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36199563"/>
    <w:p w:rsidR="00D32A47" w:rsidRDefault="007A524B" w:rsidP="00B038EE">
      <w:pPr>
        <w:pStyle w:val="TDC1"/>
      </w:pPr>
      <w:r>
        <w:rPr>
          <w:lang w:eastAsia="es-SV"/>
        </w:rPr>
        <mc:AlternateContent>
          <mc:Choice Requires="wps">
            <w:drawing>
              <wp:anchor distT="0" distB="0" distL="114300" distR="114300" simplePos="0" relativeHeight="251652608" behindDoc="0" locked="0" layoutInCell="1" allowOverlap="1" wp14:anchorId="6F2A3898" wp14:editId="41CA19BA">
                <wp:simplePos x="0" y="0"/>
                <wp:positionH relativeFrom="column">
                  <wp:posOffset>-1751330</wp:posOffset>
                </wp:positionH>
                <wp:positionV relativeFrom="paragraph">
                  <wp:posOffset>-650240</wp:posOffset>
                </wp:positionV>
                <wp:extent cx="8534400" cy="523875"/>
                <wp:effectExtent l="0" t="0" r="0" b="9525"/>
                <wp:wrapNone/>
                <wp:docPr id="1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523875"/>
                        </a:xfrm>
                        <a:prstGeom prst="rect">
                          <a:avLst/>
                        </a:prstGeom>
                        <a:gradFill rotWithShape="1">
                          <a:gsLst>
                            <a:gs pos="0">
                              <a:srgbClr val="03D4A8"/>
                            </a:gs>
                            <a:gs pos="25000">
                              <a:srgbClr val="21D6E0"/>
                            </a:gs>
                            <a:gs pos="75000">
                              <a:srgbClr val="0087E6"/>
                            </a:gs>
                            <a:gs pos="100000">
                              <a:srgbClr val="005CBF"/>
                            </a:gs>
                          </a:gsLst>
                          <a:lin ang="189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37.9pt;margin-top:-51.2pt;width:672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" fillcolor="#03d4a8" stroked="f">
                <v:fill color2="#005cbf" rotate="t" angle="135" colors="0 #03d4a8;.25 #21d6e0;.75 #0087e6;1 #005cbf" focus="100%" type="gradient">
                  <o:fill v:ext="view" type="gradientUnscaled"/>
                </v:fill>
              </v:rect>
            </w:pict>
          </mc:Fallback>
        </mc:AlternateContent>
      </w:r>
      <w:r w:rsidR="00F91A4D" w:rsidRPr="005944D4">
        <w:rPr>
          <w:rFonts w:ascii="Arial" w:eastAsia="Calibri" w:hAnsi="Arial"/>
          <w:bCs w:val="0"/>
          <w:sz w:val="22"/>
          <w:szCs w:val="22"/>
          <w:lang w:eastAsia="es-SV"/>
        </w:rPr>
        <w:drawing>
          <wp:anchor distT="0" distB="0" distL="114300" distR="114300" simplePos="0" relativeHeight="251702784" behindDoc="0" locked="0" layoutInCell="1" allowOverlap="1" wp14:anchorId="0149CDD0" wp14:editId="076964DB">
            <wp:simplePos x="0" y="0"/>
            <wp:positionH relativeFrom="column">
              <wp:posOffset>5490210</wp:posOffset>
            </wp:positionH>
            <wp:positionV relativeFrom="paragraph">
              <wp:posOffset>-40005</wp:posOffset>
            </wp:positionV>
            <wp:extent cx="1149985" cy="1355725"/>
            <wp:effectExtent l="0" t="0" r="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985" cy="1355725"/>
                    </a:xfrm>
                    <a:prstGeom prst="rect">
                      <a:avLst/>
                    </a:prstGeom>
                    <a:noFill/>
                  </pic:spPr>
                </pic:pic>
              </a:graphicData>
            </a:graphic>
            <wp14:sizeRelH relativeFrom="page">
              <wp14:pctWidth>0</wp14:pctWidth>
            </wp14:sizeRelH>
            <wp14:sizeRelV relativeFrom="page">
              <wp14:pctHeight>0</wp14:pctHeight>
            </wp14:sizeRelV>
          </wp:anchor>
        </w:drawing>
      </w:r>
      <w:r w:rsidR="00181B15">
        <w:rPr>
          <w:lang w:eastAsia="es-SV"/>
        </w:rPr>
        <w:drawing>
          <wp:anchor distT="0" distB="0" distL="114300" distR="114300" simplePos="0" relativeHeight="251653632" behindDoc="1" locked="0" layoutInCell="1" allowOverlap="1" wp14:anchorId="714ED330" wp14:editId="7808D587">
            <wp:simplePos x="0" y="0"/>
            <wp:positionH relativeFrom="column">
              <wp:posOffset>-302119</wp:posOffset>
            </wp:positionH>
            <wp:positionV relativeFrom="paragraph">
              <wp:posOffset>-128129</wp:posOffset>
            </wp:positionV>
            <wp:extent cx="1174045" cy="1158918"/>
            <wp:effectExtent l="0" t="0" r="7620" b="3175"/>
            <wp:wrapNone/>
            <wp:docPr id="227" name="Imagen 227"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rotección Civil Opc2"/>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82794" cy="1167555"/>
                    </a:xfrm>
                    <a:prstGeom prst="rect">
                      <a:avLst/>
                    </a:prstGeom>
                    <a:noFill/>
                  </pic:spPr>
                </pic:pic>
              </a:graphicData>
            </a:graphic>
            <wp14:sizeRelH relativeFrom="page">
              <wp14:pctWidth>0</wp14:pctWidth>
            </wp14:sizeRelH>
            <wp14:sizeRelV relativeFrom="page">
              <wp14:pctHeight>0</wp14:pctHeight>
            </wp14:sizeRelV>
          </wp:anchor>
        </w:drawing>
      </w:r>
    </w:p>
    <w:p w:rsidR="00452B93" w:rsidRPr="003E64AB" w:rsidRDefault="00452B93" w:rsidP="00B038EE">
      <w:pPr>
        <w:pStyle w:val="TDC1"/>
        <w:rPr>
          <w:highlight w:val="yellow"/>
        </w:rPr>
      </w:pPr>
    </w:p>
    <w:p w:rsidR="00452B93" w:rsidRPr="003E64AB" w:rsidRDefault="00D32A47" w:rsidP="00B038EE">
      <w:pPr>
        <w:pStyle w:val="TDC1"/>
        <w:rPr>
          <w:highlight w:val="yellow"/>
        </w:rPr>
      </w:pPr>
      <w:r>
        <w:rPr>
          <w:lang w:eastAsia="es-SV"/>
        </w:rPr>
        <mc:AlternateContent>
          <mc:Choice Requires="wps">
            <w:drawing>
              <wp:anchor distT="0" distB="0" distL="114300" distR="114300" simplePos="0" relativeHeight="251658752" behindDoc="0" locked="0" layoutInCell="1" allowOverlap="1" wp14:anchorId="66AE35C6" wp14:editId="4451E99C">
                <wp:simplePos x="0" y="0"/>
                <wp:positionH relativeFrom="column">
                  <wp:posOffset>1323481</wp:posOffset>
                </wp:positionH>
                <wp:positionV relativeFrom="paragraph">
                  <wp:posOffset>126506</wp:posOffset>
                </wp:positionV>
                <wp:extent cx="3871877" cy="1264356"/>
                <wp:effectExtent l="0" t="0" r="0" b="0"/>
                <wp:wrapNone/>
                <wp:docPr id="1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877" cy="1264356"/>
                        </a:xfrm>
                        <a:prstGeom prst="rect">
                          <a:avLst/>
                        </a:prstGeom>
                        <a:gradFill rotWithShape="1">
                          <a:gsLst>
                            <a:gs pos="0">
                              <a:srgbClr val="000099"/>
                            </a:gs>
                            <a:gs pos="100000">
                              <a:srgbClr val="000099">
                                <a:gamma/>
                                <a:shade val="46275"/>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ED8" w:rsidRPr="007A524B" w:rsidRDefault="002D1ED8" w:rsidP="00E83F24">
                            <w:pPr>
                              <w:shd w:val="clear" w:color="auto" w:fill="92D050"/>
                              <w:adjustRightInd w:val="0"/>
                              <w:jc w:val="center"/>
                              <w:rPr>
                                <w:rFonts w:ascii="Century Schoolbook" w:cs="Century Schoolbook"/>
                                <w:b/>
                                <w:bCs/>
                                <w:color w:val="000000" w:themeColor="text1"/>
                                <w:sz w:val="36"/>
                                <w:szCs w:val="36"/>
                              </w:rPr>
                            </w:pPr>
                            <w:r w:rsidRPr="007A524B">
                              <w:rPr>
                                <w:rFonts w:ascii="Century Schoolbook" w:cs="Century Schoolbook"/>
                                <w:b/>
                                <w:bCs/>
                                <w:color w:val="000000" w:themeColor="text1"/>
                                <w:sz w:val="36"/>
                                <w:szCs w:val="36"/>
                              </w:rPr>
                              <w:t>Comisi</w:t>
                            </w:r>
                            <w:r w:rsidRPr="007A524B">
                              <w:rPr>
                                <w:rFonts w:ascii="Century Schoolbook" w:cs="Century Schoolbook"/>
                                <w:b/>
                                <w:bCs/>
                                <w:color w:val="000000" w:themeColor="text1"/>
                                <w:sz w:val="36"/>
                                <w:szCs w:val="36"/>
                              </w:rPr>
                              <w:t>ó</w:t>
                            </w:r>
                            <w:r w:rsidRPr="007A524B">
                              <w:rPr>
                                <w:rFonts w:ascii="Century Schoolbook" w:cs="Century Schoolbook"/>
                                <w:b/>
                                <w:bCs/>
                                <w:color w:val="000000" w:themeColor="text1"/>
                                <w:sz w:val="36"/>
                                <w:szCs w:val="36"/>
                              </w:rPr>
                              <w:t>n Municipal de Protecci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Civil, Prevenci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y Mitigaci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de Desastres de</w:t>
                            </w:r>
                          </w:p>
                          <w:p w:rsidR="002D1ED8" w:rsidRPr="007A524B" w:rsidRDefault="002D1ED8" w:rsidP="00E83F24">
                            <w:pPr>
                              <w:shd w:val="clear" w:color="auto" w:fill="92D050"/>
                              <w:adjustRightInd w:val="0"/>
                              <w:jc w:val="center"/>
                              <w:rPr>
                                <w:rFonts w:ascii="Arial" w:hAnsi="Arial" w:cs="Arial"/>
                                <w:b/>
                                <w:bCs/>
                                <w:color w:val="000000" w:themeColor="text1"/>
                                <w:sz w:val="28"/>
                                <w:szCs w:val="28"/>
                              </w:rPr>
                            </w:pPr>
                            <w:r>
                              <w:rPr>
                                <w:rFonts w:ascii="Arial" w:hAnsi="Arial" w:cs="Arial"/>
                                <w:b/>
                                <w:bCs/>
                                <w:color w:val="000000" w:themeColor="text1"/>
                                <w:sz w:val="28"/>
                                <w:szCs w:val="28"/>
                              </w:rPr>
                              <w:t>ZACATECOLUCA 2018</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26" type="#_x0000_t202" style="position:absolute;left:0;text-align:left;margin-left:104.2pt;margin-top:9.95pt;width:304.85pt;height:9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" fillcolor="#009" stroked="f">
                <v:fill color2="#000047" rotate="t" focusposition=".5,.5" focussize="" focus="100%" type="gradientRadial"/>
                <v:textbox inset="2.38761mm,1.1938mm,2.38761mm,1.1938mm">
                  <w:txbxContent>
                    <w:p w:rsidR="009108E2" w:rsidRPr="007A524B" w:rsidRDefault="009108E2" w:rsidP="00E83F24">
                      <w:pPr>
                        <w:shd w:val="clear" w:color="auto" w:fill="92D050"/>
                        <w:adjustRightInd w:val="0"/>
                        <w:jc w:val="center"/>
                        <w:rPr>
                          <w:rFonts w:ascii="Century Schoolbook" w:cs="Century Schoolbook"/>
                          <w:b/>
                          <w:bCs/>
                          <w:color w:val="000000" w:themeColor="text1"/>
                          <w:sz w:val="36"/>
                          <w:szCs w:val="36"/>
                        </w:rPr>
                      </w:pPr>
                      <w:r w:rsidRPr="007A524B">
                        <w:rPr>
                          <w:rFonts w:ascii="Century Schoolbook" w:cs="Century Schoolbook"/>
                          <w:b/>
                          <w:bCs/>
                          <w:color w:val="000000" w:themeColor="text1"/>
                          <w:sz w:val="36"/>
                          <w:szCs w:val="36"/>
                        </w:rPr>
                        <w:t>Comisi</w:t>
                      </w:r>
                      <w:r w:rsidRPr="007A524B">
                        <w:rPr>
                          <w:rFonts w:ascii="Century Schoolbook" w:cs="Century Schoolbook"/>
                          <w:b/>
                          <w:bCs/>
                          <w:color w:val="000000" w:themeColor="text1"/>
                          <w:sz w:val="36"/>
                          <w:szCs w:val="36"/>
                        </w:rPr>
                        <w:t>ó</w:t>
                      </w:r>
                      <w:r w:rsidRPr="007A524B">
                        <w:rPr>
                          <w:rFonts w:ascii="Century Schoolbook" w:cs="Century Schoolbook"/>
                          <w:b/>
                          <w:bCs/>
                          <w:color w:val="000000" w:themeColor="text1"/>
                          <w:sz w:val="36"/>
                          <w:szCs w:val="36"/>
                        </w:rPr>
                        <w:t>n Municipal de Protecci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Civil, Prevenci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y Mitigaci</w:t>
                      </w:r>
                      <w:r w:rsidRPr="007A524B">
                        <w:rPr>
                          <w:rFonts w:ascii="Century Schoolbook"/>
                          <w:b/>
                          <w:bCs/>
                          <w:color w:val="000000" w:themeColor="text1"/>
                          <w:sz w:val="36"/>
                          <w:szCs w:val="36"/>
                        </w:rPr>
                        <w:t>ó</w:t>
                      </w:r>
                      <w:r w:rsidRPr="007A524B">
                        <w:rPr>
                          <w:rFonts w:ascii="Century Schoolbook" w:cs="Century Schoolbook"/>
                          <w:b/>
                          <w:bCs/>
                          <w:color w:val="000000" w:themeColor="text1"/>
                          <w:sz w:val="36"/>
                          <w:szCs w:val="36"/>
                        </w:rPr>
                        <w:t>n de Desastres de</w:t>
                      </w:r>
                    </w:p>
                    <w:p w:rsidR="009108E2" w:rsidRPr="007A524B" w:rsidRDefault="009108E2" w:rsidP="00E83F24">
                      <w:pPr>
                        <w:shd w:val="clear" w:color="auto" w:fill="92D050"/>
                        <w:adjustRightInd w:val="0"/>
                        <w:jc w:val="center"/>
                        <w:rPr>
                          <w:rFonts w:ascii="Arial" w:hAnsi="Arial" w:cs="Arial"/>
                          <w:b/>
                          <w:bCs/>
                          <w:color w:val="000000" w:themeColor="text1"/>
                          <w:sz w:val="28"/>
                          <w:szCs w:val="28"/>
                        </w:rPr>
                      </w:pPr>
                      <w:r>
                        <w:rPr>
                          <w:rFonts w:ascii="Arial" w:hAnsi="Arial" w:cs="Arial"/>
                          <w:b/>
                          <w:bCs/>
                          <w:color w:val="000000" w:themeColor="text1"/>
                          <w:sz w:val="28"/>
                          <w:szCs w:val="28"/>
                        </w:rPr>
                        <w:t>ZACATECOLUCA 2018</w:t>
                      </w:r>
                    </w:p>
                  </w:txbxContent>
                </v:textbox>
              </v:shape>
            </w:pict>
          </mc:Fallback>
        </mc:AlternateContent>
      </w:r>
    </w:p>
    <w:p w:rsidR="00452B93" w:rsidRPr="003E64AB" w:rsidRDefault="00452B93" w:rsidP="00B038EE">
      <w:pPr>
        <w:pStyle w:val="TDC1"/>
        <w:rPr>
          <w:highlight w:val="yellow"/>
        </w:rPr>
      </w:pPr>
    </w:p>
    <w:p w:rsidR="00452B93" w:rsidRPr="003E64AB" w:rsidRDefault="00181B15" w:rsidP="00B038EE">
      <w:pPr>
        <w:pStyle w:val="TDC1"/>
        <w:rPr>
          <w:highlight w:val="yellow"/>
        </w:rPr>
      </w:pPr>
      <w:r w:rsidRPr="00D32A47">
        <w:rPr>
          <w:lang w:eastAsia="es-SV"/>
        </w:rPr>
        <w:drawing>
          <wp:anchor distT="0" distB="0" distL="114300" distR="114300" simplePos="0" relativeHeight="251697664" behindDoc="0" locked="0" layoutInCell="1" allowOverlap="1" wp14:anchorId="17C9244F" wp14:editId="1A829616">
            <wp:simplePos x="0" y="0"/>
            <wp:positionH relativeFrom="column">
              <wp:posOffset>-386080</wp:posOffset>
            </wp:positionH>
            <wp:positionV relativeFrom="paragraph">
              <wp:posOffset>95250</wp:posOffset>
            </wp:positionV>
            <wp:extent cx="1060450" cy="1079500"/>
            <wp:effectExtent l="0" t="0" r="635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04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B93" w:rsidRPr="003E64AB" w:rsidRDefault="00452B93" w:rsidP="00B038EE">
      <w:pPr>
        <w:pStyle w:val="TDC1"/>
        <w:rPr>
          <w:highlight w:val="yellow"/>
        </w:rPr>
      </w:pPr>
    </w:p>
    <w:p w:rsidR="00DA0EBF" w:rsidRPr="003E64AB" w:rsidRDefault="00DA0EBF" w:rsidP="00DA0EBF">
      <w:pPr>
        <w:rPr>
          <w:highlight w:val="yellow"/>
        </w:rPr>
      </w:pPr>
    </w:p>
    <w:p w:rsidR="00DA0EBF" w:rsidRPr="003E64AB" w:rsidRDefault="00F91A4D" w:rsidP="00DA0EBF">
      <w:pPr>
        <w:rPr>
          <w:highlight w:val="yellow"/>
        </w:rPr>
      </w:pPr>
      <w:r>
        <w:rPr>
          <w:rFonts w:ascii="Arial" w:hAnsi="Arial" w:cs="Arial"/>
          <w:b/>
          <w:noProof/>
          <w:sz w:val="22"/>
          <w:szCs w:val="22"/>
          <w:lang w:eastAsia="es-SV"/>
        </w:rPr>
        <w:drawing>
          <wp:anchor distT="0" distB="0" distL="114300" distR="114300" simplePos="0" relativeHeight="251709952" behindDoc="0" locked="0" layoutInCell="1" allowOverlap="1" wp14:anchorId="682AF4E7" wp14:editId="53024112">
            <wp:simplePos x="0" y="0"/>
            <wp:positionH relativeFrom="column">
              <wp:posOffset>5590384</wp:posOffset>
            </wp:positionH>
            <wp:positionV relativeFrom="paragraph">
              <wp:posOffset>165523</wp:posOffset>
            </wp:positionV>
            <wp:extent cx="1016000" cy="1249045"/>
            <wp:effectExtent l="0" t="0" r="0" b="8255"/>
            <wp:wrapNone/>
            <wp:docPr id="231" name="Imagen 231" descr="C:\Users\ProCivil\Desktop\CA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Civil\Desktop\CAMZ.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0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F" w:rsidRPr="003E64AB" w:rsidRDefault="00DA0EBF" w:rsidP="00DA0EBF">
      <w:pPr>
        <w:rPr>
          <w:highlight w:val="yellow"/>
        </w:rPr>
      </w:pPr>
    </w:p>
    <w:p w:rsidR="00DA0EBF" w:rsidRPr="003E64AB" w:rsidRDefault="00FB3493" w:rsidP="00DA0EBF">
      <w:pPr>
        <w:rPr>
          <w:highlight w:val="yellow"/>
        </w:rPr>
      </w:pPr>
      <w:r>
        <w:rPr>
          <w:noProof/>
          <w:lang w:eastAsia="es-SV"/>
        </w:rPr>
        <w:drawing>
          <wp:anchor distT="0" distB="0" distL="114300" distR="114300" simplePos="0" relativeHeight="251715072" behindDoc="0" locked="0" layoutInCell="1" allowOverlap="1" wp14:anchorId="52A0EEA2" wp14:editId="02EF9007">
            <wp:simplePos x="0" y="0"/>
            <wp:positionH relativeFrom="column">
              <wp:posOffset>791845</wp:posOffset>
            </wp:positionH>
            <wp:positionV relativeFrom="paragraph">
              <wp:posOffset>64770</wp:posOffset>
            </wp:positionV>
            <wp:extent cx="2061845" cy="3462655"/>
            <wp:effectExtent l="0" t="0" r="0" b="4445"/>
            <wp:wrapNone/>
            <wp:docPr id="10" name="Imagen 10" descr="C:\Users\Administrador\Desktop\Actividades 2017\Actividades Octubre 2017\IMG-201710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Actividades 2017\Actividades Octubre 2017\IMG-20171007-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845" cy="3462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14048" behindDoc="0" locked="0" layoutInCell="1" allowOverlap="1" wp14:anchorId="6C17852D" wp14:editId="5D5CF7F2">
            <wp:simplePos x="0" y="0"/>
            <wp:positionH relativeFrom="column">
              <wp:posOffset>2892521</wp:posOffset>
            </wp:positionH>
            <wp:positionV relativeFrom="paragraph">
              <wp:posOffset>64770</wp:posOffset>
            </wp:positionV>
            <wp:extent cx="2593975" cy="1458595"/>
            <wp:effectExtent l="0" t="0" r="0" b="8255"/>
            <wp:wrapNone/>
            <wp:docPr id="9" name="Imagen 9" descr="C:\Users\Administrador\Desktop\Actividades 2017\Actividades Octubre 2017\IMG-2017100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Actividades 2017\Actividades Octubre 2017\IMG-20171006-WA00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97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F" w:rsidRPr="003E64AB" w:rsidRDefault="00181B15" w:rsidP="00DA0EBF">
      <w:pPr>
        <w:rPr>
          <w:highlight w:val="yellow"/>
        </w:rPr>
      </w:pPr>
      <w:r>
        <w:rPr>
          <w:noProof/>
          <w:lang w:eastAsia="es-SV"/>
        </w:rPr>
        <w:drawing>
          <wp:anchor distT="0" distB="0" distL="114300" distR="114300" simplePos="0" relativeHeight="251704832" behindDoc="0" locked="0" layoutInCell="1" allowOverlap="1" wp14:anchorId="1EBC6F42" wp14:editId="3E04FA7D">
            <wp:simplePos x="0" y="0"/>
            <wp:positionH relativeFrom="column">
              <wp:posOffset>-303107</wp:posOffset>
            </wp:positionH>
            <wp:positionV relativeFrom="paragraph">
              <wp:posOffset>132564</wp:posOffset>
            </wp:positionV>
            <wp:extent cx="891540" cy="1148080"/>
            <wp:effectExtent l="0" t="0" r="381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1540" cy="1148080"/>
                    </a:xfrm>
                    <a:prstGeom prst="rect">
                      <a:avLst/>
                    </a:prstGeom>
                    <a:noFill/>
                  </pic:spPr>
                </pic:pic>
              </a:graphicData>
            </a:graphic>
            <wp14:sizeRelH relativeFrom="page">
              <wp14:pctWidth>0</wp14:pctWidth>
            </wp14:sizeRelH>
            <wp14:sizeRelV relativeFrom="page">
              <wp14:pctHeight>0</wp14:pctHeight>
            </wp14:sizeRelV>
          </wp:anchor>
        </w:drawing>
      </w:r>
    </w:p>
    <w:p w:rsidR="00DA0EBF" w:rsidRPr="003E64AB" w:rsidRDefault="00D32A47" w:rsidP="00DA0EBF">
      <w:pPr>
        <w:rPr>
          <w:highlight w:val="yellow"/>
        </w:rPr>
      </w:pPr>
      <w:r>
        <w:rPr>
          <w:noProof/>
          <w:lang w:eastAsia="es-SV"/>
        </w:rPr>
        <mc:AlternateContent>
          <mc:Choice Requires="wps">
            <w:drawing>
              <wp:anchor distT="0" distB="0" distL="114300" distR="114300" simplePos="0" relativeHeight="251654656" behindDoc="0" locked="0" layoutInCell="1" allowOverlap="1" wp14:anchorId="600A5A23" wp14:editId="0830CA8F">
                <wp:simplePos x="0" y="0"/>
                <wp:positionH relativeFrom="column">
                  <wp:posOffset>558165</wp:posOffset>
                </wp:positionH>
                <wp:positionV relativeFrom="paragraph">
                  <wp:posOffset>52705</wp:posOffset>
                </wp:positionV>
                <wp:extent cx="2684780" cy="45085"/>
                <wp:effectExtent l="0" t="0" r="0" b="12065"/>
                <wp:wrapNone/>
                <wp:docPr id="1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84780" cy="45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ED8" w:rsidRDefault="002D1ED8" w:rsidP="009B3B0B">
                            <w:pPr>
                              <w:pStyle w:val="Textoindependiente2"/>
                              <w:spacing w:line="276" w:lineRule="auto"/>
                              <w:jc w:val="center"/>
                            </w:pPr>
                          </w:p>
                        </w:txbxContent>
                      </wps:txbx>
                      <wps:bodyPr rot="0" vert="horz" wrap="square" lIns="85954" tIns="42977" rIns="85954" bIns="42977"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7" style="position:absolute;margin-left:43.95pt;margin-top:4.15pt;width:211.4pt;height:3.5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" filled="f" fillcolor="#bbe0e3" stroked="f">
                <v:textbox inset="2.38761mm,1.1938mm,2.38761mm,1.1938mm">
                  <w:txbxContent>
                    <w:p w:rsidR="009108E2" w:rsidRDefault="009108E2" w:rsidP="009B3B0B">
                      <w:pPr>
                        <w:pStyle w:val="Textoindependiente2"/>
                        <w:spacing w:line="276" w:lineRule="auto"/>
                        <w:jc w:val="center"/>
                      </w:pPr>
                    </w:p>
                  </w:txbxContent>
                </v:textbox>
              </v:rect>
            </w:pict>
          </mc:Fallback>
        </mc:AlternateContent>
      </w:r>
    </w:p>
    <w:p w:rsidR="00DA0EBF" w:rsidRPr="003E64AB" w:rsidRDefault="00DA0EBF" w:rsidP="00DA0EBF">
      <w:pPr>
        <w:rPr>
          <w:highlight w:val="yellow"/>
        </w:rPr>
      </w:pPr>
    </w:p>
    <w:p w:rsidR="009B3B0B" w:rsidRDefault="009B3B0B" w:rsidP="009B3B0B">
      <w:pPr>
        <w:rPr>
          <w:highlight w:val="yellow"/>
        </w:rPr>
      </w:pPr>
    </w:p>
    <w:p w:rsidR="00097F9B" w:rsidRDefault="00097F9B" w:rsidP="009B3B0B">
      <w:pPr>
        <w:rPr>
          <w:highlight w:val="yellow"/>
        </w:rPr>
      </w:pPr>
    </w:p>
    <w:p w:rsidR="00097F9B" w:rsidRDefault="00097F9B" w:rsidP="009B3B0B">
      <w:pPr>
        <w:rPr>
          <w:highlight w:val="yellow"/>
        </w:rPr>
      </w:pPr>
    </w:p>
    <w:p w:rsidR="00097F9B" w:rsidRDefault="00F91A4D" w:rsidP="009B3B0B">
      <w:pPr>
        <w:rPr>
          <w:highlight w:val="yellow"/>
        </w:rPr>
      </w:pPr>
      <w:r w:rsidRPr="00D32A47">
        <w:rPr>
          <w:rFonts w:ascii="Arial" w:eastAsia="Calibri" w:hAnsi="Arial" w:cs="Arial"/>
          <w:noProof/>
          <w:sz w:val="22"/>
          <w:szCs w:val="22"/>
          <w:lang w:eastAsia="es-SV"/>
        </w:rPr>
        <w:drawing>
          <wp:anchor distT="0" distB="0" distL="114300" distR="114300" simplePos="0" relativeHeight="251691520" behindDoc="0" locked="0" layoutInCell="1" allowOverlap="1" wp14:anchorId="1F9FCD7B" wp14:editId="509ABAB4">
            <wp:simplePos x="0" y="0"/>
            <wp:positionH relativeFrom="column">
              <wp:posOffset>5697220</wp:posOffset>
            </wp:positionH>
            <wp:positionV relativeFrom="paragraph">
              <wp:posOffset>112395</wp:posOffset>
            </wp:positionV>
            <wp:extent cx="902970" cy="9029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pic:spPr>
                </pic:pic>
              </a:graphicData>
            </a:graphic>
            <wp14:sizeRelH relativeFrom="page">
              <wp14:pctWidth>0</wp14:pctWidth>
            </wp14:sizeRelH>
            <wp14:sizeRelV relativeFrom="page">
              <wp14:pctHeight>0</wp14:pctHeight>
            </wp14:sizeRelV>
          </wp:anchor>
        </w:drawing>
      </w:r>
    </w:p>
    <w:p w:rsidR="00097F9B" w:rsidRDefault="00097F9B" w:rsidP="009B3B0B">
      <w:pPr>
        <w:rPr>
          <w:highlight w:val="yellow"/>
        </w:rPr>
      </w:pPr>
    </w:p>
    <w:p w:rsidR="00097F9B" w:rsidRDefault="00FB3493" w:rsidP="009B3B0B">
      <w:pPr>
        <w:rPr>
          <w:highlight w:val="yellow"/>
        </w:rPr>
      </w:pPr>
      <w:r>
        <w:rPr>
          <w:noProof/>
          <w:lang w:eastAsia="es-SV"/>
        </w:rPr>
        <w:drawing>
          <wp:anchor distT="0" distB="0" distL="114300" distR="114300" simplePos="0" relativeHeight="251716096" behindDoc="0" locked="0" layoutInCell="1" allowOverlap="1" wp14:anchorId="29B555B1" wp14:editId="2CA52FC2">
            <wp:simplePos x="0" y="0"/>
            <wp:positionH relativeFrom="column">
              <wp:posOffset>2912110</wp:posOffset>
            </wp:positionH>
            <wp:positionV relativeFrom="paragraph">
              <wp:posOffset>15240</wp:posOffset>
            </wp:positionV>
            <wp:extent cx="2577465" cy="1932940"/>
            <wp:effectExtent l="0" t="0" r="0" b="0"/>
            <wp:wrapNone/>
            <wp:docPr id="16" name="Imagen 16" descr="C:\Users\Administrador\Desktop\Actividades 2017\Actividades Octubre 2017\IMG-201710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esktop\Actividades 2017\Actividades Octubre 2017\IMG-20171007-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7465"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121">
        <w:rPr>
          <w:noProof/>
          <w:lang w:eastAsia="es-SV"/>
        </w:rPr>
        <w:drawing>
          <wp:anchor distT="0" distB="0" distL="114300" distR="114300" simplePos="0" relativeHeight="251705856" behindDoc="0" locked="0" layoutInCell="1" allowOverlap="1" wp14:anchorId="20B43E5E" wp14:editId="3DC9688F">
            <wp:simplePos x="0" y="0"/>
            <wp:positionH relativeFrom="column">
              <wp:posOffset>-384810</wp:posOffset>
            </wp:positionH>
            <wp:positionV relativeFrom="paragraph">
              <wp:posOffset>81915</wp:posOffset>
            </wp:positionV>
            <wp:extent cx="1071880" cy="899160"/>
            <wp:effectExtent l="0" t="0" r="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1880" cy="899160"/>
                    </a:xfrm>
                    <a:prstGeom prst="rect">
                      <a:avLst/>
                    </a:prstGeom>
                    <a:noFill/>
                  </pic:spPr>
                </pic:pic>
              </a:graphicData>
            </a:graphic>
            <wp14:sizeRelH relativeFrom="page">
              <wp14:pctWidth>0</wp14:pctWidth>
            </wp14:sizeRelH>
            <wp14:sizeRelV relativeFrom="page">
              <wp14:pctHeight>0</wp14:pctHeight>
            </wp14:sizeRelV>
          </wp:anchor>
        </w:drawing>
      </w:r>
    </w:p>
    <w:p w:rsidR="00097F9B" w:rsidRDefault="00097F9B" w:rsidP="009B3B0B">
      <w:pPr>
        <w:rPr>
          <w:highlight w:val="yellow"/>
        </w:rPr>
      </w:pPr>
    </w:p>
    <w:p w:rsidR="00097F9B" w:rsidRDefault="00097F9B" w:rsidP="009B3B0B">
      <w:pPr>
        <w:rPr>
          <w:highlight w:val="yellow"/>
        </w:rPr>
      </w:pPr>
    </w:p>
    <w:p w:rsidR="00097F9B" w:rsidRDefault="00097F9B" w:rsidP="009B3B0B">
      <w:pPr>
        <w:rPr>
          <w:highlight w:val="yellow"/>
        </w:rPr>
      </w:pPr>
    </w:p>
    <w:p w:rsidR="00097F9B" w:rsidRDefault="00097F9B" w:rsidP="009B3B0B">
      <w:pPr>
        <w:rPr>
          <w:highlight w:val="yellow"/>
        </w:rPr>
      </w:pPr>
    </w:p>
    <w:p w:rsidR="00097F9B" w:rsidRDefault="00097F9B" w:rsidP="009B3B0B">
      <w:pPr>
        <w:rPr>
          <w:highlight w:val="yellow"/>
        </w:rPr>
      </w:pPr>
    </w:p>
    <w:p w:rsidR="009B3B0B" w:rsidRDefault="00F91A4D" w:rsidP="009B3B0B">
      <w:pPr>
        <w:rPr>
          <w:rFonts w:ascii="Century Schoolbook" w:hAnsi="Century Schoolbook"/>
        </w:rPr>
      </w:pPr>
      <w:r w:rsidRPr="005944D4">
        <w:rPr>
          <w:rFonts w:eastAsia="Calibri"/>
          <w:noProof/>
          <w:lang w:eastAsia="es-SV"/>
        </w:rPr>
        <w:drawing>
          <wp:anchor distT="0" distB="0" distL="114300" distR="114300" simplePos="0" relativeHeight="251700736" behindDoc="0" locked="0" layoutInCell="1" allowOverlap="1" wp14:anchorId="021EC0A1" wp14:editId="70D09FE0">
            <wp:simplePos x="0" y="0"/>
            <wp:positionH relativeFrom="column">
              <wp:posOffset>5601829</wp:posOffset>
            </wp:positionH>
            <wp:positionV relativeFrom="paragraph">
              <wp:posOffset>168275</wp:posOffset>
            </wp:positionV>
            <wp:extent cx="1117600" cy="1117600"/>
            <wp:effectExtent l="0" t="0" r="6350" b="635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C.jpg"/>
                    <pic:cNvPicPr/>
                  </pic:nvPicPr>
                  <pic:blipFill>
                    <a:blip r:embed="rId19">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14:sizeRelH relativeFrom="page">
              <wp14:pctWidth>0</wp14:pctWidth>
            </wp14:sizeRelH>
            <wp14:sizeRelV relativeFrom="page">
              <wp14:pctHeight>0</wp14:pctHeight>
            </wp14:sizeRelV>
          </wp:anchor>
        </w:drawing>
      </w:r>
      <w:r w:rsidR="005944D4">
        <w:rPr>
          <w:noProof/>
          <w:lang w:eastAsia="es-SV"/>
        </w:rPr>
        <mc:AlternateContent>
          <mc:Choice Requires="wps">
            <w:drawing>
              <wp:anchor distT="0" distB="0" distL="114300" distR="114300" simplePos="0" relativeHeight="251657728" behindDoc="0" locked="0" layoutInCell="1" allowOverlap="1" wp14:anchorId="0E9247D8" wp14:editId="1CDAF06E">
                <wp:simplePos x="0" y="0"/>
                <wp:positionH relativeFrom="column">
                  <wp:posOffset>-6530975</wp:posOffset>
                </wp:positionH>
                <wp:positionV relativeFrom="paragraph">
                  <wp:posOffset>171450</wp:posOffset>
                </wp:positionV>
                <wp:extent cx="11758930" cy="394335"/>
                <wp:effectExtent l="5397" t="0" r="318" b="317"/>
                <wp:wrapNone/>
                <wp:docPr id="1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58930" cy="394335"/>
                        </a:xfrm>
                        <a:prstGeom prst="rect">
                          <a:avLst/>
                        </a:prstGeom>
                        <a:gradFill rotWithShape="1">
                          <a:gsLst>
                            <a:gs pos="0">
                              <a:srgbClr val="03D4A8"/>
                            </a:gs>
                            <a:gs pos="25000">
                              <a:srgbClr val="21D6E0"/>
                            </a:gs>
                            <a:gs pos="75000">
                              <a:srgbClr val="0087E6"/>
                            </a:gs>
                            <a:gs pos="100000">
                              <a:srgbClr val="005CBF"/>
                            </a:gs>
                          </a:gsLst>
                          <a:lin ang="27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514.25pt;margin-top:13.5pt;width:925.9pt;height:31.0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" fillcolor="#03d4a8" stroked="f">
                <v:fill color2="#005cbf" rotate="t" angle="45" colors="0 #03d4a8;.25 #21d6e0;.75 #0087e6;1 #005cbf" focus="100%" type="gradient">
                  <o:fill v:ext="view" type="gradientUnscaled"/>
                </v:fill>
              </v:rect>
            </w:pict>
          </mc:Fallback>
        </mc:AlternateContent>
      </w:r>
    </w:p>
    <w:p w:rsidR="009B3B0B" w:rsidRPr="003E64AB" w:rsidRDefault="009B3B0B" w:rsidP="009B3B0B">
      <w:pPr>
        <w:rPr>
          <w:highlight w:val="yellow"/>
        </w:rPr>
      </w:pPr>
    </w:p>
    <w:p w:rsidR="009B3B0B" w:rsidRPr="003E64AB" w:rsidRDefault="00F91A4D" w:rsidP="009B3B0B">
      <w:pPr>
        <w:rPr>
          <w:highlight w:val="yellow"/>
        </w:rPr>
      </w:pPr>
      <w:r w:rsidRPr="00D32A47">
        <w:rPr>
          <w:rFonts w:ascii="Tahoma" w:eastAsia="Calibri" w:hAnsi="Tahoma"/>
          <w:b/>
          <w:noProof/>
          <w:sz w:val="36"/>
          <w:szCs w:val="36"/>
          <w:lang w:eastAsia="es-SV"/>
        </w:rPr>
        <w:drawing>
          <wp:anchor distT="0" distB="0" distL="114300" distR="114300" simplePos="0" relativeHeight="251707904" behindDoc="0" locked="0" layoutInCell="1" allowOverlap="1" wp14:anchorId="16465FF7" wp14:editId="24DC3C75">
            <wp:simplePos x="0" y="0"/>
            <wp:positionH relativeFrom="column">
              <wp:posOffset>-381635</wp:posOffset>
            </wp:positionH>
            <wp:positionV relativeFrom="paragraph">
              <wp:posOffset>46355</wp:posOffset>
            </wp:positionV>
            <wp:extent cx="1257935" cy="880110"/>
            <wp:effectExtent l="0" t="0" r="0" b="0"/>
            <wp:wrapSquare wrapText="bothSides"/>
            <wp:docPr id="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935" cy="880110"/>
                    </a:xfrm>
                    <a:prstGeom prst="rect">
                      <a:avLst/>
                    </a:prstGeom>
                    <a:noFill/>
                  </pic:spPr>
                </pic:pic>
              </a:graphicData>
            </a:graphic>
            <wp14:sizeRelH relativeFrom="margin">
              <wp14:pctWidth>0</wp14:pctWidth>
            </wp14:sizeRelH>
            <wp14:sizeRelV relativeFrom="margin">
              <wp14:pctHeight>0</wp14:pctHeight>
            </wp14:sizeRelV>
          </wp:anchor>
        </w:drawing>
      </w:r>
    </w:p>
    <w:p w:rsidR="00097F9B" w:rsidRDefault="00097F9B" w:rsidP="00B24982">
      <w:pPr>
        <w:rPr>
          <w:highlight w:val="yellow"/>
        </w:rPr>
      </w:pPr>
    </w:p>
    <w:p w:rsidR="00B24982" w:rsidRDefault="00B24982" w:rsidP="00B24982">
      <w:pPr>
        <w:rPr>
          <w:highlight w:val="yellow"/>
        </w:rPr>
      </w:pPr>
    </w:p>
    <w:p w:rsidR="00B24982" w:rsidRDefault="00B24982" w:rsidP="00B24982">
      <w:pPr>
        <w:rPr>
          <w:highlight w:val="yellow"/>
        </w:rPr>
      </w:pPr>
    </w:p>
    <w:p w:rsidR="00097F9B" w:rsidRDefault="00097F9B" w:rsidP="005944D4">
      <w:pPr>
        <w:jc w:val="both"/>
        <w:rPr>
          <w:highlight w:val="yellow"/>
        </w:rPr>
      </w:pPr>
    </w:p>
    <w:p w:rsidR="00D32A47" w:rsidRPr="007A524B" w:rsidRDefault="00D32A47" w:rsidP="005944D4">
      <w:pPr>
        <w:jc w:val="center"/>
        <w:rPr>
          <w:b/>
        </w:rPr>
      </w:pPr>
      <w:r w:rsidRPr="007A524B">
        <w:rPr>
          <w:b/>
        </w:rPr>
        <w:t xml:space="preserve">PLAN  INVERNAL </w:t>
      </w:r>
    </w:p>
    <w:p w:rsidR="00097F9B" w:rsidRPr="007A524B" w:rsidRDefault="00F91A4D" w:rsidP="005944D4">
      <w:pPr>
        <w:jc w:val="center"/>
        <w:rPr>
          <w:b/>
        </w:rPr>
      </w:pPr>
      <w:r w:rsidRPr="007A524B">
        <w:rPr>
          <w:rFonts w:ascii="Tahoma" w:eastAsia="Calibri" w:hAnsi="Tahoma"/>
          <w:b/>
          <w:noProof/>
          <w:sz w:val="36"/>
          <w:szCs w:val="36"/>
          <w:lang w:eastAsia="es-SV"/>
        </w:rPr>
        <w:drawing>
          <wp:anchor distT="0" distB="0" distL="114300" distR="114300" simplePos="0" relativeHeight="251693568" behindDoc="0" locked="0" layoutInCell="1" allowOverlap="1" wp14:anchorId="3999615A" wp14:editId="4C38885F">
            <wp:simplePos x="0" y="0"/>
            <wp:positionH relativeFrom="column">
              <wp:posOffset>-462915</wp:posOffset>
            </wp:positionH>
            <wp:positionV relativeFrom="paragraph">
              <wp:posOffset>88900</wp:posOffset>
            </wp:positionV>
            <wp:extent cx="1129030" cy="707390"/>
            <wp:effectExtent l="0" t="0" r="0" b="0"/>
            <wp:wrapNone/>
            <wp:docPr id="27" name="Imagen 27" descr="C:\Users\Windoes7\Desktop\Logo%20Vectorizado%20ISSS_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es7\Desktop\Logo%20Vectorizado%20ISSS_pequen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903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4D4" w:rsidRPr="007A524B">
        <w:rPr>
          <w:b/>
        </w:rPr>
        <w:t xml:space="preserve">              </w:t>
      </w:r>
      <w:r w:rsidR="00D32A47" w:rsidRPr="007A524B">
        <w:rPr>
          <w:b/>
        </w:rPr>
        <w:t xml:space="preserve">MUNICIPAL PARA RESPONDER </w:t>
      </w:r>
      <w:r w:rsidR="005944D4" w:rsidRPr="007A524B">
        <w:rPr>
          <w:b/>
        </w:rPr>
        <w:t xml:space="preserve"> </w:t>
      </w:r>
      <w:r w:rsidR="00D32A47" w:rsidRPr="007A524B">
        <w:rPr>
          <w:b/>
        </w:rPr>
        <w:t>A EVENTOS DER</w:t>
      </w:r>
      <w:r w:rsidR="007A524B" w:rsidRPr="007A524B">
        <w:rPr>
          <w:b/>
        </w:rPr>
        <w:t xml:space="preserve">IVADOS DE LA EPOCA LLUVIOSA </w:t>
      </w:r>
      <w:r w:rsidR="00343A2A">
        <w:rPr>
          <w:b/>
        </w:rPr>
        <w:t>2018</w:t>
      </w:r>
    </w:p>
    <w:p w:rsidR="005944D4" w:rsidRPr="005944D4" w:rsidRDefault="005944D4" w:rsidP="005944D4">
      <w:pPr>
        <w:pStyle w:val="Sinespaciado"/>
        <w:rPr>
          <w:highlight w:val="yellow"/>
        </w:rPr>
      </w:pPr>
    </w:p>
    <w:p w:rsidR="00097F9B" w:rsidRDefault="00097F9B" w:rsidP="00DA0EBF">
      <w:pPr>
        <w:rPr>
          <w:highlight w:val="yellow"/>
        </w:rPr>
      </w:pPr>
    </w:p>
    <w:p w:rsidR="003A5116" w:rsidRPr="00D32A47" w:rsidRDefault="003A5116" w:rsidP="00D32A47">
      <w:pPr>
        <w:rPr>
          <w:highlight w:val="yellow"/>
        </w:rPr>
      </w:pPr>
    </w:p>
    <w:p w:rsidR="004D2B1D" w:rsidRPr="00A33E18" w:rsidRDefault="00D31A58" w:rsidP="007A524B">
      <w:pPr>
        <w:spacing w:line="360" w:lineRule="auto"/>
        <w:rPr>
          <w:rFonts w:ascii="Arial" w:hAnsi="Arial" w:cs="Arial"/>
          <w:b/>
          <w:sz w:val="28"/>
          <w:szCs w:val="28"/>
        </w:rPr>
      </w:pPr>
      <w:r w:rsidRPr="00D32A47">
        <w:rPr>
          <w:rFonts w:ascii="Tahoma" w:eastAsia="Calibri" w:hAnsi="Tahoma"/>
          <w:b/>
          <w:noProof/>
          <w:sz w:val="22"/>
          <w:szCs w:val="22"/>
          <w:lang w:eastAsia="es-SV"/>
        </w:rPr>
        <w:drawing>
          <wp:anchor distT="0" distB="0" distL="114300" distR="114300" simplePos="0" relativeHeight="251695616" behindDoc="0" locked="0" layoutInCell="1" allowOverlap="1" wp14:anchorId="41FBB305" wp14:editId="700F8E98">
            <wp:simplePos x="0" y="0"/>
            <wp:positionH relativeFrom="column">
              <wp:posOffset>841375</wp:posOffset>
            </wp:positionH>
            <wp:positionV relativeFrom="paragraph">
              <wp:posOffset>26035</wp:posOffset>
            </wp:positionV>
            <wp:extent cx="1482090" cy="1089025"/>
            <wp:effectExtent l="0" t="0" r="381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kq_w1c_400x40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2090" cy="1089025"/>
                    </a:xfrm>
                    <a:prstGeom prst="rect">
                      <a:avLst/>
                    </a:prstGeom>
                  </pic:spPr>
                </pic:pic>
              </a:graphicData>
            </a:graphic>
            <wp14:sizeRelH relativeFrom="page">
              <wp14:pctWidth>0</wp14:pctWidth>
            </wp14:sizeRelH>
            <wp14:sizeRelV relativeFrom="page">
              <wp14:pctHeight>0</wp14:pctHeight>
            </wp14:sizeRelV>
          </wp:anchor>
        </w:drawing>
      </w:r>
      <w:r w:rsidR="007A524B">
        <w:rPr>
          <w:noProof/>
          <w:lang w:eastAsia="es-SV"/>
        </w:rPr>
        <w:drawing>
          <wp:anchor distT="0" distB="0" distL="114300" distR="114300" simplePos="0" relativeHeight="251698688" behindDoc="0" locked="0" layoutInCell="1" allowOverlap="1" wp14:anchorId="10133F2D" wp14:editId="4D6B5B7E">
            <wp:simplePos x="0" y="0"/>
            <wp:positionH relativeFrom="column">
              <wp:posOffset>5468012</wp:posOffset>
            </wp:positionH>
            <wp:positionV relativeFrom="paragraph">
              <wp:posOffset>19699</wp:posOffset>
            </wp:positionV>
            <wp:extent cx="1134110" cy="975360"/>
            <wp:effectExtent l="0" t="0" r="889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4110" cy="975360"/>
                    </a:xfrm>
                    <a:prstGeom prst="rect">
                      <a:avLst/>
                    </a:prstGeom>
                    <a:noFill/>
                  </pic:spPr>
                </pic:pic>
              </a:graphicData>
            </a:graphic>
            <wp14:sizeRelH relativeFrom="page">
              <wp14:pctWidth>0</wp14:pctWidth>
            </wp14:sizeRelH>
            <wp14:sizeRelV relativeFrom="page">
              <wp14:pctHeight>0</wp14:pctHeight>
            </wp14:sizeRelV>
          </wp:anchor>
        </w:drawing>
      </w:r>
      <w:r w:rsidR="007A524B">
        <w:rPr>
          <w:noProof/>
          <w:lang w:eastAsia="es-SV"/>
        </w:rPr>
        <w:drawing>
          <wp:anchor distT="0" distB="0" distL="114300" distR="114300" simplePos="0" relativeHeight="251708928" behindDoc="0" locked="0" layoutInCell="1" allowOverlap="1" wp14:anchorId="2AA1C8D1" wp14:editId="1BA1BDD0">
            <wp:simplePos x="0" y="0"/>
            <wp:positionH relativeFrom="column">
              <wp:posOffset>-301625</wp:posOffset>
            </wp:positionH>
            <wp:positionV relativeFrom="paragraph">
              <wp:posOffset>259080</wp:posOffset>
            </wp:positionV>
            <wp:extent cx="888365" cy="857885"/>
            <wp:effectExtent l="0" t="0" r="6985" b="0"/>
            <wp:wrapNone/>
            <wp:docPr id="230" name="Imagen 230" descr="C:\Users\ProCivil\Desktop\LOGO HOSPITAL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Civil\Desktop\LOGO HOSPITALL(1).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836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24B">
        <w:rPr>
          <w:rFonts w:ascii="Arial Rounded MT Bold" w:hAnsi="Arial Rounded MT Bold" w:cs="Arial"/>
          <w:noProof/>
          <w:color w:val="3333CC"/>
          <w:sz w:val="40"/>
          <w:szCs w:val="40"/>
          <w:lang w:eastAsia="es-SV"/>
        </w:rPr>
        <w:drawing>
          <wp:anchor distT="0" distB="0" distL="114300" distR="114300" simplePos="0" relativeHeight="251696640" behindDoc="0" locked="0" layoutInCell="1" allowOverlap="1" wp14:anchorId="26FB9DC5" wp14:editId="1DE053CD">
            <wp:simplePos x="0" y="0"/>
            <wp:positionH relativeFrom="column">
              <wp:posOffset>2742565</wp:posOffset>
            </wp:positionH>
            <wp:positionV relativeFrom="paragraph">
              <wp:posOffset>200025</wp:posOffset>
            </wp:positionV>
            <wp:extent cx="2235835" cy="664845"/>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835" cy="664845"/>
                    </a:xfrm>
                    <a:prstGeom prst="rect">
                      <a:avLst/>
                    </a:prstGeom>
                    <a:noFill/>
                  </pic:spPr>
                </pic:pic>
              </a:graphicData>
            </a:graphic>
            <wp14:sizeRelH relativeFrom="page">
              <wp14:pctWidth>0</wp14:pctWidth>
            </wp14:sizeRelH>
            <wp14:sizeRelV relativeFrom="page">
              <wp14:pctHeight>0</wp14:pctHeight>
            </wp14:sizeRelV>
          </wp:anchor>
        </w:drawing>
      </w:r>
      <w:r w:rsidR="005944D4">
        <w:rPr>
          <w:noProof/>
          <w:lang w:eastAsia="es-SV"/>
        </w:rPr>
        <mc:AlternateContent>
          <mc:Choice Requires="wps">
            <w:drawing>
              <wp:anchor distT="0" distB="0" distL="114300" distR="114300" simplePos="0" relativeHeight="251656704" behindDoc="0" locked="0" layoutInCell="1" allowOverlap="1" wp14:anchorId="69FB35DD" wp14:editId="654E5AEA">
                <wp:simplePos x="0" y="0"/>
                <wp:positionH relativeFrom="column">
                  <wp:posOffset>-696041</wp:posOffset>
                </wp:positionH>
                <wp:positionV relativeFrom="paragraph">
                  <wp:posOffset>1595580</wp:posOffset>
                </wp:positionV>
                <wp:extent cx="7586980" cy="437515"/>
                <wp:effectExtent l="0" t="0" r="0" b="635"/>
                <wp:wrapNone/>
                <wp:docPr id="1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6980" cy="437515"/>
                        </a:xfrm>
                        <a:prstGeom prst="rect">
                          <a:avLst/>
                        </a:prstGeom>
                        <a:gradFill rotWithShape="1">
                          <a:gsLst>
                            <a:gs pos="0">
                              <a:srgbClr val="03D4A8"/>
                            </a:gs>
                            <a:gs pos="25000">
                              <a:srgbClr val="21D6E0"/>
                            </a:gs>
                            <a:gs pos="75000">
                              <a:srgbClr val="0087E6"/>
                            </a:gs>
                            <a:gs pos="100000">
                              <a:srgbClr val="005CBF"/>
                            </a:gs>
                          </a:gsLst>
                          <a:lin ang="189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54.8pt;margin-top:125.65pt;width:597.4pt;height:3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" fillcolor="#03d4a8" stroked="f">
                <v:fill color2="#005cbf" rotate="t" angle="135" colors="0 #03d4a8;.25 #21d6e0;.75 #0087e6;1 #005cbf" focus="100%" type="gradient">
                  <o:fill v:ext="view" type="gradientUnscaled"/>
                </v:fill>
              </v:rect>
            </w:pict>
          </mc:Fallback>
        </mc:AlternateContent>
      </w:r>
    </w:p>
    <w:tbl>
      <w:tblPr>
        <w:tblStyle w:val="Tablaconcuadrcula20"/>
        <w:tblpPr w:leftFromText="141" w:rightFromText="141" w:vertAnchor="page" w:horzAnchor="margin" w:tblpY="2161"/>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8658"/>
        <w:gridCol w:w="708"/>
      </w:tblGrid>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lastRenderedPageBreak/>
              <w:t>1.</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SITUACION</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1.1 </w:t>
            </w:r>
            <w:r>
              <w:rPr>
                <w:rFonts w:ascii="Arial" w:hAnsi="Arial" w:cs="Arial"/>
                <w:sz w:val="22"/>
                <w:szCs w:val="22"/>
              </w:rPr>
              <w:t xml:space="preserve">  </w:t>
            </w:r>
            <w:r w:rsidRPr="001D4490">
              <w:rPr>
                <w:rFonts w:ascii="Arial" w:hAnsi="Arial" w:cs="Arial"/>
                <w:sz w:val="22"/>
                <w:szCs w:val="22"/>
              </w:rPr>
              <w:t xml:space="preserve">General </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1.2 </w:t>
            </w:r>
            <w:r>
              <w:rPr>
                <w:rFonts w:ascii="Arial" w:hAnsi="Arial" w:cs="Arial"/>
                <w:sz w:val="22"/>
                <w:szCs w:val="22"/>
              </w:rPr>
              <w:t xml:space="preserve">  </w:t>
            </w:r>
            <w:r w:rsidRPr="001D4490">
              <w:rPr>
                <w:rFonts w:ascii="Arial" w:hAnsi="Arial" w:cs="Arial"/>
                <w:sz w:val="22"/>
                <w:szCs w:val="22"/>
              </w:rPr>
              <w:t>Particular</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2.</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ESCENARIO DE INTERVENCION</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2.1 </w:t>
            </w:r>
            <w:r>
              <w:rPr>
                <w:rFonts w:ascii="Arial" w:hAnsi="Arial" w:cs="Arial"/>
                <w:sz w:val="22"/>
                <w:szCs w:val="22"/>
              </w:rPr>
              <w:t xml:space="preserve">  </w:t>
            </w:r>
            <w:r w:rsidRPr="001D4490">
              <w:rPr>
                <w:rFonts w:ascii="Arial" w:hAnsi="Arial" w:cs="Arial"/>
                <w:sz w:val="22"/>
                <w:szCs w:val="22"/>
              </w:rPr>
              <w:t xml:space="preserve">Eventos </w:t>
            </w:r>
            <w:proofErr w:type="spellStart"/>
            <w:r w:rsidRPr="001D4490">
              <w:rPr>
                <w:rFonts w:ascii="Arial" w:hAnsi="Arial" w:cs="Arial"/>
                <w:sz w:val="22"/>
                <w:szCs w:val="22"/>
              </w:rPr>
              <w:t>Hidro</w:t>
            </w:r>
            <w:proofErr w:type="spellEnd"/>
            <w:r w:rsidR="003A1A47">
              <w:rPr>
                <w:rFonts w:ascii="Arial" w:hAnsi="Arial" w:cs="Arial"/>
                <w:sz w:val="22"/>
                <w:szCs w:val="22"/>
              </w:rPr>
              <w:t>-</w:t>
            </w:r>
            <w:r w:rsidRPr="001D4490">
              <w:rPr>
                <w:rFonts w:ascii="Arial" w:hAnsi="Arial" w:cs="Arial"/>
                <w:sz w:val="22"/>
                <w:szCs w:val="22"/>
              </w:rPr>
              <w:t>meteorológicos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DESLIZAMIENTOS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INUNDACIONES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ESCENARIO DE SEQUIA</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3.</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MISION DEL PLAN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4.</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EJECUCION DEL PLAN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4.1 </w:t>
            </w:r>
            <w:r>
              <w:rPr>
                <w:rFonts w:ascii="Arial" w:hAnsi="Arial" w:cs="Arial"/>
                <w:sz w:val="22"/>
                <w:szCs w:val="22"/>
              </w:rPr>
              <w:t xml:space="preserve">  </w:t>
            </w:r>
            <w:r w:rsidRPr="001D4490">
              <w:rPr>
                <w:rFonts w:ascii="Arial" w:hAnsi="Arial" w:cs="Arial"/>
                <w:sz w:val="22"/>
                <w:szCs w:val="22"/>
              </w:rPr>
              <w:t>Objetivo del Plan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4.2 </w:t>
            </w:r>
            <w:r>
              <w:rPr>
                <w:rFonts w:ascii="Arial" w:hAnsi="Arial" w:cs="Arial"/>
                <w:sz w:val="22"/>
                <w:szCs w:val="22"/>
              </w:rPr>
              <w:t xml:space="preserve">  </w:t>
            </w:r>
            <w:r w:rsidRPr="001D4490">
              <w:rPr>
                <w:rFonts w:ascii="Arial" w:hAnsi="Arial" w:cs="Arial"/>
                <w:sz w:val="22"/>
                <w:szCs w:val="22"/>
              </w:rPr>
              <w:t>Alcance del Plan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4.3 </w:t>
            </w:r>
            <w:r>
              <w:rPr>
                <w:rFonts w:ascii="Arial" w:hAnsi="Arial" w:cs="Arial"/>
                <w:sz w:val="22"/>
                <w:szCs w:val="22"/>
              </w:rPr>
              <w:t xml:space="preserve">  </w:t>
            </w:r>
            <w:r w:rsidRPr="001D4490">
              <w:rPr>
                <w:rFonts w:ascii="Arial" w:hAnsi="Arial" w:cs="Arial"/>
                <w:sz w:val="22"/>
                <w:szCs w:val="22"/>
              </w:rPr>
              <w:t>Concepto de Operaciones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4.4</w:t>
            </w:r>
            <w:r w:rsidRPr="001D4490">
              <w:rPr>
                <w:rFonts w:ascii="Arial" w:hAnsi="Arial" w:cs="Arial"/>
                <w:iCs/>
                <w:sz w:val="22"/>
                <w:szCs w:val="22"/>
              </w:rPr>
              <w:t xml:space="preserve">. </w:t>
            </w:r>
            <w:r>
              <w:rPr>
                <w:rFonts w:ascii="Arial" w:hAnsi="Arial" w:cs="Arial"/>
                <w:iCs/>
                <w:sz w:val="22"/>
                <w:szCs w:val="22"/>
              </w:rPr>
              <w:t xml:space="preserve">  </w:t>
            </w:r>
            <w:r w:rsidRPr="001D4490">
              <w:rPr>
                <w:rFonts w:ascii="Arial" w:hAnsi="Arial" w:cs="Arial"/>
                <w:iCs/>
                <w:sz w:val="22"/>
                <w:szCs w:val="22"/>
              </w:rPr>
              <w:t xml:space="preserve">Organización de la Respuesta          </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proofErr w:type="gramStart"/>
            <w:r w:rsidRPr="001D4490">
              <w:rPr>
                <w:rFonts w:ascii="Arial" w:hAnsi="Arial" w:cs="Arial"/>
                <w:sz w:val="22"/>
                <w:szCs w:val="22"/>
              </w:rPr>
              <w:t>4.4.1 .</w:t>
            </w:r>
            <w:proofErr w:type="gramEnd"/>
            <w:r w:rsidRPr="001D4490">
              <w:rPr>
                <w:rFonts w:ascii="Arial" w:hAnsi="Arial" w:cs="Arial"/>
                <w:sz w:val="22"/>
                <w:szCs w:val="22"/>
              </w:rPr>
              <w:t xml:space="preserve"> Área de Ejecución                          </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iCs/>
                <w:sz w:val="22"/>
                <w:szCs w:val="22"/>
              </w:rPr>
              <w:t xml:space="preserve">4.4.2 </w:t>
            </w:r>
            <w:r>
              <w:rPr>
                <w:rFonts w:ascii="Arial" w:hAnsi="Arial" w:cs="Arial"/>
                <w:iCs/>
                <w:sz w:val="22"/>
                <w:szCs w:val="22"/>
              </w:rPr>
              <w:t xml:space="preserve">  </w:t>
            </w:r>
            <w:r w:rsidRPr="001D4490">
              <w:rPr>
                <w:rFonts w:ascii="Arial" w:hAnsi="Arial" w:cs="Arial"/>
                <w:iCs/>
                <w:sz w:val="22"/>
                <w:szCs w:val="22"/>
              </w:rPr>
              <w:t>Estrategia de Respuesta para los Escenarios  Previstos: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4.4.3 </w:t>
            </w:r>
            <w:r>
              <w:rPr>
                <w:rFonts w:ascii="Arial" w:hAnsi="Arial" w:cs="Arial"/>
                <w:sz w:val="22"/>
                <w:szCs w:val="22"/>
              </w:rPr>
              <w:t xml:space="preserve">  </w:t>
            </w:r>
            <w:r w:rsidRPr="001D4490">
              <w:rPr>
                <w:rFonts w:ascii="Arial" w:hAnsi="Arial" w:cs="Arial"/>
                <w:sz w:val="22"/>
                <w:szCs w:val="22"/>
              </w:rPr>
              <w:t>Funciones de las Comisiones Técnicas Sectoriales Según su Competencia</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5.</w:t>
            </w: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b/>
                <w:sz w:val="22"/>
                <w:szCs w:val="22"/>
              </w:rPr>
              <w:t xml:space="preserve">ADMINISTRACION Y LOGISTICA DEL PLAN                 </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Pr>
                <w:rFonts w:ascii="Arial" w:hAnsi="Arial" w:cs="Arial"/>
                <w:sz w:val="22"/>
                <w:szCs w:val="22"/>
              </w:rPr>
              <w:t xml:space="preserve">5.1 </w:t>
            </w:r>
            <w:r w:rsidR="00546FB3">
              <w:rPr>
                <w:rFonts w:ascii="Arial" w:hAnsi="Arial" w:cs="Arial"/>
                <w:sz w:val="22"/>
                <w:szCs w:val="22"/>
              </w:rPr>
              <w:t xml:space="preserve">  </w:t>
            </w:r>
            <w:r w:rsidRPr="001D4490">
              <w:rPr>
                <w:rFonts w:ascii="Arial" w:hAnsi="Arial" w:cs="Arial"/>
                <w:sz w:val="22"/>
                <w:szCs w:val="22"/>
              </w:rPr>
              <w:t>Administración: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Pr>
                <w:rFonts w:ascii="Arial" w:hAnsi="Arial" w:cs="Arial"/>
                <w:sz w:val="22"/>
                <w:szCs w:val="22"/>
              </w:rPr>
              <w:t xml:space="preserve">5.2 </w:t>
            </w:r>
            <w:r w:rsidR="00546FB3">
              <w:rPr>
                <w:rFonts w:ascii="Arial" w:hAnsi="Arial" w:cs="Arial"/>
                <w:sz w:val="22"/>
                <w:szCs w:val="22"/>
              </w:rPr>
              <w:t xml:space="preserve">  </w:t>
            </w:r>
            <w:r w:rsidRPr="001D4490">
              <w:rPr>
                <w:rFonts w:ascii="Arial" w:hAnsi="Arial" w:cs="Arial"/>
                <w:sz w:val="22"/>
                <w:szCs w:val="22"/>
              </w:rPr>
              <w:t>Logística Interna Operativa</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6.</w:t>
            </w:r>
          </w:p>
        </w:tc>
        <w:tc>
          <w:tcPr>
            <w:tcW w:w="8658" w:type="dxa"/>
          </w:tcPr>
          <w:p w:rsidR="001D4490" w:rsidRPr="001D4490" w:rsidRDefault="001D4490" w:rsidP="007254C6">
            <w:pPr>
              <w:widowControl/>
              <w:autoSpaceDE/>
              <w:autoSpaceDN/>
              <w:spacing w:line="480" w:lineRule="auto"/>
              <w:jc w:val="both"/>
              <w:rPr>
                <w:rFonts w:ascii="Arial" w:hAnsi="Arial" w:cs="Arial"/>
                <w:b/>
                <w:sz w:val="22"/>
                <w:szCs w:val="22"/>
              </w:rPr>
            </w:pPr>
            <w:r w:rsidRPr="001D4490">
              <w:rPr>
                <w:rFonts w:ascii="Arial" w:hAnsi="Arial" w:cs="Arial"/>
                <w:b/>
                <w:sz w:val="22"/>
                <w:szCs w:val="22"/>
              </w:rPr>
              <w:t xml:space="preserve">AREAS DE INTERVENCION DE LA DIRECCION GENERAL DE PROTECCION CIVIL, PREVENCION Y MITIGACION DE DESASTRES     </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6.1</w:t>
            </w:r>
            <w:r w:rsidRPr="001D4490">
              <w:rPr>
                <w:rFonts w:ascii="Arial" w:hAnsi="Arial" w:cs="Arial"/>
                <w:sz w:val="22"/>
                <w:szCs w:val="22"/>
                <w:lang w:val="es-MX"/>
              </w:rPr>
              <w:t xml:space="preserve"> </w:t>
            </w:r>
            <w:r w:rsidR="00546FB3">
              <w:rPr>
                <w:rFonts w:ascii="Arial" w:hAnsi="Arial" w:cs="Arial"/>
                <w:sz w:val="22"/>
                <w:szCs w:val="22"/>
                <w:lang w:val="es-MX"/>
              </w:rPr>
              <w:t xml:space="preserve">  </w:t>
            </w:r>
            <w:r w:rsidRPr="001D4490">
              <w:rPr>
                <w:rFonts w:ascii="Arial" w:hAnsi="Arial" w:cs="Arial"/>
                <w:sz w:val="22"/>
                <w:szCs w:val="22"/>
                <w:lang w:val="es-MX"/>
              </w:rPr>
              <w:t>Control de Operaciones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2D1ED8" w:rsidRDefault="001D4490" w:rsidP="007254C6">
            <w:pPr>
              <w:numPr>
                <w:ilvl w:val="1"/>
                <w:numId w:val="0"/>
              </w:numPr>
              <w:spacing w:line="480" w:lineRule="auto"/>
              <w:rPr>
                <w:rFonts w:ascii="Arial" w:hAnsi="Arial" w:cs="Arial"/>
                <w:sz w:val="22"/>
                <w:szCs w:val="22"/>
              </w:rPr>
            </w:pPr>
            <w:r w:rsidRPr="001D4490">
              <w:rPr>
                <w:rFonts w:ascii="Arial" w:hAnsi="Arial" w:cs="Arial"/>
                <w:sz w:val="22"/>
                <w:szCs w:val="22"/>
              </w:rPr>
              <w:t xml:space="preserve">6.2 </w:t>
            </w:r>
            <w:r w:rsidR="00546FB3">
              <w:rPr>
                <w:rFonts w:ascii="Arial" w:hAnsi="Arial" w:cs="Arial"/>
                <w:sz w:val="22"/>
                <w:szCs w:val="22"/>
              </w:rPr>
              <w:t xml:space="preserve">  </w:t>
            </w:r>
            <w:r w:rsidRPr="001D4490">
              <w:rPr>
                <w:rFonts w:ascii="Arial" w:hAnsi="Arial" w:cs="Arial"/>
                <w:sz w:val="22"/>
                <w:szCs w:val="22"/>
              </w:rPr>
              <w:t xml:space="preserve">Descripción de acciones: </w:t>
            </w:r>
          </w:p>
          <w:p w:rsidR="002D1ED8" w:rsidRDefault="002D1ED8" w:rsidP="007254C6">
            <w:pPr>
              <w:numPr>
                <w:ilvl w:val="1"/>
                <w:numId w:val="0"/>
              </w:numPr>
              <w:spacing w:line="480" w:lineRule="auto"/>
              <w:rPr>
                <w:rFonts w:ascii="Arial" w:hAnsi="Arial" w:cs="Arial"/>
                <w:sz w:val="22"/>
                <w:szCs w:val="22"/>
              </w:rPr>
            </w:pPr>
          </w:p>
          <w:p w:rsidR="002D1ED8" w:rsidRDefault="002D1ED8" w:rsidP="007254C6">
            <w:pPr>
              <w:numPr>
                <w:ilvl w:val="1"/>
                <w:numId w:val="0"/>
              </w:numPr>
              <w:spacing w:line="480" w:lineRule="auto"/>
              <w:rPr>
                <w:rFonts w:ascii="Arial" w:hAnsi="Arial" w:cs="Arial"/>
                <w:sz w:val="22"/>
                <w:szCs w:val="22"/>
              </w:rPr>
            </w:pPr>
          </w:p>
          <w:p w:rsidR="001D4490" w:rsidRPr="001D4490" w:rsidRDefault="001D4490" w:rsidP="007254C6">
            <w:pPr>
              <w:numPr>
                <w:ilvl w:val="1"/>
                <w:numId w:val="0"/>
              </w:numPr>
              <w:spacing w:line="480" w:lineRule="auto"/>
              <w:rPr>
                <w:rFonts w:ascii="Arial" w:hAnsi="Arial" w:cs="Arial"/>
                <w:sz w:val="22"/>
                <w:szCs w:val="22"/>
              </w:rPr>
            </w:pPr>
            <w:r w:rsidRPr="001D4490">
              <w:rPr>
                <w:rFonts w:ascii="Arial" w:hAnsi="Arial" w:cs="Arial"/>
                <w:sz w:val="22"/>
                <w:szCs w:val="22"/>
              </w:rPr>
              <w:lastRenderedPageBreak/>
              <w:tab/>
            </w:r>
            <w:r w:rsidRPr="001D4490">
              <w:rPr>
                <w:rFonts w:ascii="Arial" w:hAnsi="Arial" w:cs="Arial"/>
                <w:sz w:val="22"/>
                <w:szCs w:val="22"/>
              </w:rPr>
              <w:tab/>
            </w:r>
            <w:r w:rsidRPr="001D4490">
              <w:rPr>
                <w:rFonts w:ascii="Arial" w:hAnsi="Arial" w:cs="Arial"/>
                <w:sz w:val="22"/>
                <w:szCs w:val="22"/>
              </w:rPr>
              <w:tab/>
            </w:r>
            <w:r w:rsidRPr="001D4490">
              <w:rPr>
                <w:rFonts w:ascii="Arial" w:hAnsi="Arial" w:cs="Arial"/>
                <w:sz w:val="22"/>
                <w:szCs w:val="22"/>
              </w:rPr>
              <w:tab/>
            </w:r>
            <w:r w:rsidRPr="001D4490">
              <w:rPr>
                <w:rFonts w:ascii="Arial" w:hAnsi="Arial" w:cs="Arial"/>
                <w:sz w:val="22"/>
                <w:szCs w:val="22"/>
              </w:rPr>
              <w:tab/>
            </w:r>
            <w:r w:rsidRPr="001D4490">
              <w:rPr>
                <w:rFonts w:ascii="Arial" w:hAnsi="Arial" w:cs="Arial"/>
                <w:sz w:val="22"/>
                <w:szCs w:val="22"/>
              </w:rPr>
              <w:tab/>
            </w:r>
            <w:r w:rsidRPr="001D4490">
              <w:rPr>
                <w:rFonts w:ascii="Arial" w:hAnsi="Arial" w:cs="Arial"/>
                <w:sz w:val="22"/>
                <w:szCs w:val="22"/>
              </w:rPr>
              <w:tab/>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lastRenderedPageBreak/>
              <w:t>7.</w:t>
            </w:r>
          </w:p>
        </w:tc>
        <w:tc>
          <w:tcPr>
            <w:tcW w:w="8658" w:type="dxa"/>
          </w:tcPr>
          <w:p w:rsidR="00417621" w:rsidRPr="002D1ED8" w:rsidRDefault="001D4490" w:rsidP="007254C6">
            <w:pPr>
              <w:widowControl/>
              <w:autoSpaceDE/>
              <w:autoSpaceDN/>
              <w:spacing w:line="480" w:lineRule="auto"/>
              <w:rPr>
                <w:rFonts w:ascii="Arial" w:hAnsi="Arial" w:cs="Arial"/>
                <w:b/>
                <w:bCs/>
                <w:kern w:val="32"/>
                <w:sz w:val="22"/>
                <w:szCs w:val="22"/>
              </w:rPr>
            </w:pPr>
            <w:r w:rsidRPr="001D4490">
              <w:rPr>
                <w:rFonts w:ascii="Arial" w:hAnsi="Arial" w:cs="Arial"/>
                <w:b/>
                <w:bCs/>
                <w:kern w:val="32"/>
                <w:sz w:val="22"/>
                <w:szCs w:val="22"/>
              </w:rPr>
              <w:t>DIRECCION DEL PLAN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bCs/>
                <w:kern w:val="32"/>
                <w:sz w:val="22"/>
                <w:szCs w:val="22"/>
              </w:rPr>
              <w:t xml:space="preserve">7.1 </w:t>
            </w:r>
            <w:r w:rsidR="00546FB3">
              <w:rPr>
                <w:rFonts w:ascii="Arial" w:hAnsi="Arial" w:cs="Arial"/>
                <w:bCs/>
                <w:kern w:val="32"/>
                <w:sz w:val="22"/>
                <w:szCs w:val="22"/>
              </w:rPr>
              <w:t xml:space="preserve">  </w:t>
            </w:r>
            <w:r w:rsidRPr="001D4490">
              <w:rPr>
                <w:rFonts w:ascii="Arial" w:hAnsi="Arial" w:cs="Arial"/>
                <w:bCs/>
                <w:kern w:val="32"/>
                <w:sz w:val="22"/>
                <w:szCs w:val="22"/>
              </w:rPr>
              <w:t>Concepto</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7.2 </w:t>
            </w:r>
            <w:r w:rsidR="00546FB3">
              <w:rPr>
                <w:rFonts w:ascii="Arial" w:hAnsi="Arial" w:cs="Arial"/>
                <w:sz w:val="22"/>
                <w:szCs w:val="22"/>
              </w:rPr>
              <w:t xml:space="preserve">  </w:t>
            </w:r>
            <w:r w:rsidRPr="001D4490">
              <w:rPr>
                <w:rFonts w:ascii="Arial" w:hAnsi="Arial" w:cs="Arial"/>
                <w:sz w:val="22"/>
                <w:szCs w:val="22"/>
              </w:rPr>
              <w:t>Responsabilidades generales de la cadena de dirección:</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7.3 </w:t>
            </w:r>
            <w:r w:rsidR="00546FB3">
              <w:rPr>
                <w:rFonts w:ascii="Arial" w:hAnsi="Arial" w:cs="Arial"/>
                <w:sz w:val="22"/>
                <w:szCs w:val="22"/>
              </w:rPr>
              <w:t xml:space="preserve">  </w:t>
            </w:r>
            <w:r w:rsidRPr="001D4490">
              <w:rPr>
                <w:rFonts w:ascii="Arial" w:hAnsi="Arial" w:cs="Arial"/>
                <w:sz w:val="22"/>
                <w:szCs w:val="22"/>
              </w:rPr>
              <w:t>Proceso de toma de decisiones</w:t>
            </w:r>
          </w:p>
        </w:tc>
        <w:tc>
          <w:tcPr>
            <w:tcW w:w="708" w:type="dxa"/>
          </w:tcPr>
          <w:p w:rsidR="001D4490" w:rsidRPr="001D4490" w:rsidRDefault="001D4490" w:rsidP="00A33E18">
            <w:pPr>
              <w:widowControl/>
              <w:autoSpaceDE/>
              <w:autoSpaceDN/>
              <w:rPr>
                <w:sz w:val="22"/>
                <w:szCs w:val="22"/>
              </w:rPr>
            </w:pPr>
          </w:p>
        </w:tc>
      </w:tr>
      <w:tr w:rsidR="00A33E18"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7.4 </w:t>
            </w:r>
            <w:r w:rsidR="00546FB3">
              <w:rPr>
                <w:rFonts w:ascii="Arial" w:hAnsi="Arial" w:cs="Arial"/>
                <w:sz w:val="22"/>
                <w:szCs w:val="22"/>
              </w:rPr>
              <w:t xml:space="preserve">  </w:t>
            </w:r>
            <w:r w:rsidRPr="001D4490">
              <w:rPr>
                <w:rFonts w:ascii="Arial" w:hAnsi="Arial" w:cs="Arial"/>
                <w:sz w:val="22"/>
                <w:szCs w:val="22"/>
              </w:rPr>
              <w:t>Criterios para el Establecimiento de Prioridades de Atención</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7.5 </w:t>
            </w:r>
            <w:r w:rsidR="00546FB3">
              <w:rPr>
                <w:rFonts w:ascii="Arial" w:hAnsi="Arial" w:cs="Arial"/>
                <w:sz w:val="22"/>
                <w:szCs w:val="22"/>
              </w:rPr>
              <w:t xml:space="preserve">  </w:t>
            </w:r>
            <w:r w:rsidRPr="001D4490">
              <w:rPr>
                <w:rFonts w:ascii="Arial" w:hAnsi="Arial" w:cs="Arial"/>
                <w:sz w:val="22"/>
                <w:szCs w:val="22"/>
              </w:rPr>
              <w:t xml:space="preserve">Elección de cursos de acción:                                     </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r w:rsidRPr="001D4490">
              <w:rPr>
                <w:rFonts w:ascii="Arial" w:hAnsi="Arial" w:cs="Arial"/>
                <w:sz w:val="22"/>
                <w:szCs w:val="22"/>
              </w:rPr>
              <w:t>8.</w:t>
            </w: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b/>
                <w:bCs/>
                <w:sz w:val="22"/>
                <w:szCs w:val="22"/>
              </w:rPr>
              <w:t xml:space="preserve">CONTROL DE LAS OPERACIONES:                                </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8.1 </w:t>
            </w:r>
            <w:r w:rsidR="00546FB3">
              <w:rPr>
                <w:rFonts w:ascii="Arial" w:hAnsi="Arial" w:cs="Arial"/>
                <w:sz w:val="22"/>
                <w:szCs w:val="22"/>
              </w:rPr>
              <w:t xml:space="preserve">  </w:t>
            </w:r>
            <w:r w:rsidR="00417621" w:rsidRPr="001D4490">
              <w:rPr>
                <w:rFonts w:ascii="Arial" w:hAnsi="Arial" w:cs="Arial"/>
                <w:sz w:val="22"/>
                <w:szCs w:val="22"/>
              </w:rPr>
              <w:t>Evaluación</w:t>
            </w:r>
            <w:r w:rsidRPr="001D4490">
              <w:rPr>
                <w:rFonts w:ascii="Arial" w:hAnsi="Arial" w:cs="Arial"/>
                <w:sz w:val="22"/>
                <w:szCs w:val="22"/>
              </w:rPr>
              <w:t xml:space="preserve"> </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r w:rsidRPr="001D4490">
              <w:rPr>
                <w:rFonts w:ascii="Arial" w:hAnsi="Arial" w:cs="Arial"/>
                <w:sz w:val="22"/>
                <w:szCs w:val="22"/>
              </w:rPr>
              <w:t>9.</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lang w:eastAsia="es-ES"/>
              </w:rPr>
              <w:t xml:space="preserve">NIVEL OPERATIVO DE LA EMERGENCIA:                         </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numPr>
                <w:ilvl w:val="1"/>
                <w:numId w:val="0"/>
              </w:numPr>
              <w:adjustRightInd w:val="0"/>
              <w:spacing w:line="480" w:lineRule="auto"/>
              <w:rPr>
                <w:rFonts w:ascii="Arial" w:hAnsi="Arial" w:cs="Arial"/>
                <w:sz w:val="22"/>
                <w:szCs w:val="22"/>
                <w:lang w:eastAsia="es-ES"/>
              </w:rPr>
            </w:pPr>
            <w:r w:rsidRPr="001D4490">
              <w:rPr>
                <w:rFonts w:ascii="Arial" w:hAnsi="Arial" w:cs="Arial"/>
                <w:sz w:val="22"/>
                <w:szCs w:val="22"/>
                <w:lang w:eastAsia="es-ES"/>
              </w:rPr>
              <w:t xml:space="preserve">9.1 </w:t>
            </w:r>
            <w:r w:rsidR="00546FB3">
              <w:rPr>
                <w:rFonts w:ascii="Arial" w:hAnsi="Arial" w:cs="Arial"/>
                <w:sz w:val="22"/>
                <w:szCs w:val="22"/>
                <w:lang w:eastAsia="es-ES"/>
              </w:rPr>
              <w:t xml:space="preserve">  </w:t>
            </w:r>
            <w:r w:rsidRPr="001D4490">
              <w:rPr>
                <w:rFonts w:ascii="Arial" w:hAnsi="Arial" w:cs="Arial"/>
                <w:sz w:val="22"/>
                <w:szCs w:val="22"/>
                <w:lang w:eastAsia="es-ES"/>
              </w:rPr>
              <w:t xml:space="preserve">Salas de crisis de las Comisiones Técnicas Sectoriales: </w:t>
            </w:r>
            <w:r w:rsidRPr="001D4490">
              <w:rPr>
                <w:rFonts w:ascii="Arial" w:hAnsi="Arial" w:cs="Arial"/>
                <w:sz w:val="22"/>
                <w:szCs w:val="22"/>
                <w:lang w:eastAsia="es-ES"/>
              </w:rPr>
              <w:tab/>
            </w:r>
            <w:r w:rsidRPr="001D4490">
              <w:rPr>
                <w:rFonts w:ascii="Arial" w:hAnsi="Arial" w:cs="Arial"/>
                <w:sz w:val="22"/>
                <w:szCs w:val="22"/>
                <w:lang w:eastAsia="es-ES"/>
              </w:rPr>
              <w:tab/>
              <w:t xml:space="preserve"> </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lang w:eastAsia="es-ES"/>
              </w:rPr>
              <w:t xml:space="preserve">9.2 </w:t>
            </w:r>
            <w:r w:rsidR="00546FB3">
              <w:rPr>
                <w:rFonts w:ascii="Arial" w:hAnsi="Arial" w:cs="Arial"/>
                <w:sz w:val="22"/>
                <w:szCs w:val="22"/>
                <w:lang w:eastAsia="es-ES"/>
              </w:rPr>
              <w:t xml:space="preserve">  </w:t>
            </w:r>
            <w:r w:rsidRPr="001D4490">
              <w:rPr>
                <w:rFonts w:ascii="Arial" w:hAnsi="Arial" w:cs="Arial"/>
                <w:sz w:val="22"/>
                <w:szCs w:val="22"/>
                <w:lang w:eastAsia="es-ES"/>
              </w:rPr>
              <w:t>Sistemas de Comando De Incidentes</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10.</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color w:val="000000"/>
                <w:sz w:val="22"/>
                <w:szCs w:val="22"/>
                <w:lang w:val="es-ES_tradnl"/>
              </w:rPr>
              <w:t>DE LAS  COMISIONES MUNICIPALES DE PROTECCIÓN CIVIL Y COMISIONES TÉCNICAS SECTORIALES</w:t>
            </w:r>
          </w:p>
        </w:tc>
        <w:tc>
          <w:tcPr>
            <w:tcW w:w="708" w:type="dxa"/>
          </w:tcPr>
          <w:p w:rsidR="001D4490" w:rsidRPr="001D4490" w:rsidRDefault="001D4490" w:rsidP="00A33E18">
            <w:pPr>
              <w:widowControl/>
              <w:autoSpaceDE/>
              <w:autoSpaceDN/>
              <w:rPr>
                <w:sz w:val="22"/>
                <w:szCs w:val="22"/>
              </w:rPr>
            </w:pPr>
          </w:p>
        </w:tc>
      </w:tr>
      <w:tr w:rsidR="001D4490"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lang w:eastAsia="es-SV"/>
              </w:rPr>
              <w:t xml:space="preserve">10.1 </w:t>
            </w:r>
            <w:r w:rsidR="00546FB3">
              <w:rPr>
                <w:rFonts w:ascii="Arial" w:hAnsi="Arial" w:cs="Arial"/>
                <w:sz w:val="22"/>
                <w:szCs w:val="22"/>
                <w:lang w:eastAsia="es-SV"/>
              </w:rPr>
              <w:t xml:space="preserve">  </w:t>
            </w:r>
            <w:r w:rsidRPr="001D4490">
              <w:rPr>
                <w:rFonts w:ascii="Arial" w:hAnsi="Arial" w:cs="Arial"/>
                <w:sz w:val="22"/>
                <w:szCs w:val="22"/>
                <w:lang w:eastAsia="es-SV"/>
              </w:rPr>
              <w:t xml:space="preserve">Nivel municipal.                                               </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11.</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DISPOSICIONES GENERALES</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ind w:left="612" w:hanging="612"/>
              <w:rPr>
                <w:rFonts w:ascii="Arial" w:hAnsi="Arial" w:cs="Arial"/>
                <w:sz w:val="22"/>
                <w:szCs w:val="22"/>
              </w:rPr>
            </w:pPr>
            <w:r w:rsidRPr="001D4490">
              <w:rPr>
                <w:rFonts w:ascii="Arial" w:hAnsi="Arial" w:cs="Arial"/>
                <w:color w:val="000000"/>
                <w:sz w:val="22"/>
                <w:szCs w:val="22"/>
                <w:lang w:val="es-ES_tradnl"/>
              </w:rPr>
              <w:t xml:space="preserve">11.1 </w:t>
            </w:r>
            <w:r w:rsidR="00546FB3">
              <w:rPr>
                <w:rFonts w:ascii="Arial" w:hAnsi="Arial" w:cs="Arial"/>
                <w:color w:val="000000"/>
                <w:sz w:val="22"/>
                <w:szCs w:val="22"/>
                <w:lang w:val="es-ES_tradnl"/>
              </w:rPr>
              <w:t xml:space="preserve">  </w:t>
            </w:r>
            <w:r w:rsidRPr="001D4490">
              <w:rPr>
                <w:rFonts w:ascii="Arial" w:hAnsi="Arial" w:cs="Arial"/>
                <w:color w:val="000000"/>
                <w:sz w:val="22"/>
                <w:szCs w:val="22"/>
                <w:lang w:val="es-ES_tradnl"/>
              </w:rPr>
              <w:t xml:space="preserve">La Comisión Nacional  de Protección Civil, prevención y Mitigación de </w:t>
            </w:r>
            <w:r w:rsidR="00546FB3">
              <w:rPr>
                <w:rFonts w:ascii="Arial" w:hAnsi="Arial" w:cs="Arial"/>
                <w:color w:val="000000"/>
                <w:sz w:val="22"/>
                <w:szCs w:val="22"/>
                <w:lang w:val="es-ES_tradnl"/>
              </w:rPr>
              <w:t xml:space="preserve"> </w:t>
            </w:r>
            <w:r w:rsidRPr="001D4490">
              <w:rPr>
                <w:rFonts w:ascii="Arial" w:hAnsi="Arial" w:cs="Arial"/>
                <w:color w:val="000000"/>
                <w:sz w:val="22"/>
                <w:szCs w:val="22"/>
                <w:lang w:val="es-ES_tradnl"/>
              </w:rPr>
              <w:t>Desastres, aprobara la actualización del presente plan  y su divulgación</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p>
        </w:tc>
        <w:tc>
          <w:tcPr>
            <w:tcW w:w="8658" w:type="dxa"/>
          </w:tcPr>
          <w:p w:rsidR="001D4490" w:rsidRPr="001D4490" w:rsidRDefault="001D4490" w:rsidP="007254C6">
            <w:pPr>
              <w:widowControl/>
              <w:autoSpaceDE/>
              <w:autoSpaceDN/>
              <w:spacing w:line="480" w:lineRule="auto"/>
              <w:rPr>
                <w:rFonts w:ascii="Arial" w:hAnsi="Arial" w:cs="Arial"/>
                <w:sz w:val="22"/>
                <w:szCs w:val="22"/>
              </w:rPr>
            </w:pPr>
            <w:r w:rsidRPr="001D4490">
              <w:rPr>
                <w:rFonts w:ascii="Arial" w:hAnsi="Arial" w:cs="Arial"/>
                <w:sz w:val="22"/>
                <w:szCs w:val="22"/>
              </w:rPr>
              <w:t xml:space="preserve">11.2 </w:t>
            </w:r>
            <w:r w:rsidR="00546FB3">
              <w:rPr>
                <w:rFonts w:ascii="Arial" w:hAnsi="Arial" w:cs="Arial"/>
                <w:sz w:val="22"/>
                <w:szCs w:val="22"/>
              </w:rPr>
              <w:t xml:space="preserve">  </w:t>
            </w:r>
            <w:r w:rsidRPr="001D4490">
              <w:rPr>
                <w:rFonts w:ascii="Arial" w:hAnsi="Arial" w:cs="Arial"/>
                <w:color w:val="000000"/>
                <w:sz w:val="22"/>
                <w:szCs w:val="22"/>
                <w:lang w:val="es-ES_tradnl"/>
              </w:rPr>
              <w:t>Dirección General de Protección Civil</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12.</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DISTRIBUCION</w:t>
            </w:r>
            <w:r w:rsidRPr="001D4490">
              <w:rPr>
                <w:rFonts w:ascii="Arial" w:hAnsi="Arial" w:cs="Arial"/>
                <w:b/>
                <w:sz w:val="22"/>
                <w:szCs w:val="22"/>
              </w:rPr>
              <w:tab/>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13.</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APROBACION</w:t>
            </w:r>
          </w:p>
        </w:tc>
        <w:tc>
          <w:tcPr>
            <w:tcW w:w="708" w:type="dxa"/>
          </w:tcPr>
          <w:p w:rsidR="001D4490" w:rsidRPr="001D4490" w:rsidRDefault="001D4490" w:rsidP="00A33E18">
            <w:pPr>
              <w:widowControl/>
              <w:autoSpaceDE/>
              <w:autoSpaceDN/>
              <w:rPr>
                <w:sz w:val="22"/>
                <w:szCs w:val="22"/>
              </w:rPr>
            </w:pPr>
          </w:p>
        </w:tc>
      </w:tr>
      <w:tr w:rsidR="00AF63FD" w:rsidRPr="001D4490" w:rsidTr="00AF63FD">
        <w:tc>
          <w:tcPr>
            <w:tcW w:w="522" w:type="dxa"/>
          </w:tcPr>
          <w:p w:rsidR="001D4490" w:rsidRPr="001D4490" w:rsidRDefault="001D4490" w:rsidP="00A33E18">
            <w:pPr>
              <w:widowControl/>
              <w:autoSpaceDE/>
              <w:autoSpaceDN/>
              <w:spacing w:line="480" w:lineRule="auto"/>
              <w:rPr>
                <w:rFonts w:ascii="Arial" w:hAnsi="Arial" w:cs="Arial"/>
                <w:b/>
                <w:sz w:val="22"/>
                <w:szCs w:val="22"/>
              </w:rPr>
            </w:pPr>
            <w:r w:rsidRPr="001D4490">
              <w:rPr>
                <w:rFonts w:ascii="Arial" w:hAnsi="Arial" w:cs="Arial"/>
                <w:b/>
                <w:sz w:val="22"/>
                <w:szCs w:val="22"/>
              </w:rPr>
              <w:t>14.</w:t>
            </w:r>
          </w:p>
        </w:tc>
        <w:tc>
          <w:tcPr>
            <w:tcW w:w="8658" w:type="dxa"/>
          </w:tcPr>
          <w:p w:rsidR="001D4490" w:rsidRPr="001D4490" w:rsidRDefault="001D4490" w:rsidP="007254C6">
            <w:pPr>
              <w:widowControl/>
              <w:autoSpaceDE/>
              <w:autoSpaceDN/>
              <w:spacing w:line="480" w:lineRule="auto"/>
              <w:rPr>
                <w:rFonts w:ascii="Arial" w:hAnsi="Arial" w:cs="Arial"/>
                <w:b/>
                <w:sz w:val="22"/>
                <w:szCs w:val="22"/>
              </w:rPr>
            </w:pPr>
            <w:r w:rsidRPr="001D4490">
              <w:rPr>
                <w:rFonts w:ascii="Arial" w:hAnsi="Arial" w:cs="Arial"/>
                <w:b/>
                <w:sz w:val="22"/>
                <w:szCs w:val="22"/>
              </w:rPr>
              <w:t>ANEXOS</w:t>
            </w:r>
          </w:p>
        </w:tc>
        <w:tc>
          <w:tcPr>
            <w:tcW w:w="708" w:type="dxa"/>
          </w:tcPr>
          <w:p w:rsidR="001D4490" w:rsidRPr="001D4490" w:rsidRDefault="001D4490" w:rsidP="00A33E18">
            <w:pPr>
              <w:widowControl/>
              <w:autoSpaceDE/>
              <w:autoSpaceDN/>
              <w:rPr>
                <w:sz w:val="22"/>
                <w:szCs w:val="22"/>
              </w:rPr>
            </w:pPr>
          </w:p>
        </w:tc>
      </w:tr>
    </w:tbl>
    <w:p w:rsidR="00A33E18" w:rsidRDefault="00A33E18" w:rsidP="0017780D">
      <w:pPr>
        <w:pStyle w:val="Ttulo1"/>
        <w:spacing w:before="0" w:after="0" w:line="276" w:lineRule="auto"/>
        <w:jc w:val="both"/>
        <w:rPr>
          <w:sz w:val="24"/>
          <w:szCs w:val="24"/>
        </w:rPr>
      </w:pPr>
      <w:bookmarkStart w:id="1" w:name="_Toc237916127"/>
      <w:bookmarkStart w:id="2" w:name="_Toc237916950"/>
      <w:bookmarkStart w:id="3" w:name="_Toc241859339"/>
    </w:p>
    <w:p w:rsidR="00A33E18" w:rsidRDefault="00A33E18" w:rsidP="0017780D">
      <w:pPr>
        <w:pStyle w:val="Ttulo1"/>
        <w:spacing w:before="0" w:after="0" w:line="276" w:lineRule="auto"/>
        <w:jc w:val="both"/>
        <w:rPr>
          <w:sz w:val="24"/>
          <w:szCs w:val="24"/>
        </w:rPr>
      </w:pPr>
    </w:p>
    <w:p w:rsidR="00A33E18" w:rsidRDefault="00A33E18" w:rsidP="0017780D">
      <w:pPr>
        <w:pStyle w:val="Ttulo1"/>
        <w:spacing w:before="0" w:after="0" w:line="276" w:lineRule="auto"/>
        <w:jc w:val="both"/>
        <w:rPr>
          <w:sz w:val="24"/>
          <w:szCs w:val="24"/>
        </w:rPr>
      </w:pPr>
    </w:p>
    <w:p w:rsidR="00A33E18" w:rsidRDefault="00A33E18" w:rsidP="0017780D">
      <w:pPr>
        <w:pStyle w:val="Ttulo1"/>
        <w:spacing w:before="0" w:after="0" w:line="276" w:lineRule="auto"/>
        <w:jc w:val="both"/>
        <w:rPr>
          <w:sz w:val="24"/>
          <w:szCs w:val="24"/>
        </w:rPr>
      </w:pPr>
    </w:p>
    <w:p w:rsidR="00A33E18" w:rsidRDefault="00A33E18" w:rsidP="0017780D">
      <w:pPr>
        <w:pStyle w:val="Ttulo1"/>
        <w:spacing w:before="0" w:after="0" w:line="276" w:lineRule="auto"/>
        <w:jc w:val="both"/>
        <w:rPr>
          <w:sz w:val="24"/>
          <w:szCs w:val="24"/>
        </w:rPr>
      </w:pPr>
    </w:p>
    <w:p w:rsidR="00A33E18" w:rsidRDefault="00A33E18" w:rsidP="00A33E18"/>
    <w:p w:rsidR="00A33E18" w:rsidRDefault="00A33E18" w:rsidP="0017780D">
      <w:pPr>
        <w:pStyle w:val="Ttulo1"/>
        <w:spacing w:before="0" w:after="0" w:line="276" w:lineRule="auto"/>
        <w:jc w:val="both"/>
        <w:rPr>
          <w:sz w:val="24"/>
          <w:szCs w:val="24"/>
        </w:rPr>
      </w:pPr>
    </w:p>
    <w:p w:rsidR="00A33E18" w:rsidRPr="00A33E18" w:rsidRDefault="00A33E18" w:rsidP="00A33E18"/>
    <w:p w:rsidR="003F1890" w:rsidRPr="00C20527" w:rsidRDefault="003F1890" w:rsidP="0017780D">
      <w:pPr>
        <w:pStyle w:val="Ttulo1"/>
        <w:spacing w:before="0" w:after="0" w:line="276" w:lineRule="auto"/>
        <w:jc w:val="both"/>
        <w:rPr>
          <w:sz w:val="24"/>
          <w:szCs w:val="24"/>
        </w:rPr>
      </w:pPr>
      <w:r w:rsidRPr="00C20527">
        <w:rPr>
          <w:sz w:val="24"/>
          <w:szCs w:val="24"/>
        </w:rPr>
        <w:t>SITUACION</w:t>
      </w:r>
      <w:bookmarkEnd w:id="0"/>
      <w:bookmarkEnd w:id="1"/>
      <w:bookmarkEnd w:id="2"/>
      <w:bookmarkEnd w:id="3"/>
      <w:r w:rsidR="00343EC3" w:rsidRPr="00C20527">
        <w:rPr>
          <w:sz w:val="24"/>
          <w:szCs w:val="24"/>
        </w:rPr>
        <w:t xml:space="preserve"> </w:t>
      </w:r>
    </w:p>
    <w:p w:rsidR="00117F91" w:rsidRPr="00C20527" w:rsidRDefault="00117F91" w:rsidP="00C20527">
      <w:pPr>
        <w:pStyle w:val="Ttulo2"/>
        <w:spacing w:line="276" w:lineRule="auto"/>
        <w:ind w:left="0"/>
        <w:rPr>
          <w:rFonts w:ascii="Arial" w:hAnsi="Arial" w:cs="Arial"/>
          <w:i w:val="0"/>
          <w:iCs w:val="0"/>
          <w:sz w:val="22"/>
          <w:szCs w:val="22"/>
          <w:lang w:val="es-SV" w:eastAsia="es-SV"/>
        </w:rPr>
      </w:pPr>
      <w:bookmarkStart w:id="4" w:name="_Toc236199565"/>
    </w:p>
    <w:bookmarkEnd w:id="4"/>
    <w:p w:rsidR="00281072" w:rsidRPr="00C20527" w:rsidRDefault="00281072" w:rsidP="0017780D">
      <w:pPr>
        <w:pStyle w:val="Ttulo2"/>
        <w:numPr>
          <w:ilvl w:val="1"/>
          <w:numId w:val="0"/>
        </w:numPr>
        <w:spacing w:line="276" w:lineRule="auto"/>
        <w:rPr>
          <w:rFonts w:ascii="Arial" w:hAnsi="Arial" w:cs="Arial"/>
          <w:i w:val="0"/>
          <w:noProof/>
          <w:color w:val="000000"/>
          <w:sz w:val="22"/>
          <w:szCs w:val="22"/>
          <w:lang w:eastAsia="es-ES"/>
        </w:rPr>
      </w:pPr>
      <w:r w:rsidRPr="00C20527">
        <w:rPr>
          <w:rFonts w:ascii="Arial" w:hAnsi="Arial" w:cs="Arial"/>
          <w:i w:val="0"/>
          <w:noProof/>
          <w:color w:val="000000"/>
          <w:sz w:val="22"/>
          <w:szCs w:val="22"/>
          <w:lang w:eastAsia="es-ES"/>
        </w:rPr>
        <w:t>General.</w:t>
      </w:r>
    </w:p>
    <w:p w:rsidR="00725698" w:rsidRPr="00C20527" w:rsidRDefault="00E42DF8" w:rsidP="00C20527">
      <w:pPr>
        <w:tabs>
          <w:tab w:val="left" w:pos="8205"/>
        </w:tabs>
        <w:spacing w:line="276" w:lineRule="auto"/>
        <w:rPr>
          <w:rFonts w:ascii="Arial" w:hAnsi="Arial" w:cs="Arial"/>
          <w:sz w:val="22"/>
          <w:szCs w:val="22"/>
          <w:lang w:val="es-ES_tradnl" w:eastAsia="es-ES"/>
        </w:rPr>
      </w:pPr>
      <w:r w:rsidRPr="00C20527">
        <w:rPr>
          <w:rFonts w:ascii="Arial" w:hAnsi="Arial" w:cs="Arial"/>
          <w:sz w:val="22"/>
          <w:szCs w:val="22"/>
          <w:lang w:val="es-ES_tradnl" w:eastAsia="es-ES"/>
        </w:rPr>
        <w:tab/>
      </w:r>
    </w:p>
    <w:p w:rsidR="0083720A" w:rsidRPr="0083720A" w:rsidRDefault="0083720A" w:rsidP="0083720A">
      <w:pPr>
        <w:widowControl/>
        <w:autoSpaceDE/>
        <w:autoSpaceDN/>
        <w:jc w:val="both"/>
        <w:rPr>
          <w:rFonts w:ascii="Arial" w:eastAsia="Batang" w:hAnsi="Arial" w:cs="Arial"/>
          <w:sz w:val="22"/>
          <w:szCs w:val="22"/>
          <w:lang w:val="es-ES" w:eastAsia="es-ES"/>
        </w:rPr>
      </w:pPr>
      <w:r w:rsidRPr="0083720A">
        <w:rPr>
          <w:rFonts w:ascii="Arial" w:eastAsia="Batang" w:hAnsi="Arial" w:cs="Arial"/>
          <w:sz w:val="22"/>
          <w:szCs w:val="22"/>
          <w:lang w:val="es-ES" w:eastAsia="es-ES"/>
        </w:rPr>
        <w:t xml:space="preserve">Nuestro Municipio de Zacatecoluca, pertenece al Departamento de La Paz, zona Paracentral de la República; está limitado al Norte por el Municipio de </w:t>
      </w:r>
      <w:proofErr w:type="spellStart"/>
      <w:r w:rsidRPr="0083720A">
        <w:rPr>
          <w:rFonts w:ascii="Arial" w:eastAsia="Batang" w:hAnsi="Arial" w:cs="Arial"/>
          <w:sz w:val="22"/>
          <w:szCs w:val="22"/>
          <w:lang w:val="es-ES" w:eastAsia="es-ES"/>
        </w:rPr>
        <w:t>Tepetitan</w:t>
      </w:r>
      <w:proofErr w:type="spellEnd"/>
      <w:r w:rsidRPr="0083720A">
        <w:rPr>
          <w:rFonts w:ascii="Arial" w:eastAsia="Batang" w:hAnsi="Arial" w:cs="Arial"/>
          <w:sz w:val="22"/>
          <w:szCs w:val="22"/>
          <w:lang w:val="es-ES" w:eastAsia="es-ES"/>
        </w:rPr>
        <w:t xml:space="preserve">, Guadalupe, al Oriente con </w:t>
      </w:r>
      <w:proofErr w:type="spellStart"/>
      <w:r w:rsidRPr="0083720A">
        <w:rPr>
          <w:rFonts w:ascii="Arial" w:eastAsia="Batang" w:hAnsi="Arial" w:cs="Arial"/>
          <w:sz w:val="22"/>
          <w:szCs w:val="22"/>
          <w:lang w:val="es-ES" w:eastAsia="es-ES"/>
        </w:rPr>
        <w:t>Tecoluca</w:t>
      </w:r>
      <w:proofErr w:type="spellEnd"/>
      <w:r w:rsidRPr="0083720A">
        <w:rPr>
          <w:rFonts w:ascii="Arial" w:eastAsia="Batang" w:hAnsi="Arial" w:cs="Arial"/>
          <w:sz w:val="22"/>
          <w:szCs w:val="22"/>
          <w:lang w:val="es-ES" w:eastAsia="es-ES"/>
        </w:rPr>
        <w:t>, (Depto. San Vicente) y al Poniente con San Juan Nonualco, al Poniente y al Sur con  San Luis la Herradura. Está ubicado a una  altura de 220 metros sobre el nivel del mar.</w:t>
      </w:r>
    </w:p>
    <w:p w:rsidR="0083720A" w:rsidRPr="0083720A" w:rsidRDefault="0083720A" w:rsidP="0083720A">
      <w:pPr>
        <w:widowControl/>
        <w:autoSpaceDE/>
        <w:autoSpaceDN/>
        <w:rPr>
          <w:rFonts w:ascii="Arial" w:eastAsia="Batang" w:hAnsi="Arial" w:cs="Arial"/>
          <w:b/>
          <w:sz w:val="22"/>
          <w:szCs w:val="22"/>
          <w:lang w:val="es-ES" w:eastAsia="es-ES"/>
        </w:rPr>
      </w:pPr>
    </w:p>
    <w:p w:rsidR="0083720A" w:rsidRPr="0083720A" w:rsidRDefault="0083720A" w:rsidP="0083720A">
      <w:pPr>
        <w:widowControl/>
        <w:autoSpaceDE/>
        <w:autoSpaceDN/>
        <w:spacing w:line="276" w:lineRule="auto"/>
        <w:jc w:val="both"/>
        <w:rPr>
          <w:rFonts w:ascii="Arial" w:eastAsia="Calibri" w:hAnsi="Arial" w:cs="Arial"/>
          <w:bCs/>
          <w:color w:val="000000"/>
          <w:sz w:val="22"/>
          <w:szCs w:val="22"/>
          <w:lang w:val="es-ES_tradnl"/>
        </w:rPr>
      </w:pPr>
      <w:r w:rsidRPr="0083720A">
        <w:rPr>
          <w:rFonts w:ascii="Arial" w:eastAsia="Calibri" w:hAnsi="Arial" w:cs="Arial"/>
          <w:bCs/>
          <w:color w:val="000000"/>
          <w:sz w:val="22"/>
          <w:szCs w:val="22"/>
          <w:lang w:val="es-ES_tradnl"/>
        </w:rPr>
        <w:t xml:space="preserve">En el Municipio los fenómenos naturales, que más nos afectan son las fuertes lluvias que se forman en el Caribe y en el pacifico ocasionan con mayor frecuencia severas inundaciones en la parte baja del Municipio a consecuencias de las cantidades de lluvias que se registran en las partes altas del volcán </w:t>
      </w:r>
      <w:proofErr w:type="spellStart"/>
      <w:r w:rsidRPr="0083720A">
        <w:rPr>
          <w:rFonts w:ascii="Arial" w:eastAsia="Calibri" w:hAnsi="Arial" w:cs="Arial"/>
          <w:bCs/>
          <w:color w:val="000000"/>
          <w:sz w:val="22"/>
          <w:szCs w:val="22"/>
          <w:lang w:val="es-ES_tradnl"/>
        </w:rPr>
        <w:t>Chinchontepec</w:t>
      </w:r>
      <w:proofErr w:type="spellEnd"/>
      <w:r w:rsidRPr="0083720A">
        <w:rPr>
          <w:rFonts w:ascii="Arial" w:eastAsia="Calibri" w:hAnsi="Arial" w:cs="Arial"/>
          <w:bCs/>
          <w:color w:val="000000"/>
          <w:sz w:val="22"/>
          <w:szCs w:val="22"/>
          <w:lang w:val="es-ES_tradnl"/>
        </w:rPr>
        <w:t xml:space="preserve">, en ocasiones esto trae como consecuencia algunos pequeños deslizamientos en zonas de fuerte pendiente y con un alto grado de erosión. </w:t>
      </w:r>
    </w:p>
    <w:p w:rsidR="0083720A" w:rsidRPr="0083720A" w:rsidRDefault="0083720A" w:rsidP="0083720A">
      <w:pPr>
        <w:widowControl/>
        <w:autoSpaceDE/>
        <w:autoSpaceDN/>
        <w:spacing w:line="276" w:lineRule="auto"/>
        <w:jc w:val="both"/>
        <w:rPr>
          <w:rFonts w:ascii="Arial" w:eastAsia="Calibri" w:hAnsi="Arial" w:cs="Arial"/>
          <w:bCs/>
          <w:color w:val="FF0000"/>
          <w:sz w:val="22"/>
          <w:szCs w:val="22"/>
          <w:lang w:val="es-ES_tradnl"/>
        </w:rPr>
      </w:pPr>
    </w:p>
    <w:p w:rsidR="00C07190" w:rsidRPr="001D389C" w:rsidRDefault="0083720A" w:rsidP="005D050E">
      <w:pPr>
        <w:widowControl/>
        <w:autoSpaceDE/>
        <w:autoSpaceDN/>
        <w:spacing w:line="276" w:lineRule="auto"/>
        <w:jc w:val="both"/>
        <w:rPr>
          <w:rFonts w:ascii="Arial" w:eastAsia="Calibri" w:hAnsi="Arial" w:cs="Arial"/>
          <w:bCs/>
          <w:color w:val="000000" w:themeColor="text1"/>
          <w:sz w:val="22"/>
          <w:szCs w:val="22"/>
          <w:lang w:val="es-ES_tradnl"/>
        </w:rPr>
      </w:pPr>
      <w:r w:rsidRPr="001D389C">
        <w:rPr>
          <w:rFonts w:ascii="Arial" w:eastAsia="Calibri" w:hAnsi="Arial" w:cs="Arial"/>
          <w:bCs/>
          <w:color w:val="000000" w:themeColor="text1"/>
          <w:sz w:val="22"/>
          <w:szCs w:val="22"/>
          <w:lang w:val="es-ES_tradnl"/>
        </w:rPr>
        <w:t>Los mayores problemas que se originaron, con las tormentas ocurridas en el año 2010-2011, fueron severos daños por Inundación, deslizamientos, desprendimientos de Tierra</w:t>
      </w:r>
      <w:r w:rsidR="00952F17" w:rsidRPr="001D389C">
        <w:rPr>
          <w:rFonts w:ascii="Arial" w:eastAsia="Calibri" w:hAnsi="Arial" w:cs="Arial"/>
          <w:bCs/>
          <w:color w:val="000000" w:themeColor="text1"/>
          <w:sz w:val="22"/>
          <w:szCs w:val="22"/>
          <w:lang w:val="es-ES_tradnl"/>
        </w:rPr>
        <w:t xml:space="preserve">, flujos de lodo </w:t>
      </w:r>
      <w:r w:rsidRPr="001D389C">
        <w:rPr>
          <w:rFonts w:ascii="Arial" w:eastAsia="Calibri" w:hAnsi="Arial" w:cs="Arial"/>
          <w:bCs/>
          <w:color w:val="000000" w:themeColor="text1"/>
          <w:sz w:val="22"/>
          <w:szCs w:val="22"/>
          <w:lang w:val="es-ES_tradnl"/>
        </w:rPr>
        <w:t xml:space="preserve"> ocurridos por las intensas lluvias, además la formación de grietas, cárcavas, azolvamiento y desbordamientos en los  ríos San Antonio del Sector </w:t>
      </w:r>
      <w:proofErr w:type="spellStart"/>
      <w:r w:rsidRPr="001D389C">
        <w:rPr>
          <w:rFonts w:ascii="Arial" w:eastAsia="Calibri" w:hAnsi="Arial" w:cs="Arial"/>
          <w:bCs/>
          <w:color w:val="000000" w:themeColor="text1"/>
          <w:sz w:val="22"/>
          <w:szCs w:val="22"/>
          <w:lang w:val="es-ES_tradnl"/>
        </w:rPr>
        <w:t>Marranitos</w:t>
      </w:r>
      <w:proofErr w:type="spellEnd"/>
      <w:r w:rsidRPr="001D389C">
        <w:rPr>
          <w:rFonts w:ascii="Arial" w:eastAsia="Calibri" w:hAnsi="Arial" w:cs="Arial"/>
          <w:bCs/>
          <w:color w:val="000000" w:themeColor="text1"/>
          <w:sz w:val="22"/>
          <w:szCs w:val="22"/>
          <w:lang w:val="es-ES_tradnl"/>
        </w:rPr>
        <w:t xml:space="preserve"> y </w:t>
      </w:r>
      <w:proofErr w:type="spellStart"/>
      <w:r w:rsidRPr="001D389C">
        <w:rPr>
          <w:rFonts w:ascii="Arial" w:eastAsia="Calibri" w:hAnsi="Arial" w:cs="Arial"/>
          <w:bCs/>
          <w:color w:val="000000" w:themeColor="text1"/>
          <w:sz w:val="22"/>
          <w:szCs w:val="22"/>
          <w:lang w:val="es-ES_tradnl"/>
        </w:rPr>
        <w:t>Acumunca</w:t>
      </w:r>
      <w:proofErr w:type="spellEnd"/>
      <w:r w:rsidRPr="001D389C">
        <w:rPr>
          <w:rFonts w:ascii="Arial" w:eastAsia="Calibri" w:hAnsi="Arial" w:cs="Arial"/>
          <w:bCs/>
          <w:color w:val="000000" w:themeColor="text1"/>
          <w:sz w:val="22"/>
          <w:szCs w:val="22"/>
          <w:lang w:val="es-ES_tradnl"/>
        </w:rPr>
        <w:t xml:space="preserve"> del Sector los </w:t>
      </w:r>
      <w:proofErr w:type="spellStart"/>
      <w:r w:rsidRPr="001D389C">
        <w:rPr>
          <w:rFonts w:ascii="Arial" w:eastAsia="Calibri" w:hAnsi="Arial" w:cs="Arial"/>
          <w:bCs/>
          <w:color w:val="000000" w:themeColor="text1"/>
          <w:sz w:val="22"/>
          <w:szCs w:val="22"/>
          <w:lang w:val="es-ES_tradnl"/>
        </w:rPr>
        <w:t>Nilos</w:t>
      </w:r>
      <w:proofErr w:type="spellEnd"/>
      <w:r w:rsidRPr="001D389C">
        <w:rPr>
          <w:rFonts w:ascii="Arial" w:eastAsia="Calibri" w:hAnsi="Arial" w:cs="Arial"/>
          <w:bCs/>
          <w:color w:val="000000" w:themeColor="text1"/>
          <w:sz w:val="22"/>
          <w:szCs w:val="22"/>
          <w:lang w:val="es-ES_tradnl"/>
        </w:rPr>
        <w:t xml:space="preserve"> y </w:t>
      </w:r>
      <w:proofErr w:type="spellStart"/>
      <w:r w:rsidRPr="001D389C">
        <w:rPr>
          <w:rFonts w:ascii="Arial" w:eastAsia="Calibri" w:hAnsi="Arial" w:cs="Arial"/>
          <w:bCs/>
          <w:color w:val="000000" w:themeColor="text1"/>
          <w:sz w:val="22"/>
          <w:szCs w:val="22"/>
          <w:lang w:val="es-ES_tradnl"/>
        </w:rPr>
        <w:t>Sapuyo</w:t>
      </w:r>
      <w:proofErr w:type="spellEnd"/>
      <w:r w:rsidRPr="001D389C">
        <w:rPr>
          <w:rFonts w:ascii="Arial" w:eastAsia="Calibri" w:hAnsi="Arial" w:cs="Arial"/>
          <w:bCs/>
          <w:color w:val="000000" w:themeColor="text1"/>
          <w:sz w:val="22"/>
          <w:szCs w:val="22"/>
          <w:lang w:val="es-ES_tradnl"/>
        </w:rPr>
        <w:t>.</w:t>
      </w:r>
    </w:p>
    <w:p w:rsidR="00C07190" w:rsidRPr="001D389C" w:rsidRDefault="00C07190" w:rsidP="00C07190">
      <w:pPr>
        <w:widowControl/>
        <w:autoSpaceDE/>
        <w:autoSpaceDN/>
        <w:contextualSpacing/>
        <w:jc w:val="both"/>
        <w:textAlignment w:val="baseline"/>
        <w:rPr>
          <w:rFonts w:ascii="Arial" w:eastAsia="MS PGothic" w:hAnsi="Arial" w:cs="Arial"/>
          <w:color w:val="595959"/>
          <w:kern w:val="24"/>
          <w:u w:val="single"/>
          <w:lang w:val="es-MX" w:eastAsia="es-SV"/>
        </w:rPr>
      </w:pPr>
    </w:p>
    <w:p w:rsidR="00C07190" w:rsidRPr="001D389C" w:rsidRDefault="001D389C" w:rsidP="00C07190">
      <w:pPr>
        <w:widowControl/>
        <w:autoSpaceDE/>
        <w:autoSpaceDN/>
        <w:contextualSpacing/>
        <w:jc w:val="both"/>
        <w:textAlignment w:val="baseline"/>
        <w:rPr>
          <w:rFonts w:ascii="Arial" w:eastAsia="MS PGothic" w:hAnsi="Arial" w:cs="+mn-cs"/>
          <w:b/>
          <w:color w:val="595959"/>
          <w:kern w:val="24"/>
          <w:u w:val="single"/>
          <w:lang w:val="es-ES" w:eastAsia="es-SV"/>
        </w:rPr>
      </w:pPr>
      <w:r w:rsidRPr="001D389C">
        <w:rPr>
          <w:rFonts w:ascii="Arial" w:eastAsia="MS PGothic" w:hAnsi="Arial" w:cs="+mn-cs"/>
          <w:b/>
          <w:color w:val="595959"/>
          <w:kern w:val="24"/>
          <w:u w:val="single"/>
          <w:lang w:val="es-ES" w:eastAsia="es-SV"/>
        </w:rPr>
        <w:t>INICIO DE EPOCA LLUVIOSA</w:t>
      </w:r>
    </w:p>
    <w:p w:rsidR="001D389C" w:rsidRPr="001D389C" w:rsidRDefault="001D389C" w:rsidP="00C07190">
      <w:pPr>
        <w:widowControl/>
        <w:autoSpaceDE/>
        <w:autoSpaceDN/>
        <w:contextualSpacing/>
        <w:jc w:val="both"/>
        <w:textAlignment w:val="baseline"/>
        <w:rPr>
          <w:rFonts w:ascii="Arial" w:eastAsia="MS PGothic" w:hAnsi="Arial" w:cs="Arial"/>
          <w:b/>
          <w:color w:val="595959"/>
          <w:kern w:val="24"/>
          <w:lang w:val="es-MX" w:eastAsia="es-SV"/>
        </w:rPr>
      </w:pPr>
    </w:p>
    <w:tbl>
      <w:tblPr>
        <w:tblW w:w="5220" w:type="dxa"/>
        <w:tblCellMar>
          <w:left w:w="0" w:type="dxa"/>
          <w:right w:w="0" w:type="dxa"/>
        </w:tblCellMar>
        <w:tblLook w:val="0600" w:firstRow="0" w:lastRow="0" w:firstColumn="0" w:lastColumn="0" w:noHBand="1" w:noVBand="1"/>
      </w:tblPr>
      <w:tblGrid>
        <w:gridCol w:w="2020"/>
        <w:gridCol w:w="3200"/>
      </w:tblGrid>
      <w:tr w:rsidR="005D050E" w:rsidRPr="005D050E" w:rsidTr="005D050E">
        <w:trPr>
          <w:trHeight w:val="583"/>
        </w:trPr>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D050E" w:rsidRPr="005D050E" w:rsidRDefault="005D050E" w:rsidP="005D050E">
            <w:pPr>
              <w:widowControl/>
              <w:autoSpaceDE/>
              <w:autoSpaceDN/>
              <w:textAlignment w:val="baseline"/>
              <w:rPr>
                <w:rFonts w:ascii="Arial" w:hAnsi="Arial" w:cs="Arial"/>
                <w:b/>
                <w:sz w:val="36"/>
                <w:szCs w:val="36"/>
                <w:lang w:eastAsia="es-SV"/>
              </w:rPr>
            </w:pPr>
            <w:r w:rsidRPr="005D050E">
              <w:rPr>
                <w:rFonts w:ascii="Arial" w:eastAsia="MS PGothic" w:hAnsi="Arial" w:cs="Arial"/>
                <w:b/>
                <w:bCs/>
                <w:color w:val="FFFFFF"/>
                <w:kern w:val="24"/>
                <w:sz w:val="36"/>
                <w:szCs w:val="36"/>
                <w:lang w:val="es-ES" w:eastAsia="es-SV"/>
              </w:rPr>
              <w:t xml:space="preserve">Zona </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D050E" w:rsidRPr="005D050E" w:rsidRDefault="005D050E" w:rsidP="005D050E">
            <w:pPr>
              <w:widowControl/>
              <w:autoSpaceDE/>
              <w:autoSpaceDN/>
              <w:textAlignment w:val="baseline"/>
              <w:rPr>
                <w:rFonts w:ascii="Arial" w:hAnsi="Arial" w:cs="Arial"/>
                <w:b/>
                <w:sz w:val="36"/>
                <w:szCs w:val="36"/>
                <w:lang w:eastAsia="es-SV"/>
              </w:rPr>
            </w:pPr>
            <w:r w:rsidRPr="005D050E">
              <w:rPr>
                <w:rFonts w:ascii="Arial" w:eastAsia="MS PGothic" w:hAnsi="Arial" w:cs="Arial"/>
                <w:b/>
                <w:bCs/>
                <w:color w:val="FFFFFF"/>
                <w:kern w:val="24"/>
                <w:sz w:val="36"/>
                <w:szCs w:val="36"/>
                <w:lang w:val="es-ES" w:eastAsia="es-SV"/>
              </w:rPr>
              <w:t xml:space="preserve">Inicio E poca LL  </w:t>
            </w:r>
          </w:p>
        </w:tc>
      </w:tr>
      <w:tr w:rsidR="005D050E" w:rsidRPr="005D050E" w:rsidTr="005D050E">
        <w:trPr>
          <w:trHeight w:val="583"/>
        </w:trPr>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D050E" w:rsidRPr="005D050E" w:rsidRDefault="005D050E" w:rsidP="005D050E">
            <w:pPr>
              <w:widowControl/>
              <w:autoSpaceDE/>
              <w:autoSpaceDN/>
              <w:textAlignment w:val="baseline"/>
              <w:rPr>
                <w:rFonts w:ascii="Arial" w:hAnsi="Arial" w:cs="Arial"/>
                <w:sz w:val="36"/>
                <w:szCs w:val="36"/>
                <w:lang w:eastAsia="es-SV"/>
              </w:rPr>
            </w:pPr>
            <w:r w:rsidRPr="005D050E">
              <w:rPr>
                <w:rFonts w:ascii="Arial" w:eastAsia="MS PGothic" w:hAnsi="Arial" w:cs="Arial"/>
                <w:color w:val="595959"/>
                <w:kern w:val="24"/>
                <w:sz w:val="28"/>
                <w:szCs w:val="28"/>
                <w:lang w:val="es-ES" w:eastAsia="es-SV"/>
              </w:rPr>
              <w:t>Occidente</w:t>
            </w: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171D7" w:rsidRPr="009171D7" w:rsidRDefault="009171D7" w:rsidP="009171D7">
            <w:pPr>
              <w:widowControl/>
              <w:autoSpaceDE/>
              <w:autoSpaceDN/>
              <w:textAlignment w:val="baseline"/>
              <w:rPr>
                <w:rFonts w:ascii="Arial" w:hAnsi="Arial" w:cs="Arial"/>
                <w:sz w:val="36"/>
                <w:szCs w:val="36"/>
                <w:lang w:eastAsia="es-SV"/>
              </w:rPr>
            </w:pPr>
            <w:r w:rsidRPr="009171D7">
              <w:rPr>
                <w:rFonts w:ascii="Arial" w:hAnsi="Arial" w:cs="Arial"/>
                <w:sz w:val="36"/>
                <w:szCs w:val="36"/>
                <w:lang w:eastAsia="es-SV"/>
              </w:rPr>
              <w:t>Del 5 al 15 mayo</w:t>
            </w:r>
          </w:p>
          <w:p w:rsidR="005D050E" w:rsidRPr="005D050E" w:rsidRDefault="005D050E" w:rsidP="009171D7">
            <w:pPr>
              <w:widowControl/>
              <w:autoSpaceDE/>
              <w:autoSpaceDN/>
              <w:textAlignment w:val="baseline"/>
              <w:rPr>
                <w:rFonts w:ascii="Arial" w:hAnsi="Arial" w:cs="Arial"/>
                <w:sz w:val="36"/>
                <w:szCs w:val="36"/>
                <w:lang w:eastAsia="es-SV"/>
              </w:rPr>
            </w:pPr>
          </w:p>
        </w:tc>
      </w:tr>
      <w:tr w:rsidR="005D050E" w:rsidRPr="005D050E" w:rsidTr="005D050E">
        <w:trPr>
          <w:trHeight w:val="583"/>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D050E" w:rsidRPr="005D050E" w:rsidRDefault="005D050E" w:rsidP="005D050E">
            <w:pPr>
              <w:widowControl/>
              <w:autoSpaceDE/>
              <w:autoSpaceDN/>
              <w:textAlignment w:val="baseline"/>
              <w:rPr>
                <w:rFonts w:ascii="Arial" w:hAnsi="Arial" w:cs="Arial"/>
                <w:sz w:val="36"/>
                <w:szCs w:val="36"/>
                <w:lang w:eastAsia="es-SV"/>
              </w:rPr>
            </w:pPr>
            <w:r w:rsidRPr="005D050E">
              <w:rPr>
                <w:rFonts w:ascii="Arial" w:eastAsia="MS PGothic" w:hAnsi="Arial" w:cs="Arial"/>
                <w:color w:val="595959"/>
                <w:kern w:val="24"/>
                <w:sz w:val="28"/>
                <w:szCs w:val="28"/>
                <w:lang w:val="es-MX" w:eastAsia="es-SV"/>
              </w:rPr>
              <w:t>Centro</w:t>
            </w:r>
          </w:p>
        </w:tc>
        <w:tc>
          <w:tcPr>
            <w:tcW w:w="3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D050E" w:rsidRPr="005D050E" w:rsidRDefault="009171D7" w:rsidP="009171D7">
            <w:pPr>
              <w:widowControl/>
              <w:autoSpaceDE/>
              <w:autoSpaceDN/>
              <w:textAlignment w:val="baseline"/>
              <w:rPr>
                <w:rFonts w:ascii="Arial" w:hAnsi="Arial" w:cs="Arial"/>
                <w:sz w:val="36"/>
                <w:szCs w:val="36"/>
                <w:lang w:eastAsia="es-SV"/>
              </w:rPr>
            </w:pPr>
            <w:r>
              <w:rPr>
                <w:rFonts w:ascii="Arial" w:hAnsi="Arial" w:cs="Arial"/>
                <w:sz w:val="36"/>
                <w:szCs w:val="36"/>
                <w:lang w:eastAsia="es-SV"/>
              </w:rPr>
              <w:t>Del 10 al 20 de Mayo</w:t>
            </w:r>
          </w:p>
        </w:tc>
      </w:tr>
      <w:tr w:rsidR="005D050E" w:rsidRPr="005D050E" w:rsidTr="005D050E">
        <w:trPr>
          <w:trHeight w:val="583"/>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D050E" w:rsidRPr="005D050E" w:rsidRDefault="005D050E" w:rsidP="005D050E">
            <w:pPr>
              <w:widowControl/>
              <w:autoSpaceDE/>
              <w:autoSpaceDN/>
              <w:textAlignment w:val="baseline"/>
              <w:rPr>
                <w:rFonts w:ascii="Arial" w:hAnsi="Arial" w:cs="Arial"/>
                <w:sz w:val="36"/>
                <w:szCs w:val="36"/>
                <w:lang w:eastAsia="es-SV"/>
              </w:rPr>
            </w:pPr>
            <w:r w:rsidRPr="005D050E">
              <w:rPr>
                <w:rFonts w:ascii="Arial" w:eastAsia="MS PGothic" w:hAnsi="Arial" w:cs="Arial"/>
                <w:color w:val="595959"/>
                <w:kern w:val="24"/>
                <w:sz w:val="28"/>
                <w:szCs w:val="28"/>
                <w:lang w:val="es-ES" w:eastAsia="es-SV"/>
              </w:rPr>
              <w:t xml:space="preserve">Oriente </w:t>
            </w:r>
          </w:p>
        </w:tc>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D050E" w:rsidRPr="005D050E" w:rsidRDefault="009171D7" w:rsidP="009171D7">
            <w:pPr>
              <w:widowControl/>
              <w:autoSpaceDE/>
              <w:autoSpaceDN/>
              <w:textAlignment w:val="baseline"/>
              <w:rPr>
                <w:rFonts w:ascii="Arial" w:hAnsi="Arial" w:cs="Arial"/>
                <w:sz w:val="36"/>
                <w:szCs w:val="36"/>
                <w:lang w:eastAsia="es-SV"/>
              </w:rPr>
            </w:pPr>
            <w:r w:rsidRPr="009171D7">
              <w:rPr>
                <w:rFonts w:ascii="Arial" w:hAnsi="Arial" w:cs="Arial"/>
                <w:sz w:val="36"/>
                <w:szCs w:val="36"/>
                <w:lang w:eastAsia="es-SV"/>
              </w:rPr>
              <w:t>Del 20 al 31 de mayo</w:t>
            </w:r>
          </w:p>
        </w:tc>
      </w:tr>
    </w:tbl>
    <w:p w:rsidR="00C07190" w:rsidRPr="00C07190" w:rsidRDefault="00C07190" w:rsidP="00C07190">
      <w:pPr>
        <w:widowControl/>
        <w:autoSpaceDE/>
        <w:autoSpaceDN/>
        <w:contextualSpacing/>
        <w:jc w:val="both"/>
        <w:textAlignment w:val="baseline"/>
        <w:rPr>
          <w:rFonts w:ascii="Arial" w:hAnsi="Arial" w:cs="Arial"/>
          <w:lang w:eastAsia="es-SV"/>
        </w:rPr>
      </w:pPr>
    </w:p>
    <w:p w:rsidR="00C52BA9" w:rsidRDefault="00C52BA9" w:rsidP="00C20527">
      <w:pPr>
        <w:spacing w:line="276" w:lineRule="auto"/>
        <w:jc w:val="both"/>
        <w:rPr>
          <w:rFonts w:ascii="Calibri" w:hAnsi="Calibri" w:cs="Calibri"/>
          <w:bCs/>
          <w:color w:val="FF0000"/>
          <w:lang w:val="es-ES_tradnl"/>
        </w:rPr>
      </w:pPr>
    </w:p>
    <w:p w:rsidR="00472325" w:rsidRDefault="00472325" w:rsidP="00C20527">
      <w:pPr>
        <w:spacing w:line="276" w:lineRule="auto"/>
        <w:jc w:val="both"/>
        <w:rPr>
          <w:rFonts w:ascii="Calibri" w:hAnsi="Calibri" w:cs="Calibri"/>
          <w:bCs/>
          <w:color w:val="FF0000"/>
          <w:lang w:val="es-ES_tradnl"/>
        </w:rPr>
      </w:pPr>
    </w:p>
    <w:p w:rsidR="00472325" w:rsidRDefault="00472325" w:rsidP="00C20527">
      <w:pPr>
        <w:spacing w:line="276" w:lineRule="auto"/>
        <w:jc w:val="both"/>
        <w:rPr>
          <w:rFonts w:ascii="Calibri" w:hAnsi="Calibri" w:cs="Calibri"/>
          <w:bCs/>
          <w:color w:val="FF0000"/>
          <w:lang w:val="es-ES_tradnl"/>
        </w:rPr>
      </w:pPr>
    </w:p>
    <w:p w:rsidR="00472325" w:rsidRDefault="00472325" w:rsidP="00C20527">
      <w:pPr>
        <w:spacing w:line="276" w:lineRule="auto"/>
        <w:jc w:val="both"/>
        <w:rPr>
          <w:rFonts w:ascii="Calibri" w:hAnsi="Calibri" w:cs="Calibri"/>
          <w:bCs/>
          <w:color w:val="FF0000"/>
          <w:lang w:val="es-ES_tradnl"/>
        </w:rPr>
      </w:pPr>
    </w:p>
    <w:p w:rsidR="00472325" w:rsidRDefault="00472325" w:rsidP="00C20527">
      <w:pPr>
        <w:spacing w:line="276" w:lineRule="auto"/>
        <w:jc w:val="both"/>
        <w:rPr>
          <w:rFonts w:ascii="Calibri" w:hAnsi="Calibri" w:cs="Calibri"/>
          <w:bCs/>
          <w:color w:val="FF0000"/>
          <w:lang w:val="es-ES_tradnl"/>
        </w:rPr>
      </w:pPr>
    </w:p>
    <w:p w:rsidR="00472325" w:rsidRDefault="00472325" w:rsidP="00C20527">
      <w:pPr>
        <w:spacing w:line="276" w:lineRule="auto"/>
        <w:jc w:val="both"/>
        <w:rPr>
          <w:rFonts w:ascii="Calibri" w:hAnsi="Calibri" w:cs="Calibri"/>
          <w:bCs/>
          <w:color w:val="FF0000"/>
          <w:lang w:val="es-ES_tradnl"/>
        </w:rPr>
      </w:pPr>
    </w:p>
    <w:p w:rsidR="00472325" w:rsidRPr="00C07190" w:rsidRDefault="00472325" w:rsidP="00C20527">
      <w:pPr>
        <w:spacing w:line="276" w:lineRule="auto"/>
        <w:jc w:val="both"/>
        <w:rPr>
          <w:rFonts w:ascii="Calibri" w:hAnsi="Calibri" w:cs="Calibri"/>
          <w:bCs/>
          <w:color w:val="FF0000"/>
          <w:lang w:val="es-ES_tradnl"/>
        </w:rPr>
      </w:pPr>
    </w:p>
    <w:p w:rsidR="00281072" w:rsidRPr="00C20527" w:rsidRDefault="00281072" w:rsidP="00C20527">
      <w:pPr>
        <w:spacing w:line="276" w:lineRule="auto"/>
        <w:jc w:val="both"/>
        <w:rPr>
          <w:rFonts w:ascii="Arial" w:hAnsi="Arial" w:cs="Arial"/>
          <w:bCs/>
          <w:i/>
          <w:iCs/>
          <w:color w:val="000000"/>
        </w:rPr>
      </w:pPr>
      <w:r w:rsidRPr="00C20527">
        <w:rPr>
          <w:rFonts w:ascii="Arial" w:hAnsi="Arial" w:cs="Arial"/>
          <w:b/>
          <w:bCs/>
          <w:i/>
          <w:iCs/>
          <w:noProof/>
          <w:color w:val="000000"/>
          <w:lang w:eastAsia="es-ES"/>
        </w:rPr>
        <w:t xml:space="preserve">1.2. </w:t>
      </w:r>
      <w:r w:rsidRPr="00C20527">
        <w:rPr>
          <w:rFonts w:ascii="Arial" w:hAnsi="Arial" w:cs="Arial"/>
          <w:b/>
          <w:bCs/>
          <w:i/>
          <w:iCs/>
          <w:color w:val="000000"/>
        </w:rPr>
        <w:t>Particular</w:t>
      </w:r>
      <w:r w:rsidR="007F1C17" w:rsidRPr="00C20527">
        <w:rPr>
          <w:rFonts w:ascii="Arial" w:hAnsi="Arial" w:cs="Arial"/>
          <w:bCs/>
          <w:i/>
          <w:iCs/>
          <w:color w:val="000000"/>
        </w:rPr>
        <w:t>:</w:t>
      </w:r>
    </w:p>
    <w:p w:rsidR="00281072" w:rsidRPr="00C20527" w:rsidRDefault="00281072" w:rsidP="00C20527">
      <w:pPr>
        <w:spacing w:line="276" w:lineRule="auto"/>
        <w:jc w:val="both"/>
        <w:rPr>
          <w:rFonts w:ascii="Arial" w:hAnsi="Arial" w:cs="Arial"/>
          <w:color w:val="000000"/>
          <w:sz w:val="22"/>
          <w:szCs w:val="22"/>
          <w:lang w:val="es-ES_tradnl"/>
        </w:rPr>
      </w:pPr>
    </w:p>
    <w:p w:rsidR="00C20527" w:rsidRPr="00C20527" w:rsidRDefault="00C20527" w:rsidP="0017780D">
      <w:pPr>
        <w:autoSpaceDE/>
        <w:autoSpaceDN/>
        <w:spacing w:line="276" w:lineRule="auto"/>
        <w:jc w:val="both"/>
        <w:rPr>
          <w:rFonts w:ascii="Arial" w:eastAsia="Calibri" w:hAnsi="Arial" w:cs="Arial"/>
          <w:b/>
          <w:sz w:val="22"/>
          <w:szCs w:val="22"/>
        </w:rPr>
      </w:pPr>
      <w:r w:rsidRPr="00C20527">
        <w:rPr>
          <w:rFonts w:ascii="Arial" w:eastAsia="Calibri" w:hAnsi="Arial" w:cs="Arial"/>
          <w:b/>
          <w:sz w:val="22"/>
          <w:szCs w:val="22"/>
        </w:rPr>
        <w:t>PERSPECTIVAS HIDROLÓGICAS</w:t>
      </w:r>
    </w:p>
    <w:p w:rsidR="00C20527" w:rsidRDefault="00C20527" w:rsidP="00C20527">
      <w:pPr>
        <w:autoSpaceDE/>
        <w:autoSpaceDN/>
        <w:spacing w:line="276" w:lineRule="auto"/>
        <w:jc w:val="both"/>
        <w:rPr>
          <w:rFonts w:ascii="Arial" w:eastAsia="Calibri" w:hAnsi="Arial" w:cs="Arial"/>
          <w:sz w:val="22"/>
          <w:szCs w:val="22"/>
        </w:rPr>
      </w:pPr>
    </w:p>
    <w:p w:rsidR="009171D7" w:rsidRDefault="009171D7" w:rsidP="00C20527">
      <w:pPr>
        <w:autoSpaceDE/>
        <w:autoSpaceDN/>
        <w:spacing w:line="276" w:lineRule="auto"/>
        <w:jc w:val="both"/>
        <w:rPr>
          <w:rFonts w:ascii="Arial" w:eastAsia="Calibri" w:hAnsi="Arial" w:cs="Arial"/>
          <w:sz w:val="22"/>
          <w:szCs w:val="22"/>
        </w:rPr>
      </w:pPr>
    </w:p>
    <w:tbl>
      <w:tblPr>
        <w:tblStyle w:val="Tablaconcuadrcula"/>
        <w:tblW w:w="0" w:type="auto"/>
        <w:tblLook w:val="04A0" w:firstRow="1" w:lastRow="0" w:firstColumn="1" w:lastColumn="0" w:noHBand="0" w:noVBand="1"/>
      </w:tblPr>
      <w:tblGrid>
        <w:gridCol w:w="1365"/>
        <w:gridCol w:w="1358"/>
        <w:gridCol w:w="1508"/>
        <w:gridCol w:w="1399"/>
        <w:gridCol w:w="1378"/>
        <w:gridCol w:w="1368"/>
        <w:gridCol w:w="1358"/>
      </w:tblGrid>
      <w:tr w:rsidR="009171D7" w:rsidTr="00D31A58">
        <w:tc>
          <w:tcPr>
            <w:tcW w:w="9658" w:type="dxa"/>
            <w:gridSpan w:val="7"/>
          </w:tcPr>
          <w:p w:rsidR="009171D7" w:rsidRPr="006520B4" w:rsidRDefault="009171D7" w:rsidP="006520B4">
            <w:pPr>
              <w:autoSpaceDE/>
              <w:autoSpaceDN/>
              <w:spacing w:line="276" w:lineRule="auto"/>
              <w:jc w:val="center"/>
              <w:rPr>
                <w:rFonts w:ascii="Arial" w:eastAsia="Calibri" w:hAnsi="Arial" w:cs="Arial"/>
                <w:b/>
                <w:sz w:val="22"/>
                <w:szCs w:val="22"/>
              </w:rPr>
            </w:pPr>
            <w:r w:rsidRPr="006520B4">
              <w:rPr>
                <w:rFonts w:ascii="Arial" w:eastAsia="Calibri" w:hAnsi="Arial" w:cs="Arial"/>
                <w:b/>
                <w:sz w:val="22"/>
                <w:szCs w:val="22"/>
              </w:rPr>
              <w:t>PERSPECTIVA DE LLUVIA Mayo-Agosto 2018,El Salvador</w:t>
            </w:r>
          </w:p>
        </w:tc>
      </w:tr>
      <w:tr w:rsidR="009171D7" w:rsidTr="00D31A58">
        <w:tc>
          <w:tcPr>
            <w:tcW w:w="1379" w:type="dxa"/>
            <w:vMerge w:val="restart"/>
          </w:tcPr>
          <w:p w:rsidR="009171D7" w:rsidRPr="006520B4" w:rsidRDefault="009171D7" w:rsidP="00C20527">
            <w:pPr>
              <w:autoSpaceDE/>
              <w:autoSpaceDN/>
              <w:spacing w:line="276" w:lineRule="auto"/>
              <w:jc w:val="both"/>
              <w:rPr>
                <w:rFonts w:ascii="Arial" w:eastAsia="Calibri" w:hAnsi="Arial" w:cs="Arial"/>
                <w:sz w:val="28"/>
                <w:szCs w:val="28"/>
              </w:rPr>
            </w:pPr>
          </w:p>
        </w:tc>
        <w:tc>
          <w:tcPr>
            <w:tcW w:w="1379" w:type="dxa"/>
          </w:tcPr>
          <w:p w:rsidR="009171D7" w:rsidRPr="006520B4" w:rsidRDefault="009171D7"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1981-2010</w:t>
            </w:r>
          </w:p>
        </w:tc>
        <w:tc>
          <w:tcPr>
            <w:tcW w:w="1380" w:type="dxa"/>
          </w:tcPr>
          <w:p w:rsidR="009171D7" w:rsidRPr="006520B4" w:rsidRDefault="009171D7"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pronostico</w:t>
            </w:r>
          </w:p>
        </w:tc>
        <w:tc>
          <w:tcPr>
            <w:tcW w:w="1380" w:type="dxa"/>
          </w:tcPr>
          <w:p w:rsidR="009171D7" w:rsidRPr="006520B4" w:rsidRDefault="009171D7"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Anomalía</w:t>
            </w:r>
          </w:p>
        </w:tc>
        <w:tc>
          <w:tcPr>
            <w:tcW w:w="4140" w:type="dxa"/>
            <w:gridSpan w:val="3"/>
          </w:tcPr>
          <w:p w:rsidR="009171D7" w:rsidRPr="006520B4" w:rsidRDefault="009171D7" w:rsidP="00C20527">
            <w:pPr>
              <w:autoSpaceDE/>
              <w:autoSpaceDN/>
              <w:spacing w:line="276" w:lineRule="auto"/>
              <w:jc w:val="both"/>
              <w:rPr>
                <w:rFonts w:ascii="Arial" w:eastAsia="Calibri" w:hAnsi="Arial" w:cs="Arial"/>
                <w:sz w:val="28"/>
                <w:szCs w:val="28"/>
              </w:rPr>
            </w:pPr>
            <w:proofErr w:type="gramStart"/>
            <w:r w:rsidRPr="006520B4">
              <w:rPr>
                <w:rFonts w:ascii="Arial" w:eastAsia="Calibri" w:hAnsi="Arial" w:cs="Arial"/>
                <w:sz w:val="28"/>
                <w:szCs w:val="28"/>
              </w:rPr>
              <w:t>Probabilidades(</w:t>
            </w:r>
            <w:proofErr w:type="gramEnd"/>
            <w:r w:rsidRPr="006520B4">
              <w:rPr>
                <w:rFonts w:ascii="Arial" w:eastAsia="Calibri" w:hAnsi="Arial" w:cs="Arial"/>
                <w:sz w:val="28"/>
                <w:szCs w:val="28"/>
              </w:rPr>
              <w:t>%)</w:t>
            </w:r>
          </w:p>
        </w:tc>
      </w:tr>
      <w:tr w:rsidR="009171D7" w:rsidTr="006520B4">
        <w:tc>
          <w:tcPr>
            <w:tcW w:w="1379" w:type="dxa"/>
            <w:vMerge/>
          </w:tcPr>
          <w:p w:rsidR="009171D7" w:rsidRPr="006520B4" w:rsidRDefault="009171D7" w:rsidP="00C20527">
            <w:pPr>
              <w:autoSpaceDE/>
              <w:autoSpaceDN/>
              <w:spacing w:line="276" w:lineRule="auto"/>
              <w:jc w:val="both"/>
              <w:rPr>
                <w:rFonts w:ascii="Arial" w:eastAsia="Calibri" w:hAnsi="Arial" w:cs="Arial"/>
                <w:sz w:val="28"/>
                <w:szCs w:val="28"/>
              </w:rPr>
            </w:pPr>
          </w:p>
        </w:tc>
        <w:tc>
          <w:tcPr>
            <w:tcW w:w="1379" w:type="dxa"/>
          </w:tcPr>
          <w:p w:rsidR="009171D7" w:rsidRPr="006520B4" w:rsidRDefault="009171D7"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mm</w:t>
            </w:r>
          </w:p>
        </w:tc>
        <w:tc>
          <w:tcPr>
            <w:tcW w:w="1380" w:type="dxa"/>
          </w:tcPr>
          <w:p w:rsidR="009171D7" w:rsidRPr="006520B4" w:rsidRDefault="009171D7"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mm</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 xml:space="preserve">      %</w:t>
            </w:r>
          </w:p>
        </w:tc>
        <w:tc>
          <w:tcPr>
            <w:tcW w:w="1380" w:type="dxa"/>
            <w:shd w:val="clear" w:color="auto" w:fill="FF0000"/>
          </w:tcPr>
          <w:p w:rsidR="009171D7" w:rsidRPr="006520B4" w:rsidRDefault="006520B4" w:rsidP="00C20527">
            <w:pPr>
              <w:autoSpaceDE/>
              <w:autoSpaceDN/>
              <w:spacing w:line="276" w:lineRule="auto"/>
              <w:jc w:val="both"/>
              <w:rPr>
                <w:rFonts w:ascii="Arial" w:eastAsia="Calibri" w:hAnsi="Arial" w:cs="Arial"/>
                <w:sz w:val="28"/>
                <w:szCs w:val="28"/>
              </w:rPr>
            </w:pPr>
            <w:proofErr w:type="spellStart"/>
            <w:r w:rsidRPr="006520B4">
              <w:rPr>
                <w:rFonts w:ascii="Arial" w:eastAsia="Calibri" w:hAnsi="Arial" w:cs="Arial"/>
                <w:color w:val="FF0000"/>
                <w:sz w:val="28"/>
                <w:szCs w:val="28"/>
              </w:rPr>
              <w:t>Bajo</w:t>
            </w:r>
            <w:r w:rsidRPr="006520B4">
              <w:rPr>
                <w:rFonts w:ascii="Arial" w:eastAsia="Calibri" w:hAnsi="Arial" w:cs="Arial"/>
                <w:sz w:val="28"/>
                <w:szCs w:val="28"/>
              </w:rPr>
              <w:t>Bajo</w:t>
            </w:r>
            <w:proofErr w:type="spellEnd"/>
          </w:p>
        </w:tc>
        <w:tc>
          <w:tcPr>
            <w:tcW w:w="1380" w:type="dxa"/>
            <w:shd w:val="clear" w:color="auto" w:fill="FFFF00"/>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Normal</w:t>
            </w:r>
          </w:p>
        </w:tc>
        <w:tc>
          <w:tcPr>
            <w:tcW w:w="1380" w:type="dxa"/>
            <w:shd w:val="clear" w:color="auto" w:fill="00B050"/>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sobre</w:t>
            </w:r>
          </w:p>
        </w:tc>
      </w:tr>
      <w:tr w:rsidR="009171D7" w:rsidTr="006520B4">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Mayo</w:t>
            </w:r>
          </w:p>
        </w:tc>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213</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245</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14</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40</w:t>
            </w:r>
          </w:p>
        </w:tc>
      </w:tr>
      <w:tr w:rsidR="009171D7" w:rsidTr="006520B4">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Junio</w:t>
            </w:r>
          </w:p>
        </w:tc>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322</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313</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-9</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40</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w:t>
            </w:r>
          </w:p>
        </w:tc>
      </w:tr>
      <w:tr w:rsidR="009171D7" w:rsidTr="006520B4">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Julio</w:t>
            </w:r>
          </w:p>
        </w:tc>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289</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275</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40</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w:t>
            </w:r>
          </w:p>
        </w:tc>
      </w:tr>
      <w:tr w:rsidR="009171D7" w:rsidTr="006520B4">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Agosto</w:t>
            </w:r>
          </w:p>
        </w:tc>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307</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301</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40</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25</w:t>
            </w:r>
          </w:p>
        </w:tc>
      </w:tr>
      <w:tr w:rsidR="009171D7" w:rsidTr="006520B4">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Mayo-Julio 2017</w:t>
            </w:r>
          </w:p>
        </w:tc>
        <w:tc>
          <w:tcPr>
            <w:tcW w:w="1379"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825</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830</w:t>
            </w:r>
          </w:p>
        </w:tc>
        <w:tc>
          <w:tcPr>
            <w:tcW w:w="1380" w:type="dxa"/>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0.5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25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45</w:t>
            </w:r>
          </w:p>
        </w:tc>
        <w:tc>
          <w:tcPr>
            <w:tcW w:w="1380" w:type="dxa"/>
            <w:shd w:val="clear" w:color="auto" w:fill="FABF8F" w:themeFill="accent6" w:themeFillTint="99"/>
          </w:tcPr>
          <w:p w:rsidR="009171D7" w:rsidRPr="006520B4" w:rsidRDefault="006520B4" w:rsidP="00C20527">
            <w:pPr>
              <w:autoSpaceDE/>
              <w:autoSpaceDN/>
              <w:spacing w:line="276" w:lineRule="auto"/>
              <w:jc w:val="both"/>
              <w:rPr>
                <w:rFonts w:ascii="Arial" w:eastAsia="Calibri" w:hAnsi="Arial" w:cs="Arial"/>
                <w:sz w:val="28"/>
                <w:szCs w:val="28"/>
              </w:rPr>
            </w:pPr>
            <w:r w:rsidRPr="006520B4">
              <w:rPr>
                <w:rFonts w:ascii="Arial" w:eastAsia="Calibri" w:hAnsi="Arial" w:cs="Arial"/>
                <w:sz w:val="28"/>
                <w:szCs w:val="28"/>
              </w:rPr>
              <w:t>30</w:t>
            </w:r>
          </w:p>
        </w:tc>
      </w:tr>
      <w:tr w:rsidR="009171D7" w:rsidTr="009171D7">
        <w:tc>
          <w:tcPr>
            <w:tcW w:w="1379" w:type="dxa"/>
          </w:tcPr>
          <w:p w:rsidR="009171D7" w:rsidRDefault="009171D7" w:rsidP="00C20527">
            <w:pPr>
              <w:autoSpaceDE/>
              <w:autoSpaceDN/>
              <w:spacing w:line="276" w:lineRule="auto"/>
              <w:jc w:val="both"/>
              <w:rPr>
                <w:rFonts w:ascii="Arial" w:eastAsia="Calibri" w:hAnsi="Arial" w:cs="Arial"/>
                <w:sz w:val="22"/>
                <w:szCs w:val="22"/>
              </w:rPr>
            </w:pPr>
          </w:p>
        </w:tc>
        <w:tc>
          <w:tcPr>
            <w:tcW w:w="1379" w:type="dxa"/>
          </w:tcPr>
          <w:p w:rsidR="009171D7" w:rsidRDefault="009171D7" w:rsidP="00C20527">
            <w:pPr>
              <w:autoSpaceDE/>
              <w:autoSpaceDN/>
              <w:spacing w:line="276" w:lineRule="auto"/>
              <w:jc w:val="both"/>
              <w:rPr>
                <w:rFonts w:ascii="Arial" w:eastAsia="Calibri" w:hAnsi="Arial" w:cs="Arial"/>
                <w:sz w:val="22"/>
                <w:szCs w:val="22"/>
              </w:rPr>
            </w:pPr>
          </w:p>
        </w:tc>
        <w:tc>
          <w:tcPr>
            <w:tcW w:w="1380" w:type="dxa"/>
          </w:tcPr>
          <w:p w:rsidR="009171D7" w:rsidRDefault="009171D7" w:rsidP="00C20527">
            <w:pPr>
              <w:autoSpaceDE/>
              <w:autoSpaceDN/>
              <w:spacing w:line="276" w:lineRule="auto"/>
              <w:jc w:val="both"/>
              <w:rPr>
                <w:rFonts w:ascii="Arial" w:eastAsia="Calibri" w:hAnsi="Arial" w:cs="Arial"/>
                <w:sz w:val="22"/>
                <w:szCs w:val="22"/>
              </w:rPr>
            </w:pPr>
          </w:p>
        </w:tc>
        <w:tc>
          <w:tcPr>
            <w:tcW w:w="1380" w:type="dxa"/>
          </w:tcPr>
          <w:p w:rsidR="009171D7" w:rsidRDefault="009171D7" w:rsidP="00C20527">
            <w:pPr>
              <w:autoSpaceDE/>
              <w:autoSpaceDN/>
              <w:spacing w:line="276" w:lineRule="auto"/>
              <w:jc w:val="both"/>
              <w:rPr>
                <w:rFonts w:ascii="Arial" w:eastAsia="Calibri" w:hAnsi="Arial" w:cs="Arial"/>
                <w:sz w:val="22"/>
                <w:szCs w:val="22"/>
              </w:rPr>
            </w:pPr>
          </w:p>
        </w:tc>
        <w:tc>
          <w:tcPr>
            <w:tcW w:w="1380" w:type="dxa"/>
          </w:tcPr>
          <w:p w:rsidR="009171D7" w:rsidRDefault="009171D7" w:rsidP="00C20527">
            <w:pPr>
              <w:autoSpaceDE/>
              <w:autoSpaceDN/>
              <w:spacing w:line="276" w:lineRule="auto"/>
              <w:jc w:val="both"/>
              <w:rPr>
                <w:rFonts w:ascii="Arial" w:eastAsia="Calibri" w:hAnsi="Arial" w:cs="Arial"/>
                <w:sz w:val="22"/>
                <w:szCs w:val="22"/>
              </w:rPr>
            </w:pPr>
          </w:p>
        </w:tc>
        <w:tc>
          <w:tcPr>
            <w:tcW w:w="1380" w:type="dxa"/>
          </w:tcPr>
          <w:p w:rsidR="009171D7" w:rsidRDefault="009171D7" w:rsidP="00C20527">
            <w:pPr>
              <w:autoSpaceDE/>
              <w:autoSpaceDN/>
              <w:spacing w:line="276" w:lineRule="auto"/>
              <w:jc w:val="both"/>
              <w:rPr>
                <w:rFonts w:ascii="Arial" w:eastAsia="Calibri" w:hAnsi="Arial" w:cs="Arial"/>
                <w:sz w:val="22"/>
                <w:szCs w:val="22"/>
              </w:rPr>
            </w:pPr>
          </w:p>
        </w:tc>
        <w:tc>
          <w:tcPr>
            <w:tcW w:w="1380" w:type="dxa"/>
          </w:tcPr>
          <w:p w:rsidR="009171D7" w:rsidRDefault="009171D7" w:rsidP="00C20527">
            <w:pPr>
              <w:autoSpaceDE/>
              <w:autoSpaceDN/>
              <w:spacing w:line="276" w:lineRule="auto"/>
              <w:jc w:val="both"/>
              <w:rPr>
                <w:rFonts w:ascii="Arial" w:eastAsia="Calibri" w:hAnsi="Arial" w:cs="Arial"/>
                <w:sz w:val="22"/>
                <w:szCs w:val="22"/>
              </w:rPr>
            </w:pPr>
          </w:p>
        </w:tc>
      </w:tr>
    </w:tbl>
    <w:p w:rsidR="009171D7" w:rsidRDefault="009171D7" w:rsidP="00C20527">
      <w:pPr>
        <w:autoSpaceDE/>
        <w:autoSpaceDN/>
        <w:spacing w:line="276" w:lineRule="auto"/>
        <w:jc w:val="both"/>
        <w:rPr>
          <w:rFonts w:ascii="Arial" w:eastAsia="Calibri" w:hAnsi="Arial" w:cs="Arial"/>
          <w:sz w:val="22"/>
          <w:szCs w:val="22"/>
        </w:rPr>
      </w:pPr>
    </w:p>
    <w:p w:rsidR="009171D7" w:rsidRDefault="009171D7" w:rsidP="00C20527">
      <w:pPr>
        <w:autoSpaceDE/>
        <w:autoSpaceDN/>
        <w:spacing w:line="276" w:lineRule="auto"/>
        <w:jc w:val="both"/>
        <w:rPr>
          <w:rFonts w:ascii="Arial" w:eastAsia="Calibri" w:hAnsi="Arial" w:cs="Arial"/>
          <w:sz w:val="22"/>
          <w:szCs w:val="22"/>
        </w:rPr>
      </w:pPr>
    </w:p>
    <w:p w:rsidR="009171D7" w:rsidRDefault="009171D7" w:rsidP="00C20527">
      <w:pPr>
        <w:autoSpaceDE/>
        <w:autoSpaceDN/>
        <w:spacing w:line="276" w:lineRule="auto"/>
        <w:jc w:val="both"/>
        <w:rPr>
          <w:rFonts w:ascii="Arial" w:eastAsia="Calibri" w:hAnsi="Arial" w:cs="Arial"/>
          <w:sz w:val="22"/>
          <w:szCs w:val="22"/>
        </w:rPr>
      </w:pPr>
    </w:p>
    <w:tbl>
      <w:tblPr>
        <w:tblStyle w:val="Tablaconcuadrcula"/>
        <w:tblW w:w="0" w:type="auto"/>
        <w:tblLook w:val="04A0" w:firstRow="1" w:lastRow="0" w:firstColumn="1" w:lastColumn="0" w:noHBand="0" w:noVBand="1"/>
      </w:tblPr>
      <w:tblGrid>
        <w:gridCol w:w="9658"/>
      </w:tblGrid>
      <w:tr w:rsidR="006520B4" w:rsidTr="006520B4">
        <w:tc>
          <w:tcPr>
            <w:tcW w:w="9658" w:type="dxa"/>
          </w:tcPr>
          <w:p w:rsidR="006520B4" w:rsidRPr="006520B4" w:rsidRDefault="006520B4" w:rsidP="006520B4">
            <w:pPr>
              <w:autoSpaceDE/>
              <w:autoSpaceDN/>
              <w:spacing w:line="276" w:lineRule="auto"/>
              <w:jc w:val="both"/>
              <w:rPr>
                <w:rFonts w:ascii="Arial" w:eastAsia="Calibri" w:hAnsi="Arial" w:cs="Arial"/>
                <w:sz w:val="36"/>
                <w:szCs w:val="36"/>
              </w:rPr>
            </w:pPr>
            <w:r w:rsidRPr="006520B4">
              <w:rPr>
                <w:rFonts w:ascii="Arial" w:eastAsia="Calibri" w:hAnsi="Arial" w:cs="Arial"/>
                <w:sz w:val="36"/>
                <w:szCs w:val="36"/>
              </w:rPr>
              <w:t>Temporada cic</w:t>
            </w:r>
            <w:r w:rsidR="00F73549">
              <w:rPr>
                <w:rFonts w:ascii="Arial" w:eastAsia="Calibri" w:hAnsi="Arial" w:cs="Arial"/>
                <w:sz w:val="36"/>
                <w:szCs w:val="36"/>
              </w:rPr>
              <w:t xml:space="preserve">lones tropicales 2018 Pacífico </w:t>
            </w:r>
            <w:proofErr w:type="spellStart"/>
            <w:r w:rsidR="00F73549">
              <w:rPr>
                <w:rFonts w:ascii="Arial" w:eastAsia="Calibri" w:hAnsi="Arial" w:cs="Arial"/>
                <w:sz w:val="36"/>
                <w:szCs w:val="36"/>
              </w:rPr>
              <w:t>N</w:t>
            </w:r>
            <w:r w:rsidRPr="006520B4">
              <w:rPr>
                <w:rFonts w:ascii="Arial" w:eastAsia="Calibri" w:hAnsi="Arial" w:cs="Arial"/>
                <w:sz w:val="36"/>
                <w:szCs w:val="36"/>
              </w:rPr>
              <w:t>or</w:t>
            </w:r>
            <w:proofErr w:type="spellEnd"/>
            <w:r>
              <w:rPr>
                <w:rFonts w:ascii="Arial" w:eastAsia="Calibri" w:hAnsi="Arial" w:cs="Arial"/>
                <w:sz w:val="36"/>
                <w:szCs w:val="36"/>
              </w:rPr>
              <w:t>-</w:t>
            </w:r>
            <w:r w:rsidRPr="006520B4">
              <w:rPr>
                <w:rFonts w:ascii="Arial" w:eastAsia="Calibri" w:hAnsi="Arial" w:cs="Arial"/>
                <w:sz w:val="36"/>
                <w:szCs w:val="36"/>
              </w:rPr>
              <w:t>oriental:</w:t>
            </w:r>
          </w:p>
          <w:p w:rsidR="006520B4" w:rsidRPr="006520B4" w:rsidRDefault="006520B4" w:rsidP="006520B4">
            <w:pPr>
              <w:autoSpaceDE/>
              <w:autoSpaceDN/>
              <w:spacing w:line="276" w:lineRule="auto"/>
              <w:jc w:val="both"/>
              <w:rPr>
                <w:rFonts w:ascii="Arial" w:eastAsia="Calibri" w:hAnsi="Arial" w:cs="Arial"/>
                <w:sz w:val="36"/>
                <w:szCs w:val="36"/>
              </w:rPr>
            </w:pPr>
            <w:r w:rsidRPr="006520B4">
              <w:rPr>
                <w:rFonts w:ascii="Arial" w:eastAsia="Calibri" w:hAnsi="Arial" w:cs="Arial"/>
                <w:sz w:val="36"/>
                <w:szCs w:val="36"/>
              </w:rPr>
              <w:t>normal</w:t>
            </w:r>
          </w:p>
          <w:p w:rsidR="006520B4" w:rsidRPr="006520B4" w:rsidRDefault="006520B4" w:rsidP="006520B4">
            <w:pPr>
              <w:autoSpaceDE/>
              <w:autoSpaceDN/>
              <w:spacing w:line="276" w:lineRule="auto"/>
              <w:jc w:val="both"/>
              <w:rPr>
                <w:rFonts w:ascii="Arial" w:eastAsia="Calibri" w:hAnsi="Arial" w:cs="Arial"/>
                <w:sz w:val="36"/>
                <w:szCs w:val="36"/>
              </w:rPr>
            </w:pPr>
            <w:r w:rsidRPr="006520B4">
              <w:rPr>
                <w:rFonts w:ascii="Arial" w:eastAsia="Calibri" w:hAnsi="Arial" w:cs="Arial"/>
                <w:sz w:val="36"/>
                <w:szCs w:val="36"/>
              </w:rPr>
              <w:t>16 ciclones: y 8 tormentas tropicales. Promedio 1970-2011</w:t>
            </w:r>
          </w:p>
          <w:p w:rsidR="006520B4" w:rsidRPr="006520B4" w:rsidRDefault="006520B4" w:rsidP="006520B4">
            <w:pPr>
              <w:autoSpaceDE/>
              <w:autoSpaceDN/>
              <w:spacing w:line="276" w:lineRule="auto"/>
              <w:jc w:val="both"/>
              <w:rPr>
                <w:rFonts w:ascii="Arial" w:eastAsia="Calibri" w:hAnsi="Arial" w:cs="Arial"/>
                <w:sz w:val="36"/>
                <w:szCs w:val="36"/>
              </w:rPr>
            </w:pPr>
            <w:r w:rsidRPr="006520B4">
              <w:rPr>
                <w:rFonts w:ascii="Arial" w:eastAsia="Calibri" w:hAnsi="Arial" w:cs="Arial"/>
                <w:sz w:val="36"/>
                <w:szCs w:val="36"/>
              </w:rPr>
              <w:t>Temporada Ciclones Tropicales 2018 g México.,</w:t>
            </w:r>
          </w:p>
          <w:p w:rsidR="006520B4" w:rsidRPr="006520B4" w:rsidRDefault="006520B4" w:rsidP="006520B4">
            <w:pPr>
              <w:autoSpaceDE/>
              <w:autoSpaceDN/>
              <w:spacing w:line="276" w:lineRule="auto"/>
              <w:jc w:val="both"/>
              <w:rPr>
                <w:rFonts w:ascii="Arial" w:eastAsia="Calibri" w:hAnsi="Arial" w:cs="Arial"/>
                <w:sz w:val="36"/>
                <w:szCs w:val="36"/>
              </w:rPr>
            </w:pPr>
            <w:r w:rsidRPr="006520B4">
              <w:rPr>
                <w:rFonts w:ascii="Arial" w:eastAsia="Calibri" w:hAnsi="Arial" w:cs="Arial"/>
                <w:sz w:val="36"/>
                <w:szCs w:val="36"/>
              </w:rPr>
              <w:t>Caribe y Atlántico: Arriba del promedio</w:t>
            </w:r>
          </w:p>
          <w:p w:rsidR="006520B4" w:rsidRDefault="006520B4" w:rsidP="006520B4">
            <w:pPr>
              <w:autoSpaceDE/>
              <w:autoSpaceDN/>
              <w:spacing w:line="276" w:lineRule="auto"/>
              <w:jc w:val="both"/>
              <w:rPr>
                <w:rFonts w:ascii="Arial" w:eastAsia="Calibri" w:hAnsi="Arial" w:cs="Arial"/>
                <w:sz w:val="22"/>
                <w:szCs w:val="22"/>
              </w:rPr>
            </w:pPr>
          </w:p>
        </w:tc>
      </w:tr>
    </w:tbl>
    <w:p w:rsidR="009171D7" w:rsidRDefault="009171D7" w:rsidP="00C20527">
      <w:pPr>
        <w:autoSpaceDE/>
        <w:autoSpaceDN/>
        <w:spacing w:line="276" w:lineRule="auto"/>
        <w:jc w:val="both"/>
        <w:rPr>
          <w:rFonts w:ascii="Arial" w:eastAsia="Calibri" w:hAnsi="Arial" w:cs="Arial"/>
          <w:sz w:val="22"/>
          <w:szCs w:val="22"/>
        </w:rPr>
      </w:pPr>
    </w:p>
    <w:p w:rsidR="00C20527" w:rsidRPr="00C20527" w:rsidRDefault="00C20527" w:rsidP="00C20527">
      <w:pPr>
        <w:autoSpaceDE/>
        <w:autoSpaceDN/>
        <w:spacing w:line="276" w:lineRule="auto"/>
        <w:rPr>
          <w:rFonts w:ascii="Arial" w:eastAsia="Calibri" w:hAnsi="Arial" w:cs="Arial"/>
          <w:sz w:val="22"/>
          <w:szCs w:val="22"/>
        </w:rPr>
      </w:pPr>
    </w:p>
    <w:p w:rsidR="00C20527" w:rsidRPr="00FD7086" w:rsidRDefault="00C20527" w:rsidP="00C20527">
      <w:pPr>
        <w:autoSpaceDE/>
        <w:autoSpaceDN/>
        <w:spacing w:line="276" w:lineRule="auto"/>
        <w:ind w:left="243"/>
        <w:jc w:val="both"/>
        <w:rPr>
          <w:rFonts w:ascii="Arial" w:eastAsia="Calibri" w:hAnsi="Arial" w:cs="Arial"/>
          <w:b/>
          <w:sz w:val="22"/>
          <w:szCs w:val="22"/>
        </w:rPr>
      </w:pPr>
      <w:r w:rsidRPr="00FD7086">
        <w:rPr>
          <w:rFonts w:ascii="Arial" w:eastAsia="Calibri" w:hAnsi="Arial" w:cs="Arial"/>
          <w:b/>
          <w:sz w:val="22"/>
          <w:szCs w:val="22"/>
        </w:rPr>
        <w:t>AGUA SUBTERRÁNEA</w:t>
      </w:r>
    </w:p>
    <w:p w:rsidR="00C20527" w:rsidRPr="00AA1BF8" w:rsidRDefault="00C20527" w:rsidP="00FD7086">
      <w:pPr>
        <w:autoSpaceDE/>
        <w:autoSpaceDN/>
        <w:spacing w:before="132" w:line="276" w:lineRule="auto"/>
        <w:ind w:left="243" w:right="-64"/>
        <w:jc w:val="both"/>
        <w:rPr>
          <w:rFonts w:ascii="Arial" w:eastAsia="Calibri" w:hAnsi="Arial" w:cs="Arial"/>
          <w:sz w:val="22"/>
          <w:szCs w:val="22"/>
        </w:rPr>
      </w:pPr>
      <w:r w:rsidRPr="00AA1BF8">
        <w:rPr>
          <w:rFonts w:ascii="Arial" w:eastAsia="Calibri" w:hAnsi="Arial" w:cs="Arial"/>
          <w:sz w:val="22"/>
          <w:szCs w:val="22"/>
        </w:rPr>
        <w:t>Podría mantenerse la tendencia a la reducción progresiva de nivel freático hasta un nivel inferior al de los 5 años previos. No es posible establecer si se alcanzará un record, debido a que se tienen series de tiempo cortas.</w:t>
      </w:r>
    </w:p>
    <w:p w:rsidR="00C20527" w:rsidRDefault="00C20527" w:rsidP="00FD7086">
      <w:pPr>
        <w:autoSpaceDE/>
        <w:autoSpaceDN/>
        <w:spacing w:line="276" w:lineRule="auto"/>
        <w:ind w:left="243" w:right="-64"/>
        <w:rPr>
          <w:rFonts w:ascii="Arial" w:eastAsia="Calibri" w:hAnsi="Arial" w:cs="Arial"/>
          <w:sz w:val="22"/>
          <w:szCs w:val="22"/>
        </w:rPr>
      </w:pPr>
      <w:r w:rsidRPr="00AA1BF8">
        <w:rPr>
          <w:rFonts w:ascii="Arial" w:eastAsia="Calibri" w:hAnsi="Arial" w:cs="Arial"/>
          <w:sz w:val="22"/>
          <w:szCs w:val="22"/>
        </w:rPr>
        <w:t>Afectación principal: disminución en la disponibilidad de agua subterránea, que es aprovechada a través de captación de manantiales, pozos excavados y perforados.</w:t>
      </w:r>
    </w:p>
    <w:p w:rsidR="00F73549" w:rsidRPr="00AA1BF8" w:rsidRDefault="00F73549" w:rsidP="00FD7086">
      <w:pPr>
        <w:autoSpaceDE/>
        <w:autoSpaceDN/>
        <w:spacing w:line="276" w:lineRule="auto"/>
        <w:ind w:left="243" w:right="-64"/>
        <w:rPr>
          <w:rFonts w:ascii="Arial" w:eastAsia="Calibri" w:hAnsi="Arial" w:cs="Arial"/>
          <w:sz w:val="22"/>
          <w:szCs w:val="22"/>
        </w:rPr>
      </w:pPr>
    </w:p>
    <w:p w:rsidR="00C07190" w:rsidRDefault="00C07190" w:rsidP="00FD7086">
      <w:pPr>
        <w:rPr>
          <w:rFonts w:ascii="Calibri" w:eastAsia="Calibri" w:hAnsi="Calibri" w:cs="Calibri"/>
          <w:sz w:val="22"/>
          <w:szCs w:val="22"/>
        </w:rPr>
      </w:pPr>
    </w:p>
    <w:p w:rsidR="00D84726" w:rsidRDefault="00D84726" w:rsidP="00FD7086">
      <w:pPr>
        <w:rPr>
          <w:rFonts w:ascii="Calibri" w:eastAsia="Calibri" w:hAnsi="Calibri" w:cs="Calibri"/>
          <w:sz w:val="22"/>
          <w:szCs w:val="22"/>
        </w:rPr>
      </w:pPr>
    </w:p>
    <w:p w:rsidR="00CE69F7" w:rsidRDefault="00CE69F7" w:rsidP="00D84726">
      <w:pPr>
        <w:autoSpaceDE/>
        <w:autoSpaceDN/>
        <w:spacing w:before="5"/>
        <w:rPr>
          <w:rFonts w:ascii="Arial" w:hAnsi="Arial" w:cs="Arial"/>
          <w:b/>
          <w:bCs/>
        </w:rPr>
      </w:pPr>
      <w:bookmarkStart w:id="5" w:name="_Toc237916951"/>
      <w:bookmarkStart w:id="6" w:name="_Toc241859340"/>
      <w:r w:rsidRPr="00D84726">
        <w:rPr>
          <w:rFonts w:ascii="Arial" w:hAnsi="Arial" w:cs="Arial"/>
          <w:b/>
          <w:bCs/>
        </w:rPr>
        <w:lastRenderedPageBreak/>
        <w:t>ESCENARIO DE INTERVENCION</w:t>
      </w:r>
      <w:bookmarkEnd w:id="5"/>
      <w:bookmarkEnd w:id="6"/>
    </w:p>
    <w:p w:rsidR="00D84726" w:rsidRPr="00D84726" w:rsidRDefault="00D84726" w:rsidP="00D84726">
      <w:pPr>
        <w:autoSpaceDE/>
        <w:autoSpaceDN/>
        <w:spacing w:before="5"/>
        <w:rPr>
          <w:rFonts w:ascii="Arial" w:hAnsi="Arial" w:cs="Arial"/>
          <w:b/>
          <w:sz w:val="22"/>
          <w:szCs w:val="22"/>
          <w:highlight w:val="green"/>
        </w:rPr>
      </w:pPr>
    </w:p>
    <w:p w:rsidR="0079106A" w:rsidRPr="00A571BA" w:rsidRDefault="0079106A" w:rsidP="007A7A7D">
      <w:pPr>
        <w:rPr>
          <w:rFonts w:ascii="Arial" w:hAnsi="Arial" w:cs="Arial"/>
          <w:sz w:val="22"/>
          <w:szCs w:val="22"/>
        </w:rPr>
      </w:pPr>
    </w:p>
    <w:p w:rsidR="00FC7FB8" w:rsidRPr="00A571BA" w:rsidRDefault="00FC7FB8" w:rsidP="00FC7FB8">
      <w:pPr>
        <w:rPr>
          <w:rFonts w:ascii="Arial" w:hAnsi="Arial" w:cs="Arial"/>
          <w:sz w:val="22"/>
          <w:szCs w:val="22"/>
        </w:rPr>
      </w:pPr>
      <w:r w:rsidRPr="00A571BA">
        <w:rPr>
          <w:rFonts w:ascii="Arial" w:hAnsi="Arial" w:cs="Arial"/>
          <w:b/>
          <w:sz w:val="22"/>
          <w:szCs w:val="22"/>
        </w:rPr>
        <w:t>2.1 EVENTOS HIDROMETEOROLÓGICOS</w:t>
      </w:r>
      <w:r w:rsidRPr="00A571BA">
        <w:rPr>
          <w:rFonts w:ascii="Arial" w:hAnsi="Arial" w:cs="Arial"/>
          <w:sz w:val="22"/>
          <w:szCs w:val="22"/>
        </w:rPr>
        <w:t>:</w:t>
      </w:r>
    </w:p>
    <w:p w:rsidR="008E66E6" w:rsidRPr="00A571BA" w:rsidRDefault="008E66E6" w:rsidP="00FC7FB8">
      <w:pPr>
        <w:rPr>
          <w:rFonts w:ascii="Arial" w:hAnsi="Arial" w:cs="Arial"/>
          <w:b/>
          <w:sz w:val="22"/>
          <w:szCs w:val="22"/>
        </w:rPr>
      </w:pPr>
    </w:p>
    <w:p w:rsidR="00F63DF6" w:rsidRPr="00A571BA" w:rsidRDefault="00FC7FB8" w:rsidP="00FC7FB8">
      <w:pPr>
        <w:rPr>
          <w:rFonts w:ascii="Arial" w:hAnsi="Arial" w:cs="Arial"/>
          <w:b/>
          <w:sz w:val="22"/>
          <w:szCs w:val="22"/>
        </w:rPr>
      </w:pPr>
      <w:r w:rsidRPr="00A571BA">
        <w:rPr>
          <w:rFonts w:ascii="Arial" w:hAnsi="Arial" w:cs="Arial"/>
          <w:b/>
          <w:sz w:val="22"/>
          <w:szCs w:val="22"/>
        </w:rPr>
        <w:t xml:space="preserve">2.1.1 </w:t>
      </w:r>
      <w:r w:rsidR="00FD6BCF" w:rsidRPr="00A571BA">
        <w:rPr>
          <w:rFonts w:ascii="Arial" w:hAnsi="Arial" w:cs="Arial"/>
          <w:b/>
          <w:sz w:val="22"/>
          <w:szCs w:val="22"/>
        </w:rPr>
        <w:t>TORMENTAS ELECTRICAS:</w:t>
      </w:r>
    </w:p>
    <w:p w:rsidR="00424893" w:rsidRDefault="00424893" w:rsidP="00F63DF6"/>
    <w:p w:rsidR="00F63DF6" w:rsidRPr="00A571BA" w:rsidRDefault="00F63DF6" w:rsidP="008E66E6">
      <w:pPr>
        <w:jc w:val="both"/>
        <w:rPr>
          <w:rFonts w:ascii="Arial" w:hAnsi="Arial" w:cs="Arial"/>
          <w:sz w:val="22"/>
          <w:szCs w:val="22"/>
        </w:rPr>
      </w:pPr>
      <w:r w:rsidRPr="00A571BA">
        <w:rPr>
          <w:rFonts w:ascii="Arial" w:hAnsi="Arial" w:cs="Arial"/>
          <w:sz w:val="22"/>
          <w:szCs w:val="22"/>
        </w:rPr>
        <w:t xml:space="preserve">Estas tormentas se producen cuando dos masas de aire, una fría y otra caliente chocan generando descargas eléctricas, visualmente mediante un relámpago y audible mediante los truenos. Productos de estas tormentas cada </w:t>
      </w:r>
      <w:r w:rsidR="00391020" w:rsidRPr="00A571BA">
        <w:rPr>
          <w:rFonts w:ascii="Arial" w:hAnsi="Arial" w:cs="Arial"/>
          <w:sz w:val="22"/>
          <w:szCs w:val="22"/>
        </w:rPr>
        <w:t>año fallecen</w:t>
      </w:r>
      <w:r w:rsidR="00A571BA" w:rsidRPr="00A571BA">
        <w:rPr>
          <w:rFonts w:ascii="Arial" w:hAnsi="Arial" w:cs="Arial"/>
          <w:sz w:val="22"/>
          <w:szCs w:val="22"/>
        </w:rPr>
        <w:t xml:space="preserve"> personas</w:t>
      </w:r>
      <w:r w:rsidR="00391020" w:rsidRPr="00A571BA">
        <w:rPr>
          <w:rFonts w:ascii="Arial" w:hAnsi="Arial" w:cs="Arial"/>
          <w:sz w:val="22"/>
          <w:szCs w:val="22"/>
        </w:rPr>
        <w:t xml:space="preserve"> al ser impactadas por los</w:t>
      </w:r>
      <w:r w:rsidRPr="00A571BA">
        <w:rPr>
          <w:rFonts w:ascii="Arial" w:hAnsi="Arial" w:cs="Arial"/>
          <w:sz w:val="22"/>
          <w:szCs w:val="22"/>
        </w:rPr>
        <w:t xml:space="preserve"> rayos</w:t>
      </w:r>
    </w:p>
    <w:p w:rsidR="00F63DF6" w:rsidRPr="00AB6937" w:rsidRDefault="00F63DF6" w:rsidP="00F63DF6"/>
    <w:p w:rsidR="00F63DF6" w:rsidRPr="00A571BA" w:rsidRDefault="00F63DF6" w:rsidP="001232CB">
      <w:pPr>
        <w:pStyle w:val="Textoindependiente"/>
        <w:widowControl w:val="0"/>
        <w:tabs>
          <w:tab w:val="left" w:pos="426"/>
        </w:tabs>
        <w:spacing w:line="360" w:lineRule="auto"/>
        <w:rPr>
          <w:sz w:val="22"/>
          <w:szCs w:val="22"/>
        </w:rPr>
      </w:pPr>
      <w:r w:rsidRPr="00A571BA">
        <w:rPr>
          <w:bCs/>
          <w:sz w:val="22"/>
          <w:szCs w:val="22"/>
        </w:rPr>
        <w:t>Daño</w:t>
      </w:r>
      <w:r w:rsidR="00424893" w:rsidRPr="00A571BA">
        <w:rPr>
          <w:bCs/>
          <w:sz w:val="22"/>
          <w:szCs w:val="22"/>
        </w:rPr>
        <w:t>s</w:t>
      </w:r>
      <w:r w:rsidRPr="00A571BA">
        <w:rPr>
          <w:bCs/>
          <w:sz w:val="22"/>
          <w:szCs w:val="22"/>
        </w:rPr>
        <w:t xml:space="preserve"> Físico: Coeficiente</w:t>
      </w:r>
      <w:r w:rsidR="00A571BA" w:rsidRPr="00A571BA">
        <w:rPr>
          <w:bCs/>
          <w:iCs/>
          <w:sz w:val="22"/>
          <w:szCs w:val="22"/>
        </w:rPr>
        <w:t xml:space="preserve"> de R</w:t>
      </w:r>
      <w:r w:rsidRPr="00A571BA">
        <w:rPr>
          <w:bCs/>
          <w:iCs/>
          <w:sz w:val="22"/>
          <w:szCs w:val="22"/>
        </w:rPr>
        <w:t>iesgo Bajo</w:t>
      </w:r>
    </w:p>
    <w:p w:rsidR="00424893" w:rsidRPr="00A571BA" w:rsidRDefault="00F63DF6" w:rsidP="001232CB">
      <w:pPr>
        <w:pStyle w:val="Textoindependiente"/>
        <w:widowControl w:val="0"/>
        <w:spacing w:line="360" w:lineRule="auto"/>
        <w:rPr>
          <w:bCs/>
          <w:sz w:val="22"/>
          <w:szCs w:val="22"/>
        </w:rPr>
      </w:pPr>
      <w:r w:rsidRPr="00A571BA">
        <w:rPr>
          <w:bCs/>
          <w:sz w:val="22"/>
          <w:szCs w:val="22"/>
        </w:rPr>
        <w:t xml:space="preserve">Daños a la salud: </w:t>
      </w:r>
      <w:r w:rsidR="00A571BA" w:rsidRPr="00A571BA">
        <w:rPr>
          <w:bCs/>
          <w:sz w:val="22"/>
          <w:szCs w:val="22"/>
        </w:rPr>
        <w:t>Coeficiente de R</w:t>
      </w:r>
      <w:r w:rsidRPr="00A571BA">
        <w:rPr>
          <w:bCs/>
          <w:sz w:val="22"/>
          <w:szCs w:val="22"/>
        </w:rPr>
        <w:t xml:space="preserve">iesgo </w:t>
      </w:r>
      <w:r w:rsidR="00424893" w:rsidRPr="00A571BA">
        <w:rPr>
          <w:bCs/>
          <w:sz w:val="22"/>
          <w:szCs w:val="22"/>
        </w:rPr>
        <w:t>Alto por el impacto a la persona; y Coeficiente de Riesgo Bajo por que el número de personas es limitado</w:t>
      </w:r>
    </w:p>
    <w:p w:rsidR="00F63DF6" w:rsidRPr="00A571BA" w:rsidRDefault="00F63DF6" w:rsidP="001232CB">
      <w:pPr>
        <w:pStyle w:val="Textoindependiente"/>
        <w:widowControl w:val="0"/>
        <w:spacing w:line="360" w:lineRule="auto"/>
        <w:rPr>
          <w:bCs/>
          <w:sz w:val="22"/>
          <w:szCs w:val="22"/>
        </w:rPr>
      </w:pPr>
      <w:r w:rsidRPr="00A571BA">
        <w:rPr>
          <w:sz w:val="22"/>
          <w:szCs w:val="22"/>
        </w:rPr>
        <w:t>Daño</w:t>
      </w:r>
      <w:r w:rsidR="00424893" w:rsidRPr="00A571BA">
        <w:rPr>
          <w:sz w:val="22"/>
          <w:szCs w:val="22"/>
        </w:rPr>
        <w:t>s</w:t>
      </w:r>
      <w:r w:rsidRPr="00A571BA">
        <w:rPr>
          <w:sz w:val="22"/>
          <w:szCs w:val="22"/>
        </w:rPr>
        <w:t xml:space="preserve"> a las líneas vitales: Coeficiente de riesgo medio</w:t>
      </w:r>
      <w:r w:rsidR="00424893" w:rsidRPr="00A571BA">
        <w:rPr>
          <w:sz w:val="22"/>
          <w:szCs w:val="22"/>
        </w:rPr>
        <w:t xml:space="preserve">, </w:t>
      </w:r>
      <w:r w:rsidR="000A114F" w:rsidRPr="00A571BA">
        <w:rPr>
          <w:sz w:val="22"/>
          <w:szCs w:val="22"/>
        </w:rPr>
        <w:t>porque</w:t>
      </w:r>
      <w:r w:rsidR="00424893" w:rsidRPr="00A571BA">
        <w:rPr>
          <w:sz w:val="22"/>
          <w:szCs w:val="22"/>
        </w:rPr>
        <w:t xml:space="preserve"> el daño es temporal</w:t>
      </w:r>
    </w:p>
    <w:p w:rsidR="00F63DF6" w:rsidRPr="004C164D" w:rsidRDefault="00F63DF6" w:rsidP="004C164D">
      <w:pPr>
        <w:pStyle w:val="Textoindependiente"/>
        <w:widowControl w:val="0"/>
        <w:numPr>
          <w:ilvl w:val="2"/>
          <w:numId w:val="0"/>
        </w:numPr>
        <w:spacing w:line="360" w:lineRule="auto"/>
        <w:rPr>
          <w:sz w:val="22"/>
          <w:szCs w:val="22"/>
        </w:rPr>
      </w:pPr>
      <w:r w:rsidRPr="00A571BA">
        <w:rPr>
          <w:sz w:val="22"/>
          <w:szCs w:val="22"/>
        </w:rPr>
        <w:t>Daño</w:t>
      </w:r>
      <w:r w:rsidR="00424893" w:rsidRPr="00A571BA">
        <w:rPr>
          <w:sz w:val="22"/>
          <w:szCs w:val="22"/>
        </w:rPr>
        <w:t>s</w:t>
      </w:r>
      <w:r w:rsidRPr="00A571BA">
        <w:rPr>
          <w:sz w:val="22"/>
          <w:szCs w:val="22"/>
        </w:rPr>
        <w:t xml:space="preserve"> a la infraestructura productiva: Coeficiente de riesgo bajo.</w:t>
      </w:r>
    </w:p>
    <w:p w:rsidR="00D84726" w:rsidRPr="00AB6937" w:rsidRDefault="00D84726" w:rsidP="00F63DF6"/>
    <w:p w:rsidR="00F63DF6" w:rsidRPr="00A571BA" w:rsidRDefault="008E66E6" w:rsidP="001232CB">
      <w:pPr>
        <w:numPr>
          <w:ilvl w:val="2"/>
          <w:numId w:val="0"/>
        </w:numPr>
        <w:rPr>
          <w:rFonts w:ascii="Arial" w:hAnsi="Arial" w:cs="Arial"/>
          <w:b/>
        </w:rPr>
      </w:pPr>
      <w:r w:rsidRPr="00A571BA">
        <w:rPr>
          <w:rFonts w:ascii="Arial" w:hAnsi="Arial" w:cs="Arial"/>
          <w:b/>
        </w:rPr>
        <w:t>CRECIMIENTO REPENTINO</w:t>
      </w:r>
      <w:r w:rsidR="00424893" w:rsidRPr="00A571BA">
        <w:rPr>
          <w:rFonts w:ascii="Arial" w:hAnsi="Arial" w:cs="Arial"/>
          <w:b/>
        </w:rPr>
        <w:t xml:space="preserve"> DE </w:t>
      </w:r>
      <w:r w:rsidR="000A114F" w:rsidRPr="00A571BA">
        <w:rPr>
          <w:rFonts w:ascii="Arial" w:hAnsi="Arial" w:cs="Arial"/>
          <w:b/>
        </w:rPr>
        <w:t>RIOS</w:t>
      </w:r>
      <w:r w:rsidRPr="00A571BA">
        <w:rPr>
          <w:rFonts w:ascii="Arial" w:hAnsi="Arial" w:cs="Arial"/>
          <w:b/>
        </w:rPr>
        <w:t xml:space="preserve">  Y QUEBRADAS</w:t>
      </w:r>
      <w:r w:rsidR="000A114F" w:rsidRPr="00A571BA">
        <w:rPr>
          <w:rFonts w:ascii="Arial" w:hAnsi="Arial" w:cs="Arial"/>
          <w:b/>
        </w:rPr>
        <w:t>:</w:t>
      </w:r>
    </w:p>
    <w:p w:rsidR="000A114F" w:rsidRPr="00A571BA" w:rsidRDefault="000A114F" w:rsidP="00F63DF6">
      <w:pPr>
        <w:rPr>
          <w:rFonts w:ascii="Arial" w:hAnsi="Arial" w:cs="Arial"/>
          <w:b/>
        </w:rPr>
      </w:pPr>
    </w:p>
    <w:p w:rsidR="00424893" w:rsidRPr="00A571BA" w:rsidRDefault="006802EC" w:rsidP="008E66E6">
      <w:pPr>
        <w:jc w:val="both"/>
        <w:rPr>
          <w:rFonts w:ascii="Arial" w:hAnsi="Arial" w:cs="Arial"/>
          <w:sz w:val="22"/>
          <w:szCs w:val="22"/>
        </w:rPr>
      </w:pPr>
      <w:r w:rsidRPr="00A571BA">
        <w:rPr>
          <w:rFonts w:ascii="Arial" w:hAnsi="Arial" w:cs="Arial"/>
          <w:sz w:val="22"/>
          <w:szCs w:val="22"/>
        </w:rPr>
        <w:t xml:space="preserve">Dado la existencia de </w:t>
      </w:r>
      <w:r w:rsidR="0008690D">
        <w:rPr>
          <w:rFonts w:ascii="Arial" w:hAnsi="Arial" w:cs="Arial"/>
          <w:sz w:val="22"/>
          <w:szCs w:val="22"/>
        </w:rPr>
        <w:t>la</w:t>
      </w:r>
      <w:r w:rsidRPr="00A571BA">
        <w:rPr>
          <w:rFonts w:ascii="Arial" w:hAnsi="Arial" w:cs="Arial"/>
          <w:sz w:val="22"/>
          <w:szCs w:val="22"/>
        </w:rPr>
        <w:t xml:space="preserve"> cantidad de cuencas</w:t>
      </w:r>
      <w:r w:rsidR="00424893" w:rsidRPr="00A571BA">
        <w:rPr>
          <w:rFonts w:ascii="Arial" w:hAnsi="Arial" w:cs="Arial"/>
          <w:sz w:val="22"/>
          <w:szCs w:val="22"/>
        </w:rPr>
        <w:t xml:space="preserve"> </w:t>
      </w:r>
      <w:r w:rsidRPr="00A571BA">
        <w:rPr>
          <w:rFonts w:ascii="Arial" w:hAnsi="Arial" w:cs="Arial"/>
          <w:sz w:val="22"/>
          <w:szCs w:val="22"/>
        </w:rPr>
        <w:t xml:space="preserve">y sub cuencas </w:t>
      </w:r>
      <w:r w:rsidR="00424893" w:rsidRPr="00A571BA">
        <w:rPr>
          <w:rFonts w:ascii="Arial" w:hAnsi="Arial" w:cs="Arial"/>
          <w:sz w:val="22"/>
          <w:szCs w:val="22"/>
        </w:rPr>
        <w:t>hidrográfic</w:t>
      </w:r>
      <w:r w:rsidRPr="00A571BA">
        <w:rPr>
          <w:rFonts w:ascii="Arial" w:hAnsi="Arial" w:cs="Arial"/>
          <w:sz w:val="22"/>
          <w:szCs w:val="22"/>
        </w:rPr>
        <w:t>as</w:t>
      </w:r>
      <w:r w:rsidR="00424893" w:rsidRPr="00A571BA">
        <w:rPr>
          <w:rFonts w:ascii="Arial" w:hAnsi="Arial" w:cs="Arial"/>
          <w:sz w:val="22"/>
          <w:szCs w:val="22"/>
        </w:rPr>
        <w:t xml:space="preserve"> en nuestro </w:t>
      </w:r>
      <w:r w:rsidR="0008690D">
        <w:rPr>
          <w:rFonts w:ascii="Arial" w:hAnsi="Arial" w:cs="Arial"/>
          <w:sz w:val="22"/>
          <w:szCs w:val="22"/>
        </w:rPr>
        <w:t>municipio</w:t>
      </w:r>
      <w:r w:rsidR="00424893" w:rsidRPr="00A571BA">
        <w:rPr>
          <w:rFonts w:ascii="Arial" w:hAnsi="Arial" w:cs="Arial"/>
          <w:sz w:val="22"/>
          <w:szCs w:val="22"/>
        </w:rPr>
        <w:t>, se co</w:t>
      </w:r>
      <w:r w:rsidR="006602E2">
        <w:rPr>
          <w:rFonts w:ascii="Arial" w:hAnsi="Arial" w:cs="Arial"/>
          <w:sz w:val="22"/>
          <w:szCs w:val="22"/>
        </w:rPr>
        <w:t xml:space="preserve">nsidera un riesgo debido a </w:t>
      </w:r>
      <w:r w:rsidR="00424893" w:rsidRPr="00A571BA">
        <w:rPr>
          <w:rFonts w:ascii="Arial" w:hAnsi="Arial" w:cs="Arial"/>
          <w:sz w:val="22"/>
          <w:szCs w:val="22"/>
        </w:rPr>
        <w:t>que las personas transitan con frecuencia por ríos</w:t>
      </w:r>
      <w:r w:rsidR="008E66E6" w:rsidRPr="00A571BA">
        <w:rPr>
          <w:rFonts w:ascii="Arial" w:hAnsi="Arial" w:cs="Arial"/>
          <w:sz w:val="22"/>
          <w:szCs w:val="22"/>
        </w:rPr>
        <w:t xml:space="preserve"> o quebradas</w:t>
      </w:r>
      <w:r w:rsidR="00424893" w:rsidRPr="00A571BA">
        <w:rPr>
          <w:rFonts w:ascii="Arial" w:hAnsi="Arial" w:cs="Arial"/>
          <w:sz w:val="22"/>
          <w:szCs w:val="22"/>
        </w:rPr>
        <w:t xml:space="preserve"> que están crecidos</w:t>
      </w:r>
      <w:r w:rsidR="006602E2">
        <w:rPr>
          <w:rFonts w:ascii="Arial" w:hAnsi="Arial" w:cs="Arial"/>
          <w:sz w:val="22"/>
          <w:szCs w:val="22"/>
        </w:rPr>
        <w:t xml:space="preserve"> y</w:t>
      </w:r>
      <w:r w:rsidRPr="00A571BA">
        <w:rPr>
          <w:rFonts w:ascii="Arial" w:hAnsi="Arial" w:cs="Arial"/>
          <w:sz w:val="22"/>
          <w:szCs w:val="22"/>
        </w:rPr>
        <w:t xml:space="preserve"> que podrían presentar una crecida repentina.</w:t>
      </w:r>
    </w:p>
    <w:p w:rsidR="008E66E6" w:rsidRPr="00A571BA" w:rsidRDefault="008E66E6" w:rsidP="008E66E6">
      <w:pPr>
        <w:jc w:val="both"/>
        <w:rPr>
          <w:rFonts w:ascii="Arial" w:hAnsi="Arial" w:cs="Arial"/>
          <w:sz w:val="22"/>
          <w:szCs w:val="22"/>
        </w:rPr>
      </w:pPr>
    </w:p>
    <w:p w:rsidR="00F63DF6" w:rsidRPr="00A571BA" w:rsidRDefault="00F63DF6" w:rsidP="001232CB">
      <w:pPr>
        <w:pStyle w:val="Textoindependiente"/>
        <w:widowControl w:val="0"/>
        <w:tabs>
          <w:tab w:val="left" w:pos="426"/>
        </w:tabs>
        <w:spacing w:line="360" w:lineRule="auto"/>
        <w:rPr>
          <w:sz w:val="22"/>
          <w:szCs w:val="22"/>
        </w:rPr>
      </w:pPr>
      <w:r w:rsidRPr="00A571BA">
        <w:rPr>
          <w:b/>
          <w:bCs/>
          <w:sz w:val="22"/>
          <w:szCs w:val="22"/>
        </w:rPr>
        <w:t>Daño Físico:</w:t>
      </w:r>
      <w:r w:rsidRPr="00A571BA">
        <w:rPr>
          <w:bCs/>
          <w:sz w:val="22"/>
          <w:szCs w:val="22"/>
        </w:rPr>
        <w:t xml:space="preserve"> Coeficiente</w:t>
      </w:r>
      <w:r w:rsidRPr="00A571BA">
        <w:rPr>
          <w:bCs/>
          <w:iCs/>
          <w:sz w:val="22"/>
          <w:szCs w:val="22"/>
        </w:rPr>
        <w:t xml:space="preserve"> de riesgo Bajo</w:t>
      </w:r>
      <w:r w:rsidRPr="00A571BA">
        <w:rPr>
          <w:sz w:val="22"/>
          <w:szCs w:val="22"/>
        </w:rPr>
        <w:t>.</w:t>
      </w:r>
    </w:p>
    <w:p w:rsidR="00424893" w:rsidRPr="00A571BA" w:rsidRDefault="00424893" w:rsidP="001232CB">
      <w:pPr>
        <w:pStyle w:val="Textoindependiente"/>
        <w:widowControl w:val="0"/>
        <w:spacing w:line="360" w:lineRule="auto"/>
        <w:rPr>
          <w:bCs/>
          <w:sz w:val="22"/>
          <w:szCs w:val="22"/>
        </w:rPr>
      </w:pPr>
      <w:r w:rsidRPr="00A571BA">
        <w:rPr>
          <w:b/>
          <w:bCs/>
          <w:sz w:val="22"/>
          <w:szCs w:val="22"/>
        </w:rPr>
        <w:t>Daños a la salud</w:t>
      </w:r>
      <w:r w:rsidR="00356DB6" w:rsidRPr="00A571BA">
        <w:rPr>
          <w:b/>
          <w:bCs/>
          <w:sz w:val="22"/>
          <w:szCs w:val="22"/>
        </w:rPr>
        <w:t>:</w:t>
      </w:r>
      <w:r w:rsidR="00356DB6" w:rsidRPr="00A571BA">
        <w:rPr>
          <w:bCs/>
          <w:sz w:val="22"/>
          <w:szCs w:val="22"/>
        </w:rPr>
        <w:t xml:space="preserve"> Coeficiente</w:t>
      </w:r>
      <w:r w:rsidRPr="00A571BA">
        <w:rPr>
          <w:bCs/>
          <w:sz w:val="22"/>
          <w:szCs w:val="22"/>
        </w:rPr>
        <w:t xml:space="preserve"> de riesgo Alto por el impacto a la persona; y Coeficiente de Riesgo Bajo por que el número de personas expuestas es limitado, a menos que las personas </w:t>
      </w:r>
      <w:r w:rsidR="0054095D" w:rsidRPr="00A571BA">
        <w:rPr>
          <w:bCs/>
          <w:sz w:val="22"/>
          <w:szCs w:val="22"/>
        </w:rPr>
        <w:t>no acaten las indicaciones preventivas</w:t>
      </w:r>
      <w:r w:rsidR="0008690D">
        <w:rPr>
          <w:bCs/>
          <w:sz w:val="22"/>
          <w:szCs w:val="22"/>
        </w:rPr>
        <w:t>.</w:t>
      </w:r>
    </w:p>
    <w:p w:rsidR="00424893" w:rsidRPr="00A571BA" w:rsidRDefault="00F63DF6" w:rsidP="001232CB">
      <w:pPr>
        <w:pStyle w:val="Textoindependiente"/>
        <w:widowControl w:val="0"/>
        <w:spacing w:line="360" w:lineRule="auto"/>
        <w:rPr>
          <w:sz w:val="22"/>
          <w:szCs w:val="22"/>
        </w:rPr>
      </w:pPr>
      <w:r w:rsidRPr="00A571BA">
        <w:rPr>
          <w:b/>
          <w:sz w:val="22"/>
          <w:szCs w:val="22"/>
        </w:rPr>
        <w:t>Daño a las líneas vitales:</w:t>
      </w:r>
      <w:r w:rsidRPr="00A571BA">
        <w:rPr>
          <w:sz w:val="22"/>
          <w:szCs w:val="22"/>
        </w:rPr>
        <w:t xml:space="preserve"> </w:t>
      </w:r>
      <w:r w:rsidR="0030264F" w:rsidRPr="00A571BA">
        <w:rPr>
          <w:sz w:val="22"/>
          <w:szCs w:val="22"/>
        </w:rPr>
        <w:t xml:space="preserve">Coeficiente de riesgo  de  bajo a medio, por  crecidas que podrían afectar obras de paso y calles </w:t>
      </w:r>
      <w:r w:rsidR="00E4456A" w:rsidRPr="00A571BA">
        <w:rPr>
          <w:sz w:val="22"/>
          <w:szCs w:val="22"/>
        </w:rPr>
        <w:t>secundaria</w:t>
      </w:r>
      <w:r w:rsidR="0030264F" w:rsidRPr="00A571BA">
        <w:rPr>
          <w:sz w:val="22"/>
          <w:szCs w:val="22"/>
        </w:rPr>
        <w:t>s interrumpiendo el transito</w:t>
      </w:r>
      <w:r w:rsidR="00E4456A" w:rsidRPr="00A571BA">
        <w:rPr>
          <w:sz w:val="22"/>
          <w:szCs w:val="22"/>
        </w:rPr>
        <w:t>;</w:t>
      </w:r>
      <w:r w:rsidR="0008690D">
        <w:rPr>
          <w:sz w:val="22"/>
          <w:szCs w:val="22"/>
        </w:rPr>
        <w:t xml:space="preserve"> </w:t>
      </w:r>
      <w:r w:rsidR="00E4456A" w:rsidRPr="00A571BA">
        <w:rPr>
          <w:sz w:val="22"/>
          <w:szCs w:val="22"/>
        </w:rPr>
        <w:t xml:space="preserve">coeficiente de riesgo bajo porque la crecida pueda afectar postes  que suspenda el servicio de energía </w:t>
      </w:r>
      <w:r w:rsidR="0008690D" w:rsidRPr="00A571BA">
        <w:rPr>
          <w:sz w:val="22"/>
          <w:szCs w:val="22"/>
        </w:rPr>
        <w:t>eléctrica</w:t>
      </w:r>
      <w:r w:rsidR="00E4456A" w:rsidRPr="00A571BA">
        <w:rPr>
          <w:sz w:val="22"/>
          <w:szCs w:val="22"/>
        </w:rPr>
        <w:t xml:space="preserve">. </w:t>
      </w:r>
    </w:p>
    <w:p w:rsidR="00F63DF6" w:rsidRPr="00A571BA" w:rsidRDefault="00F63DF6" w:rsidP="001232CB">
      <w:pPr>
        <w:pStyle w:val="Textoindependiente"/>
        <w:widowControl w:val="0"/>
        <w:spacing w:line="360" w:lineRule="auto"/>
        <w:rPr>
          <w:sz w:val="22"/>
          <w:szCs w:val="22"/>
        </w:rPr>
      </w:pPr>
      <w:r w:rsidRPr="00A571BA">
        <w:rPr>
          <w:b/>
          <w:sz w:val="22"/>
          <w:szCs w:val="22"/>
        </w:rPr>
        <w:t>Daño a la infraestructura productiva</w:t>
      </w:r>
      <w:r w:rsidR="00356DB6" w:rsidRPr="00A571BA">
        <w:rPr>
          <w:b/>
          <w:sz w:val="22"/>
          <w:szCs w:val="22"/>
        </w:rPr>
        <w:t>:</w:t>
      </w:r>
      <w:r w:rsidR="00356DB6" w:rsidRPr="00A571BA">
        <w:rPr>
          <w:sz w:val="22"/>
          <w:szCs w:val="22"/>
        </w:rPr>
        <w:t xml:space="preserve"> Coeficiente de riesgo  de medio a alto al presentarse lluvias de moderadas a intensas y de manera prolongada</w:t>
      </w:r>
    </w:p>
    <w:p w:rsidR="00F63DF6" w:rsidRPr="00AB6937" w:rsidRDefault="00F63DF6" w:rsidP="00F63DF6"/>
    <w:p w:rsidR="00F63DF6" w:rsidRPr="0008690D" w:rsidRDefault="00F63DF6" w:rsidP="001232CB">
      <w:pPr>
        <w:numPr>
          <w:ilvl w:val="2"/>
          <w:numId w:val="0"/>
        </w:numPr>
        <w:rPr>
          <w:rFonts w:ascii="Arial" w:hAnsi="Arial" w:cs="Arial"/>
          <w:b/>
        </w:rPr>
      </w:pPr>
      <w:r w:rsidRPr="0008690D">
        <w:rPr>
          <w:rFonts w:ascii="Arial" w:hAnsi="Arial" w:cs="Arial"/>
          <w:b/>
        </w:rPr>
        <w:t>LLU</w:t>
      </w:r>
      <w:r w:rsidR="00E10B54" w:rsidRPr="0008690D">
        <w:rPr>
          <w:rFonts w:ascii="Arial" w:hAnsi="Arial" w:cs="Arial"/>
          <w:b/>
        </w:rPr>
        <w:t>VIAS CONVECTIVAS Y FOCALIZADAS:</w:t>
      </w:r>
    </w:p>
    <w:p w:rsidR="00E10B54" w:rsidRPr="00E10B54" w:rsidRDefault="00E10B54" w:rsidP="00F63DF6">
      <w:pPr>
        <w:rPr>
          <w:b/>
        </w:rPr>
      </w:pPr>
    </w:p>
    <w:p w:rsidR="00F63DF6" w:rsidRPr="0008690D" w:rsidRDefault="0004061C" w:rsidP="0008690D">
      <w:pPr>
        <w:spacing w:line="276" w:lineRule="auto"/>
        <w:jc w:val="both"/>
        <w:rPr>
          <w:rFonts w:ascii="Arial" w:hAnsi="Arial" w:cs="Arial"/>
          <w:sz w:val="22"/>
          <w:szCs w:val="22"/>
        </w:rPr>
      </w:pPr>
      <w:r w:rsidRPr="0008690D">
        <w:rPr>
          <w:rFonts w:ascii="Arial" w:hAnsi="Arial" w:cs="Arial"/>
          <w:sz w:val="22"/>
          <w:szCs w:val="22"/>
        </w:rPr>
        <w:t xml:space="preserve">Son aquellas lluvias que se presentan de manera súbita, focalizada, muy </w:t>
      </w:r>
      <w:r w:rsidR="00E10B54" w:rsidRPr="0008690D">
        <w:rPr>
          <w:rFonts w:ascii="Arial" w:hAnsi="Arial" w:cs="Arial"/>
          <w:sz w:val="22"/>
          <w:szCs w:val="22"/>
        </w:rPr>
        <w:t>intensa</w:t>
      </w:r>
      <w:r w:rsidRPr="0008690D">
        <w:rPr>
          <w:rFonts w:ascii="Arial" w:hAnsi="Arial" w:cs="Arial"/>
          <w:sz w:val="22"/>
          <w:szCs w:val="22"/>
        </w:rPr>
        <w:t xml:space="preserve"> y de corta duración, pudiendo provocar, desbordamiento de ríos de corto recorrido, </w:t>
      </w:r>
      <w:r w:rsidR="0094446C" w:rsidRPr="0008690D">
        <w:rPr>
          <w:rFonts w:ascii="Arial" w:hAnsi="Arial" w:cs="Arial"/>
          <w:sz w:val="22"/>
          <w:szCs w:val="22"/>
        </w:rPr>
        <w:t xml:space="preserve">deslizamiento, </w:t>
      </w:r>
      <w:r w:rsidRPr="0008690D">
        <w:rPr>
          <w:rFonts w:ascii="Arial" w:hAnsi="Arial" w:cs="Arial"/>
          <w:sz w:val="22"/>
          <w:szCs w:val="22"/>
        </w:rPr>
        <w:t xml:space="preserve">inundaciones en </w:t>
      </w:r>
      <w:r w:rsidR="00E10B54" w:rsidRPr="0008690D">
        <w:rPr>
          <w:rFonts w:ascii="Arial" w:hAnsi="Arial" w:cs="Arial"/>
          <w:sz w:val="22"/>
          <w:szCs w:val="22"/>
        </w:rPr>
        <w:t xml:space="preserve">áreas </w:t>
      </w:r>
      <w:r w:rsidRPr="0008690D">
        <w:rPr>
          <w:rFonts w:ascii="Arial" w:hAnsi="Arial" w:cs="Arial"/>
          <w:sz w:val="22"/>
          <w:szCs w:val="22"/>
        </w:rPr>
        <w:t>urbanas por obstrucción o limitada capacidad de los drenajes.</w:t>
      </w:r>
    </w:p>
    <w:p w:rsidR="0004061C" w:rsidRPr="0008690D" w:rsidRDefault="0008690D" w:rsidP="0008690D">
      <w:pPr>
        <w:spacing w:line="276" w:lineRule="auto"/>
        <w:rPr>
          <w:rFonts w:ascii="Arial" w:hAnsi="Arial" w:cs="Arial"/>
          <w:sz w:val="22"/>
          <w:szCs w:val="22"/>
        </w:rPr>
      </w:pPr>
      <w:r w:rsidRPr="0008690D">
        <w:rPr>
          <w:rFonts w:ascii="Arial" w:hAnsi="Arial" w:cs="Arial"/>
          <w:sz w:val="22"/>
          <w:szCs w:val="22"/>
        </w:rPr>
        <w:t>Dependiendo de la exposición</w:t>
      </w:r>
      <w:r w:rsidR="004C164D">
        <w:rPr>
          <w:rFonts w:ascii="Arial" w:hAnsi="Arial" w:cs="Arial"/>
          <w:sz w:val="22"/>
          <w:szCs w:val="22"/>
        </w:rPr>
        <w:t>.</w:t>
      </w:r>
    </w:p>
    <w:p w:rsidR="0004061C" w:rsidRPr="0008690D" w:rsidRDefault="0004061C" w:rsidP="0008690D">
      <w:pPr>
        <w:pStyle w:val="Textoindependiente"/>
        <w:widowControl w:val="0"/>
        <w:tabs>
          <w:tab w:val="left" w:pos="426"/>
        </w:tabs>
        <w:spacing w:line="276" w:lineRule="auto"/>
        <w:rPr>
          <w:sz w:val="22"/>
          <w:szCs w:val="22"/>
        </w:rPr>
      </w:pPr>
      <w:r w:rsidRPr="0008690D">
        <w:rPr>
          <w:b/>
          <w:bCs/>
          <w:sz w:val="22"/>
          <w:szCs w:val="22"/>
        </w:rPr>
        <w:t>Daño Físico:</w:t>
      </w:r>
      <w:r w:rsidRPr="0008690D">
        <w:rPr>
          <w:bCs/>
          <w:sz w:val="22"/>
          <w:szCs w:val="22"/>
        </w:rPr>
        <w:t xml:space="preserve"> Coeficiente</w:t>
      </w:r>
      <w:r w:rsidRPr="0008690D">
        <w:rPr>
          <w:bCs/>
          <w:iCs/>
          <w:sz w:val="22"/>
          <w:szCs w:val="22"/>
        </w:rPr>
        <w:t xml:space="preserve"> de riesgo Alto</w:t>
      </w:r>
      <w:r w:rsidRPr="0008690D">
        <w:rPr>
          <w:sz w:val="22"/>
          <w:szCs w:val="22"/>
        </w:rPr>
        <w:t>.</w:t>
      </w:r>
    </w:p>
    <w:p w:rsidR="0004061C" w:rsidRPr="0008690D" w:rsidRDefault="0004061C" w:rsidP="0008690D">
      <w:pPr>
        <w:pStyle w:val="Textoindependiente"/>
        <w:widowControl w:val="0"/>
        <w:spacing w:line="276" w:lineRule="auto"/>
        <w:rPr>
          <w:bCs/>
          <w:sz w:val="22"/>
          <w:szCs w:val="22"/>
        </w:rPr>
      </w:pPr>
      <w:r w:rsidRPr="0008690D">
        <w:rPr>
          <w:b/>
          <w:bCs/>
          <w:sz w:val="22"/>
          <w:szCs w:val="22"/>
        </w:rPr>
        <w:t>Daños a la salud:</w:t>
      </w:r>
      <w:r w:rsidRPr="0008690D">
        <w:rPr>
          <w:bCs/>
          <w:sz w:val="22"/>
          <w:szCs w:val="22"/>
        </w:rPr>
        <w:t xml:space="preserve"> Coeficiente de riesgo </w:t>
      </w:r>
      <w:r w:rsidR="00EF7725" w:rsidRPr="0008690D">
        <w:rPr>
          <w:bCs/>
          <w:sz w:val="22"/>
          <w:szCs w:val="22"/>
        </w:rPr>
        <w:t xml:space="preserve"> </w:t>
      </w:r>
      <w:r w:rsidRPr="0008690D">
        <w:rPr>
          <w:bCs/>
          <w:sz w:val="22"/>
          <w:szCs w:val="22"/>
        </w:rPr>
        <w:t>Medio</w:t>
      </w:r>
    </w:p>
    <w:p w:rsidR="0004061C" w:rsidRPr="0008690D" w:rsidRDefault="0004061C" w:rsidP="0008690D">
      <w:pPr>
        <w:pStyle w:val="Textoindependiente"/>
        <w:widowControl w:val="0"/>
        <w:spacing w:line="276" w:lineRule="auto"/>
        <w:rPr>
          <w:sz w:val="22"/>
          <w:szCs w:val="22"/>
        </w:rPr>
      </w:pPr>
      <w:r w:rsidRPr="0008690D">
        <w:rPr>
          <w:b/>
          <w:sz w:val="22"/>
          <w:szCs w:val="22"/>
        </w:rPr>
        <w:t xml:space="preserve">Daño a las líneas </w:t>
      </w:r>
      <w:r w:rsidR="00EF7725" w:rsidRPr="0008690D">
        <w:rPr>
          <w:b/>
          <w:sz w:val="22"/>
          <w:szCs w:val="22"/>
        </w:rPr>
        <w:t>vitales:</w:t>
      </w:r>
      <w:r w:rsidR="00EF7725" w:rsidRPr="0008690D">
        <w:rPr>
          <w:sz w:val="22"/>
          <w:szCs w:val="22"/>
        </w:rPr>
        <w:t xml:space="preserve"> Coeficiente de riesgo  de </w:t>
      </w:r>
      <w:r w:rsidRPr="0008690D">
        <w:rPr>
          <w:sz w:val="22"/>
          <w:szCs w:val="22"/>
        </w:rPr>
        <w:t xml:space="preserve"> bajo</w:t>
      </w:r>
      <w:r w:rsidR="00EF7725" w:rsidRPr="0008690D">
        <w:rPr>
          <w:sz w:val="22"/>
          <w:szCs w:val="22"/>
        </w:rPr>
        <w:t xml:space="preserve"> a medio</w:t>
      </w:r>
    </w:p>
    <w:p w:rsidR="0004061C" w:rsidRPr="0008690D" w:rsidRDefault="0004061C" w:rsidP="0008690D">
      <w:pPr>
        <w:pStyle w:val="Textoindependiente"/>
        <w:widowControl w:val="0"/>
        <w:spacing w:line="276" w:lineRule="auto"/>
        <w:rPr>
          <w:sz w:val="22"/>
          <w:szCs w:val="22"/>
        </w:rPr>
      </w:pPr>
      <w:r w:rsidRPr="0008690D">
        <w:rPr>
          <w:b/>
          <w:sz w:val="22"/>
          <w:szCs w:val="22"/>
        </w:rPr>
        <w:lastRenderedPageBreak/>
        <w:t>Daño a la infraestructura produc</w:t>
      </w:r>
      <w:r w:rsidR="00D7345F" w:rsidRPr="0008690D">
        <w:rPr>
          <w:b/>
          <w:sz w:val="22"/>
          <w:szCs w:val="22"/>
        </w:rPr>
        <w:t>t</w:t>
      </w:r>
      <w:r w:rsidR="00EF7725" w:rsidRPr="0008690D">
        <w:rPr>
          <w:b/>
          <w:sz w:val="22"/>
          <w:szCs w:val="22"/>
        </w:rPr>
        <w:t>iva:</w:t>
      </w:r>
      <w:r w:rsidR="00EF7725" w:rsidRPr="0008690D">
        <w:rPr>
          <w:sz w:val="22"/>
          <w:szCs w:val="22"/>
        </w:rPr>
        <w:t xml:space="preserve"> Coeficiente de riesgo</w:t>
      </w:r>
      <w:r w:rsidR="0088644D" w:rsidRPr="0008690D">
        <w:rPr>
          <w:sz w:val="22"/>
          <w:szCs w:val="22"/>
        </w:rPr>
        <w:t xml:space="preserve"> de </w:t>
      </w:r>
      <w:r w:rsidR="00EF7725" w:rsidRPr="0008690D">
        <w:rPr>
          <w:sz w:val="22"/>
          <w:szCs w:val="22"/>
        </w:rPr>
        <w:t xml:space="preserve"> bajo  a medio</w:t>
      </w:r>
    </w:p>
    <w:p w:rsidR="00424893" w:rsidRDefault="00424893" w:rsidP="00F63DF6"/>
    <w:p w:rsidR="0088644D" w:rsidRDefault="0088644D" w:rsidP="00F63DF6"/>
    <w:p w:rsidR="003E7518" w:rsidRPr="0008690D" w:rsidRDefault="00F63DF6" w:rsidP="001232CB">
      <w:pPr>
        <w:numPr>
          <w:ilvl w:val="2"/>
          <w:numId w:val="0"/>
        </w:numPr>
        <w:rPr>
          <w:rFonts w:ascii="Arial" w:hAnsi="Arial" w:cs="Arial"/>
          <w:b/>
        </w:rPr>
      </w:pPr>
      <w:r w:rsidRPr="0008690D">
        <w:rPr>
          <w:rFonts w:ascii="Arial" w:hAnsi="Arial" w:cs="Arial"/>
          <w:b/>
        </w:rPr>
        <w:t xml:space="preserve">VIENTOS </w:t>
      </w:r>
      <w:r w:rsidR="0004061C" w:rsidRPr="0008690D">
        <w:rPr>
          <w:rFonts w:ascii="Arial" w:hAnsi="Arial" w:cs="Arial"/>
          <w:b/>
        </w:rPr>
        <w:t>RAFAGOSOS</w:t>
      </w:r>
      <w:r w:rsidR="00C60F71" w:rsidRPr="0008690D">
        <w:rPr>
          <w:rFonts w:ascii="Arial" w:hAnsi="Arial" w:cs="Arial"/>
          <w:b/>
        </w:rPr>
        <w:t xml:space="preserve"> Y </w:t>
      </w:r>
      <w:r w:rsidR="001A1426" w:rsidRPr="0008690D">
        <w:rPr>
          <w:rFonts w:ascii="Arial" w:hAnsi="Arial" w:cs="Arial"/>
          <w:b/>
        </w:rPr>
        <w:t xml:space="preserve"> </w:t>
      </w:r>
      <w:r w:rsidR="00301917" w:rsidRPr="0008690D">
        <w:rPr>
          <w:rFonts w:ascii="Arial" w:hAnsi="Arial" w:cs="Arial"/>
          <w:b/>
        </w:rPr>
        <w:t>AR</w:t>
      </w:r>
      <w:r w:rsidR="001A1426" w:rsidRPr="0008690D">
        <w:rPr>
          <w:rFonts w:ascii="Arial" w:hAnsi="Arial" w:cs="Arial"/>
          <w:b/>
        </w:rPr>
        <w:t>REMOLIN</w:t>
      </w:r>
      <w:r w:rsidR="00301917" w:rsidRPr="0008690D">
        <w:rPr>
          <w:rFonts w:ascii="Arial" w:hAnsi="Arial" w:cs="Arial"/>
          <w:b/>
        </w:rPr>
        <w:t>AD</w:t>
      </w:r>
      <w:r w:rsidR="0004061C" w:rsidRPr="0008690D">
        <w:rPr>
          <w:rFonts w:ascii="Arial" w:hAnsi="Arial" w:cs="Arial"/>
          <w:b/>
        </w:rPr>
        <w:t>OS</w:t>
      </w:r>
      <w:r w:rsidR="003E7518" w:rsidRPr="0008690D">
        <w:rPr>
          <w:rFonts w:ascii="Arial" w:hAnsi="Arial" w:cs="Arial"/>
          <w:b/>
        </w:rPr>
        <w:t>:</w:t>
      </w:r>
    </w:p>
    <w:p w:rsidR="0004061C" w:rsidRPr="003E7518" w:rsidRDefault="0004061C" w:rsidP="00F63DF6">
      <w:pPr>
        <w:rPr>
          <w:b/>
        </w:rPr>
      </w:pPr>
      <w:r w:rsidRPr="003E7518">
        <w:rPr>
          <w:b/>
        </w:rPr>
        <w:t xml:space="preserve"> </w:t>
      </w:r>
    </w:p>
    <w:p w:rsidR="00F63DF6" w:rsidRPr="0008690D" w:rsidRDefault="0004061C" w:rsidP="0088644D">
      <w:pPr>
        <w:jc w:val="both"/>
        <w:rPr>
          <w:rFonts w:ascii="Arial" w:hAnsi="Arial" w:cs="Arial"/>
          <w:sz w:val="22"/>
          <w:szCs w:val="22"/>
        </w:rPr>
      </w:pPr>
      <w:r w:rsidRPr="0008690D">
        <w:rPr>
          <w:rFonts w:ascii="Arial" w:hAnsi="Arial" w:cs="Arial"/>
          <w:sz w:val="22"/>
          <w:szCs w:val="22"/>
        </w:rPr>
        <w:t>Son vientos de gran velocidad con movimientos circulatorio</w:t>
      </w:r>
      <w:r w:rsidR="003E7518" w:rsidRPr="0008690D">
        <w:rPr>
          <w:rFonts w:ascii="Arial" w:hAnsi="Arial" w:cs="Arial"/>
          <w:sz w:val="22"/>
          <w:szCs w:val="22"/>
        </w:rPr>
        <w:t>s</w:t>
      </w:r>
      <w:r w:rsidRPr="0008690D">
        <w:rPr>
          <w:rFonts w:ascii="Arial" w:hAnsi="Arial" w:cs="Arial"/>
          <w:sz w:val="22"/>
          <w:szCs w:val="22"/>
        </w:rPr>
        <w:t xml:space="preserve"> ascendentes que se presentan de manera discontinua y en algunos casos se pueden producir remolinos, pueden generar destrucción de techos frágiles</w:t>
      </w:r>
      <w:r w:rsidR="00F63DF6" w:rsidRPr="0008690D">
        <w:rPr>
          <w:rFonts w:ascii="Arial" w:hAnsi="Arial" w:cs="Arial"/>
          <w:sz w:val="22"/>
          <w:szCs w:val="22"/>
        </w:rPr>
        <w:t xml:space="preserve">, </w:t>
      </w:r>
      <w:r w:rsidRPr="0008690D">
        <w:rPr>
          <w:rFonts w:ascii="Arial" w:hAnsi="Arial" w:cs="Arial"/>
          <w:sz w:val="22"/>
          <w:szCs w:val="22"/>
        </w:rPr>
        <w:t>botar árboles y vallas publici</w:t>
      </w:r>
      <w:r w:rsidR="0088644D" w:rsidRPr="0008690D">
        <w:rPr>
          <w:rFonts w:ascii="Arial" w:hAnsi="Arial" w:cs="Arial"/>
          <w:sz w:val="22"/>
          <w:szCs w:val="22"/>
        </w:rPr>
        <w:t>taria</w:t>
      </w:r>
      <w:r w:rsidRPr="0008690D">
        <w:rPr>
          <w:rFonts w:ascii="Arial" w:hAnsi="Arial" w:cs="Arial"/>
          <w:sz w:val="22"/>
          <w:szCs w:val="22"/>
        </w:rPr>
        <w:t>s.</w:t>
      </w:r>
    </w:p>
    <w:p w:rsidR="0004061C" w:rsidRPr="0008690D" w:rsidRDefault="0004061C" w:rsidP="0004061C">
      <w:pPr>
        <w:rPr>
          <w:rFonts w:ascii="Arial" w:hAnsi="Arial" w:cs="Arial"/>
          <w:sz w:val="22"/>
          <w:szCs w:val="22"/>
        </w:rPr>
      </w:pPr>
    </w:p>
    <w:p w:rsidR="0004061C" w:rsidRPr="0008690D" w:rsidRDefault="0004061C" w:rsidP="001232CB">
      <w:pPr>
        <w:pStyle w:val="Textoindependiente"/>
        <w:widowControl w:val="0"/>
        <w:tabs>
          <w:tab w:val="left" w:pos="426"/>
        </w:tabs>
        <w:spacing w:line="360" w:lineRule="auto"/>
        <w:rPr>
          <w:sz w:val="22"/>
          <w:szCs w:val="22"/>
        </w:rPr>
      </w:pPr>
      <w:r w:rsidRPr="0008690D">
        <w:rPr>
          <w:b/>
          <w:bCs/>
          <w:sz w:val="22"/>
          <w:szCs w:val="22"/>
        </w:rPr>
        <w:t>Daño Físico:</w:t>
      </w:r>
      <w:r w:rsidRPr="0008690D">
        <w:rPr>
          <w:bCs/>
          <w:sz w:val="22"/>
          <w:szCs w:val="22"/>
        </w:rPr>
        <w:t xml:space="preserve"> Coeficiente</w:t>
      </w:r>
      <w:r w:rsidRPr="0008690D">
        <w:rPr>
          <w:bCs/>
          <w:iCs/>
          <w:sz w:val="22"/>
          <w:szCs w:val="22"/>
        </w:rPr>
        <w:t xml:space="preserve"> de riesgo</w:t>
      </w:r>
      <w:r w:rsidR="006578D6" w:rsidRPr="0008690D">
        <w:rPr>
          <w:bCs/>
          <w:iCs/>
          <w:sz w:val="22"/>
          <w:szCs w:val="22"/>
        </w:rPr>
        <w:t xml:space="preserve"> medio a </w:t>
      </w:r>
      <w:r w:rsidRPr="0008690D">
        <w:rPr>
          <w:bCs/>
          <w:iCs/>
          <w:sz w:val="22"/>
          <w:szCs w:val="22"/>
        </w:rPr>
        <w:t xml:space="preserve"> Alto</w:t>
      </w:r>
      <w:r w:rsidRPr="0008690D">
        <w:rPr>
          <w:sz w:val="22"/>
          <w:szCs w:val="22"/>
        </w:rPr>
        <w:t>.</w:t>
      </w:r>
    </w:p>
    <w:p w:rsidR="0004061C" w:rsidRPr="0008690D" w:rsidRDefault="0004061C" w:rsidP="001232CB">
      <w:pPr>
        <w:pStyle w:val="Textoindependiente"/>
        <w:widowControl w:val="0"/>
        <w:spacing w:line="360" w:lineRule="auto"/>
        <w:rPr>
          <w:bCs/>
          <w:sz w:val="22"/>
          <w:szCs w:val="22"/>
        </w:rPr>
      </w:pPr>
      <w:r w:rsidRPr="0008690D">
        <w:rPr>
          <w:b/>
          <w:bCs/>
          <w:sz w:val="22"/>
          <w:szCs w:val="22"/>
        </w:rPr>
        <w:t>Daños a la salud:</w:t>
      </w:r>
      <w:r w:rsidRPr="0008690D">
        <w:rPr>
          <w:bCs/>
          <w:sz w:val="22"/>
          <w:szCs w:val="22"/>
        </w:rPr>
        <w:t xml:space="preserve"> Coeficiente de riesgo Bajo</w:t>
      </w:r>
    </w:p>
    <w:p w:rsidR="0004061C" w:rsidRPr="0008690D" w:rsidRDefault="0004061C" w:rsidP="001232CB">
      <w:pPr>
        <w:pStyle w:val="Textoindependiente"/>
        <w:widowControl w:val="0"/>
        <w:spacing w:line="360" w:lineRule="auto"/>
        <w:rPr>
          <w:sz w:val="22"/>
          <w:szCs w:val="22"/>
        </w:rPr>
      </w:pPr>
      <w:r w:rsidRPr="0008690D">
        <w:rPr>
          <w:b/>
          <w:sz w:val="22"/>
          <w:szCs w:val="22"/>
        </w:rPr>
        <w:t>Daño a las líneas vitales:</w:t>
      </w:r>
      <w:r w:rsidRPr="0008690D">
        <w:rPr>
          <w:sz w:val="22"/>
          <w:szCs w:val="22"/>
        </w:rPr>
        <w:t xml:space="preserve"> Coeficiente de riesgo es medio</w:t>
      </w:r>
    </w:p>
    <w:p w:rsidR="0004061C" w:rsidRPr="0008690D" w:rsidRDefault="0004061C" w:rsidP="001232CB">
      <w:pPr>
        <w:pStyle w:val="Textoindependiente"/>
        <w:widowControl w:val="0"/>
        <w:spacing w:line="360" w:lineRule="auto"/>
        <w:rPr>
          <w:sz w:val="22"/>
          <w:szCs w:val="22"/>
        </w:rPr>
      </w:pPr>
      <w:r w:rsidRPr="0008690D">
        <w:rPr>
          <w:b/>
          <w:sz w:val="22"/>
          <w:szCs w:val="22"/>
        </w:rPr>
        <w:t>Daño a la infraestructura productiva:</w:t>
      </w:r>
      <w:r w:rsidRPr="0008690D">
        <w:rPr>
          <w:sz w:val="22"/>
          <w:szCs w:val="22"/>
        </w:rPr>
        <w:t xml:space="preserve"> Coeficiente de riesgo bajo</w:t>
      </w:r>
    </w:p>
    <w:p w:rsidR="00F63DF6" w:rsidRPr="00AB6937" w:rsidRDefault="00F63DF6" w:rsidP="00F63DF6"/>
    <w:p w:rsidR="00281072" w:rsidRPr="0008690D" w:rsidRDefault="00677DE7" w:rsidP="001232CB">
      <w:pPr>
        <w:pStyle w:val="Ttulo2"/>
        <w:numPr>
          <w:ilvl w:val="1"/>
          <w:numId w:val="0"/>
        </w:numPr>
        <w:autoSpaceDE/>
        <w:autoSpaceDN/>
        <w:spacing w:before="240" w:after="60" w:line="360" w:lineRule="auto"/>
        <w:jc w:val="left"/>
        <w:rPr>
          <w:rFonts w:ascii="Arial" w:hAnsi="Arial" w:cs="Arial"/>
          <w:bCs w:val="0"/>
          <w:i w:val="0"/>
          <w:iCs w:val="0"/>
          <w:lang w:val="es-ES"/>
        </w:rPr>
      </w:pPr>
      <w:r w:rsidRPr="0008690D">
        <w:rPr>
          <w:rFonts w:ascii="Arial" w:hAnsi="Arial" w:cs="Arial"/>
          <w:bCs w:val="0"/>
          <w:i w:val="0"/>
          <w:iCs w:val="0"/>
          <w:lang w:val="es-ES"/>
        </w:rPr>
        <w:t xml:space="preserve">  </w:t>
      </w:r>
      <w:r w:rsidR="00281072" w:rsidRPr="0008690D">
        <w:rPr>
          <w:rFonts w:ascii="Arial" w:hAnsi="Arial" w:cs="Arial"/>
          <w:bCs w:val="0"/>
          <w:i w:val="0"/>
          <w:iCs w:val="0"/>
          <w:lang w:val="es-ES"/>
        </w:rPr>
        <w:t>DESLIZAMIENTOS.</w:t>
      </w:r>
    </w:p>
    <w:p w:rsidR="00286327" w:rsidRPr="0008690D" w:rsidRDefault="003B4AE2" w:rsidP="0008690D">
      <w:pPr>
        <w:pStyle w:val="Textoindependiente"/>
        <w:widowControl w:val="0"/>
        <w:tabs>
          <w:tab w:val="left" w:pos="426"/>
        </w:tabs>
        <w:spacing w:line="276" w:lineRule="auto"/>
        <w:rPr>
          <w:sz w:val="22"/>
          <w:szCs w:val="22"/>
        </w:rPr>
      </w:pPr>
      <w:r w:rsidRPr="0008690D">
        <w:rPr>
          <w:sz w:val="22"/>
          <w:szCs w:val="22"/>
        </w:rPr>
        <w:t>La combinación de la saturación de agua en los suelos,</w:t>
      </w:r>
      <w:r w:rsidR="00281072" w:rsidRPr="0008690D">
        <w:rPr>
          <w:sz w:val="22"/>
          <w:szCs w:val="22"/>
        </w:rPr>
        <w:t xml:space="preserve"> </w:t>
      </w:r>
      <w:r w:rsidR="000724B8" w:rsidRPr="0008690D">
        <w:rPr>
          <w:sz w:val="22"/>
          <w:szCs w:val="22"/>
        </w:rPr>
        <w:t xml:space="preserve">el tipo de suelos, </w:t>
      </w:r>
      <w:r w:rsidR="00281072" w:rsidRPr="0008690D">
        <w:rPr>
          <w:sz w:val="22"/>
          <w:szCs w:val="22"/>
        </w:rPr>
        <w:t xml:space="preserve">la topografía </w:t>
      </w:r>
      <w:r w:rsidR="00A97F98" w:rsidRPr="0008690D">
        <w:rPr>
          <w:sz w:val="22"/>
          <w:szCs w:val="22"/>
        </w:rPr>
        <w:t>y litología, como al uso inapropiado d</w:t>
      </w:r>
      <w:r w:rsidR="00281072" w:rsidRPr="0008690D">
        <w:rPr>
          <w:sz w:val="22"/>
          <w:szCs w:val="22"/>
        </w:rPr>
        <w:t>e los</w:t>
      </w:r>
      <w:r w:rsidR="00A97F98" w:rsidRPr="0008690D">
        <w:rPr>
          <w:sz w:val="22"/>
          <w:szCs w:val="22"/>
        </w:rPr>
        <w:t xml:space="preserve"> </w:t>
      </w:r>
      <w:r w:rsidR="00EB50AA" w:rsidRPr="0008690D">
        <w:rPr>
          <w:sz w:val="22"/>
          <w:szCs w:val="22"/>
        </w:rPr>
        <w:t>suelos del país</w:t>
      </w:r>
      <w:r w:rsidR="00A97F98" w:rsidRPr="0008690D">
        <w:rPr>
          <w:sz w:val="22"/>
          <w:szCs w:val="22"/>
        </w:rPr>
        <w:t xml:space="preserve"> son factores que contribuyen a la inestabilidad de taludes  y laderas, los cuales generan susceptibilidad  a que  se produzcan  los diferentes tipos  de movimientos de lader</w:t>
      </w:r>
      <w:r w:rsidR="00D84726">
        <w:rPr>
          <w:sz w:val="22"/>
          <w:szCs w:val="22"/>
        </w:rPr>
        <w:t>as, derrumbes, desprendimientos</w:t>
      </w:r>
      <w:r w:rsidR="00752868">
        <w:rPr>
          <w:sz w:val="22"/>
          <w:szCs w:val="22"/>
        </w:rPr>
        <w:t>, Flujos de lodos y E</w:t>
      </w:r>
      <w:r w:rsidR="00A97F98" w:rsidRPr="0008690D">
        <w:rPr>
          <w:sz w:val="22"/>
          <w:szCs w:val="22"/>
        </w:rPr>
        <w:t>s</w:t>
      </w:r>
      <w:r w:rsidR="00D84726">
        <w:rPr>
          <w:sz w:val="22"/>
          <w:szCs w:val="22"/>
        </w:rPr>
        <w:t>combros</w:t>
      </w:r>
      <w:r w:rsidR="00752868">
        <w:rPr>
          <w:sz w:val="22"/>
          <w:szCs w:val="22"/>
        </w:rPr>
        <w:t xml:space="preserve">, Afectando  personas, líneas </w:t>
      </w:r>
      <w:proofErr w:type="gramStart"/>
      <w:r w:rsidR="00752868">
        <w:rPr>
          <w:sz w:val="22"/>
          <w:szCs w:val="22"/>
        </w:rPr>
        <w:t>Vitales ,</w:t>
      </w:r>
      <w:proofErr w:type="gramEnd"/>
      <w:r w:rsidR="00752868">
        <w:rPr>
          <w:sz w:val="22"/>
          <w:szCs w:val="22"/>
        </w:rPr>
        <w:t xml:space="preserve"> Infraestructura, V</w:t>
      </w:r>
      <w:r w:rsidR="00A97F98" w:rsidRPr="0008690D">
        <w:rPr>
          <w:sz w:val="22"/>
          <w:szCs w:val="22"/>
        </w:rPr>
        <w:t>iviendas  y cultivos</w:t>
      </w:r>
      <w:r w:rsidR="00282DE1" w:rsidRPr="0008690D">
        <w:rPr>
          <w:sz w:val="22"/>
          <w:szCs w:val="22"/>
        </w:rPr>
        <w:t>.</w:t>
      </w:r>
    </w:p>
    <w:p w:rsidR="006578D6" w:rsidRDefault="006578D6" w:rsidP="00286327">
      <w:pPr>
        <w:pStyle w:val="Textoindependiente"/>
        <w:widowControl w:val="0"/>
        <w:tabs>
          <w:tab w:val="left" w:pos="426"/>
        </w:tabs>
        <w:spacing w:line="360" w:lineRule="auto"/>
        <w:rPr>
          <w:rFonts w:ascii="Calibri" w:hAnsi="Calibri" w:cs="Calibri"/>
          <w:b/>
          <w:bCs/>
          <w:sz w:val="24"/>
          <w:szCs w:val="24"/>
        </w:rPr>
      </w:pPr>
    </w:p>
    <w:p w:rsidR="006578D6" w:rsidRPr="0008690D" w:rsidRDefault="006578D6" w:rsidP="0008690D">
      <w:pPr>
        <w:pStyle w:val="Textoindependiente"/>
        <w:widowControl w:val="0"/>
        <w:tabs>
          <w:tab w:val="left" w:pos="426"/>
        </w:tabs>
        <w:spacing w:line="276" w:lineRule="auto"/>
        <w:rPr>
          <w:b/>
          <w:bCs/>
          <w:sz w:val="22"/>
          <w:szCs w:val="22"/>
        </w:rPr>
      </w:pPr>
      <w:r w:rsidRPr="0008690D">
        <w:rPr>
          <w:b/>
          <w:bCs/>
          <w:sz w:val="22"/>
          <w:szCs w:val="22"/>
        </w:rPr>
        <w:t>Daño Físico: Coeficiente</w:t>
      </w:r>
      <w:r w:rsidRPr="0008690D">
        <w:rPr>
          <w:b/>
          <w:bCs/>
          <w:iCs/>
          <w:sz w:val="22"/>
          <w:szCs w:val="22"/>
        </w:rPr>
        <w:t xml:space="preserve"> de riesgo Alto</w:t>
      </w:r>
    </w:p>
    <w:p w:rsidR="00566C09" w:rsidRPr="0008690D" w:rsidRDefault="00281072" w:rsidP="0008690D">
      <w:pPr>
        <w:pStyle w:val="Textoindependiente"/>
        <w:widowControl w:val="0"/>
        <w:tabs>
          <w:tab w:val="left" w:pos="426"/>
        </w:tabs>
        <w:spacing w:line="276" w:lineRule="auto"/>
        <w:rPr>
          <w:bCs/>
          <w:sz w:val="22"/>
          <w:szCs w:val="22"/>
        </w:rPr>
      </w:pPr>
      <w:r w:rsidRPr="0008690D">
        <w:rPr>
          <w:b/>
          <w:bCs/>
          <w:sz w:val="22"/>
          <w:szCs w:val="22"/>
        </w:rPr>
        <w:t>Daños a la salu</w:t>
      </w:r>
      <w:r w:rsidR="0008690D">
        <w:rPr>
          <w:b/>
          <w:bCs/>
          <w:sz w:val="22"/>
          <w:szCs w:val="22"/>
        </w:rPr>
        <w:t>d: Escenario de R</w:t>
      </w:r>
      <w:r w:rsidRPr="0008690D">
        <w:rPr>
          <w:b/>
          <w:bCs/>
          <w:sz w:val="22"/>
          <w:szCs w:val="22"/>
        </w:rPr>
        <w:t xml:space="preserve">iesgo </w:t>
      </w:r>
      <w:r w:rsidR="000217EE">
        <w:rPr>
          <w:b/>
          <w:bCs/>
          <w:sz w:val="22"/>
          <w:szCs w:val="22"/>
        </w:rPr>
        <w:t>Alto</w:t>
      </w:r>
      <w:r w:rsidR="006578D6" w:rsidRPr="0008690D">
        <w:rPr>
          <w:b/>
          <w:bCs/>
          <w:sz w:val="22"/>
          <w:szCs w:val="22"/>
        </w:rPr>
        <w:t xml:space="preserve">; </w:t>
      </w:r>
      <w:r w:rsidR="00566C09" w:rsidRPr="0008690D">
        <w:rPr>
          <w:bCs/>
          <w:sz w:val="22"/>
          <w:szCs w:val="22"/>
        </w:rPr>
        <w:t>por que el número de personas expue</w:t>
      </w:r>
      <w:r w:rsidR="000217EE">
        <w:rPr>
          <w:bCs/>
          <w:sz w:val="22"/>
          <w:szCs w:val="22"/>
        </w:rPr>
        <w:t>stas es elevado</w:t>
      </w:r>
      <w:r w:rsidR="00FC0A1A" w:rsidRPr="0008690D">
        <w:rPr>
          <w:bCs/>
          <w:sz w:val="22"/>
          <w:szCs w:val="22"/>
        </w:rPr>
        <w:t xml:space="preserve">; sin embargo, los flujos </w:t>
      </w:r>
      <w:r w:rsidR="00AC7470" w:rsidRPr="0008690D">
        <w:rPr>
          <w:bCs/>
          <w:sz w:val="22"/>
          <w:szCs w:val="22"/>
        </w:rPr>
        <w:t xml:space="preserve"> de lodo o escombros  </w:t>
      </w:r>
      <w:r w:rsidR="00FC0A1A" w:rsidRPr="0008690D">
        <w:rPr>
          <w:bCs/>
          <w:sz w:val="22"/>
          <w:szCs w:val="22"/>
        </w:rPr>
        <w:t>generados</w:t>
      </w:r>
      <w:r w:rsidR="00AC7470" w:rsidRPr="0008690D">
        <w:rPr>
          <w:bCs/>
          <w:sz w:val="22"/>
          <w:szCs w:val="22"/>
        </w:rPr>
        <w:t xml:space="preserve"> por los deslizamientos </w:t>
      </w:r>
      <w:r w:rsidR="00FC0A1A" w:rsidRPr="0008690D">
        <w:rPr>
          <w:bCs/>
          <w:sz w:val="22"/>
          <w:szCs w:val="22"/>
        </w:rPr>
        <w:t xml:space="preserve"> pueden provocar traumatismos tales como contusiones, heridas y fracturas diversas.</w:t>
      </w:r>
    </w:p>
    <w:p w:rsidR="006B1BDC" w:rsidRDefault="00281072" w:rsidP="0008690D">
      <w:pPr>
        <w:pStyle w:val="Textoindependiente"/>
        <w:widowControl w:val="0"/>
        <w:tabs>
          <w:tab w:val="left" w:pos="426"/>
        </w:tabs>
        <w:spacing w:line="276" w:lineRule="auto"/>
        <w:rPr>
          <w:sz w:val="22"/>
          <w:szCs w:val="22"/>
        </w:rPr>
      </w:pPr>
      <w:r w:rsidRPr="0008690D">
        <w:rPr>
          <w:b/>
          <w:bCs/>
          <w:sz w:val="22"/>
          <w:szCs w:val="22"/>
        </w:rPr>
        <w:t>Mortalidad:</w:t>
      </w:r>
      <w:r w:rsidRPr="0008690D">
        <w:rPr>
          <w:bCs/>
          <w:sz w:val="22"/>
          <w:szCs w:val="22"/>
        </w:rPr>
        <w:t xml:space="preserve"> </w:t>
      </w:r>
      <w:r w:rsidRPr="0008690D">
        <w:rPr>
          <w:bCs/>
          <w:iCs/>
          <w:sz w:val="22"/>
          <w:szCs w:val="22"/>
        </w:rPr>
        <w:t xml:space="preserve">Escenario de riesgo </w:t>
      </w:r>
      <w:r w:rsidR="00752868">
        <w:rPr>
          <w:bCs/>
          <w:iCs/>
          <w:sz w:val="22"/>
          <w:szCs w:val="22"/>
        </w:rPr>
        <w:t>Medio</w:t>
      </w:r>
      <w:r w:rsidR="00AC7470" w:rsidRPr="0008690D">
        <w:rPr>
          <w:bCs/>
          <w:iCs/>
          <w:sz w:val="22"/>
          <w:szCs w:val="22"/>
        </w:rPr>
        <w:t>, d</w:t>
      </w:r>
      <w:r w:rsidR="00FA0CE7">
        <w:rPr>
          <w:sz w:val="22"/>
          <w:szCs w:val="22"/>
        </w:rPr>
        <w:t xml:space="preserve">ebido al número de posibles </w:t>
      </w:r>
      <w:r w:rsidR="00B24982">
        <w:rPr>
          <w:sz w:val="22"/>
          <w:szCs w:val="22"/>
        </w:rPr>
        <w:t>víctimas</w:t>
      </w:r>
      <w:r w:rsidRPr="0008690D">
        <w:rPr>
          <w:sz w:val="22"/>
          <w:szCs w:val="22"/>
        </w:rPr>
        <w:t>, especialmente si el deslizamiento ocurriera  en un área densamente poblada y de concentración de viviendas, pudiéndose dar por efecto directo del movimiento de tierra o por destrucción de viviendas o estructuras, con el correspondiente colapso o derrumbamiento sobre personas y bienes. Al igual que los terremotos influye la hora del suceso. El número de víctimas es más alto en las viviendas cuando el evento es de noche, sin embargo el área comprometida es limitada y por ende también sus efectos.</w:t>
      </w:r>
    </w:p>
    <w:p w:rsidR="0008690D" w:rsidRPr="0008690D" w:rsidRDefault="0008690D" w:rsidP="0008690D">
      <w:pPr>
        <w:pStyle w:val="Textoindependiente"/>
        <w:widowControl w:val="0"/>
        <w:tabs>
          <w:tab w:val="left" w:pos="426"/>
        </w:tabs>
        <w:spacing w:line="276" w:lineRule="auto"/>
        <w:rPr>
          <w:b/>
          <w:bCs/>
          <w:sz w:val="22"/>
          <w:szCs w:val="22"/>
        </w:rPr>
      </w:pPr>
    </w:p>
    <w:p w:rsidR="00281072" w:rsidRPr="0008690D" w:rsidRDefault="005707F5" w:rsidP="0008690D">
      <w:pPr>
        <w:pStyle w:val="Textoindependiente"/>
        <w:widowControl w:val="0"/>
        <w:tabs>
          <w:tab w:val="left" w:pos="426"/>
        </w:tabs>
        <w:spacing w:line="276" w:lineRule="auto"/>
        <w:rPr>
          <w:b/>
          <w:bCs/>
          <w:sz w:val="22"/>
          <w:szCs w:val="22"/>
        </w:rPr>
      </w:pPr>
      <w:r w:rsidRPr="0008690D">
        <w:rPr>
          <w:b/>
          <w:sz w:val="22"/>
          <w:szCs w:val="22"/>
        </w:rPr>
        <w:t>Daño a las Líneas Vitales</w:t>
      </w:r>
      <w:r w:rsidR="009D6A5D" w:rsidRPr="0008690D">
        <w:rPr>
          <w:b/>
          <w:sz w:val="22"/>
          <w:szCs w:val="22"/>
        </w:rPr>
        <w:t xml:space="preserve">: </w:t>
      </w:r>
      <w:r w:rsidR="00313477">
        <w:rPr>
          <w:sz w:val="22"/>
          <w:szCs w:val="22"/>
        </w:rPr>
        <w:t>escenario de riesgo Medio</w:t>
      </w:r>
      <w:r w:rsidR="00AC7470" w:rsidRPr="0008690D">
        <w:rPr>
          <w:sz w:val="22"/>
          <w:szCs w:val="22"/>
        </w:rPr>
        <w:t xml:space="preserve">, en afectación en </w:t>
      </w:r>
      <w:r w:rsidR="00AC7470" w:rsidRPr="0008690D">
        <w:rPr>
          <w:bCs/>
          <w:sz w:val="22"/>
          <w:szCs w:val="22"/>
        </w:rPr>
        <w:t>Agua potable y alcantarillado.</w:t>
      </w:r>
      <w:r w:rsidR="0008690D">
        <w:rPr>
          <w:bCs/>
          <w:sz w:val="22"/>
          <w:szCs w:val="22"/>
        </w:rPr>
        <w:t xml:space="preserve"> </w:t>
      </w:r>
      <w:r w:rsidR="00281072" w:rsidRPr="0008690D">
        <w:rPr>
          <w:sz w:val="22"/>
          <w:szCs w:val="22"/>
        </w:rPr>
        <w:t>Debido a ruptura de tuberías de acueductos y alcantarillados con la consiguiente contaminación del agua; interrupción del servicio de las instalaciones de tratamiento de agua e inutilización de las mismas, o déficit en calidad y cantidad del suministro. Dicha interrupción podrá ocasionarse por movimientos de tierra, en los cuales hay destrucción  por agrietamiento, colapso o daño físico</w:t>
      </w:r>
      <w:r w:rsidR="00AC7470" w:rsidRPr="0008690D">
        <w:rPr>
          <w:sz w:val="22"/>
          <w:szCs w:val="22"/>
        </w:rPr>
        <w:t>.</w:t>
      </w:r>
      <w:r w:rsidR="00281072" w:rsidRPr="0008690D">
        <w:rPr>
          <w:sz w:val="22"/>
          <w:szCs w:val="22"/>
        </w:rPr>
        <w:t xml:space="preserve"> </w:t>
      </w:r>
      <w:r w:rsidR="002E0AD6" w:rsidRPr="0008690D">
        <w:rPr>
          <w:sz w:val="22"/>
          <w:szCs w:val="22"/>
        </w:rPr>
        <w:t xml:space="preserve">Debido a las </w:t>
      </w:r>
      <w:r w:rsidR="001218E9" w:rsidRPr="0008690D">
        <w:rPr>
          <w:sz w:val="22"/>
          <w:szCs w:val="22"/>
        </w:rPr>
        <w:t xml:space="preserve"> evacuaciones o traslados </w:t>
      </w:r>
      <w:r w:rsidR="00281072" w:rsidRPr="0008690D">
        <w:rPr>
          <w:sz w:val="22"/>
          <w:szCs w:val="22"/>
        </w:rPr>
        <w:t xml:space="preserve">de </w:t>
      </w:r>
      <w:r w:rsidR="001218E9" w:rsidRPr="0008690D">
        <w:rPr>
          <w:sz w:val="22"/>
          <w:szCs w:val="22"/>
        </w:rPr>
        <w:t>población hacia otr</w:t>
      </w:r>
      <w:r w:rsidR="00281072" w:rsidRPr="0008690D">
        <w:rPr>
          <w:sz w:val="22"/>
          <w:szCs w:val="22"/>
        </w:rPr>
        <w:t xml:space="preserve">a comunidad, </w:t>
      </w:r>
      <w:r w:rsidR="002E0AD6" w:rsidRPr="0008690D">
        <w:rPr>
          <w:sz w:val="22"/>
          <w:szCs w:val="22"/>
        </w:rPr>
        <w:t xml:space="preserve">se puede </w:t>
      </w:r>
      <w:r w:rsidR="00281072" w:rsidRPr="0008690D">
        <w:rPr>
          <w:sz w:val="22"/>
          <w:szCs w:val="22"/>
        </w:rPr>
        <w:t>sobrecarg</w:t>
      </w:r>
      <w:r w:rsidR="002E0AD6" w:rsidRPr="0008690D">
        <w:rPr>
          <w:sz w:val="22"/>
          <w:szCs w:val="22"/>
        </w:rPr>
        <w:t>ar</w:t>
      </w:r>
      <w:r w:rsidR="00281072" w:rsidRPr="0008690D">
        <w:rPr>
          <w:sz w:val="22"/>
          <w:szCs w:val="22"/>
        </w:rPr>
        <w:t xml:space="preserve"> la demanda de servicios públicos y alter</w:t>
      </w:r>
      <w:r w:rsidR="000724B8" w:rsidRPr="0008690D">
        <w:rPr>
          <w:sz w:val="22"/>
          <w:szCs w:val="22"/>
        </w:rPr>
        <w:t>ar</w:t>
      </w:r>
      <w:r w:rsidR="001218E9" w:rsidRPr="0008690D">
        <w:rPr>
          <w:sz w:val="22"/>
          <w:szCs w:val="22"/>
        </w:rPr>
        <w:t xml:space="preserve"> significativamente la demand</w:t>
      </w:r>
      <w:r w:rsidR="00281072" w:rsidRPr="0008690D">
        <w:rPr>
          <w:sz w:val="22"/>
          <w:szCs w:val="22"/>
        </w:rPr>
        <w:t>a de los mismos, en calidad y cantidad.</w:t>
      </w:r>
    </w:p>
    <w:p w:rsidR="006B1BDC" w:rsidRPr="0008690D" w:rsidRDefault="00281072" w:rsidP="0008690D">
      <w:pPr>
        <w:pStyle w:val="Textoindependiente"/>
        <w:widowControl w:val="0"/>
        <w:tabs>
          <w:tab w:val="left" w:pos="426"/>
        </w:tabs>
        <w:spacing w:line="276" w:lineRule="auto"/>
        <w:rPr>
          <w:sz w:val="22"/>
          <w:szCs w:val="22"/>
        </w:rPr>
      </w:pPr>
      <w:r w:rsidRPr="0008690D">
        <w:rPr>
          <w:b/>
          <w:bCs/>
          <w:sz w:val="22"/>
          <w:szCs w:val="22"/>
        </w:rPr>
        <w:t>Energía</w:t>
      </w:r>
      <w:r w:rsidR="001218E9" w:rsidRPr="0008690D">
        <w:rPr>
          <w:b/>
          <w:bCs/>
          <w:sz w:val="22"/>
          <w:szCs w:val="22"/>
        </w:rPr>
        <w:t xml:space="preserve"> eléctrica</w:t>
      </w:r>
      <w:r w:rsidRPr="0008690D">
        <w:rPr>
          <w:b/>
          <w:bCs/>
          <w:sz w:val="22"/>
          <w:szCs w:val="22"/>
        </w:rPr>
        <w:t xml:space="preserve">: </w:t>
      </w:r>
      <w:r w:rsidRPr="0008690D">
        <w:rPr>
          <w:bCs/>
          <w:iCs/>
          <w:sz w:val="22"/>
          <w:szCs w:val="22"/>
        </w:rPr>
        <w:t>Escenario de riesgo</w:t>
      </w:r>
      <w:r w:rsidR="007D0899" w:rsidRPr="0008690D">
        <w:rPr>
          <w:bCs/>
          <w:iCs/>
          <w:sz w:val="22"/>
          <w:szCs w:val="22"/>
        </w:rPr>
        <w:t xml:space="preserve"> medio a </w:t>
      </w:r>
      <w:r w:rsidRPr="0008690D">
        <w:rPr>
          <w:bCs/>
          <w:iCs/>
          <w:sz w:val="22"/>
          <w:szCs w:val="22"/>
        </w:rPr>
        <w:t xml:space="preserve"> </w:t>
      </w:r>
      <w:r w:rsidR="00DF11EC" w:rsidRPr="0008690D">
        <w:rPr>
          <w:bCs/>
          <w:iCs/>
          <w:sz w:val="22"/>
          <w:szCs w:val="22"/>
        </w:rPr>
        <w:t>alto</w:t>
      </w:r>
      <w:r w:rsidRPr="0008690D">
        <w:rPr>
          <w:bCs/>
          <w:iCs/>
          <w:sz w:val="22"/>
          <w:szCs w:val="22"/>
        </w:rPr>
        <w:t xml:space="preserve"> en </w:t>
      </w:r>
      <w:r w:rsidR="007D0899" w:rsidRPr="0008690D">
        <w:rPr>
          <w:bCs/>
          <w:iCs/>
          <w:sz w:val="22"/>
          <w:szCs w:val="22"/>
        </w:rPr>
        <w:t>un</w:t>
      </w:r>
      <w:r w:rsidRPr="0008690D">
        <w:rPr>
          <w:bCs/>
          <w:iCs/>
          <w:sz w:val="22"/>
          <w:szCs w:val="22"/>
        </w:rPr>
        <w:t xml:space="preserve"> área </w:t>
      </w:r>
      <w:r w:rsidR="007D0899" w:rsidRPr="0008690D">
        <w:rPr>
          <w:bCs/>
          <w:iCs/>
          <w:sz w:val="22"/>
          <w:szCs w:val="22"/>
        </w:rPr>
        <w:t xml:space="preserve">puntual en donde se presente el </w:t>
      </w:r>
      <w:r w:rsidR="001218E9" w:rsidRPr="0008690D">
        <w:rPr>
          <w:sz w:val="22"/>
          <w:szCs w:val="22"/>
        </w:rPr>
        <w:t>deslizamiento</w:t>
      </w:r>
      <w:r w:rsidRPr="0008690D">
        <w:rPr>
          <w:sz w:val="22"/>
          <w:szCs w:val="22"/>
        </w:rPr>
        <w:t>.</w:t>
      </w:r>
    </w:p>
    <w:p w:rsidR="00281072" w:rsidRPr="0008690D" w:rsidRDefault="00281072" w:rsidP="0008690D">
      <w:pPr>
        <w:pStyle w:val="Textoindependiente"/>
        <w:widowControl w:val="0"/>
        <w:spacing w:line="276" w:lineRule="auto"/>
        <w:rPr>
          <w:sz w:val="22"/>
          <w:szCs w:val="22"/>
        </w:rPr>
      </w:pPr>
      <w:r w:rsidRPr="0008690D">
        <w:rPr>
          <w:b/>
          <w:bCs/>
          <w:sz w:val="22"/>
          <w:szCs w:val="22"/>
        </w:rPr>
        <w:lastRenderedPageBreak/>
        <w:t>Telecomunicaciones</w:t>
      </w:r>
      <w:r w:rsidRPr="0008690D">
        <w:rPr>
          <w:sz w:val="22"/>
          <w:szCs w:val="22"/>
        </w:rPr>
        <w:t xml:space="preserve">: </w:t>
      </w:r>
      <w:r w:rsidRPr="0008690D">
        <w:rPr>
          <w:bCs/>
          <w:iCs/>
          <w:sz w:val="22"/>
          <w:szCs w:val="22"/>
        </w:rPr>
        <w:t>Escenario de r</w:t>
      </w:r>
      <w:r w:rsidR="001218E9" w:rsidRPr="0008690D">
        <w:rPr>
          <w:bCs/>
          <w:iCs/>
          <w:sz w:val="22"/>
          <w:szCs w:val="22"/>
        </w:rPr>
        <w:t xml:space="preserve">iesgo elevado </w:t>
      </w:r>
      <w:r w:rsidRPr="0008690D">
        <w:rPr>
          <w:bCs/>
          <w:iCs/>
          <w:sz w:val="22"/>
          <w:szCs w:val="22"/>
        </w:rPr>
        <w:t xml:space="preserve">en </w:t>
      </w:r>
      <w:r w:rsidR="007D0899" w:rsidRPr="0008690D">
        <w:rPr>
          <w:bCs/>
          <w:iCs/>
          <w:sz w:val="22"/>
          <w:szCs w:val="22"/>
        </w:rPr>
        <w:t>un área puntual en donde se presente el deslizamiento.</w:t>
      </w:r>
      <w:r w:rsidRPr="0008690D">
        <w:rPr>
          <w:bCs/>
          <w:iCs/>
          <w:sz w:val="22"/>
          <w:szCs w:val="22"/>
        </w:rPr>
        <w:t xml:space="preserve"> </w:t>
      </w:r>
    </w:p>
    <w:p w:rsidR="00281072" w:rsidRPr="0008690D" w:rsidRDefault="00281072" w:rsidP="0008690D">
      <w:pPr>
        <w:pStyle w:val="Textoindependiente"/>
        <w:widowControl w:val="0"/>
        <w:spacing w:line="276" w:lineRule="auto"/>
        <w:rPr>
          <w:b/>
          <w:bCs/>
          <w:iCs/>
          <w:sz w:val="22"/>
          <w:szCs w:val="22"/>
        </w:rPr>
      </w:pPr>
      <w:r w:rsidRPr="0008690D">
        <w:rPr>
          <w:b/>
          <w:bCs/>
          <w:sz w:val="22"/>
          <w:szCs w:val="22"/>
        </w:rPr>
        <w:t>Transporte:</w:t>
      </w:r>
      <w:r w:rsidR="00782C41" w:rsidRPr="0008690D">
        <w:rPr>
          <w:b/>
          <w:bCs/>
          <w:sz w:val="22"/>
          <w:szCs w:val="22"/>
        </w:rPr>
        <w:t xml:space="preserve"> </w:t>
      </w:r>
      <w:r w:rsidRPr="0008690D">
        <w:rPr>
          <w:b/>
          <w:bCs/>
          <w:iCs/>
          <w:sz w:val="22"/>
          <w:szCs w:val="22"/>
        </w:rPr>
        <w:t>Escenario de r</w:t>
      </w:r>
      <w:r w:rsidR="001218E9" w:rsidRPr="0008690D">
        <w:rPr>
          <w:b/>
          <w:bCs/>
          <w:iCs/>
          <w:sz w:val="22"/>
          <w:szCs w:val="22"/>
        </w:rPr>
        <w:t xml:space="preserve">iesgo elevado </w:t>
      </w:r>
      <w:r w:rsidRPr="0008690D">
        <w:rPr>
          <w:b/>
          <w:bCs/>
          <w:iCs/>
          <w:sz w:val="22"/>
          <w:szCs w:val="22"/>
        </w:rPr>
        <w:t>en un área de</w:t>
      </w:r>
      <w:r w:rsidR="001218E9" w:rsidRPr="0008690D">
        <w:rPr>
          <w:b/>
          <w:bCs/>
          <w:iCs/>
          <w:sz w:val="22"/>
          <w:szCs w:val="22"/>
        </w:rPr>
        <w:t>limitada</w:t>
      </w:r>
      <w:r w:rsidRPr="0008690D">
        <w:rPr>
          <w:b/>
          <w:bCs/>
          <w:iCs/>
          <w:sz w:val="22"/>
          <w:szCs w:val="22"/>
        </w:rPr>
        <w:t xml:space="preserve">. </w:t>
      </w:r>
    </w:p>
    <w:p w:rsidR="006B1BDC" w:rsidRDefault="00281072" w:rsidP="00D332E5">
      <w:pPr>
        <w:pStyle w:val="Textoindependiente"/>
        <w:widowControl w:val="0"/>
        <w:spacing w:line="276" w:lineRule="auto"/>
        <w:rPr>
          <w:sz w:val="22"/>
          <w:szCs w:val="22"/>
        </w:rPr>
      </w:pPr>
      <w:r w:rsidRPr="0008690D">
        <w:rPr>
          <w:sz w:val="22"/>
          <w:szCs w:val="22"/>
        </w:rPr>
        <w:t>Colapso del tráfico</w:t>
      </w:r>
      <w:r w:rsidR="0054531E" w:rsidRPr="0008690D">
        <w:rPr>
          <w:sz w:val="22"/>
          <w:szCs w:val="22"/>
        </w:rPr>
        <w:t xml:space="preserve"> por obstrucción, daños parciales o totales </w:t>
      </w:r>
      <w:r w:rsidR="001218E9" w:rsidRPr="0008690D">
        <w:rPr>
          <w:sz w:val="22"/>
          <w:szCs w:val="22"/>
        </w:rPr>
        <w:t>de carreter</w:t>
      </w:r>
      <w:r w:rsidR="0054531E" w:rsidRPr="0008690D">
        <w:rPr>
          <w:sz w:val="22"/>
          <w:szCs w:val="22"/>
        </w:rPr>
        <w:t>a</w:t>
      </w:r>
      <w:r w:rsidR="001218E9" w:rsidRPr="0008690D">
        <w:rPr>
          <w:sz w:val="22"/>
          <w:szCs w:val="22"/>
        </w:rPr>
        <w:t>s</w:t>
      </w:r>
      <w:r w:rsidR="0054531E" w:rsidRPr="0008690D">
        <w:rPr>
          <w:sz w:val="22"/>
          <w:szCs w:val="22"/>
        </w:rPr>
        <w:t xml:space="preserve"> </w:t>
      </w:r>
      <w:r w:rsidR="007D0899" w:rsidRPr="0008690D">
        <w:rPr>
          <w:sz w:val="22"/>
          <w:szCs w:val="22"/>
        </w:rPr>
        <w:t xml:space="preserve">y caminos vecinales </w:t>
      </w:r>
      <w:r w:rsidR="0054531E" w:rsidRPr="0008690D">
        <w:rPr>
          <w:sz w:val="22"/>
          <w:szCs w:val="22"/>
        </w:rPr>
        <w:t>o tramos de la misma</w:t>
      </w:r>
      <w:r w:rsidRPr="0008690D">
        <w:rPr>
          <w:sz w:val="22"/>
          <w:szCs w:val="22"/>
        </w:rPr>
        <w:t>, evacuaciones desordenadas, falta de coordinación</w:t>
      </w:r>
      <w:r w:rsidR="0008690D">
        <w:rPr>
          <w:sz w:val="22"/>
          <w:szCs w:val="22"/>
        </w:rPr>
        <w:t xml:space="preserve"> en el ordenamiento del tráfico</w:t>
      </w:r>
      <w:r w:rsidRPr="0008690D">
        <w:rPr>
          <w:sz w:val="22"/>
          <w:szCs w:val="22"/>
        </w:rPr>
        <w:t xml:space="preserve">, escombros sobre las vías (árboles, postes, ripio, etc.) y </w:t>
      </w:r>
      <w:r w:rsidR="007D0899" w:rsidRPr="0008690D">
        <w:rPr>
          <w:sz w:val="22"/>
          <w:szCs w:val="22"/>
        </w:rPr>
        <w:t>falta de vías alternas</w:t>
      </w:r>
      <w:r w:rsidRPr="0008690D">
        <w:rPr>
          <w:sz w:val="22"/>
          <w:szCs w:val="22"/>
        </w:rPr>
        <w:t>.</w:t>
      </w:r>
    </w:p>
    <w:p w:rsidR="00D332E5" w:rsidRPr="00D332E5" w:rsidRDefault="00D332E5" w:rsidP="00D332E5">
      <w:pPr>
        <w:pStyle w:val="Textoindependiente"/>
        <w:widowControl w:val="0"/>
        <w:spacing w:line="276" w:lineRule="auto"/>
        <w:rPr>
          <w:sz w:val="22"/>
          <w:szCs w:val="22"/>
        </w:rPr>
      </w:pPr>
    </w:p>
    <w:p w:rsidR="00281072" w:rsidRPr="0008690D" w:rsidRDefault="00281072" w:rsidP="0008690D">
      <w:pPr>
        <w:pStyle w:val="Textoindependiente"/>
        <w:widowControl w:val="0"/>
        <w:spacing w:line="276" w:lineRule="auto"/>
        <w:rPr>
          <w:b/>
          <w:sz w:val="22"/>
          <w:szCs w:val="22"/>
        </w:rPr>
      </w:pPr>
      <w:r w:rsidRPr="0008690D">
        <w:rPr>
          <w:b/>
          <w:sz w:val="22"/>
          <w:szCs w:val="22"/>
        </w:rPr>
        <w:t>Daño a la infraestructura productiva</w:t>
      </w:r>
    </w:p>
    <w:p w:rsidR="00281072" w:rsidRPr="0008690D" w:rsidRDefault="008A6229" w:rsidP="0008690D">
      <w:pPr>
        <w:pStyle w:val="Textoindependiente"/>
        <w:widowControl w:val="0"/>
        <w:spacing w:line="276" w:lineRule="auto"/>
        <w:rPr>
          <w:b/>
          <w:bCs/>
          <w:sz w:val="22"/>
          <w:szCs w:val="22"/>
        </w:rPr>
      </w:pPr>
      <w:r w:rsidRPr="0008690D">
        <w:rPr>
          <w:b/>
          <w:bCs/>
          <w:sz w:val="22"/>
          <w:szCs w:val="22"/>
        </w:rPr>
        <w:t>Sector Agropecuario:</w:t>
      </w:r>
      <w:r w:rsidR="00D332E5">
        <w:rPr>
          <w:b/>
          <w:bCs/>
          <w:sz w:val="22"/>
          <w:szCs w:val="22"/>
        </w:rPr>
        <w:t xml:space="preserve"> Escenario de riesgo Alto</w:t>
      </w:r>
      <w:r w:rsidR="00281072" w:rsidRPr="0008690D">
        <w:rPr>
          <w:b/>
          <w:bCs/>
          <w:sz w:val="22"/>
          <w:szCs w:val="22"/>
        </w:rPr>
        <w:t>.</w:t>
      </w:r>
    </w:p>
    <w:p w:rsidR="00281072" w:rsidRDefault="00281072" w:rsidP="0008690D">
      <w:pPr>
        <w:pStyle w:val="Textoindependiente"/>
        <w:widowControl w:val="0"/>
        <w:spacing w:line="276" w:lineRule="auto"/>
        <w:rPr>
          <w:rFonts w:ascii="Calibri" w:hAnsi="Calibri" w:cs="Calibri"/>
          <w:sz w:val="24"/>
          <w:szCs w:val="24"/>
        </w:rPr>
      </w:pPr>
      <w:r w:rsidRPr="0008690D">
        <w:rPr>
          <w:sz w:val="22"/>
          <w:szCs w:val="22"/>
        </w:rPr>
        <w:t xml:space="preserve"> </w:t>
      </w:r>
      <w:proofErr w:type="gramStart"/>
      <w:r w:rsidRPr="0008690D">
        <w:rPr>
          <w:sz w:val="22"/>
          <w:szCs w:val="22"/>
        </w:rPr>
        <w:t>se</w:t>
      </w:r>
      <w:proofErr w:type="gramEnd"/>
      <w:r w:rsidRPr="0008690D">
        <w:rPr>
          <w:sz w:val="22"/>
          <w:szCs w:val="22"/>
        </w:rPr>
        <w:t xml:space="preserve"> </w:t>
      </w:r>
      <w:r w:rsidR="00BC49AE" w:rsidRPr="0008690D">
        <w:rPr>
          <w:sz w:val="22"/>
          <w:szCs w:val="22"/>
        </w:rPr>
        <w:t>prevé</w:t>
      </w:r>
      <w:r w:rsidR="00BC49AE">
        <w:rPr>
          <w:sz w:val="22"/>
          <w:szCs w:val="22"/>
        </w:rPr>
        <w:t>n</w:t>
      </w:r>
      <w:r w:rsidRPr="0008690D">
        <w:rPr>
          <w:sz w:val="22"/>
          <w:szCs w:val="22"/>
        </w:rPr>
        <w:t xml:space="preserve"> problemas  con la producción de alimentos, en algunos casos el movimiento de tierra podría generar inundaciones secundarias en caso de ríos, quebradas o canales bloqueados por escombros o deslizamientos, pudiendo afectar cultivos, situación que no es frecuente. </w:t>
      </w:r>
    </w:p>
    <w:p w:rsidR="00582E5F" w:rsidRPr="00AB6937" w:rsidRDefault="00582E5F" w:rsidP="00281072">
      <w:pPr>
        <w:pStyle w:val="Textoindependiente"/>
        <w:widowControl w:val="0"/>
        <w:spacing w:line="360" w:lineRule="auto"/>
        <w:rPr>
          <w:rFonts w:ascii="Calibri" w:hAnsi="Calibri" w:cs="Calibri"/>
          <w:b/>
          <w:bCs/>
          <w:sz w:val="24"/>
          <w:szCs w:val="24"/>
        </w:rPr>
      </w:pPr>
    </w:p>
    <w:p w:rsidR="00281072" w:rsidRPr="00BB3EFC" w:rsidRDefault="00281072" w:rsidP="001232CB">
      <w:pPr>
        <w:pStyle w:val="Textoindependiente"/>
        <w:widowControl w:val="0"/>
        <w:spacing w:line="360" w:lineRule="auto"/>
        <w:rPr>
          <w:b/>
          <w:bCs/>
          <w:sz w:val="22"/>
          <w:szCs w:val="22"/>
        </w:rPr>
      </w:pPr>
      <w:r w:rsidRPr="00BB3EFC">
        <w:rPr>
          <w:b/>
          <w:bCs/>
          <w:sz w:val="22"/>
          <w:szCs w:val="22"/>
        </w:rPr>
        <w:t>S</w:t>
      </w:r>
      <w:r w:rsidR="00BB3EFC" w:rsidRPr="00BB3EFC">
        <w:rPr>
          <w:b/>
          <w:bCs/>
          <w:sz w:val="22"/>
          <w:szCs w:val="22"/>
        </w:rPr>
        <w:t xml:space="preserve">ector </w:t>
      </w:r>
      <w:r w:rsidR="0054531E" w:rsidRPr="00BB3EFC">
        <w:rPr>
          <w:b/>
          <w:bCs/>
          <w:sz w:val="22"/>
          <w:szCs w:val="22"/>
        </w:rPr>
        <w:t>Bancario, Turístico y comercial</w:t>
      </w:r>
      <w:r w:rsidRPr="00BB3EFC">
        <w:rPr>
          <w:b/>
          <w:bCs/>
          <w:sz w:val="22"/>
          <w:szCs w:val="22"/>
        </w:rPr>
        <w:t xml:space="preserve">: </w:t>
      </w:r>
      <w:r w:rsidRPr="00BB3EFC">
        <w:rPr>
          <w:bCs/>
          <w:sz w:val="22"/>
          <w:szCs w:val="22"/>
        </w:rPr>
        <w:t>Escenario de riesgo</w:t>
      </w:r>
      <w:r w:rsidR="00313477">
        <w:rPr>
          <w:bCs/>
          <w:sz w:val="22"/>
          <w:szCs w:val="22"/>
        </w:rPr>
        <w:t xml:space="preserve"> bajo</w:t>
      </w:r>
      <w:r w:rsidRPr="00BB3EFC">
        <w:rPr>
          <w:b/>
          <w:bCs/>
          <w:sz w:val="22"/>
          <w:szCs w:val="22"/>
        </w:rPr>
        <w:t xml:space="preserve"> </w:t>
      </w:r>
    </w:p>
    <w:p w:rsidR="001F3732" w:rsidRPr="00BB3EFC" w:rsidRDefault="0054531E" w:rsidP="00281072">
      <w:pPr>
        <w:pStyle w:val="Textoindependiente"/>
        <w:widowControl w:val="0"/>
        <w:spacing w:line="360" w:lineRule="auto"/>
        <w:rPr>
          <w:bCs/>
          <w:sz w:val="22"/>
          <w:szCs w:val="22"/>
        </w:rPr>
      </w:pPr>
      <w:r w:rsidRPr="00BB3EFC">
        <w:rPr>
          <w:bCs/>
          <w:sz w:val="22"/>
          <w:szCs w:val="22"/>
        </w:rPr>
        <w:t xml:space="preserve">Se pueden ver afectados por efectos de conectividad </w:t>
      </w:r>
      <w:r w:rsidR="00281072" w:rsidRPr="00BB3EFC">
        <w:rPr>
          <w:bCs/>
          <w:sz w:val="22"/>
          <w:szCs w:val="22"/>
        </w:rPr>
        <w:t>en aquellos casos en donde la proximidad al deslizamiento pueda comprom</w:t>
      </w:r>
      <w:r w:rsidRPr="00BB3EFC">
        <w:rPr>
          <w:bCs/>
          <w:sz w:val="22"/>
          <w:szCs w:val="22"/>
        </w:rPr>
        <w:t>eter las</w:t>
      </w:r>
      <w:r w:rsidR="00281072" w:rsidRPr="00BB3EFC">
        <w:rPr>
          <w:bCs/>
          <w:sz w:val="22"/>
          <w:szCs w:val="22"/>
        </w:rPr>
        <w:t xml:space="preserve"> instalaciones. </w:t>
      </w:r>
    </w:p>
    <w:p w:rsidR="00281072" w:rsidRPr="008D60A1" w:rsidRDefault="0023082E" w:rsidP="008D60A1">
      <w:pPr>
        <w:pStyle w:val="Ttulo3"/>
        <w:widowControl w:val="0"/>
        <w:numPr>
          <w:ilvl w:val="1"/>
          <w:numId w:val="0"/>
        </w:numPr>
        <w:autoSpaceDE w:val="0"/>
        <w:autoSpaceDN w:val="0"/>
        <w:spacing w:line="276" w:lineRule="auto"/>
        <w:jc w:val="both"/>
        <w:rPr>
          <w:rFonts w:ascii="Arial" w:hAnsi="Arial" w:cs="Arial"/>
          <w:bCs w:val="0"/>
          <w:sz w:val="22"/>
          <w:szCs w:val="22"/>
          <w:lang w:eastAsia="en-US"/>
        </w:rPr>
      </w:pPr>
      <w:bookmarkStart w:id="7" w:name="_Toc221020739"/>
      <w:bookmarkStart w:id="8" w:name="_Toc221021945"/>
      <w:bookmarkStart w:id="9" w:name="_Toc221022026"/>
      <w:bookmarkStart w:id="10" w:name="_Toc221022309"/>
      <w:bookmarkStart w:id="11" w:name="_Toc221022701"/>
      <w:bookmarkStart w:id="12" w:name="_Toc221022805"/>
      <w:bookmarkStart w:id="13" w:name="_Toc221022956"/>
      <w:bookmarkStart w:id="14" w:name="_Toc221023043"/>
      <w:bookmarkStart w:id="15" w:name="_Toc221023142"/>
      <w:bookmarkStart w:id="16" w:name="_Toc221023310"/>
      <w:bookmarkStart w:id="17" w:name="_Toc221023540"/>
      <w:bookmarkStart w:id="18" w:name="_Toc221023657"/>
      <w:bookmarkStart w:id="19" w:name="_Toc221025542"/>
      <w:bookmarkStart w:id="20" w:name="_Toc221025625"/>
      <w:bookmarkStart w:id="21" w:name="_Toc221026498"/>
      <w:bookmarkStart w:id="22" w:name="_Toc221027222"/>
      <w:bookmarkStart w:id="23" w:name="_Toc222327824"/>
      <w:r w:rsidRPr="008D60A1">
        <w:rPr>
          <w:rFonts w:ascii="Arial" w:hAnsi="Arial" w:cs="Arial"/>
          <w:bCs w:val="0"/>
          <w:sz w:val="22"/>
          <w:szCs w:val="22"/>
          <w:lang w:eastAsia="en-US"/>
        </w:rPr>
        <w:t>INUNDACIONES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54896" w:rsidRPr="008D60A1">
        <w:rPr>
          <w:rFonts w:ascii="Arial" w:hAnsi="Arial" w:cs="Arial"/>
          <w:bCs w:val="0"/>
          <w:sz w:val="22"/>
          <w:szCs w:val="22"/>
          <w:lang w:eastAsia="en-US"/>
        </w:rPr>
        <w:t>:</w:t>
      </w:r>
    </w:p>
    <w:p w:rsidR="00582E5F" w:rsidRPr="008D60A1" w:rsidRDefault="00582E5F" w:rsidP="008D60A1">
      <w:pPr>
        <w:spacing w:line="276" w:lineRule="auto"/>
        <w:jc w:val="both"/>
        <w:rPr>
          <w:rFonts w:ascii="Arial" w:hAnsi="Arial" w:cs="Arial"/>
          <w:sz w:val="22"/>
          <w:szCs w:val="22"/>
        </w:rPr>
      </w:pPr>
      <w:r w:rsidRPr="008D60A1">
        <w:rPr>
          <w:rFonts w:ascii="Arial" w:hAnsi="Arial" w:cs="Arial"/>
          <w:sz w:val="22"/>
          <w:szCs w:val="22"/>
        </w:rPr>
        <w:t xml:space="preserve">Es la ocupación por parte del agua de zonas que habitualmente están </w:t>
      </w:r>
      <w:r w:rsidR="00B30F33" w:rsidRPr="008D60A1">
        <w:rPr>
          <w:rFonts w:ascii="Arial" w:hAnsi="Arial" w:cs="Arial"/>
          <w:sz w:val="22"/>
          <w:szCs w:val="22"/>
        </w:rPr>
        <w:t>libres</w:t>
      </w:r>
      <w:r w:rsidRPr="008D60A1">
        <w:rPr>
          <w:rFonts w:ascii="Arial" w:hAnsi="Arial" w:cs="Arial"/>
          <w:sz w:val="22"/>
          <w:szCs w:val="22"/>
        </w:rPr>
        <w:t xml:space="preserve"> de esta por desbordamiento de río o quebradas, por lluvias torrenciales</w:t>
      </w:r>
      <w:r w:rsidR="00B30F33" w:rsidRPr="008D60A1">
        <w:rPr>
          <w:rFonts w:ascii="Arial" w:hAnsi="Arial" w:cs="Arial"/>
          <w:sz w:val="22"/>
          <w:szCs w:val="22"/>
        </w:rPr>
        <w:t>,</w:t>
      </w:r>
      <w:r w:rsidRPr="008D60A1">
        <w:rPr>
          <w:rFonts w:ascii="Arial" w:hAnsi="Arial" w:cs="Arial"/>
          <w:sz w:val="22"/>
          <w:szCs w:val="22"/>
        </w:rPr>
        <w:t xml:space="preserve"> por subidas de las mareas</w:t>
      </w:r>
      <w:r w:rsidR="00B30F33" w:rsidRPr="008D60A1">
        <w:rPr>
          <w:rFonts w:ascii="Arial" w:hAnsi="Arial" w:cs="Arial"/>
          <w:sz w:val="22"/>
          <w:szCs w:val="22"/>
        </w:rPr>
        <w:t xml:space="preserve"> </w:t>
      </w:r>
      <w:r w:rsidRPr="008D60A1">
        <w:rPr>
          <w:rFonts w:ascii="Arial" w:hAnsi="Arial" w:cs="Arial"/>
          <w:sz w:val="22"/>
          <w:szCs w:val="22"/>
        </w:rPr>
        <w:t>por encima del nivel habitual, por tsunamis</w:t>
      </w:r>
      <w:r w:rsidR="00B30F33" w:rsidRPr="008D60A1">
        <w:rPr>
          <w:rFonts w:ascii="Arial" w:hAnsi="Arial" w:cs="Arial"/>
          <w:sz w:val="22"/>
          <w:szCs w:val="22"/>
        </w:rPr>
        <w:t>,</w:t>
      </w:r>
      <w:r w:rsidRPr="008D60A1">
        <w:rPr>
          <w:rFonts w:ascii="Arial" w:hAnsi="Arial" w:cs="Arial"/>
          <w:sz w:val="22"/>
          <w:szCs w:val="22"/>
        </w:rPr>
        <w:t xml:space="preserve"> etc.</w:t>
      </w:r>
    </w:p>
    <w:p w:rsidR="00582E5F" w:rsidRPr="008D60A1" w:rsidRDefault="00582E5F" w:rsidP="008D60A1">
      <w:pPr>
        <w:spacing w:line="276" w:lineRule="auto"/>
        <w:jc w:val="both"/>
        <w:rPr>
          <w:rFonts w:ascii="Arial" w:hAnsi="Arial" w:cs="Arial"/>
          <w:sz w:val="22"/>
          <w:szCs w:val="22"/>
        </w:rPr>
      </w:pPr>
    </w:p>
    <w:p w:rsidR="008615EC" w:rsidRPr="008D60A1" w:rsidRDefault="00281072" w:rsidP="008D60A1">
      <w:pPr>
        <w:pStyle w:val="Textoindependiente"/>
        <w:widowControl w:val="0"/>
        <w:spacing w:line="276" w:lineRule="auto"/>
        <w:rPr>
          <w:b/>
          <w:sz w:val="22"/>
          <w:szCs w:val="22"/>
        </w:rPr>
      </w:pPr>
      <w:r w:rsidRPr="008D60A1">
        <w:rPr>
          <w:b/>
          <w:bCs/>
          <w:sz w:val="22"/>
          <w:szCs w:val="22"/>
        </w:rPr>
        <w:t xml:space="preserve">Daño Físico: </w:t>
      </w:r>
      <w:r w:rsidR="008D60A1">
        <w:rPr>
          <w:b/>
          <w:bCs/>
          <w:iCs/>
          <w:sz w:val="22"/>
          <w:szCs w:val="22"/>
        </w:rPr>
        <w:t>Escenario de Riesgo Medio</w:t>
      </w:r>
      <w:r w:rsidRPr="008D60A1">
        <w:rPr>
          <w:b/>
          <w:sz w:val="22"/>
          <w:szCs w:val="22"/>
        </w:rPr>
        <w:t xml:space="preserve">. </w:t>
      </w:r>
    </w:p>
    <w:p w:rsidR="00281072" w:rsidRPr="008D60A1" w:rsidRDefault="00F35B90" w:rsidP="008D60A1">
      <w:pPr>
        <w:pStyle w:val="Textoindependiente"/>
        <w:widowControl w:val="0"/>
        <w:spacing w:line="276" w:lineRule="auto"/>
        <w:rPr>
          <w:b/>
          <w:sz w:val="22"/>
          <w:szCs w:val="22"/>
        </w:rPr>
      </w:pPr>
      <w:r w:rsidRPr="008D60A1">
        <w:rPr>
          <w:sz w:val="22"/>
          <w:szCs w:val="22"/>
        </w:rPr>
        <w:t>Dado el pronóstico sobre la base de las perspectivas climáticas y d</w:t>
      </w:r>
      <w:r w:rsidR="00281072" w:rsidRPr="008D60A1">
        <w:rPr>
          <w:sz w:val="22"/>
          <w:szCs w:val="22"/>
        </w:rPr>
        <w:t xml:space="preserve">ebido al </w:t>
      </w:r>
      <w:r w:rsidR="00D758ED" w:rsidRPr="008D60A1">
        <w:rPr>
          <w:sz w:val="22"/>
          <w:szCs w:val="22"/>
        </w:rPr>
        <w:t xml:space="preserve"> </w:t>
      </w:r>
      <w:r w:rsidR="00281072" w:rsidRPr="008D60A1">
        <w:rPr>
          <w:sz w:val="22"/>
          <w:szCs w:val="22"/>
        </w:rPr>
        <w:t xml:space="preserve">potencial </w:t>
      </w:r>
      <w:r w:rsidR="00D758ED" w:rsidRPr="008D60A1">
        <w:rPr>
          <w:sz w:val="22"/>
          <w:szCs w:val="22"/>
        </w:rPr>
        <w:t xml:space="preserve"> riesgo de afectación por</w:t>
      </w:r>
      <w:r w:rsidR="00281072" w:rsidRPr="008D60A1">
        <w:rPr>
          <w:sz w:val="22"/>
          <w:szCs w:val="22"/>
        </w:rPr>
        <w:t xml:space="preserve"> d</w:t>
      </w:r>
      <w:r w:rsidR="00804BEA" w:rsidRPr="008D60A1">
        <w:rPr>
          <w:sz w:val="22"/>
          <w:szCs w:val="22"/>
        </w:rPr>
        <w:t>esbordamiento</w:t>
      </w:r>
      <w:r w:rsidR="008D60A1">
        <w:rPr>
          <w:sz w:val="22"/>
          <w:szCs w:val="22"/>
        </w:rPr>
        <w:t xml:space="preserve"> en las zonas bajas </w:t>
      </w:r>
      <w:r w:rsidR="00DF11EC" w:rsidRPr="008D60A1">
        <w:rPr>
          <w:sz w:val="22"/>
          <w:szCs w:val="22"/>
        </w:rPr>
        <w:t xml:space="preserve">de las cuencas hídricas </w:t>
      </w:r>
      <w:r w:rsidR="00281072" w:rsidRPr="008D60A1">
        <w:rPr>
          <w:sz w:val="22"/>
          <w:szCs w:val="22"/>
        </w:rPr>
        <w:t xml:space="preserve"> será común observar serios daños</w:t>
      </w:r>
      <w:r w:rsidR="00D758ED" w:rsidRPr="008D60A1">
        <w:rPr>
          <w:sz w:val="22"/>
          <w:szCs w:val="22"/>
        </w:rPr>
        <w:t>,</w:t>
      </w:r>
      <w:r w:rsidR="00281072" w:rsidRPr="008D60A1">
        <w:rPr>
          <w:sz w:val="22"/>
          <w:szCs w:val="22"/>
        </w:rPr>
        <w:t xml:space="preserve"> dependiendo de</w:t>
      </w:r>
      <w:r w:rsidR="00D758ED" w:rsidRPr="008D60A1">
        <w:rPr>
          <w:sz w:val="22"/>
          <w:szCs w:val="22"/>
        </w:rPr>
        <w:t xml:space="preserve"> la </w:t>
      </w:r>
      <w:r w:rsidR="00281072" w:rsidRPr="008D60A1">
        <w:rPr>
          <w:sz w:val="22"/>
          <w:szCs w:val="22"/>
        </w:rPr>
        <w:t xml:space="preserve"> morfología</w:t>
      </w:r>
      <w:r w:rsidR="00D758ED" w:rsidRPr="008D60A1">
        <w:rPr>
          <w:sz w:val="22"/>
          <w:szCs w:val="22"/>
        </w:rPr>
        <w:t xml:space="preserve"> y tipo de suelo de la cuenca</w:t>
      </w:r>
      <w:r w:rsidR="00281072" w:rsidRPr="008D60A1">
        <w:rPr>
          <w:sz w:val="22"/>
          <w:szCs w:val="22"/>
        </w:rPr>
        <w:t>.</w:t>
      </w:r>
      <w:r w:rsidR="00D758ED" w:rsidRPr="008D60A1">
        <w:rPr>
          <w:sz w:val="22"/>
          <w:szCs w:val="22"/>
        </w:rPr>
        <w:t xml:space="preserve"> Así como en </w:t>
      </w:r>
      <w:r w:rsidR="00281072" w:rsidRPr="008D60A1">
        <w:rPr>
          <w:sz w:val="22"/>
          <w:szCs w:val="22"/>
        </w:rPr>
        <w:t xml:space="preserve"> zonas</w:t>
      </w:r>
      <w:r w:rsidR="00D758ED" w:rsidRPr="008D60A1">
        <w:rPr>
          <w:sz w:val="22"/>
          <w:szCs w:val="22"/>
        </w:rPr>
        <w:t xml:space="preserve"> de vocación agrícola </w:t>
      </w:r>
      <w:r w:rsidR="00281072" w:rsidRPr="008D60A1">
        <w:rPr>
          <w:sz w:val="22"/>
          <w:szCs w:val="22"/>
        </w:rPr>
        <w:t>donde los niveles de agua podrían permanece</w:t>
      </w:r>
      <w:r w:rsidR="00D758ED" w:rsidRPr="008D60A1">
        <w:rPr>
          <w:sz w:val="22"/>
          <w:szCs w:val="22"/>
        </w:rPr>
        <w:t>r muchas semanas, incluso meses</w:t>
      </w:r>
      <w:r w:rsidR="00281072" w:rsidRPr="008D60A1">
        <w:rPr>
          <w:sz w:val="22"/>
          <w:szCs w:val="22"/>
        </w:rPr>
        <w:t xml:space="preserve"> dependiendo de la</w:t>
      </w:r>
      <w:r w:rsidR="00D758ED" w:rsidRPr="008D60A1">
        <w:rPr>
          <w:sz w:val="22"/>
          <w:szCs w:val="22"/>
        </w:rPr>
        <w:t xml:space="preserve"> pendiente</w:t>
      </w:r>
      <w:r w:rsidR="00281072" w:rsidRPr="008D60A1">
        <w:rPr>
          <w:sz w:val="22"/>
          <w:szCs w:val="22"/>
        </w:rPr>
        <w:t xml:space="preserve">, drenaje y </w:t>
      </w:r>
      <w:r w:rsidR="00D758ED" w:rsidRPr="008D60A1">
        <w:rPr>
          <w:sz w:val="22"/>
          <w:szCs w:val="22"/>
        </w:rPr>
        <w:t xml:space="preserve"> grado  de </w:t>
      </w:r>
      <w:r w:rsidR="00281072" w:rsidRPr="008D60A1">
        <w:rPr>
          <w:sz w:val="22"/>
          <w:szCs w:val="22"/>
        </w:rPr>
        <w:t>absorción del terreno en las zonas anegadas.</w:t>
      </w:r>
    </w:p>
    <w:p w:rsidR="00BB7EF2" w:rsidRPr="008D60A1" w:rsidRDefault="00433214" w:rsidP="008D60A1">
      <w:pPr>
        <w:pStyle w:val="Textoindependiente"/>
        <w:widowControl w:val="0"/>
        <w:spacing w:line="276" w:lineRule="auto"/>
        <w:rPr>
          <w:sz w:val="22"/>
          <w:szCs w:val="22"/>
        </w:rPr>
      </w:pPr>
      <w:r w:rsidRPr="008D60A1">
        <w:rPr>
          <w:sz w:val="22"/>
          <w:szCs w:val="22"/>
        </w:rPr>
        <w:t>E</w:t>
      </w:r>
      <w:r w:rsidR="00804BEA" w:rsidRPr="008D60A1">
        <w:rPr>
          <w:sz w:val="22"/>
          <w:szCs w:val="22"/>
        </w:rPr>
        <w:t xml:space="preserve">n la zona de los </w:t>
      </w:r>
      <w:r w:rsidR="0074734F" w:rsidRPr="008D60A1">
        <w:rPr>
          <w:sz w:val="22"/>
          <w:szCs w:val="22"/>
        </w:rPr>
        <w:t>delta</w:t>
      </w:r>
      <w:r w:rsidR="00804BEA" w:rsidRPr="008D60A1">
        <w:rPr>
          <w:sz w:val="22"/>
          <w:szCs w:val="22"/>
        </w:rPr>
        <w:t>s</w:t>
      </w:r>
      <w:r w:rsidR="0074734F" w:rsidRPr="008D60A1">
        <w:rPr>
          <w:sz w:val="22"/>
          <w:szCs w:val="22"/>
        </w:rPr>
        <w:t xml:space="preserve"> que forman los ríos</w:t>
      </w:r>
      <w:r w:rsidRPr="008D60A1">
        <w:rPr>
          <w:sz w:val="22"/>
          <w:szCs w:val="22"/>
        </w:rPr>
        <w:t>, por el aumento del caudal y el</w:t>
      </w:r>
      <w:r w:rsidR="00804BEA" w:rsidRPr="008D60A1">
        <w:rPr>
          <w:sz w:val="22"/>
          <w:szCs w:val="22"/>
        </w:rPr>
        <w:t xml:space="preserve"> cho</w:t>
      </w:r>
      <w:r w:rsidRPr="008D60A1">
        <w:rPr>
          <w:sz w:val="22"/>
          <w:szCs w:val="22"/>
        </w:rPr>
        <w:t>que</w:t>
      </w:r>
      <w:r w:rsidR="00313477">
        <w:rPr>
          <w:sz w:val="22"/>
          <w:szCs w:val="22"/>
        </w:rPr>
        <w:t xml:space="preserve"> con el Estero de Jaltepec </w:t>
      </w:r>
      <w:r w:rsidRPr="008D60A1">
        <w:rPr>
          <w:sz w:val="22"/>
          <w:szCs w:val="22"/>
        </w:rPr>
        <w:t>se generan  los desbordamientos y las inundaciones</w:t>
      </w:r>
      <w:r w:rsidR="00804BEA" w:rsidRPr="008D60A1">
        <w:rPr>
          <w:sz w:val="22"/>
          <w:szCs w:val="22"/>
        </w:rPr>
        <w:t>.</w:t>
      </w:r>
    </w:p>
    <w:p w:rsidR="008615EC" w:rsidRPr="008D60A1" w:rsidRDefault="00BB7EF2" w:rsidP="008D60A1">
      <w:pPr>
        <w:pStyle w:val="Textoindependiente"/>
        <w:widowControl w:val="0"/>
        <w:spacing w:line="276" w:lineRule="auto"/>
        <w:rPr>
          <w:sz w:val="22"/>
          <w:szCs w:val="22"/>
        </w:rPr>
      </w:pPr>
      <w:r w:rsidRPr="008D60A1">
        <w:rPr>
          <w:sz w:val="22"/>
          <w:szCs w:val="22"/>
        </w:rPr>
        <w:t xml:space="preserve">En las zonas urbanas </w:t>
      </w:r>
      <w:r w:rsidR="00B30F33" w:rsidRPr="008D60A1">
        <w:rPr>
          <w:sz w:val="22"/>
          <w:szCs w:val="22"/>
        </w:rPr>
        <w:t>por</w:t>
      </w:r>
      <w:r w:rsidRPr="008D60A1">
        <w:rPr>
          <w:sz w:val="22"/>
          <w:szCs w:val="22"/>
        </w:rPr>
        <w:t xml:space="preserve"> obstrucción de canaletas</w:t>
      </w:r>
      <w:r w:rsidR="00B30F33" w:rsidRPr="008D60A1">
        <w:rPr>
          <w:sz w:val="22"/>
          <w:szCs w:val="22"/>
        </w:rPr>
        <w:t xml:space="preserve"> y</w:t>
      </w:r>
      <w:r w:rsidRPr="008D60A1">
        <w:rPr>
          <w:sz w:val="22"/>
          <w:szCs w:val="22"/>
        </w:rPr>
        <w:t xml:space="preserve"> drenajes, </w:t>
      </w:r>
      <w:r w:rsidR="00B30F33" w:rsidRPr="008D60A1">
        <w:rPr>
          <w:sz w:val="22"/>
          <w:szCs w:val="22"/>
        </w:rPr>
        <w:t>se provocan</w:t>
      </w:r>
      <w:r w:rsidRPr="008D60A1">
        <w:rPr>
          <w:sz w:val="22"/>
          <w:szCs w:val="22"/>
        </w:rPr>
        <w:t xml:space="preserve"> inundaciones.</w:t>
      </w:r>
    </w:p>
    <w:p w:rsidR="00281072" w:rsidRPr="008D60A1" w:rsidRDefault="00281072" w:rsidP="008D60A1">
      <w:pPr>
        <w:pStyle w:val="Textoindependiente"/>
        <w:widowControl w:val="0"/>
        <w:spacing w:line="276" w:lineRule="auto"/>
        <w:rPr>
          <w:sz w:val="22"/>
          <w:szCs w:val="22"/>
        </w:rPr>
      </w:pPr>
      <w:r w:rsidRPr="008D60A1">
        <w:rPr>
          <w:b/>
          <w:bCs/>
          <w:sz w:val="22"/>
          <w:szCs w:val="22"/>
        </w:rPr>
        <w:t xml:space="preserve">Daño a la salud: </w:t>
      </w:r>
      <w:r w:rsidRPr="008D60A1">
        <w:rPr>
          <w:bCs/>
          <w:sz w:val="22"/>
          <w:szCs w:val="22"/>
        </w:rPr>
        <w:t>Riesgo medio</w:t>
      </w:r>
      <w:r w:rsidR="00B30F33" w:rsidRPr="008D60A1">
        <w:rPr>
          <w:bCs/>
          <w:sz w:val="22"/>
          <w:szCs w:val="22"/>
        </w:rPr>
        <w:t xml:space="preserve"> a alto</w:t>
      </w:r>
    </w:p>
    <w:p w:rsidR="00BB7EF2" w:rsidRPr="008D60A1" w:rsidRDefault="00281072" w:rsidP="008D60A1">
      <w:pPr>
        <w:pStyle w:val="Textoindependiente"/>
        <w:widowControl w:val="0"/>
        <w:spacing w:line="276" w:lineRule="auto"/>
        <w:rPr>
          <w:sz w:val="22"/>
          <w:szCs w:val="22"/>
        </w:rPr>
      </w:pPr>
      <w:r w:rsidRPr="008D60A1">
        <w:rPr>
          <w:sz w:val="22"/>
          <w:szCs w:val="22"/>
        </w:rPr>
        <w:t xml:space="preserve">En las inundaciones las implicaciones de salud pueden ser de diferente grado. </w:t>
      </w:r>
    </w:p>
    <w:p w:rsidR="008615EC" w:rsidRPr="008D60A1" w:rsidRDefault="00281072" w:rsidP="008D60A1">
      <w:pPr>
        <w:pStyle w:val="Textoindependiente"/>
        <w:widowControl w:val="0"/>
        <w:spacing w:line="276" w:lineRule="auto"/>
        <w:rPr>
          <w:sz w:val="22"/>
          <w:szCs w:val="22"/>
        </w:rPr>
      </w:pPr>
      <w:r w:rsidRPr="008D60A1">
        <w:rPr>
          <w:sz w:val="22"/>
          <w:szCs w:val="22"/>
        </w:rPr>
        <w:t>En los desbordamientos</w:t>
      </w:r>
      <w:r w:rsidR="00BB7EF2" w:rsidRPr="008D60A1">
        <w:rPr>
          <w:sz w:val="22"/>
          <w:szCs w:val="22"/>
        </w:rPr>
        <w:t xml:space="preserve"> e inundaciones se generan problemas de</w:t>
      </w:r>
      <w:r w:rsidRPr="008D60A1">
        <w:rPr>
          <w:sz w:val="22"/>
          <w:szCs w:val="22"/>
        </w:rPr>
        <w:t xml:space="preserve"> saneamiento ambiental,</w:t>
      </w:r>
      <w:r w:rsidR="00BB7EF2" w:rsidRPr="008D60A1">
        <w:rPr>
          <w:sz w:val="22"/>
          <w:szCs w:val="22"/>
        </w:rPr>
        <w:t xml:space="preserve"> al generarse contaminaciones en las letrinas aboneras, se contam</w:t>
      </w:r>
      <w:r w:rsidR="00B30F33" w:rsidRPr="008D60A1">
        <w:rPr>
          <w:sz w:val="22"/>
          <w:szCs w:val="22"/>
        </w:rPr>
        <w:t>inan los pozos de agua, pudiendo generar enfermedades cutáneas, gastrointestinales y respiratorias</w:t>
      </w:r>
      <w:r w:rsidR="00416D38">
        <w:rPr>
          <w:sz w:val="22"/>
          <w:szCs w:val="22"/>
        </w:rPr>
        <w:t>.</w:t>
      </w:r>
    </w:p>
    <w:p w:rsidR="00281072" w:rsidRPr="008D60A1" w:rsidRDefault="00281072" w:rsidP="008D60A1">
      <w:pPr>
        <w:pStyle w:val="Textoindependiente"/>
        <w:widowControl w:val="0"/>
        <w:spacing w:line="276" w:lineRule="auto"/>
        <w:rPr>
          <w:sz w:val="22"/>
          <w:szCs w:val="22"/>
        </w:rPr>
      </w:pPr>
      <w:r w:rsidRPr="008D60A1">
        <w:rPr>
          <w:b/>
          <w:bCs/>
          <w:sz w:val="22"/>
          <w:szCs w:val="22"/>
        </w:rPr>
        <w:t xml:space="preserve">Mortalidad: </w:t>
      </w:r>
      <w:r w:rsidRPr="008D60A1">
        <w:rPr>
          <w:bCs/>
          <w:iCs/>
          <w:sz w:val="22"/>
          <w:szCs w:val="22"/>
        </w:rPr>
        <w:t>Escenario de riesgo medio</w:t>
      </w:r>
      <w:r w:rsidRPr="008D60A1">
        <w:rPr>
          <w:b/>
          <w:bCs/>
          <w:iCs/>
          <w:sz w:val="22"/>
          <w:szCs w:val="22"/>
        </w:rPr>
        <w:t>.</w:t>
      </w:r>
    </w:p>
    <w:p w:rsidR="00B90381" w:rsidRPr="008D60A1" w:rsidRDefault="00281072" w:rsidP="008D60A1">
      <w:pPr>
        <w:pStyle w:val="Textoindependiente"/>
        <w:widowControl w:val="0"/>
        <w:spacing w:line="276" w:lineRule="auto"/>
        <w:rPr>
          <w:sz w:val="22"/>
          <w:szCs w:val="22"/>
        </w:rPr>
      </w:pPr>
      <w:r w:rsidRPr="008D60A1">
        <w:rPr>
          <w:bCs/>
          <w:sz w:val="22"/>
          <w:szCs w:val="22"/>
        </w:rPr>
        <w:t>Debido</w:t>
      </w:r>
      <w:r w:rsidRPr="008D60A1">
        <w:rPr>
          <w:sz w:val="22"/>
          <w:szCs w:val="22"/>
        </w:rPr>
        <w:t xml:space="preserve"> al número de muertes, si la inundación ocurre en una área densamente poblada y de concentración de viviendas.</w:t>
      </w:r>
    </w:p>
    <w:p w:rsidR="00281072" w:rsidRPr="008D60A1" w:rsidRDefault="00281072" w:rsidP="008D60A1">
      <w:pPr>
        <w:pStyle w:val="Textoindependiente"/>
        <w:widowControl w:val="0"/>
        <w:spacing w:line="276" w:lineRule="auto"/>
        <w:rPr>
          <w:b/>
          <w:bCs/>
          <w:sz w:val="22"/>
          <w:szCs w:val="22"/>
        </w:rPr>
      </w:pPr>
      <w:r w:rsidRPr="008D60A1">
        <w:rPr>
          <w:b/>
          <w:bCs/>
          <w:sz w:val="22"/>
          <w:szCs w:val="22"/>
        </w:rPr>
        <w:t>Morbilidad:</w:t>
      </w:r>
      <w:r w:rsidRPr="008D60A1">
        <w:rPr>
          <w:b/>
          <w:bCs/>
          <w:iCs/>
          <w:sz w:val="22"/>
          <w:szCs w:val="22"/>
        </w:rPr>
        <w:t xml:space="preserve"> </w:t>
      </w:r>
      <w:r w:rsidRPr="008D60A1">
        <w:rPr>
          <w:bCs/>
          <w:iCs/>
          <w:sz w:val="22"/>
          <w:szCs w:val="22"/>
        </w:rPr>
        <w:t>Escenario de riesgo medio.</w:t>
      </w:r>
    </w:p>
    <w:p w:rsidR="00281072" w:rsidRPr="008D60A1" w:rsidRDefault="00281072" w:rsidP="008D60A1">
      <w:pPr>
        <w:pStyle w:val="Textoindependiente"/>
        <w:widowControl w:val="0"/>
        <w:spacing w:line="276" w:lineRule="auto"/>
        <w:rPr>
          <w:sz w:val="22"/>
          <w:szCs w:val="22"/>
        </w:rPr>
      </w:pPr>
      <w:r w:rsidRPr="008D60A1">
        <w:rPr>
          <w:bCs/>
          <w:sz w:val="22"/>
          <w:szCs w:val="22"/>
        </w:rPr>
        <w:t>E</w:t>
      </w:r>
      <w:r w:rsidRPr="008D60A1">
        <w:rPr>
          <w:sz w:val="22"/>
          <w:szCs w:val="22"/>
        </w:rPr>
        <w:t xml:space="preserve">n cuanto al </w:t>
      </w:r>
      <w:r w:rsidR="00BB7EF2" w:rsidRPr="008D60A1">
        <w:rPr>
          <w:sz w:val="22"/>
          <w:szCs w:val="22"/>
        </w:rPr>
        <w:t>incremento de enfermedades de la</w:t>
      </w:r>
      <w:r w:rsidR="00BC486A" w:rsidRPr="008D60A1">
        <w:rPr>
          <w:sz w:val="22"/>
          <w:szCs w:val="22"/>
        </w:rPr>
        <w:t xml:space="preserve"> </w:t>
      </w:r>
      <w:r w:rsidR="00BB7EF2" w:rsidRPr="008D60A1">
        <w:rPr>
          <w:sz w:val="22"/>
          <w:szCs w:val="22"/>
        </w:rPr>
        <w:t xml:space="preserve">piel, infecciones gastrointestinales, </w:t>
      </w:r>
      <w:r w:rsidR="00233F69" w:rsidRPr="008D60A1">
        <w:rPr>
          <w:sz w:val="22"/>
          <w:szCs w:val="22"/>
        </w:rPr>
        <w:t>personas lesionadas</w:t>
      </w:r>
      <w:r w:rsidR="00B30F33" w:rsidRPr="008D60A1">
        <w:rPr>
          <w:sz w:val="22"/>
          <w:szCs w:val="22"/>
        </w:rPr>
        <w:t xml:space="preserve"> y</w:t>
      </w:r>
      <w:r w:rsidRPr="008D60A1">
        <w:rPr>
          <w:sz w:val="22"/>
          <w:szCs w:val="22"/>
        </w:rPr>
        <w:t xml:space="preserve"> se evidencia un incremento en la población de vectores.</w:t>
      </w:r>
    </w:p>
    <w:p w:rsidR="00B30F33" w:rsidRPr="008D60A1" w:rsidRDefault="00B30F33" w:rsidP="008D60A1">
      <w:pPr>
        <w:pStyle w:val="Textoindependiente"/>
        <w:widowControl w:val="0"/>
        <w:spacing w:line="276" w:lineRule="auto"/>
        <w:rPr>
          <w:sz w:val="22"/>
          <w:szCs w:val="22"/>
        </w:rPr>
      </w:pPr>
    </w:p>
    <w:p w:rsidR="00281072" w:rsidRPr="008D60A1" w:rsidRDefault="00281072" w:rsidP="008D60A1">
      <w:pPr>
        <w:pStyle w:val="Textoindependiente"/>
        <w:widowControl w:val="0"/>
        <w:spacing w:line="276" w:lineRule="auto"/>
        <w:rPr>
          <w:b/>
          <w:bCs/>
          <w:sz w:val="22"/>
          <w:szCs w:val="22"/>
        </w:rPr>
      </w:pPr>
      <w:r w:rsidRPr="008D60A1">
        <w:rPr>
          <w:b/>
          <w:bCs/>
          <w:sz w:val="22"/>
          <w:szCs w:val="22"/>
        </w:rPr>
        <w:lastRenderedPageBreak/>
        <w:t xml:space="preserve">Daño a las líneas vitales </w:t>
      </w:r>
    </w:p>
    <w:p w:rsidR="003E31D0" w:rsidRPr="008D60A1" w:rsidRDefault="003E31D0" w:rsidP="008D60A1">
      <w:pPr>
        <w:pStyle w:val="Textoindependiente"/>
        <w:widowControl w:val="0"/>
        <w:spacing w:line="276" w:lineRule="auto"/>
        <w:rPr>
          <w:b/>
          <w:bCs/>
          <w:sz w:val="22"/>
          <w:szCs w:val="22"/>
        </w:rPr>
      </w:pPr>
      <w:r w:rsidRPr="008D60A1">
        <w:rPr>
          <w:b/>
          <w:bCs/>
          <w:sz w:val="22"/>
          <w:szCs w:val="22"/>
        </w:rPr>
        <w:t>Infraestructura  vial</w:t>
      </w:r>
      <w:r w:rsidRPr="008D60A1">
        <w:rPr>
          <w:bCs/>
          <w:sz w:val="22"/>
          <w:szCs w:val="22"/>
        </w:rPr>
        <w:t xml:space="preserve">: Escenario de riesgo medio con tendencia a alta. </w:t>
      </w:r>
      <w:r w:rsidR="008D60A1">
        <w:rPr>
          <w:bCs/>
          <w:sz w:val="22"/>
          <w:szCs w:val="22"/>
        </w:rPr>
        <w:t>El municipio</w:t>
      </w:r>
      <w:r w:rsidRPr="008D60A1">
        <w:rPr>
          <w:bCs/>
          <w:sz w:val="22"/>
          <w:szCs w:val="22"/>
        </w:rPr>
        <w:t xml:space="preserve"> cuenta  </w:t>
      </w:r>
      <w:r w:rsidR="000724B8" w:rsidRPr="008D60A1">
        <w:rPr>
          <w:bCs/>
          <w:sz w:val="22"/>
          <w:szCs w:val="22"/>
        </w:rPr>
        <w:t xml:space="preserve">con </w:t>
      </w:r>
      <w:r w:rsidRPr="008D60A1">
        <w:rPr>
          <w:bCs/>
          <w:sz w:val="22"/>
          <w:szCs w:val="22"/>
        </w:rPr>
        <w:t>una red vial primaria y secundaria, por sus características  de ubicación en algunos  puntos podrían ser afectados por las inundaciones</w:t>
      </w:r>
      <w:r w:rsidRPr="008D60A1">
        <w:rPr>
          <w:b/>
          <w:bCs/>
          <w:sz w:val="22"/>
          <w:szCs w:val="22"/>
        </w:rPr>
        <w:t>.</w:t>
      </w:r>
    </w:p>
    <w:p w:rsidR="00281072" w:rsidRPr="008D60A1" w:rsidRDefault="00281072" w:rsidP="008D60A1">
      <w:pPr>
        <w:pStyle w:val="Textoindependiente"/>
        <w:widowControl w:val="0"/>
        <w:spacing w:line="276" w:lineRule="auto"/>
        <w:rPr>
          <w:b/>
          <w:bCs/>
          <w:iCs/>
          <w:sz w:val="22"/>
          <w:szCs w:val="22"/>
        </w:rPr>
      </w:pPr>
      <w:r w:rsidRPr="008D60A1">
        <w:rPr>
          <w:b/>
          <w:bCs/>
          <w:sz w:val="22"/>
          <w:szCs w:val="22"/>
        </w:rPr>
        <w:t xml:space="preserve">Agua potable y alcantarillado: </w:t>
      </w:r>
      <w:r w:rsidRPr="008D60A1">
        <w:rPr>
          <w:bCs/>
          <w:iCs/>
          <w:sz w:val="22"/>
          <w:szCs w:val="22"/>
        </w:rPr>
        <w:t>Escenario de riesgo de medio</w:t>
      </w:r>
      <w:r w:rsidR="004D2B1D" w:rsidRPr="008D60A1">
        <w:rPr>
          <w:bCs/>
          <w:iCs/>
          <w:sz w:val="22"/>
          <w:szCs w:val="22"/>
        </w:rPr>
        <w:t xml:space="preserve"> </w:t>
      </w:r>
      <w:r w:rsidRPr="008D60A1">
        <w:rPr>
          <w:bCs/>
          <w:iCs/>
          <w:sz w:val="22"/>
          <w:szCs w:val="22"/>
        </w:rPr>
        <w:t>con tendencia a alto.</w:t>
      </w:r>
      <w:r w:rsidRPr="008D60A1">
        <w:rPr>
          <w:b/>
          <w:bCs/>
          <w:iCs/>
          <w:sz w:val="22"/>
          <w:szCs w:val="22"/>
        </w:rPr>
        <w:t xml:space="preserve"> </w:t>
      </w:r>
    </w:p>
    <w:p w:rsidR="00281072" w:rsidRPr="008D60A1" w:rsidRDefault="00281072" w:rsidP="008D60A1">
      <w:pPr>
        <w:pStyle w:val="Textoindependiente"/>
        <w:widowControl w:val="0"/>
        <w:spacing w:line="276" w:lineRule="auto"/>
        <w:rPr>
          <w:sz w:val="22"/>
          <w:szCs w:val="22"/>
        </w:rPr>
      </w:pPr>
      <w:r w:rsidRPr="008D60A1">
        <w:rPr>
          <w:sz w:val="22"/>
          <w:szCs w:val="22"/>
        </w:rPr>
        <w:t>Será frecuente observar contaminación de pozos y yacimientos con las aguas de las inundaciones, que desbordarán letrinas, pozos ciegos y aún sistemas de alcantarillado. En ocasiones se apreciará una interrupción del suministro de agua, al obstruirse los sistemas de recolección de los acueductos por el material que arrastra el cauce aumentado de los ríos. En otras puede presentarse destrucción en las instalaciones, la bocatoma o las tuberías de conducción.</w:t>
      </w:r>
      <w:r w:rsidR="00B30F33" w:rsidRPr="008D60A1">
        <w:rPr>
          <w:sz w:val="22"/>
          <w:szCs w:val="22"/>
        </w:rPr>
        <w:t xml:space="preserve"> La suspensión del suministro eléctrico puede generar fallas en los sistemas de bombeo de agua potable</w:t>
      </w:r>
    </w:p>
    <w:p w:rsidR="00233F69" w:rsidRPr="00AB6937" w:rsidRDefault="00233F69" w:rsidP="00281072">
      <w:pPr>
        <w:pStyle w:val="Textoindependiente"/>
        <w:widowControl w:val="0"/>
        <w:spacing w:line="360" w:lineRule="auto"/>
        <w:rPr>
          <w:rFonts w:ascii="Calibri" w:hAnsi="Calibri" w:cs="Calibri"/>
          <w:b/>
          <w:bCs/>
          <w:iCs/>
          <w:sz w:val="24"/>
          <w:szCs w:val="24"/>
        </w:rPr>
      </w:pPr>
    </w:p>
    <w:p w:rsidR="00065DC3" w:rsidRPr="008D60A1" w:rsidRDefault="00281072" w:rsidP="008D60A1">
      <w:pPr>
        <w:pStyle w:val="Textoindependiente"/>
        <w:widowControl w:val="0"/>
        <w:spacing w:line="276" w:lineRule="auto"/>
        <w:rPr>
          <w:sz w:val="22"/>
          <w:szCs w:val="22"/>
        </w:rPr>
      </w:pPr>
      <w:r w:rsidRPr="008D60A1">
        <w:rPr>
          <w:b/>
          <w:bCs/>
          <w:sz w:val="22"/>
          <w:szCs w:val="22"/>
        </w:rPr>
        <w:t>Energía</w:t>
      </w:r>
      <w:r w:rsidR="00233F69" w:rsidRPr="008D60A1">
        <w:rPr>
          <w:b/>
          <w:bCs/>
          <w:sz w:val="22"/>
          <w:szCs w:val="22"/>
        </w:rPr>
        <w:t xml:space="preserve"> Eléctrica</w:t>
      </w:r>
      <w:r w:rsidRPr="008D60A1">
        <w:rPr>
          <w:b/>
          <w:bCs/>
          <w:sz w:val="22"/>
          <w:szCs w:val="22"/>
        </w:rPr>
        <w:t xml:space="preserve">: </w:t>
      </w:r>
      <w:r w:rsidR="00065DC3" w:rsidRPr="008D60A1">
        <w:rPr>
          <w:sz w:val="22"/>
          <w:szCs w:val="22"/>
        </w:rPr>
        <w:t>Escenario de riesgo medio a  alto en un área puntual en donde se presente la inundación</w:t>
      </w:r>
    </w:p>
    <w:p w:rsidR="00065DC3" w:rsidRPr="008D60A1" w:rsidRDefault="00281072" w:rsidP="008D60A1">
      <w:pPr>
        <w:pStyle w:val="Textoindependiente"/>
        <w:widowControl w:val="0"/>
        <w:spacing w:line="276" w:lineRule="auto"/>
        <w:rPr>
          <w:bCs/>
          <w:iCs/>
          <w:sz w:val="22"/>
          <w:szCs w:val="22"/>
        </w:rPr>
      </w:pPr>
      <w:r w:rsidRPr="008D60A1">
        <w:rPr>
          <w:b/>
          <w:bCs/>
          <w:sz w:val="22"/>
          <w:szCs w:val="22"/>
        </w:rPr>
        <w:t>Telecomunicaciones</w:t>
      </w:r>
      <w:r w:rsidRPr="008D60A1">
        <w:rPr>
          <w:sz w:val="22"/>
          <w:szCs w:val="22"/>
        </w:rPr>
        <w:t xml:space="preserve">: </w:t>
      </w:r>
      <w:r w:rsidR="00065DC3" w:rsidRPr="008D60A1">
        <w:rPr>
          <w:bCs/>
          <w:iCs/>
          <w:sz w:val="22"/>
          <w:szCs w:val="22"/>
        </w:rPr>
        <w:t xml:space="preserve">Escenario de riesgo medio a  alto en un área puntual en donde se presente la inundación </w:t>
      </w:r>
    </w:p>
    <w:p w:rsidR="00281072" w:rsidRPr="008D60A1" w:rsidRDefault="00281072" w:rsidP="008D60A1">
      <w:pPr>
        <w:pStyle w:val="Textoindependiente"/>
        <w:widowControl w:val="0"/>
        <w:spacing w:line="276" w:lineRule="auto"/>
        <w:rPr>
          <w:b/>
          <w:bCs/>
          <w:iCs/>
          <w:sz w:val="22"/>
          <w:szCs w:val="22"/>
        </w:rPr>
      </w:pPr>
      <w:r w:rsidRPr="008D60A1">
        <w:rPr>
          <w:b/>
          <w:bCs/>
          <w:sz w:val="22"/>
          <w:szCs w:val="22"/>
        </w:rPr>
        <w:t>Transporte</w:t>
      </w:r>
      <w:r w:rsidRPr="008D60A1">
        <w:rPr>
          <w:bCs/>
          <w:sz w:val="22"/>
          <w:szCs w:val="22"/>
        </w:rPr>
        <w:t xml:space="preserve">: </w:t>
      </w:r>
      <w:r w:rsidRPr="008D60A1">
        <w:rPr>
          <w:bCs/>
          <w:iCs/>
          <w:sz w:val="22"/>
          <w:szCs w:val="22"/>
        </w:rPr>
        <w:t>Escenario de riesgo medio con  tendencia a alto.</w:t>
      </w:r>
    </w:p>
    <w:p w:rsidR="00281072" w:rsidRPr="008D60A1" w:rsidRDefault="00281072" w:rsidP="008D60A1">
      <w:pPr>
        <w:pStyle w:val="Textoindependiente"/>
        <w:widowControl w:val="0"/>
        <w:spacing w:line="276" w:lineRule="auto"/>
        <w:rPr>
          <w:sz w:val="22"/>
          <w:szCs w:val="22"/>
        </w:rPr>
      </w:pPr>
      <w:r w:rsidRPr="008D60A1">
        <w:rPr>
          <w:sz w:val="22"/>
          <w:szCs w:val="22"/>
        </w:rPr>
        <w:t>Colapso del t</w:t>
      </w:r>
      <w:r w:rsidR="00BC486A" w:rsidRPr="008D60A1">
        <w:rPr>
          <w:sz w:val="22"/>
          <w:szCs w:val="22"/>
        </w:rPr>
        <w:t xml:space="preserve">ráfico, </w:t>
      </w:r>
      <w:r w:rsidRPr="008D60A1">
        <w:rPr>
          <w:sz w:val="22"/>
          <w:szCs w:val="22"/>
        </w:rPr>
        <w:t>falta de coordinación</w:t>
      </w:r>
      <w:r w:rsidR="008D60A1">
        <w:rPr>
          <w:sz w:val="22"/>
          <w:szCs w:val="22"/>
        </w:rPr>
        <w:t xml:space="preserve"> en el ordenamiento del tráfico</w:t>
      </w:r>
      <w:r w:rsidRPr="008D60A1">
        <w:rPr>
          <w:sz w:val="22"/>
          <w:szCs w:val="22"/>
        </w:rPr>
        <w:t xml:space="preserve">; daños en las vías, grietas, colapso de puentes, escombros sobre las vías </w:t>
      </w:r>
      <w:r w:rsidR="00B96EFF" w:rsidRPr="008D60A1">
        <w:rPr>
          <w:sz w:val="22"/>
          <w:szCs w:val="22"/>
        </w:rPr>
        <w:t>(árboles, postes, ripio, etc.)</w:t>
      </w:r>
      <w:r w:rsidRPr="008D60A1">
        <w:rPr>
          <w:sz w:val="22"/>
          <w:szCs w:val="22"/>
        </w:rPr>
        <w:t>.</w:t>
      </w:r>
    </w:p>
    <w:p w:rsidR="008D60A1" w:rsidRDefault="008D60A1" w:rsidP="001232CB">
      <w:pPr>
        <w:pStyle w:val="Textoindependiente"/>
        <w:widowControl w:val="0"/>
        <w:spacing w:line="360" w:lineRule="auto"/>
        <w:rPr>
          <w:rFonts w:ascii="Calibri" w:hAnsi="Calibri" w:cs="Calibri"/>
          <w:b/>
          <w:bCs/>
          <w:sz w:val="24"/>
          <w:szCs w:val="24"/>
        </w:rPr>
      </w:pPr>
    </w:p>
    <w:p w:rsidR="00233F69" w:rsidRPr="008D60A1" w:rsidRDefault="00281072" w:rsidP="001232CB">
      <w:pPr>
        <w:pStyle w:val="Textoindependiente"/>
        <w:widowControl w:val="0"/>
        <w:spacing w:line="360" w:lineRule="auto"/>
        <w:rPr>
          <w:b/>
          <w:bCs/>
          <w:sz w:val="22"/>
          <w:szCs w:val="22"/>
        </w:rPr>
      </w:pPr>
      <w:r w:rsidRPr="008D60A1">
        <w:rPr>
          <w:b/>
          <w:bCs/>
          <w:sz w:val="22"/>
          <w:szCs w:val="22"/>
        </w:rPr>
        <w:t xml:space="preserve">Daño a la infraestructura productiva. </w:t>
      </w:r>
    </w:p>
    <w:p w:rsidR="00281072" w:rsidRPr="008D60A1" w:rsidRDefault="00281072" w:rsidP="008D60A1">
      <w:pPr>
        <w:adjustRightInd w:val="0"/>
        <w:spacing w:line="276" w:lineRule="auto"/>
        <w:jc w:val="both"/>
        <w:rPr>
          <w:rFonts w:ascii="Arial" w:hAnsi="Arial" w:cs="Arial"/>
          <w:b/>
          <w:bCs/>
          <w:iCs/>
          <w:sz w:val="22"/>
          <w:szCs w:val="22"/>
        </w:rPr>
      </w:pPr>
      <w:r w:rsidRPr="008D60A1">
        <w:rPr>
          <w:rFonts w:ascii="Arial" w:hAnsi="Arial" w:cs="Arial"/>
          <w:b/>
          <w:bCs/>
          <w:sz w:val="22"/>
          <w:szCs w:val="22"/>
        </w:rPr>
        <w:t xml:space="preserve">Sector Agropecuario: </w:t>
      </w:r>
      <w:r w:rsidRPr="008D60A1">
        <w:rPr>
          <w:rFonts w:ascii="Arial" w:hAnsi="Arial" w:cs="Arial"/>
          <w:b/>
          <w:bCs/>
          <w:iCs/>
          <w:sz w:val="22"/>
          <w:szCs w:val="22"/>
        </w:rPr>
        <w:t xml:space="preserve">Escenario de riesgo medio con tendencia a alto. </w:t>
      </w:r>
    </w:p>
    <w:p w:rsidR="008D60A1" w:rsidRDefault="00281072" w:rsidP="00F73549">
      <w:pPr>
        <w:adjustRightInd w:val="0"/>
        <w:spacing w:line="276" w:lineRule="auto"/>
        <w:jc w:val="both"/>
        <w:rPr>
          <w:rFonts w:ascii="Arial" w:hAnsi="Arial" w:cs="Arial"/>
          <w:sz w:val="22"/>
          <w:szCs w:val="22"/>
          <w:lang w:eastAsia="es-ES"/>
        </w:rPr>
      </w:pPr>
      <w:r w:rsidRPr="008D60A1">
        <w:rPr>
          <w:rFonts w:ascii="Arial" w:hAnsi="Arial" w:cs="Arial"/>
          <w:sz w:val="22"/>
          <w:szCs w:val="22"/>
        </w:rPr>
        <w:t>Se estima que l</w:t>
      </w:r>
      <w:r w:rsidRPr="008D60A1">
        <w:rPr>
          <w:rFonts w:ascii="Arial" w:hAnsi="Arial" w:cs="Arial"/>
          <w:sz w:val="22"/>
          <w:szCs w:val="22"/>
          <w:lang w:eastAsia="es-ES"/>
        </w:rPr>
        <w:t xml:space="preserve">as inundaciones pueden </w:t>
      </w:r>
      <w:r w:rsidR="00065DC3" w:rsidRPr="008D60A1">
        <w:rPr>
          <w:rFonts w:ascii="Arial" w:hAnsi="Arial" w:cs="Arial"/>
          <w:sz w:val="22"/>
          <w:szCs w:val="22"/>
          <w:lang w:eastAsia="es-ES"/>
        </w:rPr>
        <w:t>dañ</w:t>
      </w:r>
      <w:r w:rsidRPr="008D60A1">
        <w:rPr>
          <w:rFonts w:ascii="Arial" w:hAnsi="Arial" w:cs="Arial"/>
          <w:sz w:val="22"/>
          <w:szCs w:val="22"/>
          <w:lang w:eastAsia="es-ES"/>
        </w:rPr>
        <w:t>ar los cultivos y plantaciones, dependiendo del tiempo en que ocurran, y aunque es posible preservar los centros de acopio y almacenamiento, al destruirse los cultivos podría presentarse una escasez a</w:t>
      </w:r>
      <w:r w:rsidR="00880C14" w:rsidRPr="008D60A1">
        <w:rPr>
          <w:rFonts w:ascii="Arial" w:hAnsi="Arial" w:cs="Arial"/>
          <w:sz w:val="22"/>
          <w:szCs w:val="22"/>
          <w:lang w:eastAsia="es-ES"/>
        </w:rPr>
        <w:t xml:space="preserve"> mediano o </w:t>
      </w:r>
      <w:r w:rsidRPr="008D60A1">
        <w:rPr>
          <w:rFonts w:ascii="Arial" w:hAnsi="Arial" w:cs="Arial"/>
          <w:sz w:val="22"/>
          <w:szCs w:val="22"/>
          <w:lang w:eastAsia="es-ES"/>
        </w:rPr>
        <w:t xml:space="preserve">largo plazo, ya que una vez terminadas las reservas no habría forma de reponer las existencias. </w:t>
      </w:r>
    </w:p>
    <w:p w:rsidR="00F73549" w:rsidRPr="00F73549" w:rsidRDefault="00F73549" w:rsidP="00F73549">
      <w:pPr>
        <w:adjustRightInd w:val="0"/>
        <w:spacing w:line="276" w:lineRule="auto"/>
        <w:jc w:val="both"/>
        <w:rPr>
          <w:rFonts w:ascii="Arial" w:hAnsi="Arial" w:cs="Arial"/>
          <w:sz w:val="22"/>
          <w:szCs w:val="22"/>
          <w:lang w:eastAsia="es-ES"/>
        </w:rPr>
      </w:pPr>
    </w:p>
    <w:p w:rsidR="00281072" w:rsidRPr="00416D38" w:rsidRDefault="00281072" w:rsidP="008D60A1">
      <w:pPr>
        <w:pStyle w:val="Textoindependiente"/>
        <w:widowControl w:val="0"/>
        <w:spacing w:line="276" w:lineRule="auto"/>
        <w:rPr>
          <w:b/>
          <w:sz w:val="22"/>
          <w:szCs w:val="22"/>
        </w:rPr>
      </w:pPr>
      <w:r w:rsidRPr="00416D38">
        <w:rPr>
          <w:b/>
          <w:bCs/>
          <w:sz w:val="22"/>
          <w:szCs w:val="22"/>
        </w:rPr>
        <w:t>Se</w:t>
      </w:r>
      <w:r w:rsidR="00B96EFF" w:rsidRPr="00416D38">
        <w:rPr>
          <w:b/>
          <w:bCs/>
          <w:sz w:val="22"/>
          <w:szCs w:val="22"/>
        </w:rPr>
        <w:t xml:space="preserve">ctor Comercial: </w:t>
      </w:r>
      <w:r w:rsidRPr="00416D38">
        <w:rPr>
          <w:b/>
          <w:sz w:val="22"/>
          <w:szCs w:val="22"/>
        </w:rPr>
        <w:t xml:space="preserve">Escenario de riesgos </w:t>
      </w:r>
      <w:r w:rsidR="00B96EFF" w:rsidRPr="00416D38">
        <w:rPr>
          <w:b/>
          <w:sz w:val="22"/>
          <w:szCs w:val="22"/>
        </w:rPr>
        <w:t>medio</w:t>
      </w:r>
      <w:r w:rsidRPr="00416D38">
        <w:rPr>
          <w:b/>
          <w:sz w:val="22"/>
          <w:szCs w:val="22"/>
        </w:rPr>
        <w:t xml:space="preserve">. </w:t>
      </w:r>
    </w:p>
    <w:p w:rsidR="00281072" w:rsidRPr="00416D38" w:rsidRDefault="00B96EFF" w:rsidP="008D60A1">
      <w:pPr>
        <w:pStyle w:val="Textoindependiente"/>
        <w:widowControl w:val="0"/>
        <w:spacing w:line="276" w:lineRule="auto"/>
        <w:rPr>
          <w:sz w:val="22"/>
          <w:szCs w:val="22"/>
        </w:rPr>
      </w:pPr>
      <w:r w:rsidRPr="00416D38">
        <w:rPr>
          <w:sz w:val="22"/>
          <w:szCs w:val="22"/>
        </w:rPr>
        <w:t>Se ven afectados indirectamente sobre todo cuando se dan problemas en la conectividad y</w:t>
      </w:r>
      <w:r w:rsidR="00880C14" w:rsidRPr="00416D38">
        <w:rPr>
          <w:sz w:val="22"/>
          <w:szCs w:val="22"/>
        </w:rPr>
        <w:t xml:space="preserve"> suspensión de servicios público</w:t>
      </w:r>
      <w:r w:rsidRPr="00416D38">
        <w:rPr>
          <w:sz w:val="22"/>
          <w:szCs w:val="22"/>
        </w:rPr>
        <w:t>s. S</w:t>
      </w:r>
      <w:r w:rsidR="00281072" w:rsidRPr="00416D38">
        <w:rPr>
          <w:sz w:val="22"/>
          <w:szCs w:val="22"/>
        </w:rPr>
        <w:t>alvo en aquellos casos en donde la proximidad a</w:t>
      </w:r>
      <w:r w:rsidRPr="00416D38">
        <w:rPr>
          <w:sz w:val="22"/>
          <w:szCs w:val="22"/>
        </w:rPr>
        <w:t xml:space="preserve"> </w:t>
      </w:r>
      <w:r w:rsidR="00281072" w:rsidRPr="00416D38">
        <w:rPr>
          <w:sz w:val="22"/>
          <w:szCs w:val="22"/>
        </w:rPr>
        <w:t>l</w:t>
      </w:r>
      <w:r w:rsidRPr="00416D38">
        <w:rPr>
          <w:sz w:val="22"/>
          <w:szCs w:val="22"/>
        </w:rPr>
        <w:t xml:space="preserve">a zona de </w:t>
      </w:r>
      <w:r w:rsidR="00233F69" w:rsidRPr="00416D38">
        <w:rPr>
          <w:sz w:val="22"/>
          <w:szCs w:val="22"/>
        </w:rPr>
        <w:t>i</w:t>
      </w:r>
      <w:r w:rsidRPr="00416D38">
        <w:rPr>
          <w:sz w:val="22"/>
          <w:szCs w:val="22"/>
        </w:rPr>
        <w:t>nundación</w:t>
      </w:r>
      <w:r w:rsidR="00281072" w:rsidRPr="00416D38">
        <w:rPr>
          <w:sz w:val="22"/>
          <w:szCs w:val="22"/>
        </w:rPr>
        <w:t xml:space="preserve"> pueda comprometer la estructura física de sus instalaciones. </w:t>
      </w:r>
    </w:p>
    <w:p w:rsidR="00B96EFF" w:rsidRPr="00416D38" w:rsidRDefault="00B96EFF" w:rsidP="008529D1">
      <w:pPr>
        <w:adjustRightInd w:val="0"/>
        <w:spacing w:line="360" w:lineRule="auto"/>
        <w:jc w:val="both"/>
        <w:rPr>
          <w:rFonts w:ascii="Calibri" w:hAnsi="Calibri" w:cs="Calibri"/>
        </w:rPr>
      </w:pPr>
    </w:p>
    <w:p w:rsidR="00AA1BF8" w:rsidRPr="006D007C" w:rsidRDefault="0064714D" w:rsidP="006D007C">
      <w:pPr>
        <w:widowControl/>
        <w:autoSpaceDE/>
        <w:autoSpaceDN/>
        <w:jc w:val="both"/>
        <w:textAlignment w:val="baseline"/>
        <w:rPr>
          <w:rFonts w:ascii="Arial" w:eastAsia="+mn-ea" w:hAnsi="Arial" w:cs="+mn-cs"/>
          <w:b/>
          <w:color w:val="000000"/>
          <w:kern w:val="24"/>
          <w:lang w:eastAsia="es-SV"/>
        </w:rPr>
      </w:pPr>
      <w:bookmarkStart w:id="24" w:name="_Toc237916955"/>
      <w:bookmarkStart w:id="25" w:name="_Toc241859343"/>
      <w:r w:rsidRPr="006D007C">
        <w:rPr>
          <w:rFonts w:ascii="Arial" w:hAnsi="Arial" w:cs="Arial"/>
          <w:b/>
          <w:bCs/>
          <w:sz w:val="22"/>
          <w:szCs w:val="22"/>
        </w:rPr>
        <w:t xml:space="preserve">ESCENARIO  DE </w:t>
      </w:r>
      <w:r w:rsidR="00890C20" w:rsidRPr="006D007C">
        <w:rPr>
          <w:rFonts w:ascii="Arial" w:hAnsi="Arial" w:cs="Arial"/>
          <w:b/>
          <w:bCs/>
          <w:sz w:val="22"/>
          <w:szCs w:val="22"/>
        </w:rPr>
        <w:t>SEQUIA</w:t>
      </w:r>
      <w:r w:rsidR="00C448C6" w:rsidRPr="006D007C">
        <w:rPr>
          <w:rFonts w:ascii="Arial" w:hAnsi="Arial" w:cs="Arial"/>
          <w:b/>
          <w:bCs/>
          <w:sz w:val="22"/>
          <w:szCs w:val="22"/>
        </w:rPr>
        <w:t>:</w:t>
      </w:r>
      <w:r w:rsidR="006D007C" w:rsidRPr="006D007C">
        <w:rPr>
          <w:rFonts w:ascii="Arial" w:eastAsia="+mn-ea" w:hAnsi="Arial" w:cs="+mn-cs"/>
          <w:b/>
          <w:color w:val="000000"/>
          <w:kern w:val="24"/>
          <w:lang w:eastAsia="es-SV"/>
        </w:rPr>
        <w:t xml:space="preserve"> </w:t>
      </w:r>
    </w:p>
    <w:p w:rsidR="006D007C" w:rsidRDefault="006D007C" w:rsidP="006D007C">
      <w:pPr>
        <w:widowControl/>
        <w:autoSpaceDE/>
        <w:autoSpaceDN/>
        <w:jc w:val="both"/>
        <w:textAlignment w:val="baseline"/>
        <w:rPr>
          <w:rFonts w:ascii="Arial" w:eastAsia="+mn-ea" w:hAnsi="Arial" w:cs="+mn-cs"/>
          <w:color w:val="000000"/>
          <w:kern w:val="24"/>
          <w:lang w:eastAsia="es-SV"/>
        </w:rPr>
      </w:pPr>
      <w:r w:rsidRPr="005D050E">
        <w:rPr>
          <w:rFonts w:ascii="Arial" w:eastAsia="+mn-ea" w:hAnsi="Arial" w:cs="+mn-cs"/>
          <w:color w:val="000000"/>
          <w:kern w:val="24"/>
          <w:lang w:eastAsia="es-SV"/>
        </w:rPr>
        <w:t>Utilizando las perspectivas clim</w:t>
      </w:r>
      <w:r w:rsidR="00F73549">
        <w:rPr>
          <w:rFonts w:ascii="Arial" w:eastAsia="+mn-ea" w:hAnsi="Arial" w:cs="+mn-cs"/>
          <w:color w:val="000000"/>
          <w:kern w:val="24"/>
          <w:lang w:eastAsia="es-SV"/>
        </w:rPr>
        <w:t>áticas, de Mayo a Agosto de 2018</w:t>
      </w:r>
      <w:r w:rsidRPr="005D050E">
        <w:rPr>
          <w:rFonts w:ascii="Arial" w:eastAsia="+mn-ea" w:hAnsi="Arial" w:cs="+mn-cs"/>
          <w:color w:val="000000"/>
          <w:kern w:val="24"/>
          <w:lang w:eastAsia="es-SV"/>
        </w:rPr>
        <w:t xml:space="preserve"> y el programa agroclimático CROPWAT. V8, se simulo la siembra de un cultivo hibrido de maíz de ciclo medio (110-115 días), en un suelo Franco-Arenoso con una capacidad de retención de agua de 140 mm en capacidad de campo, la siemb</w:t>
      </w:r>
      <w:r w:rsidR="001F02D9">
        <w:rPr>
          <w:rFonts w:ascii="Arial" w:eastAsia="+mn-ea" w:hAnsi="Arial" w:cs="+mn-cs"/>
          <w:color w:val="000000"/>
          <w:kern w:val="24"/>
          <w:lang w:eastAsia="es-SV"/>
        </w:rPr>
        <w:t>ra se fijó para la última semana</w:t>
      </w:r>
      <w:r w:rsidRPr="005D050E">
        <w:rPr>
          <w:rFonts w:ascii="Arial" w:eastAsia="+mn-ea" w:hAnsi="Arial" w:cs="+mn-cs"/>
          <w:color w:val="000000"/>
          <w:kern w:val="24"/>
          <w:lang w:eastAsia="es-SV"/>
        </w:rPr>
        <w:t xml:space="preserve"> de mayo que es cuando los agricultores por lo general inician sus siembras. Se simulo para seis lugares del país, en donde hay datos climatológicos históricos para calcular la Evapo</w:t>
      </w:r>
      <w:r w:rsidRPr="001F02D9">
        <w:rPr>
          <w:rFonts w:ascii="Arial" w:eastAsia="+mn-ea" w:hAnsi="Arial" w:cs="+mn-cs"/>
          <w:color w:val="000000"/>
          <w:kern w:val="24"/>
          <w:lang w:eastAsia="es-SV"/>
        </w:rPr>
        <w:t>transpiración de referencia (ETO</w:t>
      </w:r>
      <w:r w:rsidRPr="005D050E">
        <w:rPr>
          <w:rFonts w:ascii="Arial" w:eastAsia="+mn-ea" w:hAnsi="Arial" w:cs="+mn-cs"/>
          <w:color w:val="000000"/>
          <w:kern w:val="24"/>
          <w:lang w:eastAsia="es-SV"/>
        </w:rPr>
        <w:t>) y del cultivo.</w:t>
      </w:r>
    </w:p>
    <w:p w:rsidR="006D007C" w:rsidRDefault="006D007C" w:rsidP="006D007C">
      <w:pPr>
        <w:widowControl/>
        <w:autoSpaceDE/>
        <w:autoSpaceDN/>
        <w:jc w:val="both"/>
        <w:textAlignment w:val="baseline"/>
        <w:rPr>
          <w:rFonts w:ascii="Arial" w:eastAsia="+mn-ea" w:hAnsi="Arial" w:cs="+mn-cs"/>
          <w:color w:val="000000"/>
          <w:kern w:val="24"/>
          <w:lang w:eastAsia="es-SV"/>
        </w:rPr>
      </w:pPr>
      <w:r w:rsidRPr="005D050E">
        <w:rPr>
          <w:rFonts w:ascii="Arial" w:eastAsia="+mn-ea" w:hAnsi="Arial" w:cs="+mn-cs"/>
          <w:color w:val="000000"/>
          <w:kern w:val="24"/>
          <w:lang w:eastAsia="es-SV"/>
        </w:rPr>
        <w:t xml:space="preserve"> </w:t>
      </w:r>
    </w:p>
    <w:p w:rsidR="00C00A20" w:rsidRPr="005D050E" w:rsidRDefault="00C00A20" w:rsidP="006D007C">
      <w:pPr>
        <w:widowControl/>
        <w:autoSpaceDE/>
        <w:autoSpaceDN/>
        <w:jc w:val="both"/>
        <w:textAlignment w:val="baseline"/>
        <w:rPr>
          <w:lang w:eastAsia="es-SV"/>
        </w:rPr>
      </w:pPr>
    </w:p>
    <w:p w:rsidR="006D007C" w:rsidRPr="00C00A20" w:rsidRDefault="008B5D7B" w:rsidP="006D007C">
      <w:pPr>
        <w:widowControl/>
        <w:autoSpaceDE/>
        <w:autoSpaceDN/>
        <w:textAlignment w:val="baseline"/>
        <w:rPr>
          <w:rFonts w:ascii="Arial" w:eastAsia="MS Mincho" w:hAnsi="Arial" w:cs="Arial"/>
          <w:b/>
          <w:bCs/>
          <w:color w:val="000000"/>
          <w:kern w:val="24"/>
          <w:lang w:eastAsia="es-SV"/>
        </w:rPr>
      </w:pPr>
      <w:r w:rsidRPr="00C00A20">
        <w:rPr>
          <w:rFonts w:ascii="Arial" w:eastAsia="MS Mincho" w:hAnsi="Arial" w:cs="Arial"/>
          <w:b/>
          <w:bCs/>
          <w:color w:val="000000"/>
          <w:kern w:val="24"/>
          <w:lang w:eastAsia="es-SV"/>
        </w:rPr>
        <w:lastRenderedPageBreak/>
        <w:t>Para la Z</w:t>
      </w:r>
      <w:r w:rsidR="00AA1BF8" w:rsidRPr="00C00A20">
        <w:rPr>
          <w:rFonts w:ascii="Arial" w:eastAsia="MS Mincho" w:hAnsi="Arial" w:cs="Arial"/>
          <w:b/>
          <w:bCs/>
          <w:color w:val="000000"/>
          <w:kern w:val="24"/>
          <w:lang w:eastAsia="es-SV"/>
        </w:rPr>
        <w:t xml:space="preserve">ona Oriental  </w:t>
      </w:r>
      <w:r w:rsidR="006D007C" w:rsidRPr="00C00A20">
        <w:rPr>
          <w:rFonts w:ascii="Arial" w:eastAsia="MS Mincho" w:hAnsi="Arial" w:cs="Arial"/>
          <w:bCs/>
          <w:color w:val="000000" w:themeColor="text1"/>
          <w:kern w:val="24"/>
          <w:lang w:eastAsia="es-SV"/>
        </w:rPr>
        <w:t xml:space="preserve">Cuenta con la necesaria cantidad </w:t>
      </w:r>
      <w:r w:rsidR="001F02D9" w:rsidRPr="00C00A20">
        <w:rPr>
          <w:rFonts w:ascii="Arial" w:eastAsia="MS Mincho" w:hAnsi="Arial" w:cs="Arial"/>
          <w:bCs/>
          <w:color w:val="000000" w:themeColor="text1"/>
          <w:kern w:val="24"/>
          <w:lang w:eastAsia="es-SV"/>
        </w:rPr>
        <w:t>de agua para comenzar la siembra  en primera semana  de mayo, en la tercera semana</w:t>
      </w:r>
      <w:r w:rsidR="006D007C" w:rsidRPr="00C00A20">
        <w:rPr>
          <w:rFonts w:ascii="Arial" w:eastAsia="MS Mincho" w:hAnsi="Arial" w:cs="Arial"/>
          <w:bCs/>
          <w:color w:val="000000" w:themeColor="text1"/>
          <w:kern w:val="24"/>
          <w:lang w:eastAsia="es-SV"/>
        </w:rPr>
        <w:t xml:space="preserve"> del mes de julio, podría presentarse requerimientos débiles y ligeros de agua en el suelo, el cultivo podría ser afectado.</w:t>
      </w:r>
    </w:p>
    <w:p w:rsidR="001F02D9" w:rsidRDefault="001F02D9" w:rsidP="008D60A1">
      <w:pPr>
        <w:spacing w:line="276" w:lineRule="auto"/>
        <w:jc w:val="both"/>
        <w:rPr>
          <w:rFonts w:ascii="Arial" w:hAnsi="Arial" w:cs="Arial"/>
          <w:color w:val="000000" w:themeColor="text1"/>
          <w:sz w:val="22"/>
          <w:szCs w:val="22"/>
        </w:rPr>
      </w:pPr>
    </w:p>
    <w:p w:rsidR="00AA1BF8" w:rsidRPr="00AA1BF8" w:rsidRDefault="001F02D9" w:rsidP="008D60A1">
      <w:pPr>
        <w:spacing w:line="276" w:lineRule="auto"/>
        <w:jc w:val="both"/>
        <w:rPr>
          <w:rFonts w:ascii="Arial" w:hAnsi="Arial" w:cs="Arial"/>
          <w:b/>
          <w:color w:val="000000" w:themeColor="text1"/>
          <w:sz w:val="22"/>
          <w:szCs w:val="22"/>
        </w:rPr>
      </w:pPr>
      <w:r w:rsidRPr="00AA1BF8">
        <w:rPr>
          <w:rFonts w:ascii="Arial" w:hAnsi="Arial" w:cs="Arial"/>
          <w:b/>
          <w:color w:val="000000" w:themeColor="text1"/>
          <w:sz w:val="22"/>
          <w:szCs w:val="22"/>
        </w:rPr>
        <w:t>RECOMEDACIONES:</w:t>
      </w:r>
    </w:p>
    <w:p w:rsidR="00B3051B" w:rsidRPr="001F02D9" w:rsidRDefault="00B3051B" w:rsidP="008D60A1">
      <w:pPr>
        <w:spacing w:line="276" w:lineRule="auto"/>
        <w:jc w:val="both"/>
        <w:rPr>
          <w:rFonts w:ascii="Arial" w:hAnsi="Arial" w:cs="Arial"/>
          <w:color w:val="000000" w:themeColor="text1"/>
          <w:sz w:val="22"/>
          <w:szCs w:val="22"/>
        </w:rPr>
      </w:pPr>
      <w:r w:rsidRPr="001F02D9">
        <w:rPr>
          <w:rFonts w:ascii="Arial" w:hAnsi="Arial" w:cs="Arial"/>
          <w:color w:val="000000" w:themeColor="text1"/>
          <w:sz w:val="22"/>
          <w:szCs w:val="22"/>
        </w:rPr>
        <w:t xml:space="preserve">Es de vital importancia para los agricultores, captar el agua de las primeras lluvias, en la medida de las posibilidades con métodos artesanales de baja tecnología y técnicas agrícolas apropiadas tales como fosas de infiltración, </w:t>
      </w:r>
      <w:r w:rsidR="001822F3" w:rsidRPr="001F02D9">
        <w:rPr>
          <w:rFonts w:ascii="Arial" w:hAnsi="Arial" w:cs="Arial"/>
          <w:color w:val="000000" w:themeColor="text1"/>
          <w:sz w:val="22"/>
          <w:szCs w:val="22"/>
        </w:rPr>
        <w:t>pozas o represas en la parte alta de las quebradas</w:t>
      </w:r>
      <w:r w:rsidR="004A1BD0" w:rsidRPr="001F02D9">
        <w:rPr>
          <w:rFonts w:ascii="Arial" w:hAnsi="Arial" w:cs="Arial"/>
          <w:color w:val="000000" w:themeColor="text1"/>
          <w:sz w:val="22"/>
          <w:szCs w:val="22"/>
        </w:rPr>
        <w:t xml:space="preserve">, </w:t>
      </w:r>
      <w:r w:rsidR="001822F3" w:rsidRPr="001F02D9">
        <w:rPr>
          <w:rFonts w:ascii="Arial" w:hAnsi="Arial" w:cs="Arial"/>
          <w:color w:val="000000" w:themeColor="text1"/>
          <w:sz w:val="22"/>
          <w:szCs w:val="22"/>
        </w:rPr>
        <w:t xml:space="preserve">reservorios para </w:t>
      </w:r>
      <w:r w:rsidRPr="001F02D9">
        <w:rPr>
          <w:rFonts w:ascii="Arial" w:hAnsi="Arial" w:cs="Arial"/>
          <w:color w:val="000000" w:themeColor="text1"/>
          <w:sz w:val="22"/>
          <w:szCs w:val="22"/>
        </w:rPr>
        <w:t xml:space="preserve">cosecha de agua, </w:t>
      </w:r>
      <w:r w:rsidR="00BC49AE" w:rsidRPr="001F02D9">
        <w:rPr>
          <w:rFonts w:ascii="Arial" w:hAnsi="Arial" w:cs="Arial"/>
          <w:color w:val="000000" w:themeColor="text1"/>
          <w:sz w:val="22"/>
          <w:szCs w:val="22"/>
        </w:rPr>
        <w:t>etc.</w:t>
      </w:r>
      <w:r w:rsidR="004A1BD0" w:rsidRPr="001F02D9">
        <w:rPr>
          <w:rFonts w:ascii="Arial" w:hAnsi="Arial" w:cs="Arial"/>
          <w:color w:val="000000" w:themeColor="text1"/>
          <w:sz w:val="22"/>
          <w:szCs w:val="22"/>
        </w:rPr>
        <w:t>; La cual servirá para el riego de los cultivos durante los periodos secos significativos o se presenten lluvias deficitarias o sea por debajo del promedio normal.</w:t>
      </w:r>
    </w:p>
    <w:p w:rsidR="009A5B23" w:rsidRPr="00913D00" w:rsidRDefault="009A5B23" w:rsidP="009A5B23">
      <w:pPr>
        <w:rPr>
          <w:rFonts w:ascii="Calibri" w:hAnsi="Calibri" w:cs="Calibri"/>
          <w:lang w:eastAsia="es-ES"/>
        </w:rPr>
      </w:pPr>
    </w:p>
    <w:p w:rsidR="00890C20" w:rsidRPr="008D60A1" w:rsidRDefault="00890C20" w:rsidP="00C47557">
      <w:pPr>
        <w:pStyle w:val="Textoindependiente"/>
        <w:widowControl w:val="0"/>
        <w:spacing w:line="276" w:lineRule="auto"/>
        <w:rPr>
          <w:b/>
          <w:sz w:val="22"/>
          <w:szCs w:val="22"/>
        </w:rPr>
      </w:pPr>
      <w:r w:rsidRPr="008D60A1">
        <w:rPr>
          <w:b/>
          <w:bCs/>
          <w:sz w:val="22"/>
          <w:szCs w:val="22"/>
        </w:rPr>
        <w:t xml:space="preserve">Daño Físico: </w:t>
      </w:r>
      <w:r w:rsidRPr="008D60A1">
        <w:rPr>
          <w:b/>
          <w:bCs/>
          <w:iCs/>
          <w:sz w:val="22"/>
          <w:szCs w:val="22"/>
        </w:rPr>
        <w:t xml:space="preserve">Escenario de riesgo </w:t>
      </w:r>
      <w:r w:rsidR="00945EE3" w:rsidRPr="008D60A1">
        <w:rPr>
          <w:b/>
          <w:bCs/>
          <w:iCs/>
          <w:sz w:val="22"/>
          <w:szCs w:val="22"/>
        </w:rPr>
        <w:t xml:space="preserve">de medio a </w:t>
      </w:r>
      <w:r w:rsidRPr="008D60A1">
        <w:rPr>
          <w:b/>
          <w:bCs/>
          <w:iCs/>
          <w:sz w:val="22"/>
          <w:szCs w:val="22"/>
        </w:rPr>
        <w:t>alto</w:t>
      </w:r>
      <w:r w:rsidRPr="008D60A1">
        <w:rPr>
          <w:b/>
          <w:sz w:val="22"/>
          <w:szCs w:val="22"/>
        </w:rPr>
        <w:t xml:space="preserve">. </w:t>
      </w:r>
    </w:p>
    <w:p w:rsidR="009A5B23" w:rsidRPr="00C47557" w:rsidRDefault="009A5B23" w:rsidP="00C47557">
      <w:pPr>
        <w:pStyle w:val="Prrafodelista"/>
        <w:widowControl/>
        <w:spacing w:line="276" w:lineRule="auto"/>
        <w:ind w:left="0"/>
        <w:jc w:val="both"/>
        <w:rPr>
          <w:rFonts w:ascii="Arial" w:hAnsi="Arial" w:cs="Arial"/>
          <w:b/>
          <w:sz w:val="22"/>
          <w:szCs w:val="22"/>
          <w:lang w:val="es-SV"/>
        </w:rPr>
      </w:pPr>
      <w:r w:rsidRPr="00C47557">
        <w:rPr>
          <w:rFonts w:ascii="Arial" w:hAnsi="Arial" w:cs="Arial"/>
          <w:b/>
          <w:sz w:val="22"/>
          <w:szCs w:val="22"/>
          <w:lang w:val="es-SV"/>
        </w:rPr>
        <w:t>IMPACTO EN LOS SUELOS</w:t>
      </w:r>
    </w:p>
    <w:p w:rsidR="00294075" w:rsidRPr="008D60A1" w:rsidRDefault="001F02D9" w:rsidP="00C47557">
      <w:pPr>
        <w:spacing w:line="276" w:lineRule="auto"/>
        <w:jc w:val="both"/>
        <w:rPr>
          <w:rFonts w:ascii="Arial" w:hAnsi="Arial" w:cs="Arial"/>
          <w:sz w:val="22"/>
          <w:szCs w:val="22"/>
        </w:rPr>
      </w:pPr>
      <w:r>
        <w:rPr>
          <w:rFonts w:ascii="Arial" w:hAnsi="Arial" w:cs="Arial"/>
          <w:sz w:val="22"/>
          <w:szCs w:val="22"/>
        </w:rPr>
        <w:t>Durante el primer tri</w:t>
      </w:r>
      <w:r w:rsidR="00945EE3" w:rsidRPr="008D60A1">
        <w:rPr>
          <w:rFonts w:ascii="Arial" w:hAnsi="Arial" w:cs="Arial"/>
          <w:sz w:val="22"/>
          <w:szCs w:val="22"/>
        </w:rPr>
        <w:t>mestre se prevé perdida de humedad por la evapo</w:t>
      </w:r>
      <w:r w:rsidR="00294075" w:rsidRPr="008D60A1">
        <w:rPr>
          <w:rFonts w:ascii="Arial" w:hAnsi="Arial" w:cs="Arial"/>
          <w:sz w:val="22"/>
          <w:szCs w:val="22"/>
        </w:rPr>
        <w:t>transpiración, que conlleva la desertificación, perdida de fertilidad de los suelos.</w:t>
      </w:r>
    </w:p>
    <w:p w:rsidR="009A5B23" w:rsidRPr="008D60A1" w:rsidRDefault="00294075" w:rsidP="00C47557">
      <w:pPr>
        <w:spacing w:line="276" w:lineRule="auto"/>
        <w:jc w:val="both"/>
        <w:rPr>
          <w:rFonts w:ascii="Arial" w:hAnsi="Arial" w:cs="Arial"/>
          <w:sz w:val="22"/>
          <w:szCs w:val="22"/>
        </w:rPr>
      </w:pPr>
      <w:r w:rsidRPr="008D60A1">
        <w:rPr>
          <w:rFonts w:ascii="Arial" w:hAnsi="Arial" w:cs="Arial"/>
          <w:sz w:val="22"/>
          <w:szCs w:val="22"/>
        </w:rPr>
        <w:t xml:space="preserve">  </w:t>
      </w:r>
    </w:p>
    <w:p w:rsidR="00DC4EE8" w:rsidRPr="00AA1BF8" w:rsidRDefault="009A5B23" w:rsidP="00C47557">
      <w:pPr>
        <w:pStyle w:val="Prrafodelista"/>
        <w:widowControl/>
        <w:spacing w:line="276" w:lineRule="auto"/>
        <w:ind w:left="0"/>
        <w:jc w:val="both"/>
        <w:rPr>
          <w:rFonts w:ascii="Arial" w:hAnsi="Arial" w:cs="Arial"/>
          <w:b/>
          <w:sz w:val="22"/>
          <w:szCs w:val="22"/>
          <w:lang w:val="es-SV"/>
        </w:rPr>
      </w:pPr>
      <w:r w:rsidRPr="00C47557">
        <w:rPr>
          <w:rFonts w:ascii="Arial" w:hAnsi="Arial" w:cs="Arial"/>
          <w:b/>
          <w:sz w:val="22"/>
          <w:szCs w:val="22"/>
          <w:lang w:val="es-SV"/>
        </w:rPr>
        <w:t>IMPACTO EN LOS CULTIVOS</w:t>
      </w:r>
    </w:p>
    <w:p w:rsidR="00DC4EE8" w:rsidRPr="008D60A1" w:rsidRDefault="00DC4EE8" w:rsidP="00C47557">
      <w:pPr>
        <w:pStyle w:val="Prrafodelista"/>
        <w:widowControl/>
        <w:spacing w:line="276" w:lineRule="auto"/>
        <w:ind w:left="0"/>
        <w:jc w:val="both"/>
        <w:rPr>
          <w:rFonts w:ascii="Arial" w:hAnsi="Arial" w:cs="Arial"/>
          <w:sz w:val="22"/>
          <w:szCs w:val="22"/>
          <w:lang w:val="es-SV"/>
        </w:rPr>
      </w:pPr>
      <w:r w:rsidRPr="008D60A1">
        <w:rPr>
          <w:rFonts w:ascii="Arial" w:hAnsi="Arial" w:cs="Arial"/>
          <w:sz w:val="22"/>
          <w:szCs w:val="22"/>
          <w:lang w:val="es-SV"/>
        </w:rPr>
        <w:t>-</w:t>
      </w:r>
      <w:r w:rsidR="00C47557">
        <w:rPr>
          <w:rFonts w:ascii="Arial" w:hAnsi="Arial" w:cs="Arial"/>
          <w:sz w:val="22"/>
          <w:szCs w:val="22"/>
          <w:lang w:val="es-SV"/>
        </w:rPr>
        <w:t xml:space="preserve"> </w:t>
      </w:r>
      <w:r w:rsidRPr="008D60A1">
        <w:rPr>
          <w:rFonts w:ascii="Arial" w:hAnsi="Arial" w:cs="Arial"/>
          <w:sz w:val="22"/>
          <w:szCs w:val="22"/>
          <w:lang w:val="es-ES"/>
        </w:rPr>
        <w:t>Estrés</w:t>
      </w:r>
      <w:r w:rsidRPr="008D60A1">
        <w:rPr>
          <w:rFonts w:ascii="Arial" w:hAnsi="Arial" w:cs="Arial"/>
          <w:sz w:val="22"/>
          <w:szCs w:val="22"/>
          <w:lang w:val="es-SV"/>
        </w:rPr>
        <w:t xml:space="preserve"> </w:t>
      </w:r>
      <w:r w:rsidRPr="008D60A1">
        <w:rPr>
          <w:rFonts w:ascii="Arial" w:hAnsi="Arial" w:cs="Arial"/>
          <w:sz w:val="22"/>
          <w:szCs w:val="22"/>
          <w:lang w:val="es-ES"/>
        </w:rPr>
        <w:t>generado</w:t>
      </w:r>
      <w:r w:rsidRPr="008D60A1">
        <w:rPr>
          <w:rFonts w:ascii="Arial" w:hAnsi="Arial" w:cs="Arial"/>
          <w:sz w:val="22"/>
          <w:szCs w:val="22"/>
          <w:lang w:val="es-SV"/>
        </w:rPr>
        <w:t xml:space="preserve"> por el </w:t>
      </w:r>
      <w:r w:rsidR="00594FA6" w:rsidRPr="008D60A1">
        <w:rPr>
          <w:rFonts w:ascii="Arial" w:hAnsi="Arial" w:cs="Arial"/>
          <w:sz w:val="22"/>
          <w:szCs w:val="22"/>
          <w:lang w:val="es-SV"/>
        </w:rPr>
        <w:t>déficit</w:t>
      </w:r>
      <w:r w:rsidRPr="008D60A1">
        <w:rPr>
          <w:rFonts w:ascii="Arial" w:hAnsi="Arial" w:cs="Arial"/>
          <w:sz w:val="22"/>
          <w:szCs w:val="22"/>
          <w:lang w:val="es-SV"/>
        </w:rPr>
        <w:t xml:space="preserve"> </w:t>
      </w:r>
      <w:r w:rsidR="00945EE3" w:rsidRPr="008D60A1">
        <w:rPr>
          <w:rFonts w:ascii="Arial" w:hAnsi="Arial" w:cs="Arial"/>
          <w:sz w:val="22"/>
          <w:szCs w:val="22"/>
          <w:lang w:val="es-SV"/>
        </w:rPr>
        <w:t>de humedad en los suelos</w:t>
      </w:r>
      <w:r w:rsidRPr="008D60A1">
        <w:rPr>
          <w:rFonts w:ascii="Arial" w:hAnsi="Arial" w:cs="Arial"/>
          <w:sz w:val="22"/>
          <w:szCs w:val="22"/>
          <w:lang w:val="es-SV"/>
        </w:rPr>
        <w:t>, situación que afecta la producción en cifras considerable</w:t>
      </w:r>
      <w:r w:rsidR="00945EE3" w:rsidRPr="008D60A1">
        <w:rPr>
          <w:rFonts w:ascii="Arial" w:hAnsi="Arial" w:cs="Arial"/>
          <w:sz w:val="22"/>
          <w:szCs w:val="22"/>
          <w:lang w:val="es-SV"/>
        </w:rPr>
        <w:t>s</w:t>
      </w:r>
    </w:p>
    <w:p w:rsidR="00DC4EE8" w:rsidRPr="008D60A1" w:rsidRDefault="00DC4EE8" w:rsidP="00C47557">
      <w:pPr>
        <w:pStyle w:val="Prrafodelista"/>
        <w:widowControl/>
        <w:spacing w:line="276" w:lineRule="auto"/>
        <w:ind w:left="0"/>
        <w:jc w:val="both"/>
        <w:rPr>
          <w:rFonts w:ascii="Arial" w:hAnsi="Arial" w:cs="Arial"/>
          <w:sz w:val="22"/>
          <w:szCs w:val="22"/>
          <w:lang w:val="es-SV"/>
        </w:rPr>
      </w:pPr>
      <w:r w:rsidRPr="008D60A1">
        <w:rPr>
          <w:rFonts w:ascii="Arial" w:hAnsi="Arial" w:cs="Arial"/>
          <w:sz w:val="22"/>
          <w:szCs w:val="22"/>
          <w:lang w:val="es-SV"/>
        </w:rPr>
        <w:t>-</w:t>
      </w:r>
      <w:r w:rsidR="00C47557">
        <w:rPr>
          <w:rFonts w:ascii="Arial" w:hAnsi="Arial" w:cs="Arial"/>
          <w:sz w:val="22"/>
          <w:szCs w:val="22"/>
          <w:lang w:val="es-SV"/>
        </w:rPr>
        <w:t xml:space="preserve"> </w:t>
      </w:r>
      <w:r w:rsidRPr="008D60A1">
        <w:rPr>
          <w:rFonts w:ascii="Arial" w:hAnsi="Arial" w:cs="Arial"/>
          <w:sz w:val="22"/>
          <w:szCs w:val="22"/>
          <w:lang w:val="es-SV"/>
        </w:rPr>
        <w:t>Pérdida de la cosecha</w:t>
      </w:r>
    </w:p>
    <w:p w:rsidR="00DC4EE8" w:rsidRPr="008D60A1" w:rsidRDefault="00DC4EE8" w:rsidP="00C47557">
      <w:pPr>
        <w:pStyle w:val="Prrafodelista"/>
        <w:widowControl/>
        <w:spacing w:line="276" w:lineRule="auto"/>
        <w:ind w:left="0"/>
        <w:jc w:val="both"/>
        <w:rPr>
          <w:rFonts w:ascii="Arial" w:hAnsi="Arial" w:cs="Arial"/>
          <w:sz w:val="22"/>
          <w:szCs w:val="22"/>
          <w:lang w:val="es-SV"/>
        </w:rPr>
      </w:pPr>
      <w:r w:rsidRPr="008D60A1">
        <w:rPr>
          <w:rFonts w:ascii="Arial" w:hAnsi="Arial" w:cs="Arial"/>
          <w:sz w:val="22"/>
          <w:szCs w:val="22"/>
          <w:lang w:val="es-SV"/>
        </w:rPr>
        <w:t>-</w:t>
      </w:r>
      <w:r w:rsidR="00C47557">
        <w:rPr>
          <w:rFonts w:ascii="Arial" w:hAnsi="Arial" w:cs="Arial"/>
          <w:sz w:val="22"/>
          <w:szCs w:val="22"/>
          <w:lang w:val="es-SV"/>
        </w:rPr>
        <w:t xml:space="preserve"> </w:t>
      </w:r>
      <w:r w:rsidRPr="008D60A1">
        <w:rPr>
          <w:rFonts w:ascii="Arial" w:hAnsi="Arial" w:cs="Arial"/>
          <w:sz w:val="22"/>
          <w:szCs w:val="22"/>
          <w:lang w:val="es-SV"/>
        </w:rPr>
        <w:t>Incremento de plagas</w:t>
      </w:r>
      <w:r w:rsidR="00BF5368" w:rsidRPr="008D60A1">
        <w:rPr>
          <w:rFonts w:ascii="Arial" w:hAnsi="Arial" w:cs="Arial"/>
          <w:sz w:val="22"/>
          <w:szCs w:val="22"/>
          <w:lang w:val="es-SV"/>
        </w:rPr>
        <w:t>.</w:t>
      </w:r>
    </w:p>
    <w:p w:rsidR="00DC4EE8" w:rsidRDefault="00DC4EE8" w:rsidP="00DC4EE8">
      <w:pPr>
        <w:pStyle w:val="Prrafodelista"/>
        <w:widowControl/>
        <w:ind w:left="0"/>
        <w:jc w:val="both"/>
        <w:rPr>
          <w:rFonts w:ascii="Calibri" w:hAnsi="Calibri" w:cs="Calibri"/>
          <w:szCs w:val="24"/>
          <w:lang w:val="es-SV"/>
        </w:rPr>
      </w:pPr>
    </w:p>
    <w:p w:rsidR="008207F7" w:rsidRPr="00C47557" w:rsidRDefault="008207F7" w:rsidP="001232CB">
      <w:pPr>
        <w:pStyle w:val="Textoindependiente"/>
        <w:widowControl w:val="0"/>
        <w:tabs>
          <w:tab w:val="left" w:pos="709"/>
        </w:tabs>
        <w:spacing w:line="360" w:lineRule="auto"/>
        <w:rPr>
          <w:b/>
          <w:bCs/>
          <w:sz w:val="22"/>
          <w:szCs w:val="22"/>
        </w:rPr>
      </w:pPr>
      <w:r w:rsidRPr="00C47557">
        <w:rPr>
          <w:b/>
          <w:bCs/>
          <w:sz w:val="22"/>
          <w:szCs w:val="22"/>
        </w:rPr>
        <w:t>DAÑO A LA SALUD: RIESGO MEDIO</w:t>
      </w:r>
      <w:r w:rsidR="007A0B20" w:rsidRPr="00C47557">
        <w:rPr>
          <w:b/>
          <w:bCs/>
          <w:sz w:val="22"/>
          <w:szCs w:val="22"/>
        </w:rPr>
        <w:t xml:space="preserve"> </w:t>
      </w:r>
      <w:r w:rsidR="00653885" w:rsidRPr="00C47557">
        <w:rPr>
          <w:b/>
          <w:bCs/>
          <w:sz w:val="22"/>
          <w:szCs w:val="22"/>
        </w:rPr>
        <w:t>(EN</w:t>
      </w:r>
      <w:r w:rsidRPr="00C47557">
        <w:rPr>
          <w:b/>
          <w:bCs/>
          <w:sz w:val="22"/>
          <w:szCs w:val="22"/>
        </w:rPr>
        <w:t xml:space="preserve"> EL SECTOR SALUD)</w:t>
      </w:r>
    </w:p>
    <w:p w:rsidR="006B5194" w:rsidRPr="00C47557" w:rsidRDefault="008207F7" w:rsidP="008207F7">
      <w:pPr>
        <w:pStyle w:val="Textoindependiente"/>
        <w:rPr>
          <w:bCs/>
          <w:sz w:val="22"/>
          <w:szCs w:val="22"/>
        </w:rPr>
      </w:pPr>
      <w:r w:rsidRPr="00C47557">
        <w:rPr>
          <w:bCs/>
          <w:sz w:val="22"/>
          <w:szCs w:val="22"/>
        </w:rPr>
        <w:t xml:space="preserve">Considerando </w:t>
      </w:r>
      <w:r w:rsidR="00653885" w:rsidRPr="00C47557">
        <w:rPr>
          <w:bCs/>
          <w:sz w:val="22"/>
          <w:szCs w:val="22"/>
        </w:rPr>
        <w:t xml:space="preserve">el </w:t>
      </w:r>
      <w:r w:rsidR="00814259" w:rsidRPr="00C47557">
        <w:rPr>
          <w:bCs/>
          <w:sz w:val="22"/>
          <w:szCs w:val="22"/>
        </w:rPr>
        <w:t>pronóstico</w:t>
      </w:r>
      <w:r w:rsidRPr="00C47557">
        <w:rPr>
          <w:bCs/>
          <w:sz w:val="22"/>
          <w:szCs w:val="22"/>
        </w:rPr>
        <w:t xml:space="preserve"> de la perspectiva climática elaborado por el </w:t>
      </w:r>
      <w:r w:rsidRPr="00390B52">
        <w:rPr>
          <w:b/>
          <w:bCs/>
          <w:sz w:val="22"/>
          <w:szCs w:val="22"/>
        </w:rPr>
        <w:t>MARN,</w:t>
      </w:r>
      <w:r w:rsidR="00653885" w:rsidRPr="00C47557">
        <w:rPr>
          <w:bCs/>
          <w:sz w:val="22"/>
          <w:szCs w:val="22"/>
        </w:rPr>
        <w:t xml:space="preserve"> puede traer como </w:t>
      </w:r>
      <w:r w:rsidRPr="00C47557">
        <w:rPr>
          <w:bCs/>
          <w:sz w:val="22"/>
          <w:szCs w:val="22"/>
        </w:rPr>
        <w:t>consecuencia una reducción en el s</w:t>
      </w:r>
      <w:r w:rsidR="00814259" w:rsidRPr="00C47557">
        <w:rPr>
          <w:bCs/>
          <w:sz w:val="22"/>
          <w:szCs w:val="22"/>
        </w:rPr>
        <w:t>uministro continuo de agua</w:t>
      </w:r>
      <w:r w:rsidRPr="00C47557">
        <w:rPr>
          <w:bCs/>
          <w:sz w:val="22"/>
          <w:szCs w:val="22"/>
        </w:rPr>
        <w:t xml:space="preserve"> domiciliar, la reducción del ciclo biológico de vectores, el favorecimiento de los ciclos de vida y vías de transmisión de agentes biológicos; y el deterioro del medio ambiente que propiciaría el aparecimiento de </w:t>
      </w:r>
      <w:r w:rsidR="001E0A12" w:rsidRPr="00C47557">
        <w:rPr>
          <w:bCs/>
          <w:sz w:val="22"/>
          <w:szCs w:val="22"/>
        </w:rPr>
        <w:t>vectore</w:t>
      </w:r>
      <w:r w:rsidRPr="00C47557">
        <w:rPr>
          <w:bCs/>
          <w:sz w:val="22"/>
          <w:szCs w:val="22"/>
        </w:rPr>
        <w:t xml:space="preserve">s y enfermedades asociadas a </w:t>
      </w:r>
      <w:r w:rsidR="001F02D9">
        <w:rPr>
          <w:bCs/>
          <w:sz w:val="22"/>
          <w:szCs w:val="22"/>
        </w:rPr>
        <w:t>estos</w:t>
      </w:r>
      <w:r w:rsidRPr="00C47557">
        <w:rPr>
          <w:bCs/>
          <w:sz w:val="22"/>
          <w:szCs w:val="22"/>
        </w:rPr>
        <w:t xml:space="preserve">. </w:t>
      </w:r>
    </w:p>
    <w:p w:rsidR="001E0A12" w:rsidRDefault="001E0A12" w:rsidP="009A5B23">
      <w:pPr>
        <w:jc w:val="both"/>
        <w:rPr>
          <w:rFonts w:ascii="Calibri" w:hAnsi="Calibri" w:cs="Calibri"/>
          <w:highlight w:val="yellow"/>
        </w:rPr>
      </w:pPr>
    </w:p>
    <w:p w:rsidR="009A5B23" w:rsidRPr="00C47557" w:rsidRDefault="00113CE6" w:rsidP="00C47557">
      <w:pPr>
        <w:adjustRightInd w:val="0"/>
        <w:spacing w:line="276" w:lineRule="auto"/>
        <w:jc w:val="both"/>
        <w:rPr>
          <w:rFonts w:ascii="Arial" w:hAnsi="Arial" w:cs="Arial"/>
          <w:sz w:val="22"/>
          <w:szCs w:val="22"/>
        </w:rPr>
      </w:pPr>
      <w:r w:rsidRPr="00C47557">
        <w:rPr>
          <w:rFonts w:ascii="Arial" w:hAnsi="Arial" w:cs="Arial"/>
          <w:sz w:val="22"/>
          <w:szCs w:val="22"/>
        </w:rPr>
        <w:t xml:space="preserve">En atención a lo planteado anteriormente el </w:t>
      </w:r>
      <w:r w:rsidR="009A5B23" w:rsidRPr="00C47557">
        <w:rPr>
          <w:rFonts w:ascii="Arial" w:hAnsi="Arial" w:cs="Arial"/>
          <w:sz w:val="22"/>
          <w:szCs w:val="22"/>
        </w:rPr>
        <w:t xml:space="preserve">MAG </w:t>
      </w:r>
      <w:r w:rsidRPr="00C47557">
        <w:rPr>
          <w:rFonts w:ascii="Arial" w:hAnsi="Arial" w:cs="Arial"/>
          <w:sz w:val="22"/>
          <w:szCs w:val="22"/>
        </w:rPr>
        <w:t>deberá</w:t>
      </w:r>
      <w:r w:rsidR="009A5B23" w:rsidRPr="00C47557">
        <w:rPr>
          <w:rFonts w:ascii="Arial" w:hAnsi="Arial" w:cs="Arial"/>
          <w:sz w:val="22"/>
          <w:szCs w:val="22"/>
        </w:rPr>
        <w:t xml:space="preserve"> propicia</w:t>
      </w:r>
      <w:r w:rsidRPr="00C47557">
        <w:rPr>
          <w:rFonts w:ascii="Arial" w:hAnsi="Arial" w:cs="Arial"/>
          <w:sz w:val="22"/>
          <w:szCs w:val="22"/>
        </w:rPr>
        <w:t>r condiciones que contribuyan a</w:t>
      </w:r>
      <w:r w:rsidR="009A5B23" w:rsidRPr="00C47557">
        <w:rPr>
          <w:rFonts w:ascii="Arial" w:hAnsi="Arial" w:cs="Arial"/>
          <w:sz w:val="22"/>
          <w:szCs w:val="22"/>
        </w:rPr>
        <w:t xml:space="preserve"> aumentar la </w:t>
      </w:r>
      <w:proofErr w:type="spellStart"/>
      <w:r w:rsidR="005A1871" w:rsidRPr="00C47557">
        <w:rPr>
          <w:rFonts w:ascii="Arial" w:hAnsi="Arial" w:cs="Arial"/>
          <w:sz w:val="22"/>
          <w:szCs w:val="22"/>
        </w:rPr>
        <w:t>Resiliencia</w:t>
      </w:r>
      <w:proofErr w:type="spellEnd"/>
      <w:r w:rsidR="009A5B23" w:rsidRPr="00C47557">
        <w:rPr>
          <w:rFonts w:ascii="Arial" w:hAnsi="Arial" w:cs="Arial"/>
          <w:sz w:val="22"/>
          <w:szCs w:val="22"/>
        </w:rPr>
        <w:t xml:space="preserve"> de los sistemas agropecuarios, ecosistemas forestales y sector </w:t>
      </w:r>
      <w:r w:rsidR="00653885" w:rsidRPr="00C47557">
        <w:rPr>
          <w:rFonts w:ascii="Arial" w:hAnsi="Arial" w:cs="Arial"/>
          <w:sz w:val="22"/>
          <w:szCs w:val="22"/>
        </w:rPr>
        <w:t>piscícola</w:t>
      </w:r>
      <w:r w:rsidR="009A5B23" w:rsidRPr="00C47557">
        <w:rPr>
          <w:rFonts w:ascii="Arial" w:hAnsi="Arial" w:cs="Arial"/>
          <w:sz w:val="22"/>
          <w:szCs w:val="22"/>
        </w:rPr>
        <w:t>, ante los efectos por amenaz</w:t>
      </w:r>
      <w:r w:rsidR="007C39E9" w:rsidRPr="00C47557">
        <w:rPr>
          <w:rFonts w:ascii="Arial" w:hAnsi="Arial" w:cs="Arial"/>
          <w:sz w:val="22"/>
          <w:szCs w:val="22"/>
        </w:rPr>
        <w:t xml:space="preserve">as, en este caso </w:t>
      </w:r>
      <w:r w:rsidR="00E6576C" w:rsidRPr="00C47557">
        <w:rPr>
          <w:rFonts w:ascii="Arial" w:hAnsi="Arial" w:cs="Arial"/>
          <w:sz w:val="22"/>
          <w:szCs w:val="22"/>
        </w:rPr>
        <w:t>por la</w:t>
      </w:r>
      <w:r w:rsidR="009A5B23" w:rsidRPr="00C47557">
        <w:rPr>
          <w:rFonts w:ascii="Arial" w:hAnsi="Arial" w:cs="Arial"/>
          <w:sz w:val="22"/>
          <w:szCs w:val="22"/>
        </w:rPr>
        <w:t xml:space="preserve"> sequía, como consecuencia del fenómen</w:t>
      </w:r>
      <w:r w:rsidR="0086635B" w:rsidRPr="00C47557">
        <w:rPr>
          <w:rFonts w:ascii="Arial" w:hAnsi="Arial" w:cs="Arial"/>
          <w:sz w:val="22"/>
          <w:szCs w:val="22"/>
        </w:rPr>
        <w:t xml:space="preserve">o de El Niño </w:t>
      </w:r>
      <w:r w:rsidR="00653885" w:rsidRPr="00C47557">
        <w:rPr>
          <w:rFonts w:ascii="Arial" w:hAnsi="Arial" w:cs="Arial"/>
          <w:sz w:val="22"/>
          <w:szCs w:val="22"/>
        </w:rPr>
        <w:t>durante</w:t>
      </w:r>
      <w:r w:rsidR="001F02D9">
        <w:rPr>
          <w:rFonts w:ascii="Arial" w:hAnsi="Arial" w:cs="Arial"/>
          <w:sz w:val="22"/>
          <w:szCs w:val="22"/>
        </w:rPr>
        <w:t xml:space="preserve"> el primer tri</w:t>
      </w:r>
      <w:r w:rsidR="00653885" w:rsidRPr="00C47557">
        <w:rPr>
          <w:rFonts w:ascii="Arial" w:hAnsi="Arial" w:cs="Arial"/>
          <w:sz w:val="22"/>
          <w:szCs w:val="22"/>
        </w:rPr>
        <w:t>mestre del</w:t>
      </w:r>
      <w:r w:rsidR="0086635B" w:rsidRPr="00C47557">
        <w:rPr>
          <w:rFonts w:ascii="Arial" w:hAnsi="Arial" w:cs="Arial"/>
          <w:sz w:val="22"/>
          <w:szCs w:val="22"/>
        </w:rPr>
        <w:t xml:space="preserve"> 201</w:t>
      </w:r>
      <w:r w:rsidR="00C00A20">
        <w:rPr>
          <w:rFonts w:ascii="Arial" w:hAnsi="Arial" w:cs="Arial"/>
          <w:sz w:val="22"/>
          <w:szCs w:val="22"/>
        </w:rPr>
        <w:t>8</w:t>
      </w:r>
      <w:r w:rsidR="00787C50" w:rsidRPr="00C47557">
        <w:rPr>
          <w:rFonts w:ascii="Arial" w:hAnsi="Arial" w:cs="Arial"/>
          <w:sz w:val="22"/>
          <w:szCs w:val="22"/>
        </w:rPr>
        <w:t xml:space="preserve">, </w:t>
      </w:r>
      <w:r w:rsidRPr="00C47557">
        <w:rPr>
          <w:rFonts w:ascii="Arial" w:hAnsi="Arial" w:cs="Arial"/>
          <w:sz w:val="22"/>
          <w:szCs w:val="22"/>
        </w:rPr>
        <w:t>mediante la elaboración y ejecución de</w:t>
      </w:r>
      <w:r w:rsidR="00787C50" w:rsidRPr="00C47557">
        <w:rPr>
          <w:rFonts w:ascii="Arial" w:hAnsi="Arial" w:cs="Arial"/>
          <w:sz w:val="22"/>
          <w:szCs w:val="22"/>
        </w:rPr>
        <w:t xml:space="preserve"> un P</w:t>
      </w:r>
      <w:r w:rsidR="007C39E9" w:rsidRPr="00C47557">
        <w:rPr>
          <w:rFonts w:ascii="Arial" w:hAnsi="Arial" w:cs="Arial"/>
          <w:sz w:val="22"/>
          <w:szCs w:val="22"/>
        </w:rPr>
        <w:t xml:space="preserve">lan </w:t>
      </w:r>
      <w:proofErr w:type="spellStart"/>
      <w:r w:rsidR="0023010A" w:rsidRPr="00C47557">
        <w:rPr>
          <w:rFonts w:ascii="Arial" w:hAnsi="Arial" w:cs="Arial"/>
          <w:sz w:val="22"/>
          <w:szCs w:val="22"/>
        </w:rPr>
        <w:t>Contingencial</w:t>
      </w:r>
      <w:proofErr w:type="spellEnd"/>
      <w:r w:rsidR="007C39E9" w:rsidRPr="00C47557">
        <w:rPr>
          <w:rFonts w:ascii="Arial" w:hAnsi="Arial" w:cs="Arial"/>
          <w:sz w:val="22"/>
          <w:szCs w:val="22"/>
        </w:rPr>
        <w:t xml:space="preserve"> </w:t>
      </w:r>
      <w:r w:rsidR="00E6576C" w:rsidRPr="00C47557">
        <w:rPr>
          <w:rFonts w:ascii="Arial" w:hAnsi="Arial" w:cs="Arial"/>
          <w:sz w:val="22"/>
          <w:szCs w:val="22"/>
        </w:rPr>
        <w:t xml:space="preserve">específico </w:t>
      </w:r>
      <w:r w:rsidR="007C39E9" w:rsidRPr="00C47557">
        <w:rPr>
          <w:rFonts w:ascii="Arial" w:hAnsi="Arial" w:cs="Arial"/>
          <w:sz w:val="22"/>
          <w:szCs w:val="22"/>
        </w:rPr>
        <w:t xml:space="preserve">para </w:t>
      </w:r>
      <w:r w:rsidR="00E6576C" w:rsidRPr="00C47557">
        <w:rPr>
          <w:rFonts w:ascii="Arial" w:hAnsi="Arial" w:cs="Arial"/>
          <w:sz w:val="22"/>
          <w:szCs w:val="22"/>
        </w:rPr>
        <w:t>la atención de las familias afectadas</w:t>
      </w:r>
      <w:r w:rsidR="009A5B23" w:rsidRPr="00C47557">
        <w:rPr>
          <w:rFonts w:ascii="Arial" w:hAnsi="Arial" w:cs="Arial"/>
          <w:sz w:val="22"/>
          <w:szCs w:val="22"/>
        </w:rPr>
        <w:t>.</w:t>
      </w:r>
    </w:p>
    <w:p w:rsidR="005B0A30" w:rsidRPr="00C47557" w:rsidRDefault="006B5194" w:rsidP="00C47557">
      <w:pPr>
        <w:adjustRightInd w:val="0"/>
        <w:spacing w:line="276" w:lineRule="auto"/>
        <w:jc w:val="both"/>
        <w:rPr>
          <w:rFonts w:ascii="Arial" w:hAnsi="Arial" w:cs="Arial"/>
          <w:sz w:val="22"/>
          <w:szCs w:val="22"/>
        </w:rPr>
      </w:pPr>
      <w:r w:rsidRPr="00C47557">
        <w:rPr>
          <w:rFonts w:ascii="Arial" w:hAnsi="Arial" w:cs="Arial"/>
          <w:sz w:val="22"/>
          <w:szCs w:val="22"/>
        </w:rPr>
        <w:t xml:space="preserve">De igual manera las autoridades del Sistema Nacional de Salud </w:t>
      </w:r>
      <w:r w:rsidR="006F181B" w:rsidRPr="00C47557">
        <w:rPr>
          <w:rFonts w:ascii="Arial" w:hAnsi="Arial" w:cs="Arial"/>
          <w:sz w:val="22"/>
          <w:szCs w:val="22"/>
        </w:rPr>
        <w:t>deberán</w:t>
      </w:r>
      <w:r w:rsidRPr="00C47557">
        <w:rPr>
          <w:rFonts w:ascii="Arial" w:hAnsi="Arial" w:cs="Arial"/>
          <w:sz w:val="22"/>
          <w:szCs w:val="22"/>
        </w:rPr>
        <w:t xml:space="preserve"> mantener los mecanismos de vigilancia permanente a fin de propiciar el control de la s</w:t>
      </w:r>
      <w:r w:rsidR="009609CA">
        <w:rPr>
          <w:rFonts w:ascii="Arial" w:hAnsi="Arial" w:cs="Arial"/>
          <w:sz w:val="22"/>
          <w:szCs w:val="22"/>
        </w:rPr>
        <w:t>ituación epidemiológica del Municipio</w:t>
      </w:r>
      <w:r w:rsidR="00C666D9" w:rsidRPr="00C47557">
        <w:rPr>
          <w:rFonts w:ascii="Arial" w:hAnsi="Arial" w:cs="Arial"/>
          <w:sz w:val="22"/>
          <w:szCs w:val="22"/>
        </w:rPr>
        <w:t>.</w:t>
      </w:r>
    </w:p>
    <w:p w:rsidR="009A5B23" w:rsidRDefault="009A5B23" w:rsidP="009A5B23">
      <w:pPr>
        <w:adjustRightInd w:val="0"/>
        <w:jc w:val="both"/>
        <w:rPr>
          <w:rFonts w:ascii="Calibri" w:hAnsi="Calibri" w:cs="Calibri"/>
          <w:highlight w:val="yellow"/>
        </w:rPr>
      </w:pPr>
    </w:p>
    <w:p w:rsidR="00DC67E1" w:rsidRPr="00C47557" w:rsidRDefault="00DC67E1" w:rsidP="00C47557">
      <w:pPr>
        <w:adjustRightInd w:val="0"/>
        <w:spacing w:line="276" w:lineRule="auto"/>
        <w:jc w:val="both"/>
        <w:rPr>
          <w:rFonts w:ascii="Arial" w:hAnsi="Arial" w:cs="Arial"/>
          <w:b/>
        </w:rPr>
      </w:pPr>
      <w:r w:rsidRPr="00C47557">
        <w:rPr>
          <w:rFonts w:ascii="Arial" w:hAnsi="Arial" w:cs="Arial"/>
          <w:b/>
        </w:rPr>
        <w:t>MEDIDAS PARA EL BUEN USO DEL AGUA</w:t>
      </w:r>
    </w:p>
    <w:p w:rsidR="006E2C22" w:rsidRPr="00C47557" w:rsidRDefault="006E2C22" w:rsidP="00C47557">
      <w:pPr>
        <w:adjustRightInd w:val="0"/>
        <w:spacing w:line="276" w:lineRule="auto"/>
        <w:jc w:val="both"/>
        <w:rPr>
          <w:rFonts w:ascii="Arial" w:hAnsi="Arial" w:cs="Arial"/>
          <w:sz w:val="22"/>
          <w:szCs w:val="22"/>
        </w:rPr>
      </w:pPr>
    </w:p>
    <w:p w:rsidR="00DC67E1" w:rsidRPr="00C47557" w:rsidRDefault="006E2C22" w:rsidP="00C47557">
      <w:pPr>
        <w:adjustRightInd w:val="0"/>
        <w:spacing w:line="276" w:lineRule="auto"/>
        <w:jc w:val="both"/>
        <w:rPr>
          <w:rFonts w:ascii="Arial" w:hAnsi="Arial" w:cs="Arial"/>
          <w:b/>
          <w:sz w:val="22"/>
          <w:szCs w:val="22"/>
        </w:rPr>
      </w:pPr>
      <w:r w:rsidRPr="00C47557">
        <w:rPr>
          <w:rFonts w:ascii="Arial" w:hAnsi="Arial" w:cs="Arial"/>
          <w:b/>
          <w:sz w:val="22"/>
          <w:szCs w:val="22"/>
        </w:rPr>
        <w:t>CONSIDERACIONES:</w:t>
      </w:r>
    </w:p>
    <w:p w:rsidR="006E2C22" w:rsidRPr="00C47557" w:rsidRDefault="006E2C22" w:rsidP="00C47557">
      <w:pPr>
        <w:adjustRightInd w:val="0"/>
        <w:spacing w:line="276" w:lineRule="auto"/>
        <w:jc w:val="both"/>
        <w:rPr>
          <w:rFonts w:ascii="Arial" w:hAnsi="Arial" w:cs="Arial"/>
          <w:sz w:val="22"/>
          <w:szCs w:val="22"/>
        </w:rPr>
      </w:pPr>
    </w:p>
    <w:p w:rsidR="00DC67E1" w:rsidRPr="00C47557" w:rsidRDefault="003150EC" w:rsidP="00C47557">
      <w:pPr>
        <w:spacing w:line="276" w:lineRule="auto"/>
        <w:jc w:val="both"/>
        <w:rPr>
          <w:rFonts w:ascii="Arial" w:hAnsi="Arial" w:cs="Arial"/>
          <w:sz w:val="22"/>
          <w:szCs w:val="22"/>
        </w:rPr>
      </w:pPr>
      <w:r>
        <w:rPr>
          <w:rFonts w:ascii="Arial" w:hAnsi="Arial" w:cs="Arial"/>
          <w:sz w:val="22"/>
          <w:szCs w:val="22"/>
        </w:rPr>
        <w:t>I.- Si  nuestro Municipio</w:t>
      </w:r>
      <w:r w:rsidR="00DC67E1" w:rsidRPr="00C47557">
        <w:rPr>
          <w:rFonts w:ascii="Arial" w:hAnsi="Arial" w:cs="Arial"/>
          <w:sz w:val="22"/>
          <w:szCs w:val="22"/>
        </w:rPr>
        <w:t xml:space="preserve"> no cambia su cultura y conducta en el uso del agua en actividades productivas, comerciales, residenciales y sociales, en el contexto </w:t>
      </w:r>
      <w:r w:rsidR="00FF53D8" w:rsidRPr="00C47557">
        <w:rPr>
          <w:rFonts w:ascii="Arial" w:hAnsi="Arial" w:cs="Arial"/>
          <w:sz w:val="22"/>
          <w:szCs w:val="22"/>
        </w:rPr>
        <w:t xml:space="preserve">del </w:t>
      </w:r>
      <w:r w:rsidR="00DC67E1" w:rsidRPr="00C47557">
        <w:rPr>
          <w:rFonts w:ascii="Arial" w:hAnsi="Arial" w:cs="Arial"/>
          <w:sz w:val="22"/>
          <w:szCs w:val="22"/>
        </w:rPr>
        <w:t xml:space="preserve"> Cambio</w:t>
      </w:r>
      <w:r w:rsidR="00FF53D8" w:rsidRPr="00C47557">
        <w:rPr>
          <w:rFonts w:ascii="Arial" w:hAnsi="Arial" w:cs="Arial"/>
          <w:sz w:val="22"/>
          <w:szCs w:val="22"/>
        </w:rPr>
        <w:t xml:space="preserve"> Climático y del  cíclico </w:t>
      </w:r>
      <w:r w:rsidR="006E2C22" w:rsidRPr="00C47557">
        <w:rPr>
          <w:rFonts w:ascii="Arial" w:hAnsi="Arial" w:cs="Arial"/>
          <w:sz w:val="22"/>
          <w:szCs w:val="22"/>
        </w:rPr>
        <w:t>¨</w:t>
      </w:r>
      <w:r w:rsidR="00FF53D8" w:rsidRPr="00C47557">
        <w:rPr>
          <w:rFonts w:ascii="Arial" w:hAnsi="Arial" w:cs="Arial"/>
          <w:sz w:val="22"/>
          <w:szCs w:val="22"/>
        </w:rPr>
        <w:t>Fenómeno</w:t>
      </w:r>
      <w:r w:rsidR="006E2C22" w:rsidRPr="00C47557">
        <w:rPr>
          <w:rFonts w:ascii="Arial" w:hAnsi="Arial" w:cs="Arial"/>
          <w:sz w:val="22"/>
          <w:szCs w:val="22"/>
        </w:rPr>
        <w:t xml:space="preserve"> del Niño¨</w:t>
      </w:r>
      <w:r w:rsidR="00DC67E1" w:rsidRPr="00C47557">
        <w:rPr>
          <w:rFonts w:ascii="Arial" w:hAnsi="Arial" w:cs="Arial"/>
          <w:sz w:val="22"/>
          <w:szCs w:val="22"/>
        </w:rPr>
        <w:t xml:space="preserve">, podríamos llegar a condiciones de agotamiento del recurso agua </w:t>
      </w:r>
      <w:r w:rsidR="00DC67E1" w:rsidRPr="00C47557">
        <w:rPr>
          <w:rFonts w:ascii="Arial" w:hAnsi="Arial" w:cs="Arial"/>
          <w:sz w:val="22"/>
          <w:szCs w:val="22"/>
        </w:rPr>
        <w:lastRenderedPageBreak/>
        <w:t xml:space="preserve">para responder a las necesidades de sobrevivencia de la población salvadoreña. </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II.- Debemos enfocarnos en medidas prácticas que nos permitan un uso más eficiente del recurso agua, para reducir su desperdicio o consumo innecesario y para mejorar la infiltración del agua lluvia. Hacer uso de técnicas de cultivo que reduzcan la cantidad necesaria de agua; sembrar especies vegetales rentables que requieran menos cantidad de agua o especies que sean resistentes a sequías. También deberán tomarse medidas para la captación, preservación de agua lluvia y optimizar el manejo de cuencas.</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 xml:space="preserve">III.- El tipo de medidas mencionadas, para que tengan una aplicación efectiva requieren un esfuerzo de sensibilización, orientación, educación y elaboración de normativas apropiadas, considerando que se trata de una situación de amenaza para la seguridad de toda actividad económica, productiva y social. </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IV.-</w:t>
      </w:r>
      <w:r w:rsidR="005963FA" w:rsidRPr="00C47557">
        <w:rPr>
          <w:rFonts w:ascii="Arial" w:hAnsi="Arial" w:cs="Arial"/>
          <w:sz w:val="22"/>
          <w:szCs w:val="22"/>
        </w:rPr>
        <w:t>L</w:t>
      </w:r>
      <w:r w:rsidR="003150EC">
        <w:rPr>
          <w:rFonts w:ascii="Arial" w:hAnsi="Arial" w:cs="Arial"/>
          <w:sz w:val="22"/>
          <w:szCs w:val="22"/>
        </w:rPr>
        <w:t>as medidas o</w:t>
      </w:r>
      <w:r w:rsidRPr="00C47557">
        <w:rPr>
          <w:rFonts w:ascii="Arial" w:hAnsi="Arial" w:cs="Arial"/>
          <w:sz w:val="22"/>
          <w:szCs w:val="22"/>
        </w:rPr>
        <w:t xml:space="preserve"> prácticas, deberán responder al criterio de promover el cambio de cultura de la sociedad salvadoreña y a un trabajo de carácter interinstitucional, intersectorial y multidisciplinaria para mejorar la eficiencia del uso del recurs</w:t>
      </w:r>
      <w:r w:rsidR="003150EC">
        <w:rPr>
          <w:rFonts w:ascii="Arial" w:hAnsi="Arial" w:cs="Arial"/>
          <w:sz w:val="22"/>
          <w:szCs w:val="22"/>
        </w:rPr>
        <w:t>o agua en cuanto a consumo, uso</w:t>
      </w:r>
      <w:r w:rsidRPr="00C47557">
        <w:rPr>
          <w:rFonts w:ascii="Arial" w:hAnsi="Arial" w:cs="Arial"/>
          <w:sz w:val="22"/>
          <w:szCs w:val="22"/>
        </w:rPr>
        <w:t xml:space="preserve"> </w:t>
      </w:r>
      <w:r w:rsidR="009609CA">
        <w:rPr>
          <w:rFonts w:ascii="Arial" w:hAnsi="Arial" w:cs="Arial"/>
          <w:sz w:val="22"/>
          <w:szCs w:val="22"/>
        </w:rPr>
        <w:t xml:space="preserve">y </w:t>
      </w:r>
      <w:r w:rsidR="009609CA" w:rsidRPr="00C47557">
        <w:rPr>
          <w:rFonts w:ascii="Arial" w:hAnsi="Arial" w:cs="Arial"/>
          <w:sz w:val="22"/>
          <w:szCs w:val="22"/>
        </w:rPr>
        <w:t>re</w:t>
      </w:r>
      <w:r w:rsidR="003150EC">
        <w:rPr>
          <w:rFonts w:ascii="Arial" w:hAnsi="Arial" w:cs="Arial"/>
          <w:sz w:val="22"/>
          <w:szCs w:val="22"/>
        </w:rPr>
        <w:t>-</w:t>
      </w:r>
      <w:r w:rsidR="009609CA" w:rsidRPr="00C47557">
        <w:rPr>
          <w:rFonts w:ascii="Arial" w:hAnsi="Arial" w:cs="Arial"/>
          <w:sz w:val="22"/>
          <w:szCs w:val="22"/>
        </w:rPr>
        <w:t>usó</w:t>
      </w:r>
      <w:r w:rsidRPr="00C47557">
        <w:rPr>
          <w:rFonts w:ascii="Arial" w:hAnsi="Arial" w:cs="Arial"/>
          <w:sz w:val="22"/>
          <w:szCs w:val="22"/>
        </w:rPr>
        <w:t>, infiltración, captación, ahorro y cuido</w:t>
      </w:r>
      <w:r w:rsidR="009609CA">
        <w:rPr>
          <w:rFonts w:ascii="Arial" w:hAnsi="Arial" w:cs="Arial"/>
          <w:sz w:val="22"/>
          <w:szCs w:val="22"/>
        </w:rPr>
        <w:t>.</w:t>
      </w:r>
      <w:r w:rsidRPr="00C47557">
        <w:rPr>
          <w:rFonts w:ascii="Arial" w:hAnsi="Arial" w:cs="Arial"/>
          <w:sz w:val="22"/>
          <w:szCs w:val="22"/>
        </w:rPr>
        <w:t xml:space="preserve"> </w:t>
      </w:r>
    </w:p>
    <w:p w:rsidR="00DC67E1" w:rsidRPr="00C47557" w:rsidRDefault="00DC67E1" w:rsidP="00C47557">
      <w:pPr>
        <w:spacing w:line="276" w:lineRule="auto"/>
        <w:jc w:val="both"/>
        <w:rPr>
          <w:rFonts w:ascii="Arial" w:hAnsi="Arial" w:cs="Arial"/>
          <w:sz w:val="22"/>
          <w:szCs w:val="22"/>
        </w:rPr>
      </w:pPr>
    </w:p>
    <w:p w:rsidR="00DC67E1" w:rsidRPr="00C47557" w:rsidRDefault="003150EC" w:rsidP="00C47557">
      <w:pPr>
        <w:spacing w:line="276" w:lineRule="auto"/>
        <w:jc w:val="both"/>
        <w:rPr>
          <w:rFonts w:ascii="Arial" w:hAnsi="Arial" w:cs="Arial"/>
          <w:sz w:val="22"/>
          <w:szCs w:val="22"/>
        </w:rPr>
      </w:pPr>
      <w:r>
        <w:rPr>
          <w:rFonts w:ascii="Arial" w:hAnsi="Arial" w:cs="Arial"/>
          <w:sz w:val="22"/>
          <w:szCs w:val="22"/>
        </w:rPr>
        <w:t>V.- Se debe</w:t>
      </w:r>
      <w:r w:rsidR="00DC67E1" w:rsidRPr="00C47557">
        <w:rPr>
          <w:rFonts w:ascii="Arial" w:hAnsi="Arial" w:cs="Arial"/>
          <w:sz w:val="22"/>
          <w:szCs w:val="22"/>
        </w:rPr>
        <w:t xml:space="preserve"> procurar medidas tendientes a resolver la distribución del agua d</w:t>
      </w:r>
      <w:r>
        <w:rPr>
          <w:rFonts w:ascii="Arial" w:hAnsi="Arial" w:cs="Arial"/>
          <w:sz w:val="22"/>
          <w:szCs w:val="22"/>
        </w:rPr>
        <w:t>onde sea necesario, que garantice</w:t>
      </w:r>
      <w:r w:rsidR="00DC67E1" w:rsidRPr="00C47557">
        <w:rPr>
          <w:rFonts w:ascii="Arial" w:hAnsi="Arial" w:cs="Arial"/>
          <w:sz w:val="22"/>
          <w:szCs w:val="22"/>
        </w:rPr>
        <w:t xml:space="preserve"> la seguridad alimentaria y procurar estabilidad de precios en los alimentos de consumo de canasta básica.</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 xml:space="preserve">VI.- La consecución de estas medidas requiere la participación de </w:t>
      </w:r>
      <w:proofErr w:type="spellStart"/>
      <w:r w:rsidR="003150EC">
        <w:rPr>
          <w:rFonts w:ascii="Arial" w:hAnsi="Arial" w:cs="Arial"/>
          <w:sz w:val="22"/>
          <w:szCs w:val="22"/>
        </w:rPr>
        <w:t>tod@s</w:t>
      </w:r>
      <w:proofErr w:type="spellEnd"/>
      <w:r w:rsidR="003150EC">
        <w:rPr>
          <w:rFonts w:ascii="Arial" w:hAnsi="Arial" w:cs="Arial"/>
          <w:sz w:val="22"/>
          <w:szCs w:val="22"/>
        </w:rPr>
        <w:t xml:space="preserve"> y  de las instituciones de</w:t>
      </w:r>
      <w:r w:rsidRPr="00C47557">
        <w:rPr>
          <w:rFonts w:ascii="Arial" w:hAnsi="Arial" w:cs="Arial"/>
          <w:sz w:val="22"/>
          <w:szCs w:val="22"/>
        </w:rPr>
        <w:t xml:space="preserve"> Gobierno Central y local; así como la participación fuerte de la empresa privada y de las organizaciones de la sociedad civil. En razón de ello, el Sistema Nacional de Protección Civil, Prevención y Mitigación de Desastres, es el instrumento jurídico articulador con que cuenta el Estado salvadoreño para la ejecución de las medidas integradas para reducir las vulnerabilidades y fortalecer</w:t>
      </w:r>
      <w:r w:rsidR="001F354D">
        <w:rPr>
          <w:rFonts w:ascii="Arial" w:hAnsi="Arial" w:cs="Arial"/>
          <w:sz w:val="22"/>
          <w:szCs w:val="22"/>
        </w:rPr>
        <w:t xml:space="preserve"> las capacidades de nuestro Municipio</w:t>
      </w:r>
      <w:r w:rsidRPr="00C47557">
        <w:rPr>
          <w:rFonts w:ascii="Arial" w:hAnsi="Arial" w:cs="Arial"/>
          <w:sz w:val="22"/>
          <w:szCs w:val="22"/>
        </w:rPr>
        <w:t>, ante el</w:t>
      </w:r>
      <w:r w:rsidR="005963FA" w:rsidRPr="00C47557">
        <w:rPr>
          <w:rFonts w:ascii="Arial" w:hAnsi="Arial" w:cs="Arial"/>
          <w:sz w:val="22"/>
          <w:szCs w:val="22"/>
        </w:rPr>
        <w:t xml:space="preserve"> ENOS</w:t>
      </w:r>
      <w:r w:rsidRPr="00C47557">
        <w:rPr>
          <w:rFonts w:ascii="Arial" w:hAnsi="Arial" w:cs="Arial"/>
          <w:sz w:val="22"/>
          <w:szCs w:val="22"/>
        </w:rPr>
        <w:t xml:space="preserve"> y el Cambio Climático.</w:t>
      </w:r>
    </w:p>
    <w:p w:rsidR="00DC67E1" w:rsidRPr="00C47557" w:rsidRDefault="00DC67E1" w:rsidP="00C47557">
      <w:pPr>
        <w:spacing w:line="276" w:lineRule="auto"/>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 xml:space="preserve">Con base a estas consideraciones en el marco del </w:t>
      </w:r>
      <w:r w:rsidR="00C00A20">
        <w:rPr>
          <w:rFonts w:ascii="Arial" w:hAnsi="Arial" w:cs="Arial"/>
          <w:sz w:val="22"/>
          <w:szCs w:val="22"/>
        </w:rPr>
        <w:t xml:space="preserve"> presente Plan Invernal 2018</w:t>
      </w:r>
      <w:r w:rsidRPr="00C47557">
        <w:rPr>
          <w:rFonts w:ascii="Arial" w:hAnsi="Arial" w:cs="Arial"/>
          <w:sz w:val="22"/>
          <w:szCs w:val="22"/>
        </w:rPr>
        <w:t xml:space="preserve"> se establece</w:t>
      </w:r>
      <w:r w:rsidR="005963FA" w:rsidRPr="00C47557">
        <w:rPr>
          <w:rFonts w:ascii="Arial" w:hAnsi="Arial" w:cs="Arial"/>
          <w:sz w:val="22"/>
          <w:szCs w:val="22"/>
        </w:rPr>
        <w:t xml:space="preserve">n estas medidas </w:t>
      </w:r>
      <w:r w:rsidRPr="00C47557">
        <w:rPr>
          <w:rFonts w:ascii="Arial" w:hAnsi="Arial" w:cs="Arial"/>
          <w:sz w:val="22"/>
          <w:szCs w:val="22"/>
        </w:rPr>
        <w:t xml:space="preserve"> a implementars</w:t>
      </w:r>
      <w:r w:rsidR="001F354D">
        <w:rPr>
          <w:rFonts w:ascii="Arial" w:hAnsi="Arial" w:cs="Arial"/>
          <w:sz w:val="22"/>
          <w:szCs w:val="22"/>
        </w:rPr>
        <w:t>e en todo el Municipio</w:t>
      </w:r>
      <w:r w:rsidRPr="00C47557">
        <w:rPr>
          <w:rFonts w:ascii="Arial" w:hAnsi="Arial" w:cs="Arial"/>
          <w:sz w:val="22"/>
          <w:szCs w:val="22"/>
        </w:rPr>
        <w:t xml:space="preserve">, siendo necesario establecer un concepto que permita que las responsabilidades y acciones de las diferentes instituciones se coordinen y apunten en el mismo propósito estratégico de implementar medidas que optimicen el uso del recurso agua y que las Comisiones </w:t>
      </w:r>
      <w:r w:rsidR="001F354D">
        <w:rPr>
          <w:rFonts w:ascii="Arial" w:hAnsi="Arial" w:cs="Arial"/>
          <w:sz w:val="22"/>
          <w:szCs w:val="22"/>
        </w:rPr>
        <w:t xml:space="preserve">Municipal y comunales </w:t>
      </w:r>
      <w:r w:rsidRPr="00C47557">
        <w:rPr>
          <w:rFonts w:ascii="Arial" w:hAnsi="Arial" w:cs="Arial"/>
          <w:sz w:val="22"/>
          <w:szCs w:val="22"/>
        </w:rPr>
        <w:t>de Protección Civil desarrollen e</w:t>
      </w:r>
      <w:r w:rsidR="001F354D">
        <w:rPr>
          <w:rFonts w:ascii="Arial" w:hAnsi="Arial" w:cs="Arial"/>
          <w:sz w:val="22"/>
          <w:szCs w:val="22"/>
        </w:rPr>
        <w:t>n el Municipio,</w:t>
      </w:r>
      <w:r w:rsidRPr="00C47557">
        <w:rPr>
          <w:rFonts w:ascii="Arial" w:hAnsi="Arial" w:cs="Arial"/>
          <w:sz w:val="22"/>
          <w:szCs w:val="22"/>
        </w:rPr>
        <w:t xml:space="preserve"> las medidas que establece la guía. Por lo cual iniciamos con una descripción de las responsabilidades institucionales.</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b/>
          <w:sz w:val="22"/>
          <w:szCs w:val="22"/>
        </w:rPr>
      </w:pPr>
      <w:r w:rsidRPr="00C47557">
        <w:rPr>
          <w:rFonts w:ascii="Arial" w:hAnsi="Arial" w:cs="Arial"/>
          <w:b/>
          <w:sz w:val="22"/>
          <w:szCs w:val="22"/>
        </w:rPr>
        <w:t>1.- RESPONSABILIDADES INSTITUCIONALES</w:t>
      </w:r>
    </w:p>
    <w:p w:rsidR="00DC67E1" w:rsidRPr="00C47557" w:rsidRDefault="00DC67E1" w:rsidP="00C47557">
      <w:pPr>
        <w:spacing w:line="276" w:lineRule="auto"/>
        <w:jc w:val="both"/>
        <w:rPr>
          <w:rFonts w:ascii="Arial" w:hAnsi="Arial" w:cs="Arial"/>
          <w:sz w:val="22"/>
          <w:szCs w:val="22"/>
        </w:rPr>
      </w:pPr>
    </w:p>
    <w:p w:rsidR="00DC67E1" w:rsidRDefault="00DC67E1" w:rsidP="00C47557">
      <w:pPr>
        <w:spacing w:line="276" w:lineRule="auto"/>
        <w:jc w:val="both"/>
        <w:rPr>
          <w:rFonts w:ascii="Arial" w:hAnsi="Arial" w:cs="Arial"/>
          <w:sz w:val="22"/>
          <w:szCs w:val="22"/>
        </w:rPr>
      </w:pPr>
      <w:r w:rsidRPr="00C47557">
        <w:rPr>
          <w:rFonts w:ascii="Arial" w:hAnsi="Arial" w:cs="Arial"/>
          <w:sz w:val="22"/>
          <w:szCs w:val="22"/>
        </w:rPr>
        <w:t xml:space="preserve">Los Planes sectoriales de cada Institución permitirán la integralidad de la acción del Estado para reducir las vulnerabilidades ante </w:t>
      </w:r>
      <w:r w:rsidR="005963FA" w:rsidRPr="00C47557">
        <w:rPr>
          <w:rFonts w:ascii="Arial" w:hAnsi="Arial" w:cs="Arial"/>
          <w:sz w:val="22"/>
          <w:szCs w:val="22"/>
        </w:rPr>
        <w:t xml:space="preserve"> el ENOS, </w:t>
      </w:r>
      <w:r w:rsidRPr="00C47557">
        <w:rPr>
          <w:rFonts w:ascii="Arial" w:hAnsi="Arial" w:cs="Arial"/>
          <w:sz w:val="22"/>
          <w:szCs w:val="22"/>
        </w:rPr>
        <w:t xml:space="preserve"> la Variabilidad y Cambio Climático.</w:t>
      </w:r>
    </w:p>
    <w:p w:rsidR="00C00A20" w:rsidRDefault="00C00A20" w:rsidP="00C47557">
      <w:pPr>
        <w:spacing w:line="276" w:lineRule="auto"/>
        <w:jc w:val="both"/>
        <w:rPr>
          <w:rFonts w:ascii="Arial" w:hAnsi="Arial" w:cs="Arial"/>
          <w:sz w:val="22"/>
          <w:szCs w:val="22"/>
        </w:rPr>
      </w:pPr>
    </w:p>
    <w:p w:rsidR="00C00A20" w:rsidRPr="00C47557" w:rsidRDefault="00C00A20"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p>
    <w:p w:rsidR="00DC67E1" w:rsidRPr="001F354D" w:rsidRDefault="00DC67E1" w:rsidP="00C47557">
      <w:pPr>
        <w:pStyle w:val="Prrafodelista"/>
        <w:widowControl/>
        <w:numPr>
          <w:ilvl w:val="0"/>
          <w:numId w:val="10"/>
        </w:numPr>
        <w:spacing w:line="276" w:lineRule="auto"/>
        <w:jc w:val="both"/>
        <w:rPr>
          <w:rFonts w:ascii="Arial" w:hAnsi="Arial" w:cs="Arial"/>
          <w:b/>
          <w:sz w:val="22"/>
          <w:szCs w:val="22"/>
        </w:rPr>
      </w:pPr>
      <w:r w:rsidRPr="001F354D">
        <w:rPr>
          <w:rFonts w:ascii="Arial" w:hAnsi="Arial" w:cs="Arial"/>
          <w:b/>
          <w:sz w:val="22"/>
          <w:szCs w:val="22"/>
        </w:rPr>
        <w:t>MINSAL</w:t>
      </w: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Identificar los impactos en el área de salud y definir los lineamientos y acciones para proteger la salud, la calidad de agua y garantizar la seguridad alimentaria</w:t>
      </w:r>
      <w:r w:rsidR="006B26C0">
        <w:rPr>
          <w:rFonts w:ascii="Arial" w:hAnsi="Arial" w:cs="Arial"/>
          <w:sz w:val="22"/>
          <w:szCs w:val="22"/>
        </w:rPr>
        <w:t>.</w:t>
      </w:r>
    </w:p>
    <w:p w:rsidR="00DC67E1" w:rsidRPr="001F354D" w:rsidRDefault="00DC67E1" w:rsidP="00C47557">
      <w:pPr>
        <w:spacing w:line="276" w:lineRule="auto"/>
        <w:jc w:val="both"/>
        <w:rPr>
          <w:rFonts w:ascii="Arial" w:hAnsi="Arial" w:cs="Arial"/>
          <w:b/>
          <w:sz w:val="22"/>
          <w:szCs w:val="22"/>
        </w:rPr>
      </w:pPr>
    </w:p>
    <w:p w:rsidR="00DC67E1" w:rsidRPr="001F354D" w:rsidRDefault="00DC67E1" w:rsidP="00C47557">
      <w:pPr>
        <w:pStyle w:val="Prrafodelista"/>
        <w:widowControl/>
        <w:numPr>
          <w:ilvl w:val="0"/>
          <w:numId w:val="10"/>
        </w:numPr>
        <w:spacing w:line="276" w:lineRule="auto"/>
        <w:jc w:val="both"/>
        <w:rPr>
          <w:rFonts w:ascii="Arial" w:hAnsi="Arial" w:cs="Arial"/>
          <w:b/>
          <w:sz w:val="22"/>
          <w:szCs w:val="22"/>
        </w:rPr>
      </w:pPr>
      <w:r w:rsidRPr="001F354D">
        <w:rPr>
          <w:rFonts w:ascii="Arial" w:hAnsi="Arial" w:cs="Arial"/>
          <w:b/>
          <w:sz w:val="22"/>
          <w:szCs w:val="22"/>
        </w:rPr>
        <w:t>MARN</w:t>
      </w: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Establecer los lineamientos que considere pertinentes de acuerdo al Plan Nacional Hídrico y la Política Nacional de Cambio Climático u otras normas que consideren necesarias para tal efecto.</w:t>
      </w:r>
    </w:p>
    <w:p w:rsidR="00DC67E1" w:rsidRPr="00C47557" w:rsidRDefault="00DC67E1" w:rsidP="00C47557">
      <w:pPr>
        <w:spacing w:line="276" w:lineRule="auto"/>
        <w:jc w:val="both"/>
        <w:rPr>
          <w:rFonts w:ascii="Arial" w:hAnsi="Arial" w:cs="Arial"/>
          <w:sz w:val="22"/>
          <w:szCs w:val="22"/>
        </w:rPr>
      </w:pPr>
    </w:p>
    <w:p w:rsidR="00DC67E1" w:rsidRPr="001F354D" w:rsidRDefault="00DC67E1" w:rsidP="00C47557">
      <w:pPr>
        <w:pStyle w:val="Prrafodelista"/>
        <w:widowControl/>
        <w:numPr>
          <w:ilvl w:val="0"/>
          <w:numId w:val="10"/>
        </w:numPr>
        <w:spacing w:line="276" w:lineRule="auto"/>
        <w:jc w:val="both"/>
        <w:rPr>
          <w:rFonts w:ascii="Arial" w:hAnsi="Arial" w:cs="Arial"/>
          <w:b/>
          <w:sz w:val="22"/>
          <w:szCs w:val="22"/>
        </w:rPr>
      </w:pPr>
      <w:r w:rsidRPr="001F354D">
        <w:rPr>
          <w:rFonts w:ascii="Arial" w:hAnsi="Arial" w:cs="Arial"/>
          <w:b/>
          <w:sz w:val="22"/>
          <w:szCs w:val="22"/>
        </w:rPr>
        <w:t>MAG</w:t>
      </w:r>
    </w:p>
    <w:p w:rsidR="00DC67E1" w:rsidRPr="00C47557" w:rsidRDefault="00DC67E1" w:rsidP="00C47557">
      <w:pPr>
        <w:spacing w:line="276" w:lineRule="auto"/>
        <w:rPr>
          <w:rFonts w:ascii="Arial" w:hAnsi="Arial" w:cs="Arial"/>
          <w:sz w:val="22"/>
          <w:szCs w:val="22"/>
        </w:rPr>
      </w:pPr>
      <w:r w:rsidRPr="00C47557">
        <w:rPr>
          <w:rFonts w:ascii="Arial" w:hAnsi="Arial" w:cs="Arial"/>
          <w:sz w:val="22"/>
          <w:szCs w:val="22"/>
        </w:rPr>
        <w:t>Definir lineamientos y acciones sobre cultivos, técnicas de riego, conservación de suelos, manejo de cuencas  y todo lo que consideren pertinente y necesario de acuerdo a sus facultades.</w:t>
      </w:r>
    </w:p>
    <w:p w:rsidR="00DC67E1" w:rsidRPr="001F354D" w:rsidRDefault="00DC67E1" w:rsidP="00C47557">
      <w:pPr>
        <w:pStyle w:val="Prrafodelista"/>
        <w:widowControl/>
        <w:numPr>
          <w:ilvl w:val="0"/>
          <w:numId w:val="10"/>
        </w:numPr>
        <w:spacing w:line="276" w:lineRule="auto"/>
        <w:jc w:val="both"/>
        <w:rPr>
          <w:rFonts w:ascii="Arial" w:hAnsi="Arial" w:cs="Arial"/>
          <w:b/>
          <w:sz w:val="22"/>
          <w:szCs w:val="22"/>
        </w:rPr>
      </w:pPr>
      <w:r w:rsidRPr="001F354D">
        <w:rPr>
          <w:rFonts w:ascii="Arial" w:hAnsi="Arial" w:cs="Arial"/>
          <w:b/>
          <w:sz w:val="22"/>
          <w:szCs w:val="22"/>
        </w:rPr>
        <w:t>MINEC</w:t>
      </w: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Definir lineamientos para mantener la estabilidad de los precios y la oferta más adecuada de productos, así como medidas para los acaparadores. Todo lo que considere necesario y pertinente de acuerdo a sus facultades</w:t>
      </w:r>
    </w:p>
    <w:p w:rsidR="00DC67E1" w:rsidRPr="00C47557" w:rsidRDefault="00DC67E1" w:rsidP="00C47557">
      <w:pPr>
        <w:pStyle w:val="Prrafodelista"/>
        <w:spacing w:line="276" w:lineRule="auto"/>
        <w:jc w:val="both"/>
        <w:rPr>
          <w:rFonts w:ascii="Arial" w:hAnsi="Arial" w:cs="Arial"/>
          <w:sz w:val="22"/>
          <w:szCs w:val="22"/>
          <w:lang w:val="es-SV"/>
        </w:rPr>
      </w:pPr>
    </w:p>
    <w:p w:rsidR="00DC67E1" w:rsidRPr="00C47557" w:rsidRDefault="00DC67E1" w:rsidP="00C47557">
      <w:pPr>
        <w:pStyle w:val="Prrafodelista"/>
        <w:widowControl/>
        <w:numPr>
          <w:ilvl w:val="0"/>
          <w:numId w:val="10"/>
        </w:numPr>
        <w:spacing w:line="276" w:lineRule="auto"/>
        <w:jc w:val="both"/>
        <w:rPr>
          <w:rFonts w:ascii="Arial" w:hAnsi="Arial" w:cs="Arial"/>
          <w:sz w:val="22"/>
          <w:szCs w:val="22"/>
          <w:lang w:val="es-SV"/>
        </w:rPr>
      </w:pPr>
      <w:r w:rsidRPr="001F354D">
        <w:rPr>
          <w:rFonts w:ascii="Arial" w:hAnsi="Arial" w:cs="Arial"/>
          <w:b/>
          <w:sz w:val="22"/>
          <w:szCs w:val="22"/>
          <w:lang w:val="es-SV"/>
        </w:rPr>
        <w:t xml:space="preserve">ANDA </w:t>
      </w:r>
      <w:r w:rsidRPr="00C47557">
        <w:rPr>
          <w:rFonts w:ascii="Arial" w:hAnsi="Arial" w:cs="Arial"/>
          <w:sz w:val="22"/>
          <w:szCs w:val="22"/>
          <w:lang w:val="es-SV"/>
        </w:rPr>
        <w:t>y resto de Instituciones</w:t>
      </w: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Definir los lineamientos y acciones de acuerdo a sus facultades y competencias legales</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b/>
          <w:sz w:val="22"/>
          <w:szCs w:val="22"/>
        </w:rPr>
      </w:pPr>
      <w:r w:rsidRPr="00C47557">
        <w:rPr>
          <w:rFonts w:ascii="Arial" w:hAnsi="Arial" w:cs="Arial"/>
          <w:b/>
          <w:sz w:val="22"/>
          <w:szCs w:val="22"/>
        </w:rPr>
        <w:t xml:space="preserve">2.- MEDIDAS A IMPLEMENTAR EN LAS INSTITUCIONES PÚBLICAS </w:t>
      </w:r>
    </w:p>
    <w:p w:rsidR="00DC67E1" w:rsidRPr="00C47557" w:rsidRDefault="00DC67E1" w:rsidP="00C47557">
      <w:pPr>
        <w:spacing w:line="276" w:lineRule="auto"/>
        <w:rPr>
          <w:rFonts w:ascii="Arial" w:hAnsi="Arial" w:cs="Arial"/>
          <w:sz w:val="22"/>
          <w:szCs w:val="22"/>
        </w:rPr>
      </w:pPr>
      <w:r w:rsidRPr="00C47557">
        <w:rPr>
          <w:rFonts w:ascii="Arial" w:hAnsi="Arial" w:cs="Arial"/>
          <w:sz w:val="22"/>
          <w:szCs w:val="22"/>
        </w:rPr>
        <w:t xml:space="preserve">          </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sz w:val="22"/>
          <w:szCs w:val="22"/>
          <w:lang w:val="es-SV"/>
        </w:rPr>
      </w:pPr>
      <w:r w:rsidRPr="00C47557">
        <w:rPr>
          <w:rFonts w:ascii="Arial" w:hAnsi="Arial" w:cs="Arial"/>
          <w:sz w:val="22"/>
          <w:szCs w:val="22"/>
          <w:lang w:val="es-SV"/>
        </w:rPr>
        <w:t xml:space="preserve">Colocar recipientes para captar el agua lluvia </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sz w:val="22"/>
          <w:szCs w:val="22"/>
          <w:lang w:val="es-SV"/>
        </w:rPr>
      </w:pPr>
      <w:r w:rsidRPr="00C47557">
        <w:rPr>
          <w:rFonts w:ascii="Arial" w:hAnsi="Arial" w:cs="Arial"/>
          <w:sz w:val="22"/>
          <w:szCs w:val="22"/>
          <w:lang w:val="es-SV"/>
        </w:rPr>
        <w:t>Usar el agua lluvia captada p</w:t>
      </w:r>
      <w:r w:rsidR="001F354D">
        <w:rPr>
          <w:rFonts w:ascii="Arial" w:hAnsi="Arial" w:cs="Arial"/>
          <w:sz w:val="22"/>
          <w:szCs w:val="22"/>
          <w:lang w:val="es-SV"/>
        </w:rPr>
        <w:t>ara regar jardines, lavar vehículos</w:t>
      </w:r>
      <w:r w:rsidRPr="00C47557">
        <w:rPr>
          <w:rFonts w:ascii="Arial" w:hAnsi="Arial" w:cs="Arial"/>
          <w:sz w:val="22"/>
          <w:szCs w:val="22"/>
          <w:lang w:val="es-SV"/>
        </w:rPr>
        <w:t>, lavar los utensilios de limpieza, lavar sanitarios, etc. y reducir con ello el gasto innecesario de agua potable.</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sz w:val="22"/>
          <w:szCs w:val="22"/>
          <w:lang w:val="es-SV"/>
        </w:rPr>
      </w:pPr>
      <w:r w:rsidRPr="00C47557">
        <w:rPr>
          <w:rFonts w:ascii="Arial" w:hAnsi="Arial" w:cs="Arial"/>
          <w:sz w:val="22"/>
          <w:szCs w:val="22"/>
          <w:lang w:val="es-SV"/>
        </w:rPr>
        <w:t>Los Jefes de Recursos Humanos a través del Comité de Seguridad y Salud Ocupacional de las diferentes instituciones, deberán vigilar el buen manejo del agua captada y servida, para evitar los problemas con el dengue.</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sz w:val="22"/>
          <w:szCs w:val="22"/>
          <w:lang w:val="es-SV"/>
        </w:rPr>
      </w:pPr>
      <w:r w:rsidRPr="00C47557">
        <w:rPr>
          <w:rFonts w:ascii="Arial" w:hAnsi="Arial" w:cs="Arial"/>
          <w:sz w:val="22"/>
          <w:szCs w:val="22"/>
          <w:lang w:val="es-SV"/>
        </w:rPr>
        <w:t>El Ministerio de Salud y de Educación, deberán mantener campañas de orientación para educar  en el uso apropiado del agua lluvia captada, para evitar que se convierta en un factor de transmisión de enfermedades como el dengue, etc.</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color w:val="000000" w:themeColor="text1"/>
          <w:sz w:val="22"/>
          <w:szCs w:val="22"/>
          <w:lang w:val="es-SV"/>
        </w:rPr>
      </w:pPr>
      <w:r w:rsidRPr="00C47557">
        <w:rPr>
          <w:rFonts w:ascii="Arial" w:hAnsi="Arial" w:cs="Arial"/>
          <w:sz w:val="22"/>
          <w:szCs w:val="22"/>
          <w:lang w:val="es-SV"/>
        </w:rPr>
        <w:t xml:space="preserve">En los parques </w:t>
      </w:r>
      <w:r w:rsidRPr="00C47557">
        <w:rPr>
          <w:rFonts w:ascii="Arial" w:hAnsi="Arial" w:cs="Arial"/>
          <w:color w:val="000000" w:themeColor="text1"/>
          <w:sz w:val="22"/>
          <w:szCs w:val="22"/>
          <w:lang w:val="es-SV"/>
        </w:rPr>
        <w:t>públicos de las ciudades y zonas verdes, deberá regarse en horas nocturnas y buscar métodos de riego que optimicen el uso del agua.</w:t>
      </w:r>
    </w:p>
    <w:p w:rsidR="00DC67E1" w:rsidRPr="00C47557" w:rsidRDefault="00DC67E1" w:rsidP="00C47557">
      <w:pPr>
        <w:pStyle w:val="Prrafodelista"/>
        <w:widowControl/>
        <w:numPr>
          <w:ilvl w:val="0"/>
          <w:numId w:val="8"/>
        </w:numPr>
        <w:tabs>
          <w:tab w:val="left" w:pos="142"/>
          <w:tab w:val="left" w:pos="284"/>
        </w:tabs>
        <w:spacing w:line="276" w:lineRule="auto"/>
        <w:jc w:val="both"/>
        <w:rPr>
          <w:rFonts w:ascii="Arial" w:hAnsi="Arial" w:cs="Arial"/>
          <w:color w:val="000000" w:themeColor="text1"/>
          <w:sz w:val="22"/>
          <w:szCs w:val="22"/>
          <w:lang w:val="es-SV"/>
        </w:rPr>
      </w:pPr>
      <w:r w:rsidRPr="00C47557">
        <w:rPr>
          <w:rFonts w:ascii="Arial" w:hAnsi="Arial" w:cs="Arial"/>
          <w:color w:val="000000" w:themeColor="text1"/>
          <w:sz w:val="22"/>
          <w:szCs w:val="22"/>
          <w:lang w:val="es-SV"/>
        </w:rPr>
        <w:t>Se recomienda que todo parqueo público deberá tener áreas que permitan la infiltración y a mediano plazo, deberá sustituirse el pavimento totalmente impermeable por un suelo con técnicas de construcción que permitan que sea permeable.</w:t>
      </w:r>
    </w:p>
    <w:p w:rsidR="00DC67E1" w:rsidRPr="00C47557" w:rsidRDefault="00DC67E1" w:rsidP="00C47557">
      <w:pPr>
        <w:pStyle w:val="Prrafodelista"/>
        <w:widowControl/>
        <w:numPr>
          <w:ilvl w:val="0"/>
          <w:numId w:val="8"/>
        </w:numPr>
        <w:tabs>
          <w:tab w:val="left" w:pos="142"/>
          <w:tab w:val="left" w:pos="284"/>
          <w:tab w:val="left" w:pos="426"/>
          <w:tab w:val="left" w:pos="851"/>
        </w:tabs>
        <w:spacing w:line="276" w:lineRule="auto"/>
        <w:jc w:val="both"/>
        <w:rPr>
          <w:rFonts w:ascii="Arial" w:hAnsi="Arial" w:cs="Arial"/>
          <w:sz w:val="22"/>
          <w:szCs w:val="22"/>
          <w:lang w:val="es-SV"/>
        </w:rPr>
      </w:pPr>
      <w:r w:rsidRPr="00C47557">
        <w:rPr>
          <w:rFonts w:ascii="Arial" w:hAnsi="Arial" w:cs="Arial"/>
          <w:color w:val="000000" w:themeColor="text1"/>
          <w:sz w:val="22"/>
          <w:szCs w:val="22"/>
          <w:lang w:val="es-SV"/>
        </w:rPr>
        <w:t>Tomar medidas de uso eficiente del</w:t>
      </w:r>
      <w:r w:rsidRPr="00C47557">
        <w:rPr>
          <w:rFonts w:ascii="Arial" w:hAnsi="Arial" w:cs="Arial"/>
          <w:sz w:val="22"/>
          <w:szCs w:val="22"/>
          <w:lang w:val="es-SV"/>
        </w:rPr>
        <w:t xml:space="preserve"> agua y orientar al personal a que no la malgaste. Entre otras medidas, reparar las fugas de agua, reducir la capacidad de los tanques de agua de los servicios sanitarios, cerrar bien los grifos, etc.</w:t>
      </w:r>
    </w:p>
    <w:p w:rsidR="00DC67E1" w:rsidRPr="00C47557" w:rsidRDefault="00DC67E1" w:rsidP="00C47557">
      <w:pPr>
        <w:pStyle w:val="Prrafodelista"/>
        <w:tabs>
          <w:tab w:val="left" w:pos="142"/>
          <w:tab w:val="left" w:pos="284"/>
          <w:tab w:val="left" w:pos="426"/>
          <w:tab w:val="left" w:pos="851"/>
        </w:tabs>
        <w:spacing w:line="276" w:lineRule="auto"/>
        <w:ind w:left="0"/>
        <w:jc w:val="both"/>
        <w:rPr>
          <w:rFonts w:ascii="Arial" w:hAnsi="Arial" w:cs="Arial"/>
          <w:color w:val="000000" w:themeColor="text1"/>
          <w:sz w:val="22"/>
          <w:szCs w:val="22"/>
          <w:lang w:val="es-SV"/>
        </w:rPr>
      </w:pPr>
    </w:p>
    <w:p w:rsidR="00DC67E1" w:rsidRPr="00C47557" w:rsidRDefault="00DC67E1" w:rsidP="00C47557">
      <w:pPr>
        <w:pStyle w:val="Prrafodelista"/>
        <w:tabs>
          <w:tab w:val="left" w:pos="142"/>
          <w:tab w:val="left" w:pos="284"/>
          <w:tab w:val="left" w:pos="426"/>
          <w:tab w:val="left" w:pos="851"/>
        </w:tabs>
        <w:spacing w:line="276" w:lineRule="auto"/>
        <w:ind w:left="0"/>
        <w:jc w:val="both"/>
        <w:rPr>
          <w:rFonts w:ascii="Arial" w:hAnsi="Arial" w:cs="Arial"/>
          <w:b/>
          <w:sz w:val="22"/>
          <w:szCs w:val="22"/>
          <w:lang w:val="es-SV"/>
        </w:rPr>
      </w:pPr>
      <w:r w:rsidRPr="00C47557">
        <w:rPr>
          <w:rFonts w:ascii="Arial" w:hAnsi="Arial" w:cs="Arial"/>
          <w:b/>
          <w:color w:val="000000" w:themeColor="text1"/>
          <w:sz w:val="22"/>
          <w:szCs w:val="22"/>
          <w:lang w:val="es-SV"/>
        </w:rPr>
        <w:t>3.- MEDIDAS A IMPLEMENTAR POR PARTE DE LOS GOBIERNOS MUNICIPALES</w:t>
      </w:r>
    </w:p>
    <w:p w:rsidR="00DC67E1" w:rsidRPr="00C47557" w:rsidRDefault="00DC67E1" w:rsidP="00C47557">
      <w:pPr>
        <w:pStyle w:val="Prrafodelista"/>
        <w:tabs>
          <w:tab w:val="left" w:pos="142"/>
          <w:tab w:val="left" w:pos="284"/>
          <w:tab w:val="left" w:pos="426"/>
          <w:tab w:val="left" w:pos="851"/>
        </w:tabs>
        <w:spacing w:line="276" w:lineRule="auto"/>
        <w:jc w:val="both"/>
        <w:rPr>
          <w:rFonts w:ascii="Arial" w:hAnsi="Arial" w:cs="Arial"/>
          <w:sz w:val="22"/>
          <w:szCs w:val="22"/>
          <w:lang w:val="es-SV"/>
        </w:rPr>
      </w:pPr>
    </w:p>
    <w:p w:rsidR="00DC67E1" w:rsidRPr="00C47557" w:rsidRDefault="00DC67E1" w:rsidP="00C47557">
      <w:pPr>
        <w:pStyle w:val="Prrafodelista"/>
        <w:widowControl/>
        <w:numPr>
          <w:ilvl w:val="0"/>
          <w:numId w:val="9"/>
        </w:numPr>
        <w:tabs>
          <w:tab w:val="left" w:pos="142"/>
          <w:tab w:val="left" w:pos="284"/>
        </w:tabs>
        <w:spacing w:line="276" w:lineRule="auto"/>
        <w:jc w:val="both"/>
        <w:rPr>
          <w:rFonts w:ascii="Arial" w:hAnsi="Arial" w:cs="Arial"/>
          <w:color w:val="000000" w:themeColor="text1"/>
          <w:sz w:val="22"/>
          <w:szCs w:val="22"/>
          <w:lang w:val="es-SV"/>
        </w:rPr>
      </w:pPr>
      <w:r w:rsidRPr="00C47557">
        <w:rPr>
          <w:rFonts w:ascii="Arial" w:hAnsi="Arial" w:cs="Arial"/>
          <w:sz w:val="22"/>
          <w:szCs w:val="22"/>
          <w:lang w:val="es-SV"/>
        </w:rPr>
        <w:t xml:space="preserve">En todo terreno rural que sea ladera deberá promoverse que se hagan zanjas que permitan la captación de agua lluvia y permitir así, mayor </w:t>
      </w:r>
      <w:r w:rsidRPr="00C47557">
        <w:rPr>
          <w:rFonts w:ascii="Arial" w:hAnsi="Arial" w:cs="Arial"/>
          <w:color w:val="000000" w:themeColor="text1"/>
          <w:sz w:val="22"/>
          <w:szCs w:val="22"/>
          <w:lang w:val="es-SV"/>
        </w:rPr>
        <w:t>infiltración de agua, así como también se deberá promover que se realicen medidas de conservación de suelo.</w:t>
      </w:r>
    </w:p>
    <w:p w:rsidR="00DC67E1" w:rsidRPr="00C47557" w:rsidRDefault="00DC67E1" w:rsidP="00C47557">
      <w:pPr>
        <w:pStyle w:val="Prrafodelista"/>
        <w:widowControl/>
        <w:numPr>
          <w:ilvl w:val="0"/>
          <w:numId w:val="9"/>
        </w:numPr>
        <w:tabs>
          <w:tab w:val="left" w:pos="142"/>
          <w:tab w:val="left" w:pos="284"/>
        </w:tabs>
        <w:spacing w:line="276" w:lineRule="auto"/>
        <w:jc w:val="both"/>
        <w:rPr>
          <w:rFonts w:ascii="Arial" w:hAnsi="Arial" w:cs="Arial"/>
          <w:color w:val="000000" w:themeColor="text1"/>
          <w:sz w:val="22"/>
          <w:szCs w:val="22"/>
          <w:lang w:val="es-SV"/>
        </w:rPr>
      </w:pPr>
      <w:r w:rsidRPr="00C47557">
        <w:rPr>
          <w:rFonts w:ascii="Arial" w:hAnsi="Arial" w:cs="Arial"/>
          <w:color w:val="000000" w:themeColor="text1"/>
          <w:sz w:val="22"/>
          <w:szCs w:val="22"/>
          <w:lang w:val="es-SV"/>
        </w:rPr>
        <w:lastRenderedPageBreak/>
        <w:t>En las cuencas altas de ríos, se deberán hacer pozas (micro-presas para retener el agua) y desarrollar medidas de conservación de las pozas existentes.</w:t>
      </w:r>
    </w:p>
    <w:p w:rsidR="00DC67E1" w:rsidRPr="00C47557" w:rsidRDefault="00DC67E1" w:rsidP="00C47557">
      <w:pPr>
        <w:pStyle w:val="Prrafodelista"/>
        <w:widowControl/>
        <w:numPr>
          <w:ilvl w:val="0"/>
          <w:numId w:val="9"/>
        </w:numPr>
        <w:tabs>
          <w:tab w:val="left" w:pos="142"/>
          <w:tab w:val="left" w:pos="284"/>
        </w:tabs>
        <w:spacing w:line="276" w:lineRule="auto"/>
        <w:jc w:val="both"/>
        <w:rPr>
          <w:rFonts w:ascii="Arial" w:hAnsi="Arial" w:cs="Arial"/>
          <w:sz w:val="22"/>
          <w:szCs w:val="22"/>
          <w:lang w:val="es-SV"/>
        </w:rPr>
      </w:pPr>
      <w:r w:rsidRPr="00C47557">
        <w:rPr>
          <w:rFonts w:ascii="Arial" w:hAnsi="Arial" w:cs="Arial"/>
          <w:color w:val="000000" w:themeColor="text1"/>
          <w:sz w:val="22"/>
          <w:szCs w:val="22"/>
          <w:lang w:val="es-SV"/>
        </w:rPr>
        <w:t xml:space="preserve">En las zonas verdes y espacios públicos de las ciudades procurar sembrar </w:t>
      </w:r>
      <w:r w:rsidRPr="00C47557">
        <w:rPr>
          <w:rFonts w:ascii="Arial" w:hAnsi="Arial" w:cs="Arial"/>
          <w:sz w:val="22"/>
          <w:szCs w:val="22"/>
          <w:lang w:val="es-SV"/>
        </w:rPr>
        <w:t>árboles, privilegiando especies que retengan el agua.</w:t>
      </w:r>
    </w:p>
    <w:p w:rsidR="00DC67E1" w:rsidRPr="00C47557" w:rsidRDefault="00DC67E1" w:rsidP="00C47557">
      <w:pPr>
        <w:pStyle w:val="Prrafodelista"/>
        <w:widowControl/>
        <w:numPr>
          <w:ilvl w:val="0"/>
          <w:numId w:val="9"/>
        </w:numPr>
        <w:tabs>
          <w:tab w:val="left" w:pos="142"/>
          <w:tab w:val="left" w:pos="284"/>
          <w:tab w:val="left" w:pos="426"/>
          <w:tab w:val="left" w:pos="851"/>
        </w:tabs>
        <w:spacing w:line="276" w:lineRule="auto"/>
        <w:jc w:val="both"/>
        <w:rPr>
          <w:rFonts w:ascii="Arial" w:hAnsi="Arial" w:cs="Arial"/>
          <w:sz w:val="22"/>
          <w:szCs w:val="22"/>
          <w:lang w:val="es-SV"/>
        </w:rPr>
      </w:pPr>
      <w:r w:rsidRPr="00C47557">
        <w:rPr>
          <w:rFonts w:ascii="Arial" w:hAnsi="Arial" w:cs="Arial"/>
          <w:sz w:val="22"/>
          <w:szCs w:val="22"/>
          <w:lang w:val="es-SV"/>
        </w:rPr>
        <w:t>Las municipalidades deberán establecer normativas para que los negocios que se dedican a lavar vehículos, talleres, comedores y otros; no tengan un gasto excesivo e inadecuado del agua potable.</w:t>
      </w:r>
    </w:p>
    <w:p w:rsidR="00DC67E1" w:rsidRPr="00C47557" w:rsidRDefault="00DC67E1" w:rsidP="00C47557">
      <w:pPr>
        <w:pStyle w:val="Prrafodelista"/>
        <w:widowControl/>
        <w:numPr>
          <w:ilvl w:val="0"/>
          <w:numId w:val="9"/>
        </w:numPr>
        <w:spacing w:line="276" w:lineRule="auto"/>
        <w:jc w:val="both"/>
        <w:rPr>
          <w:rFonts w:ascii="Arial" w:hAnsi="Arial" w:cs="Arial"/>
          <w:sz w:val="22"/>
          <w:szCs w:val="22"/>
          <w:lang w:val="es-SV"/>
        </w:rPr>
      </w:pPr>
      <w:r w:rsidRPr="00C47557">
        <w:rPr>
          <w:rFonts w:ascii="Arial" w:hAnsi="Arial" w:cs="Arial"/>
          <w:sz w:val="22"/>
          <w:szCs w:val="22"/>
          <w:lang w:val="es-SV"/>
        </w:rPr>
        <w:t>Promover que los propietarios de terrenos que tengan nacimientos de agua deben protegerlos y no permitir que se sequen: reforestar, que no haya basura ni se contaminen con uso de detergentes, lejías, evitar que se acumulen plásticos, latas y que no haya letrinas cerca que los contaminen.</w:t>
      </w:r>
    </w:p>
    <w:p w:rsidR="00DC67E1" w:rsidRPr="00C47557" w:rsidRDefault="00DC67E1" w:rsidP="00C47557">
      <w:pPr>
        <w:pStyle w:val="Prrafodelista"/>
        <w:widowControl/>
        <w:numPr>
          <w:ilvl w:val="0"/>
          <w:numId w:val="9"/>
        </w:numPr>
        <w:spacing w:line="276" w:lineRule="auto"/>
        <w:jc w:val="both"/>
        <w:rPr>
          <w:rFonts w:ascii="Arial" w:hAnsi="Arial" w:cs="Arial"/>
          <w:sz w:val="22"/>
          <w:szCs w:val="22"/>
          <w:lang w:val="es-SV"/>
        </w:rPr>
      </w:pPr>
      <w:r w:rsidRPr="00C47557">
        <w:rPr>
          <w:rFonts w:ascii="Arial" w:hAnsi="Arial" w:cs="Arial"/>
          <w:sz w:val="22"/>
          <w:szCs w:val="22"/>
          <w:lang w:val="es-SV"/>
        </w:rPr>
        <w:t>Promover la construcción de reservorios de  agua, particularmente en zonas agrícolas y en zonas de incidencia de incendios.</w:t>
      </w:r>
    </w:p>
    <w:p w:rsidR="00DC67E1" w:rsidRPr="00C47557" w:rsidRDefault="00DC67E1" w:rsidP="00C47557">
      <w:pPr>
        <w:pStyle w:val="Prrafodelista"/>
        <w:tabs>
          <w:tab w:val="left" w:pos="142"/>
          <w:tab w:val="left" w:pos="284"/>
          <w:tab w:val="left" w:pos="426"/>
          <w:tab w:val="left" w:pos="851"/>
        </w:tabs>
        <w:spacing w:line="276" w:lineRule="auto"/>
        <w:jc w:val="both"/>
        <w:rPr>
          <w:rFonts w:ascii="Arial" w:hAnsi="Arial" w:cs="Arial"/>
          <w:sz w:val="22"/>
          <w:szCs w:val="22"/>
          <w:lang w:val="es-SV"/>
        </w:rPr>
      </w:pPr>
    </w:p>
    <w:p w:rsidR="00DC67E1" w:rsidRPr="00C47557" w:rsidRDefault="00DC67E1" w:rsidP="00C47557">
      <w:pPr>
        <w:tabs>
          <w:tab w:val="left" w:pos="142"/>
          <w:tab w:val="left" w:pos="284"/>
          <w:tab w:val="left" w:pos="426"/>
          <w:tab w:val="left" w:pos="851"/>
        </w:tabs>
        <w:spacing w:line="276" w:lineRule="auto"/>
        <w:jc w:val="both"/>
        <w:rPr>
          <w:rFonts w:ascii="Arial" w:hAnsi="Arial" w:cs="Arial"/>
          <w:sz w:val="22"/>
          <w:szCs w:val="22"/>
        </w:rPr>
      </w:pPr>
    </w:p>
    <w:p w:rsidR="00DC67E1" w:rsidRPr="00C47557" w:rsidRDefault="00DC67E1" w:rsidP="00C47557">
      <w:pPr>
        <w:spacing w:line="276" w:lineRule="auto"/>
        <w:rPr>
          <w:rFonts w:ascii="Arial" w:hAnsi="Arial" w:cs="Arial"/>
          <w:b/>
          <w:sz w:val="22"/>
          <w:szCs w:val="22"/>
        </w:rPr>
      </w:pPr>
      <w:r w:rsidRPr="00C47557">
        <w:rPr>
          <w:rFonts w:ascii="Arial" w:hAnsi="Arial" w:cs="Arial"/>
          <w:b/>
          <w:sz w:val="22"/>
          <w:szCs w:val="22"/>
        </w:rPr>
        <w:t>4.- MEDIDAS A IMPLEMENTAR POR PARTE DEL SECTOR PRIVADO</w:t>
      </w:r>
    </w:p>
    <w:p w:rsidR="00DC67E1" w:rsidRPr="00C47557" w:rsidRDefault="00DC67E1" w:rsidP="00C47557">
      <w:pPr>
        <w:spacing w:line="276" w:lineRule="auto"/>
        <w:rPr>
          <w:rFonts w:ascii="Arial" w:hAnsi="Arial" w:cs="Arial"/>
          <w:sz w:val="22"/>
          <w:szCs w:val="22"/>
        </w:rPr>
      </w:pP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Tomar medidas para captar el agua lluvia.</w:t>
      </w: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Los parques o áreas de jardín, deberán regarse en horas nocturnas y buscar métodos de riego que optimicen el uso del agua.</w:t>
      </w: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 xml:space="preserve">En todo terreno rural inclinado o que sea ladera, deberá abrirse zanjas para la captación de agua, permitir que se </w:t>
      </w:r>
      <w:r w:rsidRPr="00C47557">
        <w:rPr>
          <w:rFonts w:ascii="Arial" w:hAnsi="Arial" w:cs="Arial"/>
          <w:color w:val="000000" w:themeColor="text1"/>
          <w:sz w:val="22"/>
          <w:szCs w:val="22"/>
          <w:lang w:val="es-SV"/>
        </w:rPr>
        <w:t>infiltre el agua y tomar medidas de conservación de suelo.</w:t>
      </w: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Cambiar los tanques de los servicios sanitarios por tanques ahorradores de agua o tomar acciones para reducir la cantidad de agua que utilizan dichos tanques.</w:t>
      </w: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En la medida de sus posibilidades instalar plantas de tratamiento para reusar el agua.</w:t>
      </w:r>
    </w:p>
    <w:p w:rsidR="00DC67E1" w:rsidRPr="00C47557" w:rsidRDefault="00DC67E1" w:rsidP="00C47557">
      <w:pPr>
        <w:pStyle w:val="Prrafodelista"/>
        <w:widowControl/>
        <w:numPr>
          <w:ilvl w:val="0"/>
          <w:numId w:val="6"/>
        </w:numPr>
        <w:spacing w:after="160" w:line="276" w:lineRule="auto"/>
        <w:rPr>
          <w:rFonts w:ascii="Arial" w:hAnsi="Arial" w:cs="Arial"/>
          <w:sz w:val="22"/>
          <w:szCs w:val="22"/>
          <w:lang w:val="es-SV"/>
        </w:rPr>
      </w:pPr>
      <w:r w:rsidRPr="00C47557">
        <w:rPr>
          <w:rFonts w:ascii="Arial" w:hAnsi="Arial" w:cs="Arial"/>
          <w:sz w:val="22"/>
          <w:szCs w:val="22"/>
          <w:lang w:val="es-SV"/>
        </w:rPr>
        <w:t>A los negocios que se dedican a lavar vehículos, se les recomienda tener depósitos de captación de aguas lluvias.</w:t>
      </w:r>
    </w:p>
    <w:p w:rsidR="00DC67E1" w:rsidRPr="00C47557" w:rsidRDefault="00DC67E1" w:rsidP="00C47557">
      <w:pPr>
        <w:pStyle w:val="Prrafodelista"/>
        <w:spacing w:line="276" w:lineRule="auto"/>
        <w:rPr>
          <w:rFonts w:ascii="Arial" w:hAnsi="Arial" w:cs="Arial"/>
          <w:sz w:val="22"/>
          <w:szCs w:val="22"/>
          <w:lang w:val="es-SV"/>
        </w:rPr>
      </w:pPr>
    </w:p>
    <w:p w:rsidR="00DC67E1" w:rsidRPr="00C47557" w:rsidRDefault="00DC67E1" w:rsidP="00C47557">
      <w:pPr>
        <w:spacing w:line="276" w:lineRule="auto"/>
        <w:rPr>
          <w:rFonts w:ascii="Arial" w:hAnsi="Arial" w:cs="Arial"/>
          <w:b/>
          <w:sz w:val="22"/>
          <w:szCs w:val="22"/>
        </w:rPr>
      </w:pPr>
      <w:r w:rsidRPr="00C47557">
        <w:rPr>
          <w:rFonts w:ascii="Arial" w:hAnsi="Arial" w:cs="Arial"/>
          <w:b/>
          <w:sz w:val="22"/>
          <w:szCs w:val="22"/>
        </w:rPr>
        <w:t>5.- MEDIDAS A IMPLEMENTAR POR LAS FAMILIAS  EN  SUS  VIVIENDAS</w:t>
      </w:r>
    </w:p>
    <w:p w:rsidR="00DC67E1" w:rsidRPr="00C47557" w:rsidRDefault="00DC67E1" w:rsidP="00C47557">
      <w:pPr>
        <w:pStyle w:val="Prrafodelista"/>
        <w:widowControl/>
        <w:numPr>
          <w:ilvl w:val="0"/>
          <w:numId w:val="7"/>
        </w:numPr>
        <w:spacing w:after="160" w:line="276" w:lineRule="auto"/>
        <w:ind w:left="709" w:hanging="283"/>
        <w:rPr>
          <w:rFonts w:ascii="Arial" w:hAnsi="Arial" w:cs="Arial"/>
          <w:sz w:val="22"/>
          <w:szCs w:val="22"/>
          <w:lang w:val="es-SV"/>
        </w:rPr>
      </w:pPr>
      <w:r w:rsidRPr="00C47557">
        <w:rPr>
          <w:rFonts w:ascii="Arial" w:hAnsi="Arial" w:cs="Arial"/>
          <w:sz w:val="22"/>
          <w:szCs w:val="22"/>
          <w:lang w:val="es-SV"/>
        </w:rPr>
        <w:t>Recolectar agua lluvia y manejarla adecuadamente para que no sea fuente de larvas de zancudos.</w:t>
      </w:r>
    </w:p>
    <w:p w:rsidR="00DC67E1" w:rsidRPr="00C47557" w:rsidRDefault="00DC67E1" w:rsidP="00C47557">
      <w:pPr>
        <w:pStyle w:val="Prrafodelista"/>
        <w:widowControl/>
        <w:numPr>
          <w:ilvl w:val="0"/>
          <w:numId w:val="7"/>
        </w:numPr>
        <w:spacing w:after="160" w:line="276" w:lineRule="auto"/>
        <w:ind w:left="709" w:hanging="283"/>
        <w:rPr>
          <w:rFonts w:ascii="Arial" w:hAnsi="Arial" w:cs="Arial"/>
          <w:sz w:val="22"/>
          <w:szCs w:val="22"/>
          <w:lang w:val="es-SV"/>
        </w:rPr>
      </w:pPr>
      <w:r w:rsidRPr="00C47557">
        <w:rPr>
          <w:rFonts w:ascii="Arial" w:hAnsi="Arial" w:cs="Arial"/>
          <w:sz w:val="22"/>
          <w:szCs w:val="22"/>
          <w:lang w:val="es-SV"/>
        </w:rPr>
        <w:t>Reusar el agua para regar jardines o para oficios domésticos.</w:t>
      </w:r>
    </w:p>
    <w:p w:rsidR="00DC67E1" w:rsidRPr="00C47557" w:rsidRDefault="00DC67E1" w:rsidP="00C47557">
      <w:pPr>
        <w:pStyle w:val="Prrafodelista"/>
        <w:widowControl/>
        <w:numPr>
          <w:ilvl w:val="0"/>
          <w:numId w:val="7"/>
        </w:numPr>
        <w:spacing w:after="160" w:line="276" w:lineRule="auto"/>
        <w:ind w:left="709" w:hanging="283"/>
        <w:rPr>
          <w:rFonts w:ascii="Arial" w:hAnsi="Arial" w:cs="Arial"/>
          <w:sz w:val="22"/>
          <w:szCs w:val="22"/>
        </w:rPr>
      </w:pPr>
      <w:proofErr w:type="spellStart"/>
      <w:r w:rsidRPr="00C47557">
        <w:rPr>
          <w:rFonts w:ascii="Arial" w:hAnsi="Arial" w:cs="Arial"/>
          <w:sz w:val="22"/>
          <w:szCs w:val="22"/>
        </w:rPr>
        <w:t>Regar</w:t>
      </w:r>
      <w:proofErr w:type="spellEnd"/>
      <w:r w:rsidRPr="00C47557">
        <w:rPr>
          <w:rFonts w:ascii="Arial" w:hAnsi="Arial" w:cs="Arial"/>
          <w:sz w:val="22"/>
          <w:szCs w:val="22"/>
        </w:rPr>
        <w:t xml:space="preserve"> </w:t>
      </w:r>
      <w:proofErr w:type="spellStart"/>
      <w:r w:rsidRPr="00C47557">
        <w:rPr>
          <w:rFonts w:ascii="Arial" w:hAnsi="Arial" w:cs="Arial"/>
          <w:sz w:val="22"/>
          <w:szCs w:val="22"/>
        </w:rPr>
        <w:t>jardines</w:t>
      </w:r>
      <w:proofErr w:type="spellEnd"/>
      <w:r w:rsidRPr="00C47557">
        <w:rPr>
          <w:rFonts w:ascii="Arial" w:hAnsi="Arial" w:cs="Arial"/>
          <w:sz w:val="22"/>
          <w:szCs w:val="22"/>
        </w:rPr>
        <w:t xml:space="preserve"> de </w:t>
      </w:r>
      <w:proofErr w:type="spellStart"/>
      <w:r w:rsidRPr="00C47557">
        <w:rPr>
          <w:rFonts w:ascii="Arial" w:hAnsi="Arial" w:cs="Arial"/>
          <w:sz w:val="22"/>
          <w:szCs w:val="22"/>
        </w:rPr>
        <w:t>noche</w:t>
      </w:r>
      <w:proofErr w:type="spellEnd"/>
      <w:r w:rsidRPr="00C47557">
        <w:rPr>
          <w:rFonts w:ascii="Arial" w:hAnsi="Arial" w:cs="Arial"/>
          <w:sz w:val="22"/>
          <w:szCs w:val="22"/>
        </w:rPr>
        <w:t>.</w:t>
      </w:r>
    </w:p>
    <w:p w:rsidR="00DC67E1" w:rsidRPr="00C47557" w:rsidRDefault="00DC67E1" w:rsidP="00C47557">
      <w:pPr>
        <w:pStyle w:val="Prrafodelista"/>
        <w:widowControl/>
        <w:numPr>
          <w:ilvl w:val="0"/>
          <w:numId w:val="7"/>
        </w:numPr>
        <w:spacing w:after="160" w:line="276" w:lineRule="auto"/>
        <w:ind w:left="709" w:hanging="283"/>
        <w:rPr>
          <w:rFonts w:ascii="Arial" w:hAnsi="Arial" w:cs="Arial"/>
          <w:sz w:val="22"/>
          <w:szCs w:val="22"/>
        </w:rPr>
      </w:pPr>
      <w:r w:rsidRPr="00C47557">
        <w:rPr>
          <w:rFonts w:ascii="Arial" w:hAnsi="Arial" w:cs="Arial"/>
          <w:sz w:val="22"/>
          <w:szCs w:val="22"/>
        </w:rPr>
        <w:t xml:space="preserve">No </w:t>
      </w:r>
      <w:r w:rsidR="005A606A" w:rsidRPr="00C47557">
        <w:rPr>
          <w:rFonts w:ascii="Arial" w:hAnsi="Arial" w:cs="Arial"/>
          <w:sz w:val="22"/>
          <w:szCs w:val="22"/>
        </w:rPr>
        <w:t>USAR</w:t>
      </w:r>
      <w:r w:rsidRPr="00C47557">
        <w:rPr>
          <w:rFonts w:ascii="Arial" w:hAnsi="Arial" w:cs="Arial"/>
          <w:sz w:val="22"/>
          <w:szCs w:val="22"/>
        </w:rPr>
        <w:t xml:space="preserve"> </w:t>
      </w:r>
      <w:proofErr w:type="spellStart"/>
      <w:r w:rsidRPr="00C47557">
        <w:rPr>
          <w:rFonts w:ascii="Arial" w:hAnsi="Arial" w:cs="Arial"/>
          <w:sz w:val="22"/>
          <w:szCs w:val="22"/>
        </w:rPr>
        <w:t>piscinas</w:t>
      </w:r>
      <w:proofErr w:type="spellEnd"/>
      <w:r w:rsidRPr="00C47557">
        <w:rPr>
          <w:rFonts w:ascii="Arial" w:hAnsi="Arial" w:cs="Arial"/>
          <w:sz w:val="22"/>
          <w:szCs w:val="22"/>
        </w:rPr>
        <w:t xml:space="preserve"> </w:t>
      </w:r>
      <w:proofErr w:type="spellStart"/>
      <w:r w:rsidRPr="00C47557">
        <w:rPr>
          <w:rFonts w:ascii="Arial" w:hAnsi="Arial" w:cs="Arial"/>
          <w:sz w:val="22"/>
          <w:szCs w:val="22"/>
        </w:rPr>
        <w:t>portátiles</w:t>
      </w:r>
      <w:proofErr w:type="spellEnd"/>
      <w:r w:rsidRPr="00C47557">
        <w:rPr>
          <w:rFonts w:ascii="Arial" w:hAnsi="Arial" w:cs="Arial"/>
          <w:sz w:val="22"/>
          <w:szCs w:val="22"/>
        </w:rPr>
        <w:t>.</w:t>
      </w:r>
    </w:p>
    <w:p w:rsidR="00DC67E1" w:rsidRPr="00C47557" w:rsidRDefault="00DC67E1" w:rsidP="00C47557">
      <w:pPr>
        <w:pStyle w:val="Prrafodelista"/>
        <w:widowControl/>
        <w:numPr>
          <w:ilvl w:val="0"/>
          <w:numId w:val="7"/>
        </w:numPr>
        <w:spacing w:after="160" w:line="276" w:lineRule="auto"/>
        <w:ind w:left="709" w:hanging="283"/>
        <w:rPr>
          <w:rFonts w:ascii="Arial" w:hAnsi="Arial" w:cs="Arial"/>
          <w:sz w:val="22"/>
          <w:szCs w:val="22"/>
          <w:lang w:val="es-SV"/>
        </w:rPr>
      </w:pPr>
      <w:r w:rsidRPr="00C47557">
        <w:rPr>
          <w:rFonts w:ascii="Arial" w:hAnsi="Arial" w:cs="Arial"/>
          <w:sz w:val="22"/>
          <w:szCs w:val="22"/>
          <w:lang w:val="es-SV"/>
        </w:rPr>
        <w:t>Reparar los grifos y las fugas de aguas, usar tanques ahorradores de agua en los sanitarios o regular la cantidad que utilizan</w:t>
      </w:r>
    </w:p>
    <w:p w:rsidR="00DC67E1" w:rsidRPr="00C47557" w:rsidRDefault="00DC67E1" w:rsidP="00C47557">
      <w:pPr>
        <w:pStyle w:val="Prrafodelista"/>
        <w:widowControl/>
        <w:numPr>
          <w:ilvl w:val="0"/>
          <w:numId w:val="7"/>
        </w:numPr>
        <w:spacing w:line="276" w:lineRule="auto"/>
        <w:ind w:left="709" w:hanging="283"/>
        <w:jc w:val="both"/>
        <w:rPr>
          <w:rFonts w:ascii="Arial" w:hAnsi="Arial" w:cs="Arial"/>
          <w:sz w:val="22"/>
          <w:szCs w:val="22"/>
          <w:lang w:val="es-SV"/>
        </w:rPr>
      </w:pPr>
      <w:r w:rsidRPr="00C47557">
        <w:rPr>
          <w:rFonts w:ascii="Arial" w:hAnsi="Arial" w:cs="Arial"/>
          <w:sz w:val="22"/>
          <w:szCs w:val="22"/>
          <w:lang w:val="es-SV"/>
        </w:rPr>
        <w:t xml:space="preserve">Si su propiedad tiene nacimientos de agua deben protegerlos y no permitir que se sequen: reforestar, que no haya basura ni se contaminen con uso de detergentes, lejías, evitar que se acumulen plásticos, latas y que no haya letrinas cerca que los contaminen. </w:t>
      </w:r>
    </w:p>
    <w:p w:rsidR="00DC67E1" w:rsidRPr="00C47557" w:rsidRDefault="00DC67E1" w:rsidP="00C47557">
      <w:pPr>
        <w:pStyle w:val="Prrafodelista"/>
        <w:widowControl/>
        <w:numPr>
          <w:ilvl w:val="0"/>
          <w:numId w:val="7"/>
        </w:numPr>
        <w:spacing w:line="276" w:lineRule="auto"/>
        <w:ind w:left="709" w:hanging="283"/>
        <w:jc w:val="both"/>
        <w:rPr>
          <w:rFonts w:ascii="Arial" w:hAnsi="Arial" w:cs="Arial"/>
          <w:sz w:val="22"/>
          <w:szCs w:val="22"/>
          <w:lang w:val="es-SV"/>
        </w:rPr>
      </w:pPr>
      <w:r w:rsidRPr="00C47557">
        <w:rPr>
          <w:rFonts w:ascii="Arial" w:hAnsi="Arial" w:cs="Arial"/>
          <w:sz w:val="22"/>
          <w:szCs w:val="22"/>
          <w:lang w:val="es-SV"/>
        </w:rPr>
        <w:t>Colaborar con todas las indicaciones que reciban por parte de las municipalidades u otras autoridades referentes al cuido del agua</w:t>
      </w: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6.- La Dirección General de Protección Civil será responsable de elaborar los mecanismos de seguimiento de la ejecución de las medidas que se implementarán a través d</w:t>
      </w:r>
      <w:r w:rsidR="0077348A">
        <w:rPr>
          <w:rFonts w:ascii="Arial" w:hAnsi="Arial" w:cs="Arial"/>
          <w:sz w:val="22"/>
          <w:szCs w:val="22"/>
        </w:rPr>
        <w:t xml:space="preserve">e las Comisiones </w:t>
      </w:r>
      <w:r w:rsidRPr="00C47557">
        <w:rPr>
          <w:rFonts w:ascii="Arial" w:hAnsi="Arial" w:cs="Arial"/>
          <w:sz w:val="22"/>
          <w:szCs w:val="22"/>
        </w:rPr>
        <w:lastRenderedPageBreak/>
        <w:t>Municipales y Comunales; así como de incorporar al trabajo de las Comisiones cualquier otra medida que se deriven a consecuencia de los planes institucionales.</w:t>
      </w:r>
    </w:p>
    <w:p w:rsidR="00DC67E1" w:rsidRPr="00C47557" w:rsidRDefault="00DC67E1" w:rsidP="00C47557">
      <w:pPr>
        <w:spacing w:line="276" w:lineRule="auto"/>
        <w:jc w:val="both"/>
        <w:rPr>
          <w:rFonts w:ascii="Arial" w:hAnsi="Arial" w:cs="Arial"/>
          <w:sz w:val="22"/>
          <w:szCs w:val="22"/>
        </w:rPr>
      </w:pPr>
      <w:r w:rsidRPr="00C47557">
        <w:rPr>
          <w:rFonts w:ascii="Arial" w:hAnsi="Arial" w:cs="Arial"/>
          <w:sz w:val="22"/>
          <w:szCs w:val="22"/>
        </w:rPr>
        <w:t>La Dirección General de Protección Civil activará cualquier Comisión Técnica Sectorial en caso que sea necesaria.</w:t>
      </w:r>
    </w:p>
    <w:p w:rsidR="00DC67E1" w:rsidRPr="00C47557" w:rsidRDefault="00DC67E1" w:rsidP="00C47557">
      <w:pPr>
        <w:spacing w:line="276" w:lineRule="auto"/>
        <w:jc w:val="both"/>
        <w:rPr>
          <w:rFonts w:ascii="Arial" w:hAnsi="Arial" w:cs="Arial"/>
          <w:sz w:val="22"/>
          <w:szCs w:val="22"/>
        </w:rPr>
      </w:pPr>
    </w:p>
    <w:p w:rsidR="009108E2" w:rsidRPr="002D1ED8" w:rsidRDefault="00656185" w:rsidP="002D1ED8">
      <w:pPr>
        <w:spacing w:line="276" w:lineRule="auto"/>
        <w:jc w:val="both"/>
        <w:rPr>
          <w:rFonts w:ascii="Arial" w:hAnsi="Arial" w:cs="Arial"/>
          <w:sz w:val="22"/>
          <w:szCs w:val="22"/>
        </w:rPr>
      </w:pPr>
      <w:r w:rsidRPr="00C47557">
        <w:rPr>
          <w:rFonts w:ascii="Arial" w:hAnsi="Arial" w:cs="Arial"/>
          <w:sz w:val="22"/>
          <w:szCs w:val="22"/>
        </w:rPr>
        <w:t>7</w:t>
      </w:r>
      <w:r w:rsidR="00DC67E1" w:rsidRPr="00C47557">
        <w:rPr>
          <w:rFonts w:ascii="Arial" w:hAnsi="Arial" w:cs="Arial"/>
          <w:sz w:val="22"/>
          <w:szCs w:val="22"/>
        </w:rPr>
        <w:t>.- Cada Institución deberá asignar recursos para el cumplimiento de los propósitos del Plan de Acción.</w:t>
      </w:r>
    </w:p>
    <w:p w:rsidR="00C47557" w:rsidRPr="000F441A" w:rsidRDefault="00BD1C2F" w:rsidP="000F441A">
      <w:pPr>
        <w:pStyle w:val="Ttulo1"/>
        <w:jc w:val="both"/>
        <w:rPr>
          <w:sz w:val="24"/>
          <w:szCs w:val="24"/>
        </w:rPr>
      </w:pPr>
      <w:r w:rsidRPr="00C47557">
        <w:rPr>
          <w:sz w:val="24"/>
          <w:szCs w:val="24"/>
        </w:rPr>
        <w:t>M</w:t>
      </w:r>
      <w:r w:rsidR="00907E7E" w:rsidRPr="00C47557">
        <w:rPr>
          <w:sz w:val="24"/>
          <w:szCs w:val="24"/>
        </w:rPr>
        <w:t>ISION</w:t>
      </w:r>
      <w:bookmarkEnd w:id="24"/>
      <w:bookmarkEnd w:id="25"/>
      <w:r w:rsidR="00AB1B99" w:rsidRPr="00C47557">
        <w:rPr>
          <w:sz w:val="24"/>
          <w:szCs w:val="24"/>
        </w:rPr>
        <w:t xml:space="preserve"> DEL PLAN: </w:t>
      </w:r>
    </w:p>
    <w:p w:rsidR="00D82C83" w:rsidRPr="00C47557" w:rsidRDefault="00B32DC1" w:rsidP="00C47557">
      <w:pPr>
        <w:spacing w:line="276" w:lineRule="auto"/>
        <w:jc w:val="both"/>
        <w:rPr>
          <w:rFonts w:ascii="Arial" w:hAnsi="Arial" w:cs="Arial"/>
          <w:sz w:val="22"/>
          <w:szCs w:val="22"/>
        </w:rPr>
      </w:pPr>
      <w:r w:rsidRPr="00C47557">
        <w:rPr>
          <w:rFonts w:ascii="Arial" w:hAnsi="Arial" w:cs="Arial"/>
          <w:sz w:val="22"/>
          <w:szCs w:val="22"/>
        </w:rPr>
        <w:t>Las I</w:t>
      </w:r>
      <w:r w:rsidR="002D4D3A" w:rsidRPr="00C47557">
        <w:rPr>
          <w:rFonts w:ascii="Arial" w:hAnsi="Arial" w:cs="Arial"/>
          <w:sz w:val="22"/>
          <w:szCs w:val="22"/>
        </w:rPr>
        <w:t>nstituciones que integran el Sistema Nacional de Protección Civil, Prevención y Mitigación de Desastres</w:t>
      </w:r>
      <w:r w:rsidR="008A076F" w:rsidRPr="00C47557">
        <w:rPr>
          <w:rFonts w:ascii="Arial" w:hAnsi="Arial" w:cs="Arial"/>
          <w:sz w:val="22"/>
          <w:szCs w:val="22"/>
        </w:rPr>
        <w:t xml:space="preserve"> y las  e</w:t>
      </w:r>
      <w:r w:rsidR="00086DF2">
        <w:rPr>
          <w:rFonts w:ascii="Arial" w:hAnsi="Arial" w:cs="Arial"/>
          <w:sz w:val="22"/>
          <w:szCs w:val="22"/>
        </w:rPr>
        <w:t>stablecidas en  el Plan Municipal</w:t>
      </w:r>
      <w:r w:rsidR="008A076F" w:rsidRPr="00C47557">
        <w:rPr>
          <w:rFonts w:ascii="Arial" w:hAnsi="Arial" w:cs="Arial"/>
          <w:sz w:val="22"/>
          <w:szCs w:val="22"/>
        </w:rPr>
        <w:t xml:space="preserve"> de Protección Civil </w:t>
      </w:r>
      <w:r w:rsidR="002D4D3A" w:rsidRPr="00C47557">
        <w:rPr>
          <w:rFonts w:ascii="Arial" w:hAnsi="Arial" w:cs="Arial"/>
          <w:sz w:val="22"/>
          <w:szCs w:val="22"/>
        </w:rPr>
        <w:t xml:space="preserve">, </w:t>
      </w:r>
      <w:r w:rsidR="00C90AC6" w:rsidRPr="00C47557">
        <w:rPr>
          <w:rFonts w:ascii="Arial" w:hAnsi="Arial" w:cs="Arial"/>
          <w:sz w:val="22"/>
          <w:szCs w:val="22"/>
        </w:rPr>
        <w:t xml:space="preserve">actuando </w:t>
      </w:r>
      <w:r w:rsidR="000536A8" w:rsidRPr="00C47557">
        <w:rPr>
          <w:rFonts w:ascii="Arial" w:hAnsi="Arial" w:cs="Arial"/>
          <w:sz w:val="22"/>
          <w:szCs w:val="22"/>
        </w:rPr>
        <w:t xml:space="preserve"> efectiva y eficientemente </w:t>
      </w:r>
      <w:r w:rsidR="00C90AC6" w:rsidRPr="00C47557">
        <w:rPr>
          <w:rFonts w:ascii="Arial" w:hAnsi="Arial" w:cs="Arial"/>
          <w:sz w:val="22"/>
          <w:szCs w:val="22"/>
        </w:rPr>
        <w:t>en las estructura</w:t>
      </w:r>
      <w:r w:rsidRPr="00C47557">
        <w:rPr>
          <w:rFonts w:ascii="Arial" w:hAnsi="Arial" w:cs="Arial"/>
          <w:sz w:val="22"/>
          <w:szCs w:val="22"/>
        </w:rPr>
        <w:t>s de las C</w:t>
      </w:r>
      <w:r w:rsidR="000536A8" w:rsidRPr="00C47557">
        <w:rPr>
          <w:rFonts w:ascii="Arial" w:hAnsi="Arial" w:cs="Arial"/>
          <w:sz w:val="22"/>
          <w:szCs w:val="22"/>
        </w:rPr>
        <w:t>omisiones del S</w:t>
      </w:r>
      <w:r w:rsidR="00C90AC6" w:rsidRPr="00C47557">
        <w:rPr>
          <w:rFonts w:ascii="Arial" w:hAnsi="Arial" w:cs="Arial"/>
          <w:sz w:val="22"/>
          <w:szCs w:val="22"/>
        </w:rPr>
        <w:t>istema</w:t>
      </w:r>
      <w:r w:rsidRPr="00C47557">
        <w:rPr>
          <w:rFonts w:ascii="Arial" w:hAnsi="Arial" w:cs="Arial"/>
          <w:sz w:val="22"/>
          <w:szCs w:val="22"/>
        </w:rPr>
        <w:t xml:space="preserve"> </w:t>
      </w:r>
      <w:r w:rsidR="000536A8" w:rsidRPr="00C47557">
        <w:rPr>
          <w:rFonts w:ascii="Arial" w:hAnsi="Arial" w:cs="Arial"/>
          <w:sz w:val="22"/>
          <w:szCs w:val="22"/>
        </w:rPr>
        <w:t xml:space="preserve"> Nacional de Protección Civil</w:t>
      </w:r>
      <w:r w:rsidR="00C90AC6" w:rsidRPr="00C47557">
        <w:rPr>
          <w:rFonts w:ascii="Arial" w:hAnsi="Arial" w:cs="Arial"/>
          <w:sz w:val="22"/>
          <w:szCs w:val="22"/>
        </w:rPr>
        <w:t xml:space="preserve">, </w:t>
      </w:r>
      <w:r w:rsidR="002D4D3A" w:rsidRPr="00C47557">
        <w:rPr>
          <w:rFonts w:ascii="Arial" w:hAnsi="Arial" w:cs="Arial"/>
          <w:sz w:val="22"/>
          <w:szCs w:val="22"/>
        </w:rPr>
        <w:t>ejecutarán acciones</w:t>
      </w:r>
      <w:r w:rsidR="002700A4" w:rsidRPr="00C47557">
        <w:rPr>
          <w:rFonts w:ascii="Arial" w:hAnsi="Arial" w:cs="Arial"/>
          <w:sz w:val="22"/>
          <w:szCs w:val="22"/>
        </w:rPr>
        <w:t xml:space="preserve"> </w:t>
      </w:r>
      <w:r w:rsidR="002D4D3A" w:rsidRPr="00C47557">
        <w:rPr>
          <w:rFonts w:ascii="Arial" w:hAnsi="Arial" w:cs="Arial"/>
          <w:sz w:val="22"/>
          <w:szCs w:val="22"/>
        </w:rPr>
        <w:t xml:space="preserve">coordinadas de intervención para responder a los efectos </w:t>
      </w:r>
      <w:r w:rsidR="000536A8" w:rsidRPr="00C47557">
        <w:rPr>
          <w:rFonts w:ascii="Arial" w:hAnsi="Arial" w:cs="Arial"/>
          <w:sz w:val="22"/>
          <w:szCs w:val="22"/>
        </w:rPr>
        <w:t xml:space="preserve">adversos </w:t>
      </w:r>
      <w:r w:rsidR="002D4D3A" w:rsidRPr="00C47557">
        <w:rPr>
          <w:rFonts w:ascii="Arial" w:hAnsi="Arial" w:cs="Arial"/>
          <w:sz w:val="22"/>
          <w:szCs w:val="22"/>
        </w:rPr>
        <w:t xml:space="preserve">derivados </w:t>
      </w:r>
      <w:r w:rsidR="00B60EF8" w:rsidRPr="00C47557">
        <w:rPr>
          <w:rFonts w:ascii="Arial" w:hAnsi="Arial" w:cs="Arial"/>
          <w:sz w:val="22"/>
          <w:szCs w:val="22"/>
        </w:rPr>
        <w:t>de</w:t>
      </w:r>
      <w:r w:rsidR="00BD1C2F" w:rsidRPr="00C47557">
        <w:rPr>
          <w:rFonts w:ascii="Arial" w:hAnsi="Arial" w:cs="Arial"/>
          <w:sz w:val="22"/>
          <w:szCs w:val="22"/>
        </w:rPr>
        <w:t xml:space="preserve"> la </w:t>
      </w:r>
      <w:r w:rsidR="00192AC8" w:rsidRPr="00C47557">
        <w:rPr>
          <w:rFonts w:ascii="Arial" w:hAnsi="Arial" w:cs="Arial"/>
          <w:sz w:val="22"/>
          <w:szCs w:val="22"/>
        </w:rPr>
        <w:t xml:space="preserve">época </w:t>
      </w:r>
      <w:r w:rsidR="000536A8" w:rsidRPr="00C47557">
        <w:rPr>
          <w:rFonts w:ascii="Arial" w:hAnsi="Arial" w:cs="Arial"/>
          <w:sz w:val="22"/>
          <w:szCs w:val="22"/>
        </w:rPr>
        <w:t>lluviosa</w:t>
      </w:r>
      <w:r w:rsidR="00390B52">
        <w:rPr>
          <w:rFonts w:ascii="Arial" w:hAnsi="Arial" w:cs="Arial"/>
          <w:sz w:val="22"/>
          <w:szCs w:val="22"/>
        </w:rPr>
        <w:t xml:space="preserve"> 2018</w:t>
      </w:r>
      <w:r w:rsidR="00395D0A" w:rsidRPr="00C47557">
        <w:rPr>
          <w:rFonts w:ascii="Arial" w:hAnsi="Arial" w:cs="Arial"/>
          <w:sz w:val="22"/>
          <w:szCs w:val="22"/>
        </w:rPr>
        <w:t xml:space="preserve">, </w:t>
      </w:r>
      <w:r w:rsidR="00395D0A" w:rsidRPr="00C47557">
        <w:rPr>
          <w:rFonts w:ascii="Arial" w:hAnsi="Arial" w:cs="Arial"/>
          <w:color w:val="000000"/>
          <w:sz w:val="22"/>
          <w:szCs w:val="22"/>
        </w:rPr>
        <w:t xml:space="preserve">desde  el mes de </w:t>
      </w:r>
      <w:r w:rsidR="00BD1C2F" w:rsidRPr="00C47557">
        <w:rPr>
          <w:rFonts w:ascii="Arial" w:hAnsi="Arial" w:cs="Arial"/>
          <w:color w:val="000000"/>
          <w:sz w:val="22"/>
          <w:szCs w:val="22"/>
        </w:rPr>
        <w:t>Mayo hasta la finalización</w:t>
      </w:r>
      <w:r w:rsidR="00BD1C2F" w:rsidRPr="00C47557">
        <w:rPr>
          <w:rFonts w:ascii="Arial" w:hAnsi="Arial" w:cs="Arial"/>
          <w:sz w:val="22"/>
          <w:szCs w:val="22"/>
        </w:rPr>
        <w:t xml:space="preserve"> de la época</w:t>
      </w:r>
      <w:r w:rsidR="00C90AC6" w:rsidRPr="00C47557">
        <w:rPr>
          <w:rFonts w:ascii="Arial" w:hAnsi="Arial" w:cs="Arial"/>
          <w:sz w:val="22"/>
          <w:szCs w:val="22"/>
        </w:rPr>
        <w:t xml:space="preserve"> lluviosa </w:t>
      </w:r>
      <w:r w:rsidR="00BD1C2F" w:rsidRPr="00C47557">
        <w:rPr>
          <w:rFonts w:ascii="Arial" w:hAnsi="Arial" w:cs="Arial"/>
          <w:sz w:val="22"/>
          <w:szCs w:val="22"/>
        </w:rPr>
        <w:t xml:space="preserve"> 201</w:t>
      </w:r>
      <w:r w:rsidR="00390B52">
        <w:rPr>
          <w:rFonts w:ascii="Arial" w:hAnsi="Arial" w:cs="Arial"/>
          <w:sz w:val="22"/>
          <w:szCs w:val="22"/>
        </w:rPr>
        <w:t>8</w:t>
      </w:r>
      <w:r w:rsidR="00BD1C2F" w:rsidRPr="00C47557">
        <w:rPr>
          <w:rFonts w:ascii="Arial" w:hAnsi="Arial" w:cs="Arial"/>
          <w:sz w:val="22"/>
          <w:szCs w:val="22"/>
        </w:rPr>
        <w:t>,</w:t>
      </w:r>
      <w:r w:rsidR="00B60EF8" w:rsidRPr="00C47557">
        <w:rPr>
          <w:rFonts w:ascii="Arial" w:hAnsi="Arial" w:cs="Arial"/>
          <w:sz w:val="22"/>
          <w:szCs w:val="22"/>
        </w:rPr>
        <w:t xml:space="preserve"> </w:t>
      </w:r>
      <w:r w:rsidR="002D4D3A" w:rsidRPr="00C47557">
        <w:rPr>
          <w:rFonts w:ascii="Arial" w:hAnsi="Arial" w:cs="Arial"/>
          <w:sz w:val="22"/>
          <w:szCs w:val="22"/>
        </w:rPr>
        <w:t>en todo el territorio naciona</w:t>
      </w:r>
      <w:r w:rsidR="00BD1C2F" w:rsidRPr="00C47557">
        <w:rPr>
          <w:rFonts w:ascii="Arial" w:hAnsi="Arial" w:cs="Arial"/>
          <w:sz w:val="22"/>
          <w:szCs w:val="22"/>
        </w:rPr>
        <w:t xml:space="preserve">l con la finalidad de </w:t>
      </w:r>
      <w:r w:rsidR="008A076F" w:rsidRPr="00C47557">
        <w:rPr>
          <w:rFonts w:ascii="Arial" w:hAnsi="Arial" w:cs="Arial"/>
          <w:sz w:val="22"/>
          <w:szCs w:val="22"/>
        </w:rPr>
        <w:t xml:space="preserve">proteger la vida de las personas, </w:t>
      </w:r>
      <w:r w:rsidR="00BD1C2F" w:rsidRPr="00C47557">
        <w:rPr>
          <w:rFonts w:ascii="Arial" w:hAnsi="Arial" w:cs="Arial"/>
          <w:sz w:val="22"/>
          <w:szCs w:val="22"/>
        </w:rPr>
        <w:t>reducir lo</w:t>
      </w:r>
      <w:r w:rsidR="002D4D3A" w:rsidRPr="00C47557">
        <w:rPr>
          <w:rFonts w:ascii="Arial" w:hAnsi="Arial" w:cs="Arial"/>
          <w:sz w:val="22"/>
          <w:szCs w:val="22"/>
        </w:rPr>
        <w:t>s</w:t>
      </w:r>
      <w:r w:rsidR="00BD1C2F" w:rsidRPr="00C47557">
        <w:rPr>
          <w:rFonts w:ascii="Arial" w:hAnsi="Arial" w:cs="Arial"/>
          <w:sz w:val="22"/>
          <w:szCs w:val="22"/>
        </w:rPr>
        <w:t xml:space="preserve"> daños  personales y materiales, </w:t>
      </w:r>
      <w:r w:rsidR="00B60EF8" w:rsidRPr="00C47557">
        <w:rPr>
          <w:rFonts w:ascii="Arial" w:hAnsi="Arial" w:cs="Arial"/>
          <w:sz w:val="22"/>
          <w:szCs w:val="22"/>
        </w:rPr>
        <w:t>por medio de disp</w:t>
      </w:r>
      <w:r w:rsidR="00BD1C2F" w:rsidRPr="00C47557">
        <w:rPr>
          <w:rFonts w:ascii="Arial" w:hAnsi="Arial" w:cs="Arial"/>
          <w:sz w:val="22"/>
          <w:szCs w:val="22"/>
        </w:rPr>
        <w:t xml:space="preserve">ositivos de </w:t>
      </w:r>
      <w:r w:rsidR="002700A4" w:rsidRPr="00C47557">
        <w:rPr>
          <w:rFonts w:ascii="Arial" w:hAnsi="Arial" w:cs="Arial"/>
          <w:sz w:val="22"/>
          <w:szCs w:val="22"/>
        </w:rPr>
        <w:t xml:space="preserve">prevención, </w:t>
      </w:r>
      <w:r w:rsidRPr="00C47557">
        <w:rPr>
          <w:rFonts w:ascii="Arial" w:hAnsi="Arial" w:cs="Arial"/>
          <w:sz w:val="22"/>
          <w:szCs w:val="22"/>
        </w:rPr>
        <w:t>protección,  auxilio, b</w:t>
      </w:r>
      <w:r w:rsidR="000536A8" w:rsidRPr="00C47557">
        <w:rPr>
          <w:rFonts w:ascii="Arial" w:hAnsi="Arial" w:cs="Arial"/>
          <w:sz w:val="22"/>
          <w:szCs w:val="22"/>
        </w:rPr>
        <w:t>úsqueda</w:t>
      </w:r>
      <w:r w:rsidR="002700A4" w:rsidRPr="00C47557">
        <w:rPr>
          <w:rFonts w:ascii="Arial" w:hAnsi="Arial" w:cs="Arial"/>
          <w:sz w:val="22"/>
          <w:szCs w:val="22"/>
        </w:rPr>
        <w:t xml:space="preserve">, </w:t>
      </w:r>
      <w:r w:rsidRPr="00C47557">
        <w:rPr>
          <w:rFonts w:ascii="Arial" w:hAnsi="Arial" w:cs="Arial"/>
          <w:sz w:val="22"/>
          <w:szCs w:val="22"/>
        </w:rPr>
        <w:t>r</w:t>
      </w:r>
      <w:r w:rsidR="00BD1C2F" w:rsidRPr="00C47557">
        <w:rPr>
          <w:rFonts w:ascii="Arial" w:hAnsi="Arial" w:cs="Arial"/>
          <w:sz w:val="22"/>
          <w:szCs w:val="22"/>
        </w:rPr>
        <w:t xml:space="preserve">escate y </w:t>
      </w:r>
      <w:r w:rsidR="00B60EF8" w:rsidRPr="00C47557">
        <w:rPr>
          <w:rFonts w:ascii="Arial" w:hAnsi="Arial" w:cs="Arial"/>
          <w:sz w:val="22"/>
          <w:szCs w:val="22"/>
        </w:rPr>
        <w:t xml:space="preserve">seguridad; </w:t>
      </w:r>
      <w:r w:rsidR="00C96236" w:rsidRPr="00C47557">
        <w:rPr>
          <w:rFonts w:ascii="Arial" w:hAnsi="Arial" w:cs="Arial"/>
          <w:sz w:val="22"/>
          <w:szCs w:val="22"/>
        </w:rPr>
        <w:t xml:space="preserve">principalmente en aquellos lugares </w:t>
      </w:r>
      <w:r w:rsidR="00BD1C2F" w:rsidRPr="00C47557">
        <w:rPr>
          <w:rFonts w:ascii="Arial" w:hAnsi="Arial" w:cs="Arial"/>
          <w:sz w:val="22"/>
          <w:szCs w:val="22"/>
        </w:rPr>
        <w:t xml:space="preserve">identificados con mayor </w:t>
      </w:r>
      <w:r w:rsidRPr="00C47557">
        <w:rPr>
          <w:rFonts w:ascii="Arial" w:hAnsi="Arial" w:cs="Arial"/>
          <w:sz w:val="22"/>
          <w:szCs w:val="22"/>
        </w:rPr>
        <w:t xml:space="preserve">exposición a amenazas y grado de </w:t>
      </w:r>
      <w:r w:rsidR="00C96236" w:rsidRPr="00C47557">
        <w:rPr>
          <w:rFonts w:ascii="Arial" w:hAnsi="Arial" w:cs="Arial"/>
          <w:sz w:val="22"/>
          <w:szCs w:val="22"/>
        </w:rPr>
        <w:t>vulnerabilidad.</w:t>
      </w:r>
    </w:p>
    <w:p w:rsidR="005B0A30" w:rsidRDefault="005B0A30" w:rsidP="00B60EF8">
      <w:pPr>
        <w:jc w:val="both"/>
        <w:rPr>
          <w:rFonts w:ascii="Calibri" w:hAnsi="Calibri" w:cs="Calibri"/>
        </w:rPr>
      </w:pPr>
    </w:p>
    <w:p w:rsidR="00907E7E" w:rsidRPr="00C47557" w:rsidRDefault="00907E7E" w:rsidP="001232CB">
      <w:pPr>
        <w:pStyle w:val="Ttulo1"/>
        <w:jc w:val="both"/>
        <w:rPr>
          <w:sz w:val="24"/>
          <w:szCs w:val="24"/>
        </w:rPr>
      </w:pPr>
      <w:bookmarkStart w:id="26" w:name="_Toc237916956"/>
      <w:bookmarkStart w:id="27" w:name="_Toc241859344"/>
      <w:r w:rsidRPr="00C47557">
        <w:rPr>
          <w:sz w:val="24"/>
          <w:szCs w:val="24"/>
        </w:rPr>
        <w:t>EJECUCION</w:t>
      </w:r>
      <w:bookmarkEnd w:id="26"/>
      <w:bookmarkEnd w:id="27"/>
      <w:r w:rsidR="00AB1B99" w:rsidRPr="00C47557">
        <w:rPr>
          <w:sz w:val="24"/>
          <w:szCs w:val="24"/>
        </w:rPr>
        <w:t xml:space="preserve"> DEL PLAN</w:t>
      </w:r>
      <w:r w:rsidR="003759ED" w:rsidRPr="00C47557">
        <w:rPr>
          <w:sz w:val="24"/>
          <w:szCs w:val="24"/>
        </w:rPr>
        <w:t>:</w:t>
      </w:r>
    </w:p>
    <w:p w:rsidR="00907E7E" w:rsidRPr="00AB6937" w:rsidRDefault="00907E7E" w:rsidP="002D0540">
      <w:pPr>
        <w:jc w:val="both"/>
        <w:rPr>
          <w:rFonts w:ascii="Calibri" w:hAnsi="Calibri" w:cs="Calibri"/>
        </w:rPr>
      </w:pPr>
    </w:p>
    <w:p w:rsidR="00907E7E" w:rsidRPr="00C47557" w:rsidRDefault="008038DA" w:rsidP="008038DA">
      <w:pPr>
        <w:pStyle w:val="Ttulo2"/>
        <w:ind w:left="0"/>
        <w:rPr>
          <w:rFonts w:ascii="Arial" w:hAnsi="Arial" w:cs="Arial"/>
          <w:i w:val="0"/>
          <w:iCs w:val="0"/>
          <w:sz w:val="22"/>
          <w:szCs w:val="22"/>
        </w:rPr>
      </w:pPr>
      <w:bookmarkStart w:id="28" w:name="_Toc237916957"/>
      <w:bookmarkStart w:id="29" w:name="_Toc241859345"/>
      <w:r w:rsidRPr="00C47557">
        <w:rPr>
          <w:rFonts w:ascii="Arial" w:hAnsi="Arial" w:cs="Arial"/>
          <w:i w:val="0"/>
          <w:iCs w:val="0"/>
          <w:sz w:val="22"/>
          <w:szCs w:val="22"/>
        </w:rPr>
        <w:t xml:space="preserve">4.1. </w:t>
      </w:r>
      <w:r w:rsidR="00332A55" w:rsidRPr="00C47557">
        <w:rPr>
          <w:rFonts w:ascii="Arial" w:hAnsi="Arial" w:cs="Arial"/>
          <w:i w:val="0"/>
          <w:iCs w:val="0"/>
          <w:sz w:val="22"/>
          <w:szCs w:val="22"/>
        </w:rPr>
        <w:t xml:space="preserve">Objetivo </w:t>
      </w:r>
      <w:r w:rsidR="00157234" w:rsidRPr="00C47557">
        <w:rPr>
          <w:rFonts w:ascii="Arial" w:hAnsi="Arial" w:cs="Arial"/>
          <w:i w:val="0"/>
          <w:iCs w:val="0"/>
          <w:sz w:val="22"/>
          <w:szCs w:val="22"/>
        </w:rPr>
        <w:t xml:space="preserve"> General</w:t>
      </w:r>
      <w:bookmarkEnd w:id="28"/>
      <w:bookmarkEnd w:id="29"/>
    </w:p>
    <w:p w:rsidR="00907E7E" w:rsidRPr="00C47557" w:rsidRDefault="00907E7E" w:rsidP="002D0540">
      <w:pPr>
        <w:jc w:val="both"/>
        <w:rPr>
          <w:rFonts w:ascii="Arial" w:hAnsi="Arial" w:cs="Arial"/>
          <w:sz w:val="22"/>
          <w:szCs w:val="22"/>
        </w:rPr>
      </w:pPr>
    </w:p>
    <w:p w:rsidR="007D7FBB" w:rsidRPr="00C47557" w:rsidRDefault="00D85DC5" w:rsidP="00C47557">
      <w:pPr>
        <w:spacing w:line="276" w:lineRule="auto"/>
        <w:jc w:val="both"/>
        <w:rPr>
          <w:rFonts w:ascii="Arial" w:hAnsi="Arial" w:cs="Arial"/>
          <w:sz w:val="22"/>
          <w:szCs w:val="22"/>
        </w:rPr>
      </w:pPr>
      <w:r w:rsidRPr="00C47557">
        <w:rPr>
          <w:rFonts w:ascii="Arial" w:hAnsi="Arial" w:cs="Arial"/>
          <w:sz w:val="22"/>
          <w:szCs w:val="22"/>
        </w:rPr>
        <w:t>Brindar asistencia a toda la población</w:t>
      </w:r>
      <w:r w:rsidR="002D4D3A" w:rsidRPr="00C47557">
        <w:rPr>
          <w:rFonts w:ascii="Arial" w:hAnsi="Arial" w:cs="Arial"/>
          <w:sz w:val="22"/>
          <w:szCs w:val="22"/>
        </w:rPr>
        <w:t xml:space="preserve"> </w:t>
      </w:r>
      <w:r w:rsidR="0090306E" w:rsidRPr="00C47557">
        <w:rPr>
          <w:rFonts w:ascii="Arial" w:hAnsi="Arial" w:cs="Arial"/>
          <w:sz w:val="22"/>
          <w:szCs w:val="22"/>
        </w:rPr>
        <w:t xml:space="preserve">que puede verse afectada durante </w:t>
      </w:r>
      <w:r w:rsidR="000536A8" w:rsidRPr="00C47557">
        <w:rPr>
          <w:rFonts w:ascii="Arial" w:hAnsi="Arial" w:cs="Arial"/>
          <w:sz w:val="22"/>
          <w:szCs w:val="22"/>
        </w:rPr>
        <w:t>el periodo lluvioso</w:t>
      </w:r>
      <w:r w:rsidR="00192AC8" w:rsidRPr="00C47557">
        <w:rPr>
          <w:rFonts w:ascii="Arial" w:hAnsi="Arial" w:cs="Arial"/>
          <w:sz w:val="22"/>
          <w:szCs w:val="22"/>
        </w:rPr>
        <w:t xml:space="preserve"> </w:t>
      </w:r>
      <w:r w:rsidR="00041D22" w:rsidRPr="00C47557">
        <w:rPr>
          <w:rFonts w:ascii="Arial" w:hAnsi="Arial" w:cs="Arial"/>
          <w:sz w:val="22"/>
          <w:szCs w:val="22"/>
        </w:rPr>
        <w:t xml:space="preserve">del año </w:t>
      </w:r>
      <w:r w:rsidR="00390B52">
        <w:rPr>
          <w:rFonts w:ascii="Arial" w:hAnsi="Arial" w:cs="Arial"/>
          <w:sz w:val="22"/>
          <w:szCs w:val="22"/>
        </w:rPr>
        <w:t>2018</w:t>
      </w:r>
      <w:r w:rsidR="000536A8" w:rsidRPr="00C47557">
        <w:rPr>
          <w:rFonts w:ascii="Arial" w:hAnsi="Arial" w:cs="Arial"/>
          <w:sz w:val="22"/>
          <w:szCs w:val="22"/>
        </w:rPr>
        <w:t>, con én</w:t>
      </w:r>
      <w:r w:rsidR="00B32DC1" w:rsidRPr="00C47557">
        <w:rPr>
          <w:rFonts w:ascii="Arial" w:hAnsi="Arial" w:cs="Arial"/>
          <w:sz w:val="22"/>
          <w:szCs w:val="22"/>
        </w:rPr>
        <w:t>fasis en</w:t>
      </w:r>
      <w:r w:rsidR="00C96236" w:rsidRPr="00C47557">
        <w:rPr>
          <w:rFonts w:ascii="Arial" w:hAnsi="Arial" w:cs="Arial"/>
          <w:sz w:val="22"/>
          <w:szCs w:val="22"/>
        </w:rPr>
        <w:t xml:space="preserve"> las familias que h</w:t>
      </w:r>
      <w:r w:rsidRPr="00C47557">
        <w:rPr>
          <w:rFonts w:ascii="Arial" w:hAnsi="Arial" w:cs="Arial"/>
          <w:sz w:val="22"/>
          <w:szCs w:val="22"/>
        </w:rPr>
        <w:t>abitan en condiciones de riesgo</w:t>
      </w:r>
      <w:r w:rsidR="00E046B9" w:rsidRPr="00C47557">
        <w:rPr>
          <w:rFonts w:ascii="Arial" w:hAnsi="Arial" w:cs="Arial"/>
          <w:sz w:val="22"/>
          <w:szCs w:val="22"/>
        </w:rPr>
        <w:t>,</w:t>
      </w:r>
      <w:r w:rsidR="00C96236" w:rsidRPr="00C47557">
        <w:rPr>
          <w:rFonts w:ascii="Arial" w:hAnsi="Arial" w:cs="Arial"/>
          <w:sz w:val="22"/>
          <w:szCs w:val="22"/>
        </w:rPr>
        <w:t xml:space="preserve"> causad</w:t>
      </w:r>
      <w:r w:rsidR="00B12900" w:rsidRPr="00C47557">
        <w:rPr>
          <w:rFonts w:ascii="Arial" w:hAnsi="Arial" w:cs="Arial"/>
          <w:sz w:val="22"/>
          <w:szCs w:val="22"/>
        </w:rPr>
        <w:t xml:space="preserve">os por los eventos </w:t>
      </w:r>
      <w:proofErr w:type="spellStart"/>
      <w:r w:rsidR="006B26C0">
        <w:rPr>
          <w:rFonts w:ascii="Arial" w:hAnsi="Arial" w:cs="Arial"/>
          <w:sz w:val="22"/>
          <w:szCs w:val="22"/>
        </w:rPr>
        <w:t>H</w:t>
      </w:r>
      <w:r w:rsidR="009C764F" w:rsidRPr="00C47557">
        <w:rPr>
          <w:rFonts w:ascii="Arial" w:hAnsi="Arial" w:cs="Arial"/>
          <w:sz w:val="22"/>
          <w:szCs w:val="22"/>
        </w:rPr>
        <w:t>idro</w:t>
      </w:r>
      <w:proofErr w:type="spellEnd"/>
      <w:r w:rsidR="006B26C0">
        <w:rPr>
          <w:rFonts w:ascii="Arial" w:hAnsi="Arial" w:cs="Arial"/>
          <w:sz w:val="22"/>
          <w:szCs w:val="22"/>
        </w:rPr>
        <w:t>-</w:t>
      </w:r>
      <w:r w:rsidR="009C764F" w:rsidRPr="00C47557">
        <w:rPr>
          <w:rFonts w:ascii="Arial" w:hAnsi="Arial" w:cs="Arial"/>
          <w:sz w:val="22"/>
          <w:szCs w:val="22"/>
        </w:rPr>
        <w:t>meteoro</w:t>
      </w:r>
      <w:r w:rsidR="00192AC8" w:rsidRPr="00C47557">
        <w:rPr>
          <w:rFonts w:ascii="Arial" w:hAnsi="Arial" w:cs="Arial"/>
          <w:sz w:val="22"/>
          <w:szCs w:val="22"/>
        </w:rPr>
        <w:t>lógicos</w:t>
      </w:r>
      <w:r w:rsidR="00B126BA" w:rsidRPr="00C47557">
        <w:rPr>
          <w:rFonts w:ascii="Arial" w:hAnsi="Arial" w:cs="Arial"/>
          <w:sz w:val="22"/>
          <w:szCs w:val="22"/>
        </w:rPr>
        <w:t>,</w:t>
      </w:r>
      <w:r w:rsidR="00C96236" w:rsidRPr="00C47557">
        <w:rPr>
          <w:rFonts w:ascii="Arial" w:hAnsi="Arial" w:cs="Arial"/>
          <w:sz w:val="22"/>
          <w:szCs w:val="22"/>
        </w:rPr>
        <w:t xml:space="preserve"> a través</w:t>
      </w:r>
      <w:r w:rsidR="00292262" w:rsidRPr="00C47557">
        <w:rPr>
          <w:rFonts w:ascii="Arial" w:hAnsi="Arial" w:cs="Arial"/>
          <w:sz w:val="22"/>
          <w:szCs w:val="22"/>
        </w:rPr>
        <w:t xml:space="preserve"> de la estru</w:t>
      </w:r>
      <w:r w:rsidR="0080384A" w:rsidRPr="00C47557">
        <w:rPr>
          <w:rFonts w:ascii="Arial" w:hAnsi="Arial" w:cs="Arial"/>
          <w:sz w:val="22"/>
          <w:szCs w:val="22"/>
        </w:rPr>
        <w:t xml:space="preserve">ctura y </w:t>
      </w:r>
      <w:r w:rsidR="00B126BA" w:rsidRPr="00C47557">
        <w:rPr>
          <w:rFonts w:ascii="Arial" w:hAnsi="Arial" w:cs="Arial"/>
          <w:sz w:val="22"/>
          <w:szCs w:val="22"/>
        </w:rPr>
        <w:t xml:space="preserve">los </w:t>
      </w:r>
      <w:r w:rsidR="0080384A" w:rsidRPr="00C47557">
        <w:rPr>
          <w:rFonts w:ascii="Arial" w:hAnsi="Arial" w:cs="Arial"/>
          <w:sz w:val="22"/>
          <w:szCs w:val="22"/>
        </w:rPr>
        <w:t>diferentes niveles del S</w:t>
      </w:r>
      <w:r w:rsidR="00292262" w:rsidRPr="00C47557">
        <w:rPr>
          <w:rFonts w:ascii="Arial" w:hAnsi="Arial" w:cs="Arial"/>
          <w:sz w:val="22"/>
          <w:szCs w:val="22"/>
        </w:rPr>
        <w:t xml:space="preserve">istema Nacional de Protección Civil, Prevención y Mitigación de Desastres, </w:t>
      </w:r>
      <w:r w:rsidR="00B126BA" w:rsidRPr="00C47557">
        <w:rPr>
          <w:rFonts w:ascii="Arial" w:hAnsi="Arial" w:cs="Arial"/>
          <w:sz w:val="22"/>
          <w:szCs w:val="22"/>
        </w:rPr>
        <w:t xml:space="preserve">la cual se logra </w:t>
      </w:r>
      <w:r w:rsidR="00292262" w:rsidRPr="00C47557">
        <w:rPr>
          <w:rFonts w:ascii="Arial" w:hAnsi="Arial" w:cs="Arial"/>
          <w:sz w:val="22"/>
          <w:szCs w:val="22"/>
        </w:rPr>
        <w:t xml:space="preserve">mediante </w:t>
      </w:r>
      <w:r w:rsidR="00C96236" w:rsidRPr="00C47557">
        <w:rPr>
          <w:rFonts w:ascii="Arial" w:hAnsi="Arial" w:cs="Arial"/>
          <w:sz w:val="22"/>
          <w:szCs w:val="22"/>
        </w:rPr>
        <w:t xml:space="preserve">la </w:t>
      </w:r>
      <w:r w:rsidR="00395D0A" w:rsidRPr="00C47557">
        <w:rPr>
          <w:rFonts w:ascii="Arial" w:hAnsi="Arial" w:cs="Arial"/>
          <w:sz w:val="22"/>
          <w:szCs w:val="22"/>
        </w:rPr>
        <w:t xml:space="preserve">coordinación interinstitucional, </w:t>
      </w:r>
      <w:r w:rsidR="00C96236" w:rsidRPr="00C47557">
        <w:rPr>
          <w:rFonts w:ascii="Arial" w:hAnsi="Arial" w:cs="Arial"/>
          <w:sz w:val="22"/>
          <w:szCs w:val="22"/>
        </w:rPr>
        <w:t>intersectorial</w:t>
      </w:r>
      <w:r w:rsidR="00C96236" w:rsidRPr="00C47557">
        <w:rPr>
          <w:rFonts w:ascii="Arial" w:hAnsi="Arial" w:cs="Arial"/>
          <w:color w:val="000000"/>
          <w:sz w:val="22"/>
          <w:szCs w:val="22"/>
        </w:rPr>
        <w:t xml:space="preserve"> </w:t>
      </w:r>
      <w:r w:rsidR="00395D0A" w:rsidRPr="00C47557">
        <w:rPr>
          <w:rFonts w:ascii="Arial" w:hAnsi="Arial" w:cs="Arial"/>
          <w:color w:val="000000"/>
          <w:sz w:val="22"/>
          <w:szCs w:val="22"/>
        </w:rPr>
        <w:t>y multidisciplinaria</w:t>
      </w:r>
      <w:r w:rsidRPr="00C47557">
        <w:rPr>
          <w:rFonts w:ascii="Arial" w:hAnsi="Arial" w:cs="Arial"/>
          <w:color w:val="000000"/>
          <w:sz w:val="22"/>
          <w:szCs w:val="22"/>
        </w:rPr>
        <w:t>,</w:t>
      </w:r>
      <w:r w:rsidR="00395D0A" w:rsidRPr="00C47557">
        <w:rPr>
          <w:rFonts w:ascii="Arial" w:hAnsi="Arial" w:cs="Arial"/>
          <w:color w:val="000000"/>
          <w:sz w:val="22"/>
          <w:szCs w:val="22"/>
        </w:rPr>
        <w:t xml:space="preserve"> que </w:t>
      </w:r>
      <w:r w:rsidR="00C96236" w:rsidRPr="00C47557">
        <w:rPr>
          <w:rFonts w:ascii="Arial" w:hAnsi="Arial" w:cs="Arial"/>
          <w:color w:val="000000"/>
          <w:sz w:val="22"/>
          <w:szCs w:val="22"/>
        </w:rPr>
        <w:t xml:space="preserve">permita </w:t>
      </w:r>
      <w:r w:rsidR="00C96236" w:rsidRPr="00C47557">
        <w:rPr>
          <w:rFonts w:ascii="Arial" w:hAnsi="Arial" w:cs="Arial"/>
          <w:sz w:val="22"/>
          <w:szCs w:val="22"/>
        </w:rPr>
        <w:t>ejecutar una estrategia de</w:t>
      </w:r>
      <w:r w:rsidR="007D7FBB" w:rsidRPr="00C47557">
        <w:rPr>
          <w:rFonts w:ascii="Arial" w:hAnsi="Arial" w:cs="Arial"/>
          <w:sz w:val="22"/>
          <w:szCs w:val="22"/>
        </w:rPr>
        <w:t xml:space="preserve"> preparación</w:t>
      </w:r>
      <w:r w:rsidRPr="00C47557">
        <w:rPr>
          <w:rFonts w:ascii="Arial" w:hAnsi="Arial" w:cs="Arial"/>
          <w:sz w:val="22"/>
          <w:szCs w:val="22"/>
        </w:rPr>
        <w:t xml:space="preserve"> y</w:t>
      </w:r>
      <w:r w:rsidR="00C96236" w:rsidRPr="00C47557">
        <w:rPr>
          <w:rFonts w:ascii="Arial" w:hAnsi="Arial" w:cs="Arial"/>
          <w:sz w:val="22"/>
          <w:szCs w:val="22"/>
        </w:rPr>
        <w:t xml:space="preserve"> </w:t>
      </w:r>
      <w:r w:rsidR="00395D0A" w:rsidRPr="00C47557">
        <w:rPr>
          <w:rFonts w:ascii="Arial" w:hAnsi="Arial" w:cs="Arial"/>
          <w:sz w:val="22"/>
          <w:szCs w:val="22"/>
        </w:rPr>
        <w:t>respuesta dirigida a proteger sus</w:t>
      </w:r>
      <w:r w:rsidRPr="00C47557">
        <w:rPr>
          <w:rFonts w:ascii="Arial" w:hAnsi="Arial" w:cs="Arial"/>
          <w:sz w:val="22"/>
          <w:szCs w:val="22"/>
        </w:rPr>
        <w:t xml:space="preserve"> vidas,</w:t>
      </w:r>
      <w:r w:rsidR="00F967D3" w:rsidRPr="00C47557">
        <w:rPr>
          <w:rFonts w:ascii="Arial" w:hAnsi="Arial" w:cs="Arial"/>
          <w:sz w:val="22"/>
          <w:szCs w:val="22"/>
        </w:rPr>
        <w:t xml:space="preserve"> sus bienes materiales y los del estado.</w:t>
      </w:r>
    </w:p>
    <w:p w:rsidR="0090306E" w:rsidRDefault="0090306E" w:rsidP="00C96236">
      <w:pPr>
        <w:jc w:val="both"/>
        <w:rPr>
          <w:rFonts w:ascii="Calibri" w:hAnsi="Calibri" w:cs="Calibri"/>
        </w:rPr>
      </w:pPr>
    </w:p>
    <w:p w:rsidR="005F5C78" w:rsidRPr="00C47557" w:rsidRDefault="004F6296" w:rsidP="00C47557">
      <w:pPr>
        <w:spacing w:line="276" w:lineRule="auto"/>
        <w:jc w:val="both"/>
        <w:rPr>
          <w:rFonts w:ascii="Arial" w:hAnsi="Arial" w:cs="Arial"/>
          <w:bCs/>
          <w:sz w:val="22"/>
          <w:szCs w:val="22"/>
        </w:rPr>
      </w:pPr>
      <w:r w:rsidRPr="00C47557">
        <w:rPr>
          <w:rFonts w:ascii="Arial" w:hAnsi="Arial" w:cs="Arial"/>
          <w:b/>
          <w:bCs/>
          <w:sz w:val="22"/>
          <w:szCs w:val="22"/>
        </w:rPr>
        <w:t>Lineamientos</w:t>
      </w:r>
      <w:r w:rsidR="00FA0517" w:rsidRPr="00C47557">
        <w:rPr>
          <w:rFonts w:ascii="Arial" w:hAnsi="Arial" w:cs="Arial"/>
          <w:b/>
          <w:bCs/>
          <w:sz w:val="22"/>
          <w:szCs w:val="22"/>
        </w:rPr>
        <w:t xml:space="preserve"> Específicos</w:t>
      </w:r>
      <w:r w:rsidR="00FA0517" w:rsidRPr="00C47557">
        <w:rPr>
          <w:rFonts w:ascii="Arial" w:hAnsi="Arial" w:cs="Arial"/>
          <w:bCs/>
          <w:sz w:val="22"/>
          <w:szCs w:val="22"/>
        </w:rPr>
        <w:t>:</w:t>
      </w:r>
    </w:p>
    <w:p w:rsidR="00C60959" w:rsidRPr="00C47557" w:rsidRDefault="00C47557" w:rsidP="00C47557">
      <w:pPr>
        <w:widowControl/>
        <w:numPr>
          <w:ilvl w:val="2"/>
          <w:numId w:val="0"/>
        </w:numPr>
        <w:autoSpaceDE/>
        <w:autoSpaceDN/>
        <w:spacing w:line="276" w:lineRule="auto"/>
        <w:jc w:val="both"/>
        <w:rPr>
          <w:rFonts w:ascii="Arial" w:hAnsi="Arial" w:cs="Arial"/>
          <w:sz w:val="22"/>
          <w:szCs w:val="22"/>
        </w:rPr>
      </w:pPr>
      <w:r>
        <w:rPr>
          <w:rFonts w:ascii="Arial" w:hAnsi="Arial" w:cs="Arial"/>
          <w:sz w:val="22"/>
          <w:szCs w:val="22"/>
        </w:rPr>
        <w:t>Mantener el</w:t>
      </w:r>
      <w:r w:rsidR="00782C41" w:rsidRPr="00C47557">
        <w:rPr>
          <w:rFonts w:ascii="Arial" w:hAnsi="Arial" w:cs="Arial"/>
          <w:sz w:val="22"/>
          <w:szCs w:val="22"/>
        </w:rPr>
        <w:t xml:space="preserve"> </w:t>
      </w:r>
      <w:r>
        <w:rPr>
          <w:rFonts w:ascii="Arial" w:hAnsi="Arial" w:cs="Arial"/>
          <w:sz w:val="22"/>
          <w:szCs w:val="22"/>
        </w:rPr>
        <w:t>mecanismo</w:t>
      </w:r>
      <w:r w:rsidR="007D15E2" w:rsidRPr="00C47557">
        <w:rPr>
          <w:rFonts w:ascii="Arial" w:hAnsi="Arial" w:cs="Arial"/>
          <w:sz w:val="22"/>
          <w:szCs w:val="22"/>
        </w:rPr>
        <w:t xml:space="preserve"> </w:t>
      </w:r>
      <w:r w:rsidR="00390B52">
        <w:rPr>
          <w:rFonts w:ascii="Arial" w:hAnsi="Arial" w:cs="Arial"/>
          <w:sz w:val="22"/>
          <w:szCs w:val="22"/>
        </w:rPr>
        <w:t xml:space="preserve">de comunicación por </w:t>
      </w:r>
      <w:r w:rsidR="00390B52" w:rsidRPr="00390B52">
        <w:rPr>
          <w:rFonts w:ascii="Arial" w:hAnsi="Arial" w:cs="Arial"/>
          <w:b/>
          <w:sz w:val="22"/>
          <w:szCs w:val="22"/>
        </w:rPr>
        <w:t>medio del  sistema</w:t>
      </w:r>
      <w:r w:rsidR="007D15E2" w:rsidRPr="00390B52">
        <w:rPr>
          <w:rFonts w:ascii="Arial" w:hAnsi="Arial" w:cs="Arial"/>
          <w:b/>
          <w:sz w:val="22"/>
          <w:szCs w:val="22"/>
        </w:rPr>
        <w:t xml:space="preserve"> de </w:t>
      </w:r>
      <w:r w:rsidR="00390B52" w:rsidRPr="00390B52">
        <w:rPr>
          <w:rFonts w:ascii="Arial" w:hAnsi="Arial" w:cs="Arial"/>
          <w:b/>
          <w:sz w:val="22"/>
          <w:szCs w:val="22"/>
        </w:rPr>
        <w:t>A</w:t>
      </w:r>
      <w:r w:rsidRPr="00390B52">
        <w:rPr>
          <w:rFonts w:ascii="Arial" w:hAnsi="Arial" w:cs="Arial"/>
          <w:b/>
          <w:sz w:val="22"/>
          <w:szCs w:val="22"/>
        </w:rPr>
        <w:t>lerta temprana</w:t>
      </w:r>
      <w:r w:rsidR="00390B52">
        <w:rPr>
          <w:rFonts w:ascii="Arial" w:hAnsi="Arial" w:cs="Arial"/>
          <w:sz w:val="22"/>
          <w:szCs w:val="22"/>
        </w:rPr>
        <w:t xml:space="preserve"> a </w:t>
      </w:r>
      <w:proofErr w:type="spellStart"/>
      <w:r w:rsidR="00390B52">
        <w:rPr>
          <w:rFonts w:ascii="Arial" w:hAnsi="Arial" w:cs="Arial"/>
          <w:sz w:val="22"/>
          <w:szCs w:val="22"/>
        </w:rPr>
        <w:t>travez</w:t>
      </w:r>
      <w:proofErr w:type="spellEnd"/>
      <w:r w:rsidR="00390B52">
        <w:rPr>
          <w:rFonts w:ascii="Arial" w:hAnsi="Arial" w:cs="Arial"/>
          <w:sz w:val="22"/>
          <w:szCs w:val="22"/>
        </w:rPr>
        <w:t xml:space="preserve"> </w:t>
      </w:r>
      <w:r>
        <w:rPr>
          <w:rFonts w:ascii="Arial" w:hAnsi="Arial" w:cs="Arial"/>
          <w:sz w:val="22"/>
          <w:szCs w:val="22"/>
        </w:rPr>
        <w:t>de la</w:t>
      </w:r>
      <w:r w:rsidR="00B32DC1" w:rsidRPr="00C47557">
        <w:rPr>
          <w:rFonts w:ascii="Arial" w:hAnsi="Arial" w:cs="Arial"/>
          <w:sz w:val="22"/>
          <w:szCs w:val="22"/>
        </w:rPr>
        <w:t xml:space="preserve"> </w:t>
      </w:r>
      <w:r w:rsidRPr="00C47557">
        <w:rPr>
          <w:rFonts w:ascii="Arial" w:hAnsi="Arial" w:cs="Arial"/>
          <w:sz w:val="22"/>
          <w:szCs w:val="22"/>
        </w:rPr>
        <w:t>C</w:t>
      </w:r>
      <w:r>
        <w:rPr>
          <w:rFonts w:ascii="Arial" w:hAnsi="Arial" w:cs="Arial"/>
          <w:sz w:val="22"/>
          <w:szCs w:val="22"/>
        </w:rPr>
        <w:t>omisión Municipal</w:t>
      </w:r>
      <w:r w:rsidR="005F5C78" w:rsidRPr="00C47557">
        <w:rPr>
          <w:rFonts w:ascii="Arial" w:hAnsi="Arial" w:cs="Arial"/>
          <w:sz w:val="22"/>
          <w:szCs w:val="22"/>
        </w:rPr>
        <w:t xml:space="preserve"> y </w:t>
      </w:r>
      <w:r w:rsidR="00390B52">
        <w:rPr>
          <w:rFonts w:ascii="Arial" w:hAnsi="Arial" w:cs="Arial"/>
          <w:sz w:val="22"/>
          <w:szCs w:val="22"/>
        </w:rPr>
        <w:t xml:space="preserve">Comisiones </w:t>
      </w:r>
      <w:r w:rsidR="005F5C78" w:rsidRPr="00C47557">
        <w:rPr>
          <w:rFonts w:ascii="Arial" w:hAnsi="Arial" w:cs="Arial"/>
          <w:sz w:val="22"/>
          <w:szCs w:val="22"/>
        </w:rPr>
        <w:t>Comunales</w:t>
      </w:r>
      <w:r>
        <w:rPr>
          <w:rFonts w:ascii="Arial" w:hAnsi="Arial" w:cs="Arial"/>
          <w:sz w:val="22"/>
          <w:szCs w:val="22"/>
        </w:rPr>
        <w:t xml:space="preserve"> de Protección C</w:t>
      </w:r>
      <w:r w:rsidR="0002246E" w:rsidRPr="00C47557">
        <w:rPr>
          <w:rFonts w:ascii="Arial" w:hAnsi="Arial" w:cs="Arial"/>
          <w:sz w:val="22"/>
          <w:szCs w:val="22"/>
        </w:rPr>
        <w:t>ivil</w:t>
      </w:r>
      <w:r w:rsidR="005F5C78" w:rsidRPr="00C47557">
        <w:rPr>
          <w:rFonts w:ascii="Arial" w:hAnsi="Arial" w:cs="Arial"/>
          <w:sz w:val="22"/>
          <w:szCs w:val="22"/>
        </w:rPr>
        <w:t xml:space="preserve"> </w:t>
      </w:r>
      <w:r w:rsidR="00390B52">
        <w:rPr>
          <w:rFonts w:ascii="Arial" w:hAnsi="Arial" w:cs="Arial"/>
          <w:sz w:val="22"/>
          <w:szCs w:val="22"/>
        </w:rPr>
        <w:t xml:space="preserve">para alertar sobre </w:t>
      </w:r>
      <w:r w:rsidR="005F5C78" w:rsidRPr="00C47557">
        <w:rPr>
          <w:rFonts w:ascii="Arial" w:hAnsi="Arial" w:cs="Arial"/>
          <w:sz w:val="22"/>
          <w:szCs w:val="22"/>
        </w:rPr>
        <w:t xml:space="preserve">las amenazas </w:t>
      </w:r>
      <w:r w:rsidR="00390B52">
        <w:rPr>
          <w:rFonts w:ascii="Arial" w:hAnsi="Arial" w:cs="Arial"/>
          <w:sz w:val="22"/>
          <w:szCs w:val="22"/>
        </w:rPr>
        <w:t>Hi</w:t>
      </w:r>
      <w:r w:rsidR="00192AC8" w:rsidRPr="00C47557">
        <w:rPr>
          <w:rFonts w:ascii="Arial" w:hAnsi="Arial" w:cs="Arial"/>
          <w:sz w:val="22"/>
          <w:szCs w:val="22"/>
        </w:rPr>
        <w:t>dro</w:t>
      </w:r>
      <w:r w:rsidR="00390B52">
        <w:rPr>
          <w:rFonts w:ascii="Arial" w:hAnsi="Arial" w:cs="Arial"/>
          <w:sz w:val="22"/>
          <w:szCs w:val="22"/>
        </w:rPr>
        <w:t>-</w:t>
      </w:r>
      <w:r w:rsidR="00192AC8" w:rsidRPr="00C47557">
        <w:rPr>
          <w:rFonts w:ascii="Arial" w:hAnsi="Arial" w:cs="Arial"/>
          <w:sz w:val="22"/>
          <w:szCs w:val="22"/>
        </w:rPr>
        <w:t>meteorológicas</w:t>
      </w:r>
      <w:r w:rsidR="005F5C78" w:rsidRPr="00C47557">
        <w:rPr>
          <w:rFonts w:ascii="Arial" w:hAnsi="Arial" w:cs="Arial"/>
          <w:sz w:val="22"/>
          <w:szCs w:val="22"/>
        </w:rPr>
        <w:t>, a fin de anticiparse a su ocurrencia para reducir su impacto.</w:t>
      </w:r>
    </w:p>
    <w:p w:rsidR="0090306E" w:rsidRDefault="0090306E" w:rsidP="001232CB">
      <w:pPr>
        <w:widowControl/>
        <w:numPr>
          <w:ilvl w:val="2"/>
          <w:numId w:val="0"/>
        </w:numPr>
        <w:autoSpaceDE/>
        <w:autoSpaceDN/>
        <w:jc w:val="both"/>
        <w:rPr>
          <w:rFonts w:ascii="Calibri" w:hAnsi="Calibri" w:cs="Calibri"/>
        </w:rPr>
      </w:pPr>
    </w:p>
    <w:p w:rsidR="005F5C78" w:rsidRPr="00C47557" w:rsidRDefault="008D3001" w:rsidP="00C47557">
      <w:pPr>
        <w:widowControl/>
        <w:numPr>
          <w:ilvl w:val="2"/>
          <w:numId w:val="0"/>
        </w:numPr>
        <w:autoSpaceDE/>
        <w:autoSpaceDN/>
        <w:spacing w:line="276" w:lineRule="auto"/>
        <w:jc w:val="both"/>
        <w:rPr>
          <w:rFonts w:ascii="Arial" w:hAnsi="Arial" w:cs="Arial"/>
          <w:sz w:val="22"/>
          <w:szCs w:val="22"/>
        </w:rPr>
      </w:pPr>
      <w:r w:rsidRPr="00C47557">
        <w:rPr>
          <w:rFonts w:ascii="Arial" w:hAnsi="Arial" w:cs="Arial"/>
          <w:sz w:val="22"/>
          <w:szCs w:val="22"/>
        </w:rPr>
        <w:t xml:space="preserve">Mantener la </w:t>
      </w:r>
      <w:r w:rsidR="005F5C78" w:rsidRPr="00C47557">
        <w:rPr>
          <w:rFonts w:ascii="Arial" w:hAnsi="Arial" w:cs="Arial"/>
          <w:sz w:val="22"/>
          <w:szCs w:val="22"/>
        </w:rPr>
        <w:t>coordinación interinstitucional a fin de atender de forma efectiva  l</w:t>
      </w:r>
      <w:r w:rsidRPr="00C47557">
        <w:rPr>
          <w:rFonts w:ascii="Arial" w:hAnsi="Arial" w:cs="Arial"/>
          <w:sz w:val="22"/>
          <w:szCs w:val="22"/>
        </w:rPr>
        <w:t xml:space="preserve">as necesidades de la población </w:t>
      </w:r>
      <w:r w:rsidR="00F967D3" w:rsidRPr="00C47557">
        <w:rPr>
          <w:rFonts w:ascii="Arial" w:hAnsi="Arial" w:cs="Arial"/>
          <w:sz w:val="22"/>
          <w:szCs w:val="22"/>
        </w:rPr>
        <w:t xml:space="preserve">afectada  a través  de las </w:t>
      </w:r>
      <w:r w:rsidR="005744A6">
        <w:rPr>
          <w:rFonts w:ascii="Arial" w:hAnsi="Arial" w:cs="Arial"/>
          <w:sz w:val="22"/>
          <w:szCs w:val="22"/>
        </w:rPr>
        <w:t>Comisiones Técnicas Sectoriales de acuerdo al P</w:t>
      </w:r>
      <w:r w:rsidR="00086DF2">
        <w:rPr>
          <w:rFonts w:ascii="Arial" w:hAnsi="Arial" w:cs="Arial"/>
          <w:sz w:val="22"/>
          <w:szCs w:val="22"/>
        </w:rPr>
        <w:t>lan Municipal</w:t>
      </w:r>
      <w:r w:rsidR="0002246E" w:rsidRPr="00C47557">
        <w:rPr>
          <w:rFonts w:ascii="Arial" w:hAnsi="Arial" w:cs="Arial"/>
          <w:sz w:val="22"/>
          <w:szCs w:val="22"/>
        </w:rPr>
        <w:t xml:space="preserve"> de </w:t>
      </w:r>
      <w:r w:rsidR="005744A6">
        <w:rPr>
          <w:rFonts w:ascii="Arial" w:hAnsi="Arial" w:cs="Arial"/>
          <w:sz w:val="22"/>
          <w:szCs w:val="22"/>
        </w:rPr>
        <w:t>Protección C</w:t>
      </w:r>
      <w:r w:rsidR="0002246E" w:rsidRPr="00C47557">
        <w:rPr>
          <w:rFonts w:ascii="Arial" w:hAnsi="Arial" w:cs="Arial"/>
          <w:sz w:val="22"/>
          <w:szCs w:val="22"/>
        </w:rPr>
        <w:t>ivil.</w:t>
      </w:r>
    </w:p>
    <w:p w:rsidR="0090306E" w:rsidRPr="00C47557" w:rsidRDefault="0090306E" w:rsidP="00C47557">
      <w:pPr>
        <w:widowControl/>
        <w:numPr>
          <w:ilvl w:val="2"/>
          <w:numId w:val="0"/>
        </w:numPr>
        <w:autoSpaceDE/>
        <w:autoSpaceDN/>
        <w:spacing w:line="276" w:lineRule="auto"/>
        <w:jc w:val="both"/>
        <w:rPr>
          <w:rFonts w:ascii="Arial" w:hAnsi="Arial" w:cs="Arial"/>
          <w:sz w:val="22"/>
          <w:szCs w:val="22"/>
        </w:rPr>
      </w:pPr>
    </w:p>
    <w:p w:rsidR="00201B53" w:rsidRPr="00C47557" w:rsidRDefault="005744A6" w:rsidP="00C47557">
      <w:pPr>
        <w:widowControl/>
        <w:numPr>
          <w:ilvl w:val="2"/>
          <w:numId w:val="0"/>
        </w:numPr>
        <w:autoSpaceDE/>
        <w:autoSpaceDN/>
        <w:spacing w:line="276" w:lineRule="auto"/>
        <w:jc w:val="both"/>
        <w:rPr>
          <w:rFonts w:ascii="Arial" w:hAnsi="Arial" w:cs="Arial"/>
          <w:sz w:val="22"/>
          <w:szCs w:val="22"/>
        </w:rPr>
      </w:pPr>
      <w:r w:rsidRPr="00C47557">
        <w:rPr>
          <w:rFonts w:ascii="Arial" w:hAnsi="Arial" w:cs="Arial"/>
          <w:sz w:val="22"/>
          <w:szCs w:val="22"/>
        </w:rPr>
        <w:t>La Dirección General de Protección Civil Prevención y Mitigación de Desastres</w:t>
      </w:r>
      <w:r w:rsidR="00201B53" w:rsidRPr="00C47557">
        <w:rPr>
          <w:rFonts w:ascii="Arial" w:hAnsi="Arial" w:cs="Arial"/>
          <w:sz w:val="22"/>
          <w:szCs w:val="22"/>
        </w:rPr>
        <w:t>, vigilará la elaboració</w:t>
      </w:r>
      <w:r>
        <w:rPr>
          <w:rFonts w:ascii="Arial" w:hAnsi="Arial" w:cs="Arial"/>
          <w:sz w:val="22"/>
          <w:szCs w:val="22"/>
        </w:rPr>
        <w:t>n o actualización del Plan Municipal y Comunales</w:t>
      </w:r>
      <w:r w:rsidR="00201B53" w:rsidRPr="00C47557">
        <w:rPr>
          <w:rFonts w:ascii="Arial" w:hAnsi="Arial" w:cs="Arial"/>
          <w:sz w:val="22"/>
          <w:szCs w:val="22"/>
        </w:rPr>
        <w:t>, en co</w:t>
      </w:r>
      <w:r w:rsidR="00086DF2">
        <w:rPr>
          <w:rFonts w:ascii="Arial" w:hAnsi="Arial" w:cs="Arial"/>
          <w:sz w:val="22"/>
          <w:szCs w:val="22"/>
        </w:rPr>
        <w:t>ncordancia con el presente Plan Invernal</w:t>
      </w:r>
    </w:p>
    <w:p w:rsidR="005744A6" w:rsidRPr="00AB6937" w:rsidRDefault="005744A6" w:rsidP="00DF2512">
      <w:pPr>
        <w:widowControl/>
        <w:autoSpaceDE/>
        <w:autoSpaceDN/>
        <w:jc w:val="both"/>
        <w:rPr>
          <w:rFonts w:ascii="Calibri" w:hAnsi="Calibri" w:cs="Calibri"/>
        </w:rPr>
      </w:pPr>
    </w:p>
    <w:p w:rsidR="005F5C78" w:rsidRPr="005744A6" w:rsidRDefault="00442CED" w:rsidP="005744A6">
      <w:pPr>
        <w:pStyle w:val="Ttulo1"/>
        <w:widowControl/>
        <w:numPr>
          <w:ilvl w:val="1"/>
          <w:numId w:val="0"/>
        </w:numPr>
        <w:autoSpaceDE/>
        <w:autoSpaceDN/>
        <w:spacing w:before="0" w:after="0" w:line="276" w:lineRule="auto"/>
        <w:rPr>
          <w:sz w:val="24"/>
          <w:szCs w:val="24"/>
        </w:rPr>
      </w:pPr>
      <w:bookmarkStart w:id="30" w:name="_Toc226511201"/>
      <w:r w:rsidRPr="005744A6">
        <w:rPr>
          <w:sz w:val="24"/>
          <w:szCs w:val="24"/>
        </w:rPr>
        <w:lastRenderedPageBreak/>
        <w:t xml:space="preserve">4.2 </w:t>
      </w:r>
      <w:r w:rsidR="005F5C78" w:rsidRPr="005744A6">
        <w:rPr>
          <w:sz w:val="24"/>
          <w:szCs w:val="24"/>
        </w:rPr>
        <w:t>ALCANCE</w:t>
      </w:r>
      <w:bookmarkEnd w:id="30"/>
      <w:r w:rsidR="003A7072" w:rsidRPr="005744A6">
        <w:rPr>
          <w:sz w:val="24"/>
          <w:szCs w:val="24"/>
        </w:rPr>
        <w:t xml:space="preserve"> DEL PLAN:</w:t>
      </w:r>
    </w:p>
    <w:p w:rsidR="005F5C78" w:rsidRPr="00E6375A" w:rsidRDefault="009E1076" w:rsidP="005744A6">
      <w:pPr>
        <w:spacing w:line="276" w:lineRule="auto"/>
        <w:jc w:val="both"/>
        <w:rPr>
          <w:rFonts w:ascii="Arial" w:hAnsi="Arial" w:cs="Arial"/>
          <w:sz w:val="22"/>
          <w:szCs w:val="22"/>
        </w:rPr>
      </w:pPr>
      <w:r w:rsidRPr="005744A6">
        <w:rPr>
          <w:rFonts w:ascii="Arial" w:hAnsi="Arial" w:cs="Arial"/>
          <w:sz w:val="22"/>
          <w:szCs w:val="22"/>
        </w:rPr>
        <w:t>El presente Plan de C</w:t>
      </w:r>
      <w:r w:rsidR="00BF68B1" w:rsidRPr="005744A6">
        <w:rPr>
          <w:rFonts w:ascii="Arial" w:hAnsi="Arial" w:cs="Arial"/>
          <w:sz w:val="22"/>
          <w:szCs w:val="22"/>
        </w:rPr>
        <w:t>ontingencia</w:t>
      </w:r>
      <w:r w:rsidR="009C0841" w:rsidRPr="005744A6">
        <w:rPr>
          <w:rFonts w:ascii="Arial" w:hAnsi="Arial" w:cs="Arial"/>
          <w:sz w:val="22"/>
          <w:szCs w:val="22"/>
        </w:rPr>
        <w:t>,</w:t>
      </w:r>
      <w:r w:rsidR="00E6375A">
        <w:rPr>
          <w:rFonts w:ascii="Arial" w:hAnsi="Arial" w:cs="Arial"/>
          <w:sz w:val="22"/>
          <w:szCs w:val="22"/>
        </w:rPr>
        <w:t xml:space="preserve"> una vez </w:t>
      </w:r>
      <w:r w:rsidR="009C0841" w:rsidRPr="005744A6">
        <w:rPr>
          <w:rFonts w:ascii="Arial" w:hAnsi="Arial" w:cs="Arial"/>
          <w:sz w:val="22"/>
          <w:szCs w:val="22"/>
        </w:rPr>
        <w:t xml:space="preserve"> aprobado y actualizado,</w:t>
      </w:r>
      <w:r w:rsidR="00BF68B1" w:rsidRPr="005744A6">
        <w:rPr>
          <w:rFonts w:ascii="Arial" w:hAnsi="Arial" w:cs="Arial"/>
          <w:sz w:val="22"/>
          <w:szCs w:val="22"/>
        </w:rPr>
        <w:t xml:space="preserve">  tiene como alcance todo el periodo que dura la época </w:t>
      </w:r>
      <w:r w:rsidR="00F967D3" w:rsidRPr="005744A6">
        <w:rPr>
          <w:rFonts w:ascii="Arial" w:hAnsi="Arial" w:cs="Arial"/>
          <w:sz w:val="22"/>
          <w:szCs w:val="22"/>
        </w:rPr>
        <w:t>lluviosa</w:t>
      </w:r>
      <w:r w:rsidR="0086635B" w:rsidRPr="005744A6">
        <w:rPr>
          <w:rFonts w:ascii="Arial" w:hAnsi="Arial" w:cs="Arial"/>
          <w:sz w:val="22"/>
          <w:szCs w:val="22"/>
        </w:rPr>
        <w:t xml:space="preserve"> 201</w:t>
      </w:r>
      <w:r w:rsidR="00E6375A">
        <w:rPr>
          <w:rFonts w:ascii="Arial" w:hAnsi="Arial" w:cs="Arial"/>
          <w:sz w:val="22"/>
          <w:szCs w:val="22"/>
        </w:rPr>
        <w:t>8</w:t>
      </w:r>
      <w:r w:rsidR="00BF68B1" w:rsidRPr="005744A6">
        <w:rPr>
          <w:rFonts w:ascii="Arial" w:hAnsi="Arial" w:cs="Arial"/>
          <w:sz w:val="22"/>
          <w:szCs w:val="22"/>
        </w:rPr>
        <w:t xml:space="preserve">, a fin </w:t>
      </w:r>
      <w:r w:rsidR="005C7D1F" w:rsidRPr="005744A6">
        <w:rPr>
          <w:rFonts w:ascii="Arial" w:hAnsi="Arial" w:cs="Arial"/>
          <w:sz w:val="22"/>
          <w:szCs w:val="22"/>
        </w:rPr>
        <w:t>de a</w:t>
      </w:r>
      <w:r w:rsidR="005F5C78" w:rsidRPr="005744A6">
        <w:rPr>
          <w:rFonts w:ascii="Arial" w:hAnsi="Arial" w:cs="Arial"/>
          <w:sz w:val="22"/>
          <w:szCs w:val="22"/>
        </w:rPr>
        <w:t xml:space="preserve">tender </w:t>
      </w:r>
      <w:r w:rsidR="00086DF2">
        <w:rPr>
          <w:rFonts w:ascii="Arial" w:hAnsi="Arial" w:cs="Arial"/>
          <w:sz w:val="22"/>
          <w:szCs w:val="22"/>
        </w:rPr>
        <w:t>en todo el Municipio</w:t>
      </w:r>
      <w:r w:rsidR="00BF68B1" w:rsidRPr="005744A6">
        <w:rPr>
          <w:rFonts w:ascii="Arial" w:hAnsi="Arial" w:cs="Arial"/>
          <w:sz w:val="22"/>
          <w:szCs w:val="22"/>
        </w:rPr>
        <w:t xml:space="preserve"> </w:t>
      </w:r>
      <w:r w:rsidR="005F5C78" w:rsidRPr="005744A6">
        <w:rPr>
          <w:rFonts w:ascii="Arial" w:hAnsi="Arial" w:cs="Arial"/>
          <w:sz w:val="22"/>
          <w:szCs w:val="22"/>
        </w:rPr>
        <w:t>de manera eficiente y efectiva, las emergencias generadas</w:t>
      </w:r>
      <w:r w:rsidR="00BF68B1" w:rsidRPr="005744A6">
        <w:rPr>
          <w:rFonts w:ascii="Arial" w:hAnsi="Arial" w:cs="Arial"/>
          <w:sz w:val="22"/>
          <w:szCs w:val="22"/>
        </w:rPr>
        <w:t xml:space="preserve"> por los fenómenos </w:t>
      </w:r>
      <w:proofErr w:type="spellStart"/>
      <w:r w:rsidR="00192AC8" w:rsidRPr="005744A6">
        <w:rPr>
          <w:rFonts w:ascii="Arial" w:hAnsi="Arial" w:cs="Arial"/>
          <w:sz w:val="22"/>
          <w:szCs w:val="22"/>
        </w:rPr>
        <w:t>Hidrometeorológicos</w:t>
      </w:r>
      <w:proofErr w:type="spellEnd"/>
      <w:r w:rsidR="009C0841" w:rsidRPr="005744A6">
        <w:rPr>
          <w:rFonts w:ascii="Arial" w:hAnsi="Arial" w:cs="Arial"/>
          <w:sz w:val="22"/>
          <w:szCs w:val="22"/>
        </w:rPr>
        <w:t>.</w:t>
      </w:r>
      <w:r w:rsidR="005F5C78" w:rsidRPr="005744A6">
        <w:rPr>
          <w:rFonts w:ascii="Arial" w:hAnsi="Arial" w:cs="Arial"/>
          <w:sz w:val="22"/>
          <w:szCs w:val="22"/>
        </w:rPr>
        <w:t xml:space="preserve"> </w:t>
      </w:r>
      <w:r w:rsidR="00C7765F" w:rsidRPr="005744A6">
        <w:rPr>
          <w:rFonts w:ascii="Arial" w:hAnsi="Arial" w:cs="Arial"/>
          <w:sz w:val="22"/>
          <w:szCs w:val="22"/>
        </w:rPr>
        <w:t xml:space="preserve"> </w:t>
      </w:r>
      <w:r w:rsidR="009C0841" w:rsidRPr="00E6375A">
        <w:rPr>
          <w:rFonts w:ascii="Arial" w:hAnsi="Arial" w:cs="Arial"/>
          <w:sz w:val="22"/>
          <w:szCs w:val="22"/>
        </w:rPr>
        <w:t xml:space="preserve">Este </w:t>
      </w:r>
      <w:r w:rsidR="00697D3E" w:rsidRPr="00E6375A">
        <w:rPr>
          <w:rFonts w:ascii="Arial" w:hAnsi="Arial" w:cs="Arial"/>
          <w:sz w:val="22"/>
          <w:szCs w:val="22"/>
        </w:rPr>
        <w:t>Plan Municipal</w:t>
      </w:r>
      <w:r w:rsidR="009C0841" w:rsidRPr="00E6375A">
        <w:rPr>
          <w:rFonts w:ascii="Arial" w:hAnsi="Arial" w:cs="Arial"/>
          <w:sz w:val="22"/>
          <w:szCs w:val="22"/>
        </w:rPr>
        <w:t xml:space="preserve"> es</w:t>
      </w:r>
      <w:r w:rsidR="00201B53" w:rsidRPr="00E6375A">
        <w:rPr>
          <w:rFonts w:ascii="Arial" w:hAnsi="Arial" w:cs="Arial"/>
          <w:sz w:val="22"/>
          <w:szCs w:val="22"/>
        </w:rPr>
        <w:t xml:space="preserve"> </w:t>
      </w:r>
      <w:r w:rsidR="009C0841" w:rsidRPr="00E6375A">
        <w:rPr>
          <w:rFonts w:ascii="Arial" w:hAnsi="Arial" w:cs="Arial"/>
          <w:sz w:val="22"/>
          <w:szCs w:val="22"/>
        </w:rPr>
        <w:t xml:space="preserve">de </w:t>
      </w:r>
      <w:r w:rsidR="00201B53" w:rsidRPr="00E6375A">
        <w:rPr>
          <w:rFonts w:ascii="Arial" w:hAnsi="Arial" w:cs="Arial"/>
          <w:sz w:val="22"/>
          <w:szCs w:val="22"/>
        </w:rPr>
        <w:t>obligatorio</w:t>
      </w:r>
      <w:r w:rsidR="0037671B" w:rsidRPr="00E6375A">
        <w:rPr>
          <w:rFonts w:ascii="Arial" w:hAnsi="Arial" w:cs="Arial"/>
          <w:sz w:val="22"/>
          <w:szCs w:val="22"/>
        </w:rPr>
        <w:t xml:space="preserve"> </w:t>
      </w:r>
      <w:r w:rsidR="009C0841" w:rsidRPr="00E6375A">
        <w:rPr>
          <w:rFonts w:ascii="Arial" w:hAnsi="Arial" w:cs="Arial"/>
          <w:sz w:val="22"/>
          <w:szCs w:val="22"/>
        </w:rPr>
        <w:t>cumplimiento y se ejecut</w:t>
      </w:r>
      <w:r w:rsidR="0037671B" w:rsidRPr="00E6375A">
        <w:rPr>
          <w:rFonts w:ascii="Arial" w:hAnsi="Arial" w:cs="Arial"/>
          <w:sz w:val="22"/>
          <w:szCs w:val="22"/>
        </w:rPr>
        <w:t>ar</w:t>
      </w:r>
      <w:r w:rsidR="009C0841" w:rsidRPr="00E6375A">
        <w:rPr>
          <w:rFonts w:ascii="Arial" w:hAnsi="Arial" w:cs="Arial"/>
          <w:sz w:val="22"/>
          <w:szCs w:val="22"/>
        </w:rPr>
        <w:t>á</w:t>
      </w:r>
      <w:r w:rsidR="0037671B" w:rsidRPr="00E6375A">
        <w:rPr>
          <w:rFonts w:ascii="Arial" w:hAnsi="Arial" w:cs="Arial"/>
          <w:sz w:val="22"/>
          <w:szCs w:val="22"/>
        </w:rPr>
        <w:t xml:space="preserve"> a través de las estructuras y niveles del Sistema</w:t>
      </w:r>
      <w:r w:rsidR="00C7427D" w:rsidRPr="00E6375A">
        <w:rPr>
          <w:rFonts w:ascii="Arial" w:hAnsi="Arial" w:cs="Arial"/>
          <w:sz w:val="22"/>
          <w:szCs w:val="22"/>
        </w:rPr>
        <w:t xml:space="preserve"> N</w:t>
      </w:r>
      <w:r w:rsidR="0037671B" w:rsidRPr="00E6375A">
        <w:rPr>
          <w:rFonts w:ascii="Arial" w:hAnsi="Arial" w:cs="Arial"/>
          <w:sz w:val="22"/>
          <w:szCs w:val="22"/>
        </w:rPr>
        <w:t xml:space="preserve">acional de </w:t>
      </w:r>
      <w:r w:rsidR="00C7427D" w:rsidRPr="00E6375A">
        <w:rPr>
          <w:rFonts w:ascii="Arial" w:hAnsi="Arial" w:cs="Arial"/>
          <w:sz w:val="22"/>
          <w:szCs w:val="22"/>
        </w:rPr>
        <w:t>P</w:t>
      </w:r>
      <w:r w:rsidR="0037671B" w:rsidRPr="00E6375A">
        <w:rPr>
          <w:rFonts w:ascii="Arial" w:hAnsi="Arial" w:cs="Arial"/>
          <w:sz w:val="22"/>
          <w:szCs w:val="22"/>
        </w:rPr>
        <w:t>rotección Civil, Prevención y Mitigación de Desastres.</w:t>
      </w:r>
    </w:p>
    <w:p w:rsidR="00083654" w:rsidRPr="00697D3E" w:rsidRDefault="003B3F82" w:rsidP="00697D3E">
      <w:pPr>
        <w:pStyle w:val="Ttulo1"/>
        <w:spacing w:line="276" w:lineRule="auto"/>
        <w:jc w:val="both"/>
        <w:rPr>
          <w:sz w:val="24"/>
          <w:szCs w:val="24"/>
        </w:rPr>
      </w:pPr>
      <w:bookmarkStart w:id="31" w:name="_Toc237916959"/>
      <w:bookmarkStart w:id="32" w:name="_Toc241859347"/>
      <w:r w:rsidRPr="005744A6">
        <w:rPr>
          <w:sz w:val="24"/>
          <w:szCs w:val="24"/>
        </w:rPr>
        <w:t>4.3</w:t>
      </w:r>
      <w:r w:rsidR="00A975AC" w:rsidRPr="005744A6">
        <w:rPr>
          <w:sz w:val="24"/>
          <w:szCs w:val="24"/>
        </w:rPr>
        <w:t xml:space="preserve">. </w:t>
      </w:r>
      <w:r w:rsidR="00175052" w:rsidRPr="005744A6">
        <w:rPr>
          <w:sz w:val="24"/>
          <w:szCs w:val="24"/>
        </w:rPr>
        <w:t>Concepto de O</w:t>
      </w:r>
      <w:r w:rsidR="00157234" w:rsidRPr="005744A6">
        <w:rPr>
          <w:sz w:val="24"/>
          <w:szCs w:val="24"/>
        </w:rPr>
        <w:t>peraciones</w:t>
      </w:r>
      <w:bookmarkEnd w:id="31"/>
      <w:bookmarkEnd w:id="32"/>
    </w:p>
    <w:p w:rsidR="00083654" w:rsidRPr="005744A6" w:rsidRDefault="00083654" w:rsidP="005744A6">
      <w:pPr>
        <w:spacing w:line="276" w:lineRule="auto"/>
        <w:jc w:val="both"/>
        <w:rPr>
          <w:rFonts w:ascii="Arial" w:hAnsi="Arial" w:cs="Arial"/>
          <w:sz w:val="22"/>
          <w:szCs w:val="22"/>
        </w:rPr>
      </w:pPr>
      <w:r w:rsidRPr="005744A6">
        <w:rPr>
          <w:rFonts w:ascii="Arial" w:hAnsi="Arial" w:cs="Arial"/>
          <w:sz w:val="22"/>
          <w:szCs w:val="22"/>
        </w:rPr>
        <w:t>La D</w:t>
      </w:r>
      <w:r w:rsidR="00716494" w:rsidRPr="005744A6">
        <w:rPr>
          <w:rFonts w:ascii="Arial" w:hAnsi="Arial" w:cs="Arial"/>
          <w:sz w:val="22"/>
          <w:szCs w:val="22"/>
        </w:rPr>
        <w:t xml:space="preserve">irección </w:t>
      </w:r>
      <w:r w:rsidRPr="005744A6">
        <w:rPr>
          <w:rFonts w:ascii="Arial" w:hAnsi="Arial" w:cs="Arial"/>
          <w:sz w:val="22"/>
          <w:szCs w:val="22"/>
        </w:rPr>
        <w:t>G</w:t>
      </w:r>
      <w:r w:rsidR="00716494" w:rsidRPr="005744A6">
        <w:rPr>
          <w:rFonts w:ascii="Arial" w:hAnsi="Arial" w:cs="Arial"/>
          <w:sz w:val="22"/>
          <w:szCs w:val="22"/>
        </w:rPr>
        <w:t xml:space="preserve">eneral de </w:t>
      </w:r>
      <w:r w:rsidRPr="005744A6">
        <w:rPr>
          <w:rFonts w:ascii="Arial" w:hAnsi="Arial" w:cs="Arial"/>
          <w:sz w:val="22"/>
          <w:szCs w:val="22"/>
        </w:rPr>
        <w:t>P</w:t>
      </w:r>
      <w:r w:rsidR="00716494" w:rsidRPr="005744A6">
        <w:rPr>
          <w:rFonts w:ascii="Arial" w:hAnsi="Arial" w:cs="Arial"/>
          <w:sz w:val="22"/>
          <w:szCs w:val="22"/>
        </w:rPr>
        <w:t xml:space="preserve">rotección </w:t>
      </w:r>
      <w:r w:rsidRPr="005744A6">
        <w:rPr>
          <w:rFonts w:ascii="Arial" w:hAnsi="Arial" w:cs="Arial"/>
          <w:sz w:val="22"/>
          <w:szCs w:val="22"/>
        </w:rPr>
        <w:t>C</w:t>
      </w:r>
      <w:r w:rsidR="00716494" w:rsidRPr="005744A6">
        <w:rPr>
          <w:rFonts w:ascii="Arial" w:hAnsi="Arial" w:cs="Arial"/>
          <w:sz w:val="22"/>
          <w:szCs w:val="22"/>
        </w:rPr>
        <w:t>ivil Prevención y Mitigación de Desastres</w:t>
      </w:r>
      <w:r w:rsidRPr="005744A6">
        <w:rPr>
          <w:rFonts w:ascii="Arial" w:hAnsi="Arial" w:cs="Arial"/>
          <w:sz w:val="22"/>
          <w:szCs w:val="22"/>
        </w:rPr>
        <w:t xml:space="preserve">  para el periodo </w:t>
      </w:r>
      <w:r w:rsidR="00AD77D3" w:rsidRPr="005744A6">
        <w:rPr>
          <w:rFonts w:ascii="Arial" w:hAnsi="Arial" w:cs="Arial"/>
          <w:sz w:val="22"/>
          <w:szCs w:val="22"/>
        </w:rPr>
        <w:t>lluvioso, comprendido de mayo a noviembre,</w:t>
      </w:r>
      <w:r w:rsidRPr="005744A6">
        <w:rPr>
          <w:rFonts w:ascii="Arial" w:hAnsi="Arial" w:cs="Arial"/>
          <w:sz w:val="22"/>
          <w:szCs w:val="22"/>
        </w:rPr>
        <w:t xml:space="preserve"> coordinará el S</w:t>
      </w:r>
      <w:r w:rsidR="00716494" w:rsidRPr="005744A6">
        <w:rPr>
          <w:rFonts w:ascii="Arial" w:hAnsi="Arial" w:cs="Arial"/>
          <w:sz w:val="22"/>
          <w:szCs w:val="22"/>
        </w:rPr>
        <w:t xml:space="preserve">istema </w:t>
      </w:r>
      <w:r w:rsidRPr="005744A6">
        <w:rPr>
          <w:rFonts w:ascii="Arial" w:hAnsi="Arial" w:cs="Arial"/>
          <w:sz w:val="22"/>
          <w:szCs w:val="22"/>
        </w:rPr>
        <w:t>N</w:t>
      </w:r>
      <w:r w:rsidR="00716494" w:rsidRPr="005744A6">
        <w:rPr>
          <w:rFonts w:ascii="Arial" w:hAnsi="Arial" w:cs="Arial"/>
          <w:sz w:val="22"/>
          <w:szCs w:val="22"/>
        </w:rPr>
        <w:t xml:space="preserve">acional de </w:t>
      </w:r>
      <w:r w:rsidRPr="005744A6">
        <w:rPr>
          <w:rFonts w:ascii="Arial" w:hAnsi="Arial" w:cs="Arial"/>
          <w:sz w:val="22"/>
          <w:szCs w:val="22"/>
        </w:rPr>
        <w:t>P</w:t>
      </w:r>
      <w:r w:rsidR="00716494" w:rsidRPr="005744A6">
        <w:rPr>
          <w:rFonts w:ascii="Arial" w:hAnsi="Arial" w:cs="Arial"/>
          <w:sz w:val="22"/>
          <w:szCs w:val="22"/>
        </w:rPr>
        <w:t xml:space="preserve">rotección </w:t>
      </w:r>
      <w:r w:rsidRPr="005744A6">
        <w:rPr>
          <w:rFonts w:ascii="Arial" w:hAnsi="Arial" w:cs="Arial"/>
          <w:sz w:val="22"/>
          <w:szCs w:val="22"/>
        </w:rPr>
        <w:t>C</w:t>
      </w:r>
      <w:r w:rsidR="00716494" w:rsidRPr="005744A6">
        <w:rPr>
          <w:rFonts w:ascii="Arial" w:hAnsi="Arial" w:cs="Arial"/>
          <w:sz w:val="22"/>
          <w:szCs w:val="22"/>
        </w:rPr>
        <w:t>ivil</w:t>
      </w:r>
      <w:r w:rsidRPr="005744A6">
        <w:rPr>
          <w:rFonts w:ascii="Arial" w:hAnsi="Arial" w:cs="Arial"/>
          <w:sz w:val="22"/>
          <w:szCs w:val="22"/>
        </w:rPr>
        <w:t xml:space="preserve"> a través del </w:t>
      </w:r>
      <w:r w:rsidR="00716494" w:rsidRPr="005744A6">
        <w:rPr>
          <w:rFonts w:ascii="Arial" w:hAnsi="Arial" w:cs="Arial"/>
          <w:sz w:val="22"/>
          <w:szCs w:val="22"/>
        </w:rPr>
        <w:t>Sistema para el Manejo y Control de Operaciones de Emergencia,</w:t>
      </w:r>
      <w:r w:rsidRPr="005744A6">
        <w:rPr>
          <w:rFonts w:ascii="Arial" w:hAnsi="Arial" w:cs="Arial"/>
          <w:sz w:val="22"/>
          <w:szCs w:val="22"/>
        </w:rPr>
        <w:t xml:space="preserve"> la ejecución del presente Plan.</w:t>
      </w:r>
      <w:r w:rsidR="00AD77D3" w:rsidRPr="005744A6">
        <w:rPr>
          <w:rFonts w:ascii="Arial" w:hAnsi="Arial" w:cs="Arial"/>
          <w:sz w:val="22"/>
          <w:szCs w:val="22"/>
        </w:rPr>
        <w:t xml:space="preserve"> La actuación de las Comisiones del Sistema, será descentralizada teniendo la obligación de actuar de  inmediato</w:t>
      </w:r>
      <w:r w:rsidRPr="005744A6">
        <w:rPr>
          <w:rFonts w:ascii="Arial" w:hAnsi="Arial" w:cs="Arial"/>
          <w:sz w:val="22"/>
          <w:szCs w:val="22"/>
        </w:rPr>
        <w:t xml:space="preserve"> </w:t>
      </w:r>
      <w:r w:rsidR="00AD77D3" w:rsidRPr="005744A6">
        <w:rPr>
          <w:rFonts w:ascii="Arial" w:hAnsi="Arial" w:cs="Arial"/>
          <w:sz w:val="22"/>
          <w:szCs w:val="22"/>
        </w:rPr>
        <w:t>a</w:t>
      </w:r>
      <w:r w:rsidRPr="005744A6">
        <w:rPr>
          <w:rFonts w:ascii="Arial" w:hAnsi="Arial" w:cs="Arial"/>
          <w:sz w:val="22"/>
          <w:szCs w:val="22"/>
        </w:rPr>
        <w:t>nte la presencia de un evento adverso y en la medida que sea necesario recibirá el apoyo del nivel inmediato superior.</w:t>
      </w:r>
    </w:p>
    <w:p w:rsidR="00083654" w:rsidRPr="005744A6" w:rsidRDefault="00083654" w:rsidP="005744A6">
      <w:pPr>
        <w:spacing w:line="276" w:lineRule="auto"/>
        <w:jc w:val="both"/>
        <w:rPr>
          <w:rFonts w:ascii="Arial" w:hAnsi="Arial" w:cs="Arial"/>
          <w:sz w:val="22"/>
          <w:szCs w:val="22"/>
        </w:rPr>
      </w:pPr>
    </w:p>
    <w:p w:rsidR="00E34126" w:rsidRPr="005744A6" w:rsidRDefault="00E34126" w:rsidP="005F5C78">
      <w:pPr>
        <w:jc w:val="both"/>
        <w:rPr>
          <w:rFonts w:ascii="Calibri" w:hAnsi="Calibri" w:cs="Calibri"/>
          <w:b/>
        </w:rPr>
      </w:pPr>
    </w:p>
    <w:p w:rsidR="0019585C" w:rsidRPr="005744A6" w:rsidRDefault="009B42AA" w:rsidP="005744A6">
      <w:pPr>
        <w:spacing w:line="276" w:lineRule="auto"/>
        <w:jc w:val="both"/>
        <w:rPr>
          <w:rFonts w:ascii="Arial" w:hAnsi="Arial" w:cs="Arial"/>
          <w:b/>
          <w:iCs/>
        </w:rPr>
      </w:pPr>
      <w:bookmarkStart w:id="33" w:name="_Toc237916960"/>
      <w:bookmarkStart w:id="34" w:name="_Toc241859348"/>
      <w:r w:rsidRPr="005744A6">
        <w:rPr>
          <w:rFonts w:ascii="Arial" w:hAnsi="Arial" w:cs="Arial"/>
          <w:b/>
          <w:iCs/>
        </w:rPr>
        <w:t>4.4</w:t>
      </w:r>
      <w:r w:rsidR="00D5339B" w:rsidRPr="005744A6">
        <w:rPr>
          <w:rFonts w:ascii="Arial" w:hAnsi="Arial" w:cs="Arial"/>
          <w:b/>
          <w:iCs/>
        </w:rPr>
        <w:t>.</w:t>
      </w:r>
      <w:r w:rsidR="00BF02CC" w:rsidRPr="005744A6">
        <w:rPr>
          <w:rFonts w:ascii="Arial" w:hAnsi="Arial" w:cs="Arial"/>
          <w:b/>
          <w:iCs/>
        </w:rPr>
        <w:t xml:space="preserve"> Organización de la R</w:t>
      </w:r>
      <w:r w:rsidR="0019585C" w:rsidRPr="005744A6">
        <w:rPr>
          <w:rFonts w:ascii="Arial" w:hAnsi="Arial" w:cs="Arial"/>
          <w:b/>
          <w:iCs/>
        </w:rPr>
        <w:t>espuesta</w:t>
      </w:r>
      <w:bookmarkEnd w:id="33"/>
      <w:bookmarkEnd w:id="34"/>
    </w:p>
    <w:p w:rsidR="00FB3759" w:rsidRPr="005744A6" w:rsidRDefault="00FB3759" w:rsidP="005744A6">
      <w:pPr>
        <w:spacing w:line="276" w:lineRule="auto"/>
        <w:jc w:val="both"/>
        <w:rPr>
          <w:rFonts w:ascii="Arial" w:hAnsi="Arial" w:cs="Arial"/>
          <w:b/>
          <w:iCs/>
          <w:sz w:val="22"/>
          <w:szCs w:val="22"/>
        </w:rPr>
      </w:pPr>
    </w:p>
    <w:p w:rsidR="00AF2506" w:rsidRPr="005744A6" w:rsidRDefault="00716494" w:rsidP="005744A6">
      <w:pPr>
        <w:widowControl/>
        <w:autoSpaceDE/>
        <w:autoSpaceDN/>
        <w:spacing w:line="276" w:lineRule="auto"/>
        <w:jc w:val="both"/>
        <w:rPr>
          <w:rFonts w:ascii="Arial" w:hAnsi="Arial" w:cs="Arial"/>
          <w:sz w:val="22"/>
          <w:szCs w:val="22"/>
        </w:rPr>
      </w:pPr>
      <w:r w:rsidRPr="005744A6">
        <w:rPr>
          <w:rFonts w:ascii="Arial" w:hAnsi="Arial" w:cs="Arial"/>
          <w:sz w:val="22"/>
          <w:szCs w:val="22"/>
        </w:rPr>
        <w:t>Para efectos del presente</w:t>
      </w:r>
      <w:r w:rsidR="00AF2506" w:rsidRPr="005744A6">
        <w:rPr>
          <w:rFonts w:ascii="Arial" w:hAnsi="Arial" w:cs="Arial"/>
          <w:sz w:val="22"/>
          <w:szCs w:val="22"/>
        </w:rPr>
        <w:t xml:space="preserve"> Plan el </w:t>
      </w:r>
      <w:r w:rsidR="00E6375A" w:rsidRPr="00E6375A">
        <w:rPr>
          <w:rFonts w:ascii="Arial" w:hAnsi="Arial" w:cs="Arial"/>
          <w:b/>
          <w:sz w:val="22"/>
          <w:szCs w:val="22"/>
        </w:rPr>
        <w:t>CENTRO DE OPERACIONES DE EMERGENCIA MUNICIPAL</w:t>
      </w:r>
      <w:r w:rsidR="006B06FE" w:rsidRPr="00E6375A">
        <w:rPr>
          <w:rFonts w:ascii="Arial" w:hAnsi="Arial" w:cs="Arial"/>
          <w:b/>
          <w:sz w:val="22"/>
          <w:szCs w:val="22"/>
        </w:rPr>
        <w:t>,</w:t>
      </w:r>
      <w:r w:rsidR="00AF2506" w:rsidRPr="005744A6">
        <w:rPr>
          <w:rFonts w:ascii="Arial" w:hAnsi="Arial" w:cs="Arial"/>
          <w:sz w:val="22"/>
          <w:szCs w:val="22"/>
        </w:rPr>
        <w:t xml:space="preserve"> durante el período del </w:t>
      </w:r>
      <w:r w:rsidR="00743BA1" w:rsidRPr="005744A6">
        <w:rPr>
          <w:rFonts w:ascii="Arial" w:hAnsi="Arial" w:cs="Arial"/>
          <w:sz w:val="22"/>
          <w:szCs w:val="22"/>
        </w:rPr>
        <w:t>invierno</w:t>
      </w:r>
      <w:r w:rsidRPr="005744A6">
        <w:rPr>
          <w:rFonts w:ascii="Arial" w:hAnsi="Arial" w:cs="Arial"/>
          <w:sz w:val="22"/>
          <w:szCs w:val="22"/>
        </w:rPr>
        <w:t xml:space="preserve"> </w:t>
      </w:r>
      <w:r w:rsidR="00AF2506" w:rsidRPr="005744A6">
        <w:rPr>
          <w:rFonts w:ascii="Arial" w:hAnsi="Arial" w:cs="Arial"/>
          <w:sz w:val="22"/>
          <w:szCs w:val="22"/>
        </w:rPr>
        <w:t>se organizará de acuerdo a las necesidades, a fin de mantener un registro, control y supervisión</w:t>
      </w:r>
      <w:r w:rsidR="006B06FE" w:rsidRPr="005744A6">
        <w:rPr>
          <w:rFonts w:ascii="Arial" w:hAnsi="Arial" w:cs="Arial"/>
          <w:sz w:val="22"/>
          <w:szCs w:val="22"/>
        </w:rPr>
        <w:t xml:space="preserve"> de las operaciones e incidencias d</w:t>
      </w:r>
      <w:r w:rsidR="00AF2506" w:rsidRPr="005744A6">
        <w:rPr>
          <w:rFonts w:ascii="Arial" w:hAnsi="Arial" w:cs="Arial"/>
          <w:sz w:val="22"/>
          <w:szCs w:val="22"/>
        </w:rPr>
        <w:t>e las situaciones provocadas por la época lluviosa.</w:t>
      </w:r>
    </w:p>
    <w:p w:rsidR="00AF2506" w:rsidRPr="005744A6" w:rsidRDefault="00AF2506" w:rsidP="005744A6">
      <w:pPr>
        <w:widowControl/>
        <w:autoSpaceDE/>
        <w:autoSpaceDN/>
        <w:spacing w:line="276" w:lineRule="auto"/>
        <w:jc w:val="both"/>
        <w:rPr>
          <w:rFonts w:ascii="Arial" w:hAnsi="Arial" w:cs="Arial"/>
          <w:sz w:val="22"/>
          <w:szCs w:val="22"/>
        </w:rPr>
      </w:pPr>
    </w:p>
    <w:p w:rsidR="00995684" w:rsidRPr="005744A6" w:rsidRDefault="00B51CA9" w:rsidP="005744A6">
      <w:pPr>
        <w:widowControl/>
        <w:autoSpaceDE/>
        <w:autoSpaceDN/>
        <w:spacing w:line="276" w:lineRule="auto"/>
        <w:jc w:val="both"/>
        <w:rPr>
          <w:rFonts w:ascii="Arial" w:hAnsi="Arial" w:cs="Arial"/>
          <w:sz w:val="22"/>
          <w:szCs w:val="22"/>
        </w:rPr>
      </w:pPr>
      <w:r w:rsidRPr="005744A6">
        <w:rPr>
          <w:rFonts w:ascii="Arial" w:hAnsi="Arial" w:cs="Arial"/>
          <w:sz w:val="22"/>
          <w:szCs w:val="22"/>
        </w:rPr>
        <w:t>La organización para respon</w:t>
      </w:r>
      <w:r w:rsidR="00F8162F" w:rsidRPr="005744A6">
        <w:rPr>
          <w:rFonts w:ascii="Arial" w:hAnsi="Arial" w:cs="Arial"/>
          <w:sz w:val="22"/>
          <w:szCs w:val="22"/>
        </w:rPr>
        <w:t>der a las  emergencias derivada</w:t>
      </w:r>
      <w:r w:rsidR="00B16295" w:rsidRPr="005744A6">
        <w:rPr>
          <w:rFonts w:ascii="Arial" w:hAnsi="Arial" w:cs="Arial"/>
          <w:sz w:val="22"/>
          <w:szCs w:val="22"/>
        </w:rPr>
        <w:t xml:space="preserve">s de la época </w:t>
      </w:r>
      <w:r w:rsidR="00682AA6" w:rsidRPr="005744A6">
        <w:rPr>
          <w:rFonts w:ascii="Arial" w:hAnsi="Arial" w:cs="Arial"/>
          <w:sz w:val="22"/>
          <w:szCs w:val="22"/>
        </w:rPr>
        <w:t>lluviosa</w:t>
      </w:r>
      <w:r w:rsidR="00E6375A">
        <w:rPr>
          <w:rFonts w:ascii="Arial" w:hAnsi="Arial" w:cs="Arial"/>
          <w:sz w:val="22"/>
          <w:szCs w:val="22"/>
        </w:rPr>
        <w:t xml:space="preserve"> 2018</w:t>
      </w:r>
      <w:r w:rsidR="00B16295" w:rsidRPr="005744A6">
        <w:rPr>
          <w:rFonts w:ascii="Arial" w:hAnsi="Arial" w:cs="Arial"/>
          <w:sz w:val="22"/>
          <w:szCs w:val="22"/>
        </w:rPr>
        <w:t xml:space="preserve"> </w:t>
      </w:r>
      <w:r w:rsidRPr="005744A6">
        <w:rPr>
          <w:rFonts w:ascii="Arial" w:hAnsi="Arial" w:cs="Arial"/>
          <w:sz w:val="22"/>
          <w:szCs w:val="22"/>
        </w:rPr>
        <w:t xml:space="preserve">se </w:t>
      </w:r>
      <w:r w:rsidR="00442CED" w:rsidRPr="005744A6">
        <w:rPr>
          <w:rFonts w:ascii="Arial" w:hAnsi="Arial" w:cs="Arial"/>
          <w:sz w:val="22"/>
          <w:szCs w:val="22"/>
        </w:rPr>
        <w:t xml:space="preserve">ajusta a lo establecido </w:t>
      </w:r>
      <w:r w:rsidR="00F8162F" w:rsidRPr="005744A6">
        <w:rPr>
          <w:rFonts w:ascii="Arial" w:hAnsi="Arial" w:cs="Arial"/>
          <w:sz w:val="22"/>
          <w:szCs w:val="22"/>
        </w:rPr>
        <w:t xml:space="preserve">en </w:t>
      </w:r>
      <w:r w:rsidRPr="005744A6">
        <w:rPr>
          <w:rFonts w:ascii="Arial" w:hAnsi="Arial" w:cs="Arial"/>
          <w:sz w:val="22"/>
          <w:szCs w:val="22"/>
        </w:rPr>
        <w:t xml:space="preserve">el componente de </w:t>
      </w:r>
      <w:r w:rsidR="008A5E46">
        <w:rPr>
          <w:rFonts w:ascii="Arial" w:hAnsi="Arial" w:cs="Arial"/>
          <w:sz w:val="22"/>
          <w:szCs w:val="22"/>
        </w:rPr>
        <w:t>respuesta del Plan Municipal</w:t>
      </w:r>
      <w:r w:rsidR="00FA5C19" w:rsidRPr="005744A6">
        <w:rPr>
          <w:rFonts w:ascii="Arial" w:hAnsi="Arial" w:cs="Arial"/>
          <w:sz w:val="22"/>
          <w:szCs w:val="22"/>
        </w:rPr>
        <w:t xml:space="preserve"> de P</w:t>
      </w:r>
      <w:r w:rsidRPr="005744A6">
        <w:rPr>
          <w:rFonts w:ascii="Arial" w:hAnsi="Arial" w:cs="Arial"/>
          <w:sz w:val="22"/>
          <w:szCs w:val="22"/>
        </w:rPr>
        <w:t>rotección Civil</w:t>
      </w:r>
      <w:r w:rsidR="005C7D1F" w:rsidRPr="005744A6">
        <w:rPr>
          <w:rFonts w:ascii="Arial" w:hAnsi="Arial" w:cs="Arial"/>
          <w:sz w:val="22"/>
          <w:szCs w:val="22"/>
        </w:rPr>
        <w:t>.</w:t>
      </w:r>
    </w:p>
    <w:p w:rsidR="00A37126" w:rsidRPr="00AB6937" w:rsidRDefault="00A37126" w:rsidP="00C64F85">
      <w:pPr>
        <w:widowControl/>
        <w:autoSpaceDE/>
        <w:autoSpaceDN/>
        <w:jc w:val="both"/>
        <w:rPr>
          <w:rFonts w:ascii="Calibri" w:hAnsi="Calibri" w:cs="Calibri"/>
        </w:rPr>
      </w:pPr>
    </w:p>
    <w:p w:rsidR="00A37126" w:rsidRPr="005744A6" w:rsidRDefault="00A37126" w:rsidP="001232CB">
      <w:pPr>
        <w:pStyle w:val="Textoindependiente"/>
        <w:widowControl w:val="0"/>
        <w:rPr>
          <w:b/>
          <w:sz w:val="22"/>
          <w:szCs w:val="22"/>
        </w:rPr>
      </w:pPr>
      <w:r w:rsidRPr="005744A6">
        <w:rPr>
          <w:b/>
          <w:sz w:val="22"/>
          <w:szCs w:val="22"/>
        </w:rPr>
        <w:t>Responsabilidad</w:t>
      </w:r>
      <w:r w:rsidR="00AF4D5C" w:rsidRPr="005744A6">
        <w:rPr>
          <w:b/>
          <w:sz w:val="22"/>
          <w:szCs w:val="22"/>
        </w:rPr>
        <w:t>:</w:t>
      </w:r>
    </w:p>
    <w:p w:rsidR="00F8162F" w:rsidRDefault="00697D3E" w:rsidP="001232CB">
      <w:pPr>
        <w:pStyle w:val="Textoindependiente"/>
        <w:widowControl w:val="0"/>
        <w:rPr>
          <w:sz w:val="22"/>
          <w:szCs w:val="22"/>
        </w:rPr>
      </w:pPr>
      <w:r>
        <w:rPr>
          <w:sz w:val="22"/>
          <w:szCs w:val="22"/>
        </w:rPr>
        <w:t>A nivel Municipal</w:t>
      </w:r>
      <w:r w:rsidR="00FB3759" w:rsidRPr="005744A6">
        <w:rPr>
          <w:sz w:val="22"/>
          <w:szCs w:val="22"/>
        </w:rPr>
        <w:t xml:space="preserve"> la responsabilidad de coordinar corresponde a </w:t>
      </w:r>
      <w:r>
        <w:rPr>
          <w:sz w:val="22"/>
          <w:szCs w:val="22"/>
        </w:rPr>
        <w:t xml:space="preserve">el </w:t>
      </w:r>
      <w:r w:rsidRPr="00E6375A">
        <w:rPr>
          <w:b/>
          <w:sz w:val="22"/>
          <w:szCs w:val="22"/>
        </w:rPr>
        <w:t xml:space="preserve">Sr. Alcalde Municipal Dr. Francisco Salvador </w:t>
      </w:r>
      <w:proofErr w:type="spellStart"/>
      <w:r w:rsidRPr="00E6375A">
        <w:rPr>
          <w:b/>
          <w:sz w:val="22"/>
          <w:szCs w:val="22"/>
        </w:rPr>
        <w:t>Hirezi</w:t>
      </w:r>
      <w:proofErr w:type="spellEnd"/>
      <w:r w:rsidRPr="00E6375A">
        <w:rPr>
          <w:b/>
          <w:sz w:val="22"/>
          <w:szCs w:val="22"/>
        </w:rPr>
        <w:t xml:space="preserve"> </w:t>
      </w:r>
      <w:r>
        <w:rPr>
          <w:sz w:val="22"/>
          <w:szCs w:val="22"/>
        </w:rPr>
        <w:t xml:space="preserve">en coordinación con las Instituciones que conforman la CMPC </w:t>
      </w:r>
      <w:r w:rsidR="00FB3759" w:rsidRPr="005744A6">
        <w:rPr>
          <w:sz w:val="22"/>
          <w:szCs w:val="22"/>
        </w:rPr>
        <w:t xml:space="preserve">y </w:t>
      </w:r>
      <w:r>
        <w:rPr>
          <w:sz w:val="22"/>
          <w:szCs w:val="22"/>
        </w:rPr>
        <w:t>que son parte del</w:t>
      </w:r>
      <w:r w:rsidR="00F8162F" w:rsidRPr="005744A6">
        <w:rPr>
          <w:sz w:val="22"/>
          <w:szCs w:val="22"/>
        </w:rPr>
        <w:t xml:space="preserve"> Sistema</w:t>
      </w:r>
      <w:r>
        <w:rPr>
          <w:sz w:val="22"/>
          <w:szCs w:val="22"/>
        </w:rPr>
        <w:t>,</w:t>
      </w:r>
      <w:r w:rsidR="00F8162F" w:rsidRPr="005744A6">
        <w:rPr>
          <w:sz w:val="22"/>
          <w:szCs w:val="22"/>
        </w:rPr>
        <w:t xml:space="preserve"> </w:t>
      </w:r>
      <w:r>
        <w:rPr>
          <w:sz w:val="22"/>
          <w:szCs w:val="22"/>
        </w:rPr>
        <w:t xml:space="preserve">la </w:t>
      </w:r>
      <w:r w:rsidR="0026286C" w:rsidRPr="005744A6">
        <w:rPr>
          <w:sz w:val="22"/>
          <w:szCs w:val="22"/>
        </w:rPr>
        <w:t>actua</w:t>
      </w:r>
      <w:r w:rsidR="0026286C">
        <w:rPr>
          <w:sz w:val="22"/>
          <w:szCs w:val="22"/>
        </w:rPr>
        <w:t>rá</w:t>
      </w:r>
      <w:r w:rsidR="00F8162F" w:rsidRPr="005744A6">
        <w:rPr>
          <w:sz w:val="22"/>
          <w:szCs w:val="22"/>
        </w:rPr>
        <w:t xml:space="preserve"> de manera descentralizada será responsabilidad de cada</w:t>
      </w:r>
      <w:r w:rsidR="00442CED" w:rsidRPr="005744A6">
        <w:rPr>
          <w:sz w:val="22"/>
          <w:szCs w:val="22"/>
        </w:rPr>
        <w:t xml:space="preserve"> nivel del mismo</w:t>
      </w:r>
      <w:r w:rsidR="00FB3759" w:rsidRPr="005744A6">
        <w:rPr>
          <w:sz w:val="22"/>
          <w:szCs w:val="22"/>
        </w:rPr>
        <w:t>, atender oportunamente los eventos que se presenten en su jurisdicción y establecer el funcionamiento del Sistema de manejo y control de operaciones que considere necesarios debiendo informar</w:t>
      </w:r>
      <w:r>
        <w:rPr>
          <w:sz w:val="22"/>
          <w:szCs w:val="22"/>
        </w:rPr>
        <w:t xml:space="preserve"> de inmediato al nivel Departamental </w:t>
      </w:r>
      <w:r w:rsidR="00FB3759" w:rsidRPr="005744A6">
        <w:rPr>
          <w:sz w:val="22"/>
          <w:szCs w:val="22"/>
        </w:rPr>
        <w:t>y al COE Nacional; y cuando las circunstancias lo ameriten, hacer los requerimientos de apoyo</w:t>
      </w:r>
      <w:r w:rsidR="00442CED" w:rsidRPr="005744A6">
        <w:rPr>
          <w:sz w:val="22"/>
          <w:szCs w:val="22"/>
        </w:rPr>
        <w:t>.</w:t>
      </w:r>
      <w:r w:rsidR="00FB3759" w:rsidRPr="005744A6">
        <w:rPr>
          <w:sz w:val="22"/>
          <w:szCs w:val="22"/>
        </w:rPr>
        <w:t xml:space="preserve"> </w:t>
      </w:r>
    </w:p>
    <w:p w:rsidR="005744A6" w:rsidRPr="005744A6" w:rsidRDefault="005744A6" w:rsidP="001232CB">
      <w:pPr>
        <w:pStyle w:val="Textoindependiente"/>
        <w:widowControl w:val="0"/>
        <w:rPr>
          <w:b/>
          <w:sz w:val="22"/>
          <w:szCs w:val="22"/>
        </w:rPr>
      </w:pPr>
      <w:r w:rsidRPr="00697D3E">
        <w:rPr>
          <w:b/>
          <w:sz w:val="22"/>
          <w:szCs w:val="22"/>
        </w:rPr>
        <w:t>(En esta parte agregar responsabilidades de las Instituciones que integran las CMPC para el manejo de información y acciones dentro del COE Municipal)</w:t>
      </w:r>
    </w:p>
    <w:p w:rsidR="008021E8" w:rsidRPr="005744A6" w:rsidRDefault="008021E8" w:rsidP="008021E8">
      <w:pPr>
        <w:widowControl/>
        <w:adjustRightInd w:val="0"/>
        <w:jc w:val="both"/>
        <w:rPr>
          <w:rFonts w:ascii="Arial" w:hAnsi="Arial" w:cs="Arial"/>
        </w:rPr>
      </w:pPr>
    </w:p>
    <w:p w:rsidR="004358F3" w:rsidRPr="008359EE" w:rsidRDefault="004358F3" w:rsidP="00F5718D">
      <w:pPr>
        <w:widowControl/>
        <w:autoSpaceDE/>
        <w:autoSpaceDN/>
        <w:jc w:val="both"/>
        <w:rPr>
          <w:rFonts w:ascii="Arial" w:hAnsi="Arial" w:cs="Arial"/>
          <w:b/>
        </w:rPr>
      </w:pPr>
    </w:p>
    <w:p w:rsidR="00D85EB3" w:rsidRPr="008359EE" w:rsidRDefault="009B42AA" w:rsidP="00F5718D">
      <w:pPr>
        <w:widowControl/>
        <w:autoSpaceDE/>
        <w:autoSpaceDN/>
        <w:jc w:val="both"/>
        <w:rPr>
          <w:rFonts w:ascii="Arial" w:hAnsi="Arial" w:cs="Arial"/>
        </w:rPr>
      </w:pPr>
      <w:r w:rsidRPr="008359EE">
        <w:rPr>
          <w:rFonts w:ascii="Arial" w:hAnsi="Arial" w:cs="Arial"/>
          <w:b/>
        </w:rPr>
        <w:t>4.4</w:t>
      </w:r>
      <w:r w:rsidR="00690E16" w:rsidRPr="008359EE">
        <w:rPr>
          <w:rFonts w:ascii="Arial" w:hAnsi="Arial" w:cs="Arial"/>
          <w:b/>
        </w:rPr>
        <w:t>.2</w:t>
      </w:r>
      <w:r w:rsidR="00D85EB3" w:rsidRPr="008359EE">
        <w:rPr>
          <w:rFonts w:ascii="Arial" w:hAnsi="Arial" w:cs="Arial"/>
          <w:b/>
        </w:rPr>
        <w:t>.</w:t>
      </w:r>
      <w:r w:rsidR="00D85EB3" w:rsidRPr="008359EE">
        <w:rPr>
          <w:rFonts w:ascii="Arial" w:hAnsi="Arial" w:cs="Arial"/>
        </w:rPr>
        <w:t xml:space="preserve"> </w:t>
      </w:r>
      <w:r w:rsidR="0079547B" w:rsidRPr="008359EE">
        <w:rPr>
          <w:rFonts w:ascii="Arial" w:hAnsi="Arial" w:cs="Arial"/>
          <w:b/>
        </w:rPr>
        <w:t xml:space="preserve">Área de Ejecución </w:t>
      </w:r>
    </w:p>
    <w:p w:rsidR="0079547B" w:rsidRPr="00AB6937" w:rsidRDefault="0079547B" w:rsidP="00A1164F">
      <w:pPr>
        <w:rPr>
          <w:rFonts w:ascii="Calibri" w:hAnsi="Calibri" w:cs="Calibri"/>
        </w:rPr>
      </w:pPr>
    </w:p>
    <w:p w:rsidR="0079547B" w:rsidRPr="008359EE" w:rsidRDefault="0079547B" w:rsidP="008359EE">
      <w:pPr>
        <w:pStyle w:val="Textoindependiente"/>
        <w:widowControl w:val="0"/>
        <w:rPr>
          <w:sz w:val="22"/>
          <w:szCs w:val="22"/>
        </w:rPr>
      </w:pPr>
      <w:r w:rsidRPr="008359EE">
        <w:rPr>
          <w:sz w:val="22"/>
          <w:szCs w:val="22"/>
        </w:rPr>
        <w:t>Esta área será la que ejecutará directamente las acciones de respuesta.</w:t>
      </w:r>
    </w:p>
    <w:p w:rsidR="0066565A" w:rsidRPr="008359EE" w:rsidRDefault="0066565A" w:rsidP="008359EE">
      <w:pPr>
        <w:pStyle w:val="Textoindependiente"/>
        <w:widowControl w:val="0"/>
        <w:rPr>
          <w:sz w:val="22"/>
          <w:szCs w:val="22"/>
        </w:rPr>
      </w:pPr>
    </w:p>
    <w:p w:rsidR="00674B34" w:rsidRPr="00FB641D" w:rsidRDefault="0079547B" w:rsidP="00FB641D">
      <w:pPr>
        <w:jc w:val="both"/>
        <w:rPr>
          <w:rFonts w:ascii="Arial" w:hAnsi="Arial" w:cs="Arial"/>
          <w:sz w:val="22"/>
          <w:szCs w:val="22"/>
        </w:rPr>
      </w:pPr>
      <w:r w:rsidRPr="008359EE">
        <w:rPr>
          <w:rFonts w:ascii="Arial" w:hAnsi="Arial" w:cs="Arial"/>
          <w:sz w:val="22"/>
          <w:szCs w:val="22"/>
        </w:rPr>
        <w:t>Integración.</w:t>
      </w:r>
    </w:p>
    <w:p w:rsidR="0079547B" w:rsidRPr="008359EE" w:rsidRDefault="0079547B" w:rsidP="008359EE">
      <w:pPr>
        <w:pStyle w:val="Textoindependiente"/>
        <w:widowControl w:val="0"/>
        <w:rPr>
          <w:sz w:val="22"/>
          <w:szCs w:val="22"/>
        </w:rPr>
      </w:pPr>
      <w:r w:rsidRPr="008359EE">
        <w:rPr>
          <w:sz w:val="22"/>
          <w:szCs w:val="22"/>
        </w:rPr>
        <w:t xml:space="preserve">Esta área </w:t>
      </w:r>
      <w:r w:rsidR="00F73F5E">
        <w:rPr>
          <w:sz w:val="22"/>
          <w:szCs w:val="22"/>
        </w:rPr>
        <w:t>en el nivel Municipal</w:t>
      </w:r>
      <w:r w:rsidR="00674B34" w:rsidRPr="008359EE">
        <w:rPr>
          <w:sz w:val="22"/>
          <w:szCs w:val="22"/>
        </w:rPr>
        <w:t xml:space="preserve"> </w:t>
      </w:r>
      <w:r w:rsidRPr="008359EE">
        <w:rPr>
          <w:sz w:val="22"/>
          <w:szCs w:val="22"/>
        </w:rPr>
        <w:t xml:space="preserve">está constituida por las Comisiones Técnicas Sectoriales integradas por las Instituciones del Sistema Nacional de Protección Civil, Prevención y Mitigación </w:t>
      </w:r>
      <w:r w:rsidR="00B5216E" w:rsidRPr="008359EE">
        <w:rPr>
          <w:sz w:val="22"/>
          <w:szCs w:val="22"/>
        </w:rPr>
        <w:t>de Desastres</w:t>
      </w:r>
      <w:r w:rsidR="00244052" w:rsidRPr="008359EE">
        <w:rPr>
          <w:sz w:val="22"/>
          <w:szCs w:val="22"/>
        </w:rPr>
        <w:t xml:space="preserve">, </w:t>
      </w:r>
      <w:r w:rsidR="00AA493E" w:rsidRPr="008359EE">
        <w:rPr>
          <w:sz w:val="22"/>
          <w:szCs w:val="22"/>
        </w:rPr>
        <w:t>según el siguiente cuadro:</w:t>
      </w:r>
    </w:p>
    <w:p w:rsidR="003759ED" w:rsidRPr="00AB6937" w:rsidRDefault="003759ED" w:rsidP="00F5718D">
      <w:pPr>
        <w:pStyle w:val="Textoindependiente"/>
        <w:widowControl w:val="0"/>
        <w:rPr>
          <w:rFonts w:ascii="Calibri" w:hAnsi="Calibri" w:cs="Calibri"/>
          <w:sz w:val="24"/>
          <w:szCs w:val="24"/>
        </w:rPr>
      </w:pPr>
    </w:p>
    <w:tbl>
      <w:tblPr>
        <w:tblW w:w="8931"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969"/>
        <w:gridCol w:w="4962"/>
      </w:tblGrid>
      <w:tr w:rsidR="00877E8C" w:rsidRPr="00AB6937" w:rsidTr="008359EE">
        <w:trPr>
          <w:tblCellSpacing w:w="20" w:type="dxa"/>
        </w:trPr>
        <w:tc>
          <w:tcPr>
            <w:tcW w:w="3909" w:type="dxa"/>
            <w:shd w:val="clear" w:color="auto" w:fill="auto"/>
          </w:tcPr>
          <w:p w:rsidR="00877E8C" w:rsidRPr="008359EE" w:rsidRDefault="00877E8C" w:rsidP="003C114B">
            <w:pPr>
              <w:tabs>
                <w:tab w:val="left" w:pos="-1440"/>
              </w:tabs>
              <w:jc w:val="center"/>
              <w:rPr>
                <w:rFonts w:ascii="Arial" w:hAnsi="Arial" w:cs="Arial"/>
                <w:b/>
                <w:color w:val="000000"/>
                <w:sz w:val="22"/>
                <w:szCs w:val="22"/>
              </w:rPr>
            </w:pPr>
            <w:r w:rsidRPr="008359EE">
              <w:rPr>
                <w:rFonts w:ascii="Arial" w:hAnsi="Arial" w:cs="Arial"/>
                <w:b/>
                <w:bCs/>
                <w:sz w:val="22"/>
                <w:szCs w:val="22"/>
                <w:lang w:eastAsia="es-ES"/>
              </w:rPr>
              <w:lastRenderedPageBreak/>
              <w:t xml:space="preserve">COMISION TECNICA </w:t>
            </w:r>
          </w:p>
        </w:tc>
        <w:tc>
          <w:tcPr>
            <w:tcW w:w="4902" w:type="dxa"/>
            <w:shd w:val="clear" w:color="auto" w:fill="auto"/>
          </w:tcPr>
          <w:p w:rsidR="00877E8C" w:rsidRPr="008359EE" w:rsidRDefault="00877E8C" w:rsidP="003C114B">
            <w:pPr>
              <w:tabs>
                <w:tab w:val="left" w:pos="-1440"/>
              </w:tabs>
              <w:jc w:val="center"/>
              <w:rPr>
                <w:rFonts w:ascii="Arial" w:hAnsi="Arial" w:cs="Arial"/>
                <w:b/>
                <w:bCs/>
                <w:sz w:val="22"/>
                <w:szCs w:val="22"/>
              </w:rPr>
            </w:pPr>
            <w:r w:rsidRPr="008359EE">
              <w:rPr>
                <w:rFonts w:ascii="Arial" w:hAnsi="Arial" w:cs="Arial"/>
                <w:b/>
                <w:bCs/>
                <w:sz w:val="22"/>
                <w:szCs w:val="22"/>
                <w:lang w:eastAsia="es-ES"/>
              </w:rPr>
              <w:t xml:space="preserve">COORDINADA </w:t>
            </w:r>
            <w:r w:rsidR="0026286C">
              <w:rPr>
                <w:rFonts w:ascii="Arial" w:hAnsi="Arial" w:cs="Arial"/>
                <w:b/>
                <w:bCs/>
                <w:sz w:val="22"/>
                <w:szCs w:val="22"/>
                <w:lang w:eastAsia="es-ES"/>
              </w:rPr>
              <w:t xml:space="preserve">E INTEGRADA </w:t>
            </w:r>
            <w:r w:rsidRPr="008359EE">
              <w:rPr>
                <w:rFonts w:ascii="Arial" w:hAnsi="Arial" w:cs="Arial"/>
                <w:b/>
                <w:bCs/>
                <w:sz w:val="22"/>
                <w:szCs w:val="22"/>
                <w:lang w:eastAsia="es-ES"/>
              </w:rPr>
              <w:t>POR</w:t>
            </w:r>
          </w:p>
        </w:tc>
      </w:tr>
      <w:tr w:rsidR="00877E8C" w:rsidRPr="00AB6937" w:rsidTr="008359EE">
        <w:trPr>
          <w:tblCellSpacing w:w="20" w:type="dxa"/>
        </w:trPr>
        <w:tc>
          <w:tcPr>
            <w:tcW w:w="3909" w:type="dxa"/>
            <w:shd w:val="clear" w:color="auto" w:fill="auto"/>
            <w:vAlign w:val="center"/>
          </w:tcPr>
          <w:p w:rsidR="00877E8C" w:rsidRPr="008359EE" w:rsidRDefault="00294113" w:rsidP="00AA493E">
            <w:pPr>
              <w:widowControl/>
              <w:autoSpaceDE/>
              <w:autoSpaceDN/>
              <w:rPr>
                <w:rFonts w:ascii="Arial" w:hAnsi="Arial" w:cs="Arial"/>
                <w:b/>
                <w:bCs/>
                <w:sz w:val="22"/>
                <w:szCs w:val="22"/>
                <w:lang w:eastAsia="es-ES"/>
              </w:rPr>
            </w:pPr>
            <w:r w:rsidRPr="008359EE">
              <w:rPr>
                <w:rFonts w:ascii="Arial" w:hAnsi="Arial" w:cs="Arial"/>
                <w:b/>
                <w:bCs/>
                <w:sz w:val="22"/>
                <w:szCs w:val="22"/>
                <w:lang w:eastAsia="es-ES"/>
              </w:rPr>
              <w:t>TÉCNICA-CIENTÍFICA</w:t>
            </w:r>
          </w:p>
        </w:tc>
        <w:tc>
          <w:tcPr>
            <w:tcW w:w="4902" w:type="dxa"/>
            <w:shd w:val="clear" w:color="auto" w:fill="auto"/>
            <w:vAlign w:val="center"/>
          </w:tcPr>
          <w:p w:rsidR="00294113" w:rsidRPr="008359EE" w:rsidRDefault="00EE4D88" w:rsidP="00EE4D88">
            <w:pPr>
              <w:pStyle w:val="Estilo3"/>
              <w:jc w:val="left"/>
              <w:rPr>
                <w:rFonts w:ascii="Arial" w:hAnsi="Arial"/>
                <w:sz w:val="22"/>
                <w:szCs w:val="22"/>
              </w:rPr>
            </w:pPr>
            <w:r>
              <w:rPr>
                <w:rFonts w:ascii="Arial" w:hAnsi="Arial"/>
                <w:sz w:val="22"/>
                <w:szCs w:val="22"/>
              </w:rPr>
              <w:t>Unidad Ambiental Municipal: Unidad</w:t>
            </w:r>
            <w:r w:rsidR="0026286C">
              <w:rPr>
                <w:rFonts w:ascii="Arial" w:hAnsi="Arial"/>
                <w:sz w:val="22"/>
                <w:szCs w:val="22"/>
              </w:rPr>
              <w:t xml:space="preserve"> de gestión de Riesgo, y la Técnico de PC.</w:t>
            </w:r>
          </w:p>
        </w:tc>
      </w:tr>
      <w:tr w:rsidR="00877E8C" w:rsidRPr="00AB6937" w:rsidTr="008359EE">
        <w:trPr>
          <w:tblCellSpacing w:w="20" w:type="dxa"/>
        </w:trPr>
        <w:tc>
          <w:tcPr>
            <w:tcW w:w="3909" w:type="dxa"/>
            <w:shd w:val="clear" w:color="auto" w:fill="auto"/>
            <w:vAlign w:val="center"/>
          </w:tcPr>
          <w:p w:rsidR="00294113" w:rsidRPr="008359EE" w:rsidRDefault="00294113" w:rsidP="00AA493E">
            <w:pPr>
              <w:widowControl/>
              <w:autoSpaceDE/>
              <w:autoSpaceDN/>
              <w:rPr>
                <w:rFonts w:ascii="Arial" w:hAnsi="Arial" w:cs="Arial"/>
                <w:b/>
                <w:bCs/>
                <w:sz w:val="22"/>
                <w:szCs w:val="22"/>
                <w:lang w:eastAsia="es-ES"/>
              </w:rPr>
            </w:pPr>
            <w:r w:rsidRPr="008359EE">
              <w:rPr>
                <w:rFonts w:ascii="Arial" w:hAnsi="Arial" w:cs="Arial"/>
                <w:b/>
                <w:bCs/>
                <w:sz w:val="22"/>
                <w:szCs w:val="22"/>
                <w:lang w:eastAsia="es-ES"/>
              </w:rPr>
              <w:t>SERVICIOS DE EMERGENCIA</w:t>
            </w:r>
          </w:p>
        </w:tc>
        <w:tc>
          <w:tcPr>
            <w:tcW w:w="4902" w:type="dxa"/>
            <w:shd w:val="clear" w:color="auto" w:fill="auto"/>
            <w:vAlign w:val="center"/>
          </w:tcPr>
          <w:p w:rsidR="00877E8C" w:rsidRPr="008359EE" w:rsidRDefault="0026286C" w:rsidP="00AA493E">
            <w:pPr>
              <w:widowControl/>
              <w:autoSpaceDE/>
              <w:autoSpaceDN/>
              <w:rPr>
                <w:rFonts w:ascii="Arial" w:hAnsi="Arial" w:cs="Arial"/>
                <w:bCs/>
                <w:sz w:val="22"/>
                <w:szCs w:val="22"/>
                <w:lang w:eastAsia="es-ES"/>
              </w:rPr>
            </w:pPr>
            <w:r>
              <w:rPr>
                <w:rFonts w:ascii="Arial" w:hAnsi="Arial" w:cs="Arial"/>
                <w:bCs/>
                <w:sz w:val="22"/>
                <w:szCs w:val="22"/>
                <w:lang w:eastAsia="es-ES"/>
              </w:rPr>
              <w:t>Cuerpo de bomberos</w:t>
            </w:r>
            <w:r w:rsidR="00DE0018">
              <w:rPr>
                <w:rFonts w:ascii="Arial" w:hAnsi="Arial" w:cs="Arial"/>
                <w:bCs/>
                <w:sz w:val="22"/>
                <w:szCs w:val="22"/>
                <w:lang w:eastAsia="es-ES"/>
              </w:rPr>
              <w:t xml:space="preserve">: </w:t>
            </w:r>
            <w:r>
              <w:rPr>
                <w:rFonts w:ascii="Arial" w:hAnsi="Arial" w:cs="Arial"/>
                <w:bCs/>
                <w:sz w:val="22"/>
                <w:szCs w:val="22"/>
                <w:lang w:eastAsia="es-ES"/>
              </w:rPr>
              <w:t>Cruz Roja Salvadoreña y Comandos de Salvamentos.</w:t>
            </w:r>
          </w:p>
        </w:tc>
      </w:tr>
      <w:tr w:rsidR="00877E8C" w:rsidRPr="00AB6937" w:rsidTr="008359EE">
        <w:trPr>
          <w:tblCellSpacing w:w="20" w:type="dxa"/>
        </w:trPr>
        <w:tc>
          <w:tcPr>
            <w:tcW w:w="3909" w:type="dxa"/>
            <w:shd w:val="clear" w:color="auto" w:fill="auto"/>
            <w:vAlign w:val="center"/>
          </w:tcPr>
          <w:p w:rsidR="00294113" w:rsidRPr="008359EE" w:rsidRDefault="00294113" w:rsidP="00AA493E">
            <w:pPr>
              <w:widowControl/>
              <w:autoSpaceDE/>
              <w:autoSpaceDN/>
              <w:rPr>
                <w:rFonts w:ascii="Arial" w:hAnsi="Arial" w:cs="Arial"/>
                <w:b/>
                <w:bCs/>
                <w:sz w:val="22"/>
                <w:szCs w:val="22"/>
                <w:lang w:eastAsia="es-ES"/>
              </w:rPr>
            </w:pPr>
            <w:r w:rsidRPr="008359EE">
              <w:rPr>
                <w:rFonts w:ascii="Arial" w:hAnsi="Arial" w:cs="Arial"/>
                <w:b/>
                <w:bCs/>
                <w:sz w:val="22"/>
                <w:szCs w:val="22"/>
                <w:lang w:eastAsia="es-ES"/>
              </w:rPr>
              <w:t>SEGURIDAD</w:t>
            </w:r>
          </w:p>
        </w:tc>
        <w:tc>
          <w:tcPr>
            <w:tcW w:w="4902" w:type="dxa"/>
            <w:shd w:val="clear" w:color="auto" w:fill="auto"/>
            <w:vAlign w:val="center"/>
          </w:tcPr>
          <w:p w:rsidR="0026286C" w:rsidRDefault="00877E8C" w:rsidP="0026286C">
            <w:pPr>
              <w:widowControl/>
              <w:autoSpaceDE/>
              <w:autoSpaceDN/>
              <w:rPr>
                <w:rFonts w:ascii="Arial" w:hAnsi="Arial" w:cs="Arial"/>
                <w:bCs/>
                <w:sz w:val="22"/>
                <w:szCs w:val="22"/>
                <w:lang w:eastAsia="es-ES"/>
              </w:rPr>
            </w:pPr>
            <w:r w:rsidRPr="008359EE">
              <w:rPr>
                <w:rFonts w:ascii="Arial" w:hAnsi="Arial" w:cs="Arial"/>
                <w:bCs/>
                <w:sz w:val="22"/>
                <w:szCs w:val="22"/>
                <w:lang w:eastAsia="es-ES"/>
              </w:rPr>
              <w:t>Policía Nacional Civil</w:t>
            </w:r>
            <w:r w:rsidR="00DE0018">
              <w:rPr>
                <w:rFonts w:ascii="Arial" w:hAnsi="Arial" w:cs="Arial"/>
                <w:bCs/>
                <w:sz w:val="22"/>
                <w:szCs w:val="22"/>
                <w:lang w:eastAsia="es-ES"/>
              </w:rPr>
              <w:t>:</w:t>
            </w:r>
            <w:r w:rsidR="005723FF">
              <w:rPr>
                <w:rFonts w:ascii="Arial" w:hAnsi="Arial" w:cs="Arial"/>
                <w:bCs/>
                <w:sz w:val="22"/>
                <w:szCs w:val="22"/>
                <w:lang w:eastAsia="es-ES"/>
              </w:rPr>
              <w:t xml:space="preserve"> </w:t>
            </w:r>
            <w:r w:rsidR="0026286C">
              <w:rPr>
                <w:rFonts w:ascii="Arial" w:hAnsi="Arial" w:cs="Arial"/>
                <w:bCs/>
                <w:sz w:val="22"/>
                <w:szCs w:val="22"/>
                <w:lang w:eastAsia="es-ES"/>
              </w:rPr>
              <w:t xml:space="preserve">Destacamento Militar </w:t>
            </w:r>
          </w:p>
          <w:p w:rsidR="00877E8C" w:rsidRPr="008359EE" w:rsidRDefault="0026286C" w:rsidP="0026286C">
            <w:pPr>
              <w:widowControl/>
              <w:autoSpaceDE/>
              <w:autoSpaceDN/>
              <w:rPr>
                <w:rFonts w:ascii="Arial" w:hAnsi="Arial" w:cs="Arial"/>
                <w:bCs/>
                <w:sz w:val="22"/>
                <w:szCs w:val="22"/>
                <w:lang w:eastAsia="es-ES"/>
              </w:rPr>
            </w:pPr>
            <w:r>
              <w:rPr>
                <w:rFonts w:ascii="Arial" w:hAnsi="Arial" w:cs="Arial"/>
                <w:bCs/>
                <w:sz w:val="22"/>
                <w:szCs w:val="22"/>
                <w:lang w:eastAsia="es-ES"/>
              </w:rPr>
              <w:t>N° 9, Cuerpo de Agentes Municipales (</w:t>
            </w:r>
            <w:r w:rsidR="005723FF">
              <w:rPr>
                <w:rFonts w:ascii="Arial" w:hAnsi="Arial" w:cs="Arial"/>
                <w:bCs/>
                <w:sz w:val="22"/>
                <w:szCs w:val="22"/>
                <w:lang w:eastAsia="es-ES"/>
              </w:rPr>
              <w:t>CAM</w:t>
            </w:r>
            <w:r>
              <w:rPr>
                <w:rFonts w:ascii="Arial" w:hAnsi="Arial" w:cs="Arial"/>
                <w:bCs/>
                <w:sz w:val="22"/>
                <w:szCs w:val="22"/>
                <w:lang w:eastAsia="es-ES"/>
              </w:rPr>
              <w:t>Z)</w:t>
            </w:r>
            <w:r w:rsidR="005723FF">
              <w:rPr>
                <w:rFonts w:ascii="Arial" w:hAnsi="Arial" w:cs="Arial"/>
                <w:bCs/>
                <w:sz w:val="22"/>
                <w:szCs w:val="22"/>
                <w:lang w:eastAsia="es-ES"/>
              </w:rPr>
              <w:t xml:space="preserve">, </w:t>
            </w:r>
          </w:p>
        </w:tc>
      </w:tr>
      <w:tr w:rsidR="00877E8C" w:rsidRPr="00AB6937" w:rsidTr="008359EE">
        <w:trPr>
          <w:tblCellSpacing w:w="20" w:type="dxa"/>
        </w:trPr>
        <w:tc>
          <w:tcPr>
            <w:tcW w:w="3909" w:type="dxa"/>
            <w:shd w:val="clear" w:color="auto" w:fill="auto"/>
            <w:vAlign w:val="center"/>
          </w:tcPr>
          <w:p w:rsidR="00877E8C" w:rsidRPr="008359EE" w:rsidRDefault="00294113" w:rsidP="00AA493E">
            <w:pPr>
              <w:widowControl/>
              <w:autoSpaceDE/>
              <w:autoSpaceDN/>
              <w:rPr>
                <w:rFonts w:ascii="Arial" w:hAnsi="Arial" w:cs="Arial"/>
                <w:b/>
                <w:bCs/>
                <w:sz w:val="22"/>
                <w:szCs w:val="22"/>
                <w:lang w:eastAsia="es-ES"/>
              </w:rPr>
            </w:pPr>
            <w:r w:rsidRPr="008359EE">
              <w:rPr>
                <w:rFonts w:ascii="Arial" w:hAnsi="Arial" w:cs="Arial"/>
                <w:b/>
                <w:bCs/>
                <w:sz w:val="22"/>
                <w:szCs w:val="22"/>
                <w:lang w:eastAsia="es-ES"/>
              </w:rPr>
              <w:t>SALUD</w:t>
            </w:r>
          </w:p>
        </w:tc>
        <w:tc>
          <w:tcPr>
            <w:tcW w:w="4902" w:type="dxa"/>
            <w:shd w:val="clear" w:color="auto" w:fill="auto"/>
            <w:vAlign w:val="center"/>
          </w:tcPr>
          <w:p w:rsidR="00294113" w:rsidRPr="008359EE" w:rsidRDefault="00877E8C" w:rsidP="00AA493E">
            <w:pPr>
              <w:widowControl/>
              <w:autoSpaceDE/>
              <w:autoSpaceDN/>
              <w:rPr>
                <w:rFonts w:ascii="Arial" w:hAnsi="Arial" w:cs="Arial"/>
                <w:bCs/>
                <w:sz w:val="22"/>
                <w:szCs w:val="22"/>
                <w:lang w:eastAsia="es-ES"/>
              </w:rPr>
            </w:pPr>
            <w:r w:rsidRPr="008359EE">
              <w:rPr>
                <w:rFonts w:ascii="Arial" w:hAnsi="Arial" w:cs="Arial"/>
                <w:bCs/>
                <w:sz w:val="22"/>
                <w:szCs w:val="22"/>
                <w:lang w:eastAsia="es-ES"/>
              </w:rPr>
              <w:t>Ministerio de Salud</w:t>
            </w:r>
            <w:r w:rsidR="00DE0018">
              <w:rPr>
                <w:rFonts w:ascii="Arial" w:hAnsi="Arial" w:cs="Arial"/>
                <w:bCs/>
                <w:sz w:val="22"/>
                <w:szCs w:val="22"/>
                <w:lang w:eastAsia="es-ES"/>
              </w:rPr>
              <w:t>:</w:t>
            </w:r>
            <w:r w:rsidR="005723FF">
              <w:rPr>
                <w:rFonts w:ascii="Arial" w:hAnsi="Arial" w:cs="Arial"/>
                <w:bCs/>
                <w:sz w:val="22"/>
                <w:szCs w:val="22"/>
                <w:lang w:eastAsia="es-ES"/>
              </w:rPr>
              <w:t xml:space="preserve"> </w:t>
            </w:r>
            <w:r w:rsidR="00EE4D88">
              <w:rPr>
                <w:rFonts w:ascii="Arial" w:hAnsi="Arial" w:cs="Arial"/>
                <w:bCs/>
                <w:sz w:val="22"/>
                <w:szCs w:val="22"/>
                <w:lang w:eastAsia="es-ES"/>
              </w:rPr>
              <w:t>Hospital Nacional Santa Teresa, ISSS.</w:t>
            </w:r>
          </w:p>
        </w:tc>
      </w:tr>
      <w:tr w:rsidR="00FE6049" w:rsidRPr="00AB6937" w:rsidTr="008359EE">
        <w:trPr>
          <w:tblCellSpacing w:w="20" w:type="dxa"/>
        </w:trPr>
        <w:tc>
          <w:tcPr>
            <w:tcW w:w="3909" w:type="dxa"/>
            <w:shd w:val="clear" w:color="auto" w:fill="auto"/>
          </w:tcPr>
          <w:p w:rsidR="00FE6049" w:rsidRPr="008359EE" w:rsidRDefault="00FE6049" w:rsidP="00AA493E">
            <w:pPr>
              <w:widowControl/>
              <w:autoSpaceDE/>
              <w:autoSpaceDN/>
              <w:rPr>
                <w:rFonts w:ascii="Arial" w:hAnsi="Arial" w:cs="Arial"/>
                <w:b/>
                <w:bCs/>
                <w:sz w:val="22"/>
                <w:szCs w:val="22"/>
              </w:rPr>
            </w:pPr>
            <w:r w:rsidRPr="008359EE">
              <w:rPr>
                <w:rFonts w:ascii="Arial" w:hAnsi="Arial" w:cs="Arial"/>
                <w:b/>
                <w:bCs/>
                <w:sz w:val="22"/>
                <w:szCs w:val="22"/>
              </w:rPr>
              <w:t>LOGISTICA</w:t>
            </w:r>
          </w:p>
        </w:tc>
        <w:tc>
          <w:tcPr>
            <w:tcW w:w="4902" w:type="dxa"/>
            <w:shd w:val="clear" w:color="auto" w:fill="auto"/>
            <w:vAlign w:val="center"/>
          </w:tcPr>
          <w:p w:rsidR="00FE6049" w:rsidRPr="008359EE" w:rsidRDefault="00EE4D88" w:rsidP="00AA493E">
            <w:pPr>
              <w:widowControl/>
              <w:autoSpaceDE/>
              <w:autoSpaceDN/>
              <w:rPr>
                <w:rFonts w:ascii="Arial" w:hAnsi="Arial" w:cs="Arial"/>
                <w:bCs/>
                <w:sz w:val="22"/>
                <w:szCs w:val="22"/>
                <w:lang w:eastAsia="es-ES"/>
              </w:rPr>
            </w:pPr>
            <w:r>
              <w:rPr>
                <w:rFonts w:ascii="Arial" w:hAnsi="Arial" w:cs="Arial"/>
                <w:bCs/>
                <w:sz w:val="22"/>
                <w:szCs w:val="22"/>
                <w:lang w:eastAsia="es-ES"/>
              </w:rPr>
              <w:t xml:space="preserve">Destacamento Militar N°9, </w:t>
            </w:r>
            <w:r w:rsidR="008359EE" w:rsidRPr="008359EE">
              <w:rPr>
                <w:rFonts w:ascii="Arial" w:hAnsi="Arial" w:cs="Arial"/>
                <w:bCs/>
                <w:sz w:val="22"/>
                <w:szCs w:val="22"/>
                <w:lang w:eastAsia="es-ES"/>
              </w:rPr>
              <w:t>Alcaldía Municip</w:t>
            </w:r>
            <w:r>
              <w:rPr>
                <w:rFonts w:ascii="Arial" w:hAnsi="Arial" w:cs="Arial"/>
                <w:bCs/>
                <w:sz w:val="22"/>
                <w:szCs w:val="22"/>
                <w:lang w:eastAsia="es-ES"/>
              </w:rPr>
              <w:t>al.</w:t>
            </w:r>
          </w:p>
        </w:tc>
      </w:tr>
      <w:tr w:rsidR="00FE6049" w:rsidRPr="00AB6937" w:rsidTr="008359EE">
        <w:trPr>
          <w:tblCellSpacing w:w="20" w:type="dxa"/>
        </w:trPr>
        <w:tc>
          <w:tcPr>
            <w:tcW w:w="3909" w:type="dxa"/>
            <w:shd w:val="clear" w:color="auto" w:fill="auto"/>
          </w:tcPr>
          <w:p w:rsidR="00FE6049" w:rsidRPr="008359EE" w:rsidRDefault="00FE6049" w:rsidP="00AA493E">
            <w:pPr>
              <w:widowControl/>
              <w:autoSpaceDE/>
              <w:autoSpaceDN/>
              <w:rPr>
                <w:rFonts w:ascii="Arial" w:hAnsi="Arial" w:cs="Arial"/>
                <w:b/>
                <w:bCs/>
                <w:sz w:val="22"/>
                <w:szCs w:val="22"/>
              </w:rPr>
            </w:pPr>
            <w:r w:rsidRPr="008359EE">
              <w:rPr>
                <w:rFonts w:ascii="Arial" w:hAnsi="Arial" w:cs="Arial"/>
                <w:b/>
                <w:bCs/>
                <w:sz w:val="22"/>
                <w:szCs w:val="22"/>
              </w:rPr>
              <w:t xml:space="preserve">INFRAESTRUCTURA Y SERVICIOS BASICOS </w:t>
            </w:r>
          </w:p>
        </w:tc>
        <w:tc>
          <w:tcPr>
            <w:tcW w:w="4902" w:type="dxa"/>
            <w:shd w:val="clear" w:color="auto" w:fill="auto"/>
            <w:vAlign w:val="center"/>
          </w:tcPr>
          <w:p w:rsidR="00FE6049" w:rsidRPr="008359EE" w:rsidRDefault="008359EE" w:rsidP="00AA493E">
            <w:pPr>
              <w:widowControl/>
              <w:autoSpaceDE/>
              <w:autoSpaceDN/>
              <w:rPr>
                <w:rFonts w:ascii="Arial" w:hAnsi="Arial" w:cs="Arial"/>
                <w:bCs/>
                <w:sz w:val="22"/>
                <w:szCs w:val="22"/>
                <w:lang w:eastAsia="es-ES"/>
              </w:rPr>
            </w:pPr>
            <w:r w:rsidRPr="008359EE">
              <w:rPr>
                <w:rFonts w:ascii="Arial" w:hAnsi="Arial" w:cs="Arial"/>
                <w:bCs/>
                <w:sz w:val="22"/>
                <w:szCs w:val="22"/>
                <w:lang w:eastAsia="es-ES"/>
              </w:rPr>
              <w:t>Alcaldía Municipal</w:t>
            </w:r>
            <w:r w:rsidR="00DE0018">
              <w:rPr>
                <w:rFonts w:ascii="Arial" w:hAnsi="Arial" w:cs="Arial"/>
                <w:bCs/>
                <w:sz w:val="22"/>
                <w:szCs w:val="22"/>
                <w:lang w:eastAsia="es-ES"/>
              </w:rPr>
              <w:t>: en Coordinación con el MOP.</w:t>
            </w:r>
          </w:p>
        </w:tc>
      </w:tr>
      <w:tr w:rsidR="00FE6049" w:rsidRPr="00AB6937" w:rsidTr="008359EE">
        <w:trPr>
          <w:tblCellSpacing w:w="20" w:type="dxa"/>
        </w:trPr>
        <w:tc>
          <w:tcPr>
            <w:tcW w:w="3909" w:type="dxa"/>
            <w:shd w:val="clear" w:color="auto" w:fill="auto"/>
          </w:tcPr>
          <w:p w:rsidR="00FE6049" w:rsidRPr="008359EE" w:rsidRDefault="00FE6049" w:rsidP="00AA493E">
            <w:pPr>
              <w:widowControl/>
              <w:autoSpaceDE/>
              <w:autoSpaceDN/>
              <w:rPr>
                <w:rFonts w:ascii="Arial" w:hAnsi="Arial" w:cs="Arial"/>
                <w:b/>
                <w:bCs/>
                <w:sz w:val="22"/>
                <w:szCs w:val="22"/>
              </w:rPr>
            </w:pPr>
            <w:r w:rsidRPr="008359EE">
              <w:rPr>
                <w:rFonts w:ascii="Arial" w:hAnsi="Arial" w:cs="Arial"/>
                <w:b/>
                <w:bCs/>
                <w:sz w:val="22"/>
                <w:szCs w:val="22"/>
              </w:rPr>
              <w:t>ALBERGUE</w:t>
            </w:r>
            <w:r w:rsidR="002A3886" w:rsidRPr="008359EE">
              <w:rPr>
                <w:rFonts w:ascii="Arial" w:hAnsi="Arial" w:cs="Arial"/>
                <w:b/>
                <w:bCs/>
                <w:sz w:val="22"/>
                <w:szCs w:val="22"/>
              </w:rPr>
              <w:t>S</w:t>
            </w:r>
          </w:p>
        </w:tc>
        <w:tc>
          <w:tcPr>
            <w:tcW w:w="4902" w:type="dxa"/>
            <w:shd w:val="clear" w:color="auto" w:fill="auto"/>
            <w:vAlign w:val="center"/>
          </w:tcPr>
          <w:p w:rsidR="00FE6049" w:rsidRPr="008359EE" w:rsidRDefault="001F3935" w:rsidP="00AA493E">
            <w:pPr>
              <w:widowControl/>
              <w:autoSpaceDE/>
              <w:autoSpaceDN/>
              <w:rPr>
                <w:rFonts w:ascii="Arial" w:hAnsi="Arial" w:cs="Arial"/>
                <w:bCs/>
                <w:sz w:val="22"/>
                <w:szCs w:val="22"/>
                <w:lang w:eastAsia="es-ES"/>
              </w:rPr>
            </w:pPr>
            <w:r>
              <w:rPr>
                <w:rFonts w:ascii="Arial" w:hAnsi="Arial" w:cs="Arial"/>
                <w:bCs/>
                <w:sz w:val="22"/>
                <w:szCs w:val="22"/>
                <w:lang w:eastAsia="es-ES"/>
              </w:rPr>
              <w:t>Ministerio de Educación, MINSAL, Alcaldía Municipal</w:t>
            </w:r>
            <w:proofErr w:type="gramStart"/>
            <w:r>
              <w:rPr>
                <w:rFonts w:ascii="Arial" w:hAnsi="Arial" w:cs="Arial"/>
                <w:bCs/>
                <w:sz w:val="22"/>
                <w:szCs w:val="22"/>
                <w:lang w:eastAsia="es-ES"/>
              </w:rPr>
              <w:t>,</w:t>
            </w:r>
            <w:r w:rsidR="002D1ED8">
              <w:rPr>
                <w:rFonts w:ascii="Arial" w:hAnsi="Arial" w:cs="Arial"/>
                <w:bCs/>
                <w:sz w:val="22"/>
                <w:szCs w:val="22"/>
                <w:lang w:eastAsia="es-ES"/>
              </w:rPr>
              <w:t>(</w:t>
            </w:r>
            <w:proofErr w:type="gramEnd"/>
            <w:r w:rsidR="002D1ED8">
              <w:rPr>
                <w:rFonts w:ascii="Arial" w:hAnsi="Arial" w:cs="Arial"/>
                <w:bCs/>
                <w:sz w:val="22"/>
                <w:szCs w:val="22"/>
                <w:lang w:eastAsia="es-ES"/>
              </w:rPr>
              <w:t xml:space="preserve">instituciones de Apoyo) </w:t>
            </w:r>
            <w:r>
              <w:rPr>
                <w:rFonts w:ascii="Arial" w:hAnsi="Arial" w:cs="Arial"/>
                <w:bCs/>
                <w:sz w:val="22"/>
                <w:szCs w:val="22"/>
                <w:lang w:eastAsia="es-ES"/>
              </w:rPr>
              <w:t xml:space="preserve"> Casa de la Cultura</w:t>
            </w:r>
            <w:r w:rsidR="00972ADC">
              <w:rPr>
                <w:rFonts w:ascii="Arial" w:hAnsi="Arial" w:cs="Arial"/>
                <w:bCs/>
                <w:sz w:val="22"/>
                <w:szCs w:val="22"/>
                <w:lang w:eastAsia="es-ES"/>
              </w:rPr>
              <w:t xml:space="preserve">, AMUVIZ , AEPROZA y </w:t>
            </w:r>
            <w:proofErr w:type="spellStart"/>
            <w:r w:rsidR="00972ADC">
              <w:rPr>
                <w:rFonts w:ascii="Arial" w:hAnsi="Arial" w:cs="Arial"/>
                <w:bCs/>
                <w:sz w:val="22"/>
                <w:szCs w:val="22"/>
                <w:lang w:eastAsia="es-ES"/>
              </w:rPr>
              <w:t>Lider</w:t>
            </w:r>
            <w:proofErr w:type="spellEnd"/>
            <w:r w:rsidR="00972ADC">
              <w:rPr>
                <w:rFonts w:ascii="Arial" w:hAnsi="Arial" w:cs="Arial"/>
                <w:bCs/>
                <w:sz w:val="22"/>
                <w:szCs w:val="22"/>
                <w:lang w:eastAsia="es-ES"/>
              </w:rPr>
              <w:t xml:space="preserve"> Comunal.</w:t>
            </w:r>
          </w:p>
        </w:tc>
      </w:tr>
    </w:tbl>
    <w:p w:rsidR="00AA493E" w:rsidRDefault="00AA493E" w:rsidP="00AA493E">
      <w:pPr>
        <w:rPr>
          <w:rFonts w:ascii="Calibri" w:hAnsi="Calibri" w:cs="Calibri"/>
        </w:rPr>
      </w:pPr>
    </w:p>
    <w:p w:rsidR="006463DE" w:rsidRPr="008359EE" w:rsidRDefault="00AA493E" w:rsidP="00AA493E">
      <w:pPr>
        <w:rPr>
          <w:rFonts w:ascii="Arial" w:hAnsi="Arial" w:cs="Arial"/>
          <w:sz w:val="22"/>
          <w:szCs w:val="22"/>
        </w:rPr>
      </w:pPr>
      <w:r w:rsidRPr="008359EE">
        <w:rPr>
          <w:rFonts w:ascii="Arial" w:hAnsi="Arial" w:cs="Arial"/>
          <w:sz w:val="22"/>
          <w:szCs w:val="22"/>
        </w:rPr>
        <w:t>E</w:t>
      </w:r>
      <w:r w:rsidR="006463DE" w:rsidRPr="008359EE">
        <w:rPr>
          <w:rFonts w:ascii="Arial" w:hAnsi="Arial" w:cs="Arial"/>
          <w:sz w:val="22"/>
          <w:szCs w:val="22"/>
        </w:rPr>
        <w:t xml:space="preserve">sta estructura  </w:t>
      </w:r>
      <w:r w:rsidRPr="008359EE">
        <w:rPr>
          <w:rFonts w:ascii="Arial" w:hAnsi="Arial" w:cs="Arial"/>
          <w:sz w:val="22"/>
          <w:szCs w:val="22"/>
        </w:rPr>
        <w:t xml:space="preserve">deberá  estar conformada </w:t>
      </w:r>
      <w:r w:rsidR="006463DE" w:rsidRPr="008359EE">
        <w:rPr>
          <w:rFonts w:ascii="Arial" w:hAnsi="Arial" w:cs="Arial"/>
          <w:sz w:val="22"/>
          <w:szCs w:val="22"/>
        </w:rPr>
        <w:t xml:space="preserve">en </w:t>
      </w:r>
      <w:r w:rsidRPr="008359EE">
        <w:rPr>
          <w:rFonts w:ascii="Arial" w:hAnsi="Arial" w:cs="Arial"/>
          <w:sz w:val="22"/>
          <w:szCs w:val="22"/>
        </w:rPr>
        <w:t xml:space="preserve">cada uno de </w:t>
      </w:r>
      <w:r w:rsidR="006463DE" w:rsidRPr="008359EE">
        <w:rPr>
          <w:rFonts w:ascii="Arial" w:hAnsi="Arial" w:cs="Arial"/>
          <w:sz w:val="22"/>
          <w:szCs w:val="22"/>
        </w:rPr>
        <w:t xml:space="preserve">los </w:t>
      </w:r>
      <w:r w:rsidRPr="008359EE">
        <w:rPr>
          <w:rFonts w:ascii="Arial" w:hAnsi="Arial" w:cs="Arial"/>
          <w:sz w:val="22"/>
          <w:szCs w:val="22"/>
        </w:rPr>
        <w:t>diferentes niveles  del sistema a excepción del comunal</w:t>
      </w:r>
      <w:r w:rsidR="00D430BC" w:rsidRPr="008359EE">
        <w:rPr>
          <w:rFonts w:ascii="Arial" w:hAnsi="Arial" w:cs="Arial"/>
          <w:sz w:val="22"/>
          <w:szCs w:val="22"/>
        </w:rPr>
        <w:t>, la cual podrá contar con responsables de áreas o integrar brigadas según sea el caso</w:t>
      </w:r>
      <w:r w:rsidRPr="008359EE">
        <w:rPr>
          <w:rFonts w:ascii="Arial" w:hAnsi="Arial" w:cs="Arial"/>
          <w:sz w:val="22"/>
          <w:szCs w:val="22"/>
        </w:rPr>
        <w:t>.</w:t>
      </w:r>
    </w:p>
    <w:p w:rsidR="00AA493E" w:rsidRPr="008359EE" w:rsidRDefault="00AA493E" w:rsidP="00AA493E">
      <w:pPr>
        <w:rPr>
          <w:rFonts w:ascii="Arial" w:hAnsi="Arial" w:cs="Arial"/>
          <w:sz w:val="22"/>
          <w:szCs w:val="22"/>
        </w:rPr>
      </w:pPr>
    </w:p>
    <w:p w:rsidR="0079547B" w:rsidRPr="005723FF" w:rsidRDefault="0079547B" w:rsidP="001232CB">
      <w:pPr>
        <w:jc w:val="both"/>
        <w:rPr>
          <w:rFonts w:ascii="Arial" w:hAnsi="Arial" w:cs="Arial"/>
          <w:b/>
          <w:sz w:val="22"/>
          <w:szCs w:val="22"/>
        </w:rPr>
      </w:pPr>
      <w:r w:rsidRPr="005723FF">
        <w:rPr>
          <w:rFonts w:ascii="Arial" w:hAnsi="Arial" w:cs="Arial"/>
          <w:b/>
          <w:sz w:val="22"/>
          <w:szCs w:val="22"/>
        </w:rPr>
        <w:t>Conducción</w:t>
      </w:r>
    </w:p>
    <w:p w:rsidR="004178E6" w:rsidRPr="008359EE" w:rsidRDefault="0079547B" w:rsidP="00674B34">
      <w:pPr>
        <w:pStyle w:val="Textoindependiente"/>
        <w:widowControl w:val="0"/>
        <w:rPr>
          <w:sz w:val="22"/>
          <w:szCs w:val="22"/>
        </w:rPr>
      </w:pPr>
      <w:r w:rsidRPr="008359EE">
        <w:rPr>
          <w:sz w:val="22"/>
          <w:szCs w:val="22"/>
        </w:rPr>
        <w:t>Cada</w:t>
      </w:r>
      <w:r w:rsidR="00B5216E" w:rsidRPr="008359EE">
        <w:rPr>
          <w:sz w:val="22"/>
          <w:szCs w:val="22"/>
        </w:rPr>
        <w:t xml:space="preserve"> Comisión Técnica Sectorial está</w:t>
      </w:r>
      <w:r w:rsidRPr="008359EE">
        <w:rPr>
          <w:sz w:val="22"/>
          <w:szCs w:val="22"/>
        </w:rPr>
        <w:t xml:space="preserve"> </w:t>
      </w:r>
      <w:r w:rsidR="0057297A" w:rsidRPr="008359EE">
        <w:rPr>
          <w:sz w:val="22"/>
          <w:szCs w:val="22"/>
        </w:rPr>
        <w:t xml:space="preserve">coordinada por la institución rectora de acuerdo a la </w:t>
      </w:r>
      <w:r w:rsidR="00D430BC" w:rsidRPr="008359EE">
        <w:rPr>
          <w:sz w:val="22"/>
          <w:szCs w:val="22"/>
        </w:rPr>
        <w:t>competencia legal</w:t>
      </w:r>
      <w:r w:rsidR="00244052" w:rsidRPr="008359EE">
        <w:rPr>
          <w:sz w:val="22"/>
          <w:szCs w:val="22"/>
        </w:rPr>
        <w:t xml:space="preserve">, </w:t>
      </w:r>
      <w:r w:rsidR="0057297A" w:rsidRPr="008359EE">
        <w:rPr>
          <w:sz w:val="22"/>
          <w:szCs w:val="22"/>
        </w:rPr>
        <w:t xml:space="preserve">experticia o área de trabajo </w:t>
      </w:r>
      <w:r w:rsidR="00E34126" w:rsidRPr="008359EE">
        <w:rPr>
          <w:sz w:val="22"/>
          <w:szCs w:val="22"/>
        </w:rPr>
        <w:t>de</w:t>
      </w:r>
      <w:r w:rsidR="006854B3">
        <w:rPr>
          <w:sz w:val="22"/>
          <w:szCs w:val="22"/>
        </w:rPr>
        <w:t>finida en el plan Municipal</w:t>
      </w:r>
      <w:r w:rsidR="004178E6" w:rsidRPr="008359EE">
        <w:rPr>
          <w:sz w:val="22"/>
          <w:szCs w:val="22"/>
        </w:rPr>
        <w:t>.</w:t>
      </w:r>
    </w:p>
    <w:p w:rsidR="00EE2306" w:rsidRPr="00AB6937" w:rsidRDefault="00EE2306" w:rsidP="00674B34">
      <w:pPr>
        <w:pStyle w:val="Textoindependiente"/>
        <w:widowControl w:val="0"/>
        <w:rPr>
          <w:rFonts w:ascii="Calibri" w:hAnsi="Calibri" w:cs="Calibri"/>
          <w:sz w:val="24"/>
          <w:szCs w:val="24"/>
        </w:rPr>
      </w:pPr>
    </w:p>
    <w:p w:rsidR="0079547B" w:rsidRPr="005723FF" w:rsidRDefault="00977FD7" w:rsidP="00674B34">
      <w:pPr>
        <w:pStyle w:val="Textoindependiente"/>
        <w:widowControl w:val="0"/>
        <w:rPr>
          <w:sz w:val="22"/>
          <w:szCs w:val="22"/>
        </w:rPr>
      </w:pPr>
      <w:r w:rsidRPr="005723FF">
        <w:rPr>
          <w:sz w:val="22"/>
          <w:szCs w:val="22"/>
        </w:rPr>
        <w:t xml:space="preserve">d)   </w:t>
      </w:r>
      <w:r w:rsidR="0079547B" w:rsidRPr="005723FF">
        <w:rPr>
          <w:sz w:val="22"/>
          <w:szCs w:val="22"/>
        </w:rPr>
        <w:t>Responsabilidad</w:t>
      </w:r>
      <w:r w:rsidR="00EE2306" w:rsidRPr="005723FF">
        <w:rPr>
          <w:sz w:val="22"/>
          <w:szCs w:val="22"/>
        </w:rPr>
        <w:t>:</w:t>
      </w:r>
    </w:p>
    <w:p w:rsidR="00E82A20" w:rsidRPr="005723FF" w:rsidRDefault="0079547B" w:rsidP="00674B34">
      <w:pPr>
        <w:pStyle w:val="Textoindependiente"/>
        <w:widowControl w:val="0"/>
        <w:rPr>
          <w:sz w:val="22"/>
          <w:szCs w:val="22"/>
        </w:rPr>
      </w:pPr>
      <w:r w:rsidRPr="005723FF">
        <w:rPr>
          <w:sz w:val="22"/>
          <w:szCs w:val="22"/>
        </w:rPr>
        <w:t xml:space="preserve">Ejecutar las acciones de </w:t>
      </w:r>
      <w:r w:rsidR="00FE0C2C" w:rsidRPr="005723FF">
        <w:rPr>
          <w:sz w:val="22"/>
          <w:szCs w:val="22"/>
        </w:rPr>
        <w:t xml:space="preserve">preparación y </w:t>
      </w:r>
      <w:r w:rsidRPr="005723FF">
        <w:rPr>
          <w:sz w:val="22"/>
          <w:szCs w:val="22"/>
        </w:rPr>
        <w:t xml:space="preserve">respuesta, </w:t>
      </w:r>
      <w:r w:rsidR="00515D70" w:rsidRPr="005723FF">
        <w:rPr>
          <w:sz w:val="22"/>
          <w:szCs w:val="22"/>
        </w:rPr>
        <w:t>según sus competencias</w:t>
      </w:r>
      <w:r w:rsidR="00D430BC" w:rsidRPr="005723FF">
        <w:rPr>
          <w:sz w:val="22"/>
          <w:szCs w:val="22"/>
        </w:rPr>
        <w:t xml:space="preserve"> y lo </w:t>
      </w:r>
      <w:r w:rsidR="006854B3">
        <w:rPr>
          <w:sz w:val="22"/>
          <w:szCs w:val="22"/>
        </w:rPr>
        <w:t>establecido por el Plan Municipal</w:t>
      </w:r>
      <w:r w:rsidR="00515D70" w:rsidRPr="005723FF">
        <w:rPr>
          <w:sz w:val="22"/>
          <w:szCs w:val="22"/>
        </w:rPr>
        <w:t xml:space="preserve">, </w:t>
      </w:r>
      <w:r w:rsidRPr="005723FF">
        <w:rPr>
          <w:sz w:val="22"/>
          <w:szCs w:val="22"/>
        </w:rPr>
        <w:t xml:space="preserve">manteniendo </w:t>
      </w:r>
      <w:r w:rsidR="00FE0C2C" w:rsidRPr="005723FF">
        <w:rPr>
          <w:sz w:val="22"/>
          <w:szCs w:val="22"/>
        </w:rPr>
        <w:t>los canales adecuados de coordinación intersectorial</w:t>
      </w:r>
      <w:r w:rsidR="00977FD7" w:rsidRPr="005723FF">
        <w:rPr>
          <w:sz w:val="22"/>
          <w:szCs w:val="22"/>
        </w:rPr>
        <w:t xml:space="preserve"> e interinstitucional</w:t>
      </w:r>
      <w:r w:rsidR="00FE0C2C" w:rsidRPr="005723FF">
        <w:rPr>
          <w:sz w:val="22"/>
          <w:szCs w:val="22"/>
        </w:rPr>
        <w:t>.</w:t>
      </w:r>
    </w:p>
    <w:p w:rsidR="00E82A20" w:rsidRPr="005723FF" w:rsidRDefault="00E82A20" w:rsidP="00674B34">
      <w:pPr>
        <w:pStyle w:val="Textoindependiente"/>
        <w:widowControl w:val="0"/>
        <w:rPr>
          <w:sz w:val="22"/>
          <w:szCs w:val="22"/>
        </w:rPr>
      </w:pPr>
    </w:p>
    <w:p w:rsidR="0066565A" w:rsidRPr="005723FF" w:rsidRDefault="00977FD7" w:rsidP="00674B34">
      <w:pPr>
        <w:jc w:val="both"/>
        <w:rPr>
          <w:rFonts w:ascii="Arial" w:hAnsi="Arial" w:cs="Arial"/>
          <w:sz w:val="22"/>
          <w:szCs w:val="22"/>
        </w:rPr>
      </w:pPr>
      <w:r w:rsidRPr="005723FF">
        <w:rPr>
          <w:rFonts w:ascii="Arial" w:hAnsi="Arial" w:cs="Arial"/>
          <w:sz w:val="22"/>
          <w:szCs w:val="22"/>
        </w:rPr>
        <w:t xml:space="preserve">e)   </w:t>
      </w:r>
      <w:r w:rsidR="0066565A" w:rsidRPr="005723FF">
        <w:rPr>
          <w:rFonts w:ascii="Arial" w:hAnsi="Arial" w:cs="Arial"/>
          <w:sz w:val="22"/>
          <w:szCs w:val="22"/>
        </w:rPr>
        <w:t>Funciones específicas</w:t>
      </w:r>
      <w:r w:rsidR="00EE2306" w:rsidRPr="005723FF">
        <w:rPr>
          <w:rFonts w:ascii="Arial" w:hAnsi="Arial" w:cs="Arial"/>
          <w:sz w:val="22"/>
          <w:szCs w:val="22"/>
        </w:rPr>
        <w:t>:</w:t>
      </w:r>
    </w:p>
    <w:p w:rsidR="00C94459" w:rsidRPr="005723FF" w:rsidRDefault="00C94459" w:rsidP="00674B34">
      <w:pPr>
        <w:widowControl/>
        <w:autoSpaceDE/>
        <w:autoSpaceDN/>
        <w:jc w:val="both"/>
        <w:rPr>
          <w:rFonts w:ascii="Arial" w:hAnsi="Arial" w:cs="Arial"/>
          <w:sz w:val="22"/>
          <w:szCs w:val="22"/>
        </w:rPr>
      </w:pPr>
      <w:r w:rsidRPr="005723FF">
        <w:rPr>
          <w:rFonts w:ascii="Arial" w:hAnsi="Arial" w:cs="Arial"/>
          <w:sz w:val="22"/>
          <w:szCs w:val="22"/>
        </w:rPr>
        <w:t>Las funciones específicas de cada Comisión Técnica se encuentran en los</w:t>
      </w:r>
      <w:r w:rsidR="00977FD7" w:rsidRPr="005723FF">
        <w:rPr>
          <w:rFonts w:ascii="Arial" w:hAnsi="Arial" w:cs="Arial"/>
          <w:sz w:val="22"/>
          <w:szCs w:val="22"/>
        </w:rPr>
        <w:t xml:space="preserve"> planes Sectoriales respectivos los cuales deberán ser actualizados en  base </w:t>
      </w:r>
      <w:r w:rsidR="00D430BC" w:rsidRPr="005723FF">
        <w:rPr>
          <w:rFonts w:ascii="Arial" w:hAnsi="Arial" w:cs="Arial"/>
          <w:sz w:val="22"/>
          <w:szCs w:val="22"/>
        </w:rPr>
        <w:t xml:space="preserve">a </w:t>
      </w:r>
      <w:r w:rsidR="00977FD7" w:rsidRPr="005723FF">
        <w:rPr>
          <w:rFonts w:ascii="Arial" w:hAnsi="Arial" w:cs="Arial"/>
          <w:sz w:val="22"/>
          <w:szCs w:val="22"/>
        </w:rPr>
        <w:t>los lineamientos establecidos en el presente plan.</w:t>
      </w:r>
    </w:p>
    <w:p w:rsidR="00434C3A" w:rsidRPr="00AB6937" w:rsidRDefault="00434C3A" w:rsidP="00674B34">
      <w:pPr>
        <w:widowControl/>
        <w:autoSpaceDE/>
        <w:autoSpaceDN/>
        <w:jc w:val="both"/>
        <w:rPr>
          <w:rFonts w:ascii="Calibri" w:hAnsi="Calibri" w:cs="Calibri"/>
        </w:rPr>
      </w:pPr>
    </w:p>
    <w:p w:rsidR="00C9080D" w:rsidRPr="005723FF" w:rsidRDefault="009B42AA" w:rsidP="005723FF">
      <w:pPr>
        <w:pStyle w:val="Ttulo2"/>
        <w:spacing w:line="276" w:lineRule="auto"/>
        <w:ind w:left="0"/>
        <w:rPr>
          <w:rFonts w:ascii="Arial" w:hAnsi="Arial" w:cs="Arial"/>
          <w:i w:val="0"/>
          <w:iCs w:val="0"/>
          <w:sz w:val="22"/>
          <w:szCs w:val="22"/>
        </w:rPr>
      </w:pPr>
      <w:bookmarkStart w:id="35" w:name="_Toc237916961"/>
      <w:bookmarkStart w:id="36" w:name="_Toc241859349"/>
      <w:r w:rsidRPr="005723FF">
        <w:rPr>
          <w:rFonts w:ascii="Arial" w:hAnsi="Arial" w:cs="Arial"/>
          <w:i w:val="0"/>
          <w:iCs w:val="0"/>
          <w:sz w:val="22"/>
          <w:szCs w:val="22"/>
        </w:rPr>
        <w:t>4.4</w:t>
      </w:r>
      <w:r w:rsidR="00C9080D" w:rsidRPr="005723FF">
        <w:rPr>
          <w:rFonts w:ascii="Arial" w:hAnsi="Arial" w:cs="Arial"/>
          <w:i w:val="0"/>
          <w:iCs w:val="0"/>
          <w:sz w:val="22"/>
          <w:szCs w:val="22"/>
        </w:rPr>
        <w:t>.</w:t>
      </w:r>
      <w:r w:rsidR="0005454C" w:rsidRPr="005723FF">
        <w:rPr>
          <w:rFonts w:ascii="Arial" w:hAnsi="Arial" w:cs="Arial"/>
          <w:i w:val="0"/>
          <w:iCs w:val="0"/>
          <w:sz w:val="22"/>
          <w:szCs w:val="22"/>
        </w:rPr>
        <w:t>3</w:t>
      </w:r>
      <w:r w:rsidR="00EE2306" w:rsidRPr="005723FF">
        <w:rPr>
          <w:rFonts w:ascii="Arial" w:hAnsi="Arial" w:cs="Arial"/>
          <w:i w:val="0"/>
          <w:iCs w:val="0"/>
          <w:sz w:val="22"/>
          <w:szCs w:val="22"/>
        </w:rPr>
        <w:t xml:space="preserve"> Estrategia de R</w:t>
      </w:r>
      <w:r w:rsidR="00C9080D" w:rsidRPr="005723FF">
        <w:rPr>
          <w:rFonts w:ascii="Arial" w:hAnsi="Arial" w:cs="Arial"/>
          <w:i w:val="0"/>
          <w:iCs w:val="0"/>
          <w:sz w:val="22"/>
          <w:szCs w:val="22"/>
        </w:rPr>
        <w:t xml:space="preserve">espuesta </w:t>
      </w:r>
      <w:r w:rsidR="00977FD7" w:rsidRPr="005723FF">
        <w:rPr>
          <w:rFonts w:ascii="Arial" w:hAnsi="Arial" w:cs="Arial"/>
          <w:i w:val="0"/>
          <w:iCs w:val="0"/>
          <w:sz w:val="22"/>
          <w:szCs w:val="22"/>
        </w:rPr>
        <w:t xml:space="preserve">para los </w:t>
      </w:r>
      <w:r w:rsidR="00EE2306" w:rsidRPr="005723FF">
        <w:rPr>
          <w:rFonts w:ascii="Arial" w:hAnsi="Arial" w:cs="Arial"/>
          <w:i w:val="0"/>
          <w:iCs w:val="0"/>
          <w:sz w:val="22"/>
          <w:szCs w:val="22"/>
        </w:rPr>
        <w:t>E</w:t>
      </w:r>
      <w:r w:rsidR="00C9080D" w:rsidRPr="005723FF">
        <w:rPr>
          <w:rFonts w:ascii="Arial" w:hAnsi="Arial" w:cs="Arial"/>
          <w:i w:val="0"/>
          <w:iCs w:val="0"/>
          <w:sz w:val="22"/>
          <w:szCs w:val="22"/>
        </w:rPr>
        <w:t>scenario</w:t>
      </w:r>
      <w:bookmarkEnd w:id="35"/>
      <w:bookmarkEnd w:id="36"/>
      <w:r w:rsidR="00EE2306" w:rsidRPr="005723FF">
        <w:rPr>
          <w:rFonts w:ascii="Arial" w:hAnsi="Arial" w:cs="Arial"/>
          <w:i w:val="0"/>
          <w:iCs w:val="0"/>
          <w:sz w:val="22"/>
          <w:szCs w:val="22"/>
        </w:rPr>
        <w:t>s  P</w:t>
      </w:r>
      <w:r w:rsidR="00977FD7" w:rsidRPr="005723FF">
        <w:rPr>
          <w:rFonts w:ascii="Arial" w:hAnsi="Arial" w:cs="Arial"/>
          <w:i w:val="0"/>
          <w:iCs w:val="0"/>
          <w:sz w:val="22"/>
          <w:szCs w:val="22"/>
        </w:rPr>
        <w:t>revistos</w:t>
      </w:r>
      <w:r w:rsidR="00EE2306" w:rsidRPr="005723FF">
        <w:rPr>
          <w:rFonts w:ascii="Arial" w:hAnsi="Arial" w:cs="Arial"/>
          <w:i w:val="0"/>
          <w:iCs w:val="0"/>
          <w:sz w:val="22"/>
          <w:szCs w:val="22"/>
        </w:rPr>
        <w:t>:</w:t>
      </w:r>
    </w:p>
    <w:p w:rsidR="004422EE" w:rsidRPr="005723FF" w:rsidRDefault="004422EE" w:rsidP="005723FF">
      <w:pPr>
        <w:widowControl/>
        <w:autoSpaceDE/>
        <w:autoSpaceDN/>
        <w:spacing w:line="276" w:lineRule="auto"/>
        <w:jc w:val="both"/>
        <w:rPr>
          <w:rFonts w:ascii="Arial" w:hAnsi="Arial" w:cs="Arial"/>
          <w:sz w:val="22"/>
          <w:szCs w:val="22"/>
        </w:rPr>
      </w:pPr>
    </w:p>
    <w:p w:rsidR="00D97E03" w:rsidRPr="005723FF" w:rsidRDefault="00AD270D" w:rsidP="005723FF">
      <w:pPr>
        <w:widowControl/>
        <w:autoSpaceDE/>
        <w:autoSpaceDN/>
        <w:spacing w:line="276" w:lineRule="auto"/>
        <w:jc w:val="both"/>
        <w:rPr>
          <w:rFonts w:ascii="Arial" w:hAnsi="Arial" w:cs="Arial"/>
          <w:sz w:val="22"/>
          <w:szCs w:val="22"/>
        </w:rPr>
      </w:pPr>
      <w:r w:rsidRPr="005723FF">
        <w:rPr>
          <w:rFonts w:ascii="Arial" w:hAnsi="Arial" w:cs="Arial"/>
          <w:sz w:val="22"/>
          <w:szCs w:val="22"/>
        </w:rPr>
        <w:t>La respuesta se fundamenta en la conducción jerárquica desde el Centr</w:t>
      </w:r>
      <w:r w:rsidR="005723FF">
        <w:rPr>
          <w:rFonts w:ascii="Arial" w:hAnsi="Arial" w:cs="Arial"/>
          <w:sz w:val="22"/>
          <w:szCs w:val="22"/>
        </w:rPr>
        <w:t xml:space="preserve">o de Operaciones de Emergencia </w:t>
      </w:r>
      <w:r w:rsidR="00DF1DB6">
        <w:rPr>
          <w:rFonts w:ascii="Arial" w:hAnsi="Arial" w:cs="Arial"/>
          <w:sz w:val="22"/>
          <w:szCs w:val="22"/>
        </w:rPr>
        <w:t>municipal.</w:t>
      </w:r>
    </w:p>
    <w:p w:rsidR="003514EC" w:rsidRPr="005723FF" w:rsidRDefault="007C6F2B" w:rsidP="005723FF">
      <w:pPr>
        <w:widowControl/>
        <w:autoSpaceDE/>
        <w:autoSpaceDN/>
        <w:spacing w:line="276" w:lineRule="auto"/>
        <w:jc w:val="both"/>
        <w:rPr>
          <w:rFonts w:ascii="Arial" w:hAnsi="Arial" w:cs="Arial"/>
          <w:sz w:val="22"/>
          <w:szCs w:val="22"/>
        </w:rPr>
      </w:pPr>
      <w:r w:rsidRPr="005723FF">
        <w:rPr>
          <w:rFonts w:ascii="Arial" w:hAnsi="Arial" w:cs="Arial"/>
          <w:sz w:val="22"/>
          <w:szCs w:val="22"/>
        </w:rPr>
        <w:t>Debido a que</w:t>
      </w:r>
      <w:r w:rsidR="005F55D5" w:rsidRPr="005723FF">
        <w:rPr>
          <w:rFonts w:ascii="Arial" w:hAnsi="Arial" w:cs="Arial"/>
          <w:sz w:val="22"/>
          <w:szCs w:val="22"/>
        </w:rPr>
        <w:t xml:space="preserve"> no</w:t>
      </w:r>
      <w:r w:rsidRPr="005723FF">
        <w:rPr>
          <w:rFonts w:ascii="Arial" w:hAnsi="Arial" w:cs="Arial"/>
          <w:sz w:val="22"/>
          <w:szCs w:val="22"/>
        </w:rPr>
        <w:t xml:space="preserve"> se </w:t>
      </w:r>
      <w:r w:rsidR="005F55D5" w:rsidRPr="005723FF">
        <w:rPr>
          <w:rFonts w:ascii="Arial" w:hAnsi="Arial" w:cs="Arial"/>
          <w:sz w:val="22"/>
          <w:szCs w:val="22"/>
        </w:rPr>
        <w:t>p</w:t>
      </w:r>
      <w:r w:rsidRPr="005723FF">
        <w:rPr>
          <w:rFonts w:ascii="Arial" w:hAnsi="Arial" w:cs="Arial"/>
          <w:sz w:val="22"/>
          <w:szCs w:val="22"/>
        </w:rPr>
        <w:t>ue</w:t>
      </w:r>
      <w:r w:rsidR="005F55D5" w:rsidRPr="005723FF">
        <w:rPr>
          <w:rFonts w:ascii="Arial" w:hAnsi="Arial" w:cs="Arial"/>
          <w:sz w:val="22"/>
          <w:szCs w:val="22"/>
        </w:rPr>
        <w:t>de determinar los puntos específicos en donde se presentaran los impactos dadas las características de</w:t>
      </w:r>
      <w:r w:rsidRPr="005723FF">
        <w:rPr>
          <w:rFonts w:ascii="Arial" w:hAnsi="Arial" w:cs="Arial"/>
          <w:sz w:val="22"/>
          <w:szCs w:val="22"/>
        </w:rPr>
        <w:t>l tipo</w:t>
      </w:r>
      <w:r w:rsidR="002F190A" w:rsidRPr="005723FF">
        <w:rPr>
          <w:rFonts w:ascii="Arial" w:hAnsi="Arial" w:cs="Arial"/>
          <w:sz w:val="22"/>
          <w:szCs w:val="22"/>
        </w:rPr>
        <w:t xml:space="preserve"> de </w:t>
      </w:r>
      <w:r w:rsidRPr="005723FF">
        <w:rPr>
          <w:rFonts w:ascii="Arial" w:hAnsi="Arial" w:cs="Arial"/>
          <w:sz w:val="22"/>
          <w:szCs w:val="22"/>
        </w:rPr>
        <w:t xml:space="preserve"> lluvia, </w:t>
      </w:r>
      <w:r w:rsidR="00D07714" w:rsidRPr="005723FF">
        <w:rPr>
          <w:rFonts w:ascii="Arial" w:hAnsi="Arial" w:cs="Arial"/>
          <w:sz w:val="22"/>
          <w:szCs w:val="22"/>
        </w:rPr>
        <w:t>por</w:t>
      </w:r>
      <w:r w:rsidR="005F55D5" w:rsidRPr="005723FF">
        <w:rPr>
          <w:rFonts w:ascii="Arial" w:hAnsi="Arial" w:cs="Arial"/>
          <w:sz w:val="22"/>
          <w:szCs w:val="22"/>
        </w:rPr>
        <w:t xml:space="preserve"> las previsiones climáticas, la estrategia para responder será </w:t>
      </w:r>
      <w:r w:rsidRPr="005723FF">
        <w:rPr>
          <w:rFonts w:ascii="Arial" w:hAnsi="Arial" w:cs="Arial"/>
          <w:sz w:val="22"/>
          <w:szCs w:val="22"/>
        </w:rPr>
        <w:t>la activación</w:t>
      </w:r>
      <w:r w:rsidR="005F55D5" w:rsidRPr="005723FF">
        <w:rPr>
          <w:rFonts w:ascii="Arial" w:hAnsi="Arial" w:cs="Arial"/>
          <w:sz w:val="22"/>
          <w:szCs w:val="22"/>
        </w:rPr>
        <w:t xml:space="preserve"> </w:t>
      </w:r>
      <w:r w:rsidRPr="005723FF">
        <w:rPr>
          <w:rFonts w:ascii="Arial" w:hAnsi="Arial" w:cs="Arial"/>
          <w:sz w:val="22"/>
          <w:szCs w:val="22"/>
        </w:rPr>
        <w:t>d</w:t>
      </w:r>
      <w:r w:rsidR="005F55D5" w:rsidRPr="005723FF">
        <w:rPr>
          <w:rFonts w:ascii="Arial" w:hAnsi="Arial" w:cs="Arial"/>
          <w:sz w:val="22"/>
          <w:szCs w:val="22"/>
        </w:rPr>
        <w:t>el Sistema Nacional de Protección Civil, Prevención y Mitigación de Desastres</w:t>
      </w:r>
      <w:r w:rsidR="00DF1DB6">
        <w:rPr>
          <w:rFonts w:ascii="Arial" w:hAnsi="Arial" w:cs="Arial"/>
          <w:sz w:val="22"/>
          <w:szCs w:val="22"/>
        </w:rPr>
        <w:t xml:space="preserve"> a </w:t>
      </w:r>
      <w:r w:rsidR="00061036">
        <w:rPr>
          <w:rFonts w:ascii="Arial" w:hAnsi="Arial" w:cs="Arial"/>
          <w:sz w:val="22"/>
          <w:szCs w:val="22"/>
        </w:rPr>
        <w:t>través</w:t>
      </w:r>
      <w:r w:rsidR="00DF1DB6">
        <w:rPr>
          <w:rFonts w:ascii="Arial" w:hAnsi="Arial" w:cs="Arial"/>
          <w:sz w:val="22"/>
          <w:szCs w:val="22"/>
        </w:rPr>
        <w:t xml:space="preserve"> de la CMPC</w:t>
      </w:r>
      <w:r w:rsidRPr="005723FF">
        <w:rPr>
          <w:rFonts w:ascii="Arial" w:hAnsi="Arial" w:cs="Arial"/>
          <w:sz w:val="22"/>
          <w:szCs w:val="22"/>
        </w:rPr>
        <w:t xml:space="preserve"> </w:t>
      </w:r>
    </w:p>
    <w:p w:rsidR="003514EC" w:rsidRPr="005723FF" w:rsidRDefault="003514EC" w:rsidP="005723FF">
      <w:pPr>
        <w:widowControl/>
        <w:autoSpaceDE/>
        <w:autoSpaceDN/>
        <w:spacing w:line="276" w:lineRule="auto"/>
        <w:jc w:val="both"/>
        <w:rPr>
          <w:rFonts w:ascii="Arial" w:hAnsi="Arial" w:cs="Arial"/>
          <w:sz w:val="22"/>
          <w:szCs w:val="22"/>
        </w:rPr>
      </w:pPr>
      <w:r w:rsidRPr="005723FF">
        <w:rPr>
          <w:rFonts w:ascii="Arial" w:hAnsi="Arial" w:cs="Arial"/>
          <w:sz w:val="22"/>
          <w:szCs w:val="22"/>
        </w:rPr>
        <w:t>La activación del COE</w:t>
      </w:r>
      <w:r w:rsidR="00DF1DB6">
        <w:rPr>
          <w:rFonts w:ascii="Arial" w:hAnsi="Arial" w:cs="Arial"/>
          <w:sz w:val="22"/>
          <w:szCs w:val="22"/>
        </w:rPr>
        <w:t>M</w:t>
      </w:r>
      <w:r w:rsidRPr="005723FF">
        <w:rPr>
          <w:rFonts w:ascii="Arial" w:hAnsi="Arial" w:cs="Arial"/>
          <w:sz w:val="22"/>
          <w:szCs w:val="22"/>
        </w:rPr>
        <w:t xml:space="preserve"> se basa en la organización de las Comisiones Técnicas Sectoriales </w:t>
      </w:r>
      <w:r w:rsidR="00DF1DB6">
        <w:rPr>
          <w:rFonts w:ascii="Arial" w:hAnsi="Arial" w:cs="Arial"/>
          <w:sz w:val="22"/>
          <w:szCs w:val="22"/>
        </w:rPr>
        <w:t>definidas desde el Plan Municipal</w:t>
      </w:r>
      <w:r w:rsidRPr="005723FF">
        <w:rPr>
          <w:rFonts w:ascii="Arial" w:hAnsi="Arial" w:cs="Arial"/>
          <w:sz w:val="22"/>
          <w:szCs w:val="22"/>
        </w:rPr>
        <w:t xml:space="preserve"> de Protección Civil y las áreas de intervención descritas en los Planes de las Comisiones Técnicas Sectoriales, basado en la coordinación interinstitucional,  intersectorial y multidisciplinaria, respetando l</w:t>
      </w:r>
      <w:r w:rsidR="00414066" w:rsidRPr="005723FF">
        <w:rPr>
          <w:rFonts w:ascii="Arial" w:hAnsi="Arial" w:cs="Arial"/>
          <w:sz w:val="22"/>
          <w:szCs w:val="22"/>
        </w:rPr>
        <w:t xml:space="preserve">as competencias institucionales; para lo cual los </w:t>
      </w:r>
      <w:r w:rsidR="00DF1DB6">
        <w:rPr>
          <w:rFonts w:ascii="Arial" w:hAnsi="Arial" w:cs="Arial"/>
          <w:sz w:val="22"/>
          <w:szCs w:val="22"/>
        </w:rPr>
        <w:t xml:space="preserve">se </w:t>
      </w:r>
      <w:r w:rsidR="00414066" w:rsidRPr="005723FF">
        <w:rPr>
          <w:rFonts w:ascii="Arial" w:hAnsi="Arial" w:cs="Arial"/>
          <w:sz w:val="22"/>
          <w:szCs w:val="22"/>
        </w:rPr>
        <w:t>deberán nombrar responsables para cada una de las siete áreas Técnicas Sectoriales.</w:t>
      </w:r>
    </w:p>
    <w:p w:rsidR="003514EC" w:rsidRPr="005723FF" w:rsidRDefault="003514EC" w:rsidP="005723FF">
      <w:pPr>
        <w:widowControl/>
        <w:autoSpaceDE/>
        <w:autoSpaceDN/>
        <w:spacing w:line="276" w:lineRule="auto"/>
        <w:jc w:val="both"/>
        <w:rPr>
          <w:rFonts w:ascii="Arial" w:hAnsi="Arial" w:cs="Arial"/>
          <w:sz w:val="22"/>
          <w:szCs w:val="22"/>
        </w:rPr>
      </w:pPr>
    </w:p>
    <w:p w:rsidR="007C6F2B" w:rsidRPr="005723FF" w:rsidRDefault="007C6F2B" w:rsidP="005723FF">
      <w:pPr>
        <w:widowControl/>
        <w:autoSpaceDE/>
        <w:autoSpaceDN/>
        <w:spacing w:line="276" w:lineRule="auto"/>
        <w:jc w:val="both"/>
        <w:rPr>
          <w:rFonts w:ascii="Arial" w:hAnsi="Arial" w:cs="Arial"/>
          <w:sz w:val="22"/>
          <w:szCs w:val="22"/>
        </w:rPr>
      </w:pPr>
      <w:r w:rsidRPr="005723FF">
        <w:rPr>
          <w:rFonts w:ascii="Arial" w:hAnsi="Arial" w:cs="Arial"/>
          <w:sz w:val="22"/>
          <w:szCs w:val="22"/>
        </w:rPr>
        <w:t>Respecto a la Sequía y afectaciones al Sector Energético, se implementaran los lineamientos establecidos por las entidades rectoras.</w:t>
      </w:r>
    </w:p>
    <w:p w:rsidR="00FE6049" w:rsidRPr="005723FF" w:rsidRDefault="00FE6049" w:rsidP="005723FF">
      <w:pPr>
        <w:widowControl/>
        <w:autoSpaceDE/>
        <w:autoSpaceDN/>
        <w:spacing w:line="276" w:lineRule="auto"/>
        <w:jc w:val="both"/>
        <w:rPr>
          <w:rFonts w:ascii="Arial" w:hAnsi="Arial" w:cs="Arial"/>
          <w:sz w:val="22"/>
          <w:szCs w:val="22"/>
        </w:rPr>
      </w:pPr>
    </w:p>
    <w:p w:rsidR="00CD54E1" w:rsidRPr="005723FF" w:rsidRDefault="00EC62E8" w:rsidP="005723FF">
      <w:pPr>
        <w:widowControl/>
        <w:autoSpaceDE/>
        <w:autoSpaceDN/>
        <w:spacing w:line="276" w:lineRule="auto"/>
        <w:jc w:val="both"/>
        <w:rPr>
          <w:rFonts w:ascii="Arial" w:hAnsi="Arial" w:cs="Arial"/>
          <w:sz w:val="22"/>
          <w:szCs w:val="22"/>
        </w:rPr>
      </w:pPr>
      <w:r w:rsidRPr="005723FF">
        <w:rPr>
          <w:rFonts w:ascii="Arial" w:hAnsi="Arial" w:cs="Arial"/>
          <w:sz w:val="22"/>
          <w:szCs w:val="22"/>
        </w:rPr>
        <w:t>A continuación se describe la manera en como cada área realizará su intervención</w:t>
      </w:r>
      <w:r w:rsidR="005F5C78" w:rsidRPr="005723FF">
        <w:rPr>
          <w:rFonts w:ascii="Arial" w:hAnsi="Arial" w:cs="Arial"/>
          <w:sz w:val="22"/>
          <w:szCs w:val="22"/>
        </w:rPr>
        <w:t xml:space="preserve">, al momento de presentarse un evento adverso en la época </w:t>
      </w:r>
      <w:r w:rsidR="00977FD7" w:rsidRPr="005723FF">
        <w:rPr>
          <w:rFonts w:ascii="Arial" w:hAnsi="Arial" w:cs="Arial"/>
          <w:sz w:val="22"/>
          <w:szCs w:val="22"/>
        </w:rPr>
        <w:t>lluviosa</w:t>
      </w:r>
      <w:r w:rsidR="005F5C78" w:rsidRPr="005723FF">
        <w:rPr>
          <w:rFonts w:ascii="Arial" w:hAnsi="Arial" w:cs="Arial"/>
          <w:sz w:val="22"/>
          <w:szCs w:val="22"/>
        </w:rPr>
        <w:t xml:space="preserve"> 201</w:t>
      </w:r>
      <w:r w:rsidR="000844E3">
        <w:rPr>
          <w:rFonts w:ascii="Arial" w:hAnsi="Arial" w:cs="Arial"/>
          <w:sz w:val="22"/>
          <w:szCs w:val="22"/>
        </w:rPr>
        <w:t>8</w:t>
      </w:r>
      <w:r w:rsidR="005F5C78" w:rsidRPr="005723FF">
        <w:rPr>
          <w:rFonts w:ascii="Arial" w:hAnsi="Arial" w:cs="Arial"/>
          <w:sz w:val="22"/>
          <w:szCs w:val="22"/>
        </w:rPr>
        <w:t>.</w:t>
      </w:r>
    </w:p>
    <w:p w:rsidR="00EC62E8" w:rsidRPr="00AB6937" w:rsidRDefault="00EC62E8" w:rsidP="00674B34">
      <w:pPr>
        <w:widowControl/>
        <w:autoSpaceDE/>
        <w:autoSpaceDN/>
        <w:jc w:val="both"/>
        <w:rPr>
          <w:rFonts w:ascii="Calibri" w:hAnsi="Calibri" w:cs="Calibri"/>
        </w:rPr>
      </w:pPr>
    </w:p>
    <w:p w:rsidR="008D3001" w:rsidRPr="005723FF" w:rsidRDefault="00122EB6" w:rsidP="005723FF">
      <w:pPr>
        <w:widowControl/>
        <w:autoSpaceDE/>
        <w:autoSpaceDN/>
        <w:spacing w:line="276" w:lineRule="auto"/>
        <w:jc w:val="both"/>
        <w:rPr>
          <w:rFonts w:ascii="Arial" w:hAnsi="Arial" w:cs="Arial"/>
          <w:b/>
          <w:sz w:val="22"/>
          <w:szCs w:val="22"/>
        </w:rPr>
      </w:pPr>
      <w:r w:rsidRPr="005723FF">
        <w:rPr>
          <w:rFonts w:ascii="Arial" w:hAnsi="Arial" w:cs="Arial"/>
          <w:b/>
          <w:sz w:val="22"/>
          <w:szCs w:val="22"/>
        </w:rPr>
        <w:t>4.4.4 FUNCIONES DE LAS</w:t>
      </w:r>
      <w:r w:rsidR="00C677B7" w:rsidRPr="005723FF">
        <w:rPr>
          <w:rFonts w:ascii="Arial" w:hAnsi="Arial" w:cs="Arial"/>
          <w:b/>
          <w:sz w:val="22"/>
          <w:szCs w:val="22"/>
        </w:rPr>
        <w:t xml:space="preserve"> COMISIÓN</w:t>
      </w:r>
      <w:r w:rsidRPr="005723FF">
        <w:rPr>
          <w:rFonts w:ascii="Arial" w:hAnsi="Arial" w:cs="Arial"/>
          <w:b/>
          <w:sz w:val="22"/>
          <w:szCs w:val="22"/>
        </w:rPr>
        <w:t>ES</w:t>
      </w:r>
      <w:r w:rsidR="00C677B7" w:rsidRPr="005723FF">
        <w:rPr>
          <w:rFonts w:ascii="Arial" w:hAnsi="Arial" w:cs="Arial"/>
          <w:b/>
          <w:sz w:val="22"/>
          <w:szCs w:val="22"/>
        </w:rPr>
        <w:t xml:space="preserve"> TÉCNICA</w:t>
      </w:r>
      <w:r w:rsidRPr="005723FF">
        <w:rPr>
          <w:rFonts w:ascii="Arial" w:hAnsi="Arial" w:cs="Arial"/>
          <w:b/>
          <w:sz w:val="22"/>
          <w:szCs w:val="22"/>
        </w:rPr>
        <w:t>S SECTORIALES SEGÚN SU COMPETENCIA</w:t>
      </w:r>
      <w:r w:rsidR="00C677B7" w:rsidRPr="005723FF">
        <w:rPr>
          <w:rFonts w:ascii="Arial" w:hAnsi="Arial" w:cs="Arial"/>
          <w:b/>
          <w:sz w:val="22"/>
          <w:szCs w:val="22"/>
        </w:rPr>
        <w:t>:</w:t>
      </w:r>
    </w:p>
    <w:p w:rsidR="00EC62E8" w:rsidRPr="005723FF" w:rsidRDefault="00EC62E8" w:rsidP="005723FF">
      <w:pPr>
        <w:widowControl/>
        <w:autoSpaceDE/>
        <w:autoSpaceDN/>
        <w:spacing w:line="276" w:lineRule="auto"/>
        <w:jc w:val="both"/>
        <w:rPr>
          <w:rFonts w:ascii="Arial" w:hAnsi="Arial" w:cs="Arial"/>
          <w:sz w:val="22"/>
          <w:szCs w:val="22"/>
        </w:rPr>
      </w:pPr>
    </w:p>
    <w:p w:rsidR="007B5E57" w:rsidRPr="005723FF" w:rsidRDefault="00FC1828" w:rsidP="005723FF">
      <w:pPr>
        <w:widowControl/>
        <w:autoSpaceDE/>
        <w:autoSpaceDN/>
        <w:spacing w:line="276" w:lineRule="auto"/>
        <w:jc w:val="both"/>
        <w:rPr>
          <w:rFonts w:ascii="Arial" w:hAnsi="Arial" w:cs="Arial"/>
          <w:b/>
          <w:sz w:val="22"/>
          <w:szCs w:val="22"/>
        </w:rPr>
      </w:pPr>
      <w:r w:rsidRPr="005723FF">
        <w:rPr>
          <w:rFonts w:ascii="Arial" w:hAnsi="Arial" w:cs="Arial"/>
          <w:b/>
          <w:sz w:val="22"/>
          <w:szCs w:val="22"/>
        </w:rPr>
        <w:t>AREAS DE INTERVENCIO</w:t>
      </w:r>
      <w:r w:rsidR="008D3001" w:rsidRPr="005723FF">
        <w:rPr>
          <w:rFonts w:ascii="Arial" w:hAnsi="Arial" w:cs="Arial"/>
          <w:b/>
          <w:sz w:val="22"/>
          <w:szCs w:val="22"/>
        </w:rPr>
        <w:t>N</w:t>
      </w:r>
      <w:r w:rsidRPr="005723FF">
        <w:rPr>
          <w:rFonts w:ascii="Arial" w:hAnsi="Arial" w:cs="Arial"/>
          <w:b/>
          <w:sz w:val="22"/>
          <w:szCs w:val="22"/>
        </w:rPr>
        <w:t xml:space="preserve"> DE LA COMI</w:t>
      </w:r>
      <w:r w:rsidR="007B5E57" w:rsidRPr="005723FF">
        <w:rPr>
          <w:rFonts w:ascii="Arial" w:hAnsi="Arial" w:cs="Arial"/>
          <w:b/>
          <w:sz w:val="22"/>
          <w:szCs w:val="22"/>
        </w:rPr>
        <w:t>SION TÉCNICA CIENTÍFICA</w:t>
      </w:r>
    </w:p>
    <w:p w:rsidR="007B5E57" w:rsidRPr="005723FF" w:rsidRDefault="007B5E57" w:rsidP="005723FF">
      <w:pPr>
        <w:spacing w:line="276" w:lineRule="auto"/>
        <w:jc w:val="both"/>
        <w:rPr>
          <w:rFonts w:ascii="Arial" w:hAnsi="Arial" w:cs="Arial"/>
          <w:color w:val="FF0000"/>
          <w:sz w:val="22"/>
          <w:szCs w:val="22"/>
        </w:rPr>
      </w:pPr>
      <w:r w:rsidRPr="005723FF">
        <w:rPr>
          <w:rFonts w:ascii="Arial" w:hAnsi="Arial" w:cs="Arial"/>
          <w:sz w:val="22"/>
          <w:szCs w:val="22"/>
        </w:rPr>
        <w:t>Coordinación:</w:t>
      </w:r>
      <w:r w:rsidRPr="005723FF">
        <w:rPr>
          <w:rFonts w:ascii="Arial" w:hAnsi="Arial" w:cs="Arial"/>
          <w:color w:val="000000"/>
          <w:sz w:val="22"/>
          <w:szCs w:val="22"/>
        </w:rPr>
        <w:t xml:space="preserve"> Observatorio Ambiental, del Ministerio de Medioambiente y Recursos Naturales.</w:t>
      </w:r>
    </w:p>
    <w:p w:rsidR="007B5E57" w:rsidRPr="005723FF" w:rsidRDefault="007B5E57" w:rsidP="005723FF">
      <w:pPr>
        <w:spacing w:line="276" w:lineRule="auto"/>
        <w:jc w:val="both"/>
        <w:rPr>
          <w:rFonts w:ascii="Arial" w:hAnsi="Arial" w:cs="Arial"/>
          <w:b/>
          <w:sz w:val="22"/>
          <w:szCs w:val="22"/>
        </w:rPr>
      </w:pPr>
      <w:r w:rsidRPr="005723FF">
        <w:rPr>
          <w:rFonts w:ascii="Arial" w:hAnsi="Arial" w:cs="Arial"/>
          <w:b/>
          <w:sz w:val="22"/>
          <w:szCs w:val="22"/>
        </w:rPr>
        <w:t>Funciones:</w:t>
      </w:r>
    </w:p>
    <w:p w:rsidR="007B5E57" w:rsidRPr="005723FF" w:rsidRDefault="00F07833" w:rsidP="005723FF">
      <w:pPr>
        <w:pStyle w:val="Prrafodelista"/>
        <w:widowControl/>
        <w:numPr>
          <w:ilvl w:val="0"/>
          <w:numId w:val="12"/>
        </w:numPr>
        <w:spacing w:line="276" w:lineRule="auto"/>
        <w:jc w:val="both"/>
        <w:rPr>
          <w:rFonts w:ascii="Arial" w:hAnsi="Arial" w:cs="Arial"/>
          <w:sz w:val="22"/>
          <w:szCs w:val="22"/>
          <w:lang w:val="es-SV"/>
        </w:rPr>
      </w:pPr>
      <w:r w:rsidRPr="005723FF">
        <w:rPr>
          <w:rFonts w:ascii="Arial" w:hAnsi="Arial" w:cs="Arial"/>
          <w:sz w:val="22"/>
          <w:szCs w:val="22"/>
          <w:lang w:val="es-SV"/>
        </w:rPr>
        <w:t>Proporcionará</w:t>
      </w:r>
      <w:r w:rsidR="007B5E57" w:rsidRPr="005723FF">
        <w:rPr>
          <w:rFonts w:ascii="Arial" w:hAnsi="Arial" w:cs="Arial"/>
          <w:sz w:val="22"/>
          <w:szCs w:val="22"/>
          <w:lang w:val="es-SV"/>
        </w:rPr>
        <w:t xml:space="preserve"> información oportuna a la Dirección General de Protección Civil, cuando se determine que un </w:t>
      </w:r>
      <w:r w:rsidR="000844E3">
        <w:rPr>
          <w:rFonts w:ascii="Arial" w:hAnsi="Arial" w:cs="Arial"/>
          <w:sz w:val="22"/>
          <w:szCs w:val="22"/>
          <w:lang w:val="es-SV"/>
        </w:rPr>
        <w:t xml:space="preserve">evento Geológico o </w:t>
      </w:r>
      <w:proofErr w:type="spellStart"/>
      <w:r w:rsidR="000844E3">
        <w:rPr>
          <w:rFonts w:ascii="Arial" w:hAnsi="Arial" w:cs="Arial"/>
          <w:sz w:val="22"/>
          <w:szCs w:val="22"/>
          <w:lang w:val="es-SV"/>
        </w:rPr>
        <w:t>hidrometeoro</w:t>
      </w:r>
      <w:r w:rsidR="007B5E57" w:rsidRPr="005723FF">
        <w:rPr>
          <w:rFonts w:ascii="Arial" w:hAnsi="Arial" w:cs="Arial"/>
          <w:sz w:val="22"/>
          <w:szCs w:val="22"/>
          <w:lang w:val="es-SV"/>
        </w:rPr>
        <w:t>lógico</w:t>
      </w:r>
      <w:proofErr w:type="spellEnd"/>
      <w:r w:rsidR="007B5E57" w:rsidRPr="005723FF">
        <w:rPr>
          <w:rFonts w:ascii="Arial" w:hAnsi="Arial" w:cs="Arial"/>
          <w:sz w:val="22"/>
          <w:szCs w:val="22"/>
          <w:lang w:val="es-SV"/>
        </w:rPr>
        <w:t xml:space="preserve"> constituye amenaza para el país. </w:t>
      </w:r>
    </w:p>
    <w:p w:rsidR="007B5E57" w:rsidRPr="005723FF" w:rsidRDefault="007B5E57" w:rsidP="005723FF">
      <w:pPr>
        <w:pStyle w:val="Prrafodelista"/>
        <w:widowControl/>
        <w:numPr>
          <w:ilvl w:val="0"/>
          <w:numId w:val="12"/>
        </w:numPr>
        <w:spacing w:line="276" w:lineRule="auto"/>
        <w:jc w:val="both"/>
        <w:rPr>
          <w:rFonts w:ascii="Arial" w:hAnsi="Arial" w:cs="Arial"/>
          <w:sz w:val="22"/>
          <w:szCs w:val="22"/>
          <w:lang w:val="es-SV"/>
        </w:rPr>
      </w:pPr>
      <w:r w:rsidRPr="005723FF">
        <w:rPr>
          <w:rFonts w:ascii="Arial" w:hAnsi="Arial" w:cs="Arial"/>
          <w:sz w:val="22"/>
          <w:szCs w:val="22"/>
          <w:lang w:val="es-SV"/>
        </w:rPr>
        <w:t>A partir de la exist</w:t>
      </w:r>
      <w:r w:rsidR="005723FF">
        <w:rPr>
          <w:rFonts w:ascii="Arial" w:hAnsi="Arial" w:cs="Arial"/>
          <w:sz w:val="22"/>
          <w:szCs w:val="22"/>
          <w:lang w:val="es-SV"/>
        </w:rPr>
        <w:t xml:space="preserve">encia de un evento </w:t>
      </w:r>
      <w:proofErr w:type="spellStart"/>
      <w:r w:rsidR="005723FF">
        <w:rPr>
          <w:rFonts w:ascii="Arial" w:hAnsi="Arial" w:cs="Arial"/>
          <w:sz w:val="22"/>
          <w:szCs w:val="22"/>
          <w:lang w:val="es-SV"/>
        </w:rPr>
        <w:t>hidrometeoro</w:t>
      </w:r>
      <w:r w:rsidRPr="005723FF">
        <w:rPr>
          <w:rFonts w:ascii="Arial" w:hAnsi="Arial" w:cs="Arial"/>
          <w:sz w:val="22"/>
          <w:szCs w:val="22"/>
          <w:lang w:val="es-SV"/>
        </w:rPr>
        <w:t>lógico</w:t>
      </w:r>
      <w:proofErr w:type="spellEnd"/>
      <w:r w:rsidRPr="005723FF">
        <w:rPr>
          <w:rFonts w:ascii="Arial" w:hAnsi="Arial" w:cs="Arial"/>
          <w:sz w:val="22"/>
          <w:szCs w:val="22"/>
          <w:lang w:val="es-SV"/>
        </w:rPr>
        <w:t xml:space="preserve"> mantendrá un monitoreo constante a fin de realizar proyecciones y cálculos sobre probables áreas de impacto </w:t>
      </w:r>
    </w:p>
    <w:p w:rsidR="007B5E57" w:rsidRPr="005723FF" w:rsidRDefault="008D3001" w:rsidP="005723FF">
      <w:pPr>
        <w:pStyle w:val="Prrafodelista"/>
        <w:widowControl/>
        <w:numPr>
          <w:ilvl w:val="0"/>
          <w:numId w:val="12"/>
        </w:numPr>
        <w:spacing w:line="276" w:lineRule="auto"/>
        <w:jc w:val="both"/>
        <w:rPr>
          <w:rFonts w:ascii="Arial" w:hAnsi="Arial" w:cs="Arial"/>
          <w:sz w:val="22"/>
          <w:szCs w:val="22"/>
          <w:lang w:val="es-SV"/>
        </w:rPr>
      </w:pPr>
      <w:r w:rsidRPr="005723FF">
        <w:rPr>
          <w:rFonts w:ascii="Arial" w:hAnsi="Arial" w:cs="Arial"/>
          <w:sz w:val="22"/>
          <w:szCs w:val="22"/>
          <w:lang w:val="es-SV"/>
        </w:rPr>
        <w:t>Proporcionará</w:t>
      </w:r>
      <w:r w:rsidR="007B5E57" w:rsidRPr="005723FF">
        <w:rPr>
          <w:rFonts w:ascii="Arial" w:hAnsi="Arial" w:cs="Arial"/>
          <w:sz w:val="22"/>
          <w:szCs w:val="22"/>
          <w:lang w:val="es-SV"/>
        </w:rPr>
        <w:t xml:space="preserve"> </w:t>
      </w:r>
      <w:r w:rsidR="002E2E2D" w:rsidRPr="005723FF">
        <w:rPr>
          <w:rFonts w:ascii="Arial" w:hAnsi="Arial" w:cs="Arial"/>
          <w:sz w:val="22"/>
          <w:szCs w:val="22"/>
          <w:lang w:val="es-SV"/>
        </w:rPr>
        <w:t xml:space="preserve">al Director General de Protección Civil, así como al Centro de Operaciones de </w:t>
      </w:r>
      <w:r w:rsidR="0091199C" w:rsidRPr="005723FF">
        <w:rPr>
          <w:rFonts w:ascii="Arial" w:hAnsi="Arial" w:cs="Arial"/>
          <w:sz w:val="22"/>
          <w:szCs w:val="22"/>
          <w:lang w:val="es-SV"/>
        </w:rPr>
        <w:t>Emergencia,</w:t>
      </w:r>
      <w:r w:rsidR="002E2E2D" w:rsidRPr="005723FF">
        <w:rPr>
          <w:rFonts w:ascii="Arial" w:hAnsi="Arial" w:cs="Arial"/>
          <w:sz w:val="22"/>
          <w:szCs w:val="22"/>
          <w:lang w:val="es-SV"/>
        </w:rPr>
        <w:t xml:space="preserve"> </w:t>
      </w:r>
      <w:r w:rsidR="007B5E57" w:rsidRPr="005723FF">
        <w:rPr>
          <w:rFonts w:ascii="Arial" w:hAnsi="Arial" w:cs="Arial"/>
          <w:sz w:val="22"/>
          <w:szCs w:val="22"/>
          <w:lang w:val="es-SV"/>
        </w:rPr>
        <w:t>criterios técnicos y científicos para apoyar las declaratorias de alertas.</w:t>
      </w:r>
    </w:p>
    <w:p w:rsidR="003759ED" w:rsidRPr="005723FF" w:rsidRDefault="007B5E57" w:rsidP="005723FF">
      <w:pPr>
        <w:pStyle w:val="Prrafodelista"/>
        <w:widowControl/>
        <w:numPr>
          <w:ilvl w:val="0"/>
          <w:numId w:val="12"/>
        </w:numPr>
        <w:spacing w:line="276" w:lineRule="auto"/>
        <w:jc w:val="both"/>
        <w:rPr>
          <w:rFonts w:ascii="Arial" w:hAnsi="Arial" w:cs="Arial"/>
          <w:sz w:val="22"/>
          <w:szCs w:val="22"/>
          <w:lang w:val="es-SV"/>
        </w:rPr>
      </w:pPr>
      <w:r w:rsidRPr="005723FF">
        <w:rPr>
          <w:rFonts w:ascii="Arial" w:hAnsi="Arial" w:cs="Arial"/>
          <w:sz w:val="22"/>
          <w:szCs w:val="22"/>
          <w:lang w:val="es-SV"/>
        </w:rPr>
        <w:t>La determ</w:t>
      </w:r>
      <w:r w:rsidR="00A53A01" w:rsidRPr="005723FF">
        <w:rPr>
          <w:rFonts w:ascii="Arial" w:hAnsi="Arial" w:cs="Arial"/>
          <w:sz w:val="22"/>
          <w:szCs w:val="22"/>
          <w:lang w:val="es-SV"/>
        </w:rPr>
        <w:t xml:space="preserve">inación de amenaza </w:t>
      </w:r>
      <w:proofErr w:type="spellStart"/>
      <w:r w:rsidR="00A53A01" w:rsidRPr="005723FF">
        <w:rPr>
          <w:rFonts w:ascii="Arial" w:hAnsi="Arial" w:cs="Arial"/>
          <w:sz w:val="22"/>
          <w:szCs w:val="22"/>
          <w:lang w:val="es-SV"/>
        </w:rPr>
        <w:t>hidro</w:t>
      </w:r>
      <w:proofErr w:type="spellEnd"/>
      <w:r w:rsidR="00AA1BF8">
        <w:rPr>
          <w:rFonts w:ascii="Arial" w:hAnsi="Arial" w:cs="Arial"/>
          <w:sz w:val="22"/>
          <w:szCs w:val="22"/>
          <w:lang w:val="es-SV"/>
        </w:rPr>
        <w:t>-</w:t>
      </w:r>
      <w:r w:rsidR="00A53A01" w:rsidRPr="005723FF">
        <w:rPr>
          <w:rFonts w:ascii="Arial" w:hAnsi="Arial" w:cs="Arial"/>
          <w:sz w:val="22"/>
          <w:szCs w:val="22"/>
          <w:lang w:val="es-SV"/>
        </w:rPr>
        <w:t>meteoro</w:t>
      </w:r>
      <w:r w:rsidRPr="005723FF">
        <w:rPr>
          <w:rFonts w:ascii="Arial" w:hAnsi="Arial" w:cs="Arial"/>
          <w:sz w:val="22"/>
          <w:szCs w:val="22"/>
          <w:lang w:val="es-SV"/>
        </w:rPr>
        <w:t xml:space="preserve">lógica será definida en reunión de trabajo con la presencia de representantes del Observatorio ambiental del MARN, AUPRIDES, </w:t>
      </w:r>
      <w:r w:rsidR="00790629" w:rsidRPr="005723FF">
        <w:rPr>
          <w:rFonts w:ascii="Arial" w:hAnsi="Arial" w:cs="Arial"/>
          <w:sz w:val="22"/>
          <w:szCs w:val="22"/>
          <w:lang w:val="es-SV"/>
        </w:rPr>
        <w:t>UAT</w:t>
      </w:r>
      <w:r w:rsidR="00F2661D" w:rsidRPr="005723FF">
        <w:rPr>
          <w:rFonts w:ascii="Arial" w:hAnsi="Arial" w:cs="Arial"/>
          <w:sz w:val="22"/>
          <w:szCs w:val="22"/>
          <w:lang w:val="es-SV"/>
        </w:rPr>
        <w:t xml:space="preserve"> de la Di</w:t>
      </w:r>
      <w:r w:rsidRPr="005723FF">
        <w:rPr>
          <w:rFonts w:ascii="Arial" w:hAnsi="Arial" w:cs="Arial"/>
          <w:sz w:val="22"/>
          <w:szCs w:val="22"/>
          <w:lang w:val="es-SV"/>
        </w:rPr>
        <w:t>rección General de Protección Civil, Depto. de Operaciones/DGPC y la Dirección General</w:t>
      </w:r>
    </w:p>
    <w:p w:rsidR="00CD0DDF" w:rsidRDefault="00CD0DDF" w:rsidP="00CD0DDF">
      <w:pPr>
        <w:widowControl/>
        <w:autoSpaceDE/>
        <w:autoSpaceDN/>
        <w:spacing w:line="360" w:lineRule="auto"/>
        <w:rPr>
          <w:rFonts w:ascii="Arial" w:hAnsi="Arial" w:cs="Arial"/>
          <w:b/>
        </w:rPr>
      </w:pPr>
    </w:p>
    <w:p w:rsidR="007B5E57" w:rsidRDefault="007B5E57" w:rsidP="00CD0DDF">
      <w:pPr>
        <w:widowControl/>
        <w:autoSpaceDE/>
        <w:autoSpaceDN/>
        <w:spacing w:line="360" w:lineRule="auto"/>
        <w:rPr>
          <w:rFonts w:ascii="Arial" w:hAnsi="Arial" w:cs="Arial"/>
          <w:b/>
        </w:rPr>
      </w:pPr>
      <w:r w:rsidRPr="00B371C5">
        <w:rPr>
          <w:rFonts w:ascii="Arial" w:hAnsi="Arial" w:cs="Arial"/>
          <w:b/>
        </w:rPr>
        <w:t>COMISION SERVICIOS DE EMERGENCIA</w:t>
      </w:r>
    </w:p>
    <w:p w:rsidR="007B5E57" w:rsidRPr="00B371C5" w:rsidRDefault="007B5E57" w:rsidP="00B371C5">
      <w:pPr>
        <w:adjustRightInd w:val="0"/>
        <w:spacing w:line="276" w:lineRule="auto"/>
        <w:jc w:val="both"/>
        <w:rPr>
          <w:rFonts w:ascii="Arial" w:hAnsi="Arial" w:cs="Arial"/>
          <w:sz w:val="22"/>
          <w:szCs w:val="22"/>
        </w:rPr>
      </w:pPr>
      <w:r w:rsidRPr="00B371C5">
        <w:rPr>
          <w:rFonts w:ascii="Arial" w:hAnsi="Arial" w:cs="Arial"/>
          <w:sz w:val="22"/>
          <w:szCs w:val="22"/>
        </w:rPr>
        <w:t xml:space="preserve">Coordinación: </w:t>
      </w:r>
      <w:r w:rsidR="00DF1DB6" w:rsidRPr="00DF1DB6">
        <w:rPr>
          <w:rFonts w:ascii="Arial" w:hAnsi="Arial" w:cs="Arial"/>
          <w:b/>
          <w:sz w:val="22"/>
          <w:szCs w:val="22"/>
        </w:rPr>
        <w:t>CUERPO DE BOMBEROS</w:t>
      </w:r>
    </w:p>
    <w:p w:rsidR="007B5E57" w:rsidRPr="00B371C5" w:rsidRDefault="007B5E57" w:rsidP="00B371C5">
      <w:pPr>
        <w:spacing w:line="276" w:lineRule="auto"/>
        <w:jc w:val="both"/>
        <w:rPr>
          <w:rFonts w:ascii="Arial" w:hAnsi="Arial" w:cs="Arial"/>
          <w:b/>
          <w:sz w:val="22"/>
          <w:szCs w:val="22"/>
          <w:u w:val="single"/>
        </w:rPr>
      </w:pPr>
      <w:r w:rsidRPr="00B371C5">
        <w:rPr>
          <w:rFonts w:ascii="Arial" w:hAnsi="Arial" w:cs="Arial"/>
          <w:b/>
          <w:sz w:val="22"/>
          <w:szCs w:val="22"/>
          <w:u w:val="single"/>
        </w:rPr>
        <w:t>Funciones:</w:t>
      </w:r>
    </w:p>
    <w:p w:rsidR="007B5E57" w:rsidRPr="00B371C5" w:rsidRDefault="007B5E57" w:rsidP="00B371C5">
      <w:pPr>
        <w:pStyle w:val="Prrafodelista"/>
        <w:widowControl/>
        <w:numPr>
          <w:ilvl w:val="0"/>
          <w:numId w:val="13"/>
        </w:numPr>
        <w:adjustRightInd w:val="0"/>
        <w:spacing w:line="276" w:lineRule="auto"/>
        <w:jc w:val="both"/>
        <w:rPr>
          <w:rFonts w:ascii="Arial" w:hAnsi="Arial" w:cs="Arial"/>
          <w:sz w:val="22"/>
          <w:szCs w:val="22"/>
          <w:lang w:val="es-BO"/>
        </w:rPr>
      </w:pPr>
      <w:r w:rsidRPr="00B371C5">
        <w:rPr>
          <w:rFonts w:ascii="Arial" w:hAnsi="Arial" w:cs="Arial"/>
          <w:sz w:val="22"/>
          <w:szCs w:val="22"/>
          <w:lang w:val="es-BO"/>
        </w:rPr>
        <w:t>En base a e</w:t>
      </w:r>
      <w:r w:rsidR="00ED257A" w:rsidRPr="00B371C5">
        <w:rPr>
          <w:rFonts w:ascii="Arial" w:hAnsi="Arial" w:cs="Arial"/>
          <w:sz w:val="22"/>
          <w:szCs w:val="22"/>
          <w:lang w:val="es-BO"/>
        </w:rPr>
        <w:t>valuación preliminar identifica</w:t>
      </w:r>
      <w:r w:rsidRPr="00B371C5">
        <w:rPr>
          <w:rFonts w:ascii="Arial" w:hAnsi="Arial" w:cs="Arial"/>
          <w:sz w:val="22"/>
          <w:szCs w:val="22"/>
          <w:lang w:val="es-BO"/>
        </w:rPr>
        <w:t xml:space="preserve"> y priori</w:t>
      </w:r>
      <w:r w:rsidR="00ED257A" w:rsidRPr="00B371C5">
        <w:rPr>
          <w:rFonts w:ascii="Arial" w:hAnsi="Arial" w:cs="Arial"/>
          <w:sz w:val="22"/>
          <w:szCs w:val="22"/>
          <w:lang w:val="es-BO"/>
        </w:rPr>
        <w:t>za las</w:t>
      </w:r>
      <w:r w:rsidRPr="00B371C5">
        <w:rPr>
          <w:rFonts w:ascii="Arial" w:hAnsi="Arial" w:cs="Arial"/>
          <w:sz w:val="22"/>
          <w:szCs w:val="22"/>
          <w:lang w:val="es-BO"/>
        </w:rPr>
        <w:t xml:space="preserve"> acciones a realizar.</w:t>
      </w:r>
    </w:p>
    <w:p w:rsidR="007B5E57" w:rsidRPr="00B371C5" w:rsidRDefault="00741D6B" w:rsidP="00B371C5">
      <w:pPr>
        <w:pStyle w:val="Prrafodelista"/>
        <w:widowControl/>
        <w:numPr>
          <w:ilvl w:val="0"/>
          <w:numId w:val="13"/>
        </w:numPr>
        <w:adjustRightInd w:val="0"/>
        <w:spacing w:line="276" w:lineRule="auto"/>
        <w:jc w:val="both"/>
        <w:rPr>
          <w:rFonts w:ascii="Arial" w:hAnsi="Arial" w:cs="Arial"/>
          <w:sz w:val="22"/>
          <w:szCs w:val="22"/>
          <w:lang w:val="es-BO"/>
        </w:rPr>
      </w:pPr>
      <w:r w:rsidRPr="00B371C5">
        <w:rPr>
          <w:rFonts w:ascii="Arial" w:hAnsi="Arial" w:cs="Arial"/>
          <w:sz w:val="22"/>
          <w:szCs w:val="22"/>
          <w:lang w:val="es-BO"/>
        </w:rPr>
        <w:t>Deberá c</w:t>
      </w:r>
      <w:r w:rsidR="007B5E57" w:rsidRPr="00B371C5">
        <w:rPr>
          <w:rFonts w:ascii="Arial" w:hAnsi="Arial" w:cs="Arial"/>
          <w:sz w:val="22"/>
          <w:szCs w:val="22"/>
          <w:lang w:val="es-BO"/>
        </w:rPr>
        <w:t>oordinar y ejecutar las operaciones de primera respuesta en situaciones de desastre o emergencias, de acuerdo a lo establecido en los procedimientos y  protocolos del Manual  de procedimientos estándar de operación en búsqueda, rescate y Atención</w:t>
      </w:r>
      <w:r w:rsidR="00B371C5">
        <w:rPr>
          <w:rFonts w:ascii="Arial" w:hAnsi="Arial" w:cs="Arial"/>
          <w:sz w:val="22"/>
          <w:szCs w:val="22"/>
          <w:lang w:val="es-BO"/>
        </w:rPr>
        <w:t xml:space="preserve"> pre-hospitalaria de Emergencia con el Cuerpo de Bomberos</w:t>
      </w:r>
    </w:p>
    <w:p w:rsidR="007B5E57" w:rsidRPr="00B371C5" w:rsidRDefault="007B5E57" w:rsidP="00B371C5">
      <w:pPr>
        <w:pStyle w:val="Prrafodelista"/>
        <w:widowControl/>
        <w:numPr>
          <w:ilvl w:val="0"/>
          <w:numId w:val="13"/>
        </w:numPr>
        <w:adjustRightInd w:val="0"/>
        <w:spacing w:line="276" w:lineRule="auto"/>
        <w:jc w:val="both"/>
        <w:rPr>
          <w:rFonts w:ascii="Arial" w:hAnsi="Arial" w:cs="Arial"/>
          <w:sz w:val="22"/>
          <w:szCs w:val="22"/>
          <w:lang w:val="es-BO"/>
        </w:rPr>
      </w:pPr>
      <w:r w:rsidRPr="00B371C5">
        <w:rPr>
          <w:rFonts w:ascii="Arial" w:hAnsi="Arial" w:cs="Arial"/>
          <w:sz w:val="22"/>
          <w:szCs w:val="22"/>
          <w:lang w:val="es-BO"/>
        </w:rPr>
        <w:t>Determinar los requerimientos de asistencia externa para realizar las operaciones de búsqueda  y rescate en las primeras 24 horas de ocurrido el evento generador.</w:t>
      </w:r>
    </w:p>
    <w:p w:rsidR="007B5E57" w:rsidRPr="00B371C5" w:rsidRDefault="007B5E57" w:rsidP="00B371C5">
      <w:pPr>
        <w:pStyle w:val="Prrafodelista"/>
        <w:widowControl/>
        <w:numPr>
          <w:ilvl w:val="0"/>
          <w:numId w:val="13"/>
        </w:numPr>
        <w:adjustRightInd w:val="0"/>
        <w:spacing w:line="276" w:lineRule="auto"/>
        <w:jc w:val="both"/>
        <w:rPr>
          <w:rFonts w:ascii="Arial" w:hAnsi="Arial" w:cs="Arial"/>
          <w:sz w:val="22"/>
          <w:szCs w:val="22"/>
          <w:lang w:val="es-BO"/>
        </w:rPr>
      </w:pPr>
      <w:r w:rsidRPr="00B371C5">
        <w:rPr>
          <w:rFonts w:ascii="Arial" w:hAnsi="Arial" w:cs="Arial"/>
          <w:sz w:val="22"/>
          <w:szCs w:val="22"/>
          <w:lang w:val="es-BO"/>
        </w:rPr>
        <w:t>Coordinar y ejecuta</w:t>
      </w:r>
      <w:r w:rsidR="000844E3">
        <w:rPr>
          <w:rFonts w:ascii="Arial" w:hAnsi="Arial" w:cs="Arial"/>
          <w:sz w:val="22"/>
          <w:szCs w:val="22"/>
          <w:lang w:val="es-BO"/>
        </w:rPr>
        <w:t>r</w:t>
      </w:r>
      <w:r w:rsidRPr="00B371C5">
        <w:rPr>
          <w:rFonts w:ascii="Arial" w:hAnsi="Arial" w:cs="Arial"/>
          <w:sz w:val="22"/>
          <w:szCs w:val="22"/>
          <w:lang w:val="es-BO"/>
        </w:rPr>
        <w:t xml:space="preserve"> las operaciones de evacuación.</w:t>
      </w:r>
    </w:p>
    <w:p w:rsidR="007B5E57" w:rsidRPr="00B371C5" w:rsidRDefault="007B5E57" w:rsidP="00B371C5">
      <w:pPr>
        <w:pStyle w:val="Prrafodelista"/>
        <w:widowControl/>
        <w:numPr>
          <w:ilvl w:val="0"/>
          <w:numId w:val="13"/>
        </w:numPr>
        <w:adjustRightInd w:val="0"/>
        <w:spacing w:line="276" w:lineRule="auto"/>
        <w:jc w:val="both"/>
        <w:rPr>
          <w:rFonts w:ascii="Arial" w:hAnsi="Arial" w:cs="Arial"/>
          <w:sz w:val="22"/>
          <w:szCs w:val="22"/>
          <w:lang w:val="es-SV"/>
        </w:rPr>
      </w:pPr>
      <w:r w:rsidRPr="00B371C5">
        <w:rPr>
          <w:rFonts w:ascii="Arial" w:hAnsi="Arial" w:cs="Arial"/>
          <w:sz w:val="22"/>
          <w:szCs w:val="22"/>
          <w:lang w:val="es-BO"/>
        </w:rPr>
        <w:t>Establecer y/o apoyar el sistema de comando de incidentes</w:t>
      </w:r>
    </w:p>
    <w:p w:rsidR="00B371C5" w:rsidRPr="00E6375A" w:rsidRDefault="00B371C5" w:rsidP="00B371C5">
      <w:pPr>
        <w:pStyle w:val="Prrafodelista"/>
        <w:widowControl/>
        <w:numPr>
          <w:ilvl w:val="0"/>
          <w:numId w:val="13"/>
        </w:numPr>
        <w:adjustRightInd w:val="0"/>
        <w:spacing w:line="276" w:lineRule="auto"/>
        <w:jc w:val="both"/>
        <w:rPr>
          <w:rFonts w:ascii="Arial" w:hAnsi="Arial" w:cs="Arial"/>
          <w:sz w:val="22"/>
          <w:szCs w:val="22"/>
          <w:lang w:val="es-SV"/>
        </w:rPr>
      </w:pPr>
      <w:r>
        <w:rPr>
          <w:rFonts w:ascii="Arial" w:hAnsi="Arial" w:cs="Arial"/>
          <w:sz w:val="22"/>
          <w:szCs w:val="22"/>
          <w:lang w:val="es-BO"/>
        </w:rPr>
        <w:t>Coordinar todas las acciones que no estén al alcance por falta de recursos.</w:t>
      </w:r>
    </w:p>
    <w:p w:rsidR="00E6375A" w:rsidRDefault="00E6375A" w:rsidP="00E6375A">
      <w:pPr>
        <w:widowControl/>
        <w:adjustRightInd w:val="0"/>
        <w:spacing w:line="276" w:lineRule="auto"/>
        <w:jc w:val="both"/>
        <w:rPr>
          <w:rFonts w:ascii="Arial" w:hAnsi="Arial" w:cs="Arial"/>
          <w:sz w:val="22"/>
          <w:szCs w:val="22"/>
        </w:rPr>
      </w:pPr>
    </w:p>
    <w:p w:rsidR="00E6375A" w:rsidRDefault="00E6375A" w:rsidP="00E6375A">
      <w:pPr>
        <w:widowControl/>
        <w:adjustRightInd w:val="0"/>
        <w:spacing w:line="276" w:lineRule="auto"/>
        <w:jc w:val="both"/>
        <w:rPr>
          <w:rFonts w:ascii="Arial" w:hAnsi="Arial" w:cs="Arial"/>
          <w:sz w:val="22"/>
          <w:szCs w:val="22"/>
        </w:rPr>
      </w:pPr>
    </w:p>
    <w:p w:rsidR="00E6375A" w:rsidRPr="00E6375A" w:rsidRDefault="00E6375A" w:rsidP="00E6375A">
      <w:pPr>
        <w:widowControl/>
        <w:adjustRightInd w:val="0"/>
        <w:spacing w:line="276" w:lineRule="auto"/>
        <w:jc w:val="both"/>
        <w:rPr>
          <w:rFonts w:ascii="Arial" w:hAnsi="Arial" w:cs="Arial"/>
          <w:sz w:val="22"/>
          <w:szCs w:val="22"/>
        </w:rPr>
      </w:pPr>
    </w:p>
    <w:p w:rsidR="006463DE" w:rsidRDefault="006463DE" w:rsidP="006463DE">
      <w:pPr>
        <w:widowControl/>
        <w:adjustRightInd w:val="0"/>
        <w:spacing w:line="360" w:lineRule="auto"/>
        <w:jc w:val="both"/>
        <w:rPr>
          <w:rFonts w:ascii="Calibri" w:hAnsi="Calibri" w:cs="Calibri"/>
        </w:rPr>
      </w:pPr>
    </w:p>
    <w:p w:rsidR="00CD0DDF" w:rsidRDefault="00CD0DDF" w:rsidP="00CD0DDF">
      <w:pPr>
        <w:widowControl/>
        <w:autoSpaceDE/>
        <w:autoSpaceDN/>
        <w:spacing w:line="360" w:lineRule="auto"/>
        <w:rPr>
          <w:rFonts w:ascii="Calibri" w:hAnsi="Calibri" w:cs="Calibri"/>
        </w:rPr>
      </w:pPr>
    </w:p>
    <w:p w:rsidR="007B5E57" w:rsidRPr="00B371C5" w:rsidRDefault="007B5E57" w:rsidP="00CD0DDF">
      <w:pPr>
        <w:widowControl/>
        <w:autoSpaceDE/>
        <w:autoSpaceDN/>
        <w:spacing w:line="360" w:lineRule="auto"/>
        <w:rPr>
          <w:rFonts w:ascii="Arial" w:hAnsi="Arial" w:cs="Arial"/>
          <w:b/>
        </w:rPr>
      </w:pPr>
      <w:r w:rsidRPr="00B371C5">
        <w:rPr>
          <w:rFonts w:ascii="Arial" w:hAnsi="Arial" w:cs="Arial"/>
          <w:b/>
        </w:rPr>
        <w:lastRenderedPageBreak/>
        <w:t>COMISION  DE SEGURIDAD</w:t>
      </w:r>
    </w:p>
    <w:p w:rsidR="007B5E57" w:rsidRPr="00B371C5" w:rsidRDefault="007B5E57" w:rsidP="00B371C5">
      <w:pPr>
        <w:spacing w:line="276" w:lineRule="auto"/>
        <w:jc w:val="both"/>
        <w:rPr>
          <w:rFonts w:ascii="Arial" w:hAnsi="Arial" w:cs="Arial"/>
          <w:sz w:val="22"/>
          <w:szCs w:val="22"/>
        </w:rPr>
      </w:pPr>
      <w:r w:rsidRPr="00B371C5">
        <w:rPr>
          <w:rFonts w:ascii="Arial" w:hAnsi="Arial" w:cs="Arial"/>
          <w:sz w:val="22"/>
          <w:szCs w:val="22"/>
        </w:rPr>
        <w:t xml:space="preserve">Coordinación: </w:t>
      </w:r>
      <w:r w:rsidRPr="00B371C5">
        <w:rPr>
          <w:rFonts w:ascii="Arial" w:hAnsi="Arial" w:cs="Arial"/>
          <w:b/>
          <w:sz w:val="22"/>
          <w:szCs w:val="22"/>
        </w:rPr>
        <w:t>Policía Nacional Civil.</w:t>
      </w:r>
    </w:p>
    <w:p w:rsidR="007B5E57" w:rsidRPr="00B371C5" w:rsidRDefault="007B5E57" w:rsidP="00B371C5">
      <w:pPr>
        <w:spacing w:line="276" w:lineRule="auto"/>
        <w:jc w:val="both"/>
        <w:rPr>
          <w:rFonts w:ascii="Arial" w:hAnsi="Arial" w:cs="Arial"/>
          <w:b/>
          <w:sz w:val="22"/>
          <w:szCs w:val="22"/>
          <w:u w:val="single"/>
        </w:rPr>
      </w:pPr>
      <w:r w:rsidRPr="00B371C5">
        <w:rPr>
          <w:rFonts w:ascii="Arial" w:hAnsi="Arial" w:cs="Arial"/>
          <w:b/>
          <w:sz w:val="22"/>
          <w:szCs w:val="22"/>
          <w:u w:val="single"/>
        </w:rPr>
        <w:t>Funciones:</w:t>
      </w:r>
    </w:p>
    <w:p w:rsidR="008529D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Establecer regulaciones, controlar y contribuir a la prevención de accidentes de tránsito, mediante servicios de patrullajes y retenes en las vías.</w:t>
      </w:r>
    </w:p>
    <w:p w:rsidR="008529D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Mantener o restablecer el orden público y la seguridad ciudadana, previniendo actos delictivos en los albergues temporales y las áreas afectadas.</w:t>
      </w:r>
    </w:p>
    <w:p w:rsidR="008529D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Contribuir al mantenimiento del orden y la calma en la población al momento de la distribución de la asistencia humanitaria.</w:t>
      </w:r>
    </w:p>
    <w:p w:rsidR="008529D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Apoyar en los sitios donde se realicen operaciones de búsqueda y rescate en el acordonamiento de las zonas.</w:t>
      </w:r>
    </w:p>
    <w:p w:rsidR="008529D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Proporcionar seguridad durante el traslado y distribución de asistencia humanitaria a la población afectada.</w:t>
      </w:r>
    </w:p>
    <w:p w:rsidR="000D56B1" w:rsidRPr="00B371C5" w:rsidRDefault="007B5E57"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Mantener un dispositivo de vigilancia en los sitios en donde se almacena la asistencia humanitaria.</w:t>
      </w:r>
    </w:p>
    <w:p w:rsidR="008529D1" w:rsidRPr="00B371C5" w:rsidRDefault="00513211" w:rsidP="00B371C5">
      <w:pPr>
        <w:pStyle w:val="Prrafodelista"/>
        <w:numPr>
          <w:ilvl w:val="0"/>
          <w:numId w:val="14"/>
        </w:numPr>
        <w:spacing w:line="276" w:lineRule="auto"/>
        <w:jc w:val="both"/>
        <w:rPr>
          <w:rFonts w:ascii="Arial" w:hAnsi="Arial" w:cs="Arial"/>
          <w:sz w:val="22"/>
          <w:szCs w:val="22"/>
        </w:rPr>
      </w:pPr>
      <w:proofErr w:type="spellStart"/>
      <w:r>
        <w:rPr>
          <w:rFonts w:ascii="Arial" w:hAnsi="Arial" w:cs="Arial"/>
          <w:sz w:val="22"/>
          <w:szCs w:val="22"/>
        </w:rPr>
        <w:t>Aislamiento</w:t>
      </w:r>
      <w:proofErr w:type="spellEnd"/>
      <w:r>
        <w:rPr>
          <w:rFonts w:ascii="Arial" w:hAnsi="Arial" w:cs="Arial"/>
          <w:sz w:val="22"/>
          <w:szCs w:val="22"/>
        </w:rPr>
        <w:t xml:space="preserve"> de </w:t>
      </w:r>
      <w:proofErr w:type="spellStart"/>
      <w:r>
        <w:rPr>
          <w:rFonts w:ascii="Arial" w:hAnsi="Arial" w:cs="Arial"/>
          <w:sz w:val="22"/>
          <w:szCs w:val="22"/>
        </w:rPr>
        <w:t>zonas</w:t>
      </w:r>
      <w:proofErr w:type="spellEnd"/>
      <w:r>
        <w:rPr>
          <w:rFonts w:ascii="Arial" w:hAnsi="Arial" w:cs="Arial"/>
          <w:sz w:val="22"/>
          <w:szCs w:val="22"/>
        </w:rPr>
        <w:t xml:space="preserve"> </w:t>
      </w:r>
      <w:proofErr w:type="spellStart"/>
      <w:r>
        <w:rPr>
          <w:rFonts w:ascii="Arial" w:hAnsi="Arial" w:cs="Arial"/>
          <w:sz w:val="22"/>
          <w:szCs w:val="22"/>
        </w:rPr>
        <w:t>A</w:t>
      </w:r>
      <w:r w:rsidR="007729C2" w:rsidRPr="00B371C5">
        <w:rPr>
          <w:rFonts w:ascii="Arial" w:hAnsi="Arial" w:cs="Arial"/>
          <w:sz w:val="22"/>
          <w:szCs w:val="22"/>
        </w:rPr>
        <w:t>fectadas</w:t>
      </w:r>
      <w:proofErr w:type="spellEnd"/>
    </w:p>
    <w:p w:rsidR="003759ED" w:rsidRDefault="007729C2" w:rsidP="00B371C5">
      <w:pPr>
        <w:pStyle w:val="Prrafodelista"/>
        <w:numPr>
          <w:ilvl w:val="0"/>
          <w:numId w:val="14"/>
        </w:numPr>
        <w:spacing w:line="276" w:lineRule="auto"/>
        <w:jc w:val="both"/>
        <w:rPr>
          <w:rFonts w:ascii="Arial" w:hAnsi="Arial" w:cs="Arial"/>
          <w:sz w:val="22"/>
          <w:szCs w:val="22"/>
        </w:rPr>
      </w:pPr>
      <w:proofErr w:type="spellStart"/>
      <w:r w:rsidRPr="00B371C5">
        <w:rPr>
          <w:rFonts w:ascii="Arial" w:hAnsi="Arial" w:cs="Arial"/>
          <w:sz w:val="22"/>
          <w:szCs w:val="22"/>
        </w:rPr>
        <w:t>Regulación</w:t>
      </w:r>
      <w:proofErr w:type="spellEnd"/>
      <w:r w:rsidRPr="00B371C5">
        <w:rPr>
          <w:rFonts w:ascii="Arial" w:hAnsi="Arial" w:cs="Arial"/>
          <w:sz w:val="22"/>
          <w:szCs w:val="22"/>
        </w:rPr>
        <w:t xml:space="preserve"> del </w:t>
      </w:r>
      <w:proofErr w:type="spellStart"/>
      <w:r w:rsidRPr="00B371C5">
        <w:rPr>
          <w:rFonts w:ascii="Arial" w:hAnsi="Arial" w:cs="Arial"/>
          <w:sz w:val="22"/>
          <w:szCs w:val="22"/>
        </w:rPr>
        <w:t>tráfico</w:t>
      </w:r>
      <w:proofErr w:type="spellEnd"/>
      <w:r w:rsidRPr="00B371C5">
        <w:rPr>
          <w:rFonts w:ascii="Arial" w:hAnsi="Arial" w:cs="Arial"/>
          <w:sz w:val="22"/>
          <w:szCs w:val="22"/>
        </w:rPr>
        <w:t xml:space="preserve"> vehicular</w:t>
      </w:r>
      <w:r w:rsidR="00D5740D">
        <w:rPr>
          <w:rFonts w:ascii="Arial" w:hAnsi="Arial" w:cs="Arial"/>
          <w:sz w:val="22"/>
          <w:szCs w:val="22"/>
        </w:rPr>
        <w:t>.</w:t>
      </w:r>
    </w:p>
    <w:p w:rsidR="00B371C5" w:rsidRPr="00B371C5" w:rsidRDefault="00B371C5" w:rsidP="00B371C5">
      <w:pPr>
        <w:pStyle w:val="Prrafodelista"/>
        <w:numPr>
          <w:ilvl w:val="0"/>
          <w:numId w:val="14"/>
        </w:numPr>
        <w:spacing w:line="276" w:lineRule="auto"/>
        <w:jc w:val="both"/>
        <w:rPr>
          <w:rFonts w:ascii="Arial" w:hAnsi="Arial" w:cs="Arial"/>
          <w:sz w:val="22"/>
          <w:szCs w:val="22"/>
          <w:lang w:val="es-SV"/>
        </w:rPr>
      </w:pPr>
      <w:r w:rsidRPr="00B371C5">
        <w:rPr>
          <w:rFonts w:ascii="Arial" w:hAnsi="Arial" w:cs="Arial"/>
          <w:sz w:val="22"/>
          <w:szCs w:val="22"/>
          <w:lang w:val="es-SV"/>
        </w:rPr>
        <w:t xml:space="preserve"> Coordinar las acciones de apoyo con Cuerpo de Agentes Municipales y Fuerza Armada</w:t>
      </w:r>
      <w:r>
        <w:rPr>
          <w:rFonts w:ascii="Arial" w:hAnsi="Arial" w:cs="Arial"/>
          <w:sz w:val="22"/>
          <w:szCs w:val="22"/>
          <w:lang w:val="es-SV"/>
        </w:rPr>
        <w:t>.</w:t>
      </w:r>
    </w:p>
    <w:p w:rsidR="00B371C5" w:rsidRPr="00B371C5" w:rsidRDefault="00B371C5" w:rsidP="00B371C5">
      <w:pPr>
        <w:pStyle w:val="Prrafodelista"/>
        <w:spacing w:line="276" w:lineRule="auto"/>
        <w:jc w:val="both"/>
        <w:rPr>
          <w:rFonts w:ascii="Arial" w:hAnsi="Arial" w:cs="Arial"/>
          <w:sz w:val="22"/>
          <w:szCs w:val="22"/>
          <w:lang w:val="es-SV"/>
        </w:rPr>
      </w:pPr>
    </w:p>
    <w:p w:rsidR="007729C2" w:rsidRPr="00B371C5" w:rsidRDefault="007729C2" w:rsidP="00B371C5">
      <w:pPr>
        <w:widowControl/>
        <w:autoSpaceDE/>
        <w:autoSpaceDN/>
        <w:spacing w:line="276" w:lineRule="auto"/>
        <w:jc w:val="both"/>
        <w:rPr>
          <w:rFonts w:ascii="Arial" w:hAnsi="Arial" w:cs="Arial"/>
          <w:b/>
          <w:sz w:val="22"/>
          <w:szCs w:val="22"/>
        </w:rPr>
      </w:pPr>
      <w:r w:rsidRPr="00B371C5">
        <w:rPr>
          <w:rFonts w:ascii="Arial" w:hAnsi="Arial" w:cs="Arial"/>
          <w:b/>
          <w:sz w:val="22"/>
          <w:szCs w:val="22"/>
        </w:rPr>
        <w:t xml:space="preserve">COMISION </w:t>
      </w:r>
      <w:r w:rsidR="00873FA7" w:rsidRPr="00B371C5">
        <w:rPr>
          <w:rFonts w:ascii="Arial" w:hAnsi="Arial" w:cs="Arial"/>
          <w:b/>
          <w:sz w:val="22"/>
          <w:szCs w:val="22"/>
        </w:rPr>
        <w:t>TECNICA</w:t>
      </w:r>
      <w:r w:rsidRPr="00B371C5">
        <w:rPr>
          <w:rFonts w:ascii="Arial" w:hAnsi="Arial" w:cs="Arial"/>
          <w:b/>
          <w:sz w:val="22"/>
          <w:szCs w:val="22"/>
        </w:rPr>
        <w:t xml:space="preserve"> DE SALUD</w:t>
      </w:r>
    </w:p>
    <w:p w:rsidR="007729C2" w:rsidRPr="00B371C5" w:rsidRDefault="007729C2" w:rsidP="00B371C5">
      <w:pPr>
        <w:spacing w:line="276" w:lineRule="auto"/>
        <w:jc w:val="both"/>
        <w:rPr>
          <w:rFonts w:ascii="Arial" w:hAnsi="Arial" w:cs="Arial"/>
          <w:sz w:val="22"/>
          <w:szCs w:val="22"/>
        </w:rPr>
      </w:pPr>
      <w:r w:rsidRPr="00B371C5">
        <w:rPr>
          <w:rFonts w:ascii="Arial" w:hAnsi="Arial" w:cs="Arial"/>
          <w:sz w:val="22"/>
          <w:szCs w:val="22"/>
        </w:rPr>
        <w:t xml:space="preserve">Coordinación: </w:t>
      </w:r>
      <w:r w:rsidRPr="00B371C5">
        <w:rPr>
          <w:rFonts w:ascii="Arial" w:hAnsi="Arial" w:cs="Arial"/>
          <w:b/>
          <w:sz w:val="22"/>
          <w:szCs w:val="22"/>
        </w:rPr>
        <w:t>Minis</w:t>
      </w:r>
      <w:r w:rsidR="00520B4E">
        <w:rPr>
          <w:rFonts w:ascii="Arial" w:hAnsi="Arial" w:cs="Arial"/>
          <w:b/>
          <w:sz w:val="22"/>
          <w:szCs w:val="22"/>
        </w:rPr>
        <w:t xml:space="preserve">terio de Salud </w:t>
      </w:r>
      <w:r w:rsidRPr="00B371C5">
        <w:rPr>
          <w:rFonts w:ascii="Arial" w:hAnsi="Arial" w:cs="Arial"/>
          <w:b/>
          <w:sz w:val="22"/>
          <w:szCs w:val="22"/>
        </w:rPr>
        <w:t xml:space="preserve"> </w:t>
      </w:r>
      <w:r w:rsidR="00BC49AE">
        <w:rPr>
          <w:rFonts w:ascii="Arial" w:hAnsi="Arial" w:cs="Arial"/>
          <w:b/>
          <w:sz w:val="22"/>
          <w:szCs w:val="22"/>
        </w:rPr>
        <w:t>(Unidad</w:t>
      </w:r>
      <w:r w:rsidR="00EA3B66">
        <w:rPr>
          <w:rFonts w:ascii="Arial" w:hAnsi="Arial" w:cs="Arial"/>
          <w:b/>
          <w:sz w:val="22"/>
          <w:szCs w:val="22"/>
        </w:rPr>
        <w:t xml:space="preserve"> Comunitaria de Salud Familiar)</w:t>
      </w:r>
    </w:p>
    <w:p w:rsidR="007729C2" w:rsidRPr="00B371C5" w:rsidRDefault="007729C2" w:rsidP="00B371C5">
      <w:pPr>
        <w:spacing w:line="276" w:lineRule="auto"/>
        <w:jc w:val="both"/>
        <w:rPr>
          <w:rFonts w:ascii="Arial" w:hAnsi="Arial" w:cs="Arial"/>
          <w:b/>
          <w:sz w:val="22"/>
          <w:szCs w:val="22"/>
          <w:u w:val="single"/>
        </w:rPr>
      </w:pPr>
      <w:r w:rsidRPr="00B371C5">
        <w:rPr>
          <w:rFonts w:ascii="Arial" w:hAnsi="Arial" w:cs="Arial"/>
          <w:b/>
          <w:sz w:val="22"/>
          <w:szCs w:val="22"/>
          <w:u w:val="single"/>
        </w:rPr>
        <w:t>Funciones:</w:t>
      </w:r>
    </w:p>
    <w:p w:rsidR="007729C2" w:rsidRPr="00B371C5" w:rsidRDefault="007729C2" w:rsidP="00B371C5">
      <w:pPr>
        <w:pStyle w:val="Prrafodelista"/>
        <w:widowControl/>
        <w:numPr>
          <w:ilvl w:val="0"/>
          <w:numId w:val="15"/>
        </w:numPr>
        <w:spacing w:line="276" w:lineRule="auto"/>
        <w:jc w:val="both"/>
        <w:rPr>
          <w:rFonts w:ascii="Arial" w:eastAsia="MS Mincho" w:hAnsi="Arial" w:cs="Arial"/>
          <w:sz w:val="22"/>
          <w:szCs w:val="22"/>
          <w:lang w:val="es-SV"/>
        </w:rPr>
      </w:pPr>
      <w:r w:rsidRPr="00B371C5">
        <w:rPr>
          <w:rFonts w:ascii="Arial" w:eastAsia="MS Mincho" w:hAnsi="Arial" w:cs="Arial"/>
          <w:sz w:val="22"/>
          <w:szCs w:val="22"/>
          <w:lang w:val="es-SV"/>
        </w:rPr>
        <w:t>De acuerdo al informe preliminar del sector identifique y priorice acciones de respuesta.</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Coordinara la respuesta a las necesidades de salud mediante los servicios  hospitalarios y de salud pública a la población afectada.</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 xml:space="preserve">Definir los valores nutricionales y contenidos de la asistencia alimentaría que será proporcionada a la población afectada.  </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 xml:space="preserve">Vigilar la calidad de los alimentos proporcionados a la población afectada. </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Recolectar y analizar la información, facilitar la evaluación de daños y a análisis de necesidades de salud y trasmitir la información al COE</w:t>
      </w:r>
      <w:r w:rsidR="00EA3B66">
        <w:rPr>
          <w:rFonts w:ascii="Arial" w:hAnsi="Arial" w:cs="Arial"/>
          <w:sz w:val="22"/>
          <w:szCs w:val="22"/>
          <w:lang w:val="es-SV"/>
        </w:rPr>
        <w:t>M</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Reforzar las acciones de saneamiento en los lugares afectados.</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Reforzar el sistema de vigilancia epidemiológica.</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 xml:space="preserve">Definir los criterios para la adquisición de insumos y medicamentos, en el mercado nacional e internacional y/o proveniente de cooperación o ayuda humanitaria nacional e internacional. </w:t>
      </w:r>
    </w:p>
    <w:p w:rsidR="007729C2" w:rsidRPr="00B371C5" w:rsidRDefault="007729C2" w:rsidP="00B371C5">
      <w:pPr>
        <w:pStyle w:val="Prrafodelista"/>
        <w:widowControl/>
        <w:numPr>
          <w:ilvl w:val="0"/>
          <w:numId w:val="15"/>
        </w:numPr>
        <w:spacing w:line="276" w:lineRule="auto"/>
        <w:jc w:val="both"/>
        <w:rPr>
          <w:rFonts w:ascii="Arial" w:hAnsi="Arial" w:cs="Arial"/>
          <w:sz w:val="22"/>
          <w:szCs w:val="22"/>
          <w:lang w:val="es-SV"/>
        </w:rPr>
      </w:pPr>
      <w:r w:rsidRPr="00B371C5">
        <w:rPr>
          <w:rFonts w:ascii="Arial" w:hAnsi="Arial" w:cs="Arial"/>
          <w:sz w:val="22"/>
          <w:szCs w:val="22"/>
          <w:lang w:val="es-SV"/>
        </w:rPr>
        <w:t>Proporcionar atención de salud preventiva y de recuperación en salud, en los albergues de emergencia con especial énfasis en la salud mental y valor nutricional de los alimentos.</w:t>
      </w:r>
    </w:p>
    <w:p w:rsidR="007729C2" w:rsidRPr="00EA3B66" w:rsidRDefault="00EA3B66" w:rsidP="00B371C5">
      <w:pPr>
        <w:pStyle w:val="Prrafodelista"/>
        <w:widowControl/>
        <w:numPr>
          <w:ilvl w:val="0"/>
          <w:numId w:val="15"/>
        </w:numPr>
        <w:spacing w:line="276" w:lineRule="auto"/>
        <w:jc w:val="both"/>
        <w:rPr>
          <w:rFonts w:ascii="Arial" w:hAnsi="Arial" w:cs="Arial"/>
          <w:sz w:val="22"/>
          <w:szCs w:val="22"/>
          <w:lang w:val="es-SV"/>
        </w:rPr>
      </w:pPr>
      <w:r>
        <w:rPr>
          <w:rFonts w:ascii="Arial" w:hAnsi="Arial" w:cs="Arial"/>
          <w:sz w:val="22"/>
          <w:szCs w:val="22"/>
          <w:lang w:val="es-SV"/>
        </w:rPr>
        <w:t>Coordinación con</w:t>
      </w:r>
      <w:r w:rsidR="00190CFF">
        <w:rPr>
          <w:rFonts w:ascii="Arial" w:hAnsi="Arial" w:cs="Arial"/>
          <w:sz w:val="22"/>
          <w:szCs w:val="22"/>
          <w:lang w:val="es-SV"/>
        </w:rPr>
        <w:t xml:space="preserve"> la Alcaldía Municipal,</w:t>
      </w:r>
      <w:r>
        <w:rPr>
          <w:rFonts w:ascii="Arial" w:hAnsi="Arial" w:cs="Arial"/>
          <w:sz w:val="22"/>
          <w:szCs w:val="22"/>
          <w:lang w:val="es-SV"/>
        </w:rPr>
        <w:t xml:space="preserve"> Medicina Legal, Fiscalía el </w:t>
      </w:r>
      <w:r w:rsidR="00190CFF">
        <w:rPr>
          <w:rFonts w:ascii="Arial" w:hAnsi="Arial" w:cs="Arial"/>
          <w:sz w:val="22"/>
          <w:szCs w:val="22"/>
          <w:lang w:val="es-SV"/>
        </w:rPr>
        <w:t>m</w:t>
      </w:r>
      <w:r w:rsidR="007729C2" w:rsidRPr="00EA3B66">
        <w:rPr>
          <w:rFonts w:ascii="Arial" w:hAnsi="Arial" w:cs="Arial"/>
          <w:sz w:val="22"/>
          <w:szCs w:val="22"/>
          <w:lang w:val="es-SV"/>
        </w:rPr>
        <w:t xml:space="preserve">anejo y </w:t>
      </w:r>
      <w:r w:rsidRPr="00EA3B66">
        <w:rPr>
          <w:rFonts w:ascii="Arial" w:hAnsi="Arial" w:cs="Arial"/>
          <w:sz w:val="22"/>
          <w:szCs w:val="22"/>
          <w:lang w:val="es-SV"/>
        </w:rPr>
        <w:t>disposición</w:t>
      </w:r>
      <w:r w:rsidR="007729C2" w:rsidRPr="00EA3B66">
        <w:rPr>
          <w:rFonts w:ascii="Arial" w:hAnsi="Arial" w:cs="Arial"/>
          <w:sz w:val="22"/>
          <w:szCs w:val="22"/>
          <w:lang w:val="es-SV"/>
        </w:rPr>
        <w:t xml:space="preserve"> de </w:t>
      </w:r>
      <w:r>
        <w:rPr>
          <w:rFonts w:ascii="Arial" w:hAnsi="Arial" w:cs="Arial"/>
          <w:sz w:val="22"/>
          <w:szCs w:val="22"/>
          <w:lang w:val="es-SV"/>
        </w:rPr>
        <w:t>cadáveres</w:t>
      </w:r>
      <w:r w:rsidR="00190CFF">
        <w:rPr>
          <w:rFonts w:ascii="Arial" w:hAnsi="Arial" w:cs="Arial"/>
          <w:sz w:val="22"/>
          <w:szCs w:val="22"/>
          <w:lang w:val="es-SV"/>
        </w:rPr>
        <w:t>.</w:t>
      </w:r>
    </w:p>
    <w:p w:rsidR="00D6152D" w:rsidRPr="00D6152D" w:rsidRDefault="00D6152D" w:rsidP="00B371C5">
      <w:pPr>
        <w:pStyle w:val="Prrafodelista"/>
        <w:widowControl/>
        <w:numPr>
          <w:ilvl w:val="0"/>
          <w:numId w:val="15"/>
        </w:numPr>
        <w:spacing w:line="276" w:lineRule="auto"/>
        <w:jc w:val="both"/>
        <w:rPr>
          <w:rFonts w:ascii="Arial" w:hAnsi="Arial" w:cs="Arial"/>
          <w:sz w:val="22"/>
          <w:szCs w:val="22"/>
          <w:lang w:val="es-SV"/>
        </w:rPr>
      </w:pPr>
      <w:r w:rsidRPr="00D6152D">
        <w:rPr>
          <w:rFonts w:ascii="Arial" w:hAnsi="Arial" w:cs="Arial"/>
          <w:sz w:val="22"/>
          <w:szCs w:val="22"/>
          <w:lang w:val="es-SV"/>
        </w:rPr>
        <w:t>Coordinar acciones con instituciones que trabajen en Salud</w:t>
      </w:r>
    </w:p>
    <w:p w:rsidR="00B82106" w:rsidRDefault="00B82106" w:rsidP="00B82106">
      <w:pPr>
        <w:widowControl/>
        <w:autoSpaceDE/>
        <w:autoSpaceDN/>
        <w:spacing w:line="360" w:lineRule="auto"/>
        <w:jc w:val="both"/>
        <w:rPr>
          <w:rFonts w:ascii="Calibri" w:hAnsi="Calibri" w:cs="Calibri"/>
        </w:rPr>
      </w:pPr>
    </w:p>
    <w:p w:rsidR="000844E3" w:rsidRDefault="000844E3" w:rsidP="00B82106">
      <w:pPr>
        <w:widowControl/>
        <w:autoSpaceDE/>
        <w:autoSpaceDN/>
        <w:spacing w:line="360" w:lineRule="auto"/>
        <w:jc w:val="both"/>
        <w:rPr>
          <w:rFonts w:ascii="Calibri" w:hAnsi="Calibri" w:cs="Calibri"/>
        </w:rPr>
      </w:pPr>
    </w:p>
    <w:p w:rsidR="000844E3" w:rsidRDefault="000844E3" w:rsidP="00B82106">
      <w:pPr>
        <w:widowControl/>
        <w:autoSpaceDE/>
        <w:autoSpaceDN/>
        <w:spacing w:line="360" w:lineRule="auto"/>
        <w:jc w:val="both"/>
        <w:rPr>
          <w:rFonts w:ascii="Calibri" w:hAnsi="Calibri" w:cs="Calibri"/>
        </w:rPr>
      </w:pPr>
    </w:p>
    <w:p w:rsidR="007729C2" w:rsidRPr="00D6152D" w:rsidRDefault="007729C2" w:rsidP="00D6152D">
      <w:pPr>
        <w:widowControl/>
        <w:autoSpaceDE/>
        <w:autoSpaceDN/>
        <w:spacing w:line="276" w:lineRule="auto"/>
        <w:jc w:val="both"/>
        <w:rPr>
          <w:rFonts w:ascii="Arial" w:hAnsi="Arial" w:cs="Arial"/>
          <w:b/>
          <w:sz w:val="22"/>
          <w:szCs w:val="22"/>
        </w:rPr>
      </w:pPr>
      <w:r w:rsidRPr="00D6152D">
        <w:rPr>
          <w:rFonts w:ascii="Arial" w:hAnsi="Arial" w:cs="Arial"/>
          <w:b/>
          <w:sz w:val="22"/>
          <w:szCs w:val="22"/>
        </w:rPr>
        <w:lastRenderedPageBreak/>
        <w:t xml:space="preserve">COMISION  </w:t>
      </w:r>
      <w:r w:rsidR="00417415" w:rsidRPr="00D6152D">
        <w:rPr>
          <w:rFonts w:ascii="Arial" w:hAnsi="Arial" w:cs="Arial"/>
          <w:b/>
          <w:sz w:val="22"/>
          <w:szCs w:val="22"/>
        </w:rPr>
        <w:t xml:space="preserve">TECNICA </w:t>
      </w:r>
      <w:r w:rsidRPr="00D6152D">
        <w:rPr>
          <w:rFonts w:ascii="Arial" w:hAnsi="Arial" w:cs="Arial"/>
          <w:b/>
          <w:sz w:val="22"/>
          <w:szCs w:val="22"/>
        </w:rPr>
        <w:t>DE INFRAESTRUCTURA Y SERVICIOS BÁSICOS</w:t>
      </w:r>
      <w:r w:rsidR="00311251">
        <w:rPr>
          <w:rFonts w:ascii="Arial" w:hAnsi="Arial" w:cs="Arial"/>
          <w:b/>
          <w:sz w:val="22"/>
          <w:szCs w:val="22"/>
        </w:rPr>
        <w:t>.</w:t>
      </w:r>
    </w:p>
    <w:p w:rsidR="00311251" w:rsidRDefault="00311251" w:rsidP="00D6152D">
      <w:pPr>
        <w:spacing w:line="276" w:lineRule="auto"/>
        <w:jc w:val="both"/>
        <w:rPr>
          <w:rFonts w:ascii="Arial" w:hAnsi="Arial" w:cs="Arial"/>
          <w:sz w:val="22"/>
          <w:szCs w:val="22"/>
        </w:rPr>
      </w:pPr>
    </w:p>
    <w:p w:rsidR="007729C2" w:rsidRPr="00D6152D" w:rsidRDefault="007729C2" w:rsidP="00D6152D">
      <w:pPr>
        <w:spacing w:line="276" w:lineRule="auto"/>
        <w:jc w:val="both"/>
        <w:rPr>
          <w:rFonts w:ascii="Arial" w:hAnsi="Arial" w:cs="Arial"/>
          <w:b/>
          <w:sz w:val="22"/>
          <w:szCs w:val="22"/>
        </w:rPr>
      </w:pPr>
      <w:r w:rsidRPr="00D6152D">
        <w:rPr>
          <w:rFonts w:ascii="Arial" w:hAnsi="Arial" w:cs="Arial"/>
          <w:sz w:val="22"/>
          <w:szCs w:val="22"/>
        </w:rPr>
        <w:t xml:space="preserve">Coordinación: </w:t>
      </w:r>
      <w:r w:rsidR="00D6152D" w:rsidRPr="00D6152D">
        <w:rPr>
          <w:rFonts w:ascii="Arial" w:hAnsi="Arial" w:cs="Arial"/>
          <w:b/>
          <w:sz w:val="22"/>
          <w:szCs w:val="22"/>
        </w:rPr>
        <w:t>Alcaldía Municipal</w:t>
      </w:r>
      <w:r w:rsidR="00520B4E">
        <w:rPr>
          <w:rFonts w:ascii="Arial" w:hAnsi="Arial" w:cs="Arial"/>
          <w:b/>
          <w:sz w:val="22"/>
          <w:szCs w:val="22"/>
        </w:rPr>
        <w:t xml:space="preserve"> en Coordinación con MOP</w:t>
      </w:r>
    </w:p>
    <w:p w:rsidR="007729C2" w:rsidRPr="00D6152D" w:rsidRDefault="007729C2" w:rsidP="00D6152D">
      <w:pPr>
        <w:spacing w:line="276" w:lineRule="auto"/>
        <w:jc w:val="both"/>
        <w:rPr>
          <w:rFonts w:ascii="Arial" w:hAnsi="Arial" w:cs="Arial"/>
          <w:b/>
          <w:sz w:val="22"/>
          <w:szCs w:val="22"/>
          <w:u w:val="single"/>
        </w:rPr>
      </w:pPr>
      <w:r w:rsidRPr="00D6152D">
        <w:rPr>
          <w:rFonts w:ascii="Arial" w:hAnsi="Arial" w:cs="Arial"/>
          <w:b/>
          <w:sz w:val="22"/>
          <w:szCs w:val="22"/>
          <w:u w:val="single"/>
        </w:rPr>
        <w:t>Funciones:</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De acuerdo al informe de situación del sector o en su momento el informe EDAN, Sectorizar,  identificar y priorizar acciones a realizar;</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Facilitar y dar seguimiento a las acciones de remoción de escombros para posibilitar el reconocimiento de áreas afectadas, el acceso de personal y equipo de emergencia, para las labores de búsqueda rescate y protección a la propiedad, servicios de salud y seguridad en las áreas impactadas por el evento;</w:t>
      </w:r>
    </w:p>
    <w:p w:rsidR="007729C2" w:rsidRPr="00D6152D" w:rsidRDefault="007729C2" w:rsidP="00561B6A">
      <w:pPr>
        <w:pStyle w:val="Prrafodelista"/>
        <w:widowControl/>
        <w:spacing w:line="276" w:lineRule="auto"/>
        <w:jc w:val="both"/>
        <w:rPr>
          <w:rFonts w:ascii="Arial" w:hAnsi="Arial" w:cs="Arial"/>
          <w:sz w:val="22"/>
          <w:szCs w:val="22"/>
          <w:lang w:val="es-SV"/>
        </w:rPr>
      </w:pPr>
      <w:r w:rsidRPr="00D6152D">
        <w:rPr>
          <w:rFonts w:ascii="Arial" w:hAnsi="Arial" w:cs="Arial"/>
          <w:sz w:val="22"/>
          <w:szCs w:val="22"/>
          <w:lang w:val="es-SV"/>
        </w:rPr>
        <w:t>Rehabilitar las vías de acceso necesarias para posibilitar el ingreso a la zona de desastre, de personal y equipo de emergencia;</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Coordinar las acciones de rehabilitación de la infraestructura social básica;</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Brindar soporte para suplir las necesidades primarias de la población, principalmente las relacionadas con la salud, alimentación, seguridad y albergues, a través del suministro de agua potable, energía eléctrica y otros servicios;</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Coordinar las acciones de movilización y obtención de recursos financieros para la respuesta, rehabilitación y provisión de los servicios básicos;</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Mantener una carta de situación actualizada, con la información referida al área de acción.</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Evaluación de las acciones de respuesta, rehabilitación y provisión de los servicios básicos e infraestructura.</w:t>
      </w:r>
    </w:p>
    <w:p w:rsidR="007729C2" w:rsidRPr="00D6152D" w:rsidRDefault="000B62B9" w:rsidP="00D6152D">
      <w:pPr>
        <w:pStyle w:val="Prrafodelista"/>
        <w:widowControl/>
        <w:numPr>
          <w:ilvl w:val="0"/>
          <w:numId w:val="16"/>
        </w:numPr>
        <w:spacing w:line="276" w:lineRule="auto"/>
        <w:jc w:val="both"/>
        <w:rPr>
          <w:rFonts w:ascii="Arial" w:hAnsi="Arial" w:cs="Arial"/>
          <w:sz w:val="22"/>
          <w:szCs w:val="22"/>
          <w:lang w:val="es-SV"/>
        </w:rPr>
      </w:pPr>
      <w:r>
        <w:rPr>
          <w:rFonts w:ascii="Arial" w:hAnsi="Arial" w:cs="Arial"/>
          <w:sz w:val="22"/>
          <w:szCs w:val="22"/>
          <w:lang w:val="es-SV"/>
        </w:rPr>
        <w:t>D</w:t>
      </w:r>
      <w:r w:rsidR="007729C2" w:rsidRPr="00D6152D">
        <w:rPr>
          <w:rFonts w:ascii="Arial" w:hAnsi="Arial" w:cs="Arial"/>
          <w:sz w:val="22"/>
          <w:szCs w:val="22"/>
          <w:lang w:val="es-SV"/>
        </w:rPr>
        <w:t xml:space="preserve">ar seguimiento a la rehabilitación </w:t>
      </w:r>
      <w:r w:rsidR="00561B6A">
        <w:rPr>
          <w:rFonts w:ascii="Arial" w:hAnsi="Arial" w:cs="Arial"/>
          <w:sz w:val="22"/>
          <w:szCs w:val="22"/>
          <w:lang w:val="es-SV"/>
        </w:rPr>
        <w:t xml:space="preserve">de las vías de acceso; puentes, u </w:t>
      </w:r>
      <w:r w:rsidR="007729C2" w:rsidRPr="00D6152D">
        <w:rPr>
          <w:rFonts w:ascii="Arial" w:hAnsi="Arial" w:cs="Arial"/>
          <w:sz w:val="22"/>
          <w:szCs w:val="22"/>
          <w:lang w:val="es-SV"/>
        </w:rPr>
        <w:t>otras instalaciones necesarias para la atención de las víctimas del evento.</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Coordinar la evaluación de daños en la infraestructura de viviendas</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Apoyar la evaluación y recomendar la evacuación de familias en zonas de riesgo.</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 xml:space="preserve">Coordinación y monitoreo de eventos emergentes y seguridad vial. </w:t>
      </w:r>
    </w:p>
    <w:p w:rsidR="007729C2" w:rsidRPr="00D6152D" w:rsidRDefault="007729C2" w:rsidP="00D6152D">
      <w:pPr>
        <w:pStyle w:val="Prrafodelista"/>
        <w:widowControl/>
        <w:numPr>
          <w:ilvl w:val="0"/>
          <w:numId w:val="16"/>
        </w:numPr>
        <w:spacing w:line="276" w:lineRule="auto"/>
        <w:jc w:val="both"/>
        <w:rPr>
          <w:rFonts w:ascii="Arial" w:hAnsi="Arial" w:cs="Arial"/>
          <w:sz w:val="22"/>
          <w:szCs w:val="22"/>
          <w:lang w:val="es-SV"/>
        </w:rPr>
      </w:pPr>
      <w:r w:rsidRPr="00D6152D">
        <w:rPr>
          <w:rFonts w:ascii="Arial" w:hAnsi="Arial" w:cs="Arial"/>
          <w:sz w:val="22"/>
          <w:szCs w:val="22"/>
          <w:lang w:val="es-SV"/>
        </w:rPr>
        <w:t>Identificar posibles vías alternas de comunicación y desplazamiento terrestre previo a la presencia de la emergencia y/o desastre.</w:t>
      </w:r>
    </w:p>
    <w:p w:rsidR="00B82106" w:rsidRPr="00AB6937" w:rsidRDefault="00B82106" w:rsidP="00B82106">
      <w:pPr>
        <w:widowControl/>
        <w:autoSpaceDE/>
        <w:autoSpaceDN/>
        <w:spacing w:line="360" w:lineRule="auto"/>
        <w:jc w:val="both"/>
        <w:rPr>
          <w:rFonts w:ascii="Calibri" w:hAnsi="Calibri" w:cs="Calibri"/>
        </w:rPr>
      </w:pPr>
    </w:p>
    <w:p w:rsidR="007729C2" w:rsidRPr="00D6152D" w:rsidRDefault="007729C2" w:rsidP="00D6152D">
      <w:pPr>
        <w:widowControl/>
        <w:autoSpaceDE/>
        <w:autoSpaceDN/>
        <w:spacing w:line="276" w:lineRule="auto"/>
        <w:jc w:val="both"/>
        <w:rPr>
          <w:rFonts w:ascii="Arial" w:hAnsi="Arial" w:cs="Arial"/>
          <w:b/>
          <w:sz w:val="22"/>
          <w:szCs w:val="22"/>
        </w:rPr>
      </w:pPr>
      <w:r w:rsidRPr="00D6152D">
        <w:rPr>
          <w:rFonts w:ascii="Arial" w:hAnsi="Arial" w:cs="Arial"/>
          <w:b/>
          <w:sz w:val="22"/>
          <w:szCs w:val="22"/>
        </w:rPr>
        <w:t xml:space="preserve">OMISION </w:t>
      </w:r>
      <w:r w:rsidR="003A7072" w:rsidRPr="00D6152D">
        <w:rPr>
          <w:rFonts w:ascii="Arial" w:hAnsi="Arial" w:cs="Arial"/>
          <w:b/>
          <w:sz w:val="22"/>
          <w:szCs w:val="22"/>
        </w:rPr>
        <w:t>TECNICA</w:t>
      </w:r>
      <w:r w:rsidRPr="00D6152D">
        <w:rPr>
          <w:rFonts w:ascii="Arial" w:hAnsi="Arial" w:cs="Arial"/>
          <w:b/>
          <w:sz w:val="22"/>
          <w:szCs w:val="22"/>
        </w:rPr>
        <w:t xml:space="preserve"> DE LOGISTICA</w:t>
      </w:r>
    </w:p>
    <w:p w:rsidR="007729C2" w:rsidRPr="00D6152D" w:rsidRDefault="007729C2" w:rsidP="00D6152D">
      <w:pPr>
        <w:spacing w:line="276" w:lineRule="auto"/>
        <w:jc w:val="both"/>
        <w:rPr>
          <w:rFonts w:ascii="Arial" w:hAnsi="Arial" w:cs="Arial"/>
          <w:sz w:val="22"/>
          <w:szCs w:val="22"/>
        </w:rPr>
      </w:pPr>
      <w:r w:rsidRPr="00D6152D">
        <w:rPr>
          <w:rFonts w:ascii="Arial" w:hAnsi="Arial" w:cs="Arial"/>
          <w:sz w:val="22"/>
          <w:szCs w:val="22"/>
        </w:rPr>
        <w:t xml:space="preserve">Coordinación: </w:t>
      </w:r>
      <w:r w:rsidR="00985DFF">
        <w:rPr>
          <w:rFonts w:ascii="Arial" w:hAnsi="Arial" w:cs="Arial"/>
          <w:b/>
          <w:sz w:val="22"/>
          <w:szCs w:val="22"/>
        </w:rPr>
        <w:t>Destacamento Militar N°9</w:t>
      </w:r>
    </w:p>
    <w:p w:rsidR="007729C2" w:rsidRPr="00D6152D" w:rsidRDefault="007729C2" w:rsidP="00D6152D">
      <w:pPr>
        <w:spacing w:line="276" w:lineRule="auto"/>
        <w:jc w:val="both"/>
        <w:rPr>
          <w:rFonts w:ascii="Arial" w:hAnsi="Arial" w:cs="Arial"/>
          <w:b/>
          <w:sz w:val="22"/>
          <w:szCs w:val="22"/>
          <w:u w:val="single"/>
        </w:rPr>
      </w:pPr>
      <w:r w:rsidRPr="00D6152D">
        <w:rPr>
          <w:rFonts w:ascii="Arial" w:hAnsi="Arial" w:cs="Arial"/>
          <w:b/>
          <w:sz w:val="22"/>
          <w:szCs w:val="22"/>
          <w:u w:val="single"/>
        </w:rPr>
        <w:t>Funciones:</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Identificar y evaluar la capacidad e infraestructura logística disponible para el desarrollo adecuado de las operaciones de apoyo a la población afectada y a las instituciones que intervienen.</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 xml:space="preserve">Movilizar los recursos identificados como necesarios y </w:t>
      </w:r>
      <w:r w:rsidR="00D6152D">
        <w:rPr>
          <w:rFonts w:ascii="Arial" w:hAnsi="Arial" w:cs="Arial"/>
          <w:sz w:val="22"/>
          <w:szCs w:val="22"/>
          <w:lang w:val="es-SV"/>
        </w:rPr>
        <w:t>que hayan sido solicitados</w:t>
      </w:r>
      <w:r w:rsidR="00417415" w:rsidRPr="00D6152D">
        <w:rPr>
          <w:rFonts w:ascii="Arial" w:hAnsi="Arial" w:cs="Arial"/>
          <w:sz w:val="22"/>
          <w:szCs w:val="22"/>
          <w:lang w:val="es-SV"/>
        </w:rPr>
        <w:t>, hacia</w:t>
      </w:r>
      <w:r w:rsidRPr="00D6152D">
        <w:rPr>
          <w:rFonts w:ascii="Arial" w:hAnsi="Arial" w:cs="Arial"/>
          <w:sz w:val="22"/>
          <w:szCs w:val="22"/>
          <w:lang w:val="es-SV"/>
        </w:rPr>
        <w:t xml:space="preserve"> los sitios donde son requeridos.</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 xml:space="preserve">Apoyar el proceso de identificación de necesidades logísticas de la población afectada y de las instituciones que intervienen. </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Identificar y clasificar los recursos disponibles para atender la emergencia o desastre.</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 xml:space="preserve">Asesorar la toma de decisiones sobre el tipo y características de los servicios logísticos más apropiados según la circunstancias.  </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Identificar y gestionar</w:t>
      </w:r>
      <w:r w:rsidR="00431332" w:rsidRPr="00D6152D">
        <w:rPr>
          <w:rFonts w:ascii="Arial" w:hAnsi="Arial" w:cs="Arial"/>
          <w:sz w:val="22"/>
          <w:szCs w:val="22"/>
          <w:lang w:val="es-SV"/>
        </w:rPr>
        <w:t xml:space="preserve"> ante la Dirección General,</w:t>
      </w:r>
      <w:r w:rsidRPr="00D6152D">
        <w:rPr>
          <w:rFonts w:ascii="Arial" w:hAnsi="Arial" w:cs="Arial"/>
          <w:sz w:val="22"/>
          <w:szCs w:val="22"/>
          <w:lang w:val="es-SV"/>
        </w:rPr>
        <w:t xml:space="preserve"> la adquisición de recursos necesarios que no estuvieran disponibles.</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lastRenderedPageBreak/>
        <w:t>Evaluar las necesidades críticas de la logística y de suministros para determinar los servicios que se requieren (adquisición, almacenamiento y transporte).</w:t>
      </w:r>
    </w:p>
    <w:p w:rsidR="008529D1"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Establecer sistemas de control de las operaciones logísticas desde el inicio hasta el cierre de las actividades.</w:t>
      </w:r>
    </w:p>
    <w:p w:rsidR="008529D1"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rPr>
        <w:t>Aplicar los procedimientos, técnic</w:t>
      </w:r>
      <w:r w:rsidR="00C57568">
        <w:rPr>
          <w:rFonts w:ascii="Arial" w:hAnsi="Arial" w:cs="Arial"/>
          <w:sz w:val="22"/>
          <w:szCs w:val="22"/>
          <w:lang w:val="es-SV"/>
        </w:rPr>
        <w:t xml:space="preserve">as y normas </w:t>
      </w:r>
      <w:r w:rsidRPr="00D6152D">
        <w:rPr>
          <w:rFonts w:ascii="Arial" w:hAnsi="Arial" w:cs="Arial"/>
          <w:sz w:val="22"/>
          <w:szCs w:val="22"/>
          <w:lang w:val="es-SV"/>
        </w:rPr>
        <w:t>para el funcionamiento adecuado de la cadena logística</w:t>
      </w:r>
    </w:p>
    <w:p w:rsidR="008529D1"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eastAsia="es-SV"/>
        </w:rPr>
        <w:t>Establecer y manejar los puntos de internamiento de la asistencia humanitaria.</w:t>
      </w:r>
    </w:p>
    <w:p w:rsidR="007729C2" w:rsidRPr="00D6152D" w:rsidRDefault="007729C2" w:rsidP="00D6152D">
      <w:pPr>
        <w:pStyle w:val="Prrafodelista"/>
        <w:widowControl/>
        <w:numPr>
          <w:ilvl w:val="0"/>
          <w:numId w:val="17"/>
        </w:numPr>
        <w:spacing w:line="276" w:lineRule="auto"/>
        <w:jc w:val="both"/>
        <w:rPr>
          <w:rFonts w:ascii="Arial" w:hAnsi="Arial" w:cs="Arial"/>
          <w:sz w:val="22"/>
          <w:szCs w:val="22"/>
          <w:lang w:val="es-SV"/>
        </w:rPr>
      </w:pPr>
      <w:r w:rsidRPr="00D6152D">
        <w:rPr>
          <w:rFonts w:ascii="Arial" w:hAnsi="Arial" w:cs="Arial"/>
          <w:sz w:val="22"/>
          <w:szCs w:val="22"/>
          <w:lang w:val="es-SV" w:eastAsia="es-SV"/>
        </w:rPr>
        <w:t>Establecer los centros de acopio necesarios para el manejo de la asistencia humanitaria.</w:t>
      </w:r>
    </w:p>
    <w:p w:rsidR="00CD0DDF" w:rsidRDefault="00CD0DDF" w:rsidP="0084112E">
      <w:pPr>
        <w:widowControl/>
        <w:spacing w:line="276" w:lineRule="auto"/>
        <w:jc w:val="both"/>
        <w:rPr>
          <w:rFonts w:ascii="Arial" w:hAnsi="Arial" w:cs="Arial"/>
          <w:b/>
          <w:sz w:val="22"/>
          <w:szCs w:val="22"/>
        </w:rPr>
      </w:pPr>
    </w:p>
    <w:p w:rsidR="007729C2" w:rsidRPr="0084112E" w:rsidRDefault="007729C2" w:rsidP="0084112E">
      <w:pPr>
        <w:widowControl/>
        <w:spacing w:line="276" w:lineRule="auto"/>
        <w:jc w:val="both"/>
        <w:rPr>
          <w:rFonts w:ascii="Arial" w:hAnsi="Arial" w:cs="Arial"/>
          <w:b/>
          <w:sz w:val="22"/>
          <w:szCs w:val="22"/>
        </w:rPr>
      </w:pPr>
      <w:r w:rsidRPr="0084112E">
        <w:rPr>
          <w:rFonts w:ascii="Arial" w:hAnsi="Arial" w:cs="Arial"/>
          <w:b/>
          <w:sz w:val="22"/>
          <w:szCs w:val="22"/>
        </w:rPr>
        <w:t>COMISION  DE ALBERGUES</w:t>
      </w:r>
    </w:p>
    <w:p w:rsidR="007729C2" w:rsidRPr="0084112E" w:rsidRDefault="0084112E" w:rsidP="0084112E">
      <w:pPr>
        <w:spacing w:line="276" w:lineRule="auto"/>
        <w:jc w:val="both"/>
        <w:rPr>
          <w:rFonts w:ascii="Arial" w:hAnsi="Arial" w:cs="Arial"/>
          <w:sz w:val="22"/>
          <w:szCs w:val="22"/>
        </w:rPr>
      </w:pPr>
      <w:r>
        <w:rPr>
          <w:rFonts w:ascii="Arial" w:hAnsi="Arial" w:cs="Arial"/>
          <w:sz w:val="22"/>
          <w:szCs w:val="22"/>
        </w:rPr>
        <w:t>Coordinac</w:t>
      </w:r>
      <w:r w:rsidRPr="0084112E">
        <w:rPr>
          <w:rFonts w:ascii="Arial" w:hAnsi="Arial" w:cs="Arial"/>
          <w:sz w:val="22"/>
          <w:szCs w:val="22"/>
        </w:rPr>
        <w:t>ión</w:t>
      </w:r>
      <w:r w:rsidR="007729C2" w:rsidRPr="0084112E">
        <w:rPr>
          <w:rFonts w:ascii="Arial" w:hAnsi="Arial" w:cs="Arial"/>
          <w:sz w:val="22"/>
          <w:szCs w:val="22"/>
        </w:rPr>
        <w:t xml:space="preserve">: </w:t>
      </w:r>
      <w:r w:rsidR="00985DFF">
        <w:rPr>
          <w:rFonts w:ascii="Arial" w:hAnsi="Arial" w:cs="Arial"/>
          <w:sz w:val="22"/>
          <w:szCs w:val="22"/>
        </w:rPr>
        <w:t>Dirección Departamental de Educación.</w:t>
      </w:r>
    </w:p>
    <w:p w:rsidR="007729C2" w:rsidRPr="0084112E" w:rsidRDefault="007729C2" w:rsidP="0084112E">
      <w:pPr>
        <w:spacing w:line="276" w:lineRule="auto"/>
        <w:jc w:val="both"/>
        <w:rPr>
          <w:rFonts w:ascii="Arial" w:hAnsi="Arial" w:cs="Arial"/>
          <w:b/>
          <w:sz w:val="22"/>
          <w:szCs w:val="22"/>
          <w:u w:val="single"/>
        </w:rPr>
      </w:pPr>
      <w:r w:rsidRPr="0084112E">
        <w:rPr>
          <w:rFonts w:ascii="Arial" w:hAnsi="Arial" w:cs="Arial"/>
          <w:b/>
          <w:sz w:val="22"/>
          <w:szCs w:val="22"/>
          <w:u w:val="single"/>
        </w:rPr>
        <w:t>Funciones:</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Aplicar del plan sectorial de a</w:t>
      </w:r>
      <w:r w:rsidR="005278F3">
        <w:rPr>
          <w:rFonts w:ascii="Arial" w:hAnsi="Arial" w:cs="Arial"/>
        </w:rPr>
        <w:t>dministración de los albergues según lo establecido en</w:t>
      </w:r>
      <w:r w:rsidRPr="00D6152D">
        <w:rPr>
          <w:rFonts w:ascii="Arial" w:hAnsi="Arial" w:cs="Arial"/>
        </w:rPr>
        <w:t xml:space="preserve"> el protocolo definido para la activación de los albergues temporales</w:t>
      </w:r>
      <w:r w:rsidR="00D074D3" w:rsidRPr="00D6152D">
        <w:rPr>
          <w:rFonts w:ascii="Arial" w:hAnsi="Arial" w:cs="Arial"/>
        </w:rPr>
        <w:t>.</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 xml:space="preserve">Informar de la disponibilidad, ubicación y capacidad de albergues al </w:t>
      </w:r>
      <w:r w:rsidR="005278F3">
        <w:rPr>
          <w:rFonts w:ascii="Arial" w:hAnsi="Arial" w:cs="Arial"/>
        </w:rPr>
        <w:t>COEM municipal.</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Identificar  los administradores de los albergues temporales</w:t>
      </w:r>
      <w:r w:rsidR="005278F3">
        <w:rPr>
          <w:rFonts w:ascii="Arial" w:hAnsi="Arial" w:cs="Arial"/>
        </w:rPr>
        <w:t>.</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Mantener actualizada la base de datos sobre los albergues temporales para una emergencia o desastre en un formato estandarizado</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Llevar e informar  el control cuantitativo y cualitativo de la población albergada al centro de operaciones de emergencia.</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Coordinar con la CTS de infraestructura y servicios básicos, el restablecimiento de ellos en los albergues activados.</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 xml:space="preserve">Coordinar con la CTS logística todos los recursos necesarios para el manejo de los albergues. </w:t>
      </w:r>
    </w:p>
    <w:p w:rsidR="007729C2" w:rsidRPr="00D6152D" w:rsidRDefault="007729C2" w:rsidP="002F4199">
      <w:pPr>
        <w:pStyle w:val="Sinespaciado"/>
        <w:numPr>
          <w:ilvl w:val="0"/>
          <w:numId w:val="27"/>
        </w:numPr>
        <w:spacing w:line="276" w:lineRule="auto"/>
        <w:jc w:val="both"/>
        <w:rPr>
          <w:rFonts w:ascii="Arial" w:hAnsi="Arial" w:cs="Arial"/>
        </w:rPr>
      </w:pPr>
      <w:r w:rsidRPr="00D6152D">
        <w:rPr>
          <w:rFonts w:ascii="Arial" w:hAnsi="Arial" w:cs="Arial"/>
        </w:rPr>
        <w:t>Coordinar la seguridad con la CTS respectiva para garantizar la seguridad de los albergados.</w:t>
      </w:r>
    </w:p>
    <w:p w:rsidR="007729C2" w:rsidRPr="00D6152D" w:rsidRDefault="007729C2" w:rsidP="0084112E">
      <w:pPr>
        <w:pStyle w:val="Sinespaciado"/>
        <w:numPr>
          <w:ilvl w:val="0"/>
          <w:numId w:val="27"/>
        </w:numPr>
        <w:spacing w:line="276" w:lineRule="auto"/>
        <w:rPr>
          <w:rFonts w:ascii="Arial" w:hAnsi="Arial" w:cs="Arial"/>
        </w:rPr>
      </w:pPr>
      <w:r w:rsidRPr="00D6152D">
        <w:rPr>
          <w:rFonts w:ascii="Arial" w:hAnsi="Arial" w:cs="Arial"/>
        </w:rPr>
        <w:t>Coordinar con la CTS respectiva la atención preventiva y la asistencia psicosocial en la población albergada</w:t>
      </w:r>
      <w:r w:rsidR="00C51F97" w:rsidRPr="00D6152D">
        <w:rPr>
          <w:rFonts w:ascii="Arial" w:hAnsi="Arial" w:cs="Arial"/>
        </w:rPr>
        <w:t>.</w:t>
      </w:r>
    </w:p>
    <w:p w:rsidR="00D46F8E" w:rsidRPr="0084112E" w:rsidRDefault="00122EB6" w:rsidP="00D46F8E">
      <w:pPr>
        <w:pStyle w:val="Ttulo1"/>
        <w:jc w:val="both"/>
        <w:rPr>
          <w:sz w:val="24"/>
          <w:szCs w:val="24"/>
        </w:rPr>
      </w:pPr>
      <w:bookmarkStart w:id="37" w:name="_Toc238484704"/>
      <w:bookmarkStart w:id="38" w:name="_Toc241859361"/>
      <w:r w:rsidRPr="0084112E">
        <w:rPr>
          <w:sz w:val="24"/>
          <w:szCs w:val="24"/>
        </w:rPr>
        <w:t>5</w:t>
      </w:r>
      <w:r w:rsidR="00D46F8E" w:rsidRPr="0084112E">
        <w:rPr>
          <w:sz w:val="24"/>
          <w:szCs w:val="24"/>
        </w:rPr>
        <w:t>. ADMINISTRACION Y LOGISTICA DEL PLAN</w:t>
      </w:r>
      <w:bookmarkEnd w:id="37"/>
      <w:bookmarkEnd w:id="38"/>
      <w:r w:rsidR="00D46F8E" w:rsidRPr="0084112E">
        <w:rPr>
          <w:sz w:val="24"/>
          <w:szCs w:val="24"/>
        </w:rPr>
        <w:t xml:space="preserve"> </w:t>
      </w:r>
    </w:p>
    <w:p w:rsidR="00D46F8E" w:rsidRPr="0084112E" w:rsidRDefault="00D46F8E" w:rsidP="00D46F8E">
      <w:pPr>
        <w:rPr>
          <w:rFonts w:ascii="Arial" w:hAnsi="Arial" w:cs="Arial"/>
          <w:sz w:val="22"/>
          <w:szCs w:val="22"/>
        </w:rPr>
      </w:pPr>
    </w:p>
    <w:p w:rsidR="00D46F8E" w:rsidRPr="0084112E" w:rsidRDefault="00122EB6" w:rsidP="00D46F8E">
      <w:pPr>
        <w:rPr>
          <w:rFonts w:ascii="Arial" w:hAnsi="Arial" w:cs="Arial"/>
          <w:b/>
          <w:sz w:val="22"/>
          <w:szCs w:val="22"/>
        </w:rPr>
      </w:pPr>
      <w:r w:rsidRPr="0084112E">
        <w:rPr>
          <w:rFonts w:ascii="Arial" w:hAnsi="Arial" w:cs="Arial"/>
          <w:b/>
          <w:sz w:val="22"/>
          <w:szCs w:val="22"/>
        </w:rPr>
        <w:t>5</w:t>
      </w:r>
      <w:r w:rsidR="00D46F8E" w:rsidRPr="0084112E">
        <w:rPr>
          <w:rFonts w:ascii="Arial" w:hAnsi="Arial" w:cs="Arial"/>
          <w:b/>
          <w:sz w:val="22"/>
          <w:szCs w:val="22"/>
        </w:rPr>
        <w:t>.1. Administración:</w:t>
      </w:r>
    </w:p>
    <w:p w:rsidR="00D46F8E" w:rsidRPr="0084112E" w:rsidRDefault="00D46F8E" w:rsidP="00D46F8E">
      <w:pPr>
        <w:rPr>
          <w:rFonts w:ascii="Arial" w:hAnsi="Arial" w:cs="Arial"/>
          <w:sz w:val="22"/>
          <w:szCs w:val="22"/>
        </w:rPr>
      </w:pPr>
    </w:p>
    <w:p w:rsidR="00D46F8E" w:rsidRPr="0084112E" w:rsidRDefault="00D46F8E" w:rsidP="00D46F8E">
      <w:pPr>
        <w:adjustRightInd w:val="0"/>
        <w:jc w:val="both"/>
        <w:rPr>
          <w:rFonts w:ascii="Arial" w:hAnsi="Arial" w:cs="Arial"/>
          <w:sz w:val="22"/>
          <w:szCs w:val="22"/>
        </w:rPr>
      </w:pPr>
      <w:r w:rsidRPr="0084112E">
        <w:rPr>
          <w:rFonts w:ascii="Arial" w:hAnsi="Arial" w:cs="Arial"/>
          <w:sz w:val="22"/>
          <w:szCs w:val="22"/>
        </w:rPr>
        <w:t>Cuando</w:t>
      </w:r>
      <w:r w:rsidR="00B87F72" w:rsidRPr="0084112E">
        <w:rPr>
          <w:rFonts w:ascii="Arial" w:hAnsi="Arial" w:cs="Arial"/>
          <w:sz w:val="22"/>
          <w:szCs w:val="22"/>
        </w:rPr>
        <w:t xml:space="preserve"> el Sistema Nacional</w:t>
      </w:r>
      <w:r w:rsidRPr="0084112E">
        <w:rPr>
          <w:rFonts w:ascii="Arial" w:hAnsi="Arial" w:cs="Arial"/>
          <w:sz w:val="22"/>
          <w:szCs w:val="22"/>
        </w:rPr>
        <w:t xml:space="preserve"> se active</w:t>
      </w:r>
      <w:r w:rsidR="00B87F72" w:rsidRPr="0084112E">
        <w:rPr>
          <w:rFonts w:ascii="Arial" w:hAnsi="Arial" w:cs="Arial"/>
          <w:sz w:val="22"/>
          <w:szCs w:val="22"/>
        </w:rPr>
        <w:t>,</w:t>
      </w:r>
      <w:r w:rsidRPr="0084112E">
        <w:rPr>
          <w:rFonts w:ascii="Arial" w:hAnsi="Arial" w:cs="Arial"/>
          <w:sz w:val="22"/>
          <w:szCs w:val="22"/>
        </w:rPr>
        <w:t xml:space="preserve"> las instituciones que son parte del mismo, deberán  poner al personal necesario para cumplir con las respons</w:t>
      </w:r>
      <w:r w:rsidR="00F62BB3" w:rsidRPr="0084112E">
        <w:rPr>
          <w:rFonts w:ascii="Arial" w:hAnsi="Arial" w:cs="Arial"/>
          <w:sz w:val="22"/>
          <w:szCs w:val="22"/>
        </w:rPr>
        <w:t>abilidades que demanda cada Comisión Técnica Sectorial, según su propio plan se</w:t>
      </w:r>
      <w:r w:rsidRPr="0084112E">
        <w:rPr>
          <w:rFonts w:ascii="Arial" w:hAnsi="Arial" w:cs="Arial"/>
          <w:sz w:val="22"/>
          <w:szCs w:val="22"/>
        </w:rPr>
        <w:t>ctorial</w:t>
      </w:r>
      <w:r w:rsidR="00F62BB3" w:rsidRPr="0084112E">
        <w:rPr>
          <w:rFonts w:ascii="Arial" w:hAnsi="Arial" w:cs="Arial"/>
          <w:sz w:val="22"/>
          <w:szCs w:val="22"/>
        </w:rPr>
        <w:t>.</w:t>
      </w:r>
    </w:p>
    <w:p w:rsidR="00D46F8E" w:rsidRPr="0084112E" w:rsidRDefault="00D46F8E" w:rsidP="00D46F8E">
      <w:pPr>
        <w:adjustRightInd w:val="0"/>
        <w:jc w:val="both"/>
        <w:rPr>
          <w:rFonts w:ascii="Arial" w:hAnsi="Arial" w:cs="Arial"/>
          <w:sz w:val="22"/>
          <w:szCs w:val="22"/>
        </w:rPr>
      </w:pPr>
    </w:p>
    <w:p w:rsidR="00D46F8E" w:rsidRPr="0084112E" w:rsidRDefault="00D46F8E" w:rsidP="00B87F72">
      <w:pPr>
        <w:numPr>
          <w:ilvl w:val="1"/>
          <w:numId w:val="0"/>
        </w:numPr>
        <w:adjustRightInd w:val="0"/>
        <w:jc w:val="both"/>
        <w:rPr>
          <w:rFonts w:ascii="Arial" w:hAnsi="Arial" w:cs="Arial"/>
          <w:b/>
          <w:sz w:val="22"/>
          <w:szCs w:val="22"/>
        </w:rPr>
      </w:pPr>
      <w:r w:rsidRPr="0084112E">
        <w:rPr>
          <w:rFonts w:ascii="Arial" w:hAnsi="Arial" w:cs="Arial"/>
          <w:b/>
          <w:sz w:val="22"/>
          <w:szCs w:val="22"/>
        </w:rPr>
        <w:t>Logística</w:t>
      </w:r>
      <w:r w:rsidR="00C772A2" w:rsidRPr="0084112E">
        <w:rPr>
          <w:rFonts w:ascii="Arial" w:hAnsi="Arial" w:cs="Arial"/>
          <w:b/>
          <w:sz w:val="22"/>
          <w:szCs w:val="22"/>
        </w:rPr>
        <w:t xml:space="preserve"> Interna Operativa</w:t>
      </w:r>
      <w:r w:rsidR="0093791C" w:rsidRPr="0084112E">
        <w:rPr>
          <w:rFonts w:ascii="Arial" w:hAnsi="Arial" w:cs="Arial"/>
          <w:b/>
          <w:sz w:val="22"/>
          <w:szCs w:val="22"/>
        </w:rPr>
        <w:t>:</w:t>
      </w:r>
    </w:p>
    <w:p w:rsidR="003E1587" w:rsidRPr="0084112E" w:rsidRDefault="003E1587" w:rsidP="003E1587">
      <w:pPr>
        <w:adjustRightInd w:val="0"/>
        <w:jc w:val="both"/>
        <w:rPr>
          <w:rFonts w:ascii="Arial" w:hAnsi="Arial" w:cs="Arial"/>
          <w:b/>
          <w:sz w:val="22"/>
          <w:szCs w:val="22"/>
        </w:rPr>
      </w:pPr>
    </w:p>
    <w:p w:rsidR="004E6621" w:rsidRPr="00311251" w:rsidRDefault="008A484E" w:rsidP="006854B3">
      <w:pPr>
        <w:pStyle w:val="Textoindependiente"/>
        <w:rPr>
          <w:b/>
          <w:sz w:val="22"/>
          <w:szCs w:val="22"/>
        </w:rPr>
      </w:pPr>
      <w:r w:rsidRPr="00311251">
        <w:rPr>
          <w:b/>
          <w:sz w:val="22"/>
          <w:szCs w:val="22"/>
        </w:rPr>
        <w:t xml:space="preserve">En caso de eventos extremos o </w:t>
      </w:r>
      <w:r w:rsidR="0084112E" w:rsidRPr="00311251">
        <w:rPr>
          <w:b/>
          <w:sz w:val="22"/>
          <w:szCs w:val="22"/>
        </w:rPr>
        <w:t>declaratorios</w:t>
      </w:r>
      <w:r w:rsidRPr="00311251">
        <w:rPr>
          <w:b/>
          <w:sz w:val="22"/>
          <w:szCs w:val="22"/>
        </w:rPr>
        <w:t xml:space="preserve"> de emergencia nacional se utilizaran fondos de FOPROMID para el funcionamiento de las Salas de Crisis y los COE </w:t>
      </w:r>
      <w:r w:rsidR="0084112E" w:rsidRPr="00311251">
        <w:rPr>
          <w:b/>
          <w:sz w:val="22"/>
          <w:szCs w:val="22"/>
        </w:rPr>
        <w:t>Municipales</w:t>
      </w:r>
      <w:r w:rsidRPr="00311251">
        <w:rPr>
          <w:b/>
          <w:sz w:val="22"/>
          <w:szCs w:val="22"/>
        </w:rPr>
        <w:t>. El Director General hará las solicitudes de fondos de acuerdo a los requerimientos de las Comisiones</w:t>
      </w:r>
      <w:r w:rsidR="0084112E" w:rsidRPr="00311251">
        <w:rPr>
          <w:b/>
          <w:sz w:val="22"/>
          <w:szCs w:val="22"/>
        </w:rPr>
        <w:t>.</w:t>
      </w:r>
      <w:bookmarkStart w:id="39" w:name="_Toc241859351"/>
    </w:p>
    <w:p w:rsidR="002F4199" w:rsidRDefault="002F4199" w:rsidP="004E6621">
      <w:pPr>
        <w:rPr>
          <w:rFonts w:ascii="Calibri" w:hAnsi="Calibri" w:cs="Calibri"/>
          <w:lang w:val="es-MX"/>
        </w:rPr>
      </w:pPr>
    </w:p>
    <w:p w:rsidR="00B24AA9" w:rsidRPr="002F4199" w:rsidRDefault="004E6621" w:rsidP="004E6621">
      <w:pPr>
        <w:rPr>
          <w:rFonts w:ascii="Arial" w:hAnsi="Arial" w:cs="Arial"/>
          <w:b/>
          <w:lang w:val="es-MX"/>
        </w:rPr>
      </w:pPr>
      <w:r w:rsidRPr="002F4199">
        <w:rPr>
          <w:rFonts w:ascii="Arial" w:hAnsi="Arial" w:cs="Arial"/>
          <w:b/>
          <w:lang w:val="es-MX"/>
        </w:rPr>
        <w:t xml:space="preserve">6.1 </w:t>
      </w:r>
      <w:r w:rsidR="00B24AA9" w:rsidRPr="002F4199">
        <w:rPr>
          <w:rFonts w:ascii="Arial" w:hAnsi="Arial" w:cs="Arial"/>
          <w:b/>
          <w:lang w:val="es-MX"/>
        </w:rPr>
        <w:t>Control de Operaciones</w:t>
      </w:r>
      <w:bookmarkEnd w:id="39"/>
    </w:p>
    <w:p w:rsidR="00390912" w:rsidRPr="002F4199" w:rsidRDefault="00390912" w:rsidP="00390912">
      <w:pPr>
        <w:rPr>
          <w:rFonts w:ascii="Arial" w:hAnsi="Arial" w:cs="Arial"/>
          <w:b/>
          <w:lang w:val="es-MX"/>
        </w:rPr>
      </w:pPr>
    </w:p>
    <w:p w:rsidR="00390912" w:rsidRPr="002F4199" w:rsidRDefault="00390912" w:rsidP="00390912">
      <w:pPr>
        <w:rPr>
          <w:rFonts w:ascii="Arial" w:hAnsi="Arial" w:cs="Arial"/>
          <w:b/>
          <w:sz w:val="22"/>
          <w:szCs w:val="22"/>
          <w:lang w:val="es-MX"/>
        </w:rPr>
      </w:pPr>
      <w:r w:rsidRPr="002F4199">
        <w:rPr>
          <w:rFonts w:ascii="Arial" w:hAnsi="Arial" w:cs="Arial"/>
          <w:b/>
          <w:sz w:val="22"/>
          <w:szCs w:val="22"/>
        </w:rPr>
        <w:t>Objetivos operativos:</w:t>
      </w:r>
    </w:p>
    <w:p w:rsidR="00390912" w:rsidRPr="002F4199" w:rsidRDefault="00390912" w:rsidP="00390912">
      <w:pPr>
        <w:rPr>
          <w:rFonts w:ascii="Arial" w:hAnsi="Arial" w:cs="Arial"/>
          <w:sz w:val="22"/>
          <w:szCs w:val="22"/>
          <w:lang w:val="es-ES_tradnl"/>
        </w:rPr>
      </w:pPr>
      <w:r w:rsidRPr="002F4199">
        <w:rPr>
          <w:rFonts w:ascii="Arial" w:hAnsi="Arial" w:cs="Arial"/>
          <w:sz w:val="22"/>
          <w:szCs w:val="22"/>
          <w:lang w:val="es-ES_tradnl"/>
        </w:rPr>
        <w:lastRenderedPageBreak/>
        <w:t>Dirigir la coordinación para facilitar la operación conjunta i</w:t>
      </w:r>
      <w:r w:rsidR="00260AEE">
        <w:rPr>
          <w:rFonts w:ascii="Arial" w:hAnsi="Arial" w:cs="Arial"/>
          <w:sz w:val="22"/>
          <w:szCs w:val="22"/>
          <w:lang w:val="es-ES_tradnl"/>
        </w:rPr>
        <w:t>ntersectorial a nivel  municipal</w:t>
      </w:r>
      <w:r w:rsidRPr="002F4199">
        <w:rPr>
          <w:rFonts w:ascii="Arial" w:hAnsi="Arial" w:cs="Arial"/>
          <w:sz w:val="22"/>
          <w:szCs w:val="22"/>
          <w:lang w:val="es-ES_tradnl"/>
        </w:rPr>
        <w:t xml:space="preserve"> a partir de una declaratoria de  alerta, ante la probable y cercana ocurrencia de un evento adverso  o en ocurrencia súbita del mismo </w:t>
      </w:r>
      <w:r w:rsidRPr="002F4199">
        <w:rPr>
          <w:rFonts w:ascii="Arial" w:hAnsi="Arial" w:cs="Arial"/>
          <w:sz w:val="22"/>
          <w:szCs w:val="22"/>
          <w:lang w:val="es-BO"/>
        </w:rPr>
        <w:t xml:space="preserve">que supere </w:t>
      </w:r>
      <w:r w:rsidR="00260AEE">
        <w:rPr>
          <w:rFonts w:ascii="Arial" w:hAnsi="Arial" w:cs="Arial"/>
          <w:sz w:val="22"/>
          <w:szCs w:val="22"/>
          <w:lang w:val="es-BO"/>
        </w:rPr>
        <w:t>la capacidad municipal,</w:t>
      </w:r>
      <w:r w:rsidRPr="002F4199">
        <w:rPr>
          <w:rFonts w:ascii="Arial" w:hAnsi="Arial" w:cs="Arial"/>
          <w:sz w:val="22"/>
          <w:szCs w:val="22"/>
          <w:lang w:val="es-BO"/>
        </w:rPr>
        <w:t xml:space="preserve"> a </w:t>
      </w:r>
      <w:r w:rsidRPr="002F4199">
        <w:rPr>
          <w:rFonts w:ascii="Arial" w:hAnsi="Arial" w:cs="Arial"/>
          <w:sz w:val="22"/>
          <w:szCs w:val="22"/>
          <w:lang w:val="es-ES_tradnl"/>
        </w:rPr>
        <w:t>fin de garantizar un control efectivo de las operaciones de respuesta a favor de la población.</w:t>
      </w:r>
    </w:p>
    <w:p w:rsidR="00390912" w:rsidRPr="002F4199" w:rsidRDefault="00390912" w:rsidP="00390912">
      <w:pPr>
        <w:rPr>
          <w:rFonts w:ascii="Arial" w:hAnsi="Arial" w:cs="Arial"/>
          <w:sz w:val="22"/>
          <w:szCs w:val="22"/>
          <w:lang w:val="es-ES_tradnl"/>
        </w:rPr>
      </w:pPr>
    </w:p>
    <w:p w:rsidR="00390912" w:rsidRPr="002F4199" w:rsidRDefault="00390912" w:rsidP="00390912">
      <w:pPr>
        <w:rPr>
          <w:rFonts w:ascii="Arial" w:hAnsi="Arial" w:cs="Arial"/>
          <w:sz w:val="22"/>
          <w:szCs w:val="22"/>
          <w:lang w:val="es-MX"/>
        </w:rPr>
      </w:pPr>
      <w:r w:rsidRPr="002F4199">
        <w:rPr>
          <w:rFonts w:ascii="Arial" w:hAnsi="Arial" w:cs="Arial"/>
          <w:sz w:val="22"/>
          <w:szCs w:val="22"/>
        </w:rPr>
        <w:t>Indicadores de cumplimiento:</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El reporte inicial de situación ha sido entregado</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Se ha sistematizado toda la información relacionada con la emergencia según los periodos  operacionales establecidos</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Se ha formulado el informe de situación</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Se han identificado clara y adecuadamente los problemas</w:t>
      </w:r>
    </w:p>
    <w:p w:rsidR="00390912" w:rsidRPr="00AA1BF8" w:rsidRDefault="00390912" w:rsidP="005232CD">
      <w:pPr>
        <w:pStyle w:val="Prrafodelista"/>
        <w:widowControl/>
        <w:numPr>
          <w:ilvl w:val="0"/>
          <w:numId w:val="22"/>
        </w:numPr>
        <w:jc w:val="both"/>
        <w:rPr>
          <w:rFonts w:ascii="Arial" w:hAnsi="Arial" w:cs="Arial"/>
          <w:sz w:val="22"/>
          <w:szCs w:val="22"/>
          <w:lang w:val="es-SV"/>
        </w:rPr>
      </w:pPr>
      <w:r w:rsidRPr="00AA1BF8">
        <w:rPr>
          <w:rFonts w:ascii="Arial" w:hAnsi="Arial" w:cs="Arial"/>
          <w:sz w:val="22"/>
          <w:szCs w:val="22"/>
          <w:lang w:val="es-SV"/>
        </w:rPr>
        <w:t xml:space="preserve">Se han </w:t>
      </w:r>
      <w:r w:rsidR="00AA1BF8" w:rsidRPr="00AA1BF8">
        <w:rPr>
          <w:rFonts w:ascii="Arial" w:hAnsi="Arial" w:cs="Arial"/>
          <w:sz w:val="22"/>
          <w:szCs w:val="22"/>
          <w:lang w:val="es-SV"/>
        </w:rPr>
        <w:t>identificado</w:t>
      </w:r>
      <w:r w:rsidRPr="00AA1BF8">
        <w:rPr>
          <w:rFonts w:ascii="Arial" w:hAnsi="Arial" w:cs="Arial"/>
          <w:sz w:val="22"/>
          <w:szCs w:val="22"/>
          <w:lang w:val="es-SV"/>
        </w:rPr>
        <w:t xml:space="preserve"> las prioridades</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 xml:space="preserve">Se han descrito los cursos de acción </w:t>
      </w:r>
    </w:p>
    <w:p w:rsidR="00390912" w:rsidRPr="002F4199" w:rsidRDefault="00390912" w:rsidP="005232CD">
      <w:pPr>
        <w:pStyle w:val="Prrafodelista"/>
        <w:widowControl/>
        <w:numPr>
          <w:ilvl w:val="0"/>
          <w:numId w:val="22"/>
        </w:numPr>
        <w:jc w:val="both"/>
        <w:rPr>
          <w:rFonts w:ascii="Arial" w:hAnsi="Arial" w:cs="Arial"/>
          <w:sz w:val="22"/>
          <w:szCs w:val="22"/>
          <w:lang w:val="es-SV"/>
        </w:rPr>
      </w:pPr>
      <w:r w:rsidRPr="002F4199">
        <w:rPr>
          <w:rFonts w:ascii="Arial" w:hAnsi="Arial" w:cs="Arial"/>
          <w:sz w:val="22"/>
          <w:szCs w:val="22"/>
          <w:lang w:val="es-SV"/>
        </w:rPr>
        <w:t>Se ha establecido seguimiento y evaluación de impacto de los cursos de acción.</w:t>
      </w:r>
    </w:p>
    <w:p w:rsidR="00390912" w:rsidRPr="002F4199" w:rsidRDefault="00390912" w:rsidP="005232CD">
      <w:pPr>
        <w:pStyle w:val="Prrafodelista"/>
        <w:numPr>
          <w:ilvl w:val="0"/>
          <w:numId w:val="22"/>
        </w:numPr>
        <w:rPr>
          <w:rFonts w:ascii="Arial" w:hAnsi="Arial" w:cs="Arial"/>
          <w:sz w:val="22"/>
          <w:szCs w:val="22"/>
          <w:lang w:val="es-SV"/>
        </w:rPr>
      </w:pPr>
      <w:r w:rsidRPr="002F4199">
        <w:rPr>
          <w:rFonts w:ascii="Arial" w:hAnsi="Arial" w:cs="Arial"/>
          <w:sz w:val="22"/>
          <w:szCs w:val="22"/>
          <w:lang w:val="es-SV"/>
        </w:rPr>
        <w:t>El nivel político ha sido debidamente informado de la situación.</w:t>
      </w:r>
    </w:p>
    <w:p w:rsidR="00390912" w:rsidRPr="002F4199" w:rsidRDefault="00390912" w:rsidP="00390912">
      <w:pPr>
        <w:rPr>
          <w:rFonts w:ascii="Arial" w:hAnsi="Arial" w:cs="Arial"/>
          <w:sz w:val="22"/>
          <w:szCs w:val="22"/>
        </w:rPr>
      </w:pPr>
    </w:p>
    <w:p w:rsidR="00390912" w:rsidRPr="002F4199" w:rsidRDefault="00390912" w:rsidP="001232CB">
      <w:pPr>
        <w:numPr>
          <w:ilvl w:val="1"/>
          <w:numId w:val="0"/>
        </w:numPr>
        <w:rPr>
          <w:rFonts w:ascii="Arial" w:hAnsi="Arial" w:cs="Arial"/>
          <w:b/>
          <w:sz w:val="22"/>
          <w:szCs w:val="22"/>
        </w:rPr>
      </w:pPr>
      <w:r w:rsidRPr="002F4199">
        <w:rPr>
          <w:rFonts w:ascii="Arial" w:hAnsi="Arial" w:cs="Arial"/>
          <w:b/>
          <w:sz w:val="22"/>
          <w:szCs w:val="22"/>
        </w:rPr>
        <w:t>Descripción de acciones:</w:t>
      </w:r>
    </w:p>
    <w:p w:rsidR="00D150B1" w:rsidRPr="002F4199" w:rsidRDefault="00D150B1" w:rsidP="00D150B1">
      <w:pPr>
        <w:rPr>
          <w:rFonts w:ascii="Arial" w:hAnsi="Arial" w:cs="Arial"/>
          <w:b/>
          <w:sz w:val="22"/>
          <w:szCs w:val="22"/>
        </w:rPr>
      </w:pPr>
    </w:p>
    <w:p w:rsidR="00C07542" w:rsidRPr="002F4199" w:rsidRDefault="00390912" w:rsidP="00390912">
      <w:pPr>
        <w:jc w:val="both"/>
        <w:rPr>
          <w:rFonts w:ascii="Arial" w:hAnsi="Arial" w:cs="Arial"/>
          <w:b/>
          <w:sz w:val="22"/>
          <w:szCs w:val="22"/>
        </w:rPr>
      </w:pPr>
      <w:r w:rsidRPr="002F4199">
        <w:rPr>
          <w:rFonts w:ascii="Arial" w:hAnsi="Arial" w:cs="Arial"/>
          <w:b/>
          <w:sz w:val="22"/>
          <w:szCs w:val="22"/>
        </w:rPr>
        <w:t>Análisis  de la situación</w:t>
      </w:r>
      <w:r w:rsidR="00CC2DB1" w:rsidRPr="002F4199">
        <w:rPr>
          <w:rFonts w:ascii="Arial" w:hAnsi="Arial" w:cs="Arial"/>
          <w:b/>
          <w:sz w:val="22"/>
          <w:szCs w:val="22"/>
        </w:rPr>
        <w:t>.</w:t>
      </w:r>
    </w:p>
    <w:p w:rsidR="00390912" w:rsidRPr="002F4199" w:rsidRDefault="0051646E" w:rsidP="001232CB">
      <w:pPr>
        <w:autoSpaceDE/>
        <w:autoSpaceDN/>
        <w:jc w:val="both"/>
        <w:rPr>
          <w:rFonts w:ascii="Arial" w:hAnsi="Arial" w:cs="Arial"/>
          <w:sz w:val="22"/>
          <w:szCs w:val="22"/>
        </w:rPr>
      </w:pPr>
      <w:r w:rsidRPr="002F4199">
        <w:rPr>
          <w:rFonts w:ascii="Arial" w:hAnsi="Arial" w:cs="Arial"/>
          <w:sz w:val="22"/>
          <w:szCs w:val="22"/>
        </w:rPr>
        <w:t xml:space="preserve">Hacer </w:t>
      </w:r>
      <w:r w:rsidR="00390912" w:rsidRPr="002F4199">
        <w:rPr>
          <w:rFonts w:ascii="Arial" w:hAnsi="Arial" w:cs="Arial"/>
          <w:sz w:val="22"/>
          <w:szCs w:val="22"/>
        </w:rPr>
        <w:t xml:space="preserve"> una revisió</w:t>
      </w:r>
      <w:r w:rsidRPr="002F4199">
        <w:rPr>
          <w:rFonts w:ascii="Arial" w:hAnsi="Arial" w:cs="Arial"/>
          <w:sz w:val="22"/>
          <w:szCs w:val="22"/>
        </w:rPr>
        <w:t xml:space="preserve">n de la misión asignada, revisar </w:t>
      </w:r>
      <w:r w:rsidR="00390912" w:rsidRPr="002F4199">
        <w:rPr>
          <w:rFonts w:ascii="Arial" w:hAnsi="Arial" w:cs="Arial"/>
          <w:sz w:val="22"/>
          <w:szCs w:val="22"/>
        </w:rPr>
        <w:t>si se coordinó la planificación y ejecución de los cursos de acción inter</w:t>
      </w:r>
      <w:r w:rsidR="00C57568">
        <w:rPr>
          <w:rFonts w:ascii="Arial" w:hAnsi="Arial" w:cs="Arial"/>
          <w:sz w:val="22"/>
          <w:szCs w:val="22"/>
        </w:rPr>
        <w:t>-</w:t>
      </w:r>
      <w:r w:rsidR="00390912" w:rsidRPr="002F4199">
        <w:rPr>
          <w:rFonts w:ascii="Arial" w:hAnsi="Arial" w:cs="Arial"/>
          <w:sz w:val="22"/>
          <w:szCs w:val="22"/>
        </w:rPr>
        <w:t>institucionales.</w:t>
      </w:r>
    </w:p>
    <w:p w:rsidR="00390912" w:rsidRDefault="00390912" w:rsidP="00390912">
      <w:pPr>
        <w:rPr>
          <w:rFonts w:ascii="Calibri" w:hAnsi="Calibri" w:cs="Calibri"/>
        </w:rPr>
      </w:pPr>
    </w:p>
    <w:p w:rsidR="00390912" w:rsidRPr="00390912" w:rsidRDefault="00390912" w:rsidP="00390912">
      <w:pPr>
        <w:rPr>
          <w:lang w:val="es-MX"/>
        </w:rPr>
      </w:pPr>
    </w:p>
    <w:tbl>
      <w:tblPr>
        <w:tblW w:w="5619"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8808"/>
      </w:tblGrid>
      <w:tr w:rsidR="00B24AA9" w:rsidRPr="00AB6937" w:rsidTr="00E15AF0">
        <w:tc>
          <w:tcPr>
            <w:tcW w:w="974" w:type="pct"/>
            <w:vAlign w:val="center"/>
          </w:tcPr>
          <w:p w:rsidR="00B24AA9" w:rsidRPr="004730AA" w:rsidRDefault="00B24AA9" w:rsidP="00DB1E8D">
            <w:pPr>
              <w:widowControl/>
              <w:autoSpaceDE/>
              <w:autoSpaceDN/>
              <w:rPr>
                <w:rFonts w:ascii="Arial" w:hAnsi="Arial" w:cs="Arial"/>
                <w:sz w:val="22"/>
                <w:szCs w:val="22"/>
              </w:rPr>
            </w:pPr>
          </w:p>
        </w:tc>
        <w:tc>
          <w:tcPr>
            <w:tcW w:w="4026" w:type="pct"/>
          </w:tcPr>
          <w:p w:rsidR="00B24AA9" w:rsidRPr="004730AA" w:rsidRDefault="00B62C11" w:rsidP="001232CB">
            <w:pPr>
              <w:widowControl/>
              <w:autoSpaceDE/>
              <w:autoSpaceDN/>
              <w:jc w:val="both"/>
              <w:rPr>
                <w:rFonts w:ascii="Arial" w:hAnsi="Arial" w:cs="Arial"/>
                <w:sz w:val="22"/>
                <w:szCs w:val="22"/>
              </w:rPr>
            </w:pPr>
            <w:r w:rsidRPr="004730AA">
              <w:rPr>
                <w:rFonts w:ascii="Arial" w:hAnsi="Arial" w:cs="Arial"/>
                <w:sz w:val="22"/>
                <w:szCs w:val="22"/>
              </w:rPr>
              <w:t>Analizar los resultados de los cursos de acción respecto los objetivos establecidos</w:t>
            </w:r>
          </w:p>
        </w:tc>
      </w:tr>
      <w:tr w:rsidR="00B24AA9" w:rsidRPr="00AB6937" w:rsidTr="00E15AF0">
        <w:tc>
          <w:tcPr>
            <w:tcW w:w="974" w:type="pct"/>
            <w:vAlign w:val="center"/>
          </w:tcPr>
          <w:p w:rsidR="00B24AA9" w:rsidRPr="004730AA" w:rsidRDefault="00B24AA9" w:rsidP="00DB1E8D">
            <w:pPr>
              <w:widowControl/>
              <w:autoSpaceDE/>
              <w:autoSpaceDN/>
              <w:rPr>
                <w:rFonts w:ascii="Arial" w:hAnsi="Arial" w:cs="Arial"/>
                <w:sz w:val="22"/>
                <w:szCs w:val="22"/>
              </w:rPr>
            </w:pPr>
            <w:r w:rsidRPr="004730AA">
              <w:rPr>
                <w:rFonts w:ascii="Arial" w:hAnsi="Arial" w:cs="Arial"/>
                <w:sz w:val="22"/>
                <w:szCs w:val="22"/>
              </w:rPr>
              <w:t>Cobertura y alcance:</w:t>
            </w:r>
          </w:p>
        </w:tc>
        <w:tc>
          <w:tcPr>
            <w:tcW w:w="4026" w:type="pct"/>
          </w:tcPr>
          <w:p w:rsidR="00B24AA9" w:rsidRPr="004730AA" w:rsidRDefault="00B62C11" w:rsidP="001232CB">
            <w:pPr>
              <w:widowControl/>
              <w:autoSpaceDE/>
              <w:autoSpaceDN/>
              <w:jc w:val="both"/>
              <w:rPr>
                <w:rFonts w:ascii="Arial" w:hAnsi="Arial" w:cs="Arial"/>
                <w:sz w:val="22"/>
                <w:szCs w:val="22"/>
              </w:rPr>
            </w:pPr>
            <w:r w:rsidRPr="004730AA">
              <w:rPr>
                <w:rFonts w:ascii="Arial" w:hAnsi="Arial" w:cs="Arial"/>
                <w:sz w:val="22"/>
                <w:szCs w:val="22"/>
              </w:rPr>
              <w:t>Alcance: Todas las operaciones que se realicen y se coordinen desde el Centro de Ope</w:t>
            </w:r>
            <w:r w:rsidR="0091128C">
              <w:rPr>
                <w:rFonts w:ascii="Arial" w:hAnsi="Arial" w:cs="Arial"/>
                <w:sz w:val="22"/>
                <w:szCs w:val="22"/>
              </w:rPr>
              <w:t>raciones de Emergencia Municipal</w:t>
            </w:r>
          </w:p>
          <w:p w:rsidR="00B24AA9" w:rsidRPr="004730AA" w:rsidRDefault="00B62C11" w:rsidP="001232CB">
            <w:pPr>
              <w:widowControl/>
              <w:autoSpaceDE/>
              <w:autoSpaceDN/>
              <w:jc w:val="both"/>
              <w:rPr>
                <w:rFonts w:ascii="Arial" w:hAnsi="Arial" w:cs="Arial"/>
                <w:sz w:val="22"/>
                <w:szCs w:val="22"/>
              </w:rPr>
            </w:pPr>
            <w:r w:rsidRPr="004730AA">
              <w:rPr>
                <w:rFonts w:ascii="Arial" w:hAnsi="Arial" w:cs="Arial"/>
                <w:sz w:val="22"/>
                <w:szCs w:val="22"/>
              </w:rPr>
              <w:t>Cobertura: Todos los sitios comprometidos en la emergencia</w:t>
            </w:r>
          </w:p>
        </w:tc>
      </w:tr>
      <w:tr w:rsidR="00B24AA9" w:rsidRPr="00AB6937" w:rsidTr="00E15AF0">
        <w:tc>
          <w:tcPr>
            <w:tcW w:w="974" w:type="pct"/>
            <w:vAlign w:val="center"/>
          </w:tcPr>
          <w:p w:rsidR="00B24AA9" w:rsidRPr="004730AA" w:rsidRDefault="00B24AA9" w:rsidP="00DB1E8D">
            <w:pPr>
              <w:widowControl/>
              <w:autoSpaceDE/>
              <w:autoSpaceDN/>
              <w:rPr>
                <w:rFonts w:ascii="Arial" w:hAnsi="Arial" w:cs="Arial"/>
                <w:sz w:val="22"/>
                <w:szCs w:val="22"/>
              </w:rPr>
            </w:pPr>
            <w:r w:rsidRPr="004730AA">
              <w:rPr>
                <w:rFonts w:ascii="Arial" w:hAnsi="Arial" w:cs="Arial"/>
                <w:sz w:val="22"/>
                <w:szCs w:val="22"/>
              </w:rPr>
              <w:t>Mecanismo de coordinación:</w:t>
            </w:r>
          </w:p>
        </w:tc>
        <w:tc>
          <w:tcPr>
            <w:tcW w:w="4026" w:type="pct"/>
          </w:tcPr>
          <w:p w:rsidR="00B24AA9" w:rsidRPr="004730AA" w:rsidRDefault="0091128C" w:rsidP="00DB1E8D">
            <w:pPr>
              <w:widowControl/>
              <w:autoSpaceDE/>
              <w:autoSpaceDN/>
              <w:jc w:val="both"/>
              <w:rPr>
                <w:rFonts w:ascii="Arial" w:hAnsi="Arial" w:cs="Arial"/>
                <w:sz w:val="22"/>
                <w:szCs w:val="22"/>
              </w:rPr>
            </w:pPr>
            <w:r>
              <w:rPr>
                <w:rFonts w:ascii="Arial" w:hAnsi="Arial" w:cs="Arial"/>
                <w:sz w:val="22"/>
                <w:szCs w:val="22"/>
              </w:rPr>
              <w:t>El COEM coordina con la Sala</w:t>
            </w:r>
            <w:r w:rsidR="00C92DA2" w:rsidRPr="004730AA">
              <w:rPr>
                <w:rFonts w:ascii="Arial" w:hAnsi="Arial" w:cs="Arial"/>
                <w:sz w:val="22"/>
                <w:szCs w:val="22"/>
              </w:rPr>
              <w:t xml:space="preserve"> de Crisis de las Comisiones Técnicas Sectoriales de acuerdo con l</w:t>
            </w:r>
            <w:r w:rsidR="00B641A9" w:rsidRPr="004730AA">
              <w:rPr>
                <w:rFonts w:ascii="Arial" w:hAnsi="Arial" w:cs="Arial"/>
                <w:sz w:val="22"/>
                <w:szCs w:val="22"/>
              </w:rPr>
              <w:t>o</w:t>
            </w:r>
            <w:r w:rsidR="00C92DA2" w:rsidRPr="004730AA">
              <w:rPr>
                <w:rFonts w:ascii="Arial" w:hAnsi="Arial" w:cs="Arial"/>
                <w:sz w:val="22"/>
                <w:szCs w:val="22"/>
              </w:rPr>
              <w:t xml:space="preserve"> establecido en el Manuel de Organización y Funcionamiento</w:t>
            </w:r>
            <w:r w:rsidR="00B641A9" w:rsidRPr="004730AA">
              <w:rPr>
                <w:rFonts w:ascii="Arial" w:hAnsi="Arial" w:cs="Arial"/>
                <w:sz w:val="22"/>
                <w:szCs w:val="22"/>
              </w:rPr>
              <w:t xml:space="preserve"> del COE-</w:t>
            </w:r>
            <w:r>
              <w:rPr>
                <w:rFonts w:ascii="Arial" w:hAnsi="Arial" w:cs="Arial"/>
                <w:sz w:val="22"/>
                <w:szCs w:val="22"/>
              </w:rPr>
              <w:t>M</w:t>
            </w:r>
          </w:p>
        </w:tc>
      </w:tr>
      <w:tr w:rsidR="00B24AA9" w:rsidRPr="00AB6937" w:rsidTr="00E15AF0">
        <w:tc>
          <w:tcPr>
            <w:tcW w:w="974" w:type="pct"/>
            <w:vAlign w:val="center"/>
          </w:tcPr>
          <w:p w:rsidR="00B24AA9" w:rsidRPr="004730AA" w:rsidRDefault="00B24AA9" w:rsidP="00DB1E8D">
            <w:pPr>
              <w:widowControl/>
              <w:autoSpaceDE/>
              <w:autoSpaceDN/>
              <w:jc w:val="both"/>
              <w:rPr>
                <w:rFonts w:ascii="Arial" w:hAnsi="Arial" w:cs="Arial"/>
                <w:sz w:val="22"/>
                <w:szCs w:val="22"/>
              </w:rPr>
            </w:pPr>
            <w:r w:rsidRPr="004730AA">
              <w:rPr>
                <w:rFonts w:ascii="Arial" w:hAnsi="Arial" w:cs="Arial"/>
                <w:sz w:val="22"/>
                <w:szCs w:val="22"/>
              </w:rPr>
              <w:t>Recursos necesarios:</w:t>
            </w:r>
          </w:p>
        </w:tc>
        <w:tc>
          <w:tcPr>
            <w:tcW w:w="4026" w:type="pct"/>
          </w:tcPr>
          <w:p w:rsidR="00B24AA9" w:rsidRPr="004730AA" w:rsidRDefault="00B641A9" w:rsidP="001232CB">
            <w:pPr>
              <w:widowControl/>
              <w:autoSpaceDE/>
              <w:autoSpaceDN/>
              <w:jc w:val="both"/>
              <w:rPr>
                <w:rFonts w:ascii="Arial" w:hAnsi="Arial" w:cs="Arial"/>
                <w:sz w:val="22"/>
                <w:szCs w:val="22"/>
              </w:rPr>
            </w:pPr>
            <w:r w:rsidRPr="004730AA">
              <w:rPr>
                <w:rFonts w:ascii="Arial" w:hAnsi="Arial" w:cs="Arial"/>
                <w:sz w:val="22"/>
                <w:szCs w:val="22"/>
              </w:rPr>
              <w:t>Materiales: Los asignados a  cada una de las estaciones de trabajo, según la función que desempeñan.</w:t>
            </w:r>
          </w:p>
          <w:p w:rsidR="00B24AA9" w:rsidRPr="004730AA" w:rsidRDefault="00B641A9" w:rsidP="0051646E">
            <w:pPr>
              <w:widowControl/>
              <w:autoSpaceDE/>
              <w:autoSpaceDN/>
              <w:jc w:val="both"/>
              <w:rPr>
                <w:rFonts w:ascii="Arial" w:hAnsi="Arial" w:cs="Arial"/>
                <w:sz w:val="22"/>
                <w:szCs w:val="22"/>
              </w:rPr>
            </w:pPr>
            <w:r w:rsidRPr="004730AA">
              <w:rPr>
                <w:rFonts w:ascii="Arial" w:hAnsi="Arial" w:cs="Arial"/>
                <w:sz w:val="22"/>
                <w:szCs w:val="22"/>
              </w:rPr>
              <w:t xml:space="preserve">Humanos: El enlace suplente de cada Comisión Técnica y el enlace de la </w:t>
            </w:r>
            <w:r w:rsidR="004730AA" w:rsidRPr="004730AA">
              <w:rPr>
                <w:rFonts w:ascii="Arial" w:hAnsi="Arial" w:cs="Arial"/>
                <w:sz w:val="22"/>
                <w:szCs w:val="22"/>
              </w:rPr>
              <w:t>Dirección</w:t>
            </w:r>
            <w:r w:rsidR="0051646E" w:rsidRPr="004730AA">
              <w:rPr>
                <w:rFonts w:ascii="Arial" w:hAnsi="Arial" w:cs="Arial"/>
                <w:sz w:val="22"/>
                <w:szCs w:val="22"/>
              </w:rPr>
              <w:t xml:space="preserve"> General de Protección </w:t>
            </w:r>
            <w:proofErr w:type="spellStart"/>
            <w:r w:rsidR="0051646E" w:rsidRPr="004730AA">
              <w:rPr>
                <w:rFonts w:ascii="Arial" w:hAnsi="Arial" w:cs="Arial"/>
                <w:sz w:val="22"/>
                <w:szCs w:val="22"/>
              </w:rPr>
              <w:t>Civi</w:t>
            </w:r>
            <w:r w:rsidR="0091128C">
              <w:rPr>
                <w:rFonts w:ascii="Arial" w:hAnsi="Arial" w:cs="Arial"/>
                <w:sz w:val="22"/>
                <w:szCs w:val="22"/>
              </w:rPr>
              <w:t>L</w:t>
            </w:r>
            <w:proofErr w:type="spellEnd"/>
            <w:r w:rsidR="0091128C">
              <w:rPr>
                <w:rFonts w:ascii="Arial" w:hAnsi="Arial" w:cs="Arial"/>
                <w:sz w:val="22"/>
                <w:szCs w:val="22"/>
              </w:rPr>
              <w:t>.</w:t>
            </w:r>
          </w:p>
        </w:tc>
      </w:tr>
      <w:tr w:rsidR="00B24AA9" w:rsidRPr="00AB6937" w:rsidTr="00E15AF0">
        <w:tc>
          <w:tcPr>
            <w:tcW w:w="974" w:type="pct"/>
            <w:vAlign w:val="center"/>
          </w:tcPr>
          <w:p w:rsidR="00B24AA9" w:rsidRPr="004730AA" w:rsidRDefault="00B24AA9" w:rsidP="00DB1E8D">
            <w:pPr>
              <w:widowControl/>
              <w:autoSpaceDE/>
              <w:autoSpaceDN/>
              <w:jc w:val="both"/>
              <w:rPr>
                <w:rFonts w:ascii="Arial" w:hAnsi="Arial" w:cs="Arial"/>
                <w:sz w:val="22"/>
                <w:szCs w:val="22"/>
              </w:rPr>
            </w:pPr>
            <w:r w:rsidRPr="004730AA">
              <w:rPr>
                <w:rFonts w:ascii="Arial" w:hAnsi="Arial" w:cs="Arial"/>
                <w:sz w:val="22"/>
                <w:szCs w:val="22"/>
              </w:rPr>
              <w:t>Periodo:</w:t>
            </w:r>
          </w:p>
        </w:tc>
        <w:tc>
          <w:tcPr>
            <w:tcW w:w="4026" w:type="pct"/>
          </w:tcPr>
          <w:p w:rsidR="00B24AA9" w:rsidRPr="004730AA" w:rsidRDefault="00B641A9" w:rsidP="00DB1E8D">
            <w:pPr>
              <w:widowControl/>
              <w:autoSpaceDE/>
              <w:autoSpaceDN/>
              <w:jc w:val="both"/>
              <w:rPr>
                <w:rFonts w:ascii="Arial" w:hAnsi="Arial" w:cs="Arial"/>
                <w:sz w:val="22"/>
                <w:szCs w:val="22"/>
              </w:rPr>
            </w:pPr>
            <w:r w:rsidRPr="004730AA">
              <w:rPr>
                <w:rFonts w:ascii="Arial" w:hAnsi="Arial" w:cs="Arial"/>
                <w:sz w:val="22"/>
                <w:szCs w:val="22"/>
              </w:rPr>
              <w:t>Desde su activación, hasta el cierre de la emergencia</w:t>
            </w:r>
          </w:p>
        </w:tc>
      </w:tr>
      <w:tr w:rsidR="00B24AA9" w:rsidRPr="00AB6937" w:rsidTr="00E15AF0">
        <w:tc>
          <w:tcPr>
            <w:tcW w:w="974" w:type="pct"/>
            <w:vAlign w:val="center"/>
          </w:tcPr>
          <w:p w:rsidR="00B24AA9" w:rsidRPr="004730AA" w:rsidRDefault="00B24AA9" w:rsidP="00DB1E8D">
            <w:pPr>
              <w:widowControl/>
              <w:autoSpaceDE/>
              <w:autoSpaceDN/>
              <w:jc w:val="both"/>
              <w:rPr>
                <w:rFonts w:ascii="Arial" w:hAnsi="Arial" w:cs="Arial"/>
                <w:sz w:val="22"/>
                <w:szCs w:val="22"/>
              </w:rPr>
            </w:pPr>
            <w:r w:rsidRPr="004730AA">
              <w:rPr>
                <w:rFonts w:ascii="Arial" w:hAnsi="Arial" w:cs="Arial"/>
                <w:sz w:val="22"/>
                <w:szCs w:val="22"/>
              </w:rPr>
              <w:t>Contacto:</w:t>
            </w:r>
          </w:p>
        </w:tc>
        <w:tc>
          <w:tcPr>
            <w:tcW w:w="4026" w:type="pct"/>
          </w:tcPr>
          <w:p w:rsidR="00B24AA9" w:rsidRDefault="0091128C" w:rsidP="00E15AF0">
            <w:pPr>
              <w:widowControl/>
              <w:autoSpaceDE/>
              <w:autoSpaceDN/>
              <w:jc w:val="both"/>
              <w:rPr>
                <w:rFonts w:ascii="Arial" w:hAnsi="Arial" w:cs="Arial"/>
                <w:sz w:val="22"/>
                <w:szCs w:val="22"/>
              </w:rPr>
            </w:pPr>
            <w:r>
              <w:rPr>
                <w:rFonts w:ascii="Arial" w:hAnsi="Arial" w:cs="Arial"/>
                <w:sz w:val="22"/>
                <w:szCs w:val="22"/>
              </w:rPr>
              <w:t>Coordinador del Centro de</w:t>
            </w:r>
            <w:r w:rsidR="000F4293" w:rsidRPr="004730AA">
              <w:rPr>
                <w:rFonts w:ascii="Arial" w:hAnsi="Arial" w:cs="Arial"/>
                <w:sz w:val="22"/>
                <w:szCs w:val="22"/>
              </w:rPr>
              <w:t xml:space="preserve"> Operaciones</w:t>
            </w:r>
            <w:r w:rsidR="00E15AF0" w:rsidRPr="004730AA">
              <w:rPr>
                <w:rFonts w:ascii="Arial" w:hAnsi="Arial" w:cs="Arial"/>
                <w:sz w:val="22"/>
                <w:szCs w:val="22"/>
              </w:rPr>
              <w:t xml:space="preserve"> Tel</w:t>
            </w:r>
            <w:r w:rsidR="00C07542" w:rsidRPr="004730AA">
              <w:rPr>
                <w:rFonts w:ascii="Arial" w:hAnsi="Arial" w:cs="Arial"/>
                <w:sz w:val="22"/>
                <w:szCs w:val="22"/>
              </w:rPr>
              <w:t>.</w:t>
            </w:r>
            <w:r>
              <w:rPr>
                <w:rFonts w:ascii="Arial" w:hAnsi="Arial" w:cs="Arial"/>
                <w:sz w:val="22"/>
                <w:szCs w:val="22"/>
              </w:rPr>
              <w:t>2334-7918</w:t>
            </w:r>
          </w:p>
          <w:p w:rsidR="00C57568" w:rsidRPr="004730AA" w:rsidRDefault="00C57568" w:rsidP="00E15AF0">
            <w:pPr>
              <w:widowControl/>
              <w:autoSpaceDE/>
              <w:autoSpaceDN/>
              <w:jc w:val="both"/>
              <w:rPr>
                <w:rFonts w:ascii="Arial" w:hAnsi="Arial" w:cs="Arial"/>
                <w:sz w:val="22"/>
                <w:szCs w:val="22"/>
              </w:rPr>
            </w:pPr>
          </w:p>
        </w:tc>
      </w:tr>
    </w:tbl>
    <w:p w:rsidR="004730AA" w:rsidRDefault="004730AA" w:rsidP="004730AA">
      <w:pPr>
        <w:pStyle w:val="Ttulo1"/>
        <w:spacing w:line="276" w:lineRule="auto"/>
        <w:jc w:val="both"/>
        <w:rPr>
          <w:sz w:val="24"/>
          <w:szCs w:val="24"/>
        </w:rPr>
      </w:pPr>
      <w:bookmarkStart w:id="40" w:name="_Toc237916962"/>
      <w:bookmarkStart w:id="41" w:name="_Toc241859352"/>
    </w:p>
    <w:p w:rsidR="00C57568" w:rsidRDefault="00C57568" w:rsidP="00C57568"/>
    <w:p w:rsidR="002D1ED8" w:rsidRDefault="002D1ED8" w:rsidP="00C57568"/>
    <w:p w:rsidR="002D1ED8" w:rsidRDefault="002D1ED8" w:rsidP="00C57568"/>
    <w:p w:rsidR="002D1ED8" w:rsidRDefault="002D1ED8" w:rsidP="00C57568"/>
    <w:p w:rsidR="00C57568" w:rsidRDefault="00C57568" w:rsidP="00C57568"/>
    <w:p w:rsidR="00CD0DDF" w:rsidRDefault="00CD0DDF" w:rsidP="00C57568"/>
    <w:p w:rsidR="00CD0DDF" w:rsidRDefault="00CD0DDF" w:rsidP="00C57568"/>
    <w:p w:rsidR="00CD0DDF" w:rsidRPr="00C57568" w:rsidRDefault="00CD0DDF" w:rsidP="00C57568"/>
    <w:p w:rsidR="00685C4A" w:rsidRPr="004730AA" w:rsidRDefault="00685C4A" w:rsidP="004730AA">
      <w:pPr>
        <w:pStyle w:val="Ttulo1"/>
        <w:spacing w:line="276" w:lineRule="auto"/>
        <w:jc w:val="both"/>
        <w:rPr>
          <w:sz w:val="24"/>
          <w:szCs w:val="24"/>
        </w:rPr>
      </w:pPr>
      <w:r w:rsidRPr="004730AA">
        <w:rPr>
          <w:sz w:val="24"/>
          <w:szCs w:val="24"/>
        </w:rPr>
        <w:lastRenderedPageBreak/>
        <w:t>DIRECCION DEL PLAN</w:t>
      </w:r>
      <w:bookmarkEnd w:id="40"/>
      <w:bookmarkEnd w:id="41"/>
    </w:p>
    <w:p w:rsidR="00685C4A" w:rsidRPr="004730AA" w:rsidRDefault="00685C4A" w:rsidP="004730AA">
      <w:pPr>
        <w:pStyle w:val="Ttulo1"/>
        <w:numPr>
          <w:ilvl w:val="1"/>
          <w:numId w:val="0"/>
        </w:numPr>
        <w:spacing w:line="276" w:lineRule="auto"/>
        <w:jc w:val="both"/>
        <w:rPr>
          <w:sz w:val="22"/>
          <w:szCs w:val="22"/>
        </w:rPr>
      </w:pPr>
      <w:bookmarkStart w:id="42" w:name="_Toc238484697"/>
      <w:bookmarkStart w:id="43" w:name="_Toc241859353"/>
      <w:bookmarkStart w:id="44" w:name="_Toc237916963"/>
      <w:r w:rsidRPr="004730AA">
        <w:rPr>
          <w:sz w:val="22"/>
          <w:szCs w:val="22"/>
        </w:rPr>
        <w:t>Concepto</w:t>
      </w:r>
      <w:bookmarkEnd w:id="42"/>
      <w:bookmarkEnd w:id="43"/>
    </w:p>
    <w:p w:rsidR="00685C4A" w:rsidRPr="004730AA" w:rsidRDefault="00685C4A" w:rsidP="004730AA">
      <w:pPr>
        <w:spacing w:line="276" w:lineRule="auto"/>
        <w:rPr>
          <w:rFonts w:ascii="Arial" w:hAnsi="Arial" w:cs="Arial"/>
          <w:sz w:val="18"/>
          <w:szCs w:val="18"/>
        </w:rPr>
      </w:pPr>
    </w:p>
    <w:p w:rsidR="00685C4A" w:rsidRPr="004730AA" w:rsidRDefault="00685C4A" w:rsidP="004730AA">
      <w:pPr>
        <w:spacing w:line="276" w:lineRule="auto"/>
        <w:jc w:val="both"/>
        <w:rPr>
          <w:rFonts w:ascii="Arial" w:hAnsi="Arial" w:cs="Arial"/>
          <w:sz w:val="22"/>
          <w:szCs w:val="22"/>
        </w:rPr>
      </w:pPr>
      <w:r w:rsidRPr="004730AA">
        <w:rPr>
          <w:rFonts w:ascii="Arial" w:hAnsi="Arial" w:cs="Arial"/>
          <w:sz w:val="22"/>
          <w:szCs w:val="22"/>
        </w:rPr>
        <w:t>La dirección establec</w:t>
      </w:r>
      <w:r w:rsidR="006C2504" w:rsidRPr="004730AA">
        <w:rPr>
          <w:rFonts w:ascii="Arial" w:hAnsi="Arial" w:cs="Arial"/>
          <w:sz w:val="22"/>
          <w:szCs w:val="22"/>
        </w:rPr>
        <w:t xml:space="preserve">ida para este plan se basa en </w:t>
      </w:r>
      <w:r w:rsidRPr="004730AA">
        <w:rPr>
          <w:rFonts w:ascii="Arial" w:hAnsi="Arial" w:cs="Arial"/>
          <w:sz w:val="22"/>
          <w:szCs w:val="22"/>
        </w:rPr>
        <w:t>una estructura coordinada, orientada a la toma de decisiones críticas en los diferentes niveles y de acuerdo con la</w:t>
      </w:r>
      <w:r w:rsidR="006C2504" w:rsidRPr="004730AA">
        <w:rPr>
          <w:rFonts w:ascii="Arial" w:hAnsi="Arial" w:cs="Arial"/>
          <w:sz w:val="22"/>
          <w:szCs w:val="22"/>
        </w:rPr>
        <w:t>s</w:t>
      </w:r>
      <w:r w:rsidRPr="004730AA">
        <w:rPr>
          <w:rFonts w:ascii="Arial" w:hAnsi="Arial" w:cs="Arial"/>
          <w:sz w:val="22"/>
          <w:szCs w:val="22"/>
        </w:rPr>
        <w:t xml:space="preserve"> competencia</w:t>
      </w:r>
      <w:r w:rsidR="006C2504" w:rsidRPr="004730AA">
        <w:rPr>
          <w:rFonts w:ascii="Arial" w:hAnsi="Arial" w:cs="Arial"/>
          <w:sz w:val="22"/>
          <w:szCs w:val="22"/>
        </w:rPr>
        <w:t>s de cada cual.</w:t>
      </w:r>
      <w:r w:rsidRPr="004730AA">
        <w:rPr>
          <w:rFonts w:ascii="Arial" w:hAnsi="Arial" w:cs="Arial"/>
          <w:sz w:val="22"/>
          <w:szCs w:val="22"/>
        </w:rPr>
        <w:t xml:space="preserve"> </w:t>
      </w:r>
    </w:p>
    <w:p w:rsidR="00E85DD2" w:rsidRPr="004730AA" w:rsidRDefault="00E85DD2" w:rsidP="004730AA">
      <w:pPr>
        <w:spacing w:line="276" w:lineRule="auto"/>
        <w:jc w:val="both"/>
        <w:rPr>
          <w:rFonts w:ascii="Arial" w:hAnsi="Arial" w:cs="Arial"/>
          <w:sz w:val="22"/>
          <w:szCs w:val="22"/>
        </w:rPr>
      </w:pPr>
    </w:p>
    <w:bookmarkEnd w:id="44"/>
    <w:p w:rsidR="00685C4A" w:rsidRPr="004730AA" w:rsidRDefault="00685C4A" w:rsidP="004730AA">
      <w:pPr>
        <w:numPr>
          <w:ilvl w:val="1"/>
          <w:numId w:val="0"/>
        </w:numPr>
        <w:spacing w:line="276" w:lineRule="auto"/>
        <w:rPr>
          <w:rFonts w:ascii="Arial" w:hAnsi="Arial" w:cs="Arial"/>
          <w:sz w:val="22"/>
          <w:szCs w:val="22"/>
        </w:rPr>
      </w:pPr>
      <w:r w:rsidRPr="004730AA">
        <w:rPr>
          <w:rFonts w:ascii="Arial" w:hAnsi="Arial" w:cs="Arial"/>
          <w:sz w:val="22"/>
          <w:szCs w:val="22"/>
        </w:rPr>
        <w:t>Responsabilidades generales de la cadena</w:t>
      </w:r>
      <w:r w:rsidR="006C2504" w:rsidRPr="004730AA">
        <w:rPr>
          <w:rFonts w:ascii="Arial" w:hAnsi="Arial" w:cs="Arial"/>
          <w:sz w:val="22"/>
          <w:szCs w:val="22"/>
        </w:rPr>
        <w:t xml:space="preserve"> de</w:t>
      </w:r>
      <w:r w:rsidRPr="004730AA">
        <w:rPr>
          <w:rFonts w:ascii="Arial" w:hAnsi="Arial" w:cs="Arial"/>
          <w:sz w:val="22"/>
          <w:szCs w:val="22"/>
        </w:rPr>
        <w:t xml:space="preserve"> dirección</w:t>
      </w:r>
      <w:r w:rsidR="006C2504" w:rsidRPr="004730AA">
        <w:rPr>
          <w:rFonts w:ascii="Arial" w:hAnsi="Arial" w:cs="Arial"/>
          <w:sz w:val="22"/>
          <w:szCs w:val="22"/>
        </w:rPr>
        <w:t>:</w:t>
      </w:r>
    </w:p>
    <w:p w:rsidR="00685C4A" w:rsidRPr="004730AA" w:rsidRDefault="00685C4A" w:rsidP="004730AA">
      <w:pPr>
        <w:pStyle w:val="Textoindependiente"/>
        <w:numPr>
          <w:ilvl w:val="0"/>
          <w:numId w:val="23"/>
        </w:numPr>
        <w:autoSpaceDE/>
        <w:autoSpaceDN/>
        <w:spacing w:line="276" w:lineRule="auto"/>
        <w:rPr>
          <w:sz w:val="22"/>
          <w:szCs w:val="22"/>
        </w:rPr>
      </w:pPr>
      <w:r w:rsidRPr="004730AA">
        <w:rPr>
          <w:sz w:val="22"/>
          <w:szCs w:val="22"/>
        </w:rPr>
        <w:t xml:space="preserve">Velará por la continua interrelación de las instituciones con la finalidad de  desarrollar efectivamente las acciones de respuesta a los efectos derivados del evento.  </w:t>
      </w:r>
    </w:p>
    <w:p w:rsidR="00685C4A" w:rsidRPr="004730AA" w:rsidRDefault="00685C4A" w:rsidP="004730AA">
      <w:pPr>
        <w:pStyle w:val="Textoindependiente"/>
        <w:numPr>
          <w:ilvl w:val="0"/>
          <w:numId w:val="23"/>
        </w:numPr>
        <w:autoSpaceDE/>
        <w:autoSpaceDN/>
        <w:spacing w:line="276" w:lineRule="auto"/>
        <w:rPr>
          <w:sz w:val="22"/>
          <w:szCs w:val="22"/>
        </w:rPr>
      </w:pPr>
      <w:r w:rsidRPr="004730AA">
        <w:rPr>
          <w:sz w:val="22"/>
          <w:szCs w:val="22"/>
        </w:rPr>
        <w:t>Vigilar  el proceso de toma de decisiones según su nivel de competencia con el objeto entregar la asistencia con oportunidad y sin discriminaciones de carácter desfavorable.</w:t>
      </w:r>
    </w:p>
    <w:p w:rsidR="00685C4A" w:rsidRPr="004730AA" w:rsidRDefault="00685C4A" w:rsidP="004730AA">
      <w:pPr>
        <w:pStyle w:val="Textoindependiente"/>
        <w:numPr>
          <w:ilvl w:val="0"/>
          <w:numId w:val="23"/>
        </w:numPr>
        <w:autoSpaceDE/>
        <w:autoSpaceDN/>
        <w:spacing w:line="276" w:lineRule="auto"/>
        <w:rPr>
          <w:sz w:val="22"/>
          <w:szCs w:val="22"/>
        </w:rPr>
      </w:pPr>
      <w:r w:rsidRPr="004730AA">
        <w:rPr>
          <w:sz w:val="22"/>
          <w:szCs w:val="22"/>
        </w:rPr>
        <w:t>Interpretar los resultados de la Evaluación de Daños y Análisis de Necesidades y tomar decisiones de urgencia, basado en la información.</w:t>
      </w:r>
    </w:p>
    <w:p w:rsidR="00685C4A" w:rsidRPr="004730AA" w:rsidRDefault="00685C4A" w:rsidP="004730AA">
      <w:pPr>
        <w:pStyle w:val="Textoindependiente"/>
        <w:numPr>
          <w:ilvl w:val="0"/>
          <w:numId w:val="23"/>
        </w:numPr>
        <w:autoSpaceDE/>
        <w:autoSpaceDN/>
        <w:spacing w:line="276" w:lineRule="auto"/>
        <w:rPr>
          <w:sz w:val="22"/>
          <w:szCs w:val="22"/>
        </w:rPr>
      </w:pPr>
      <w:r w:rsidRPr="004730AA">
        <w:rPr>
          <w:sz w:val="22"/>
          <w:szCs w:val="22"/>
        </w:rPr>
        <w:t>Garantizar que el estado de situación se encuentre actualizado a fin de determinar las prioridades y los cursos</w:t>
      </w:r>
      <w:r w:rsidR="006C2504" w:rsidRPr="004730AA">
        <w:rPr>
          <w:sz w:val="22"/>
          <w:szCs w:val="22"/>
        </w:rPr>
        <w:t xml:space="preserve"> de acción que se deban llevar</w:t>
      </w:r>
      <w:r w:rsidRPr="004730AA">
        <w:rPr>
          <w:sz w:val="22"/>
          <w:szCs w:val="22"/>
        </w:rPr>
        <w:t xml:space="preserve"> a cabo.</w:t>
      </w:r>
    </w:p>
    <w:p w:rsidR="00685C4A" w:rsidRPr="004730AA" w:rsidRDefault="00685C4A" w:rsidP="004730AA">
      <w:pPr>
        <w:pStyle w:val="Textoindependiente"/>
        <w:numPr>
          <w:ilvl w:val="0"/>
          <w:numId w:val="23"/>
        </w:numPr>
        <w:autoSpaceDE/>
        <w:autoSpaceDN/>
        <w:spacing w:line="276" w:lineRule="auto"/>
        <w:rPr>
          <w:sz w:val="22"/>
          <w:szCs w:val="22"/>
        </w:rPr>
      </w:pPr>
      <w:r w:rsidRPr="004730AA">
        <w:rPr>
          <w:sz w:val="22"/>
          <w:szCs w:val="22"/>
        </w:rPr>
        <w:t>Determinar la finalización de la fase de emergencia y el inicio de la recuperación.</w:t>
      </w:r>
    </w:p>
    <w:p w:rsidR="0062118B" w:rsidRPr="002D1ED8" w:rsidRDefault="00685C4A" w:rsidP="00685C4A">
      <w:pPr>
        <w:pStyle w:val="Textoindependiente"/>
        <w:numPr>
          <w:ilvl w:val="0"/>
          <w:numId w:val="23"/>
        </w:numPr>
        <w:autoSpaceDE/>
        <w:autoSpaceDN/>
        <w:spacing w:line="276" w:lineRule="auto"/>
        <w:rPr>
          <w:sz w:val="22"/>
          <w:szCs w:val="22"/>
        </w:rPr>
      </w:pPr>
      <w:r w:rsidRPr="004730AA">
        <w:rPr>
          <w:sz w:val="22"/>
          <w:szCs w:val="22"/>
        </w:rPr>
        <w:t>Realizar la evaluación final de la fase de emergencia de acuerdo con su nivel.</w:t>
      </w:r>
    </w:p>
    <w:p w:rsidR="00685C4A" w:rsidRPr="004730AA" w:rsidRDefault="00685C4A" w:rsidP="004730AA">
      <w:pPr>
        <w:numPr>
          <w:ilvl w:val="1"/>
          <w:numId w:val="0"/>
        </w:numPr>
        <w:spacing w:line="276" w:lineRule="auto"/>
        <w:rPr>
          <w:rFonts w:ascii="Arial" w:hAnsi="Arial" w:cs="Arial"/>
          <w:b/>
          <w:sz w:val="22"/>
          <w:szCs w:val="22"/>
        </w:rPr>
      </w:pPr>
      <w:r w:rsidRPr="004730AA">
        <w:rPr>
          <w:rFonts w:ascii="Arial" w:hAnsi="Arial" w:cs="Arial"/>
          <w:b/>
          <w:sz w:val="22"/>
          <w:szCs w:val="22"/>
        </w:rPr>
        <w:t>Proceso de toma de decisiones</w:t>
      </w:r>
      <w:r w:rsidR="00CC2DB1" w:rsidRPr="004730AA">
        <w:rPr>
          <w:rFonts w:ascii="Arial" w:hAnsi="Arial" w:cs="Arial"/>
          <w:b/>
          <w:sz w:val="22"/>
          <w:szCs w:val="22"/>
        </w:rPr>
        <w:t>.</w:t>
      </w:r>
    </w:p>
    <w:p w:rsidR="00685C4A" w:rsidRPr="004730AA" w:rsidRDefault="004730AA" w:rsidP="004730AA">
      <w:pPr>
        <w:spacing w:line="276" w:lineRule="auto"/>
        <w:jc w:val="both"/>
        <w:rPr>
          <w:rFonts w:ascii="Arial" w:hAnsi="Arial" w:cs="Arial"/>
          <w:sz w:val="22"/>
          <w:szCs w:val="22"/>
        </w:rPr>
      </w:pPr>
      <w:r>
        <w:rPr>
          <w:rFonts w:ascii="Arial" w:hAnsi="Arial" w:cs="Arial"/>
          <w:sz w:val="22"/>
          <w:szCs w:val="22"/>
        </w:rPr>
        <w:t>Para la toma de decisiones la Comisión Municipal de Protección Civil se activara</w:t>
      </w:r>
      <w:r w:rsidR="0091450E" w:rsidRPr="004730AA">
        <w:rPr>
          <w:rFonts w:ascii="Arial" w:hAnsi="Arial" w:cs="Arial"/>
          <w:sz w:val="22"/>
          <w:szCs w:val="22"/>
        </w:rPr>
        <w:t xml:space="preserve">, </w:t>
      </w:r>
      <w:r>
        <w:rPr>
          <w:rFonts w:ascii="Arial" w:hAnsi="Arial" w:cs="Arial"/>
          <w:sz w:val="22"/>
          <w:szCs w:val="22"/>
        </w:rPr>
        <w:t xml:space="preserve">y mantendrá </w:t>
      </w:r>
      <w:r w:rsidR="0091450E" w:rsidRPr="004730AA">
        <w:rPr>
          <w:rFonts w:ascii="Arial" w:hAnsi="Arial" w:cs="Arial"/>
          <w:sz w:val="22"/>
          <w:szCs w:val="22"/>
        </w:rPr>
        <w:t xml:space="preserve">activado </w:t>
      </w:r>
      <w:r>
        <w:rPr>
          <w:rFonts w:ascii="Arial" w:hAnsi="Arial" w:cs="Arial"/>
          <w:sz w:val="22"/>
          <w:szCs w:val="22"/>
        </w:rPr>
        <w:t>el</w:t>
      </w:r>
      <w:r w:rsidR="0091450E" w:rsidRPr="004730AA">
        <w:rPr>
          <w:rFonts w:ascii="Arial" w:hAnsi="Arial" w:cs="Arial"/>
          <w:sz w:val="22"/>
          <w:szCs w:val="22"/>
        </w:rPr>
        <w:t xml:space="preserve"> Centro de </w:t>
      </w:r>
      <w:r w:rsidRPr="004730AA">
        <w:rPr>
          <w:rFonts w:ascii="Arial" w:hAnsi="Arial" w:cs="Arial"/>
          <w:sz w:val="22"/>
          <w:szCs w:val="22"/>
        </w:rPr>
        <w:t>operación</w:t>
      </w:r>
      <w:r w:rsidR="0091450E" w:rsidRPr="004730AA">
        <w:rPr>
          <w:rFonts w:ascii="Arial" w:hAnsi="Arial" w:cs="Arial"/>
          <w:sz w:val="22"/>
          <w:szCs w:val="22"/>
        </w:rPr>
        <w:t xml:space="preserve"> de Emergencia municipal, así como la respectiva Sala de crisis de l</w:t>
      </w:r>
      <w:r w:rsidR="00205FD8">
        <w:rPr>
          <w:rFonts w:ascii="Arial" w:hAnsi="Arial" w:cs="Arial"/>
          <w:sz w:val="22"/>
          <w:szCs w:val="22"/>
        </w:rPr>
        <w:t>as diferentes Comisiones Técnicas</w:t>
      </w:r>
      <w:r w:rsidR="0091450E" w:rsidRPr="004730AA">
        <w:rPr>
          <w:rFonts w:ascii="Arial" w:hAnsi="Arial" w:cs="Arial"/>
          <w:sz w:val="22"/>
          <w:szCs w:val="22"/>
        </w:rPr>
        <w:t xml:space="preserve"> sectoriales.</w:t>
      </w:r>
    </w:p>
    <w:p w:rsidR="00390912" w:rsidRPr="00AB6937" w:rsidRDefault="00390912" w:rsidP="00390912">
      <w:pPr>
        <w:jc w:val="both"/>
        <w:rPr>
          <w:rFonts w:ascii="Calibri" w:hAnsi="Calibri" w:cs="Calibri"/>
        </w:rPr>
      </w:pPr>
    </w:p>
    <w:p w:rsidR="00390912" w:rsidRPr="004730AA" w:rsidRDefault="00D150B1" w:rsidP="004730AA">
      <w:pPr>
        <w:spacing w:line="276" w:lineRule="auto"/>
        <w:jc w:val="both"/>
        <w:rPr>
          <w:rFonts w:ascii="Arial" w:hAnsi="Arial" w:cs="Arial"/>
          <w:b/>
          <w:sz w:val="22"/>
          <w:szCs w:val="22"/>
        </w:rPr>
      </w:pPr>
      <w:r w:rsidRPr="004730AA">
        <w:rPr>
          <w:rFonts w:ascii="Arial" w:hAnsi="Arial" w:cs="Arial"/>
          <w:b/>
          <w:sz w:val="22"/>
          <w:szCs w:val="22"/>
        </w:rPr>
        <w:t xml:space="preserve">7.4 </w:t>
      </w:r>
      <w:r w:rsidR="0062118B" w:rsidRPr="004730AA">
        <w:rPr>
          <w:rFonts w:ascii="Arial" w:hAnsi="Arial" w:cs="Arial"/>
          <w:b/>
          <w:sz w:val="22"/>
          <w:szCs w:val="22"/>
        </w:rPr>
        <w:t xml:space="preserve"> </w:t>
      </w:r>
      <w:r w:rsidR="00B6294C" w:rsidRPr="004730AA">
        <w:rPr>
          <w:rFonts w:ascii="Arial" w:hAnsi="Arial" w:cs="Arial"/>
          <w:b/>
          <w:sz w:val="22"/>
          <w:szCs w:val="22"/>
        </w:rPr>
        <w:t xml:space="preserve">Criterios para el Establecimiento de </w:t>
      </w:r>
      <w:r w:rsidR="0062118B" w:rsidRPr="004730AA">
        <w:rPr>
          <w:rFonts w:ascii="Arial" w:hAnsi="Arial" w:cs="Arial"/>
          <w:b/>
          <w:sz w:val="22"/>
          <w:szCs w:val="22"/>
        </w:rPr>
        <w:t>P</w:t>
      </w:r>
      <w:r w:rsidR="00390912" w:rsidRPr="004730AA">
        <w:rPr>
          <w:rFonts w:ascii="Arial" w:hAnsi="Arial" w:cs="Arial"/>
          <w:b/>
          <w:sz w:val="22"/>
          <w:szCs w:val="22"/>
        </w:rPr>
        <w:t>rioridades</w:t>
      </w:r>
      <w:r w:rsidR="0062118B" w:rsidRPr="004730AA">
        <w:rPr>
          <w:rFonts w:ascii="Arial" w:hAnsi="Arial" w:cs="Arial"/>
          <w:b/>
          <w:sz w:val="22"/>
          <w:szCs w:val="22"/>
        </w:rPr>
        <w:t xml:space="preserve"> de Atención:</w:t>
      </w:r>
    </w:p>
    <w:p w:rsidR="00B6294C" w:rsidRPr="004730AA" w:rsidRDefault="00B6294C" w:rsidP="004730AA">
      <w:pPr>
        <w:spacing w:line="276" w:lineRule="auto"/>
        <w:jc w:val="both"/>
        <w:rPr>
          <w:rFonts w:ascii="Arial" w:hAnsi="Arial" w:cs="Arial"/>
          <w:sz w:val="22"/>
          <w:szCs w:val="22"/>
        </w:rPr>
      </w:pPr>
    </w:p>
    <w:p w:rsidR="00390912" w:rsidRPr="004730AA" w:rsidRDefault="00390912" w:rsidP="004730AA">
      <w:pPr>
        <w:widowControl/>
        <w:autoSpaceDE/>
        <w:autoSpaceDN/>
        <w:spacing w:line="276" w:lineRule="auto"/>
        <w:jc w:val="both"/>
        <w:rPr>
          <w:rFonts w:ascii="Arial" w:hAnsi="Arial" w:cs="Arial"/>
          <w:sz w:val="22"/>
          <w:szCs w:val="22"/>
        </w:rPr>
      </w:pPr>
      <w:r w:rsidRPr="004730AA">
        <w:rPr>
          <w:rFonts w:ascii="Arial" w:hAnsi="Arial" w:cs="Arial"/>
          <w:b/>
          <w:sz w:val="22"/>
          <w:szCs w:val="22"/>
        </w:rPr>
        <w:t>Prioridad I</w:t>
      </w:r>
      <w:r w:rsidRPr="004730AA">
        <w:rPr>
          <w:rFonts w:ascii="Arial" w:hAnsi="Arial" w:cs="Arial"/>
          <w:sz w:val="22"/>
          <w:szCs w:val="22"/>
        </w:rPr>
        <w:t xml:space="preserve">: Aquella proveniente de </w:t>
      </w:r>
      <w:r w:rsidR="00E21E80">
        <w:rPr>
          <w:rFonts w:ascii="Arial" w:hAnsi="Arial" w:cs="Arial"/>
          <w:sz w:val="22"/>
          <w:szCs w:val="22"/>
        </w:rPr>
        <w:t>las comunidades</w:t>
      </w:r>
      <w:r w:rsidRPr="004730AA">
        <w:rPr>
          <w:rFonts w:ascii="Arial" w:hAnsi="Arial" w:cs="Arial"/>
          <w:sz w:val="22"/>
          <w:szCs w:val="22"/>
        </w:rPr>
        <w:t xml:space="preserve"> en donde se excede la capacidad de respuesta y existan condiciones que amenacen gravemente la conservación de vida y la salud de las personas.</w:t>
      </w:r>
    </w:p>
    <w:p w:rsidR="00390912" w:rsidRPr="004730AA" w:rsidRDefault="00390912" w:rsidP="004730AA">
      <w:pPr>
        <w:widowControl/>
        <w:autoSpaceDE/>
        <w:autoSpaceDN/>
        <w:spacing w:line="276" w:lineRule="auto"/>
        <w:jc w:val="both"/>
        <w:rPr>
          <w:rFonts w:ascii="Arial" w:hAnsi="Arial" w:cs="Arial"/>
          <w:sz w:val="22"/>
          <w:szCs w:val="22"/>
        </w:rPr>
      </w:pPr>
      <w:r w:rsidRPr="004730AA">
        <w:rPr>
          <w:rFonts w:ascii="Arial" w:hAnsi="Arial" w:cs="Arial"/>
          <w:b/>
          <w:sz w:val="22"/>
          <w:szCs w:val="22"/>
        </w:rPr>
        <w:t>Prioridad II:</w:t>
      </w:r>
      <w:r w:rsidRPr="004730AA">
        <w:rPr>
          <w:rFonts w:ascii="Arial" w:hAnsi="Arial" w:cs="Arial"/>
          <w:sz w:val="22"/>
          <w:szCs w:val="22"/>
        </w:rPr>
        <w:t xml:space="preserve"> Aquella proveniente de </w:t>
      </w:r>
      <w:r w:rsidR="00E21E80">
        <w:rPr>
          <w:rFonts w:ascii="Arial" w:hAnsi="Arial" w:cs="Arial"/>
          <w:sz w:val="22"/>
          <w:szCs w:val="22"/>
        </w:rPr>
        <w:t>las comunidades</w:t>
      </w:r>
      <w:r w:rsidRPr="004730AA">
        <w:rPr>
          <w:rFonts w:ascii="Arial" w:hAnsi="Arial" w:cs="Arial"/>
          <w:sz w:val="22"/>
          <w:szCs w:val="22"/>
        </w:rPr>
        <w:t xml:space="preserve"> en donde existan situaciones que comprometan la vida y la salud de las personas sin que se haya excedido la capacidad de respuesta.</w:t>
      </w:r>
    </w:p>
    <w:p w:rsidR="00390912" w:rsidRPr="004730AA" w:rsidRDefault="00390912" w:rsidP="004730AA">
      <w:pPr>
        <w:widowControl/>
        <w:autoSpaceDE/>
        <w:autoSpaceDN/>
        <w:spacing w:line="276" w:lineRule="auto"/>
        <w:jc w:val="both"/>
        <w:rPr>
          <w:rFonts w:ascii="Arial" w:hAnsi="Arial" w:cs="Arial"/>
          <w:b/>
          <w:sz w:val="22"/>
          <w:szCs w:val="22"/>
        </w:rPr>
      </w:pPr>
      <w:r w:rsidRPr="004730AA">
        <w:rPr>
          <w:rFonts w:ascii="Arial" w:hAnsi="Arial" w:cs="Arial"/>
          <w:b/>
          <w:sz w:val="22"/>
          <w:szCs w:val="22"/>
        </w:rPr>
        <w:t xml:space="preserve">Prioridad III: </w:t>
      </w:r>
      <w:r w:rsidRPr="004730AA">
        <w:rPr>
          <w:rFonts w:ascii="Arial" w:hAnsi="Arial" w:cs="Arial"/>
          <w:sz w:val="22"/>
          <w:szCs w:val="22"/>
        </w:rPr>
        <w:t xml:space="preserve">Aquella proveniente de </w:t>
      </w:r>
      <w:r w:rsidR="00E21E80">
        <w:rPr>
          <w:rFonts w:ascii="Arial" w:hAnsi="Arial" w:cs="Arial"/>
          <w:sz w:val="22"/>
          <w:szCs w:val="22"/>
        </w:rPr>
        <w:t>las comunidades</w:t>
      </w:r>
      <w:r w:rsidRPr="004730AA">
        <w:rPr>
          <w:rFonts w:ascii="Arial" w:hAnsi="Arial" w:cs="Arial"/>
          <w:sz w:val="22"/>
          <w:szCs w:val="22"/>
        </w:rPr>
        <w:t xml:space="preserve"> en donde el nivel de afectación no comprometa la salud y la vida de las personas pero existen serios efectos sobre las líneas vitales.</w:t>
      </w:r>
    </w:p>
    <w:p w:rsidR="00390912" w:rsidRPr="004730AA" w:rsidRDefault="00390912" w:rsidP="004730AA">
      <w:pPr>
        <w:widowControl/>
        <w:autoSpaceDE/>
        <w:autoSpaceDN/>
        <w:spacing w:line="276" w:lineRule="auto"/>
        <w:jc w:val="both"/>
        <w:rPr>
          <w:rFonts w:ascii="Arial" w:hAnsi="Arial" w:cs="Arial"/>
          <w:sz w:val="22"/>
          <w:szCs w:val="22"/>
        </w:rPr>
      </w:pPr>
      <w:r w:rsidRPr="004730AA">
        <w:rPr>
          <w:rFonts w:ascii="Arial" w:hAnsi="Arial" w:cs="Arial"/>
          <w:b/>
          <w:sz w:val="22"/>
          <w:szCs w:val="22"/>
        </w:rPr>
        <w:t xml:space="preserve">Prioridad IV: </w:t>
      </w:r>
      <w:r w:rsidRPr="004730AA">
        <w:rPr>
          <w:rFonts w:ascii="Arial" w:hAnsi="Arial" w:cs="Arial"/>
          <w:sz w:val="22"/>
          <w:szCs w:val="22"/>
        </w:rPr>
        <w:t xml:space="preserve">Aquella proveniente de </w:t>
      </w:r>
      <w:r w:rsidR="00E21E80">
        <w:rPr>
          <w:rFonts w:ascii="Arial" w:hAnsi="Arial" w:cs="Arial"/>
          <w:sz w:val="22"/>
          <w:szCs w:val="22"/>
        </w:rPr>
        <w:t>las comunidades</w:t>
      </w:r>
      <w:r w:rsidRPr="004730AA">
        <w:rPr>
          <w:rFonts w:ascii="Arial" w:hAnsi="Arial" w:cs="Arial"/>
          <w:sz w:val="22"/>
          <w:szCs w:val="22"/>
        </w:rPr>
        <w:t xml:space="preserve"> cuya capacidad de respuesta no haya sido sobrepasada</w:t>
      </w:r>
      <w:r w:rsidR="00CC2DB1" w:rsidRPr="004730AA">
        <w:rPr>
          <w:rFonts w:ascii="Arial" w:hAnsi="Arial" w:cs="Arial"/>
          <w:sz w:val="22"/>
          <w:szCs w:val="22"/>
        </w:rPr>
        <w:t>,</w:t>
      </w:r>
      <w:r w:rsidRPr="004730AA">
        <w:rPr>
          <w:rFonts w:ascii="Arial" w:hAnsi="Arial" w:cs="Arial"/>
          <w:sz w:val="22"/>
          <w:szCs w:val="22"/>
        </w:rPr>
        <w:t xml:space="preserve"> se </w:t>
      </w:r>
      <w:r w:rsidR="00CC2DB1" w:rsidRPr="004730AA">
        <w:rPr>
          <w:rFonts w:ascii="Arial" w:hAnsi="Arial" w:cs="Arial"/>
          <w:sz w:val="22"/>
          <w:szCs w:val="22"/>
        </w:rPr>
        <w:t>encuentre</w:t>
      </w:r>
      <w:r w:rsidRPr="004730AA">
        <w:rPr>
          <w:rFonts w:ascii="Arial" w:hAnsi="Arial" w:cs="Arial"/>
          <w:sz w:val="22"/>
          <w:szCs w:val="22"/>
        </w:rPr>
        <w:t xml:space="preserve"> aislados sin presentar riesgo inmediato para la conservación de vida y la salud de las personas.</w:t>
      </w:r>
    </w:p>
    <w:p w:rsidR="00390912" w:rsidRPr="00AB6937" w:rsidRDefault="00390912" w:rsidP="00390912">
      <w:pPr>
        <w:jc w:val="both"/>
        <w:rPr>
          <w:rFonts w:ascii="Calibri" w:hAnsi="Calibri" w:cs="Calibri"/>
        </w:rPr>
      </w:pPr>
    </w:p>
    <w:p w:rsidR="00390912" w:rsidRPr="00E21E80" w:rsidRDefault="00D150B1" w:rsidP="00E21E80">
      <w:pPr>
        <w:spacing w:line="276" w:lineRule="auto"/>
        <w:jc w:val="both"/>
        <w:rPr>
          <w:rFonts w:ascii="Arial" w:hAnsi="Arial" w:cs="Arial"/>
          <w:sz w:val="22"/>
          <w:szCs w:val="22"/>
        </w:rPr>
      </w:pPr>
      <w:r w:rsidRPr="00E21E80">
        <w:rPr>
          <w:rFonts w:ascii="Arial" w:hAnsi="Arial" w:cs="Arial"/>
          <w:b/>
          <w:sz w:val="22"/>
          <w:szCs w:val="22"/>
        </w:rPr>
        <w:t>7.5</w:t>
      </w:r>
      <w:r w:rsidR="00A21AFD" w:rsidRPr="00E21E80">
        <w:rPr>
          <w:rFonts w:ascii="Arial" w:hAnsi="Arial" w:cs="Arial"/>
          <w:b/>
          <w:sz w:val="22"/>
          <w:szCs w:val="22"/>
        </w:rPr>
        <w:t xml:space="preserve"> </w:t>
      </w:r>
      <w:r w:rsidR="00390912" w:rsidRPr="00E21E80">
        <w:rPr>
          <w:rFonts w:ascii="Arial" w:hAnsi="Arial" w:cs="Arial"/>
          <w:b/>
          <w:sz w:val="22"/>
          <w:szCs w:val="22"/>
        </w:rPr>
        <w:t>Elección de cursos de acción</w:t>
      </w:r>
      <w:r w:rsidR="00390912" w:rsidRPr="00E21E80">
        <w:rPr>
          <w:rFonts w:ascii="Arial" w:hAnsi="Arial" w:cs="Arial"/>
          <w:sz w:val="22"/>
          <w:szCs w:val="22"/>
        </w:rPr>
        <w:t>:</w:t>
      </w:r>
    </w:p>
    <w:p w:rsidR="00390912" w:rsidRPr="00E21E80" w:rsidRDefault="00390912" w:rsidP="00E21E80">
      <w:pPr>
        <w:spacing w:line="276" w:lineRule="auto"/>
        <w:jc w:val="both"/>
        <w:rPr>
          <w:rFonts w:ascii="Arial" w:hAnsi="Arial" w:cs="Arial"/>
          <w:sz w:val="22"/>
          <w:szCs w:val="22"/>
        </w:rPr>
      </w:pPr>
    </w:p>
    <w:p w:rsidR="00390912" w:rsidRPr="00E21E80" w:rsidRDefault="00390912" w:rsidP="00E21E80">
      <w:pPr>
        <w:spacing w:line="276" w:lineRule="auto"/>
        <w:jc w:val="both"/>
        <w:rPr>
          <w:rFonts w:ascii="Arial" w:hAnsi="Arial" w:cs="Arial"/>
          <w:b/>
          <w:sz w:val="22"/>
          <w:szCs w:val="22"/>
        </w:rPr>
      </w:pPr>
      <w:r w:rsidRPr="00E21E80">
        <w:rPr>
          <w:rFonts w:ascii="Arial" w:hAnsi="Arial" w:cs="Arial"/>
          <w:b/>
          <w:sz w:val="22"/>
          <w:szCs w:val="22"/>
        </w:rPr>
        <w:t>Tipo y objetivo de acción:</w:t>
      </w:r>
    </w:p>
    <w:p w:rsidR="00390912" w:rsidRPr="00E21E80" w:rsidRDefault="00183428" w:rsidP="00E21E80">
      <w:pPr>
        <w:spacing w:line="276" w:lineRule="auto"/>
        <w:ind w:firstLine="708"/>
        <w:jc w:val="both"/>
        <w:rPr>
          <w:rFonts w:ascii="Arial" w:hAnsi="Arial" w:cs="Arial"/>
          <w:sz w:val="22"/>
          <w:szCs w:val="22"/>
        </w:rPr>
      </w:pPr>
      <w:r>
        <w:rPr>
          <w:rFonts w:ascii="Arial" w:hAnsi="Arial" w:cs="Arial"/>
          <w:sz w:val="22"/>
          <w:szCs w:val="22"/>
          <w:lang w:val="es-EC"/>
        </w:rPr>
        <w:t>Los objetivos del plan de acción del incidente serán establecidos de acuerdo a los escenarios presentados durante el evento y concluirán con el cierre de Operaciones.</w:t>
      </w:r>
    </w:p>
    <w:p w:rsidR="00390912" w:rsidRPr="00E21E80" w:rsidRDefault="00390912" w:rsidP="00E21E80">
      <w:pPr>
        <w:spacing w:line="276" w:lineRule="auto"/>
        <w:jc w:val="both"/>
        <w:rPr>
          <w:rFonts w:ascii="Arial" w:hAnsi="Arial" w:cs="Arial"/>
          <w:b/>
          <w:sz w:val="22"/>
          <w:szCs w:val="22"/>
          <w:lang w:val="es-EC"/>
        </w:rPr>
      </w:pPr>
      <w:r w:rsidRPr="00E21E80">
        <w:rPr>
          <w:rFonts w:ascii="Arial" w:hAnsi="Arial" w:cs="Arial"/>
          <w:b/>
          <w:sz w:val="22"/>
          <w:szCs w:val="22"/>
          <w:lang w:val="es-EC"/>
        </w:rPr>
        <w:t xml:space="preserve">Intervinientes: </w:t>
      </w:r>
    </w:p>
    <w:p w:rsidR="00933FC2" w:rsidRDefault="00933FC2" w:rsidP="00933FC2">
      <w:pPr>
        <w:spacing w:line="276" w:lineRule="auto"/>
        <w:ind w:firstLine="708"/>
        <w:jc w:val="both"/>
        <w:rPr>
          <w:rFonts w:ascii="Arial" w:hAnsi="Arial" w:cs="Arial"/>
          <w:sz w:val="22"/>
          <w:szCs w:val="22"/>
          <w:lang w:val="es-EC"/>
        </w:rPr>
      </w:pPr>
      <w:r w:rsidRPr="00933FC2">
        <w:rPr>
          <w:rFonts w:ascii="Arial" w:hAnsi="Arial" w:cs="Arial"/>
          <w:sz w:val="22"/>
          <w:szCs w:val="22"/>
          <w:lang w:val="es-EC"/>
        </w:rPr>
        <w:lastRenderedPageBreak/>
        <w:t xml:space="preserve">Dependerá del área de operaciones del COEM </w:t>
      </w:r>
      <w:r>
        <w:rPr>
          <w:rFonts w:ascii="Arial" w:hAnsi="Arial" w:cs="Arial"/>
          <w:sz w:val="22"/>
          <w:szCs w:val="22"/>
          <w:lang w:val="es-EC"/>
        </w:rPr>
        <w:t>y los recursos disponibles.</w:t>
      </w:r>
    </w:p>
    <w:p w:rsidR="00390912" w:rsidRPr="00E21E80" w:rsidRDefault="00390912" w:rsidP="00933FC2">
      <w:pPr>
        <w:spacing w:line="276" w:lineRule="auto"/>
        <w:ind w:firstLine="708"/>
        <w:jc w:val="both"/>
        <w:rPr>
          <w:rFonts w:ascii="Arial" w:hAnsi="Arial" w:cs="Arial"/>
          <w:b/>
          <w:sz w:val="22"/>
          <w:szCs w:val="22"/>
          <w:lang w:val="es-EC"/>
        </w:rPr>
      </w:pPr>
      <w:r w:rsidRPr="00E21E80">
        <w:rPr>
          <w:rFonts w:ascii="Arial" w:hAnsi="Arial" w:cs="Arial"/>
          <w:b/>
          <w:sz w:val="22"/>
          <w:szCs w:val="22"/>
          <w:lang w:val="es-EC"/>
        </w:rPr>
        <w:t>Coordinación:</w:t>
      </w:r>
    </w:p>
    <w:p w:rsidR="00390912" w:rsidRPr="00E21E80" w:rsidRDefault="00205FD8" w:rsidP="00E21E80">
      <w:pPr>
        <w:spacing w:line="276" w:lineRule="auto"/>
        <w:ind w:firstLine="708"/>
        <w:jc w:val="both"/>
        <w:rPr>
          <w:rFonts w:ascii="Arial" w:hAnsi="Arial" w:cs="Arial"/>
          <w:sz w:val="22"/>
          <w:szCs w:val="22"/>
          <w:lang w:val="es-EC"/>
        </w:rPr>
      </w:pPr>
      <w:r w:rsidRPr="00933FC2">
        <w:rPr>
          <w:rFonts w:ascii="Arial" w:hAnsi="Arial" w:cs="Arial"/>
          <w:sz w:val="22"/>
          <w:szCs w:val="22"/>
          <w:lang w:val="es-EC"/>
        </w:rPr>
        <w:t>Será asumida de acuerdo al tipo de afectación por las competencias técnicas de las instituciones que integran la CMPC,</w:t>
      </w:r>
      <w:r>
        <w:rPr>
          <w:rFonts w:ascii="Arial" w:hAnsi="Arial" w:cs="Arial"/>
          <w:sz w:val="22"/>
          <w:szCs w:val="22"/>
          <w:lang w:val="es-EC"/>
        </w:rPr>
        <w:t xml:space="preserve"> estableciendo puestos de mando en la</w:t>
      </w:r>
      <w:r w:rsidR="00933FC2">
        <w:rPr>
          <w:rFonts w:ascii="Arial" w:hAnsi="Arial" w:cs="Arial"/>
          <w:sz w:val="22"/>
          <w:szCs w:val="22"/>
          <w:lang w:val="es-EC"/>
        </w:rPr>
        <w:t>s</w:t>
      </w:r>
      <w:r>
        <w:rPr>
          <w:rFonts w:ascii="Arial" w:hAnsi="Arial" w:cs="Arial"/>
          <w:sz w:val="22"/>
          <w:szCs w:val="22"/>
          <w:lang w:val="es-EC"/>
        </w:rPr>
        <w:t xml:space="preserve"> zona</w:t>
      </w:r>
      <w:r w:rsidR="00933FC2">
        <w:rPr>
          <w:rFonts w:ascii="Arial" w:hAnsi="Arial" w:cs="Arial"/>
          <w:sz w:val="22"/>
          <w:szCs w:val="22"/>
          <w:lang w:val="es-EC"/>
        </w:rPr>
        <w:t>s</w:t>
      </w:r>
      <w:r>
        <w:rPr>
          <w:rFonts w:ascii="Arial" w:hAnsi="Arial" w:cs="Arial"/>
          <w:sz w:val="22"/>
          <w:szCs w:val="22"/>
          <w:lang w:val="es-EC"/>
        </w:rPr>
        <w:t xml:space="preserve"> de impacto</w:t>
      </w:r>
      <w:r w:rsidR="00933FC2">
        <w:rPr>
          <w:rFonts w:ascii="Arial" w:hAnsi="Arial" w:cs="Arial"/>
          <w:sz w:val="22"/>
          <w:szCs w:val="22"/>
          <w:lang w:val="es-EC"/>
        </w:rPr>
        <w:t>.</w:t>
      </w:r>
    </w:p>
    <w:p w:rsidR="00390912" w:rsidRPr="00E21E80" w:rsidRDefault="00390912" w:rsidP="00E21E80">
      <w:pPr>
        <w:spacing w:line="276" w:lineRule="auto"/>
        <w:jc w:val="both"/>
        <w:rPr>
          <w:rFonts w:ascii="Arial" w:hAnsi="Arial" w:cs="Arial"/>
          <w:b/>
          <w:sz w:val="22"/>
          <w:szCs w:val="22"/>
          <w:lang w:val="es-EC"/>
        </w:rPr>
      </w:pPr>
      <w:r w:rsidRPr="00E21E80">
        <w:rPr>
          <w:rFonts w:ascii="Arial" w:hAnsi="Arial" w:cs="Arial"/>
          <w:b/>
          <w:sz w:val="22"/>
          <w:szCs w:val="22"/>
          <w:lang w:val="es-EC"/>
        </w:rPr>
        <w:t>Momento de la acción:</w:t>
      </w:r>
    </w:p>
    <w:p w:rsidR="00205FD8" w:rsidRPr="00205FD8" w:rsidRDefault="00205FD8" w:rsidP="00E21E80">
      <w:pPr>
        <w:spacing w:line="276" w:lineRule="auto"/>
        <w:ind w:firstLine="708"/>
        <w:jc w:val="both"/>
        <w:rPr>
          <w:rFonts w:ascii="Arial" w:hAnsi="Arial" w:cs="Arial"/>
          <w:sz w:val="22"/>
          <w:szCs w:val="22"/>
          <w:lang w:val="es-EC"/>
        </w:rPr>
      </w:pPr>
      <w:r w:rsidRPr="00205FD8">
        <w:rPr>
          <w:rFonts w:ascii="Arial" w:hAnsi="Arial" w:cs="Arial"/>
          <w:sz w:val="22"/>
          <w:szCs w:val="22"/>
          <w:lang w:val="es-EC"/>
        </w:rPr>
        <w:t xml:space="preserve">La atención </w:t>
      </w:r>
      <w:r w:rsidR="008F2A80">
        <w:rPr>
          <w:rFonts w:ascii="Arial" w:hAnsi="Arial" w:cs="Arial"/>
          <w:sz w:val="22"/>
          <w:szCs w:val="22"/>
          <w:lang w:val="es-EC"/>
        </w:rPr>
        <w:t>deberá</w:t>
      </w:r>
      <w:r>
        <w:rPr>
          <w:rFonts w:ascii="Arial" w:hAnsi="Arial" w:cs="Arial"/>
          <w:sz w:val="22"/>
          <w:szCs w:val="22"/>
          <w:lang w:val="es-EC"/>
        </w:rPr>
        <w:t xml:space="preserve"> iniciar a partir de la Declaratoria de Alerta,</w:t>
      </w:r>
      <w:r w:rsidRPr="00205FD8">
        <w:rPr>
          <w:rFonts w:ascii="Arial" w:hAnsi="Arial" w:cs="Arial"/>
          <w:sz w:val="22"/>
          <w:szCs w:val="22"/>
          <w:lang w:val="es-EC"/>
        </w:rPr>
        <w:t xml:space="preserve"> hasta que finalice la emergenc</w:t>
      </w:r>
      <w:r>
        <w:rPr>
          <w:rFonts w:ascii="Arial" w:hAnsi="Arial" w:cs="Arial"/>
          <w:sz w:val="22"/>
          <w:szCs w:val="22"/>
          <w:lang w:val="es-EC"/>
        </w:rPr>
        <w:t>ia dependiendo la Magnitud del Evento así se establecerán los periodos operacionales que la CMPC considere convenientes.</w:t>
      </w:r>
    </w:p>
    <w:p w:rsidR="00390912" w:rsidRPr="00E21E80" w:rsidRDefault="00390912" w:rsidP="00E21E80">
      <w:pPr>
        <w:spacing w:line="276" w:lineRule="auto"/>
        <w:jc w:val="both"/>
        <w:rPr>
          <w:rFonts w:ascii="Arial" w:hAnsi="Arial" w:cs="Arial"/>
          <w:b/>
          <w:sz w:val="22"/>
          <w:szCs w:val="22"/>
        </w:rPr>
      </w:pPr>
      <w:r w:rsidRPr="00E21E80">
        <w:rPr>
          <w:rFonts w:ascii="Arial" w:hAnsi="Arial" w:cs="Arial"/>
          <w:b/>
          <w:sz w:val="22"/>
          <w:szCs w:val="22"/>
          <w:lang w:val="es-EC"/>
        </w:rPr>
        <w:t xml:space="preserve">Lugar de la acción: </w:t>
      </w:r>
    </w:p>
    <w:p w:rsidR="00390912" w:rsidRPr="00E21E80" w:rsidRDefault="00390912" w:rsidP="00E21E80">
      <w:pPr>
        <w:spacing w:line="276" w:lineRule="auto"/>
        <w:ind w:firstLine="708"/>
        <w:jc w:val="both"/>
        <w:rPr>
          <w:rFonts w:ascii="Arial" w:hAnsi="Arial" w:cs="Arial"/>
          <w:sz w:val="22"/>
          <w:szCs w:val="22"/>
        </w:rPr>
      </w:pPr>
      <w:r w:rsidRPr="00205FD8">
        <w:rPr>
          <w:rFonts w:ascii="Arial" w:hAnsi="Arial" w:cs="Arial"/>
          <w:sz w:val="22"/>
          <w:szCs w:val="22"/>
          <w:lang w:val="es-EC"/>
        </w:rPr>
        <w:t>El o los sitios donde se realizará la acción</w:t>
      </w:r>
      <w:r w:rsidR="00205FD8" w:rsidRPr="00205FD8">
        <w:rPr>
          <w:rFonts w:ascii="Arial" w:hAnsi="Arial" w:cs="Arial"/>
          <w:sz w:val="22"/>
          <w:szCs w:val="22"/>
          <w:lang w:val="es-EC"/>
        </w:rPr>
        <w:t xml:space="preserve"> según prioridad de </w:t>
      </w:r>
      <w:r w:rsidR="008F2A80" w:rsidRPr="00205FD8">
        <w:rPr>
          <w:rFonts w:ascii="Arial" w:hAnsi="Arial" w:cs="Arial"/>
          <w:sz w:val="22"/>
          <w:szCs w:val="22"/>
          <w:lang w:val="es-EC"/>
        </w:rPr>
        <w:t>Afectación</w:t>
      </w:r>
      <w:r w:rsidR="00205FD8" w:rsidRPr="00205FD8">
        <w:rPr>
          <w:rFonts w:ascii="Arial" w:hAnsi="Arial" w:cs="Arial"/>
          <w:sz w:val="22"/>
          <w:szCs w:val="22"/>
          <w:lang w:val="es-EC"/>
        </w:rPr>
        <w:t>.</w:t>
      </w:r>
    </w:p>
    <w:p w:rsidR="00390912" w:rsidRPr="00E21E80" w:rsidRDefault="00390912" w:rsidP="00E21E80">
      <w:pPr>
        <w:spacing w:line="276" w:lineRule="auto"/>
        <w:jc w:val="both"/>
        <w:rPr>
          <w:rFonts w:ascii="Arial" w:hAnsi="Arial" w:cs="Arial"/>
          <w:b/>
          <w:sz w:val="22"/>
          <w:szCs w:val="22"/>
          <w:lang w:val="es-EC"/>
        </w:rPr>
      </w:pPr>
      <w:r w:rsidRPr="00E21E80">
        <w:rPr>
          <w:rFonts w:ascii="Arial" w:hAnsi="Arial" w:cs="Arial"/>
          <w:b/>
          <w:sz w:val="22"/>
          <w:szCs w:val="22"/>
          <w:lang w:val="es-EC"/>
        </w:rPr>
        <w:t>Recursos:</w:t>
      </w:r>
    </w:p>
    <w:p w:rsidR="00390912" w:rsidRPr="00E21E80" w:rsidRDefault="00DB7CF5" w:rsidP="00E21E80">
      <w:pPr>
        <w:spacing w:line="276" w:lineRule="auto"/>
        <w:ind w:left="708"/>
        <w:jc w:val="both"/>
        <w:rPr>
          <w:rFonts w:ascii="Arial" w:hAnsi="Arial" w:cs="Arial"/>
          <w:sz w:val="22"/>
          <w:szCs w:val="22"/>
          <w:lang w:val="es-EC"/>
        </w:rPr>
      </w:pPr>
      <w:r>
        <w:rPr>
          <w:rFonts w:ascii="Arial" w:hAnsi="Arial" w:cs="Arial"/>
          <w:sz w:val="22"/>
          <w:szCs w:val="22"/>
        </w:rPr>
        <w:t>Según el cuadro de recursos institucionales disponibles en el COEM.</w:t>
      </w:r>
    </w:p>
    <w:p w:rsidR="00390912" w:rsidRPr="00E21E80" w:rsidRDefault="00390912" w:rsidP="00E21E80">
      <w:pPr>
        <w:spacing w:line="276" w:lineRule="auto"/>
        <w:jc w:val="both"/>
        <w:rPr>
          <w:rFonts w:ascii="Arial" w:hAnsi="Arial" w:cs="Arial"/>
          <w:sz w:val="22"/>
          <w:szCs w:val="22"/>
        </w:rPr>
      </w:pPr>
    </w:p>
    <w:p w:rsidR="00685C4A" w:rsidRPr="00E21E80" w:rsidRDefault="00685C4A" w:rsidP="00E21E80">
      <w:pPr>
        <w:pStyle w:val="Ttulo1"/>
        <w:spacing w:line="276" w:lineRule="auto"/>
        <w:jc w:val="both"/>
        <w:rPr>
          <w:bCs w:val="0"/>
          <w:sz w:val="22"/>
          <w:szCs w:val="22"/>
        </w:rPr>
      </w:pPr>
      <w:bookmarkStart w:id="45" w:name="_Toc237916965"/>
      <w:bookmarkStart w:id="46" w:name="_Toc241859356"/>
      <w:r w:rsidRPr="00E21E80">
        <w:rPr>
          <w:bCs w:val="0"/>
          <w:sz w:val="22"/>
          <w:szCs w:val="22"/>
        </w:rPr>
        <w:t>CONTROL DE LAS OPERACIONES</w:t>
      </w:r>
      <w:bookmarkEnd w:id="45"/>
      <w:bookmarkEnd w:id="46"/>
      <w:r w:rsidR="009B447B" w:rsidRPr="00E21E80">
        <w:rPr>
          <w:bCs w:val="0"/>
          <w:sz w:val="22"/>
          <w:szCs w:val="22"/>
        </w:rPr>
        <w:t>:</w:t>
      </w:r>
    </w:p>
    <w:p w:rsidR="00707DD1" w:rsidRPr="00E21E80" w:rsidRDefault="009B447B" w:rsidP="00E21E80">
      <w:pPr>
        <w:spacing w:line="276" w:lineRule="auto"/>
        <w:jc w:val="both"/>
        <w:rPr>
          <w:rFonts w:ascii="Arial" w:hAnsi="Arial" w:cs="Arial"/>
          <w:sz w:val="22"/>
          <w:szCs w:val="22"/>
        </w:rPr>
      </w:pPr>
      <w:r w:rsidRPr="00E21E80">
        <w:rPr>
          <w:rFonts w:ascii="Arial" w:hAnsi="Arial" w:cs="Arial"/>
          <w:sz w:val="22"/>
          <w:szCs w:val="22"/>
        </w:rPr>
        <w:t>Se reali</w:t>
      </w:r>
      <w:r w:rsidR="001E7553" w:rsidRPr="00E21E80">
        <w:rPr>
          <w:rFonts w:ascii="Arial" w:hAnsi="Arial" w:cs="Arial"/>
          <w:sz w:val="22"/>
          <w:szCs w:val="22"/>
        </w:rPr>
        <w:t>zara en tres momentos: Inicial, Continuo</w:t>
      </w:r>
      <w:r w:rsidR="00E21E80">
        <w:rPr>
          <w:rFonts w:ascii="Arial" w:hAnsi="Arial" w:cs="Arial"/>
          <w:sz w:val="22"/>
          <w:szCs w:val="22"/>
        </w:rPr>
        <w:t xml:space="preserve"> y Final</w:t>
      </w:r>
      <w:r w:rsidR="00707DD1" w:rsidRPr="00E21E80">
        <w:rPr>
          <w:rFonts w:ascii="Arial" w:hAnsi="Arial" w:cs="Arial"/>
          <w:sz w:val="22"/>
          <w:szCs w:val="22"/>
        </w:rPr>
        <w:t xml:space="preserve"> lo que significa que se ejercerá durante todas las operaciones; mediante la supervisión que permita una corrección oportuna.</w:t>
      </w:r>
    </w:p>
    <w:p w:rsidR="0051646E" w:rsidRPr="00E21E80" w:rsidRDefault="0051646E" w:rsidP="00E21E80">
      <w:pPr>
        <w:spacing w:line="276" w:lineRule="auto"/>
        <w:jc w:val="both"/>
        <w:rPr>
          <w:rFonts w:ascii="Arial" w:hAnsi="Arial" w:cs="Arial"/>
          <w:sz w:val="22"/>
          <w:szCs w:val="22"/>
        </w:rPr>
      </w:pPr>
    </w:p>
    <w:p w:rsidR="009B447B" w:rsidRPr="00E21E80" w:rsidRDefault="00707DD1" w:rsidP="00E21E80">
      <w:pPr>
        <w:spacing w:line="276" w:lineRule="auto"/>
        <w:jc w:val="both"/>
        <w:rPr>
          <w:rFonts w:ascii="Arial" w:hAnsi="Arial" w:cs="Arial"/>
          <w:sz w:val="22"/>
          <w:szCs w:val="22"/>
        </w:rPr>
      </w:pPr>
      <w:r w:rsidRPr="00E21E80">
        <w:rPr>
          <w:rFonts w:ascii="Arial" w:hAnsi="Arial" w:cs="Arial"/>
          <w:sz w:val="22"/>
          <w:szCs w:val="22"/>
        </w:rPr>
        <w:t>Examina</w:t>
      </w:r>
      <w:r w:rsidR="0051646E" w:rsidRPr="00E21E80">
        <w:rPr>
          <w:rFonts w:ascii="Arial" w:hAnsi="Arial" w:cs="Arial"/>
          <w:sz w:val="22"/>
          <w:szCs w:val="22"/>
        </w:rPr>
        <w:t>r</w:t>
      </w:r>
      <w:r w:rsidRPr="00E21E80">
        <w:rPr>
          <w:rFonts w:ascii="Arial" w:hAnsi="Arial" w:cs="Arial"/>
          <w:sz w:val="22"/>
          <w:szCs w:val="22"/>
        </w:rPr>
        <w:t xml:space="preserve"> las operaciones sobre la marcha para asegurar que los cursos de acción están siendo cumplidos. El medio principal para implementar este control será la actividad supervisora de la cadena de dirección; finalmente se hará</w:t>
      </w:r>
      <w:r w:rsidR="009B447B" w:rsidRPr="00E21E80">
        <w:rPr>
          <w:rFonts w:ascii="Arial" w:hAnsi="Arial" w:cs="Arial"/>
          <w:sz w:val="22"/>
          <w:szCs w:val="22"/>
        </w:rPr>
        <w:t xml:space="preserve">  una </w:t>
      </w:r>
      <w:r w:rsidRPr="00E21E80">
        <w:rPr>
          <w:rFonts w:ascii="Arial" w:hAnsi="Arial" w:cs="Arial"/>
          <w:sz w:val="22"/>
          <w:szCs w:val="22"/>
        </w:rPr>
        <w:t>E</w:t>
      </w:r>
      <w:r w:rsidR="009B447B" w:rsidRPr="00E21E80">
        <w:rPr>
          <w:rFonts w:ascii="Arial" w:hAnsi="Arial" w:cs="Arial"/>
          <w:sz w:val="22"/>
          <w:szCs w:val="22"/>
        </w:rPr>
        <w:t>valuación post evento</w:t>
      </w:r>
      <w:r w:rsidRPr="00E21E80">
        <w:rPr>
          <w:rFonts w:ascii="Arial" w:hAnsi="Arial" w:cs="Arial"/>
          <w:sz w:val="22"/>
          <w:szCs w:val="22"/>
        </w:rPr>
        <w:t xml:space="preserve"> </w:t>
      </w:r>
      <w:r w:rsidR="009B447B" w:rsidRPr="00E21E80">
        <w:rPr>
          <w:rFonts w:ascii="Arial" w:hAnsi="Arial" w:cs="Arial"/>
          <w:sz w:val="22"/>
          <w:szCs w:val="22"/>
        </w:rPr>
        <w:t>sobre la base de:</w:t>
      </w:r>
    </w:p>
    <w:p w:rsidR="00110B77" w:rsidRPr="00E21E80" w:rsidRDefault="00110B77" w:rsidP="00E21E80">
      <w:pPr>
        <w:pStyle w:val="Prrafodelista"/>
        <w:numPr>
          <w:ilvl w:val="0"/>
          <w:numId w:val="24"/>
        </w:numPr>
        <w:spacing w:line="276" w:lineRule="auto"/>
        <w:jc w:val="both"/>
        <w:rPr>
          <w:rFonts w:ascii="Arial" w:hAnsi="Arial" w:cs="Arial"/>
          <w:sz w:val="22"/>
          <w:szCs w:val="22"/>
          <w:lang w:val="es-SV"/>
        </w:rPr>
      </w:pPr>
      <w:r w:rsidRPr="00E21E80">
        <w:rPr>
          <w:rFonts w:ascii="Arial" w:hAnsi="Arial" w:cs="Arial"/>
          <w:sz w:val="22"/>
          <w:szCs w:val="22"/>
          <w:lang w:val="es-SV"/>
        </w:rPr>
        <w:t xml:space="preserve">Los objetivos operativos para cada área de </w:t>
      </w:r>
      <w:r w:rsidR="00882666" w:rsidRPr="00E21E80">
        <w:rPr>
          <w:rFonts w:ascii="Arial" w:hAnsi="Arial" w:cs="Arial"/>
          <w:sz w:val="22"/>
          <w:szCs w:val="22"/>
          <w:lang w:val="es-SV"/>
        </w:rPr>
        <w:t>intervención,</w:t>
      </w:r>
    </w:p>
    <w:p w:rsidR="00110B77" w:rsidRPr="00E21E80" w:rsidRDefault="009B447B" w:rsidP="00E21E80">
      <w:pPr>
        <w:pStyle w:val="Prrafodelista"/>
        <w:numPr>
          <w:ilvl w:val="0"/>
          <w:numId w:val="24"/>
        </w:numPr>
        <w:spacing w:line="276" w:lineRule="auto"/>
        <w:jc w:val="both"/>
        <w:rPr>
          <w:rFonts w:ascii="Arial" w:hAnsi="Arial" w:cs="Arial"/>
          <w:sz w:val="22"/>
          <w:szCs w:val="22"/>
        </w:rPr>
      </w:pPr>
      <w:r w:rsidRPr="00E21E80">
        <w:rPr>
          <w:rFonts w:ascii="Arial" w:hAnsi="Arial" w:cs="Arial"/>
          <w:sz w:val="22"/>
          <w:szCs w:val="22"/>
        </w:rPr>
        <w:t>Indicadores de cumplimiento,</w:t>
      </w:r>
    </w:p>
    <w:p w:rsidR="00110B77" w:rsidRPr="00E21E80" w:rsidRDefault="00110B77" w:rsidP="00E21E80">
      <w:pPr>
        <w:pStyle w:val="Prrafodelista"/>
        <w:numPr>
          <w:ilvl w:val="0"/>
          <w:numId w:val="24"/>
        </w:numPr>
        <w:spacing w:line="276" w:lineRule="auto"/>
        <w:jc w:val="both"/>
        <w:rPr>
          <w:rFonts w:ascii="Arial" w:hAnsi="Arial" w:cs="Arial"/>
          <w:sz w:val="22"/>
          <w:szCs w:val="22"/>
          <w:lang w:val="es-SV"/>
        </w:rPr>
      </w:pPr>
      <w:r w:rsidRPr="00E21E80">
        <w:rPr>
          <w:rFonts w:ascii="Arial" w:hAnsi="Arial" w:cs="Arial"/>
          <w:sz w:val="22"/>
          <w:szCs w:val="22"/>
          <w:lang w:val="es-SV"/>
        </w:rPr>
        <w:t>Las acciones de</w:t>
      </w:r>
      <w:r w:rsidR="009B447B" w:rsidRPr="00E21E80">
        <w:rPr>
          <w:rFonts w:ascii="Arial" w:hAnsi="Arial" w:cs="Arial"/>
          <w:sz w:val="22"/>
          <w:szCs w:val="22"/>
          <w:lang w:val="es-SV"/>
        </w:rPr>
        <w:t>finidas para</w:t>
      </w:r>
      <w:r w:rsidRPr="00E21E80">
        <w:rPr>
          <w:rFonts w:ascii="Arial" w:hAnsi="Arial" w:cs="Arial"/>
          <w:sz w:val="22"/>
          <w:szCs w:val="22"/>
          <w:lang w:val="es-SV"/>
        </w:rPr>
        <w:t xml:space="preserve"> cada área de intervención</w:t>
      </w:r>
      <w:r w:rsidR="009B447B" w:rsidRPr="00E21E80">
        <w:rPr>
          <w:rFonts w:ascii="Arial" w:hAnsi="Arial" w:cs="Arial"/>
          <w:sz w:val="22"/>
          <w:szCs w:val="22"/>
          <w:lang w:val="es-SV"/>
        </w:rPr>
        <w:t>,</w:t>
      </w:r>
    </w:p>
    <w:p w:rsidR="00110B77" w:rsidRPr="00E21E80" w:rsidRDefault="00110B77" w:rsidP="00E21E80">
      <w:pPr>
        <w:pStyle w:val="Prrafodelista"/>
        <w:numPr>
          <w:ilvl w:val="0"/>
          <w:numId w:val="24"/>
        </w:numPr>
        <w:spacing w:line="276" w:lineRule="auto"/>
        <w:jc w:val="both"/>
        <w:rPr>
          <w:rFonts w:ascii="Arial" w:hAnsi="Arial" w:cs="Arial"/>
          <w:sz w:val="22"/>
          <w:szCs w:val="22"/>
          <w:lang w:val="es-SV"/>
        </w:rPr>
      </w:pPr>
      <w:r w:rsidRPr="00E21E80">
        <w:rPr>
          <w:rFonts w:ascii="Arial" w:hAnsi="Arial" w:cs="Arial"/>
          <w:sz w:val="22"/>
          <w:szCs w:val="22"/>
          <w:lang w:val="es-SV"/>
        </w:rPr>
        <w:t>La cobertura y el alcance de cada área de intervención</w:t>
      </w:r>
      <w:r w:rsidR="009B447B" w:rsidRPr="00E21E80">
        <w:rPr>
          <w:rFonts w:ascii="Arial" w:hAnsi="Arial" w:cs="Arial"/>
          <w:sz w:val="22"/>
          <w:szCs w:val="22"/>
          <w:lang w:val="es-SV"/>
        </w:rPr>
        <w:t>,</w:t>
      </w:r>
    </w:p>
    <w:p w:rsidR="00110B77" w:rsidRPr="00E21E80" w:rsidRDefault="00110B77" w:rsidP="00E21E80">
      <w:pPr>
        <w:pStyle w:val="Prrafodelista"/>
        <w:numPr>
          <w:ilvl w:val="0"/>
          <w:numId w:val="24"/>
        </w:numPr>
        <w:spacing w:line="276" w:lineRule="auto"/>
        <w:jc w:val="both"/>
        <w:rPr>
          <w:rFonts w:ascii="Arial" w:hAnsi="Arial" w:cs="Arial"/>
          <w:sz w:val="22"/>
          <w:szCs w:val="22"/>
          <w:lang w:val="es-SV"/>
        </w:rPr>
      </w:pPr>
      <w:r w:rsidRPr="00E21E80">
        <w:rPr>
          <w:rFonts w:ascii="Arial" w:hAnsi="Arial" w:cs="Arial"/>
          <w:sz w:val="22"/>
          <w:szCs w:val="22"/>
          <w:lang w:val="es-SV"/>
        </w:rPr>
        <w:t>Los mecanismos de coordinación por área de intervención</w:t>
      </w:r>
      <w:r w:rsidR="009B447B" w:rsidRPr="00E21E80">
        <w:rPr>
          <w:rFonts w:ascii="Arial" w:hAnsi="Arial" w:cs="Arial"/>
          <w:sz w:val="22"/>
          <w:szCs w:val="22"/>
          <w:lang w:val="es-SV"/>
        </w:rPr>
        <w:t>, etc.</w:t>
      </w:r>
    </w:p>
    <w:p w:rsidR="009B447B" w:rsidRPr="00E21E80" w:rsidRDefault="009B447B" w:rsidP="00E21E80">
      <w:pPr>
        <w:pStyle w:val="Prrafodelista"/>
        <w:numPr>
          <w:ilvl w:val="0"/>
          <w:numId w:val="24"/>
        </w:numPr>
        <w:spacing w:line="276" w:lineRule="auto"/>
        <w:jc w:val="both"/>
        <w:rPr>
          <w:rFonts w:ascii="Arial" w:hAnsi="Arial" w:cs="Arial"/>
          <w:sz w:val="22"/>
          <w:szCs w:val="22"/>
          <w:lang w:val="es-SV"/>
        </w:rPr>
      </w:pPr>
      <w:r w:rsidRPr="00E21E80">
        <w:rPr>
          <w:rFonts w:ascii="Arial" w:hAnsi="Arial" w:cs="Arial"/>
          <w:sz w:val="22"/>
          <w:szCs w:val="22"/>
          <w:lang w:val="es-SV"/>
        </w:rPr>
        <w:t>Mediante las herramientas de control establecidas por la dirección de este Plan.</w:t>
      </w:r>
    </w:p>
    <w:p w:rsidR="00707DD1" w:rsidRDefault="00707DD1" w:rsidP="00707DD1">
      <w:pPr>
        <w:jc w:val="both"/>
        <w:rPr>
          <w:rFonts w:ascii="Calibri" w:hAnsi="Calibri" w:cs="Calibri"/>
        </w:rPr>
      </w:pPr>
    </w:p>
    <w:p w:rsidR="004D0EB1" w:rsidRPr="00E21E80" w:rsidRDefault="00D150B1" w:rsidP="00E21E80">
      <w:pPr>
        <w:spacing w:line="276" w:lineRule="auto"/>
        <w:rPr>
          <w:rFonts w:ascii="Arial" w:hAnsi="Arial" w:cs="Arial"/>
        </w:rPr>
      </w:pPr>
      <w:r w:rsidRPr="00E21E80">
        <w:rPr>
          <w:rFonts w:ascii="Arial" w:hAnsi="Arial" w:cs="Arial"/>
          <w:b/>
        </w:rPr>
        <w:t xml:space="preserve">8.1 </w:t>
      </w:r>
      <w:r w:rsidR="004D0EB1" w:rsidRPr="00E21E80">
        <w:rPr>
          <w:rFonts w:ascii="Arial" w:hAnsi="Arial" w:cs="Arial"/>
          <w:b/>
        </w:rPr>
        <w:t>Evaluación</w:t>
      </w:r>
      <w:r w:rsidR="004D0EB1" w:rsidRPr="00E21E80">
        <w:rPr>
          <w:rFonts w:ascii="Arial" w:hAnsi="Arial" w:cs="Arial"/>
        </w:rPr>
        <w:t>:</w:t>
      </w:r>
    </w:p>
    <w:p w:rsidR="00685C4A" w:rsidRPr="00E21E80" w:rsidRDefault="004D0EB1" w:rsidP="00E21E80">
      <w:pPr>
        <w:spacing w:line="276" w:lineRule="auto"/>
        <w:jc w:val="both"/>
        <w:rPr>
          <w:rFonts w:ascii="Arial" w:hAnsi="Arial" w:cs="Arial"/>
          <w:sz w:val="22"/>
          <w:szCs w:val="22"/>
        </w:rPr>
      </w:pPr>
      <w:r w:rsidRPr="00E21E80">
        <w:rPr>
          <w:rFonts w:ascii="Arial" w:hAnsi="Arial" w:cs="Arial"/>
          <w:sz w:val="22"/>
          <w:szCs w:val="22"/>
        </w:rPr>
        <w:t>Finalizada la intervención, se procederá a la evaluación de las operaciones de apoyo determinando, la eficiencia, eficacia, calidad del servicio, y la capacidad de respuesta, basándose en la información proporcionada por las instituciones y el área de seguimiento y control. Del resultado de esta acción se deberá remitir in</w:t>
      </w:r>
      <w:r w:rsidR="0051646E" w:rsidRPr="00E21E80">
        <w:rPr>
          <w:rFonts w:ascii="Arial" w:hAnsi="Arial" w:cs="Arial"/>
          <w:sz w:val="22"/>
          <w:szCs w:val="22"/>
        </w:rPr>
        <w:t>forme ejecutivo a la Dirección G</w:t>
      </w:r>
      <w:r w:rsidRPr="00E21E80">
        <w:rPr>
          <w:rFonts w:ascii="Arial" w:hAnsi="Arial" w:cs="Arial"/>
          <w:sz w:val="22"/>
          <w:szCs w:val="22"/>
        </w:rPr>
        <w:t>eneral de Protección Civil, Prevención y Mitigación de desastres.</w:t>
      </w:r>
    </w:p>
    <w:p w:rsidR="001A5D8E" w:rsidRPr="00E21E80" w:rsidRDefault="001A5D8E" w:rsidP="00E21E80">
      <w:pPr>
        <w:widowControl/>
        <w:adjustRightInd w:val="0"/>
        <w:spacing w:line="276" w:lineRule="auto"/>
        <w:jc w:val="both"/>
        <w:rPr>
          <w:rFonts w:ascii="Arial" w:hAnsi="Arial" w:cs="Arial"/>
          <w:sz w:val="22"/>
          <w:szCs w:val="22"/>
          <w:lang w:eastAsia="es-ES"/>
        </w:rPr>
      </w:pPr>
    </w:p>
    <w:p w:rsidR="00AE4BEF" w:rsidRPr="00E21E80" w:rsidRDefault="00D150B1" w:rsidP="00E21E80">
      <w:pPr>
        <w:widowControl/>
        <w:adjustRightInd w:val="0"/>
        <w:spacing w:line="276" w:lineRule="auto"/>
        <w:jc w:val="both"/>
        <w:rPr>
          <w:rFonts w:ascii="Arial" w:hAnsi="Arial" w:cs="Arial"/>
          <w:b/>
          <w:lang w:eastAsia="es-ES"/>
        </w:rPr>
      </w:pPr>
      <w:r w:rsidRPr="00E21E80">
        <w:rPr>
          <w:rFonts w:ascii="Arial" w:hAnsi="Arial" w:cs="Arial"/>
          <w:b/>
          <w:lang w:eastAsia="es-ES"/>
        </w:rPr>
        <w:t xml:space="preserve">9 </w:t>
      </w:r>
      <w:r w:rsidR="00317465" w:rsidRPr="00E21E80">
        <w:rPr>
          <w:rFonts w:ascii="Arial" w:hAnsi="Arial" w:cs="Arial"/>
          <w:b/>
          <w:lang w:eastAsia="es-ES"/>
        </w:rPr>
        <w:t xml:space="preserve"> </w:t>
      </w:r>
      <w:r w:rsidR="00685C4A" w:rsidRPr="00E21E80">
        <w:rPr>
          <w:rFonts w:ascii="Arial" w:hAnsi="Arial" w:cs="Arial"/>
          <w:b/>
          <w:lang w:eastAsia="es-ES"/>
        </w:rPr>
        <w:t>Nivel operativo de la emergencia</w:t>
      </w:r>
      <w:r w:rsidR="00AE4BEF" w:rsidRPr="00E21E80">
        <w:rPr>
          <w:rFonts w:ascii="Arial" w:hAnsi="Arial" w:cs="Arial"/>
          <w:b/>
          <w:lang w:eastAsia="es-ES"/>
        </w:rPr>
        <w:t>:</w:t>
      </w:r>
    </w:p>
    <w:p w:rsidR="009E5E0C" w:rsidRPr="005D46DC" w:rsidRDefault="005D46DC" w:rsidP="00E21E80">
      <w:pPr>
        <w:widowControl/>
        <w:adjustRightInd w:val="0"/>
        <w:spacing w:line="276" w:lineRule="auto"/>
        <w:jc w:val="both"/>
        <w:rPr>
          <w:rFonts w:ascii="Arial" w:hAnsi="Arial" w:cs="Arial"/>
          <w:sz w:val="22"/>
          <w:szCs w:val="22"/>
          <w:lang w:eastAsia="es-ES"/>
        </w:rPr>
      </w:pPr>
      <w:r w:rsidRPr="005D46DC">
        <w:rPr>
          <w:rFonts w:ascii="Arial" w:hAnsi="Arial" w:cs="Arial"/>
          <w:sz w:val="22"/>
          <w:szCs w:val="22"/>
          <w:lang w:eastAsia="es-ES"/>
        </w:rPr>
        <w:t>Para la administración del presente plan, e</w:t>
      </w:r>
      <w:r w:rsidR="00ED595A">
        <w:rPr>
          <w:rFonts w:ascii="Arial" w:hAnsi="Arial" w:cs="Arial"/>
          <w:sz w:val="22"/>
          <w:szCs w:val="22"/>
          <w:lang w:eastAsia="es-ES"/>
        </w:rPr>
        <w:t xml:space="preserve">l Presidente </w:t>
      </w:r>
      <w:r w:rsidR="00E21E80" w:rsidRPr="005D46DC">
        <w:rPr>
          <w:rFonts w:ascii="Arial" w:hAnsi="Arial" w:cs="Arial"/>
          <w:sz w:val="22"/>
          <w:szCs w:val="22"/>
          <w:lang w:eastAsia="es-ES"/>
        </w:rPr>
        <w:t xml:space="preserve">de la </w:t>
      </w:r>
      <w:r w:rsidRPr="005D46DC">
        <w:rPr>
          <w:rFonts w:ascii="Arial" w:hAnsi="Arial" w:cs="Arial"/>
          <w:sz w:val="22"/>
          <w:szCs w:val="22"/>
          <w:lang w:eastAsia="es-ES"/>
        </w:rPr>
        <w:t>Comisión</w:t>
      </w:r>
      <w:r w:rsidR="00E21E80" w:rsidRPr="005D46DC">
        <w:rPr>
          <w:rFonts w:ascii="Arial" w:hAnsi="Arial" w:cs="Arial"/>
          <w:sz w:val="22"/>
          <w:szCs w:val="22"/>
          <w:lang w:eastAsia="es-ES"/>
        </w:rPr>
        <w:t xml:space="preserve"> Municipal, </w:t>
      </w:r>
      <w:r w:rsidRPr="005D46DC">
        <w:rPr>
          <w:rFonts w:ascii="Arial" w:hAnsi="Arial" w:cs="Arial"/>
          <w:sz w:val="22"/>
          <w:szCs w:val="22"/>
          <w:lang w:eastAsia="es-ES"/>
        </w:rPr>
        <w:t>con el Apoyo</w:t>
      </w:r>
      <w:r w:rsidR="00E21E80" w:rsidRPr="005D46DC">
        <w:rPr>
          <w:rFonts w:ascii="Arial" w:hAnsi="Arial" w:cs="Arial"/>
          <w:sz w:val="22"/>
          <w:szCs w:val="22"/>
          <w:lang w:eastAsia="es-ES"/>
        </w:rPr>
        <w:t xml:space="preserve"> </w:t>
      </w:r>
      <w:r w:rsidRPr="005D46DC">
        <w:rPr>
          <w:rFonts w:ascii="Arial" w:hAnsi="Arial" w:cs="Arial"/>
          <w:sz w:val="22"/>
          <w:szCs w:val="22"/>
          <w:lang w:eastAsia="es-ES"/>
        </w:rPr>
        <w:t xml:space="preserve">Técnico </w:t>
      </w:r>
      <w:r w:rsidR="00E21E80" w:rsidRPr="005D46DC">
        <w:rPr>
          <w:rFonts w:ascii="Arial" w:hAnsi="Arial" w:cs="Arial"/>
          <w:sz w:val="22"/>
          <w:szCs w:val="22"/>
          <w:lang w:eastAsia="es-ES"/>
        </w:rPr>
        <w:t xml:space="preserve">de </w:t>
      </w:r>
      <w:r w:rsidRPr="005D46DC">
        <w:rPr>
          <w:rFonts w:ascii="Arial" w:hAnsi="Arial" w:cs="Arial"/>
          <w:sz w:val="22"/>
          <w:szCs w:val="22"/>
          <w:lang w:eastAsia="es-ES"/>
        </w:rPr>
        <w:t>Protección</w:t>
      </w:r>
      <w:r w:rsidR="00E21E80" w:rsidRPr="005D46DC">
        <w:rPr>
          <w:rFonts w:ascii="Arial" w:hAnsi="Arial" w:cs="Arial"/>
          <w:sz w:val="22"/>
          <w:szCs w:val="22"/>
          <w:lang w:eastAsia="es-ES"/>
        </w:rPr>
        <w:t xml:space="preserve"> Civil</w:t>
      </w:r>
      <w:r w:rsidRPr="005D46DC">
        <w:rPr>
          <w:rFonts w:ascii="Arial" w:hAnsi="Arial" w:cs="Arial"/>
          <w:sz w:val="22"/>
          <w:szCs w:val="22"/>
          <w:lang w:eastAsia="es-ES"/>
        </w:rPr>
        <w:t xml:space="preserve">, </w:t>
      </w:r>
      <w:r w:rsidR="009E5E0C" w:rsidRPr="005D46DC">
        <w:rPr>
          <w:rFonts w:ascii="Arial" w:hAnsi="Arial" w:cs="Arial"/>
          <w:sz w:val="22"/>
          <w:szCs w:val="22"/>
          <w:lang w:eastAsia="es-ES"/>
        </w:rPr>
        <w:t xml:space="preserve">tendrá a su cargo </w:t>
      </w:r>
      <w:r w:rsidR="0051646E" w:rsidRPr="005D46DC">
        <w:rPr>
          <w:rFonts w:ascii="Arial" w:hAnsi="Arial" w:cs="Arial"/>
          <w:sz w:val="22"/>
          <w:szCs w:val="22"/>
          <w:lang w:eastAsia="es-ES"/>
        </w:rPr>
        <w:t xml:space="preserve">la dirección </w:t>
      </w:r>
      <w:r w:rsidR="009E5E0C" w:rsidRPr="005D46DC">
        <w:rPr>
          <w:rFonts w:ascii="Arial" w:hAnsi="Arial" w:cs="Arial"/>
          <w:sz w:val="22"/>
          <w:szCs w:val="22"/>
          <w:lang w:eastAsia="es-ES"/>
        </w:rPr>
        <w:t>y control del Centro de Operaciones de Emergencia COE</w:t>
      </w:r>
      <w:r w:rsidRPr="005D46DC">
        <w:rPr>
          <w:rFonts w:ascii="Arial" w:hAnsi="Arial" w:cs="Arial"/>
          <w:sz w:val="22"/>
          <w:szCs w:val="22"/>
          <w:lang w:eastAsia="es-ES"/>
        </w:rPr>
        <w:t>M</w:t>
      </w:r>
      <w:r w:rsidR="009E5E0C" w:rsidRPr="005D46DC">
        <w:rPr>
          <w:rFonts w:ascii="Arial" w:hAnsi="Arial" w:cs="Arial"/>
          <w:sz w:val="22"/>
          <w:szCs w:val="22"/>
          <w:lang w:eastAsia="es-ES"/>
        </w:rPr>
        <w:t xml:space="preserve"> el cual </w:t>
      </w:r>
      <w:r w:rsidR="0083361D" w:rsidRPr="005D46DC">
        <w:rPr>
          <w:rFonts w:ascii="Arial" w:hAnsi="Arial" w:cs="Arial"/>
          <w:sz w:val="22"/>
          <w:szCs w:val="22"/>
          <w:lang w:eastAsia="es-ES"/>
        </w:rPr>
        <w:t>está</w:t>
      </w:r>
      <w:r w:rsidR="009E5E0C" w:rsidRPr="005D46DC">
        <w:rPr>
          <w:rFonts w:ascii="Arial" w:hAnsi="Arial" w:cs="Arial"/>
          <w:sz w:val="22"/>
          <w:szCs w:val="22"/>
          <w:lang w:eastAsia="es-ES"/>
        </w:rPr>
        <w:t xml:space="preserve"> integrado por las áreas funcionales siguientes:</w:t>
      </w:r>
    </w:p>
    <w:p w:rsidR="009E5E0C" w:rsidRPr="005D46DC" w:rsidRDefault="00050D67" w:rsidP="00E21E80">
      <w:pPr>
        <w:pStyle w:val="Prrafodelista"/>
        <w:widowControl/>
        <w:numPr>
          <w:ilvl w:val="0"/>
          <w:numId w:val="25"/>
        </w:numPr>
        <w:adjustRightInd w:val="0"/>
        <w:spacing w:line="276" w:lineRule="auto"/>
        <w:jc w:val="both"/>
        <w:rPr>
          <w:rFonts w:ascii="Arial" w:hAnsi="Arial" w:cs="Arial"/>
          <w:sz w:val="22"/>
          <w:szCs w:val="22"/>
        </w:rPr>
      </w:pPr>
      <w:r>
        <w:rPr>
          <w:rFonts w:ascii="Arial" w:hAnsi="Arial" w:cs="Arial"/>
          <w:sz w:val="22"/>
          <w:szCs w:val="22"/>
        </w:rPr>
        <w:t>Area</w:t>
      </w:r>
      <w:r w:rsidR="003A1A47">
        <w:rPr>
          <w:rFonts w:ascii="Arial" w:hAnsi="Arial" w:cs="Arial"/>
          <w:sz w:val="22"/>
          <w:szCs w:val="22"/>
        </w:rPr>
        <w:t xml:space="preserve"> de C</w:t>
      </w:r>
      <w:r w:rsidR="009E5E0C" w:rsidRPr="005D46DC">
        <w:rPr>
          <w:rFonts w:ascii="Arial" w:hAnsi="Arial" w:cs="Arial"/>
          <w:sz w:val="22"/>
          <w:szCs w:val="22"/>
        </w:rPr>
        <w:t>omunicaciones</w:t>
      </w:r>
    </w:p>
    <w:p w:rsidR="009E5E0C" w:rsidRPr="005D46DC" w:rsidRDefault="00050D67" w:rsidP="00E21E80">
      <w:pPr>
        <w:pStyle w:val="Prrafodelista"/>
        <w:widowControl/>
        <w:numPr>
          <w:ilvl w:val="0"/>
          <w:numId w:val="25"/>
        </w:numPr>
        <w:adjustRightInd w:val="0"/>
        <w:spacing w:line="276" w:lineRule="auto"/>
        <w:jc w:val="both"/>
        <w:rPr>
          <w:rFonts w:ascii="Arial" w:hAnsi="Arial" w:cs="Arial"/>
          <w:sz w:val="22"/>
          <w:szCs w:val="22"/>
        </w:rPr>
      </w:pPr>
      <w:r>
        <w:rPr>
          <w:rFonts w:ascii="Arial" w:hAnsi="Arial" w:cs="Arial"/>
          <w:sz w:val="22"/>
          <w:szCs w:val="22"/>
        </w:rPr>
        <w:t>Area</w:t>
      </w:r>
      <w:r w:rsidR="003A1A47">
        <w:rPr>
          <w:rFonts w:ascii="Arial" w:hAnsi="Arial" w:cs="Arial"/>
          <w:sz w:val="22"/>
          <w:szCs w:val="22"/>
        </w:rPr>
        <w:t xml:space="preserve"> de O</w:t>
      </w:r>
      <w:r w:rsidR="009E5E0C" w:rsidRPr="005D46DC">
        <w:rPr>
          <w:rFonts w:ascii="Arial" w:hAnsi="Arial" w:cs="Arial"/>
          <w:sz w:val="22"/>
          <w:szCs w:val="22"/>
        </w:rPr>
        <w:t>peraciones</w:t>
      </w:r>
    </w:p>
    <w:p w:rsidR="009E5E0C" w:rsidRPr="00050D67" w:rsidRDefault="00050D67" w:rsidP="00E21E80">
      <w:pPr>
        <w:pStyle w:val="Prrafodelista"/>
        <w:widowControl/>
        <w:numPr>
          <w:ilvl w:val="0"/>
          <w:numId w:val="25"/>
        </w:numPr>
        <w:adjustRightInd w:val="0"/>
        <w:spacing w:line="276" w:lineRule="auto"/>
        <w:jc w:val="both"/>
        <w:rPr>
          <w:rFonts w:ascii="Arial" w:hAnsi="Arial" w:cs="Arial"/>
          <w:sz w:val="22"/>
          <w:szCs w:val="22"/>
          <w:lang w:val="es-SV"/>
        </w:rPr>
      </w:pPr>
      <w:r w:rsidRPr="00050D67">
        <w:rPr>
          <w:rFonts w:ascii="Arial" w:hAnsi="Arial" w:cs="Arial"/>
          <w:sz w:val="22"/>
          <w:szCs w:val="22"/>
          <w:lang w:val="es-SV"/>
        </w:rPr>
        <w:t>Área de Decisiones</w:t>
      </w:r>
      <w:r w:rsidR="009E5E0C" w:rsidRPr="00050D67">
        <w:rPr>
          <w:rFonts w:ascii="Arial" w:hAnsi="Arial" w:cs="Arial"/>
          <w:sz w:val="22"/>
          <w:szCs w:val="22"/>
          <w:lang w:val="es-SV"/>
        </w:rPr>
        <w:t xml:space="preserve"> político estratégicas</w:t>
      </w:r>
    </w:p>
    <w:p w:rsidR="009E5E0C" w:rsidRPr="005D46DC" w:rsidRDefault="00050D67" w:rsidP="00E21E80">
      <w:pPr>
        <w:pStyle w:val="Prrafodelista"/>
        <w:widowControl/>
        <w:numPr>
          <w:ilvl w:val="0"/>
          <w:numId w:val="25"/>
        </w:numPr>
        <w:adjustRightInd w:val="0"/>
        <w:spacing w:line="276" w:lineRule="auto"/>
        <w:jc w:val="both"/>
        <w:rPr>
          <w:rFonts w:ascii="Arial" w:hAnsi="Arial" w:cs="Arial"/>
          <w:sz w:val="22"/>
          <w:szCs w:val="22"/>
        </w:rPr>
      </w:pPr>
      <w:r w:rsidRPr="005D46DC">
        <w:rPr>
          <w:rFonts w:ascii="Arial" w:hAnsi="Arial" w:cs="Arial"/>
          <w:sz w:val="22"/>
          <w:szCs w:val="22"/>
        </w:rPr>
        <w:t>Areas</w:t>
      </w:r>
      <w:r w:rsidR="009E5E0C" w:rsidRPr="005D46DC">
        <w:rPr>
          <w:rFonts w:ascii="Arial" w:hAnsi="Arial" w:cs="Arial"/>
          <w:sz w:val="22"/>
          <w:szCs w:val="22"/>
        </w:rPr>
        <w:t xml:space="preserve"> complementarias</w:t>
      </w:r>
    </w:p>
    <w:p w:rsidR="0083361D" w:rsidRPr="00ED595A" w:rsidRDefault="009E5E0C" w:rsidP="00E21E80">
      <w:pPr>
        <w:widowControl/>
        <w:adjustRightInd w:val="0"/>
        <w:spacing w:line="276" w:lineRule="auto"/>
        <w:jc w:val="both"/>
        <w:rPr>
          <w:rFonts w:ascii="Arial" w:hAnsi="Arial" w:cs="Arial"/>
          <w:sz w:val="22"/>
          <w:szCs w:val="22"/>
          <w:lang w:eastAsia="es-ES"/>
        </w:rPr>
      </w:pPr>
      <w:r w:rsidRPr="00ED595A">
        <w:rPr>
          <w:rFonts w:ascii="Arial" w:hAnsi="Arial" w:cs="Arial"/>
          <w:sz w:val="22"/>
          <w:szCs w:val="22"/>
          <w:lang w:eastAsia="es-ES"/>
        </w:rPr>
        <w:t>De acuerdo al organigrama establecido en este Plan (ver anexo N</w:t>
      </w:r>
      <w:proofErr w:type="gramStart"/>
      <w:r w:rsidRPr="00ED595A">
        <w:rPr>
          <w:rFonts w:ascii="Arial" w:hAnsi="Arial" w:cs="Arial"/>
          <w:sz w:val="22"/>
          <w:szCs w:val="22"/>
          <w:lang w:eastAsia="es-ES"/>
        </w:rPr>
        <w:t>°  )</w:t>
      </w:r>
      <w:proofErr w:type="gramEnd"/>
      <w:r w:rsidR="0083361D" w:rsidRPr="00ED595A">
        <w:rPr>
          <w:rFonts w:ascii="Arial" w:hAnsi="Arial" w:cs="Arial"/>
          <w:sz w:val="22"/>
          <w:szCs w:val="22"/>
          <w:lang w:eastAsia="es-ES"/>
        </w:rPr>
        <w:t xml:space="preserve"> </w:t>
      </w:r>
    </w:p>
    <w:p w:rsidR="0083361D" w:rsidRPr="00ED595A" w:rsidRDefault="0083361D" w:rsidP="00D05362">
      <w:pPr>
        <w:widowControl/>
        <w:adjustRightInd w:val="0"/>
        <w:jc w:val="both"/>
        <w:rPr>
          <w:rFonts w:ascii="Calibri" w:hAnsi="Calibri" w:cs="Calibri"/>
          <w:lang w:eastAsia="es-ES"/>
        </w:rPr>
      </w:pPr>
    </w:p>
    <w:p w:rsidR="0083361D" w:rsidRPr="00ED595A" w:rsidRDefault="00765082" w:rsidP="001232CB">
      <w:pPr>
        <w:widowControl/>
        <w:numPr>
          <w:ilvl w:val="1"/>
          <w:numId w:val="0"/>
        </w:numPr>
        <w:adjustRightInd w:val="0"/>
        <w:jc w:val="both"/>
        <w:rPr>
          <w:rFonts w:ascii="Arial" w:hAnsi="Arial" w:cs="Arial"/>
          <w:b/>
          <w:sz w:val="22"/>
          <w:szCs w:val="22"/>
          <w:lang w:eastAsia="es-ES"/>
        </w:rPr>
      </w:pPr>
      <w:r w:rsidRPr="00ED595A">
        <w:rPr>
          <w:rFonts w:ascii="Arial" w:hAnsi="Arial" w:cs="Arial"/>
          <w:b/>
          <w:sz w:val="22"/>
          <w:szCs w:val="22"/>
          <w:lang w:eastAsia="es-ES"/>
        </w:rPr>
        <w:lastRenderedPageBreak/>
        <w:t>Salas de crisis de</w:t>
      </w:r>
      <w:r w:rsidR="00072F4E" w:rsidRPr="00ED595A">
        <w:rPr>
          <w:rFonts w:ascii="Arial" w:hAnsi="Arial" w:cs="Arial"/>
          <w:b/>
          <w:sz w:val="22"/>
          <w:szCs w:val="22"/>
          <w:lang w:eastAsia="es-ES"/>
        </w:rPr>
        <w:t xml:space="preserve"> las Comisiones Técnicas Sectoriales:</w:t>
      </w:r>
    </w:p>
    <w:p w:rsidR="00072F4E" w:rsidRPr="00ED595A" w:rsidRDefault="00230929" w:rsidP="00D05362">
      <w:pPr>
        <w:widowControl/>
        <w:adjustRightInd w:val="0"/>
        <w:jc w:val="both"/>
        <w:rPr>
          <w:rFonts w:ascii="Arial" w:hAnsi="Arial" w:cs="Arial"/>
          <w:sz w:val="22"/>
          <w:szCs w:val="22"/>
          <w:lang w:eastAsia="es-ES"/>
        </w:rPr>
      </w:pPr>
      <w:r w:rsidRPr="00ED595A">
        <w:rPr>
          <w:rFonts w:ascii="Arial" w:hAnsi="Arial" w:cs="Arial"/>
          <w:sz w:val="22"/>
          <w:szCs w:val="22"/>
          <w:lang w:eastAsia="es-ES"/>
        </w:rPr>
        <w:t>Para supervisar los cursos de acción sectoriales, a</w:t>
      </w:r>
      <w:r w:rsidR="00072F4E" w:rsidRPr="00ED595A">
        <w:rPr>
          <w:rFonts w:ascii="Arial" w:hAnsi="Arial" w:cs="Arial"/>
          <w:sz w:val="22"/>
          <w:szCs w:val="22"/>
          <w:lang w:eastAsia="es-ES"/>
        </w:rPr>
        <w:t xml:space="preserve">ctuaran según las competencias asignadas en el Plan </w:t>
      </w:r>
      <w:r w:rsidR="00ED595A" w:rsidRPr="00ED595A">
        <w:rPr>
          <w:rFonts w:ascii="Arial" w:hAnsi="Arial" w:cs="Arial"/>
          <w:sz w:val="22"/>
          <w:szCs w:val="22"/>
          <w:lang w:eastAsia="es-ES"/>
        </w:rPr>
        <w:t>Municipal</w:t>
      </w:r>
      <w:r w:rsidRPr="00ED595A">
        <w:rPr>
          <w:rFonts w:ascii="Arial" w:hAnsi="Arial" w:cs="Arial"/>
          <w:sz w:val="22"/>
          <w:szCs w:val="22"/>
          <w:lang w:eastAsia="es-ES"/>
        </w:rPr>
        <w:t xml:space="preserve"> en los aspectos siguientes</w:t>
      </w:r>
      <w:r w:rsidR="00765082" w:rsidRPr="00ED595A">
        <w:rPr>
          <w:rFonts w:ascii="Arial" w:hAnsi="Arial" w:cs="Arial"/>
          <w:sz w:val="22"/>
          <w:szCs w:val="22"/>
          <w:lang w:eastAsia="es-ES"/>
        </w:rPr>
        <w:t xml:space="preserve">: </w:t>
      </w:r>
      <w:r w:rsidR="00072F4E" w:rsidRPr="00ED595A">
        <w:rPr>
          <w:rFonts w:ascii="Arial" w:hAnsi="Arial" w:cs="Arial"/>
          <w:sz w:val="22"/>
          <w:szCs w:val="22"/>
          <w:lang w:eastAsia="es-ES"/>
        </w:rPr>
        <w:t xml:space="preserve">Gestión operativa </w:t>
      </w:r>
      <w:r w:rsidR="00765082" w:rsidRPr="00ED595A">
        <w:rPr>
          <w:rFonts w:ascii="Arial" w:hAnsi="Arial" w:cs="Arial"/>
          <w:sz w:val="22"/>
          <w:szCs w:val="22"/>
          <w:lang w:eastAsia="es-ES"/>
        </w:rPr>
        <w:t xml:space="preserve">y </w:t>
      </w:r>
      <w:r w:rsidR="00072F4E" w:rsidRPr="00ED595A">
        <w:rPr>
          <w:rFonts w:ascii="Arial" w:hAnsi="Arial" w:cs="Arial"/>
          <w:sz w:val="22"/>
          <w:szCs w:val="22"/>
          <w:lang w:eastAsia="es-ES"/>
        </w:rPr>
        <w:t>Gestión Logística</w:t>
      </w:r>
      <w:r w:rsidR="00765082" w:rsidRPr="00ED595A">
        <w:rPr>
          <w:rFonts w:ascii="Arial" w:hAnsi="Arial" w:cs="Arial"/>
          <w:sz w:val="22"/>
          <w:szCs w:val="22"/>
          <w:lang w:eastAsia="es-ES"/>
        </w:rPr>
        <w:t>.</w:t>
      </w:r>
    </w:p>
    <w:p w:rsidR="00072F4E" w:rsidRPr="005D46DC" w:rsidRDefault="00072F4E" w:rsidP="00D05362">
      <w:pPr>
        <w:widowControl/>
        <w:adjustRightInd w:val="0"/>
        <w:jc w:val="both"/>
        <w:rPr>
          <w:rFonts w:ascii="Arial" w:hAnsi="Arial" w:cs="Arial"/>
          <w:sz w:val="22"/>
          <w:szCs w:val="22"/>
          <w:lang w:eastAsia="es-ES"/>
        </w:rPr>
      </w:pPr>
    </w:p>
    <w:p w:rsidR="00AA1BF8" w:rsidRPr="00A86154" w:rsidRDefault="00230929" w:rsidP="00A86154">
      <w:pPr>
        <w:widowControl/>
        <w:numPr>
          <w:ilvl w:val="1"/>
          <w:numId w:val="0"/>
        </w:numPr>
        <w:adjustRightInd w:val="0"/>
        <w:jc w:val="both"/>
        <w:rPr>
          <w:rFonts w:ascii="Arial" w:hAnsi="Arial" w:cs="Arial"/>
          <w:sz w:val="22"/>
          <w:szCs w:val="22"/>
          <w:lang w:eastAsia="es-ES"/>
        </w:rPr>
      </w:pPr>
      <w:r w:rsidRPr="005D46DC">
        <w:rPr>
          <w:rFonts w:ascii="Arial" w:hAnsi="Arial" w:cs="Arial"/>
          <w:b/>
          <w:sz w:val="22"/>
          <w:szCs w:val="22"/>
          <w:lang w:eastAsia="es-ES"/>
        </w:rPr>
        <w:t>Sistemas de Comando De Incidentes</w:t>
      </w:r>
      <w:r w:rsidRPr="005D46DC">
        <w:rPr>
          <w:rFonts w:ascii="Arial" w:hAnsi="Arial" w:cs="Arial"/>
          <w:sz w:val="22"/>
          <w:szCs w:val="22"/>
          <w:lang w:eastAsia="es-ES"/>
        </w:rPr>
        <w:t xml:space="preserve">: </w:t>
      </w:r>
      <w:r w:rsidR="00D17C39" w:rsidRPr="005D46DC">
        <w:rPr>
          <w:rFonts w:ascii="Arial" w:hAnsi="Arial" w:cs="Arial"/>
          <w:sz w:val="22"/>
          <w:szCs w:val="22"/>
          <w:lang w:eastAsia="es-ES"/>
        </w:rPr>
        <w:t>Se podrán e</w:t>
      </w:r>
      <w:r w:rsidR="0083361D" w:rsidRPr="005D46DC">
        <w:rPr>
          <w:rFonts w:ascii="Arial" w:hAnsi="Arial" w:cs="Arial"/>
          <w:sz w:val="22"/>
          <w:szCs w:val="22"/>
          <w:lang w:eastAsia="es-ES"/>
        </w:rPr>
        <w:t xml:space="preserve">stablecer los Sistemas de Comando De Incidentes necesarios para la atención de las emergencias los cuales tendrán </w:t>
      </w:r>
      <w:r w:rsidRPr="005D46DC">
        <w:rPr>
          <w:rFonts w:ascii="Arial" w:hAnsi="Arial" w:cs="Arial"/>
          <w:sz w:val="22"/>
          <w:szCs w:val="22"/>
          <w:lang w:eastAsia="es-ES"/>
        </w:rPr>
        <w:t>dentro de sus funciones</w:t>
      </w:r>
      <w:r w:rsidR="00D17C39" w:rsidRPr="005D46DC">
        <w:rPr>
          <w:rFonts w:ascii="Arial" w:hAnsi="Arial" w:cs="Arial"/>
          <w:sz w:val="22"/>
          <w:szCs w:val="22"/>
          <w:lang w:eastAsia="es-ES"/>
        </w:rPr>
        <w:t xml:space="preserve">: </w:t>
      </w:r>
      <w:r w:rsidR="0083361D" w:rsidRPr="005D46DC">
        <w:rPr>
          <w:rFonts w:ascii="Arial" w:hAnsi="Arial" w:cs="Arial"/>
          <w:sz w:val="22"/>
          <w:szCs w:val="22"/>
          <w:lang w:eastAsia="es-ES"/>
        </w:rPr>
        <w:t>Comando</w:t>
      </w:r>
      <w:r w:rsidR="00765082" w:rsidRPr="005D46DC">
        <w:rPr>
          <w:rFonts w:ascii="Arial" w:hAnsi="Arial" w:cs="Arial"/>
          <w:sz w:val="22"/>
          <w:szCs w:val="22"/>
          <w:lang w:eastAsia="es-ES"/>
        </w:rPr>
        <w:t xml:space="preserve">, </w:t>
      </w:r>
      <w:r w:rsidR="0083361D" w:rsidRPr="005D46DC">
        <w:rPr>
          <w:rFonts w:ascii="Arial" w:hAnsi="Arial" w:cs="Arial"/>
          <w:sz w:val="22"/>
          <w:szCs w:val="22"/>
          <w:lang w:eastAsia="es-ES"/>
        </w:rPr>
        <w:t>Seguridad</w:t>
      </w:r>
      <w:r w:rsidR="00765082" w:rsidRPr="005D46DC">
        <w:rPr>
          <w:rFonts w:ascii="Arial" w:hAnsi="Arial" w:cs="Arial"/>
          <w:sz w:val="22"/>
          <w:szCs w:val="22"/>
          <w:lang w:eastAsia="es-ES"/>
        </w:rPr>
        <w:t xml:space="preserve">, </w:t>
      </w:r>
      <w:r w:rsidR="0083361D" w:rsidRPr="005D46DC">
        <w:rPr>
          <w:rFonts w:ascii="Arial" w:hAnsi="Arial" w:cs="Arial"/>
          <w:sz w:val="22"/>
          <w:szCs w:val="22"/>
          <w:lang w:eastAsia="es-ES"/>
        </w:rPr>
        <w:t xml:space="preserve">Información </w:t>
      </w:r>
      <w:r w:rsidR="00765082" w:rsidRPr="005D46DC">
        <w:rPr>
          <w:rFonts w:ascii="Arial" w:hAnsi="Arial" w:cs="Arial"/>
          <w:sz w:val="22"/>
          <w:szCs w:val="22"/>
          <w:lang w:eastAsia="es-ES"/>
        </w:rPr>
        <w:t xml:space="preserve">pública, </w:t>
      </w:r>
      <w:r w:rsidR="0083361D" w:rsidRPr="005D46DC">
        <w:rPr>
          <w:rFonts w:ascii="Arial" w:hAnsi="Arial" w:cs="Arial"/>
          <w:sz w:val="22"/>
          <w:szCs w:val="22"/>
          <w:lang w:eastAsia="es-ES"/>
        </w:rPr>
        <w:t>Enlace</w:t>
      </w:r>
      <w:r w:rsidR="00765082" w:rsidRPr="005D46DC">
        <w:rPr>
          <w:rFonts w:ascii="Arial" w:hAnsi="Arial" w:cs="Arial"/>
          <w:sz w:val="22"/>
          <w:szCs w:val="22"/>
          <w:lang w:eastAsia="es-ES"/>
        </w:rPr>
        <w:t xml:space="preserve">, </w:t>
      </w:r>
      <w:r w:rsidR="0083361D" w:rsidRPr="005D46DC">
        <w:rPr>
          <w:rFonts w:ascii="Arial" w:hAnsi="Arial" w:cs="Arial"/>
          <w:sz w:val="22"/>
          <w:szCs w:val="22"/>
          <w:lang w:eastAsia="es-ES"/>
        </w:rPr>
        <w:t>Planificación</w:t>
      </w:r>
      <w:r w:rsidR="00765082" w:rsidRPr="005D46DC">
        <w:rPr>
          <w:rFonts w:ascii="Arial" w:hAnsi="Arial" w:cs="Arial"/>
          <w:sz w:val="22"/>
          <w:szCs w:val="22"/>
          <w:lang w:eastAsia="es-ES"/>
        </w:rPr>
        <w:t xml:space="preserve">, </w:t>
      </w:r>
      <w:r w:rsidR="0083361D" w:rsidRPr="005D46DC">
        <w:rPr>
          <w:rFonts w:ascii="Arial" w:hAnsi="Arial" w:cs="Arial"/>
          <w:sz w:val="22"/>
          <w:szCs w:val="22"/>
          <w:lang w:eastAsia="es-ES"/>
        </w:rPr>
        <w:t>Operaciones</w:t>
      </w:r>
      <w:r w:rsidR="00765082" w:rsidRPr="005D46DC">
        <w:rPr>
          <w:rFonts w:ascii="Arial" w:hAnsi="Arial" w:cs="Arial"/>
          <w:sz w:val="22"/>
          <w:szCs w:val="22"/>
          <w:lang w:eastAsia="es-ES"/>
        </w:rPr>
        <w:t xml:space="preserve">, </w:t>
      </w:r>
      <w:r w:rsidR="0083361D" w:rsidRPr="005D46DC">
        <w:rPr>
          <w:rFonts w:ascii="Arial" w:hAnsi="Arial" w:cs="Arial"/>
          <w:sz w:val="22"/>
          <w:szCs w:val="22"/>
          <w:lang w:eastAsia="es-ES"/>
        </w:rPr>
        <w:t>Logística</w:t>
      </w:r>
      <w:r w:rsidR="00D17C39" w:rsidRPr="005D46DC">
        <w:rPr>
          <w:rFonts w:ascii="Arial" w:hAnsi="Arial" w:cs="Arial"/>
          <w:sz w:val="22"/>
          <w:szCs w:val="22"/>
          <w:lang w:eastAsia="es-ES"/>
        </w:rPr>
        <w:t xml:space="preserve"> y, </w:t>
      </w:r>
      <w:r w:rsidR="0083361D" w:rsidRPr="005D46DC">
        <w:rPr>
          <w:rFonts w:ascii="Arial" w:hAnsi="Arial" w:cs="Arial"/>
          <w:sz w:val="22"/>
          <w:szCs w:val="22"/>
          <w:lang w:eastAsia="es-ES"/>
        </w:rPr>
        <w:t>Administración y finanzas</w:t>
      </w:r>
      <w:bookmarkStart w:id="47" w:name="_Toc237916970"/>
      <w:bookmarkStart w:id="48" w:name="_Toc238484706"/>
      <w:bookmarkStart w:id="49" w:name="_Toc241859363"/>
      <w:bookmarkStart w:id="50" w:name="_Toc237916971"/>
      <w:r w:rsidR="00050D67">
        <w:rPr>
          <w:rFonts w:ascii="Arial" w:hAnsi="Arial" w:cs="Arial"/>
          <w:sz w:val="22"/>
          <w:szCs w:val="22"/>
          <w:lang w:eastAsia="es-ES"/>
        </w:rPr>
        <w:t>.</w:t>
      </w:r>
      <w:bookmarkEnd w:id="47"/>
      <w:bookmarkEnd w:id="48"/>
      <w:bookmarkEnd w:id="49"/>
    </w:p>
    <w:p w:rsidR="00AA1BF8" w:rsidRPr="005D46DC" w:rsidRDefault="00AA1BF8" w:rsidP="00685C4A">
      <w:pPr>
        <w:jc w:val="both"/>
        <w:rPr>
          <w:rFonts w:ascii="Arial" w:hAnsi="Arial" w:cs="Arial"/>
          <w:b/>
          <w:color w:val="000000"/>
          <w:sz w:val="22"/>
          <w:szCs w:val="22"/>
          <w:lang w:val="es-ES_tradnl"/>
        </w:rPr>
      </w:pPr>
    </w:p>
    <w:p w:rsidR="00685C4A" w:rsidRPr="005D46DC" w:rsidRDefault="00882968" w:rsidP="00685C4A">
      <w:pPr>
        <w:jc w:val="both"/>
        <w:rPr>
          <w:rFonts w:ascii="Arial" w:hAnsi="Arial" w:cs="Arial"/>
          <w:color w:val="000000"/>
          <w:sz w:val="22"/>
          <w:szCs w:val="22"/>
          <w:lang w:val="es-ES_tradnl"/>
        </w:rPr>
      </w:pPr>
      <w:r w:rsidRPr="005D46DC">
        <w:rPr>
          <w:rFonts w:ascii="Arial" w:hAnsi="Arial" w:cs="Arial"/>
          <w:b/>
          <w:color w:val="000000"/>
          <w:sz w:val="22"/>
          <w:szCs w:val="22"/>
          <w:lang w:val="es-ES_tradnl"/>
        </w:rPr>
        <w:t>10</w:t>
      </w:r>
      <w:r w:rsidR="00685C4A" w:rsidRPr="005D46DC">
        <w:rPr>
          <w:rFonts w:ascii="Arial" w:hAnsi="Arial" w:cs="Arial"/>
          <w:color w:val="000000"/>
          <w:sz w:val="22"/>
          <w:szCs w:val="22"/>
          <w:lang w:val="es-ES_tradnl"/>
        </w:rPr>
        <w:t>.</w:t>
      </w:r>
      <w:r w:rsidR="00FE4E76" w:rsidRPr="005D46DC">
        <w:rPr>
          <w:rFonts w:ascii="Arial" w:hAnsi="Arial" w:cs="Arial"/>
          <w:color w:val="000000"/>
          <w:sz w:val="22"/>
          <w:szCs w:val="22"/>
          <w:lang w:val="es-ES_tradnl"/>
        </w:rPr>
        <w:t xml:space="preserve"> </w:t>
      </w:r>
      <w:r w:rsidR="00FE4E76" w:rsidRPr="005D46DC">
        <w:rPr>
          <w:rFonts w:ascii="Arial" w:hAnsi="Arial" w:cs="Arial"/>
          <w:b/>
          <w:color w:val="000000"/>
          <w:sz w:val="22"/>
          <w:szCs w:val="22"/>
          <w:lang w:val="es-ES_tradnl"/>
        </w:rPr>
        <w:t>De</w:t>
      </w:r>
      <w:r w:rsidR="00685C4A" w:rsidRPr="005D46DC">
        <w:rPr>
          <w:rFonts w:ascii="Arial" w:hAnsi="Arial" w:cs="Arial"/>
          <w:color w:val="000000"/>
          <w:sz w:val="22"/>
          <w:szCs w:val="22"/>
          <w:lang w:val="es-ES_tradnl"/>
        </w:rPr>
        <w:t xml:space="preserve"> </w:t>
      </w:r>
      <w:r w:rsidR="00FE4E76" w:rsidRPr="005D46DC">
        <w:rPr>
          <w:rFonts w:ascii="Arial" w:hAnsi="Arial" w:cs="Arial"/>
          <w:b/>
          <w:color w:val="000000"/>
          <w:sz w:val="22"/>
          <w:szCs w:val="22"/>
          <w:lang w:val="es-ES_tradnl"/>
        </w:rPr>
        <w:t>l</w:t>
      </w:r>
      <w:r w:rsidR="00685C4A" w:rsidRPr="005D46DC">
        <w:rPr>
          <w:rFonts w:ascii="Arial" w:hAnsi="Arial" w:cs="Arial"/>
          <w:b/>
          <w:color w:val="000000"/>
          <w:sz w:val="22"/>
          <w:szCs w:val="22"/>
          <w:lang w:val="es-ES_tradnl"/>
        </w:rPr>
        <w:t xml:space="preserve">as </w:t>
      </w:r>
      <w:r w:rsidR="008C4F9B" w:rsidRPr="005D46DC">
        <w:rPr>
          <w:rFonts w:ascii="Arial" w:hAnsi="Arial" w:cs="Arial"/>
          <w:b/>
          <w:color w:val="000000"/>
          <w:sz w:val="22"/>
          <w:szCs w:val="22"/>
          <w:lang w:val="es-ES_tradnl"/>
        </w:rPr>
        <w:t xml:space="preserve"> Comisiones Municipales de Protección Civil y </w:t>
      </w:r>
      <w:r w:rsidR="00685C4A" w:rsidRPr="005D46DC">
        <w:rPr>
          <w:rFonts w:ascii="Arial" w:hAnsi="Arial" w:cs="Arial"/>
          <w:b/>
          <w:color w:val="000000"/>
          <w:sz w:val="22"/>
          <w:szCs w:val="22"/>
          <w:lang w:val="es-ES_tradnl"/>
        </w:rPr>
        <w:t>Comisiones Técnicas</w:t>
      </w:r>
      <w:r w:rsidR="008C4F9B" w:rsidRPr="005D46DC">
        <w:rPr>
          <w:rFonts w:ascii="Arial" w:hAnsi="Arial" w:cs="Arial"/>
          <w:b/>
          <w:color w:val="000000"/>
          <w:sz w:val="22"/>
          <w:szCs w:val="22"/>
          <w:lang w:val="es-ES_tradnl"/>
        </w:rPr>
        <w:t xml:space="preserve"> Sectoriales</w:t>
      </w:r>
      <w:r w:rsidR="00685C4A" w:rsidRPr="005D46DC">
        <w:rPr>
          <w:rFonts w:ascii="Arial" w:hAnsi="Arial" w:cs="Arial"/>
          <w:b/>
          <w:color w:val="000000"/>
          <w:sz w:val="22"/>
          <w:szCs w:val="22"/>
          <w:lang w:val="es-ES_tradnl"/>
        </w:rPr>
        <w:t xml:space="preserve"> </w:t>
      </w:r>
    </w:p>
    <w:p w:rsidR="00685C4A" w:rsidRPr="005D46DC" w:rsidRDefault="00685C4A" w:rsidP="00685C4A">
      <w:pPr>
        <w:rPr>
          <w:rFonts w:ascii="Arial" w:hAnsi="Arial" w:cs="Arial"/>
          <w:sz w:val="22"/>
          <w:szCs w:val="22"/>
          <w:lang w:val="es-ES_tradnl"/>
        </w:rPr>
      </w:pPr>
    </w:p>
    <w:p w:rsidR="00882968" w:rsidRPr="005D46DC" w:rsidRDefault="00882968" w:rsidP="001232CB">
      <w:pPr>
        <w:jc w:val="both"/>
        <w:rPr>
          <w:rFonts w:ascii="Arial" w:hAnsi="Arial" w:cs="Arial"/>
          <w:sz w:val="22"/>
          <w:szCs w:val="22"/>
        </w:rPr>
      </w:pPr>
      <w:r w:rsidRPr="005D46DC">
        <w:rPr>
          <w:rFonts w:ascii="Arial" w:hAnsi="Arial" w:cs="Arial"/>
          <w:sz w:val="22"/>
          <w:szCs w:val="22"/>
        </w:rPr>
        <w:t xml:space="preserve">Deberán en el más corto plazo, </w:t>
      </w:r>
      <w:r w:rsidR="004452D9" w:rsidRPr="005D46DC">
        <w:rPr>
          <w:rFonts w:ascii="Arial" w:hAnsi="Arial" w:cs="Arial"/>
          <w:sz w:val="22"/>
          <w:szCs w:val="22"/>
        </w:rPr>
        <w:t>tomar las medidas a fin de implementar los lineamientos contenidos en el presente plan, g</w:t>
      </w:r>
      <w:r w:rsidRPr="005D46DC">
        <w:rPr>
          <w:rFonts w:ascii="Arial" w:hAnsi="Arial" w:cs="Arial"/>
          <w:sz w:val="22"/>
          <w:szCs w:val="22"/>
        </w:rPr>
        <w:t xml:space="preserve">arantizando la participación activa de todos las instituciones </w:t>
      </w:r>
      <w:r w:rsidR="001C2590" w:rsidRPr="005D46DC">
        <w:rPr>
          <w:rFonts w:ascii="Arial" w:hAnsi="Arial" w:cs="Arial"/>
          <w:sz w:val="22"/>
          <w:szCs w:val="22"/>
        </w:rPr>
        <w:t>que componen el Sistema, presentes en el municipio</w:t>
      </w:r>
      <w:r w:rsidR="004452D9" w:rsidRPr="005D46DC">
        <w:rPr>
          <w:rFonts w:ascii="Arial" w:hAnsi="Arial" w:cs="Arial"/>
          <w:sz w:val="22"/>
          <w:szCs w:val="22"/>
        </w:rPr>
        <w:t>.</w:t>
      </w:r>
    </w:p>
    <w:p w:rsidR="001C2590" w:rsidRPr="005D46DC" w:rsidRDefault="001C2590" w:rsidP="001C2590">
      <w:pPr>
        <w:jc w:val="both"/>
        <w:rPr>
          <w:rFonts w:ascii="Arial" w:hAnsi="Arial" w:cs="Arial"/>
          <w:sz w:val="22"/>
          <w:szCs w:val="22"/>
        </w:rPr>
      </w:pPr>
    </w:p>
    <w:p w:rsidR="00882968" w:rsidRPr="005D46DC" w:rsidRDefault="004452D9" w:rsidP="001232CB">
      <w:pPr>
        <w:jc w:val="both"/>
        <w:rPr>
          <w:rFonts w:ascii="Arial" w:hAnsi="Arial" w:cs="Arial"/>
          <w:sz w:val="22"/>
          <w:szCs w:val="22"/>
        </w:rPr>
      </w:pPr>
      <w:r w:rsidRPr="005D46DC">
        <w:rPr>
          <w:rFonts w:ascii="Arial" w:hAnsi="Arial" w:cs="Arial"/>
          <w:sz w:val="22"/>
          <w:szCs w:val="22"/>
        </w:rPr>
        <w:t>Actualizar sus respectivos mapas de riesgo</w:t>
      </w:r>
      <w:r w:rsidR="008C4F9B" w:rsidRPr="005D46DC">
        <w:rPr>
          <w:rFonts w:ascii="Arial" w:hAnsi="Arial" w:cs="Arial"/>
          <w:sz w:val="22"/>
          <w:szCs w:val="22"/>
        </w:rPr>
        <w:t xml:space="preserve"> </w:t>
      </w:r>
      <w:r w:rsidR="001C2590" w:rsidRPr="005D46DC">
        <w:rPr>
          <w:rFonts w:ascii="Arial" w:hAnsi="Arial" w:cs="Arial"/>
          <w:sz w:val="22"/>
          <w:szCs w:val="22"/>
        </w:rPr>
        <w:t xml:space="preserve">particularizando las diferentes amenazas </w:t>
      </w:r>
      <w:r w:rsidRPr="005D46DC">
        <w:rPr>
          <w:rFonts w:ascii="Arial" w:hAnsi="Arial" w:cs="Arial"/>
          <w:sz w:val="22"/>
          <w:szCs w:val="22"/>
        </w:rPr>
        <w:t>y</w:t>
      </w:r>
      <w:r w:rsidR="001C2590" w:rsidRPr="005D46DC">
        <w:rPr>
          <w:rFonts w:ascii="Arial" w:hAnsi="Arial" w:cs="Arial"/>
          <w:sz w:val="22"/>
          <w:szCs w:val="22"/>
        </w:rPr>
        <w:t xml:space="preserve"> escenarios de intervención de acuerdo a lo establecido en </w:t>
      </w:r>
      <w:r w:rsidRPr="005D46DC">
        <w:rPr>
          <w:rFonts w:ascii="Arial" w:hAnsi="Arial" w:cs="Arial"/>
          <w:sz w:val="22"/>
          <w:szCs w:val="22"/>
        </w:rPr>
        <w:t>su respectivo</w:t>
      </w:r>
      <w:r w:rsidR="001C2590" w:rsidRPr="005D46DC">
        <w:rPr>
          <w:rFonts w:ascii="Arial" w:hAnsi="Arial" w:cs="Arial"/>
          <w:sz w:val="22"/>
          <w:szCs w:val="22"/>
        </w:rPr>
        <w:t xml:space="preserve"> municipio</w:t>
      </w:r>
      <w:r w:rsidRPr="005D46DC">
        <w:rPr>
          <w:rFonts w:ascii="Arial" w:hAnsi="Arial" w:cs="Arial"/>
          <w:sz w:val="22"/>
          <w:szCs w:val="22"/>
        </w:rPr>
        <w:t>.</w:t>
      </w:r>
    </w:p>
    <w:p w:rsidR="0006475E" w:rsidRDefault="0006475E" w:rsidP="0006475E">
      <w:pPr>
        <w:jc w:val="both"/>
        <w:rPr>
          <w:rFonts w:ascii="Calibri" w:hAnsi="Calibri" w:cs="Calibri"/>
        </w:rPr>
      </w:pPr>
    </w:p>
    <w:p w:rsidR="005D46DC" w:rsidRPr="00AB6937" w:rsidRDefault="005D46DC" w:rsidP="0006475E">
      <w:pPr>
        <w:jc w:val="both"/>
        <w:rPr>
          <w:rFonts w:ascii="Calibri" w:hAnsi="Calibri" w:cs="Calibri"/>
        </w:rPr>
      </w:pPr>
    </w:p>
    <w:bookmarkEnd w:id="50"/>
    <w:p w:rsidR="00C56ECE" w:rsidRPr="005D46DC" w:rsidRDefault="005D46DC" w:rsidP="005D46DC">
      <w:pPr>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10.1</w:t>
      </w:r>
      <w:r w:rsidR="00780228" w:rsidRPr="005D46DC">
        <w:rPr>
          <w:rFonts w:ascii="Arial" w:hAnsi="Arial" w:cs="Arial"/>
          <w:b/>
          <w:sz w:val="22"/>
          <w:szCs w:val="22"/>
          <w:lang w:eastAsia="es-SV"/>
        </w:rPr>
        <w:t xml:space="preserve"> </w:t>
      </w:r>
      <w:r w:rsidR="00C56ECE" w:rsidRPr="005D46DC">
        <w:rPr>
          <w:rFonts w:ascii="Arial" w:hAnsi="Arial" w:cs="Arial"/>
          <w:b/>
          <w:sz w:val="22"/>
          <w:szCs w:val="22"/>
          <w:lang w:eastAsia="es-SV"/>
        </w:rPr>
        <w:t>NIVEL MUNICIPAL.</w:t>
      </w:r>
    </w:p>
    <w:p w:rsidR="005D46DC" w:rsidRDefault="005D46DC" w:rsidP="005D46DC">
      <w:pPr>
        <w:widowControl/>
        <w:adjustRightInd w:val="0"/>
        <w:spacing w:line="276" w:lineRule="auto"/>
        <w:jc w:val="both"/>
        <w:rPr>
          <w:rFonts w:ascii="Arial" w:hAnsi="Arial" w:cs="Arial"/>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u w:val="single"/>
          <w:lang w:eastAsia="es-SV"/>
        </w:rPr>
      </w:pPr>
      <w:r w:rsidRPr="005D46DC">
        <w:rPr>
          <w:rFonts w:ascii="Arial" w:hAnsi="Arial" w:cs="Arial"/>
          <w:b/>
          <w:sz w:val="22"/>
          <w:szCs w:val="22"/>
          <w:u w:val="single"/>
          <w:lang w:eastAsia="es-SV"/>
        </w:rPr>
        <w:t>Área de Dirección:</w:t>
      </w: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Descripción</w:t>
      </w:r>
      <w:r w:rsidR="003E1391" w:rsidRPr="005D46DC">
        <w:rPr>
          <w:rFonts w:ascii="Arial" w:hAnsi="Arial" w:cs="Arial"/>
          <w:b/>
          <w:sz w:val="22"/>
          <w:szCs w:val="22"/>
          <w:lang w:eastAsia="es-SV"/>
        </w:rPr>
        <w:t>:</w:t>
      </w:r>
    </w:p>
    <w:p w:rsidR="00C56ECE" w:rsidRPr="005D46DC" w:rsidRDefault="00B5443D"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 xml:space="preserve">Mediante esta área el </w:t>
      </w:r>
      <w:r w:rsidR="00ED595A">
        <w:rPr>
          <w:rFonts w:ascii="Arial" w:hAnsi="Arial" w:cs="Arial"/>
          <w:sz w:val="22"/>
          <w:szCs w:val="22"/>
          <w:lang w:eastAsia="es-SV"/>
        </w:rPr>
        <w:t>Alcalde</w:t>
      </w:r>
      <w:r w:rsidR="00C56ECE" w:rsidRPr="005D46DC">
        <w:rPr>
          <w:rFonts w:ascii="Arial" w:hAnsi="Arial" w:cs="Arial"/>
          <w:sz w:val="22"/>
          <w:szCs w:val="22"/>
          <w:lang w:eastAsia="es-SV"/>
        </w:rPr>
        <w:t xml:space="preserve"> Municipal, </w:t>
      </w:r>
      <w:r w:rsidRPr="005D46DC">
        <w:rPr>
          <w:rFonts w:ascii="Arial" w:hAnsi="Arial" w:cs="Arial"/>
          <w:sz w:val="22"/>
          <w:szCs w:val="22"/>
          <w:lang w:eastAsia="es-SV"/>
        </w:rPr>
        <w:t xml:space="preserve">en su calidad de presidente de la CMPC, </w:t>
      </w:r>
      <w:r w:rsidR="00C56ECE" w:rsidRPr="005D46DC">
        <w:rPr>
          <w:rFonts w:ascii="Arial" w:hAnsi="Arial" w:cs="Arial"/>
          <w:sz w:val="22"/>
          <w:szCs w:val="22"/>
          <w:lang w:eastAsia="es-SV"/>
        </w:rPr>
        <w:t xml:space="preserve">dirigirá las acciones contempladas en el Plan Municipal de Protección Civil, </w:t>
      </w:r>
      <w:r w:rsidR="003E1391" w:rsidRPr="005D46DC">
        <w:rPr>
          <w:rFonts w:ascii="Arial" w:hAnsi="Arial" w:cs="Arial"/>
          <w:sz w:val="22"/>
          <w:szCs w:val="22"/>
          <w:lang w:eastAsia="es-SV"/>
        </w:rPr>
        <w:t xml:space="preserve">mediante la coordinación efectiva de la Comisión Municipal de Protección Civil, Prevención y Mitigación de Desastres </w:t>
      </w:r>
      <w:r w:rsidR="00C56ECE" w:rsidRPr="005D46DC">
        <w:rPr>
          <w:rFonts w:ascii="Arial" w:hAnsi="Arial" w:cs="Arial"/>
          <w:sz w:val="22"/>
          <w:szCs w:val="22"/>
          <w:lang w:eastAsia="es-SV"/>
        </w:rPr>
        <w:t>en situaciones de emergencia o desastres.</w:t>
      </w:r>
    </w:p>
    <w:p w:rsidR="005D46DC" w:rsidRDefault="005D46DC" w:rsidP="005D46DC">
      <w:pPr>
        <w:widowControl/>
        <w:adjustRightInd w:val="0"/>
        <w:spacing w:line="276" w:lineRule="auto"/>
        <w:jc w:val="both"/>
        <w:rPr>
          <w:rFonts w:ascii="Arial" w:hAnsi="Arial" w:cs="Arial"/>
          <w:b/>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Integración</w:t>
      </w:r>
      <w:r w:rsidR="00874FFC" w:rsidRPr="005D46DC">
        <w:rPr>
          <w:rFonts w:ascii="Arial" w:hAnsi="Arial" w:cs="Arial"/>
          <w:b/>
          <w:sz w:val="22"/>
          <w:szCs w:val="22"/>
          <w:lang w:eastAsia="es-SV"/>
        </w:rPr>
        <w:t>:</w:t>
      </w:r>
    </w:p>
    <w:p w:rsidR="00C56ECE" w:rsidRPr="005D46DC" w:rsidRDefault="00C56ECE"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Los titulares de las instituciones que conforman la Comisión Municipal de Protección Civil, conforme a lo dispuesto en el art. 13 de la ley.</w:t>
      </w:r>
    </w:p>
    <w:p w:rsidR="005D46DC" w:rsidRDefault="005D46DC" w:rsidP="005D46DC">
      <w:pPr>
        <w:widowControl/>
        <w:adjustRightInd w:val="0"/>
        <w:spacing w:line="276" w:lineRule="auto"/>
        <w:jc w:val="both"/>
        <w:rPr>
          <w:rFonts w:ascii="Arial" w:hAnsi="Arial" w:cs="Arial"/>
          <w:b/>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Conducción</w:t>
      </w:r>
      <w:r w:rsidR="00874FFC" w:rsidRPr="005D46DC">
        <w:rPr>
          <w:rFonts w:ascii="Arial" w:hAnsi="Arial" w:cs="Arial"/>
          <w:b/>
          <w:sz w:val="22"/>
          <w:szCs w:val="22"/>
          <w:lang w:eastAsia="es-SV"/>
        </w:rPr>
        <w:t>:</w:t>
      </w:r>
    </w:p>
    <w:p w:rsidR="00C56ECE" w:rsidRPr="005D46DC" w:rsidRDefault="00B5443D"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 xml:space="preserve">El </w:t>
      </w:r>
      <w:r w:rsidR="00C56ECE" w:rsidRPr="005D46DC">
        <w:rPr>
          <w:rFonts w:ascii="Arial" w:hAnsi="Arial" w:cs="Arial"/>
          <w:sz w:val="22"/>
          <w:szCs w:val="22"/>
          <w:lang w:eastAsia="es-SV"/>
        </w:rPr>
        <w:t>Alcalde</w:t>
      </w:r>
      <w:r w:rsidR="00ED595A">
        <w:rPr>
          <w:rFonts w:ascii="Arial" w:hAnsi="Arial" w:cs="Arial"/>
          <w:sz w:val="22"/>
          <w:szCs w:val="22"/>
          <w:lang w:eastAsia="es-SV"/>
        </w:rPr>
        <w:t xml:space="preserve"> </w:t>
      </w:r>
      <w:r w:rsidR="00C56ECE" w:rsidRPr="005D46DC">
        <w:rPr>
          <w:rFonts w:ascii="Arial" w:hAnsi="Arial" w:cs="Arial"/>
          <w:sz w:val="22"/>
          <w:szCs w:val="22"/>
          <w:lang w:eastAsia="es-SV"/>
        </w:rPr>
        <w:t xml:space="preserve">Municipal, </w:t>
      </w:r>
      <w:r w:rsidRPr="005D46DC">
        <w:rPr>
          <w:rFonts w:ascii="Arial" w:hAnsi="Arial" w:cs="Arial"/>
          <w:sz w:val="22"/>
          <w:szCs w:val="22"/>
          <w:lang w:eastAsia="es-SV"/>
        </w:rPr>
        <w:t xml:space="preserve">en su calidad de presidente de la CMPC, </w:t>
      </w:r>
      <w:r w:rsidR="00C56ECE" w:rsidRPr="005D46DC">
        <w:rPr>
          <w:rFonts w:ascii="Arial" w:hAnsi="Arial" w:cs="Arial"/>
          <w:sz w:val="22"/>
          <w:szCs w:val="22"/>
          <w:lang w:eastAsia="es-SV"/>
        </w:rPr>
        <w:t>será el funcionario quien dirija este nivel</w:t>
      </w:r>
    </w:p>
    <w:p w:rsidR="005D46DC" w:rsidRDefault="005D46DC" w:rsidP="005D46DC">
      <w:pPr>
        <w:widowControl/>
        <w:adjustRightInd w:val="0"/>
        <w:spacing w:line="276" w:lineRule="auto"/>
        <w:jc w:val="both"/>
        <w:rPr>
          <w:rFonts w:ascii="Arial" w:hAnsi="Arial" w:cs="Arial"/>
          <w:b/>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Responsabilidad</w:t>
      </w:r>
      <w:r w:rsidR="0047761B" w:rsidRPr="005D46DC">
        <w:rPr>
          <w:rFonts w:ascii="Arial" w:hAnsi="Arial" w:cs="Arial"/>
          <w:b/>
          <w:sz w:val="22"/>
          <w:szCs w:val="22"/>
          <w:lang w:eastAsia="es-SV"/>
        </w:rPr>
        <w:t>:</w:t>
      </w:r>
    </w:p>
    <w:p w:rsidR="00C56ECE" w:rsidRPr="005D46DC" w:rsidRDefault="00780228"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A</w:t>
      </w:r>
      <w:r w:rsidR="00C56ECE" w:rsidRPr="005D46DC">
        <w:rPr>
          <w:rFonts w:ascii="Arial" w:hAnsi="Arial" w:cs="Arial"/>
          <w:sz w:val="22"/>
          <w:szCs w:val="22"/>
          <w:lang w:eastAsia="es-SV"/>
        </w:rPr>
        <w:t xml:space="preserve">dministrar las acciones de respuesta que se presenten en sus respectivas jurisdicciones, manteniendo niveles adecuados de coordinación, debiendo informar a la Comisión departamental de Protección Civil. </w:t>
      </w:r>
    </w:p>
    <w:p w:rsidR="00C56ECE" w:rsidRPr="005D46DC" w:rsidRDefault="00C56ECE" w:rsidP="005D46DC">
      <w:pPr>
        <w:adjustRightInd w:val="0"/>
        <w:spacing w:line="276" w:lineRule="auto"/>
        <w:jc w:val="both"/>
        <w:rPr>
          <w:rFonts w:ascii="Arial" w:hAnsi="Arial" w:cs="Arial"/>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u w:val="single"/>
          <w:lang w:eastAsia="es-SV"/>
        </w:rPr>
      </w:pPr>
      <w:r w:rsidRPr="005D46DC">
        <w:rPr>
          <w:rFonts w:ascii="Arial" w:hAnsi="Arial" w:cs="Arial"/>
          <w:b/>
          <w:sz w:val="22"/>
          <w:szCs w:val="22"/>
          <w:u w:val="single"/>
          <w:lang w:eastAsia="es-SV"/>
        </w:rPr>
        <w:t>Área de Ejecución:</w:t>
      </w:r>
    </w:p>
    <w:p w:rsidR="00C56ECE" w:rsidRPr="005D46DC" w:rsidRDefault="00C56ECE" w:rsidP="005D46DC">
      <w:pPr>
        <w:widowControl/>
        <w:adjustRightInd w:val="0"/>
        <w:spacing w:line="276" w:lineRule="auto"/>
        <w:rPr>
          <w:rFonts w:ascii="Arial" w:hAnsi="Arial" w:cs="Arial"/>
          <w:b/>
          <w:sz w:val="22"/>
          <w:szCs w:val="22"/>
          <w:lang w:eastAsia="es-SV"/>
        </w:rPr>
      </w:pPr>
      <w:r w:rsidRPr="005D46DC">
        <w:rPr>
          <w:rFonts w:ascii="Arial" w:hAnsi="Arial" w:cs="Arial"/>
          <w:b/>
          <w:sz w:val="22"/>
          <w:szCs w:val="22"/>
          <w:lang w:eastAsia="es-SV"/>
        </w:rPr>
        <w:t>Descripción</w:t>
      </w:r>
      <w:r w:rsidR="0047761B" w:rsidRPr="005D46DC">
        <w:rPr>
          <w:rFonts w:ascii="Arial" w:hAnsi="Arial" w:cs="Arial"/>
          <w:b/>
          <w:sz w:val="22"/>
          <w:szCs w:val="22"/>
          <w:lang w:eastAsia="es-SV"/>
        </w:rPr>
        <w:t>:</w:t>
      </w:r>
    </w:p>
    <w:p w:rsidR="00C56ECE" w:rsidRPr="005D46DC" w:rsidRDefault="00C56ECE"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Esta área será la que ejecutara las acciones de respuesta. Se define para este nivel, una organización fundamentada en comisiones técnicas sectoriales que serán activadas de acuerdo con las necesidades del municipio.</w:t>
      </w:r>
    </w:p>
    <w:p w:rsidR="00C56ECE" w:rsidRPr="005D46DC" w:rsidRDefault="0047761B"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 xml:space="preserve">     </w:t>
      </w:r>
      <w:r w:rsidR="00C56ECE" w:rsidRPr="005D46DC">
        <w:rPr>
          <w:rFonts w:ascii="Arial" w:hAnsi="Arial" w:cs="Arial"/>
          <w:b/>
          <w:sz w:val="22"/>
          <w:szCs w:val="22"/>
          <w:lang w:eastAsia="es-SV"/>
        </w:rPr>
        <w:t>Integración</w:t>
      </w:r>
      <w:r w:rsidRPr="005D46DC">
        <w:rPr>
          <w:rFonts w:ascii="Arial" w:hAnsi="Arial" w:cs="Arial"/>
          <w:b/>
          <w:sz w:val="22"/>
          <w:szCs w:val="22"/>
          <w:lang w:eastAsia="es-SV"/>
        </w:rPr>
        <w:t>:</w:t>
      </w:r>
    </w:p>
    <w:p w:rsidR="00C56ECE" w:rsidRPr="005D46DC" w:rsidRDefault="00C56ECE"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lastRenderedPageBreak/>
        <w:t>Esta área está constituida por las comisiones sectoriales integradas por las instituciones del Sistema Nacional de Protección Civil, Prevención y Mitigación con presencia en el municipio, las cuales deben ser organizadas de acuerdo con el análisis de las necesidades derivadas de los eventos adversos frecuentes en el municipio y de conformidad con la directriz redactada para tal efecto por la Dirección General de Protección Civil.</w:t>
      </w:r>
    </w:p>
    <w:p w:rsidR="00E25E48" w:rsidRPr="005D46DC" w:rsidRDefault="00E25E48" w:rsidP="005D46DC">
      <w:pPr>
        <w:adjustRightInd w:val="0"/>
        <w:spacing w:line="276" w:lineRule="auto"/>
        <w:jc w:val="both"/>
        <w:rPr>
          <w:rFonts w:ascii="Arial" w:hAnsi="Arial" w:cs="Arial"/>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Conducción</w:t>
      </w:r>
      <w:r w:rsidR="0047761B" w:rsidRPr="005D46DC">
        <w:rPr>
          <w:rFonts w:ascii="Arial" w:hAnsi="Arial" w:cs="Arial"/>
          <w:b/>
          <w:sz w:val="22"/>
          <w:szCs w:val="22"/>
          <w:lang w:eastAsia="es-SV"/>
        </w:rPr>
        <w:t>:</w:t>
      </w:r>
    </w:p>
    <w:p w:rsidR="00C56ECE" w:rsidRPr="005D46DC" w:rsidRDefault="00C56ECE"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Cada comisión técnica sectorial esta conducida por la institución coordinadora a nivel Nacional o en su defecto por aquella que tenga un nivel de experiencia y capacidad para su ejercicio.</w:t>
      </w:r>
    </w:p>
    <w:p w:rsidR="00A0165E" w:rsidRPr="005D46DC" w:rsidRDefault="00A0165E" w:rsidP="005D46DC">
      <w:pPr>
        <w:adjustRightInd w:val="0"/>
        <w:spacing w:line="276" w:lineRule="auto"/>
        <w:jc w:val="both"/>
        <w:rPr>
          <w:rFonts w:ascii="Arial" w:hAnsi="Arial" w:cs="Arial"/>
          <w:sz w:val="22"/>
          <w:szCs w:val="22"/>
          <w:lang w:eastAsia="es-SV"/>
        </w:rPr>
      </w:pPr>
    </w:p>
    <w:p w:rsidR="00C56ECE" w:rsidRPr="005D46DC" w:rsidRDefault="00C56ECE" w:rsidP="005D46DC">
      <w:pPr>
        <w:widowControl/>
        <w:adjustRightInd w:val="0"/>
        <w:spacing w:line="276" w:lineRule="auto"/>
        <w:jc w:val="both"/>
        <w:rPr>
          <w:rFonts w:ascii="Arial" w:hAnsi="Arial" w:cs="Arial"/>
          <w:b/>
          <w:sz w:val="22"/>
          <w:szCs w:val="22"/>
          <w:lang w:eastAsia="es-SV"/>
        </w:rPr>
      </w:pPr>
      <w:r w:rsidRPr="005D46DC">
        <w:rPr>
          <w:rFonts w:ascii="Arial" w:hAnsi="Arial" w:cs="Arial"/>
          <w:b/>
          <w:sz w:val="22"/>
          <w:szCs w:val="22"/>
          <w:lang w:eastAsia="es-SV"/>
        </w:rPr>
        <w:t>Responsabilidad</w:t>
      </w:r>
      <w:r w:rsidR="0047761B" w:rsidRPr="005D46DC">
        <w:rPr>
          <w:rFonts w:ascii="Arial" w:hAnsi="Arial" w:cs="Arial"/>
          <w:b/>
          <w:sz w:val="22"/>
          <w:szCs w:val="22"/>
          <w:lang w:eastAsia="es-SV"/>
        </w:rPr>
        <w:t>:</w:t>
      </w:r>
    </w:p>
    <w:p w:rsidR="00FE4E76" w:rsidRPr="005D46DC" w:rsidRDefault="00C56ECE" w:rsidP="005D46DC">
      <w:pPr>
        <w:adjustRightInd w:val="0"/>
        <w:spacing w:line="276" w:lineRule="auto"/>
        <w:jc w:val="both"/>
        <w:rPr>
          <w:rFonts w:ascii="Arial" w:hAnsi="Arial" w:cs="Arial"/>
          <w:sz w:val="22"/>
          <w:szCs w:val="22"/>
          <w:lang w:eastAsia="es-SV"/>
        </w:rPr>
      </w:pPr>
      <w:r w:rsidRPr="005D46DC">
        <w:rPr>
          <w:rFonts w:ascii="Arial" w:hAnsi="Arial" w:cs="Arial"/>
          <w:sz w:val="22"/>
          <w:szCs w:val="22"/>
          <w:lang w:eastAsia="es-SV"/>
        </w:rPr>
        <w:t>Administrar las acciones de respuesta que se presenten en sus respectivas jurisdicciones, manteniendo niveles adecuados de coordinación debiendo informar al área de dirección.</w:t>
      </w:r>
    </w:p>
    <w:p w:rsidR="00FE4E76" w:rsidRPr="005D46DC" w:rsidRDefault="00FE4E76" w:rsidP="005D46DC">
      <w:pPr>
        <w:spacing w:line="276" w:lineRule="auto"/>
        <w:jc w:val="both"/>
        <w:rPr>
          <w:rFonts w:ascii="Arial" w:hAnsi="Arial" w:cs="Arial"/>
          <w:color w:val="000000"/>
          <w:sz w:val="22"/>
          <w:szCs w:val="22"/>
          <w:lang w:val="es-ES_tradnl"/>
        </w:rPr>
      </w:pPr>
    </w:p>
    <w:p w:rsidR="00FE4E76" w:rsidRDefault="00780228" w:rsidP="005D46DC">
      <w:pPr>
        <w:spacing w:line="276" w:lineRule="auto"/>
        <w:jc w:val="both"/>
        <w:rPr>
          <w:rFonts w:ascii="Arial" w:hAnsi="Arial" w:cs="Arial"/>
          <w:b/>
          <w:color w:val="000000"/>
          <w:sz w:val="22"/>
          <w:szCs w:val="22"/>
          <w:lang w:val="es-ES_tradnl"/>
        </w:rPr>
      </w:pPr>
      <w:r w:rsidRPr="005D46DC">
        <w:rPr>
          <w:rFonts w:ascii="Arial" w:hAnsi="Arial" w:cs="Arial"/>
          <w:b/>
          <w:color w:val="000000"/>
          <w:sz w:val="22"/>
          <w:szCs w:val="22"/>
          <w:lang w:val="es-ES_tradnl"/>
        </w:rPr>
        <w:t>11</w:t>
      </w:r>
      <w:r w:rsidR="005D46DC">
        <w:rPr>
          <w:rFonts w:ascii="Arial" w:hAnsi="Arial" w:cs="Arial"/>
          <w:b/>
          <w:color w:val="000000"/>
          <w:sz w:val="22"/>
          <w:szCs w:val="22"/>
          <w:lang w:val="es-ES_tradnl"/>
        </w:rPr>
        <w:t xml:space="preserve">. </w:t>
      </w:r>
      <w:r w:rsidR="00FE4E76" w:rsidRPr="005D46DC">
        <w:rPr>
          <w:rFonts w:ascii="Arial" w:hAnsi="Arial" w:cs="Arial"/>
          <w:b/>
          <w:color w:val="000000"/>
          <w:sz w:val="22"/>
          <w:szCs w:val="22"/>
          <w:lang w:val="es-ES_tradnl"/>
        </w:rPr>
        <w:t xml:space="preserve"> Dirección General de Protección Civil</w:t>
      </w:r>
    </w:p>
    <w:p w:rsidR="00FE4E76" w:rsidRPr="005D46DC" w:rsidRDefault="00FE4E76" w:rsidP="005D46DC">
      <w:pPr>
        <w:spacing w:line="276" w:lineRule="auto"/>
        <w:jc w:val="both"/>
        <w:rPr>
          <w:rFonts w:ascii="Arial" w:hAnsi="Arial" w:cs="Arial"/>
          <w:sz w:val="22"/>
          <w:szCs w:val="22"/>
        </w:rPr>
      </w:pPr>
      <w:r w:rsidRPr="005D46DC">
        <w:rPr>
          <w:rFonts w:ascii="Arial" w:hAnsi="Arial" w:cs="Arial"/>
          <w:sz w:val="22"/>
          <w:szCs w:val="22"/>
        </w:rPr>
        <w:t>De acuerdo al art.18 de la Ley el Dirección General de Protección Civil someterá a aprobación de la Comisión Nacional</w:t>
      </w:r>
      <w:r w:rsidR="00946D49" w:rsidRPr="005D46DC">
        <w:rPr>
          <w:rFonts w:ascii="Arial" w:hAnsi="Arial" w:cs="Arial"/>
          <w:sz w:val="22"/>
          <w:szCs w:val="22"/>
        </w:rPr>
        <w:t xml:space="preserve"> el presente plan, además deberá:</w:t>
      </w:r>
    </w:p>
    <w:p w:rsidR="00FE4E76" w:rsidRPr="005D46DC" w:rsidRDefault="00FE4E76" w:rsidP="005D46DC">
      <w:pPr>
        <w:pStyle w:val="Prrafodelista"/>
        <w:numPr>
          <w:ilvl w:val="0"/>
          <w:numId w:val="26"/>
        </w:numPr>
        <w:spacing w:line="276" w:lineRule="auto"/>
        <w:jc w:val="both"/>
        <w:rPr>
          <w:rFonts w:ascii="Arial" w:hAnsi="Arial" w:cs="Arial"/>
          <w:sz w:val="22"/>
          <w:szCs w:val="22"/>
          <w:lang w:val="es-SV"/>
        </w:rPr>
      </w:pPr>
      <w:r w:rsidRPr="005D46DC">
        <w:rPr>
          <w:rFonts w:ascii="Arial" w:hAnsi="Arial" w:cs="Arial"/>
          <w:color w:val="000000"/>
          <w:sz w:val="22"/>
          <w:szCs w:val="22"/>
          <w:lang w:val="es-ES_tradnl"/>
        </w:rPr>
        <w:t>Socializar el presente componente entre las instituciones del Sistema Nacional de Protección Civil, y deberá</w:t>
      </w:r>
      <w:r w:rsidRPr="005D46DC">
        <w:rPr>
          <w:rFonts w:ascii="Arial" w:hAnsi="Arial" w:cs="Arial"/>
          <w:sz w:val="22"/>
          <w:szCs w:val="22"/>
          <w:lang w:val="es-SV"/>
        </w:rPr>
        <w:t xml:space="preserve"> en el más breve plazo, promover la formulación de los manuales e instructivos necesarios a fin de que cuenten con herramientas adecuadas para la intervención.</w:t>
      </w:r>
    </w:p>
    <w:p w:rsidR="00FE4E76" w:rsidRPr="005D46DC" w:rsidRDefault="00FE4E76" w:rsidP="005D46DC">
      <w:pPr>
        <w:pStyle w:val="Prrafodelista"/>
        <w:numPr>
          <w:ilvl w:val="0"/>
          <w:numId w:val="26"/>
        </w:numPr>
        <w:spacing w:line="276" w:lineRule="auto"/>
        <w:jc w:val="both"/>
        <w:rPr>
          <w:rFonts w:ascii="Arial" w:hAnsi="Arial" w:cs="Arial"/>
          <w:sz w:val="22"/>
          <w:szCs w:val="22"/>
          <w:lang w:val="es-SV"/>
        </w:rPr>
      </w:pPr>
      <w:r w:rsidRPr="005D46DC">
        <w:rPr>
          <w:rFonts w:ascii="Arial" w:hAnsi="Arial" w:cs="Arial"/>
          <w:sz w:val="22"/>
          <w:szCs w:val="22"/>
          <w:lang w:val="es-SV"/>
        </w:rPr>
        <w:t>Mantener en condiciones adecuadas las instalaciones y el equipamiento del Centro de Op</w:t>
      </w:r>
      <w:r w:rsidR="00ED595A">
        <w:rPr>
          <w:rFonts w:ascii="Arial" w:hAnsi="Arial" w:cs="Arial"/>
          <w:sz w:val="22"/>
          <w:szCs w:val="22"/>
          <w:lang w:val="es-SV"/>
        </w:rPr>
        <w:t>eraciones de Emergencia Municipal</w:t>
      </w:r>
      <w:r w:rsidRPr="005D46DC">
        <w:rPr>
          <w:rFonts w:ascii="Arial" w:hAnsi="Arial" w:cs="Arial"/>
          <w:sz w:val="22"/>
          <w:szCs w:val="22"/>
          <w:lang w:val="es-SV"/>
        </w:rPr>
        <w:t>.</w:t>
      </w:r>
    </w:p>
    <w:p w:rsidR="00FE4E76" w:rsidRPr="005D46DC" w:rsidRDefault="00FE4E76" w:rsidP="005D46DC">
      <w:pPr>
        <w:pStyle w:val="Prrafodelista"/>
        <w:numPr>
          <w:ilvl w:val="0"/>
          <w:numId w:val="26"/>
        </w:numPr>
        <w:spacing w:line="276" w:lineRule="auto"/>
        <w:jc w:val="both"/>
        <w:rPr>
          <w:rFonts w:ascii="Arial" w:hAnsi="Arial" w:cs="Arial"/>
          <w:color w:val="000000"/>
          <w:sz w:val="22"/>
          <w:szCs w:val="22"/>
          <w:lang w:val="es-ES_tradnl"/>
        </w:rPr>
      </w:pPr>
      <w:r w:rsidRPr="005D46DC">
        <w:rPr>
          <w:rFonts w:ascii="Arial" w:hAnsi="Arial" w:cs="Arial"/>
          <w:color w:val="000000"/>
          <w:sz w:val="22"/>
          <w:szCs w:val="22"/>
          <w:lang w:val="es-ES_tradnl"/>
        </w:rPr>
        <w:t>Formular un instructivo para facilitar a las distintas instituciones que integran las Comisiones Técnicas el proceso para redactar, validar, aprobar y actualizar sus planes de contingencia institucional.</w:t>
      </w:r>
    </w:p>
    <w:p w:rsidR="00FE4E76" w:rsidRPr="00946D49" w:rsidRDefault="00FE4E76" w:rsidP="005D46DC">
      <w:pPr>
        <w:pStyle w:val="Prrafodelista"/>
        <w:numPr>
          <w:ilvl w:val="0"/>
          <w:numId w:val="26"/>
        </w:numPr>
        <w:spacing w:line="276" w:lineRule="auto"/>
        <w:jc w:val="both"/>
        <w:rPr>
          <w:rFonts w:ascii="Calibri" w:hAnsi="Calibri" w:cs="Calibri"/>
          <w:color w:val="000000"/>
          <w:lang w:val="es-ES_tradnl"/>
        </w:rPr>
      </w:pPr>
      <w:r w:rsidRPr="005D46DC">
        <w:rPr>
          <w:rFonts w:ascii="Arial" w:hAnsi="Arial" w:cs="Arial"/>
          <w:color w:val="000000"/>
          <w:sz w:val="22"/>
          <w:szCs w:val="22"/>
          <w:lang w:val="es-ES_tradnl"/>
        </w:rPr>
        <w:t>Darle seguimiento a las actividades que se ejecuten en el marco del presente componente.</w:t>
      </w:r>
    </w:p>
    <w:p w:rsidR="00FB641D" w:rsidRDefault="00FB641D" w:rsidP="000F3761">
      <w:pPr>
        <w:widowControl/>
        <w:autoSpaceDE/>
        <w:autoSpaceDN/>
        <w:jc w:val="both"/>
        <w:rPr>
          <w:rFonts w:ascii="Calibri" w:hAnsi="Calibri" w:cs="Calibri"/>
        </w:rPr>
      </w:pPr>
    </w:p>
    <w:p w:rsidR="00FB641D" w:rsidRDefault="00FB641D"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2D1ED8" w:rsidRDefault="002D1ED8" w:rsidP="000F3761">
      <w:pPr>
        <w:widowControl/>
        <w:autoSpaceDE/>
        <w:autoSpaceDN/>
        <w:jc w:val="both"/>
        <w:rPr>
          <w:rFonts w:ascii="Calibri" w:hAnsi="Calibri" w:cs="Calibri"/>
        </w:rPr>
      </w:pPr>
    </w:p>
    <w:p w:rsidR="00A86154" w:rsidRDefault="00A86154" w:rsidP="000F3761">
      <w:pPr>
        <w:widowControl/>
        <w:autoSpaceDE/>
        <w:autoSpaceDN/>
        <w:jc w:val="both"/>
        <w:rPr>
          <w:rFonts w:ascii="Calibri" w:hAnsi="Calibri" w:cs="Calibri"/>
        </w:rPr>
      </w:pPr>
    </w:p>
    <w:p w:rsidR="00A86154" w:rsidRPr="00AB6937" w:rsidRDefault="00A86154" w:rsidP="000F3761">
      <w:pPr>
        <w:widowControl/>
        <w:autoSpaceDE/>
        <w:autoSpaceDN/>
        <w:jc w:val="both"/>
        <w:rPr>
          <w:rFonts w:ascii="Calibri" w:hAnsi="Calibri" w:cs="Calibri"/>
        </w:rPr>
      </w:pPr>
    </w:p>
    <w:p w:rsidR="00894C5D" w:rsidRPr="0003678E" w:rsidRDefault="00D202E4" w:rsidP="0003678E">
      <w:pPr>
        <w:pStyle w:val="Prrafodelista"/>
        <w:widowControl/>
        <w:numPr>
          <w:ilvl w:val="0"/>
          <w:numId w:val="17"/>
        </w:numPr>
        <w:jc w:val="both"/>
        <w:rPr>
          <w:rFonts w:ascii="Calibri" w:hAnsi="Calibri" w:cs="Calibri"/>
          <w:b/>
        </w:rPr>
      </w:pPr>
      <w:r w:rsidRPr="0003678E">
        <w:rPr>
          <w:rFonts w:ascii="Calibri" w:hAnsi="Calibri" w:cs="Calibri"/>
          <w:b/>
        </w:rPr>
        <w:lastRenderedPageBreak/>
        <w:t>D</w:t>
      </w:r>
      <w:r w:rsidR="00D213A0" w:rsidRPr="0003678E">
        <w:rPr>
          <w:rFonts w:ascii="Calibri" w:hAnsi="Calibri" w:cs="Calibri"/>
          <w:b/>
        </w:rPr>
        <w:t>ISTRIBUCION</w:t>
      </w:r>
    </w:p>
    <w:p w:rsidR="0003678E" w:rsidRPr="0003678E" w:rsidRDefault="0003678E" w:rsidP="0003678E">
      <w:pPr>
        <w:pStyle w:val="Prrafodelista"/>
        <w:widowControl/>
        <w:jc w:val="both"/>
        <w:rPr>
          <w:rFonts w:ascii="Calibri" w:hAnsi="Calibri" w:cs="Calibri"/>
          <w:b/>
        </w:rPr>
      </w:pPr>
    </w:p>
    <w:tbl>
      <w:tblPr>
        <w:tblW w:w="9229" w:type="dxa"/>
        <w:tblInd w:w="55" w:type="dxa"/>
        <w:tblCellMar>
          <w:left w:w="70" w:type="dxa"/>
          <w:right w:w="70" w:type="dxa"/>
        </w:tblCellMar>
        <w:tblLook w:val="04A0" w:firstRow="1" w:lastRow="0" w:firstColumn="1" w:lastColumn="0" w:noHBand="0" w:noVBand="1"/>
      </w:tblPr>
      <w:tblGrid>
        <w:gridCol w:w="8379"/>
        <w:gridCol w:w="850"/>
      </w:tblGrid>
      <w:tr w:rsidR="0006475E" w:rsidRPr="007A524B" w:rsidTr="0003678E">
        <w:trPr>
          <w:trHeight w:val="276"/>
        </w:trPr>
        <w:tc>
          <w:tcPr>
            <w:tcW w:w="8379" w:type="dxa"/>
            <w:shd w:val="clear" w:color="auto" w:fill="auto"/>
            <w:noWrap/>
            <w:vAlign w:val="center"/>
          </w:tcPr>
          <w:p w:rsidR="0006475E" w:rsidRPr="007A524B" w:rsidRDefault="00050D67" w:rsidP="007A524B">
            <w:pPr>
              <w:pStyle w:val="Sinespaciado"/>
              <w:jc w:val="both"/>
              <w:rPr>
                <w:rFonts w:ascii="Andalus" w:hAnsi="Andalus" w:cs="Andalus"/>
                <w:b/>
                <w:sz w:val="24"/>
                <w:szCs w:val="24"/>
                <w:lang w:eastAsia="es-SV"/>
              </w:rPr>
            </w:pPr>
            <w:r w:rsidRPr="007A524B">
              <w:rPr>
                <w:rFonts w:ascii="Andalus" w:hAnsi="Andalus" w:cs="Andalus"/>
                <w:b/>
                <w:sz w:val="24"/>
                <w:szCs w:val="24"/>
                <w:lang w:eastAsia="es-SV"/>
              </w:rPr>
              <w:t>PRESIDENTE DE LA COMISION MUNICIPAL DE PROTECCION CIVIL</w:t>
            </w:r>
            <w:r w:rsidR="00FB641D" w:rsidRPr="007A524B">
              <w:rPr>
                <w:rFonts w:ascii="Andalus" w:hAnsi="Andalus" w:cs="Andalus"/>
                <w:b/>
                <w:sz w:val="24"/>
                <w:szCs w:val="24"/>
                <w:lang w:eastAsia="es-SV"/>
              </w:rPr>
              <w:t xml:space="preserve">          1</w:t>
            </w:r>
          </w:p>
        </w:tc>
        <w:tc>
          <w:tcPr>
            <w:tcW w:w="850" w:type="dxa"/>
            <w:shd w:val="clear" w:color="auto" w:fill="auto"/>
            <w:noWrap/>
            <w:vAlign w:val="center"/>
            <w:hideMark/>
          </w:tcPr>
          <w:p w:rsidR="0006475E" w:rsidRPr="007A524B" w:rsidRDefault="0006475E" w:rsidP="007A524B">
            <w:pPr>
              <w:widowControl/>
              <w:autoSpaceDE/>
              <w:autoSpaceDN/>
              <w:jc w:val="both"/>
              <w:rPr>
                <w:rFonts w:ascii="Calibri Light" w:hAnsi="Calibri Light" w:cs="Calibri"/>
                <w:b/>
                <w:color w:val="000000"/>
                <w:lang w:eastAsia="es-SV"/>
              </w:rPr>
            </w:pPr>
          </w:p>
          <w:p w:rsidR="00050D67" w:rsidRPr="007A524B" w:rsidRDefault="00050D67" w:rsidP="007A524B">
            <w:pPr>
              <w:widowControl/>
              <w:autoSpaceDE/>
              <w:autoSpaceDN/>
              <w:jc w:val="both"/>
              <w:rPr>
                <w:rFonts w:ascii="Calibri Light" w:hAnsi="Calibri Light" w:cs="Calibri"/>
                <w:b/>
                <w:color w:val="000000"/>
                <w:lang w:eastAsia="es-SV"/>
              </w:rPr>
            </w:pPr>
          </w:p>
          <w:p w:rsidR="00050D67" w:rsidRPr="007A524B" w:rsidRDefault="00050D67"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050D67" w:rsidP="007A524B">
            <w:pPr>
              <w:pStyle w:val="Sinespaciado"/>
              <w:jc w:val="both"/>
              <w:rPr>
                <w:rFonts w:ascii="Andalus" w:hAnsi="Andalus" w:cs="Andalus"/>
                <w:b/>
                <w:sz w:val="24"/>
                <w:szCs w:val="24"/>
                <w:lang w:val="es-ES_tradnl" w:eastAsia="es-SV"/>
              </w:rPr>
            </w:pPr>
            <w:r w:rsidRPr="007A524B">
              <w:rPr>
                <w:rFonts w:ascii="Andalus" w:hAnsi="Andalus" w:cs="Andalus"/>
                <w:b/>
                <w:sz w:val="24"/>
                <w:szCs w:val="24"/>
                <w:lang w:val="es-ES_tradnl" w:eastAsia="es-SV"/>
              </w:rPr>
              <w:t xml:space="preserve">DIRECCION GENERAL DE PROTECCION CIVIL              </w:t>
            </w:r>
            <w:r w:rsidR="00FB641D" w:rsidRPr="007A524B">
              <w:rPr>
                <w:rFonts w:ascii="Andalus" w:hAnsi="Andalus" w:cs="Andalus"/>
                <w:b/>
                <w:sz w:val="24"/>
                <w:szCs w:val="24"/>
                <w:lang w:val="es-ES_tradnl" w:eastAsia="es-SV"/>
              </w:rPr>
              <w:t xml:space="preserve">                                 1       </w:t>
            </w:r>
            <w:r w:rsidRPr="007A524B">
              <w:rPr>
                <w:rFonts w:ascii="Andalus" w:hAnsi="Andalus" w:cs="Andalus"/>
                <w:b/>
                <w:sz w:val="24"/>
                <w:szCs w:val="24"/>
                <w:lang w:val="es-ES_tradnl" w:eastAsia="es-SV"/>
              </w:rPr>
              <w:t xml:space="preserve">                                                                                                   </w:t>
            </w:r>
          </w:p>
          <w:p w:rsidR="00050D67" w:rsidRPr="007A524B" w:rsidRDefault="00050D67" w:rsidP="007A524B">
            <w:pPr>
              <w:pStyle w:val="Sinespaciado"/>
              <w:jc w:val="both"/>
              <w:rPr>
                <w:rFonts w:ascii="Andalus" w:hAnsi="Andalus" w:cs="Andalus"/>
                <w:b/>
                <w:sz w:val="24"/>
                <w:szCs w:val="24"/>
                <w:lang w:val="es-ES_tradnl" w:eastAsia="es-SV"/>
              </w:rPr>
            </w:pPr>
            <w:r w:rsidRPr="007A524B">
              <w:rPr>
                <w:rFonts w:ascii="Andalus" w:hAnsi="Andalus" w:cs="Andalus"/>
                <w:b/>
                <w:sz w:val="24"/>
                <w:szCs w:val="24"/>
                <w:lang w:val="es-ES_tradnl" w:eastAsia="es-SV"/>
              </w:rPr>
              <w:t>UNIDAD DE GESTION DE RIESGO MUNICIPAL</w:t>
            </w:r>
            <w:r w:rsidR="00FB641D" w:rsidRPr="007A524B">
              <w:rPr>
                <w:rFonts w:ascii="Andalus" w:hAnsi="Andalus" w:cs="Andalus"/>
                <w:b/>
                <w:sz w:val="24"/>
                <w:szCs w:val="24"/>
                <w:lang w:val="es-ES_tradnl" w:eastAsia="es-SV"/>
              </w:rPr>
              <w:t xml:space="preserve">                                               1</w:t>
            </w:r>
          </w:p>
          <w:p w:rsidR="00050D67" w:rsidRPr="007A524B" w:rsidRDefault="00050D67" w:rsidP="007A524B">
            <w:pPr>
              <w:pStyle w:val="Sinespaciado"/>
              <w:jc w:val="both"/>
              <w:rPr>
                <w:rFonts w:ascii="Andalus" w:hAnsi="Andalus" w:cs="Andalus"/>
                <w:b/>
                <w:sz w:val="24"/>
                <w:szCs w:val="24"/>
                <w:lang w:val="es-ES_tradnl" w:eastAsia="es-SV"/>
              </w:rPr>
            </w:pPr>
            <w:r w:rsidRPr="007A524B">
              <w:rPr>
                <w:rFonts w:ascii="Andalus" w:hAnsi="Andalus" w:cs="Andalus"/>
                <w:b/>
                <w:sz w:val="24"/>
                <w:szCs w:val="24"/>
                <w:lang w:val="es-ES_tradnl" w:eastAsia="es-SV"/>
              </w:rPr>
              <w:t>UNIDAD AMBIENTAL MUNICIPAL</w:t>
            </w:r>
            <w:r w:rsidR="00FB641D" w:rsidRPr="007A524B">
              <w:rPr>
                <w:rFonts w:ascii="Andalus" w:hAnsi="Andalus" w:cs="Andalus"/>
                <w:b/>
                <w:sz w:val="24"/>
                <w:szCs w:val="24"/>
                <w:lang w:val="es-ES_tradnl" w:eastAsia="es-SV"/>
              </w:rPr>
              <w:t xml:space="preserve">                                                                    1</w:t>
            </w:r>
          </w:p>
          <w:p w:rsidR="00050D67" w:rsidRPr="007A524B" w:rsidRDefault="00050D67" w:rsidP="007A524B">
            <w:pPr>
              <w:pStyle w:val="Sinespaciado"/>
              <w:jc w:val="both"/>
              <w:rPr>
                <w:rFonts w:ascii="Andalus" w:hAnsi="Andalus" w:cs="Andalus"/>
                <w:b/>
                <w:sz w:val="24"/>
                <w:szCs w:val="24"/>
                <w:lang w:val="es-ES_tradnl" w:eastAsia="es-SV"/>
              </w:rPr>
            </w:pPr>
            <w:r w:rsidRPr="007A524B">
              <w:rPr>
                <w:rFonts w:ascii="Andalus" w:hAnsi="Andalus" w:cs="Andalus"/>
                <w:b/>
                <w:sz w:val="24"/>
                <w:szCs w:val="24"/>
                <w:lang w:val="es-ES_tradnl" w:eastAsia="es-SV"/>
              </w:rPr>
              <w:t>ONGS SOLIDAR SUIZA</w:t>
            </w:r>
            <w:r w:rsidR="00FB641D" w:rsidRPr="007A524B">
              <w:rPr>
                <w:rFonts w:ascii="Andalus" w:hAnsi="Andalus" w:cs="Andalus"/>
                <w:b/>
                <w:sz w:val="24"/>
                <w:szCs w:val="24"/>
                <w:lang w:val="es-ES_tradnl" w:eastAsia="es-SV"/>
              </w:rPr>
              <w:t xml:space="preserve">                                                                                       1</w:t>
            </w:r>
          </w:p>
          <w:p w:rsidR="00050D67" w:rsidRPr="007A524B" w:rsidRDefault="00050D67" w:rsidP="007A524B">
            <w:pPr>
              <w:pStyle w:val="Sinespaciado"/>
              <w:jc w:val="both"/>
              <w:rPr>
                <w:rFonts w:ascii="Andalus" w:hAnsi="Andalus" w:cs="Andalus"/>
                <w:b/>
                <w:sz w:val="24"/>
                <w:szCs w:val="24"/>
                <w:lang w:eastAsia="es-SV"/>
              </w:rPr>
            </w:pPr>
            <w:r w:rsidRPr="007A524B">
              <w:rPr>
                <w:rFonts w:ascii="Andalus" w:hAnsi="Andalus" w:cs="Andalus"/>
                <w:b/>
                <w:sz w:val="24"/>
                <w:szCs w:val="24"/>
                <w:lang w:val="es-ES_tradnl" w:eastAsia="es-SV"/>
              </w:rPr>
              <w:t>DEPARTAMENTAL DE EDUCACION</w:t>
            </w:r>
            <w:r w:rsidR="00FB641D" w:rsidRPr="007A524B">
              <w:rPr>
                <w:rFonts w:ascii="Andalus" w:hAnsi="Andalus" w:cs="Andalus"/>
                <w:b/>
                <w:sz w:val="24"/>
                <w:szCs w:val="24"/>
                <w:lang w:val="es-ES_tradnl" w:eastAsia="es-SV"/>
              </w:rPr>
              <w:t xml:space="preserve">                                                                   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FB641D" w:rsidP="007A524B">
            <w:pPr>
              <w:pStyle w:val="Sinespaciado"/>
              <w:jc w:val="both"/>
              <w:rPr>
                <w:rFonts w:ascii="Andalus" w:hAnsi="Andalus" w:cs="Andalus"/>
                <w:b/>
                <w:sz w:val="24"/>
                <w:szCs w:val="24"/>
                <w:lang w:eastAsia="es-SV"/>
              </w:rPr>
            </w:pPr>
            <w:r w:rsidRPr="007A524B">
              <w:rPr>
                <w:rFonts w:ascii="Andalus" w:hAnsi="Andalus" w:cs="Andalus"/>
                <w:b/>
                <w:sz w:val="24"/>
                <w:szCs w:val="24"/>
              </w:rPr>
              <w:t>INSTITUTO SALVADOREÑO DEL</w:t>
            </w:r>
            <w:r w:rsidR="00A86154">
              <w:rPr>
                <w:rFonts w:ascii="Andalus" w:hAnsi="Andalus" w:cs="Andalus"/>
                <w:b/>
                <w:sz w:val="24"/>
                <w:szCs w:val="24"/>
              </w:rPr>
              <w:t xml:space="preserve"> </w:t>
            </w:r>
            <w:r w:rsidR="00050D67" w:rsidRPr="007A524B">
              <w:rPr>
                <w:rFonts w:ascii="Andalus" w:hAnsi="Andalus" w:cs="Andalus"/>
                <w:b/>
                <w:sz w:val="24"/>
                <w:szCs w:val="24"/>
              </w:rPr>
              <w:t>SEGURO SOCIAL ISSS</w:t>
            </w:r>
            <w:r w:rsidR="00050D67" w:rsidRPr="007A524B">
              <w:rPr>
                <w:rFonts w:ascii="Andalus" w:hAnsi="Andalus" w:cs="Andalus"/>
                <w:b/>
                <w:sz w:val="24"/>
                <w:szCs w:val="24"/>
                <w:lang w:val="es-ES_tradnl" w:eastAsia="es-SV"/>
              </w:rPr>
              <w:t xml:space="preserve"> ZACATECOLUCA.</w:t>
            </w:r>
            <w:r w:rsidRPr="007A524B">
              <w:rPr>
                <w:rFonts w:ascii="Andalus" w:hAnsi="Andalus" w:cs="Andalus"/>
                <w:b/>
                <w:sz w:val="24"/>
                <w:szCs w:val="24"/>
                <w:lang w:val="es-ES_tradnl" w:eastAsia="es-SV"/>
              </w:rPr>
              <w:t xml:space="preserve">    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eastAsia="es-SV"/>
              </w:rPr>
              <w:t>UNIDAD COMUNITARIA DE SALUD FAMILIAR INTERMEDIA</w:t>
            </w:r>
            <w:r w:rsidR="00FB641D" w:rsidRPr="007A524B">
              <w:rPr>
                <w:rFonts w:ascii="Andalus" w:hAnsi="Andalus" w:cs="Andalus"/>
                <w:b/>
                <w:lang w:eastAsia="es-SV"/>
              </w:rPr>
              <w:t xml:space="preserve">                  </w:t>
            </w:r>
            <w:r w:rsidR="00A86154">
              <w:rPr>
                <w:rFonts w:ascii="Andalus" w:hAnsi="Andalus" w:cs="Andalus"/>
                <w:b/>
                <w:lang w:eastAsia="es-SV"/>
              </w:rPr>
              <w:t xml:space="preserve"> </w:t>
            </w:r>
            <w:r w:rsidR="002D1ED8">
              <w:rPr>
                <w:rFonts w:ascii="Andalus" w:hAnsi="Andalus" w:cs="Andalus"/>
                <w:b/>
                <w:lang w:eastAsia="es-SV"/>
              </w:rPr>
              <w:t xml:space="preserve">  </w:t>
            </w:r>
            <w:r w:rsidR="00A86154">
              <w:rPr>
                <w:rFonts w:ascii="Andalus" w:hAnsi="Andalus" w:cs="Andalus"/>
                <w:b/>
                <w:lang w:eastAsia="es-SV"/>
              </w:rPr>
              <w:t xml:space="preserve"> </w:t>
            </w:r>
            <w:r w:rsidR="00FB641D" w:rsidRPr="007A524B">
              <w:rPr>
                <w:rFonts w:ascii="Andalus" w:hAnsi="Andalus" w:cs="Andalus"/>
                <w:b/>
                <w:lang w:eastAsia="es-SV"/>
              </w:rPr>
              <w:t xml:space="preserve">1       </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hideMark/>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eastAsia="es-SV"/>
              </w:rPr>
              <w:t>CRUZ ROJA SALVADOREÑA</w:t>
            </w:r>
            <w:r w:rsidR="00FB641D" w:rsidRPr="007A524B">
              <w:rPr>
                <w:rFonts w:ascii="Andalus" w:hAnsi="Andalus" w:cs="Andalus"/>
                <w:b/>
                <w:lang w:eastAsia="es-SV"/>
              </w:rPr>
              <w:t xml:space="preserve">                                                                       </w:t>
            </w:r>
            <w:r w:rsidR="00A86154">
              <w:rPr>
                <w:rFonts w:ascii="Andalus" w:hAnsi="Andalus" w:cs="Andalus"/>
                <w:b/>
                <w:lang w:eastAsia="es-SV"/>
              </w:rPr>
              <w:t xml:space="preserve">  </w:t>
            </w:r>
            <w:r w:rsidR="002D1ED8">
              <w:rPr>
                <w:rFonts w:ascii="Andalus" w:hAnsi="Andalus" w:cs="Andalus"/>
                <w:b/>
                <w:lang w:eastAsia="es-SV"/>
              </w:rPr>
              <w:t xml:space="preserve">   </w:t>
            </w:r>
            <w:r w:rsidR="00FB641D" w:rsidRPr="007A524B">
              <w:rPr>
                <w:rFonts w:ascii="Andalus" w:hAnsi="Andalus" w:cs="Andalus"/>
                <w:b/>
                <w:lang w:eastAsia="es-SV"/>
              </w:rPr>
              <w:t>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hideMark/>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val="es-ES_tradnl" w:eastAsia="es-SV"/>
              </w:rPr>
              <w:t>CUERPO DE BOMBEROS</w:t>
            </w:r>
            <w:r w:rsidR="00FB641D" w:rsidRPr="007A524B">
              <w:rPr>
                <w:rFonts w:ascii="Andalus" w:hAnsi="Andalus" w:cs="Andalus"/>
                <w:b/>
                <w:lang w:val="es-ES_tradnl" w:eastAsia="es-SV"/>
              </w:rPr>
              <w:t xml:space="preserve">                                                                             </w:t>
            </w:r>
            <w:r w:rsidR="00A86154">
              <w:rPr>
                <w:rFonts w:ascii="Andalus" w:hAnsi="Andalus" w:cs="Andalus"/>
                <w:b/>
                <w:lang w:val="es-ES_tradnl" w:eastAsia="es-SV"/>
              </w:rPr>
              <w:t xml:space="preserve">  </w:t>
            </w:r>
            <w:r w:rsidR="002D1ED8">
              <w:rPr>
                <w:rFonts w:ascii="Andalus" w:hAnsi="Andalus" w:cs="Andalus"/>
                <w:b/>
                <w:lang w:val="es-ES_tradnl" w:eastAsia="es-SV"/>
              </w:rPr>
              <w:t xml:space="preserve">  </w:t>
            </w:r>
            <w:r w:rsidR="00FB641D" w:rsidRPr="007A524B">
              <w:rPr>
                <w:rFonts w:ascii="Andalus" w:hAnsi="Andalus" w:cs="Andalus"/>
                <w:b/>
                <w:lang w:val="es-ES_tradnl" w:eastAsia="es-SV"/>
              </w:rPr>
              <w:t xml:space="preserve">1 </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hideMark/>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val="es-ES_tradnl" w:eastAsia="es-SV"/>
              </w:rPr>
              <w:t>CASA DE LA CULTURA DE ZACATECOLUCA</w:t>
            </w:r>
            <w:r w:rsidR="00FB641D" w:rsidRPr="007A524B">
              <w:rPr>
                <w:rFonts w:ascii="Andalus" w:hAnsi="Andalus" w:cs="Andalus"/>
                <w:b/>
                <w:lang w:val="es-ES_tradnl" w:eastAsia="es-SV"/>
              </w:rPr>
              <w:t xml:space="preserve">                                           </w:t>
            </w:r>
            <w:r w:rsidR="00A86154">
              <w:rPr>
                <w:rFonts w:ascii="Andalus" w:hAnsi="Andalus" w:cs="Andalus"/>
                <w:b/>
                <w:lang w:val="es-ES_tradnl" w:eastAsia="es-SV"/>
              </w:rPr>
              <w:t xml:space="preserve">    </w:t>
            </w:r>
            <w:r w:rsidR="002D1ED8">
              <w:rPr>
                <w:rFonts w:ascii="Andalus" w:hAnsi="Andalus" w:cs="Andalus"/>
                <w:b/>
                <w:lang w:val="es-ES_tradnl" w:eastAsia="es-SV"/>
              </w:rPr>
              <w:t xml:space="preserve">  </w:t>
            </w:r>
            <w:r w:rsidR="00FB641D" w:rsidRPr="007A524B">
              <w:rPr>
                <w:rFonts w:ascii="Andalus" w:hAnsi="Andalus" w:cs="Andalus"/>
                <w:b/>
                <w:lang w:val="es-ES_tradnl" w:eastAsia="es-SV"/>
              </w:rPr>
              <w:t>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hideMark/>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val="es-ES_tradnl" w:eastAsia="es-SV"/>
              </w:rPr>
              <w:t>DESTACAMENTO MILITAR N° 9</w:t>
            </w:r>
            <w:r w:rsidR="00FB641D" w:rsidRPr="007A524B">
              <w:rPr>
                <w:rFonts w:ascii="Andalus" w:hAnsi="Andalus" w:cs="Andalus"/>
                <w:b/>
                <w:lang w:val="es-ES_tradnl" w:eastAsia="es-SV"/>
              </w:rPr>
              <w:t xml:space="preserve">                                                                   </w:t>
            </w:r>
            <w:r w:rsidR="002D1ED8">
              <w:rPr>
                <w:rFonts w:ascii="Andalus" w:hAnsi="Andalus" w:cs="Andalus"/>
                <w:b/>
                <w:lang w:val="es-ES_tradnl" w:eastAsia="es-SV"/>
              </w:rPr>
              <w:t xml:space="preserve">  </w:t>
            </w:r>
            <w:r w:rsidR="00FB641D" w:rsidRPr="007A524B">
              <w:rPr>
                <w:rFonts w:ascii="Andalus" w:hAnsi="Andalus" w:cs="Andalus"/>
                <w:b/>
                <w:lang w:val="es-ES_tradnl" w:eastAsia="es-SV"/>
              </w:rPr>
              <w:t>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050D67" w:rsidP="007A524B">
            <w:pPr>
              <w:widowControl/>
              <w:autoSpaceDE/>
              <w:autoSpaceDN/>
              <w:jc w:val="both"/>
              <w:rPr>
                <w:rFonts w:ascii="Andalus" w:hAnsi="Andalus" w:cs="Andalus"/>
                <w:b/>
                <w:lang w:eastAsia="es-SV"/>
              </w:rPr>
            </w:pPr>
            <w:r w:rsidRPr="007A524B">
              <w:rPr>
                <w:rFonts w:ascii="Andalus" w:hAnsi="Andalus" w:cs="Andalus"/>
                <w:b/>
                <w:lang w:eastAsia="es-SV"/>
              </w:rPr>
              <w:t>POLICIA NACIONAL CIVIL.</w:t>
            </w:r>
            <w:r w:rsidR="00FB641D" w:rsidRPr="007A524B">
              <w:rPr>
                <w:rFonts w:ascii="Andalus" w:hAnsi="Andalus" w:cs="Andalus"/>
                <w:b/>
                <w:lang w:eastAsia="es-SV"/>
              </w:rPr>
              <w:t xml:space="preserve">                                                                           </w:t>
            </w:r>
            <w:r w:rsidR="002D1ED8">
              <w:rPr>
                <w:rFonts w:ascii="Andalus" w:hAnsi="Andalus" w:cs="Andalus"/>
                <w:b/>
                <w:lang w:eastAsia="es-SV"/>
              </w:rPr>
              <w:t xml:space="preserve"> </w:t>
            </w:r>
            <w:r w:rsidR="00FB641D" w:rsidRPr="007A524B">
              <w:rPr>
                <w:rFonts w:ascii="Andalus" w:hAnsi="Andalus" w:cs="Andalus"/>
                <w:b/>
                <w:lang w:eastAsia="es-SV"/>
              </w:rPr>
              <w:t>1</w:t>
            </w:r>
          </w:p>
        </w:tc>
        <w:tc>
          <w:tcPr>
            <w:tcW w:w="850" w:type="dxa"/>
            <w:shd w:val="clear" w:color="auto" w:fill="auto"/>
            <w:noWrap/>
            <w:vAlign w:val="center"/>
            <w:hideMark/>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050D67" w:rsidP="007A524B">
            <w:pPr>
              <w:pStyle w:val="Sinespaciado"/>
              <w:jc w:val="both"/>
              <w:rPr>
                <w:rFonts w:ascii="Andalus" w:hAnsi="Andalus" w:cs="Andalus"/>
                <w:b/>
                <w:sz w:val="24"/>
                <w:szCs w:val="24"/>
                <w:lang w:eastAsia="es-SV"/>
              </w:rPr>
            </w:pPr>
            <w:r w:rsidRPr="007A524B">
              <w:rPr>
                <w:rFonts w:ascii="Andalus" w:hAnsi="Andalus" w:cs="Andalus"/>
                <w:b/>
                <w:sz w:val="24"/>
                <w:szCs w:val="24"/>
                <w:lang w:eastAsia="es-SV"/>
              </w:rPr>
              <w:t>HOSPITAL NACIONAL SANTA TERESA</w:t>
            </w:r>
            <w:r w:rsidR="00FB641D" w:rsidRPr="007A524B">
              <w:rPr>
                <w:rFonts w:ascii="Andalus" w:hAnsi="Andalus" w:cs="Andalus"/>
                <w:b/>
                <w:sz w:val="24"/>
                <w:szCs w:val="24"/>
                <w:lang w:eastAsia="es-SV"/>
              </w:rPr>
              <w:t xml:space="preserve">                                                                1               </w:t>
            </w:r>
          </w:p>
          <w:p w:rsidR="00050D67" w:rsidRPr="007A524B" w:rsidRDefault="00FB641D" w:rsidP="007A524B">
            <w:pPr>
              <w:pStyle w:val="Sinespaciado"/>
              <w:jc w:val="both"/>
              <w:rPr>
                <w:rFonts w:ascii="Andalus" w:hAnsi="Andalus" w:cs="Andalus"/>
                <w:b/>
                <w:sz w:val="24"/>
                <w:szCs w:val="24"/>
                <w:lang w:eastAsia="es-SV"/>
              </w:rPr>
            </w:pPr>
            <w:r w:rsidRPr="007A524B">
              <w:rPr>
                <w:rFonts w:ascii="Andalus" w:hAnsi="Andalus" w:cs="Andalus"/>
                <w:b/>
                <w:sz w:val="24"/>
                <w:szCs w:val="24"/>
                <w:lang w:eastAsia="es-SV"/>
              </w:rPr>
              <w:t>COMANDOS</w:t>
            </w:r>
            <w:r w:rsidR="00050D67" w:rsidRPr="007A524B">
              <w:rPr>
                <w:rFonts w:ascii="Andalus" w:hAnsi="Andalus" w:cs="Andalus"/>
                <w:b/>
                <w:sz w:val="24"/>
                <w:szCs w:val="24"/>
                <w:lang w:eastAsia="es-SV"/>
              </w:rPr>
              <w:t>DE SALVAMENTO</w:t>
            </w:r>
            <w:r w:rsidRPr="007A524B">
              <w:rPr>
                <w:rFonts w:ascii="Andalus" w:hAnsi="Andalus" w:cs="Andalus"/>
                <w:b/>
                <w:sz w:val="24"/>
                <w:szCs w:val="24"/>
                <w:lang w:eastAsia="es-SV"/>
              </w:rPr>
              <w:t xml:space="preserve">                                                                            1                                     </w:t>
            </w:r>
          </w:p>
          <w:p w:rsidR="000E1D62" w:rsidRPr="007A524B" w:rsidRDefault="000E1D62" w:rsidP="007A524B">
            <w:pPr>
              <w:pStyle w:val="Sinespaciado"/>
              <w:jc w:val="both"/>
              <w:rPr>
                <w:rFonts w:ascii="Andalus" w:hAnsi="Andalus" w:cs="Andalus"/>
                <w:b/>
                <w:sz w:val="24"/>
                <w:szCs w:val="24"/>
                <w:lang w:eastAsia="es-SV"/>
              </w:rPr>
            </w:pPr>
            <w:r w:rsidRPr="007A524B">
              <w:rPr>
                <w:rFonts w:ascii="Andalus" w:hAnsi="Andalus" w:cs="Andalus"/>
                <w:b/>
                <w:sz w:val="24"/>
                <w:szCs w:val="24"/>
                <w:lang w:eastAsia="es-SV"/>
              </w:rPr>
              <w:t>AEPROZA</w:t>
            </w:r>
            <w:r w:rsidR="00FB641D" w:rsidRPr="007A524B">
              <w:rPr>
                <w:rFonts w:ascii="Andalus" w:hAnsi="Andalus" w:cs="Andalus"/>
                <w:b/>
                <w:sz w:val="24"/>
                <w:szCs w:val="24"/>
                <w:lang w:eastAsia="es-SV"/>
              </w:rPr>
              <w:t xml:space="preserve">                                                                                                        </w:t>
            </w:r>
            <w:r w:rsidR="002D1ED8">
              <w:rPr>
                <w:rFonts w:ascii="Andalus" w:hAnsi="Andalus" w:cs="Andalus"/>
                <w:b/>
                <w:sz w:val="24"/>
                <w:szCs w:val="24"/>
                <w:lang w:eastAsia="es-SV"/>
              </w:rPr>
              <w:t xml:space="preserve"> </w:t>
            </w:r>
            <w:r w:rsidR="00FB641D" w:rsidRPr="007A524B">
              <w:rPr>
                <w:rFonts w:ascii="Andalus" w:hAnsi="Andalus" w:cs="Andalus"/>
                <w:b/>
                <w:sz w:val="24"/>
                <w:szCs w:val="24"/>
                <w:lang w:eastAsia="es-SV"/>
              </w:rPr>
              <w:t xml:space="preserve">1              </w:t>
            </w:r>
          </w:p>
        </w:tc>
        <w:tc>
          <w:tcPr>
            <w:tcW w:w="850" w:type="dxa"/>
            <w:shd w:val="clear" w:color="auto" w:fill="auto"/>
            <w:noWrap/>
            <w:vAlign w:val="center"/>
            <w:hideMark/>
          </w:tcPr>
          <w:p w:rsidR="0003678E" w:rsidRPr="007A524B" w:rsidRDefault="0003678E" w:rsidP="007A524B">
            <w:pPr>
              <w:pStyle w:val="Sinespaciado"/>
              <w:jc w:val="both"/>
              <w:rPr>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A86154" w:rsidP="007A524B">
            <w:pPr>
              <w:widowControl/>
              <w:autoSpaceDE/>
              <w:autoSpaceDN/>
              <w:jc w:val="both"/>
              <w:rPr>
                <w:rFonts w:ascii="Calibri Light" w:hAnsi="Calibri Light" w:cs="Calibri"/>
                <w:b/>
                <w:color w:val="FF0000"/>
                <w:lang w:eastAsia="es-SV"/>
              </w:rPr>
            </w:pPr>
            <w:r w:rsidRPr="00A86154">
              <w:rPr>
                <w:rFonts w:ascii="Calibri Light" w:hAnsi="Calibri Light" w:cs="Calibri"/>
                <w:b/>
                <w:lang w:eastAsia="es-SV"/>
              </w:rPr>
              <w:t>LIDER COMUNAL</w:t>
            </w:r>
            <w:r>
              <w:rPr>
                <w:rFonts w:ascii="Calibri Light" w:hAnsi="Calibri Light" w:cs="Calibri"/>
                <w:b/>
                <w:lang w:eastAsia="es-SV"/>
              </w:rPr>
              <w:t xml:space="preserve">                                                                                          </w:t>
            </w:r>
            <w:r w:rsidR="002D1ED8">
              <w:rPr>
                <w:rFonts w:ascii="Calibri Light" w:hAnsi="Calibri Light" w:cs="Calibri"/>
                <w:b/>
                <w:lang w:eastAsia="es-SV"/>
              </w:rPr>
              <w:t xml:space="preserve">   </w:t>
            </w:r>
            <w:r>
              <w:rPr>
                <w:rFonts w:ascii="Calibri Light" w:hAnsi="Calibri Light" w:cs="Calibri"/>
                <w:b/>
                <w:lang w:eastAsia="es-SV"/>
              </w:rPr>
              <w:t xml:space="preserve"> 1</w:t>
            </w:r>
          </w:p>
        </w:tc>
        <w:tc>
          <w:tcPr>
            <w:tcW w:w="850" w:type="dxa"/>
            <w:shd w:val="clear" w:color="auto" w:fill="auto"/>
            <w:noWrap/>
            <w:vAlign w:val="center"/>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center"/>
          </w:tcPr>
          <w:p w:rsidR="0003678E" w:rsidRPr="007A524B" w:rsidRDefault="0003678E" w:rsidP="007A524B">
            <w:pPr>
              <w:widowControl/>
              <w:autoSpaceDE/>
              <w:autoSpaceDN/>
              <w:jc w:val="both"/>
              <w:rPr>
                <w:rFonts w:ascii="Calibri Light" w:hAnsi="Calibri Light" w:cs="Calibri"/>
                <w:b/>
                <w:color w:val="000000"/>
                <w:lang w:eastAsia="es-SV"/>
              </w:rPr>
            </w:pPr>
          </w:p>
        </w:tc>
        <w:tc>
          <w:tcPr>
            <w:tcW w:w="850" w:type="dxa"/>
            <w:shd w:val="clear" w:color="auto" w:fill="auto"/>
            <w:noWrap/>
            <w:vAlign w:val="center"/>
          </w:tcPr>
          <w:p w:rsidR="0003678E" w:rsidRPr="007A524B" w:rsidRDefault="0003678E" w:rsidP="007A524B">
            <w:pPr>
              <w:widowControl/>
              <w:autoSpaceDE/>
              <w:autoSpaceDN/>
              <w:jc w:val="both"/>
              <w:rPr>
                <w:rFonts w:ascii="Calibri Light" w:hAnsi="Calibri Light" w:cs="Calibri"/>
                <w:b/>
                <w:color w:val="000000"/>
                <w:lang w:eastAsia="es-SV"/>
              </w:rPr>
            </w:pPr>
          </w:p>
        </w:tc>
      </w:tr>
      <w:tr w:rsidR="0003678E" w:rsidRPr="007A524B" w:rsidTr="0003678E">
        <w:trPr>
          <w:trHeight w:val="276"/>
        </w:trPr>
        <w:tc>
          <w:tcPr>
            <w:tcW w:w="8379" w:type="dxa"/>
            <w:shd w:val="clear" w:color="auto" w:fill="auto"/>
            <w:noWrap/>
            <w:vAlign w:val="bottom"/>
            <w:hideMark/>
          </w:tcPr>
          <w:p w:rsidR="0003678E" w:rsidRPr="007A524B" w:rsidRDefault="001C7D28" w:rsidP="007A524B">
            <w:pPr>
              <w:widowControl/>
              <w:autoSpaceDE/>
              <w:autoSpaceDN/>
              <w:jc w:val="both"/>
              <w:rPr>
                <w:rFonts w:ascii="Andalus" w:hAnsi="Andalus" w:cs="Andalus"/>
                <w:b/>
                <w:color w:val="000000"/>
                <w:lang w:eastAsia="es-SV"/>
              </w:rPr>
            </w:pPr>
            <w:r w:rsidRPr="007A524B">
              <w:rPr>
                <w:rFonts w:ascii="Andalus" w:hAnsi="Andalus" w:cs="Andalus"/>
                <w:b/>
                <w:color w:val="000000"/>
                <w:lang w:eastAsia="es-SV"/>
              </w:rPr>
              <w:t xml:space="preserve">                                                                                                         </w:t>
            </w:r>
            <w:r w:rsidR="00FB641D" w:rsidRPr="007A524B">
              <w:rPr>
                <w:rFonts w:ascii="Andalus" w:hAnsi="Andalus" w:cs="Andalus"/>
                <w:b/>
                <w:color w:val="000000"/>
                <w:lang w:eastAsia="es-SV"/>
              </w:rPr>
              <w:t xml:space="preserve">                              </w:t>
            </w:r>
            <w:r w:rsidR="0003678E" w:rsidRPr="007A524B">
              <w:rPr>
                <w:rFonts w:ascii="Andalus" w:hAnsi="Andalus" w:cs="Andalus"/>
                <w:b/>
                <w:color w:val="000000"/>
                <w:lang w:eastAsia="es-SV"/>
              </w:rPr>
              <w:t>TOTAL</w:t>
            </w:r>
            <w:r w:rsidR="007A524B" w:rsidRPr="007A524B">
              <w:rPr>
                <w:rFonts w:ascii="Andalus" w:hAnsi="Andalus" w:cs="Andalus"/>
                <w:b/>
                <w:color w:val="000000"/>
                <w:lang w:eastAsia="es-SV"/>
              </w:rPr>
              <w:t xml:space="preserve">                                                                                                                            1</w:t>
            </w:r>
            <w:r w:rsidR="00A86154">
              <w:rPr>
                <w:rFonts w:ascii="Andalus" w:hAnsi="Andalus" w:cs="Andalus"/>
                <w:b/>
                <w:color w:val="000000"/>
                <w:lang w:eastAsia="es-SV"/>
              </w:rPr>
              <w:t>7</w:t>
            </w:r>
          </w:p>
        </w:tc>
        <w:tc>
          <w:tcPr>
            <w:tcW w:w="850" w:type="dxa"/>
            <w:shd w:val="clear" w:color="auto" w:fill="auto"/>
            <w:noWrap/>
            <w:vAlign w:val="center"/>
            <w:hideMark/>
          </w:tcPr>
          <w:p w:rsidR="0003678E" w:rsidRPr="007A524B" w:rsidRDefault="0003678E" w:rsidP="007A524B">
            <w:pPr>
              <w:widowControl/>
              <w:autoSpaceDE/>
              <w:autoSpaceDN/>
              <w:jc w:val="both"/>
              <w:rPr>
                <w:rFonts w:ascii="Andalus" w:hAnsi="Andalus" w:cs="Andalus"/>
                <w:b/>
                <w:color w:val="000000"/>
                <w:lang w:eastAsia="es-SV"/>
              </w:rPr>
            </w:pPr>
          </w:p>
        </w:tc>
      </w:tr>
    </w:tbl>
    <w:p w:rsidR="0006475E" w:rsidRPr="007A524B" w:rsidRDefault="0006475E" w:rsidP="007A524B">
      <w:pPr>
        <w:widowControl/>
        <w:autoSpaceDE/>
        <w:autoSpaceDN/>
        <w:jc w:val="both"/>
        <w:rPr>
          <w:rFonts w:ascii="Calibri" w:hAnsi="Calibri" w:cs="Calibri"/>
          <w:b/>
        </w:rPr>
      </w:pPr>
    </w:p>
    <w:p w:rsidR="00FB641D" w:rsidRPr="007A524B" w:rsidRDefault="00FB641D" w:rsidP="007A524B">
      <w:pPr>
        <w:widowControl/>
        <w:autoSpaceDE/>
        <w:autoSpaceDN/>
        <w:jc w:val="both"/>
        <w:rPr>
          <w:rFonts w:ascii="Calibri" w:hAnsi="Calibri" w:cs="Calibri"/>
          <w:b/>
        </w:rPr>
      </w:pPr>
    </w:p>
    <w:p w:rsidR="00FB641D" w:rsidRPr="007A524B" w:rsidRDefault="00FB641D" w:rsidP="007A524B">
      <w:pPr>
        <w:widowControl/>
        <w:autoSpaceDE/>
        <w:autoSpaceDN/>
        <w:jc w:val="both"/>
        <w:rPr>
          <w:rFonts w:ascii="Calibri" w:hAnsi="Calibri" w:cs="Calibri"/>
          <w:b/>
        </w:rPr>
      </w:pPr>
    </w:p>
    <w:p w:rsidR="00FB641D" w:rsidRPr="007A524B" w:rsidRDefault="00FB641D" w:rsidP="007A524B">
      <w:pPr>
        <w:widowControl/>
        <w:autoSpaceDE/>
        <w:autoSpaceDN/>
        <w:jc w:val="both"/>
        <w:rPr>
          <w:rFonts w:ascii="Calibri" w:hAnsi="Calibri" w:cs="Calibri"/>
          <w:b/>
        </w:rPr>
      </w:pPr>
    </w:p>
    <w:p w:rsidR="00FB641D" w:rsidRPr="007A524B" w:rsidRDefault="00FB641D" w:rsidP="007A524B">
      <w:pPr>
        <w:widowControl/>
        <w:autoSpaceDE/>
        <w:autoSpaceDN/>
        <w:jc w:val="both"/>
        <w:rPr>
          <w:rFonts w:ascii="Calibri" w:hAnsi="Calibri" w:cs="Calibri"/>
          <w:b/>
        </w:rPr>
      </w:pPr>
    </w:p>
    <w:p w:rsidR="00FB641D" w:rsidRPr="007A524B" w:rsidRDefault="00FB641D" w:rsidP="00D213A0">
      <w:pPr>
        <w:widowControl/>
        <w:autoSpaceDE/>
        <w:autoSpaceDN/>
        <w:jc w:val="both"/>
        <w:rPr>
          <w:rFonts w:ascii="Calibri" w:hAnsi="Calibri" w:cs="Calibri"/>
        </w:rPr>
      </w:pPr>
    </w:p>
    <w:p w:rsidR="00FB641D" w:rsidRPr="007A524B" w:rsidRDefault="00FB641D" w:rsidP="00D213A0">
      <w:pPr>
        <w:widowControl/>
        <w:autoSpaceDE/>
        <w:autoSpaceDN/>
        <w:jc w:val="both"/>
        <w:rPr>
          <w:rFonts w:ascii="Calibri" w:hAnsi="Calibri" w:cs="Calibri"/>
        </w:rPr>
      </w:pPr>
    </w:p>
    <w:p w:rsidR="00FB641D" w:rsidRPr="007A524B" w:rsidRDefault="00FB641D" w:rsidP="00D213A0">
      <w:pPr>
        <w:widowControl/>
        <w:autoSpaceDE/>
        <w:autoSpaceDN/>
        <w:jc w:val="both"/>
        <w:rPr>
          <w:rFonts w:ascii="Calibri" w:hAnsi="Calibri" w:cs="Calibri"/>
        </w:rPr>
      </w:pPr>
    </w:p>
    <w:p w:rsidR="00FB641D" w:rsidRDefault="00FB641D" w:rsidP="00D213A0">
      <w:pPr>
        <w:widowControl/>
        <w:autoSpaceDE/>
        <w:autoSpaceDN/>
        <w:jc w:val="both"/>
        <w:rPr>
          <w:rFonts w:ascii="Calibri" w:hAnsi="Calibri" w:cs="Calibri"/>
        </w:rPr>
      </w:pPr>
    </w:p>
    <w:p w:rsidR="00A86154" w:rsidRDefault="00A86154" w:rsidP="00D213A0">
      <w:pPr>
        <w:widowControl/>
        <w:autoSpaceDE/>
        <w:autoSpaceDN/>
        <w:jc w:val="both"/>
        <w:rPr>
          <w:rFonts w:ascii="Calibri" w:hAnsi="Calibri" w:cs="Calibri"/>
        </w:rPr>
      </w:pPr>
    </w:p>
    <w:p w:rsidR="00A86154" w:rsidRPr="007A524B" w:rsidRDefault="00A86154" w:rsidP="00D213A0">
      <w:pPr>
        <w:widowControl/>
        <w:autoSpaceDE/>
        <w:autoSpaceDN/>
        <w:jc w:val="both"/>
        <w:rPr>
          <w:rFonts w:ascii="Calibri" w:hAnsi="Calibri" w:cs="Calibri"/>
        </w:rPr>
      </w:pPr>
    </w:p>
    <w:p w:rsidR="00FB641D" w:rsidRPr="007A524B" w:rsidRDefault="00FB641D" w:rsidP="00D213A0">
      <w:pPr>
        <w:widowControl/>
        <w:autoSpaceDE/>
        <w:autoSpaceDN/>
        <w:jc w:val="both"/>
        <w:rPr>
          <w:rFonts w:ascii="Calibri" w:hAnsi="Calibri" w:cs="Calibri"/>
        </w:rPr>
      </w:pPr>
    </w:p>
    <w:p w:rsidR="00FB641D" w:rsidRPr="007A524B" w:rsidRDefault="00FB641D" w:rsidP="00D213A0">
      <w:pPr>
        <w:widowControl/>
        <w:autoSpaceDE/>
        <w:autoSpaceDN/>
        <w:jc w:val="both"/>
        <w:rPr>
          <w:rFonts w:ascii="Calibri" w:hAnsi="Calibri" w:cs="Calibri"/>
        </w:rPr>
      </w:pPr>
    </w:p>
    <w:p w:rsidR="00FB641D" w:rsidRPr="007A524B" w:rsidRDefault="00FB641D" w:rsidP="00D213A0">
      <w:pPr>
        <w:widowControl/>
        <w:autoSpaceDE/>
        <w:autoSpaceDN/>
        <w:jc w:val="both"/>
        <w:rPr>
          <w:rFonts w:ascii="Calibri" w:hAnsi="Calibri" w:cs="Calibri"/>
        </w:rPr>
      </w:pPr>
    </w:p>
    <w:p w:rsidR="00FB641D" w:rsidRDefault="00FB641D" w:rsidP="00D213A0">
      <w:pPr>
        <w:widowControl/>
        <w:autoSpaceDE/>
        <w:autoSpaceDN/>
        <w:jc w:val="both"/>
        <w:rPr>
          <w:rFonts w:ascii="Calibri" w:hAnsi="Calibri" w:cs="Calibri"/>
          <w:b/>
        </w:rPr>
      </w:pPr>
    </w:p>
    <w:p w:rsidR="00FB641D" w:rsidRPr="00AB6937" w:rsidRDefault="00FB641D" w:rsidP="00D213A0">
      <w:pPr>
        <w:widowControl/>
        <w:autoSpaceDE/>
        <w:autoSpaceDN/>
        <w:jc w:val="both"/>
        <w:rPr>
          <w:rFonts w:ascii="Calibri" w:hAnsi="Calibri" w:cs="Calibri"/>
          <w:b/>
        </w:rPr>
      </w:pPr>
    </w:p>
    <w:p w:rsidR="009A307D" w:rsidRPr="0003678E" w:rsidRDefault="00F044A1" w:rsidP="0003678E">
      <w:pPr>
        <w:pStyle w:val="Prrafodelista"/>
        <w:numPr>
          <w:ilvl w:val="0"/>
          <w:numId w:val="17"/>
        </w:numPr>
        <w:adjustRightInd w:val="0"/>
        <w:spacing w:line="360" w:lineRule="auto"/>
        <w:jc w:val="both"/>
        <w:rPr>
          <w:rFonts w:ascii="Arial" w:hAnsi="Arial" w:cs="Arial"/>
          <w:b/>
        </w:rPr>
      </w:pPr>
      <w:r>
        <w:rPr>
          <w:rFonts w:ascii="Arial" w:hAnsi="Arial" w:cs="Arial"/>
          <w:b/>
        </w:rPr>
        <w:lastRenderedPageBreak/>
        <w:t xml:space="preserve"> </w:t>
      </w:r>
      <w:r w:rsidR="009A307D" w:rsidRPr="0003678E">
        <w:rPr>
          <w:rFonts w:ascii="Arial" w:hAnsi="Arial" w:cs="Arial"/>
          <w:b/>
        </w:rPr>
        <w:t xml:space="preserve">APROBACION </w:t>
      </w:r>
      <w:r>
        <w:rPr>
          <w:rFonts w:ascii="Arial" w:hAnsi="Arial" w:cs="Arial"/>
          <w:b/>
        </w:rPr>
        <w:t>DEL PLAN.</w:t>
      </w:r>
    </w:p>
    <w:p w:rsidR="0003678E" w:rsidRPr="0003678E" w:rsidRDefault="0003678E" w:rsidP="0003678E">
      <w:pPr>
        <w:pStyle w:val="Prrafodelista"/>
        <w:adjustRightInd w:val="0"/>
        <w:spacing w:line="360" w:lineRule="auto"/>
        <w:jc w:val="both"/>
        <w:rPr>
          <w:rFonts w:ascii="Arial" w:hAnsi="Arial" w:cs="Arial"/>
          <w:b/>
        </w:rPr>
      </w:pPr>
    </w:p>
    <w:p w:rsidR="009A307D" w:rsidRPr="00FA7554" w:rsidRDefault="009A307D" w:rsidP="00FA7554">
      <w:pPr>
        <w:pStyle w:val="Sinespaciado"/>
        <w:rPr>
          <w:rFonts w:ascii="Andalus" w:hAnsi="Andalus" w:cs="Andalus"/>
        </w:rPr>
      </w:pPr>
      <w:r w:rsidRPr="00FA7554">
        <w:rPr>
          <w:rFonts w:ascii="Andalus" w:hAnsi="Andalus" w:cs="Andalus"/>
        </w:rPr>
        <w:t xml:space="preserve">El presente plan </w:t>
      </w:r>
      <w:r w:rsidR="00385E11" w:rsidRPr="00FA7554">
        <w:rPr>
          <w:rFonts w:ascii="Andalus" w:hAnsi="Andalus" w:cs="Andalus"/>
        </w:rPr>
        <w:t xml:space="preserve">fue </w:t>
      </w:r>
      <w:r w:rsidR="00CD3541" w:rsidRPr="00FA7554">
        <w:rPr>
          <w:rFonts w:ascii="Andalus" w:hAnsi="Andalus" w:cs="Andalus"/>
        </w:rPr>
        <w:t xml:space="preserve">actualizado </w:t>
      </w:r>
      <w:r w:rsidR="00385E11" w:rsidRPr="00FA7554">
        <w:rPr>
          <w:rFonts w:ascii="Andalus" w:hAnsi="Andalus" w:cs="Andalus"/>
        </w:rPr>
        <w:t xml:space="preserve">en reunión Ordinaria desarrollada el </w:t>
      </w:r>
      <w:proofErr w:type="spellStart"/>
      <w:r w:rsidR="00385E11" w:rsidRPr="00FA7554">
        <w:rPr>
          <w:rFonts w:ascii="Andalus" w:hAnsi="Andalus" w:cs="Andalus"/>
        </w:rPr>
        <w:t>dia</w:t>
      </w:r>
      <w:proofErr w:type="spellEnd"/>
      <w:r w:rsidR="00385E11" w:rsidRPr="00FA7554">
        <w:rPr>
          <w:rFonts w:ascii="Andalus" w:hAnsi="Andalus" w:cs="Andalus"/>
        </w:rPr>
        <w:t xml:space="preserve"> </w:t>
      </w:r>
      <w:proofErr w:type="gramStart"/>
      <w:r w:rsidR="00A86154">
        <w:rPr>
          <w:rFonts w:ascii="Andalus" w:hAnsi="Andalus" w:cs="Andalus"/>
        </w:rPr>
        <w:t>Lunes 23 de Abril</w:t>
      </w:r>
      <w:proofErr w:type="gramEnd"/>
      <w:r w:rsidR="00A86154">
        <w:rPr>
          <w:rFonts w:ascii="Andalus" w:hAnsi="Andalus" w:cs="Andalus"/>
        </w:rPr>
        <w:t xml:space="preserve">  del año 2018</w:t>
      </w:r>
      <w:r w:rsidR="00385E11" w:rsidRPr="00FA7554">
        <w:rPr>
          <w:rFonts w:ascii="Andalus" w:hAnsi="Andalus" w:cs="Andalus"/>
        </w:rPr>
        <w:t xml:space="preserve"> junto a los miembros que integran  la </w:t>
      </w:r>
      <w:r w:rsidRPr="00FA7554">
        <w:rPr>
          <w:rFonts w:ascii="Andalus" w:hAnsi="Andalus" w:cs="Andalus"/>
        </w:rPr>
        <w:t xml:space="preserve"> Comisión </w:t>
      </w:r>
      <w:r w:rsidR="0003678E" w:rsidRPr="00FA7554">
        <w:rPr>
          <w:rFonts w:ascii="Andalus" w:hAnsi="Andalus" w:cs="Andalus"/>
        </w:rPr>
        <w:t>Municipal</w:t>
      </w:r>
      <w:r w:rsidRPr="00FA7554">
        <w:rPr>
          <w:rFonts w:ascii="Andalus" w:hAnsi="Andalus" w:cs="Andalus"/>
        </w:rPr>
        <w:t xml:space="preserve"> de Prote</w:t>
      </w:r>
      <w:r w:rsidR="00385E11" w:rsidRPr="00FA7554">
        <w:rPr>
          <w:rFonts w:ascii="Andalus" w:hAnsi="Andalus" w:cs="Andalus"/>
        </w:rPr>
        <w:t>cción Civil.</w:t>
      </w:r>
    </w:p>
    <w:p w:rsidR="009A307D" w:rsidRDefault="009A307D"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7A524B" w:rsidRDefault="007A524B"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FB641D" w:rsidRPr="00F044A1" w:rsidRDefault="00FB641D" w:rsidP="007A524B">
      <w:pPr>
        <w:pStyle w:val="Prrafodelista"/>
        <w:ind w:left="0"/>
        <w:jc w:val="center"/>
        <w:rPr>
          <w:rFonts w:ascii="Andalus" w:hAnsi="Andalus" w:cs="Andalus"/>
          <w:szCs w:val="24"/>
          <w:lang w:val="es-SV"/>
        </w:rPr>
      </w:pPr>
      <w:r w:rsidRPr="00F044A1">
        <w:rPr>
          <w:rFonts w:ascii="Andalus" w:hAnsi="Andalus" w:cs="Andalus"/>
          <w:szCs w:val="24"/>
          <w:lang w:val="es-SV"/>
        </w:rPr>
        <w:t xml:space="preserve">Elaborado </w:t>
      </w:r>
      <w:r w:rsidR="007A524B">
        <w:rPr>
          <w:rFonts w:ascii="Andalus" w:hAnsi="Andalus" w:cs="Andalus"/>
          <w:szCs w:val="24"/>
          <w:lang w:val="es-SV"/>
        </w:rPr>
        <w:t>y Actualizado</w:t>
      </w:r>
      <w:r w:rsidR="00F044A1" w:rsidRPr="00F044A1">
        <w:rPr>
          <w:rFonts w:ascii="Andalus" w:hAnsi="Andalus" w:cs="Andalus"/>
          <w:szCs w:val="24"/>
          <w:lang w:val="es-SV"/>
        </w:rPr>
        <w:t xml:space="preserve"> </w:t>
      </w:r>
      <w:r w:rsidRPr="00F044A1">
        <w:rPr>
          <w:rFonts w:ascii="Andalus" w:hAnsi="Andalus" w:cs="Andalus"/>
          <w:szCs w:val="24"/>
          <w:lang w:val="es-SV"/>
        </w:rPr>
        <w:t>por</w:t>
      </w:r>
      <w:r w:rsidR="00F044A1" w:rsidRPr="00F044A1">
        <w:rPr>
          <w:rFonts w:ascii="Andalus" w:hAnsi="Andalus" w:cs="Andalus"/>
          <w:szCs w:val="24"/>
          <w:lang w:val="es-SV"/>
        </w:rPr>
        <w:t>:</w:t>
      </w:r>
    </w:p>
    <w:p w:rsidR="00EC4ADC" w:rsidRPr="00F044A1" w:rsidRDefault="00FB641D" w:rsidP="007A524B">
      <w:pPr>
        <w:pStyle w:val="Prrafodelista"/>
        <w:ind w:left="0"/>
        <w:jc w:val="center"/>
        <w:rPr>
          <w:rFonts w:ascii="Andalus" w:hAnsi="Andalus" w:cs="Andalus"/>
          <w:b/>
          <w:szCs w:val="24"/>
          <w:lang w:val="es-SV"/>
        </w:rPr>
      </w:pPr>
      <w:proofErr w:type="gramStart"/>
      <w:r w:rsidRPr="00F044A1">
        <w:rPr>
          <w:rFonts w:ascii="Andalus" w:hAnsi="Andalus" w:cs="Andalus"/>
          <w:b/>
          <w:szCs w:val="24"/>
          <w:lang w:val="es-SV"/>
        </w:rPr>
        <w:t>la</w:t>
      </w:r>
      <w:proofErr w:type="gramEnd"/>
      <w:r w:rsidRPr="00F044A1">
        <w:rPr>
          <w:rFonts w:ascii="Andalus" w:hAnsi="Andalus" w:cs="Andalus"/>
          <w:b/>
          <w:szCs w:val="24"/>
          <w:lang w:val="es-SV"/>
        </w:rPr>
        <w:t xml:space="preserve"> Comisión Municipal de Protección Civil.</w:t>
      </w:r>
      <w:r w:rsidR="00F044A1">
        <w:rPr>
          <w:rFonts w:ascii="Andalus" w:hAnsi="Andalus" w:cs="Andalus"/>
          <w:b/>
          <w:szCs w:val="24"/>
          <w:lang w:val="es-SV"/>
        </w:rPr>
        <w:t>.</w:t>
      </w:r>
    </w:p>
    <w:p w:rsidR="00FB641D" w:rsidRDefault="00FB641D" w:rsidP="007A524B">
      <w:pPr>
        <w:pStyle w:val="Prrafodelista"/>
        <w:ind w:left="0"/>
        <w:jc w:val="center"/>
        <w:rPr>
          <w:rFonts w:ascii="Calibri" w:hAnsi="Calibri" w:cs="Calibri"/>
          <w:b/>
          <w:szCs w:val="24"/>
          <w:lang w:val="es-SV"/>
        </w:rPr>
      </w:pPr>
    </w:p>
    <w:p w:rsidR="00FB641D" w:rsidRDefault="00FB641D" w:rsidP="007A524B">
      <w:pPr>
        <w:pStyle w:val="Prrafodelista"/>
        <w:ind w:left="0"/>
        <w:jc w:val="center"/>
        <w:rPr>
          <w:rFonts w:ascii="Calibri" w:hAnsi="Calibri" w:cs="Calibri"/>
          <w:b/>
          <w:szCs w:val="24"/>
          <w:lang w:val="es-SV"/>
        </w:rPr>
      </w:pPr>
    </w:p>
    <w:p w:rsidR="00FB641D" w:rsidRDefault="00FB641D" w:rsidP="007A524B">
      <w:pPr>
        <w:pStyle w:val="Prrafodelista"/>
        <w:ind w:left="0"/>
        <w:jc w:val="center"/>
        <w:rPr>
          <w:rFonts w:ascii="Calibri" w:hAnsi="Calibri" w:cs="Calibri"/>
          <w:b/>
          <w:szCs w:val="24"/>
          <w:lang w:val="es-SV"/>
        </w:rPr>
      </w:pPr>
    </w:p>
    <w:p w:rsidR="00FB641D" w:rsidRDefault="00FB641D" w:rsidP="007A524B">
      <w:pPr>
        <w:pStyle w:val="Prrafodelista"/>
        <w:ind w:left="0"/>
        <w:jc w:val="center"/>
        <w:rPr>
          <w:rFonts w:ascii="Calibri" w:hAnsi="Calibri" w:cs="Calibri"/>
          <w:b/>
          <w:szCs w:val="24"/>
          <w:lang w:val="es-SV"/>
        </w:rPr>
      </w:pPr>
    </w:p>
    <w:p w:rsidR="00FB641D" w:rsidRDefault="00FB641D" w:rsidP="007A524B">
      <w:pPr>
        <w:pStyle w:val="Prrafodelista"/>
        <w:ind w:left="0"/>
        <w:jc w:val="center"/>
        <w:rPr>
          <w:rFonts w:ascii="Calibri" w:hAnsi="Calibri" w:cs="Calibri"/>
          <w:b/>
          <w:szCs w:val="24"/>
          <w:lang w:val="es-SV"/>
        </w:rPr>
      </w:pPr>
    </w:p>
    <w:p w:rsidR="00FB641D" w:rsidRDefault="00FB641D" w:rsidP="007A524B">
      <w:pPr>
        <w:pStyle w:val="Prrafodelista"/>
        <w:ind w:left="0"/>
        <w:jc w:val="center"/>
        <w:rPr>
          <w:rFonts w:ascii="Calibri" w:hAnsi="Calibri" w:cs="Calibri"/>
          <w:b/>
          <w:szCs w:val="24"/>
          <w:lang w:val="es-SV"/>
        </w:rPr>
      </w:pPr>
    </w:p>
    <w:p w:rsidR="00FB641D" w:rsidRPr="00F044A1" w:rsidRDefault="00FB641D" w:rsidP="007A524B">
      <w:pPr>
        <w:pStyle w:val="Prrafodelista"/>
        <w:ind w:left="0"/>
        <w:jc w:val="center"/>
        <w:rPr>
          <w:rFonts w:ascii="Andalus" w:hAnsi="Andalus" w:cs="Andalus"/>
          <w:szCs w:val="24"/>
          <w:lang w:val="es-SV"/>
        </w:rPr>
      </w:pPr>
      <w:r w:rsidRPr="00F044A1">
        <w:rPr>
          <w:rFonts w:ascii="Andalus" w:hAnsi="Andalus" w:cs="Andalus"/>
          <w:szCs w:val="24"/>
          <w:lang w:val="es-SV"/>
        </w:rPr>
        <w:t>Apoyo Técnico:</w:t>
      </w:r>
    </w:p>
    <w:p w:rsidR="00FB641D" w:rsidRPr="00F044A1" w:rsidRDefault="00FB641D" w:rsidP="007A524B">
      <w:pPr>
        <w:pStyle w:val="Prrafodelista"/>
        <w:ind w:left="0"/>
        <w:jc w:val="center"/>
        <w:rPr>
          <w:rFonts w:ascii="Andalus" w:hAnsi="Andalus" w:cs="Andalus"/>
          <w:szCs w:val="24"/>
          <w:lang w:val="es-SV"/>
        </w:rPr>
      </w:pPr>
      <w:r w:rsidRPr="00F044A1">
        <w:rPr>
          <w:rFonts w:ascii="Andalus" w:hAnsi="Andalus" w:cs="Andalus"/>
          <w:szCs w:val="24"/>
          <w:lang w:val="es-SV"/>
        </w:rPr>
        <w:t>Patricia Lorena Orellana</w:t>
      </w:r>
    </w:p>
    <w:p w:rsidR="00FB641D" w:rsidRDefault="00FB641D" w:rsidP="007A524B">
      <w:pPr>
        <w:pStyle w:val="Prrafodelista"/>
        <w:ind w:left="0"/>
        <w:jc w:val="center"/>
        <w:rPr>
          <w:rFonts w:ascii="Andalus" w:hAnsi="Andalus" w:cs="Andalus"/>
          <w:b/>
          <w:szCs w:val="24"/>
          <w:lang w:val="es-SV"/>
        </w:rPr>
      </w:pPr>
      <w:r w:rsidRPr="00F044A1">
        <w:rPr>
          <w:rFonts w:ascii="Andalus" w:hAnsi="Andalus" w:cs="Andalus"/>
          <w:b/>
          <w:szCs w:val="24"/>
          <w:lang w:val="es-SV"/>
        </w:rPr>
        <w:t>Técnico de la Dirección General de Protección</w:t>
      </w:r>
      <w:r w:rsidR="00F044A1">
        <w:rPr>
          <w:rFonts w:ascii="Andalus" w:hAnsi="Andalus" w:cs="Andalus"/>
          <w:b/>
          <w:szCs w:val="24"/>
          <w:lang w:val="es-SV"/>
        </w:rPr>
        <w:t xml:space="preserve"> Civil.</w:t>
      </w: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Default="00385E11" w:rsidP="007A524B">
      <w:pPr>
        <w:pStyle w:val="Prrafodelista"/>
        <w:ind w:left="0"/>
        <w:jc w:val="center"/>
        <w:rPr>
          <w:rFonts w:ascii="Andalus" w:hAnsi="Andalus" w:cs="Andalus"/>
          <w:b/>
          <w:szCs w:val="24"/>
          <w:lang w:val="es-SV"/>
        </w:rPr>
      </w:pPr>
    </w:p>
    <w:p w:rsidR="00385E11" w:rsidRPr="00385E11" w:rsidRDefault="00385E11" w:rsidP="007A524B">
      <w:pPr>
        <w:pStyle w:val="Prrafodelista"/>
        <w:ind w:left="0"/>
        <w:jc w:val="center"/>
        <w:rPr>
          <w:rFonts w:ascii="Andalus" w:hAnsi="Andalus" w:cs="Andalus"/>
          <w:szCs w:val="24"/>
          <w:lang w:val="es-SV"/>
        </w:rPr>
      </w:pPr>
      <w:r w:rsidRPr="00385E11">
        <w:rPr>
          <w:rFonts w:ascii="Andalus" w:hAnsi="Andalus" w:cs="Andalus"/>
          <w:szCs w:val="24"/>
          <w:lang w:val="es-SV"/>
        </w:rPr>
        <w:t>Autorizado</w:t>
      </w:r>
    </w:p>
    <w:p w:rsidR="00385E11" w:rsidRPr="00385E11" w:rsidRDefault="00385E11" w:rsidP="007A524B">
      <w:pPr>
        <w:pStyle w:val="Prrafodelista"/>
        <w:ind w:left="0"/>
        <w:jc w:val="center"/>
        <w:rPr>
          <w:rFonts w:ascii="Andalus" w:hAnsi="Andalus" w:cs="Andalus"/>
          <w:szCs w:val="24"/>
          <w:lang w:val="es-SV"/>
        </w:rPr>
      </w:pPr>
      <w:r w:rsidRPr="00385E11">
        <w:rPr>
          <w:rFonts w:ascii="Andalus" w:hAnsi="Andalus" w:cs="Andalus"/>
          <w:szCs w:val="24"/>
          <w:lang w:val="es-SV"/>
        </w:rPr>
        <w:t xml:space="preserve">Dr. Francisco Salvador </w:t>
      </w:r>
      <w:proofErr w:type="spellStart"/>
      <w:r w:rsidRPr="00385E11">
        <w:rPr>
          <w:rFonts w:ascii="Andalus" w:hAnsi="Andalus" w:cs="Andalus"/>
          <w:szCs w:val="24"/>
          <w:lang w:val="es-SV"/>
        </w:rPr>
        <w:t>Hirezi</w:t>
      </w:r>
      <w:proofErr w:type="spellEnd"/>
    </w:p>
    <w:p w:rsidR="00385E11" w:rsidRPr="00385E11" w:rsidRDefault="00385E11" w:rsidP="007A524B">
      <w:pPr>
        <w:pStyle w:val="Prrafodelista"/>
        <w:ind w:left="0"/>
        <w:jc w:val="center"/>
        <w:rPr>
          <w:rFonts w:ascii="Andalus" w:hAnsi="Andalus" w:cs="Andalus"/>
          <w:b/>
          <w:szCs w:val="24"/>
          <w:lang w:val="es-SV"/>
        </w:rPr>
      </w:pPr>
      <w:r w:rsidRPr="00385E11">
        <w:rPr>
          <w:rFonts w:ascii="Andalus" w:hAnsi="Andalus" w:cs="Andalus"/>
          <w:b/>
          <w:szCs w:val="24"/>
          <w:lang w:val="es-SV"/>
        </w:rPr>
        <w:t>Presidente de la Comisión Municipal de protección Civil,</w:t>
      </w:r>
    </w:p>
    <w:p w:rsidR="00385E11" w:rsidRPr="00385E11" w:rsidRDefault="00385E11" w:rsidP="007A524B">
      <w:pPr>
        <w:pStyle w:val="Prrafodelista"/>
        <w:ind w:left="0"/>
        <w:jc w:val="center"/>
        <w:rPr>
          <w:rFonts w:ascii="Andalus" w:hAnsi="Andalus" w:cs="Andalus"/>
          <w:b/>
          <w:szCs w:val="24"/>
          <w:lang w:val="es-SV"/>
        </w:rPr>
      </w:pPr>
      <w:r w:rsidRPr="00385E11">
        <w:rPr>
          <w:rFonts w:ascii="Andalus" w:hAnsi="Andalus" w:cs="Andalus"/>
          <w:b/>
          <w:szCs w:val="24"/>
          <w:lang w:val="es-SV"/>
        </w:rPr>
        <w:t>Prevención y mitigación de desastres.</w:t>
      </w:r>
      <w:r>
        <w:rPr>
          <w:rFonts w:ascii="Andalus" w:hAnsi="Andalus" w:cs="Andalus"/>
          <w:b/>
          <w:szCs w:val="24"/>
          <w:lang w:val="es-SV"/>
        </w:rPr>
        <w:t xml:space="preserve"> </w:t>
      </w:r>
      <w:proofErr w:type="gramStart"/>
      <w:r>
        <w:rPr>
          <w:rFonts w:ascii="Andalus" w:hAnsi="Andalus" w:cs="Andalus"/>
          <w:b/>
          <w:szCs w:val="24"/>
          <w:lang w:val="es-SV"/>
        </w:rPr>
        <w:t>de</w:t>
      </w:r>
      <w:proofErr w:type="gramEnd"/>
      <w:r>
        <w:rPr>
          <w:rFonts w:ascii="Andalus" w:hAnsi="Andalus" w:cs="Andalus"/>
          <w:b/>
          <w:szCs w:val="24"/>
          <w:lang w:val="es-SV"/>
        </w:rPr>
        <w:t xml:space="preserve"> Zacatecoluca.</w:t>
      </w:r>
    </w:p>
    <w:p w:rsidR="00EC4ADC" w:rsidRPr="00385E11" w:rsidRDefault="00EC4ADC" w:rsidP="009A307D">
      <w:pPr>
        <w:pStyle w:val="Prrafodelista"/>
        <w:ind w:left="0"/>
        <w:rPr>
          <w:rFonts w:ascii="Andalus" w:hAnsi="Andalus" w:cs="Andalus"/>
          <w:b/>
          <w:szCs w:val="24"/>
          <w:lang w:val="es-SV"/>
        </w:rPr>
      </w:pPr>
    </w:p>
    <w:p w:rsidR="00EC4ADC" w:rsidRPr="00385E11" w:rsidRDefault="00EC4ADC" w:rsidP="009A307D">
      <w:pPr>
        <w:pStyle w:val="Prrafodelista"/>
        <w:ind w:left="0"/>
        <w:rPr>
          <w:rFonts w:ascii="Calibri" w:hAnsi="Calibri" w:cs="Calibri"/>
          <w:szCs w:val="24"/>
          <w:lang w:val="es-SV"/>
        </w:rPr>
      </w:pPr>
    </w:p>
    <w:p w:rsidR="00EC4ADC" w:rsidRDefault="00EC4ADC" w:rsidP="009A307D">
      <w:pPr>
        <w:pStyle w:val="Prrafodelista"/>
        <w:ind w:left="0"/>
        <w:rPr>
          <w:rFonts w:ascii="Calibri" w:hAnsi="Calibri" w:cs="Calibri"/>
          <w:b/>
          <w:szCs w:val="24"/>
          <w:lang w:val="es-SV"/>
        </w:rPr>
      </w:pPr>
    </w:p>
    <w:p w:rsidR="00A86154" w:rsidRDefault="00A86154" w:rsidP="009A307D">
      <w:pPr>
        <w:pStyle w:val="Prrafodelista"/>
        <w:ind w:left="0"/>
        <w:rPr>
          <w:rFonts w:ascii="Calibri" w:hAnsi="Calibri" w:cs="Calibri"/>
          <w:b/>
          <w:szCs w:val="24"/>
          <w:lang w:val="es-SV"/>
        </w:rPr>
      </w:pPr>
    </w:p>
    <w:p w:rsidR="00A86154" w:rsidRDefault="00A86154"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r>
        <w:rPr>
          <w:rFonts w:ascii="Calibri" w:hAnsi="Calibri" w:cs="Calibri"/>
          <w:b/>
          <w:szCs w:val="24"/>
          <w:lang w:val="es-SV"/>
        </w:rPr>
        <w:t xml:space="preserve">                                                               </w:t>
      </w:r>
    </w:p>
    <w:p w:rsidR="00FA7554" w:rsidRPr="00FA7554" w:rsidRDefault="00FA7554" w:rsidP="009A307D">
      <w:pPr>
        <w:pStyle w:val="Prrafodelista"/>
        <w:ind w:left="0"/>
        <w:rPr>
          <w:rFonts w:ascii="Calibri" w:hAnsi="Calibri" w:cs="Calibri"/>
          <w:b/>
          <w:szCs w:val="24"/>
          <w:u w:val="single"/>
          <w:lang w:val="es-SV"/>
        </w:rPr>
      </w:pPr>
      <w:r>
        <w:rPr>
          <w:rFonts w:ascii="Calibri" w:hAnsi="Calibri" w:cs="Calibri"/>
          <w:b/>
          <w:szCs w:val="24"/>
          <w:lang w:val="es-SV"/>
        </w:rPr>
        <w:lastRenderedPageBreak/>
        <w:t xml:space="preserve">                                                            </w:t>
      </w:r>
      <w:r w:rsidRPr="00FA7554">
        <w:rPr>
          <w:rFonts w:ascii="Calibri" w:hAnsi="Calibri" w:cs="Calibri"/>
          <w:b/>
          <w:szCs w:val="24"/>
          <w:u w:val="single"/>
          <w:lang w:val="es-SV"/>
        </w:rPr>
        <w:t xml:space="preserve">ACTA DE REUNION </w:t>
      </w:r>
    </w:p>
    <w:p w:rsidR="00FA7554" w:rsidRDefault="00FA7554" w:rsidP="009A307D">
      <w:pPr>
        <w:pStyle w:val="Prrafodelista"/>
        <w:ind w:left="0"/>
        <w:rPr>
          <w:rFonts w:ascii="Calibri" w:hAnsi="Calibri" w:cs="Calibri"/>
          <w:b/>
          <w:szCs w:val="24"/>
          <w:lang w:val="es-SV"/>
        </w:rPr>
      </w:pPr>
      <w:r>
        <w:rPr>
          <w:rFonts w:ascii="Calibri" w:hAnsi="Calibri" w:cs="Calibri"/>
          <w:b/>
          <w:noProof/>
          <w:snapToGrid/>
          <w:szCs w:val="24"/>
          <w:lang w:val="es-SV" w:eastAsia="es-SV"/>
        </w:rPr>
        <w:drawing>
          <wp:anchor distT="0" distB="0" distL="114300" distR="114300" simplePos="0" relativeHeight="251713024" behindDoc="0" locked="0" layoutInCell="1" allowOverlap="1" wp14:anchorId="2EAA3665" wp14:editId="52F586C0">
            <wp:simplePos x="0" y="0"/>
            <wp:positionH relativeFrom="column">
              <wp:posOffset>-900430</wp:posOffset>
            </wp:positionH>
            <wp:positionV relativeFrom="paragraph">
              <wp:posOffset>171449</wp:posOffset>
            </wp:positionV>
            <wp:extent cx="7743217" cy="7801583"/>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087" b="15308"/>
                    <a:stretch/>
                  </pic:blipFill>
                  <pic:spPr bwMode="auto">
                    <a:xfrm>
                      <a:off x="0" y="0"/>
                      <a:ext cx="7742909" cy="780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r>
        <w:rPr>
          <w:noProof/>
          <w:lang w:val="es-SV" w:eastAsia="es-SV"/>
        </w:rPr>
        <w:drawing>
          <wp:anchor distT="0" distB="0" distL="114300" distR="114300" simplePos="0" relativeHeight="251712000" behindDoc="0" locked="0" layoutInCell="1" allowOverlap="1" wp14:anchorId="4DAAF7C4" wp14:editId="32EFFA56">
            <wp:simplePos x="0" y="0"/>
            <wp:positionH relativeFrom="column">
              <wp:posOffset>-852170</wp:posOffset>
            </wp:positionH>
            <wp:positionV relativeFrom="paragraph">
              <wp:posOffset>142254</wp:posOffset>
            </wp:positionV>
            <wp:extent cx="7772400" cy="8304530"/>
            <wp:effectExtent l="0" t="0" r="0" b="1270"/>
            <wp:wrapNone/>
            <wp:docPr id="5" name="Imagen 5" descr="C:\Users\ProCivil\Pictures\2017-05-11 9\9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Civil\Pictures\2017-05-11 9\9 001.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115"/>
                    <a:stretch/>
                  </pic:blipFill>
                  <pic:spPr bwMode="auto">
                    <a:xfrm>
                      <a:off x="0" y="0"/>
                      <a:ext cx="7772400" cy="830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FA7554" w:rsidRDefault="00FA7554"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EC4ADC" w:rsidRDefault="00EC4ADC" w:rsidP="009A307D">
      <w:pPr>
        <w:pStyle w:val="Prrafodelista"/>
        <w:ind w:left="0"/>
        <w:rPr>
          <w:rFonts w:ascii="Calibri" w:hAnsi="Calibri" w:cs="Calibri"/>
          <w:b/>
          <w:szCs w:val="24"/>
          <w:lang w:val="es-SV"/>
        </w:rPr>
      </w:pPr>
    </w:p>
    <w:p w:rsidR="00ED595A" w:rsidRDefault="00ED595A"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FA7554" w:rsidRDefault="00FA7554" w:rsidP="00F27F95">
      <w:pPr>
        <w:pStyle w:val="Prrafodelista"/>
        <w:ind w:left="0"/>
        <w:rPr>
          <w:rFonts w:ascii="Arial" w:hAnsi="Arial" w:cs="Arial"/>
          <w:b/>
          <w:szCs w:val="24"/>
          <w:lang w:val="es-ES_tradnl"/>
        </w:rPr>
      </w:pPr>
    </w:p>
    <w:p w:rsidR="009A307D" w:rsidRPr="00AB6937" w:rsidRDefault="009A307D" w:rsidP="009A307D">
      <w:pPr>
        <w:pStyle w:val="Prrafodelista"/>
        <w:ind w:left="0"/>
        <w:rPr>
          <w:rFonts w:ascii="Calibri" w:hAnsi="Calibri" w:cs="Calibri"/>
          <w:szCs w:val="24"/>
          <w:lang w:val="es-ES_tradnl"/>
        </w:rPr>
      </w:pPr>
    </w:p>
    <w:p w:rsidR="000C374B" w:rsidRPr="00CA22A0" w:rsidRDefault="00780228" w:rsidP="00780228">
      <w:pPr>
        <w:adjustRightInd w:val="0"/>
        <w:spacing w:line="360" w:lineRule="auto"/>
        <w:jc w:val="both"/>
        <w:rPr>
          <w:rFonts w:ascii="Arial" w:hAnsi="Arial" w:cs="Arial"/>
          <w:b/>
        </w:rPr>
      </w:pPr>
      <w:bookmarkStart w:id="51" w:name="_Toc226511203"/>
      <w:r w:rsidRPr="00CA22A0">
        <w:rPr>
          <w:rFonts w:ascii="Arial" w:hAnsi="Arial" w:cs="Arial"/>
          <w:b/>
        </w:rPr>
        <w:t xml:space="preserve">13.-ANEXOS.  </w:t>
      </w:r>
    </w:p>
    <w:p w:rsidR="002E3491" w:rsidRPr="00CA22A0" w:rsidRDefault="00AF1812" w:rsidP="00CA22A0">
      <w:pPr>
        <w:widowControl/>
        <w:adjustRightInd w:val="0"/>
        <w:spacing w:line="360" w:lineRule="auto"/>
        <w:jc w:val="center"/>
        <w:rPr>
          <w:rFonts w:ascii="Arial" w:hAnsi="Arial" w:cs="Arial"/>
          <w:b/>
          <w:color w:val="000000"/>
        </w:rPr>
      </w:pPr>
      <w:r w:rsidRPr="00CA22A0">
        <w:rPr>
          <w:rFonts w:ascii="Arial" w:hAnsi="Arial" w:cs="Arial"/>
          <w:b/>
          <w:color w:val="000000"/>
        </w:rPr>
        <w:lastRenderedPageBreak/>
        <w:t>ORGANIGRAMA FUNCIONAL DEL CENTRO DE OPERACIONES DE EMERGENCIA</w:t>
      </w:r>
    </w:p>
    <w:p w:rsidR="006A3962" w:rsidRDefault="0069661F" w:rsidP="006A3962">
      <w:pPr>
        <w:widowControl/>
        <w:adjustRightInd w:val="0"/>
        <w:spacing w:line="360" w:lineRule="auto"/>
        <w:jc w:val="both"/>
        <w:rPr>
          <w:rFonts w:ascii="Calibri" w:hAnsi="Calibri" w:cs="Calibri"/>
          <w:color w:val="000000"/>
        </w:rPr>
      </w:pPr>
      <w:r>
        <w:rPr>
          <w:rFonts w:ascii="Calibri" w:hAnsi="Calibri" w:cs="Calibri"/>
          <w:noProof/>
          <w:color w:val="000000"/>
          <w:lang w:eastAsia="es-SV"/>
        </w:rPr>
        <w:drawing>
          <wp:anchor distT="0" distB="0" distL="114300" distR="114300" simplePos="0" relativeHeight="251659776" behindDoc="0" locked="0" layoutInCell="1" allowOverlap="1" wp14:anchorId="42EBD1D5" wp14:editId="6BDDAA59">
            <wp:simplePos x="0" y="0"/>
            <wp:positionH relativeFrom="column">
              <wp:posOffset>514302</wp:posOffset>
            </wp:positionH>
            <wp:positionV relativeFrom="paragraph">
              <wp:posOffset>216188</wp:posOffset>
            </wp:positionV>
            <wp:extent cx="4612964" cy="3303917"/>
            <wp:effectExtent l="0" t="0" r="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
                      <a:extLst>
                        <a:ext uri="{28A0092B-C50C-407E-A947-70E740481C1C}">
                          <a14:useLocalDpi xmlns:a14="http://schemas.microsoft.com/office/drawing/2010/main" val="0"/>
                        </a:ext>
                      </a:extLst>
                    </a:blip>
                    <a:srcRect l="28380" t="21213" r="26512" b="18802"/>
                    <a:stretch>
                      <a:fillRect/>
                    </a:stretch>
                  </pic:blipFill>
                  <pic:spPr bwMode="auto">
                    <a:xfrm>
                      <a:off x="0" y="0"/>
                      <a:ext cx="4614011" cy="33046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A3962" w:rsidRDefault="006A3962" w:rsidP="006A3962">
      <w:pPr>
        <w:widowControl/>
        <w:adjustRightInd w:val="0"/>
        <w:spacing w:line="360" w:lineRule="auto"/>
        <w:jc w:val="both"/>
        <w:rPr>
          <w:rFonts w:ascii="Calibri" w:hAnsi="Calibri" w:cs="Calibri"/>
          <w:color w:val="000000"/>
        </w:rPr>
      </w:pPr>
    </w:p>
    <w:p w:rsidR="00EC4ADC" w:rsidRDefault="00EC4ADC" w:rsidP="006A3962">
      <w:pPr>
        <w:widowControl/>
        <w:adjustRightInd w:val="0"/>
        <w:spacing w:line="360" w:lineRule="auto"/>
        <w:jc w:val="both"/>
        <w:rPr>
          <w:rFonts w:ascii="Calibri" w:hAnsi="Calibri" w:cs="Calibri"/>
          <w:color w:val="000000"/>
        </w:rPr>
      </w:pPr>
    </w:p>
    <w:p w:rsidR="00EC4ADC" w:rsidRDefault="00EC4ADC" w:rsidP="006A3962">
      <w:pPr>
        <w:widowControl/>
        <w:adjustRightInd w:val="0"/>
        <w:spacing w:line="360" w:lineRule="auto"/>
        <w:jc w:val="both"/>
        <w:rPr>
          <w:rFonts w:ascii="Calibri" w:hAnsi="Calibri" w:cs="Calibri"/>
          <w:color w:val="000000"/>
        </w:rPr>
      </w:pPr>
    </w:p>
    <w:p w:rsidR="00EC4ADC" w:rsidRDefault="00EC4ADC"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CA22A0" w:rsidRDefault="00CA22A0" w:rsidP="006A3962">
      <w:pPr>
        <w:widowControl/>
        <w:adjustRightInd w:val="0"/>
        <w:spacing w:line="360" w:lineRule="auto"/>
        <w:jc w:val="both"/>
        <w:rPr>
          <w:rFonts w:ascii="Calibri" w:hAnsi="Calibri" w:cs="Calibri"/>
          <w:color w:val="000000"/>
        </w:rPr>
      </w:pPr>
    </w:p>
    <w:p w:rsidR="00CA22A0" w:rsidRDefault="00CA22A0" w:rsidP="006A3962">
      <w:pPr>
        <w:widowControl/>
        <w:adjustRightInd w:val="0"/>
        <w:spacing w:line="360" w:lineRule="auto"/>
        <w:jc w:val="both"/>
        <w:rPr>
          <w:rFonts w:ascii="Calibri" w:hAnsi="Calibri" w:cs="Calibri"/>
          <w:color w:val="000000"/>
        </w:rPr>
      </w:pPr>
    </w:p>
    <w:p w:rsidR="002E3491" w:rsidRPr="00CA22A0" w:rsidRDefault="00AF1812" w:rsidP="00CA22A0">
      <w:pPr>
        <w:widowControl/>
        <w:adjustRightInd w:val="0"/>
        <w:spacing w:line="360" w:lineRule="auto"/>
        <w:jc w:val="center"/>
        <w:rPr>
          <w:rFonts w:ascii="Arial" w:hAnsi="Arial" w:cs="Arial"/>
          <w:b/>
          <w:color w:val="000000"/>
        </w:rPr>
      </w:pPr>
      <w:r w:rsidRPr="00CA22A0">
        <w:rPr>
          <w:rFonts w:ascii="Arial" w:hAnsi="Arial" w:cs="Arial"/>
          <w:b/>
          <w:color w:val="000000"/>
        </w:rPr>
        <w:t>ORGANIGRAMA DE LAS COMISIONES TÉCNICAS SECTORIALES</w:t>
      </w:r>
    </w:p>
    <w:p w:rsidR="006A3962" w:rsidRDefault="00CA22A0" w:rsidP="006A3962">
      <w:pPr>
        <w:widowControl/>
        <w:adjustRightInd w:val="0"/>
        <w:spacing w:line="360" w:lineRule="auto"/>
        <w:jc w:val="both"/>
        <w:rPr>
          <w:rFonts w:ascii="Calibri" w:hAnsi="Calibri" w:cs="Calibri"/>
          <w:color w:val="000000"/>
        </w:rPr>
      </w:pPr>
      <w:r>
        <w:rPr>
          <w:rFonts w:ascii="Calibri" w:hAnsi="Calibri" w:cs="Calibri"/>
          <w:noProof/>
          <w:color w:val="000000"/>
          <w:lang w:eastAsia="es-SV"/>
        </w:rPr>
        <w:drawing>
          <wp:anchor distT="0" distB="0" distL="114300" distR="114300" simplePos="0" relativeHeight="251660800" behindDoc="0" locked="0" layoutInCell="1" allowOverlap="1" wp14:anchorId="31DD190F" wp14:editId="0A1730B1">
            <wp:simplePos x="0" y="0"/>
            <wp:positionH relativeFrom="column">
              <wp:posOffset>1268095</wp:posOffset>
            </wp:positionH>
            <wp:positionV relativeFrom="paragraph">
              <wp:posOffset>178435</wp:posOffset>
            </wp:positionV>
            <wp:extent cx="2785745" cy="2440305"/>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l="35812" t="25664" r="35251" b="42918"/>
                    <a:stretch>
                      <a:fillRect/>
                    </a:stretch>
                  </pic:blipFill>
                  <pic:spPr bwMode="auto">
                    <a:xfrm>
                      <a:off x="0" y="0"/>
                      <a:ext cx="2785745" cy="2440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8E0669" w:rsidRDefault="008E0669" w:rsidP="006A3962">
      <w:pPr>
        <w:widowControl/>
        <w:adjustRightInd w:val="0"/>
        <w:spacing w:line="360" w:lineRule="auto"/>
        <w:jc w:val="both"/>
        <w:rPr>
          <w:rFonts w:ascii="Calibri" w:hAnsi="Calibri" w:cs="Calibri"/>
          <w:color w:val="000000"/>
        </w:rPr>
      </w:pPr>
    </w:p>
    <w:p w:rsidR="008E0669" w:rsidRDefault="008E0669" w:rsidP="006A3962">
      <w:pPr>
        <w:widowControl/>
        <w:adjustRightInd w:val="0"/>
        <w:spacing w:line="360" w:lineRule="auto"/>
        <w:jc w:val="both"/>
        <w:rPr>
          <w:rFonts w:ascii="Calibri" w:hAnsi="Calibri" w:cs="Calibri"/>
          <w:color w:val="000000"/>
        </w:rPr>
      </w:pPr>
    </w:p>
    <w:p w:rsidR="008E0669" w:rsidRDefault="008E0669" w:rsidP="006A3962">
      <w:pPr>
        <w:widowControl/>
        <w:adjustRightInd w:val="0"/>
        <w:spacing w:line="360" w:lineRule="auto"/>
        <w:jc w:val="both"/>
        <w:rPr>
          <w:rFonts w:ascii="Calibri" w:hAnsi="Calibri" w:cs="Calibri"/>
          <w:color w:val="000000"/>
        </w:rPr>
      </w:pPr>
    </w:p>
    <w:p w:rsidR="006A3962" w:rsidRDefault="006A3962" w:rsidP="006A3962">
      <w:pPr>
        <w:widowControl/>
        <w:adjustRightInd w:val="0"/>
        <w:spacing w:line="360" w:lineRule="auto"/>
        <w:jc w:val="both"/>
        <w:rPr>
          <w:rFonts w:ascii="Calibri" w:hAnsi="Calibri" w:cs="Calibri"/>
          <w:color w:val="000000"/>
        </w:rPr>
      </w:pPr>
    </w:p>
    <w:p w:rsidR="00286350" w:rsidRDefault="00286350" w:rsidP="006A3962">
      <w:pPr>
        <w:widowControl/>
        <w:adjustRightInd w:val="0"/>
        <w:spacing w:line="360" w:lineRule="auto"/>
        <w:jc w:val="both"/>
        <w:rPr>
          <w:rFonts w:ascii="Calibri" w:hAnsi="Calibri" w:cs="Calibri"/>
          <w:color w:val="000000"/>
        </w:rPr>
      </w:pPr>
    </w:p>
    <w:p w:rsidR="002E3491" w:rsidRPr="00CA22A0" w:rsidRDefault="00AF1812" w:rsidP="00CA22A0">
      <w:pPr>
        <w:widowControl/>
        <w:adjustRightInd w:val="0"/>
        <w:spacing w:line="360" w:lineRule="auto"/>
        <w:jc w:val="center"/>
        <w:rPr>
          <w:rFonts w:ascii="Arial" w:hAnsi="Arial" w:cs="Arial"/>
          <w:b/>
          <w:color w:val="000000"/>
        </w:rPr>
      </w:pPr>
      <w:r w:rsidRPr="00CA22A0">
        <w:rPr>
          <w:rFonts w:ascii="Arial" w:hAnsi="Arial" w:cs="Arial"/>
          <w:b/>
          <w:color w:val="000000"/>
        </w:rPr>
        <w:t>ORGANIGRAMA DEL SISTEMA DE COMANDO DE INCIDENTES</w:t>
      </w:r>
    </w:p>
    <w:p w:rsidR="008E0669" w:rsidRDefault="000C374B" w:rsidP="008E0669">
      <w:pPr>
        <w:widowControl/>
        <w:adjustRightInd w:val="0"/>
        <w:spacing w:line="360" w:lineRule="auto"/>
        <w:jc w:val="both"/>
        <w:rPr>
          <w:rFonts w:ascii="Calibri" w:hAnsi="Calibri" w:cs="Calibri"/>
          <w:color w:val="000000"/>
        </w:rPr>
      </w:pPr>
      <w:r>
        <w:rPr>
          <w:rFonts w:ascii="Calibri" w:hAnsi="Calibri" w:cs="Calibri"/>
          <w:color w:val="000000"/>
        </w:rPr>
        <w:lastRenderedPageBreak/>
        <w:t xml:space="preserve">                           </w:t>
      </w:r>
      <w:r w:rsidR="0069661F">
        <w:rPr>
          <w:rFonts w:ascii="Calibri" w:hAnsi="Calibri" w:cs="Calibri"/>
          <w:noProof/>
          <w:color w:val="000000"/>
          <w:lang w:eastAsia="es-SV"/>
        </w:rPr>
        <w:drawing>
          <wp:inline distT="0" distB="0" distL="0" distR="0" wp14:anchorId="36B39A6B" wp14:editId="2337C37B">
            <wp:extent cx="3470910" cy="2891155"/>
            <wp:effectExtent l="0" t="0" r="0" b="444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0">
                      <a:extLst>
                        <a:ext uri="{28A0092B-C50C-407E-A947-70E740481C1C}">
                          <a14:useLocalDpi xmlns:a14="http://schemas.microsoft.com/office/drawing/2010/main" val="0"/>
                        </a:ext>
                      </a:extLst>
                    </a:blip>
                    <a:srcRect l="27539" t="29471" r="26302" b="25760"/>
                    <a:stretch>
                      <a:fillRect/>
                    </a:stretch>
                  </pic:blipFill>
                  <pic:spPr bwMode="auto">
                    <a:xfrm>
                      <a:off x="0" y="0"/>
                      <a:ext cx="3470910" cy="2891155"/>
                    </a:xfrm>
                    <a:prstGeom prst="rect">
                      <a:avLst/>
                    </a:prstGeom>
                    <a:noFill/>
                    <a:ln>
                      <a:noFill/>
                    </a:ln>
                    <a:effectLst/>
                  </pic:spPr>
                </pic:pic>
              </a:graphicData>
            </a:graphic>
          </wp:inline>
        </w:drawing>
      </w:r>
    </w:p>
    <w:p w:rsidR="004854C1" w:rsidRDefault="004854C1" w:rsidP="008E0669">
      <w:pPr>
        <w:widowControl/>
        <w:adjustRightInd w:val="0"/>
        <w:spacing w:line="360" w:lineRule="auto"/>
        <w:jc w:val="both"/>
        <w:rPr>
          <w:rFonts w:ascii="Calibri" w:hAnsi="Calibri" w:cs="Calibri"/>
          <w:color w:val="000000"/>
        </w:rPr>
      </w:pPr>
    </w:p>
    <w:p w:rsidR="002E3491" w:rsidRPr="00CA22A0" w:rsidRDefault="00AF1812" w:rsidP="001232CB">
      <w:pPr>
        <w:widowControl/>
        <w:adjustRightInd w:val="0"/>
        <w:spacing w:line="360" w:lineRule="auto"/>
        <w:jc w:val="both"/>
        <w:rPr>
          <w:rFonts w:ascii="Arial" w:hAnsi="Arial" w:cs="Arial"/>
          <w:b/>
          <w:color w:val="000000"/>
          <w:sz w:val="22"/>
          <w:szCs w:val="22"/>
        </w:rPr>
      </w:pPr>
      <w:r w:rsidRPr="00CA22A0">
        <w:rPr>
          <w:rFonts w:ascii="Arial" w:hAnsi="Arial" w:cs="Arial"/>
          <w:b/>
          <w:color w:val="000000"/>
          <w:sz w:val="22"/>
          <w:szCs w:val="22"/>
          <w:lang w:eastAsia="es-ES"/>
        </w:rPr>
        <w:t>MEDIDAS PREVENTIVAS:</w:t>
      </w:r>
    </w:p>
    <w:p w:rsidR="00286350" w:rsidRPr="00AB6937" w:rsidRDefault="00286350" w:rsidP="004854C1">
      <w:pPr>
        <w:jc w:val="both"/>
        <w:rPr>
          <w:rFonts w:ascii="Calibri" w:hAnsi="Calibri" w:cs="Calibri"/>
        </w:rPr>
      </w:pPr>
    </w:p>
    <w:p w:rsidR="004854C1" w:rsidRPr="00CA22A0" w:rsidRDefault="004854C1" w:rsidP="001232CB">
      <w:pPr>
        <w:jc w:val="both"/>
        <w:rPr>
          <w:rFonts w:ascii="Arial" w:hAnsi="Arial" w:cs="Arial"/>
          <w:b/>
          <w:color w:val="000000"/>
          <w:sz w:val="22"/>
          <w:szCs w:val="22"/>
        </w:rPr>
      </w:pPr>
      <w:r w:rsidRPr="00CA22A0">
        <w:rPr>
          <w:rFonts w:ascii="Arial" w:hAnsi="Arial" w:cs="Arial"/>
          <w:b/>
          <w:color w:val="000000"/>
          <w:sz w:val="22"/>
          <w:szCs w:val="22"/>
        </w:rPr>
        <w:t>CRITERIOS PARA SOLICITUDES  ASISTENCIA HUMANITARIA</w:t>
      </w:r>
    </w:p>
    <w:p w:rsidR="004854C1" w:rsidRPr="00CA22A0" w:rsidRDefault="004854C1" w:rsidP="004854C1">
      <w:pPr>
        <w:jc w:val="both"/>
        <w:rPr>
          <w:rFonts w:ascii="Arial" w:hAnsi="Arial" w:cs="Arial"/>
          <w:sz w:val="22"/>
          <w:szCs w:val="22"/>
        </w:rPr>
      </w:pPr>
    </w:p>
    <w:p w:rsidR="00CA22A0" w:rsidRPr="00CA22A0" w:rsidRDefault="004854C1" w:rsidP="004854C1">
      <w:pPr>
        <w:pStyle w:val="Prrafodelista"/>
        <w:numPr>
          <w:ilvl w:val="0"/>
          <w:numId w:val="28"/>
        </w:numPr>
        <w:ind w:left="426" w:hanging="426"/>
        <w:jc w:val="both"/>
        <w:rPr>
          <w:rFonts w:ascii="Arial" w:hAnsi="Arial" w:cs="Arial"/>
          <w:sz w:val="22"/>
          <w:szCs w:val="22"/>
          <w:lang w:val="es-SV"/>
        </w:rPr>
      </w:pPr>
      <w:r w:rsidRPr="00CA22A0">
        <w:rPr>
          <w:rFonts w:ascii="Arial" w:hAnsi="Arial" w:cs="Arial"/>
          <w:sz w:val="22"/>
          <w:szCs w:val="22"/>
          <w:lang w:val="es-SV"/>
        </w:rPr>
        <w:t>Como regla general solamente se entregara asistencia humanitaria a las personas que se encuentren en los albergues habilitados por las Comisiones de Protección Civil</w:t>
      </w:r>
    </w:p>
    <w:p w:rsidR="00CA22A0" w:rsidRPr="00CA22A0" w:rsidRDefault="00681D4A" w:rsidP="004854C1">
      <w:pPr>
        <w:pStyle w:val="Prrafodelista"/>
        <w:numPr>
          <w:ilvl w:val="0"/>
          <w:numId w:val="28"/>
        </w:numPr>
        <w:ind w:left="426" w:hanging="426"/>
        <w:jc w:val="both"/>
        <w:rPr>
          <w:rFonts w:ascii="Arial" w:hAnsi="Arial" w:cs="Arial"/>
          <w:sz w:val="22"/>
          <w:szCs w:val="22"/>
          <w:lang w:val="es-SV"/>
        </w:rPr>
      </w:pPr>
      <w:r>
        <w:rPr>
          <w:rFonts w:ascii="Arial" w:hAnsi="Arial" w:cs="Arial"/>
          <w:sz w:val="22"/>
          <w:szCs w:val="22"/>
          <w:lang w:val="es-SV"/>
        </w:rPr>
        <w:t>Los alimentos se solicitarán A</w:t>
      </w:r>
      <w:r w:rsidR="004854C1" w:rsidRPr="00CA22A0">
        <w:rPr>
          <w:rFonts w:ascii="Arial" w:hAnsi="Arial" w:cs="Arial"/>
          <w:sz w:val="22"/>
          <w:szCs w:val="22"/>
          <w:lang w:val="es-SV"/>
        </w:rPr>
        <w:t xml:space="preserve"> Director General de Protección Civil, Prevención y Mitigación de Desastres por número de personas y censo por género y grupos etarios (de 0 a 3 años, de 4 a 7, de 8 a 12, de 13 a 18, de 19 a 60 y adultos mayores arriba de 60 años, así como personas con discapacidades) estableciendo el tiempo por el cual se mantendrán albergados. Además se deberá precisar cuál es el número de familias en las cuales se agrupan estas personas</w:t>
      </w:r>
    </w:p>
    <w:p w:rsidR="00CA22A0" w:rsidRPr="00CA22A0" w:rsidRDefault="004854C1" w:rsidP="004854C1">
      <w:pPr>
        <w:pStyle w:val="Prrafodelista"/>
        <w:numPr>
          <w:ilvl w:val="0"/>
          <w:numId w:val="28"/>
        </w:numPr>
        <w:ind w:left="426" w:hanging="426"/>
        <w:jc w:val="both"/>
        <w:rPr>
          <w:rFonts w:ascii="Arial" w:hAnsi="Arial" w:cs="Arial"/>
          <w:sz w:val="22"/>
          <w:szCs w:val="22"/>
          <w:lang w:val="es-SV"/>
        </w:rPr>
      </w:pPr>
      <w:r w:rsidRPr="00CA22A0">
        <w:rPr>
          <w:rFonts w:ascii="Arial" w:hAnsi="Arial" w:cs="Arial"/>
          <w:sz w:val="22"/>
          <w:szCs w:val="22"/>
          <w:lang w:val="es-SV"/>
        </w:rPr>
        <w:t xml:space="preserve">La Comisión Municipal de Protección Civil deberá elaborar un EDAN y en base a ello hacer la solicitud de asistencia humanitaria. </w:t>
      </w:r>
      <w:r w:rsidRPr="00C20527">
        <w:rPr>
          <w:rFonts w:ascii="Arial" w:hAnsi="Arial" w:cs="Arial"/>
          <w:sz w:val="22"/>
          <w:szCs w:val="22"/>
          <w:lang w:val="es-SV"/>
        </w:rPr>
        <w:t xml:space="preserve">La enviará a la Comisión Departamental, la cual deberá resolver y comunicar a la DGPC lo que no pueda resolver, enviando un nuevo EDAN  consolidado. En caso no pueda solucionar la solicitud de una Municipalidad deberá enviar la solicitud original de la Comisión Municipal de Protección Civil con su respectivo EDAN, a la DGPC. </w:t>
      </w:r>
      <w:r w:rsidRPr="00CA22A0">
        <w:rPr>
          <w:rFonts w:ascii="Arial" w:hAnsi="Arial" w:cs="Arial"/>
          <w:sz w:val="22"/>
          <w:szCs w:val="22"/>
          <w:lang w:val="es-SV"/>
        </w:rPr>
        <w:t>En este último caso la DGPC coordinará directamente con el Municipio afectado.</w:t>
      </w:r>
    </w:p>
    <w:p w:rsidR="00CA22A0" w:rsidRDefault="004854C1" w:rsidP="004854C1">
      <w:pPr>
        <w:pStyle w:val="Prrafodelista"/>
        <w:numPr>
          <w:ilvl w:val="0"/>
          <w:numId w:val="28"/>
        </w:numPr>
        <w:ind w:left="426" w:hanging="426"/>
        <w:jc w:val="both"/>
        <w:rPr>
          <w:rFonts w:ascii="Arial" w:hAnsi="Arial" w:cs="Arial"/>
          <w:sz w:val="22"/>
          <w:szCs w:val="22"/>
          <w:lang w:val="es-SV"/>
        </w:rPr>
      </w:pPr>
      <w:r w:rsidRPr="00CA22A0">
        <w:rPr>
          <w:rFonts w:ascii="Arial" w:hAnsi="Arial" w:cs="Arial"/>
          <w:sz w:val="22"/>
          <w:szCs w:val="22"/>
          <w:lang w:val="es-SV"/>
        </w:rPr>
        <w:t>La primera respuesta debe ser atendida por la Comisión Municipal de Protección Civil, incluyendo la alimentación, en caso que se vieran agotadas sus posibilidades, procederá a solicitar apoyo a la Comisión Departamental, acompañado de la EDAN respectiva.</w:t>
      </w:r>
    </w:p>
    <w:p w:rsidR="00CA22A0" w:rsidRPr="00CA22A0" w:rsidRDefault="004854C1" w:rsidP="004854C1">
      <w:pPr>
        <w:pStyle w:val="Prrafodelista"/>
        <w:numPr>
          <w:ilvl w:val="0"/>
          <w:numId w:val="28"/>
        </w:numPr>
        <w:ind w:left="426" w:hanging="426"/>
        <w:jc w:val="both"/>
        <w:rPr>
          <w:rFonts w:ascii="Arial" w:hAnsi="Arial" w:cs="Arial"/>
          <w:sz w:val="22"/>
          <w:szCs w:val="22"/>
          <w:lang w:val="es-SV"/>
        </w:rPr>
      </w:pPr>
      <w:r w:rsidRPr="00CA22A0">
        <w:rPr>
          <w:rFonts w:ascii="Arial" w:hAnsi="Arial" w:cs="Arial"/>
          <w:sz w:val="22"/>
          <w:szCs w:val="22"/>
          <w:lang w:val="es-SV"/>
        </w:rPr>
        <w:t>En casos excepcionales cuando las personas no acepten albergarse pese a que sus viviendas estén inundadas, puede entregarse asistencia humanitaria siempre que la Comisión Municipal de Protección Civil presente una EDAN y censo por género y grupos etarios a la Comisión Departamental de Protección Civil (de 0 a 3 años, de 4 a 7, de 8 a 12, de 13 a 18, de 19 a 60 y adultos mayores arriba de 60 años, así como personas con discapacidades). La alimentación deberá entregarse a cada familia firmando una planilla elaborada para este fin.</w:t>
      </w:r>
    </w:p>
    <w:p w:rsidR="004854C1" w:rsidRPr="00CA22A0" w:rsidRDefault="004854C1" w:rsidP="004854C1">
      <w:pPr>
        <w:pStyle w:val="Prrafodelista"/>
        <w:numPr>
          <w:ilvl w:val="0"/>
          <w:numId w:val="28"/>
        </w:numPr>
        <w:ind w:left="426" w:hanging="426"/>
        <w:jc w:val="both"/>
        <w:rPr>
          <w:rFonts w:ascii="Arial" w:hAnsi="Arial" w:cs="Arial"/>
          <w:sz w:val="22"/>
          <w:szCs w:val="22"/>
          <w:lang w:val="es-SV"/>
        </w:rPr>
      </w:pPr>
      <w:r w:rsidRPr="00CA22A0">
        <w:rPr>
          <w:rFonts w:ascii="Arial" w:hAnsi="Arial" w:cs="Arial"/>
          <w:sz w:val="22"/>
          <w:szCs w:val="22"/>
          <w:lang w:val="es-SV"/>
        </w:rPr>
        <w:t>En ningún caso se enviará asistencia humanitaria si no viene respaldada por el número exacto de personas afectadas, tipo y lugar de afectación, lugar del albergue y toda aquella información pertinente ya mencionada anteriormente en este documento.</w:t>
      </w:r>
    </w:p>
    <w:p w:rsidR="004854C1" w:rsidRDefault="004854C1" w:rsidP="004854C1">
      <w:pPr>
        <w:jc w:val="both"/>
        <w:rPr>
          <w:rFonts w:ascii="Arial" w:hAnsi="Arial" w:cs="Arial"/>
          <w:b/>
          <w:color w:val="000000"/>
          <w:sz w:val="22"/>
          <w:szCs w:val="22"/>
        </w:rPr>
      </w:pPr>
    </w:p>
    <w:p w:rsidR="00CA22A0" w:rsidRPr="00CA22A0" w:rsidRDefault="00CA22A0" w:rsidP="004854C1">
      <w:pPr>
        <w:jc w:val="both"/>
        <w:rPr>
          <w:rFonts w:ascii="Arial" w:hAnsi="Arial" w:cs="Arial"/>
          <w:b/>
          <w:color w:val="000000"/>
          <w:sz w:val="22"/>
          <w:szCs w:val="22"/>
        </w:rPr>
      </w:pPr>
    </w:p>
    <w:p w:rsidR="004854C1" w:rsidRPr="00CA22A0" w:rsidRDefault="004854C1" w:rsidP="00CA22A0">
      <w:pPr>
        <w:jc w:val="center"/>
        <w:rPr>
          <w:rFonts w:ascii="Arial" w:hAnsi="Arial" w:cs="Arial"/>
          <w:b/>
          <w:color w:val="000000"/>
          <w:sz w:val="22"/>
          <w:szCs w:val="22"/>
        </w:rPr>
      </w:pPr>
      <w:r w:rsidRPr="00CA22A0">
        <w:rPr>
          <w:rFonts w:ascii="Arial" w:hAnsi="Arial" w:cs="Arial"/>
          <w:b/>
          <w:color w:val="000000"/>
          <w:sz w:val="22"/>
          <w:szCs w:val="22"/>
        </w:rPr>
        <w:t>CRITERIOS PARA BODEGA ADELANTADA:</w:t>
      </w:r>
    </w:p>
    <w:p w:rsidR="00CA22A0" w:rsidRDefault="00CA22A0" w:rsidP="004854C1">
      <w:pPr>
        <w:jc w:val="both"/>
        <w:rPr>
          <w:rFonts w:ascii="Arial" w:hAnsi="Arial" w:cs="Arial"/>
          <w:b/>
          <w:color w:val="000000"/>
          <w:sz w:val="22"/>
          <w:szCs w:val="22"/>
        </w:rPr>
      </w:pPr>
    </w:p>
    <w:p w:rsidR="00CA22A0" w:rsidRPr="00CA22A0" w:rsidRDefault="004854C1" w:rsidP="00CA22A0">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Está bodega estará a disposic</w:t>
      </w:r>
      <w:r w:rsidR="003F5335">
        <w:rPr>
          <w:rFonts w:ascii="Arial" w:hAnsi="Arial" w:cs="Arial"/>
          <w:sz w:val="22"/>
          <w:szCs w:val="22"/>
          <w:lang w:val="es-SV"/>
        </w:rPr>
        <w:t>ión de la Comisión Municipal</w:t>
      </w:r>
      <w:r w:rsidRPr="00CA22A0">
        <w:rPr>
          <w:rFonts w:ascii="Arial" w:hAnsi="Arial" w:cs="Arial"/>
          <w:sz w:val="22"/>
          <w:szCs w:val="22"/>
          <w:lang w:val="es-SV"/>
        </w:rPr>
        <w:t xml:space="preserve"> de Protección Civil, para uso de atención de emergencias y siempre deberá comunicar a la DGPC del uso que se realice.</w:t>
      </w:r>
    </w:p>
    <w:p w:rsidR="00CA22A0" w:rsidRP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Estas bodegas tendrán colchonetas, frazadas y paquetes higiénicos. En el caso de la ropa no se cuenta con existencias permanentes, razón por la cual se podrá asignar en casos especiales determinados por la existencia como por la valoración de las necesidades especiales.</w:t>
      </w:r>
    </w:p>
    <w:p w:rsid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Estas bodegas serán inspeccionadas periódicamente por la Secretaría de Inclus</w:t>
      </w:r>
      <w:r w:rsidR="00681D4A">
        <w:rPr>
          <w:rFonts w:ascii="Arial" w:hAnsi="Arial" w:cs="Arial"/>
          <w:sz w:val="22"/>
          <w:szCs w:val="22"/>
          <w:lang w:val="es-SV"/>
        </w:rPr>
        <w:t xml:space="preserve">ión Social conjuntamente con </w:t>
      </w:r>
      <w:proofErr w:type="gramStart"/>
      <w:r w:rsidR="00681D4A">
        <w:rPr>
          <w:rFonts w:ascii="Arial" w:hAnsi="Arial" w:cs="Arial"/>
          <w:sz w:val="22"/>
          <w:szCs w:val="22"/>
          <w:lang w:val="es-SV"/>
        </w:rPr>
        <w:t>la</w:t>
      </w:r>
      <w:proofErr w:type="gramEnd"/>
      <w:r w:rsidRPr="00CA22A0">
        <w:rPr>
          <w:rFonts w:ascii="Arial" w:hAnsi="Arial" w:cs="Arial"/>
          <w:sz w:val="22"/>
          <w:szCs w:val="22"/>
          <w:lang w:val="es-SV"/>
        </w:rPr>
        <w:t xml:space="preserve"> té</w:t>
      </w:r>
      <w:r w:rsidR="00681D4A">
        <w:rPr>
          <w:rFonts w:ascii="Arial" w:hAnsi="Arial" w:cs="Arial"/>
          <w:sz w:val="22"/>
          <w:szCs w:val="22"/>
          <w:lang w:val="es-SV"/>
        </w:rPr>
        <w:t>cnico delegado</w:t>
      </w:r>
      <w:r w:rsidRPr="00CA22A0">
        <w:rPr>
          <w:rFonts w:ascii="Arial" w:hAnsi="Arial" w:cs="Arial"/>
          <w:sz w:val="22"/>
          <w:szCs w:val="22"/>
          <w:lang w:val="es-SV"/>
        </w:rPr>
        <w:t xml:space="preserve"> de la Dirección General de Protección Civil.</w:t>
      </w:r>
    </w:p>
    <w:p w:rsid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Se elaborará una normativa de manejo y administración de los insumos alimentarios y no alimentarios para las bodegas bajo la responsabilidad d</w:t>
      </w:r>
      <w:r w:rsidR="00681D4A">
        <w:rPr>
          <w:rFonts w:ascii="Arial" w:hAnsi="Arial" w:cs="Arial"/>
          <w:sz w:val="22"/>
          <w:szCs w:val="22"/>
          <w:lang w:val="es-SV"/>
        </w:rPr>
        <w:t>e las Comisión Municipal</w:t>
      </w:r>
      <w:r w:rsidRPr="00CA22A0">
        <w:rPr>
          <w:rFonts w:ascii="Arial" w:hAnsi="Arial" w:cs="Arial"/>
          <w:sz w:val="22"/>
          <w:szCs w:val="22"/>
          <w:lang w:val="es-SV"/>
        </w:rPr>
        <w:t xml:space="preserve"> de Protección Civil.</w:t>
      </w:r>
    </w:p>
    <w:p w:rsidR="00CA22A0" w:rsidRP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El paquete básico de existencias con el que se abasteceré cada bodega que estará a disposic</w:t>
      </w:r>
      <w:r w:rsidR="00681D4A">
        <w:rPr>
          <w:rFonts w:ascii="Arial" w:hAnsi="Arial" w:cs="Arial"/>
          <w:sz w:val="22"/>
          <w:szCs w:val="22"/>
          <w:lang w:val="es-SV"/>
        </w:rPr>
        <w:t>ión de la Comisión Municipal</w:t>
      </w:r>
      <w:r w:rsidRPr="00CA22A0">
        <w:rPr>
          <w:rFonts w:ascii="Arial" w:hAnsi="Arial" w:cs="Arial"/>
          <w:sz w:val="22"/>
          <w:szCs w:val="22"/>
          <w:lang w:val="es-SV"/>
        </w:rPr>
        <w:t xml:space="preserve"> de Protección Civil es el siguiente: 125 frazadas</w:t>
      </w:r>
      <w:r w:rsidR="00CA22A0">
        <w:rPr>
          <w:rFonts w:ascii="Arial" w:hAnsi="Arial" w:cs="Arial"/>
          <w:sz w:val="22"/>
          <w:szCs w:val="22"/>
          <w:lang w:val="es-SV"/>
        </w:rPr>
        <w:t xml:space="preserve"> </w:t>
      </w:r>
      <w:r w:rsidR="00A86154">
        <w:rPr>
          <w:rFonts w:ascii="Arial" w:hAnsi="Arial" w:cs="Arial"/>
          <w:sz w:val="22"/>
          <w:szCs w:val="22"/>
          <w:lang w:val="es-SV"/>
        </w:rPr>
        <w:t>(1 frazada por persona), 43</w:t>
      </w:r>
      <w:r w:rsidRPr="00CA22A0">
        <w:rPr>
          <w:rFonts w:ascii="Arial" w:hAnsi="Arial" w:cs="Arial"/>
          <w:sz w:val="22"/>
          <w:szCs w:val="22"/>
          <w:lang w:val="es-SV"/>
        </w:rPr>
        <w:t xml:space="preserve"> colchonetas (1 colchoneta para 2 personas) y 25 paquetes higiénicos (1 paquete para 1 familia). En cuanto al agua se solici</w:t>
      </w:r>
      <w:r w:rsidR="00681D4A">
        <w:rPr>
          <w:rFonts w:ascii="Arial" w:hAnsi="Arial" w:cs="Arial"/>
          <w:sz w:val="22"/>
          <w:szCs w:val="22"/>
          <w:lang w:val="es-SV"/>
        </w:rPr>
        <w:t>ta a cada Comisión Municipal</w:t>
      </w:r>
      <w:r w:rsidRPr="00CA22A0">
        <w:rPr>
          <w:rFonts w:ascii="Arial" w:hAnsi="Arial" w:cs="Arial"/>
          <w:sz w:val="22"/>
          <w:szCs w:val="22"/>
          <w:lang w:val="es-SV"/>
        </w:rPr>
        <w:t xml:space="preserve"> de Protección Civil tener previsto su abastecimiento a través de un plan con la Administración Nacional de Acueductos y Alcantarillados.</w:t>
      </w:r>
    </w:p>
    <w:p w:rsid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Sobre las raciones alimenticias se decidirán las cantidades a partir de la declaratoria de Alerta Verde y las magnitudes del riesgo en cada una de las zonas que se van a ver impactadas.</w:t>
      </w:r>
    </w:p>
    <w:p w:rsidR="004854C1" w:rsidRPr="00CA22A0" w:rsidRDefault="004854C1" w:rsidP="004854C1">
      <w:pPr>
        <w:pStyle w:val="Prrafodelista"/>
        <w:numPr>
          <w:ilvl w:val="0"/>
          <w:numId w:val="29"/>
        </w:numPr>
        <w:ind w:left="426" w:hanging="426"/>
        <w:jc w:val="both"/>
        <w:rPr>
          <w:rFonts w:ascii="Arial" w:hAnsi="Arial" w:cs="Arial"/>
          <w:sz w:val="22"/>
          <w:szCs w:val="22"/>
          <w:lang w:val="es-SV"/>
        </w:rPr>
      </w:pPr>
      <w:r w:rsidRPr="00CA22A0">
        <w:rPr>
          <w:rFonts w:ascii="Arial" w:hAnsi="Arial" w:cs="Arial"/>
          <w:sz w:val="22"/>
          <w:szCs w:val="22"/>
          <w:lang w:val="es-SV"/>
        </w:rPr>
        <w:t>De acuerdo al análisis de riesgo establecido entre la Dirección General de Protección Civil y la Secretaría de Inclusión Social abastecer con lo pertinente las bodegas administradas por esta Secretaría.</w:t>
      </w:r>
    </w:p>
    <w:p w:rsidR="00665756" w:rsidRPr="00CA22A0" w:rsidRDefault="00665756" w:rsidP="004854C1">
      <w:pPr>
        <w:jc w:val="both"/>
        <w:rPr>
          <w:rFonts w:ascii="Arial" w:hAnsi="Arial" w:cs="Arial"/>
          <w:sz w:val="22"/>
          <w:szCs w:val="22"/>
        </w:rPr>
      </w:pPr>
    </w:p>
    <w:p w:rsidR="00665756" w:rsidRPr="00CA22A0" w:rsidRDefault="00665756" w:rsidP="004854C1">
      <w:pPr>
        <w:jc w:val="both"/>
        <w:rPr>
          <w:rFonts w:ascii="Arial" w:hAnsi="Arial" w:cs="Arial"/>
          <w:sz w:val="22"/>
          <w:szCs w:val="22"/>
        </w:rPr>
      </w:pPr>
    </w:p>
    <w:p w:rsidR="00665756" w:rsidRPr="00CA22A0" w:rsidRDefault="003B1A16" w:rsidP="005232CD">
      <w:pPr>
        <w:widowControl/>
        <w:numPr>
          <w:ilvl w:val="0"/>
          <w:numId w:val="5"/>
        </w:numPr>
        <w:adjustRightInd w:val="0"/>
        <w:spacing w:line="360" w:lineRule="auto"/>
        <w:jc w:val="both"/>
        <w:rPr>
          <w:rFonts w:ascii="Arial" w:hAnsi="Arial" w:cs="Arial"/>
          <w:color w:val="000000"/>
          <w:sz w:val="22"/>
          <w:szCs w:val="22"/>
        </w:rPr>
      </w:pPr>
      <w:r w:rsidRPr="00CA22A0">
        <w:rPr>
          <w:rFonts w:ascii="Arial" w:hAnsi="Arial" w:cs="Arial"/>
          <w:color w:val="000000"/>
          <w:sz w:val="22"/>
          <w:szCs w:val="22"/>
        </w:rPr>
        <w:t>LISTADO DE SITIOS CON</w:t>
      </w:r>
      <w:r w:rsidR="00AF1812" w:rsidRPr="00CA22A0">
        <w:rPr>
          <w:rFonts w:ascii="Arial" w:hAnsi="Arial" w:cs="Arial"/>
          <w:color w:val="000000"/>
          <w:sz w:val="22"/>
          <w:szCs w:val="22"/>
        </w:rPr>
        <w:t xml:space="preserve"> SUSCEPTIBILIDAD  ANTE INUNDACIONES</w:t>
      </w:r>
      <w:r w:rsidRPr="00CA22A0">
        <w:rPr>
          <w:rFonts w:ascii="Arial" w:hAnsi="Arial" w:cs="Arial"/>
          <w:color w:val="000000"/>
          <w:sz w:val="22"/>
          <w:szCs w:val="22"/>
        </w:rPr>
        <w:t xml:space="preserve"> Y DESLIZAMIENTOS;</w:t>
      </w:r>
    </w:p>
    <w:p w:rsidR="00665756" w:rsidRPr="00CA22A0" w:rsidRDefault="00AF1812" w:rsidP="005232CD">
      <w:pPr>
        <w:widowControl/>
        <w:numPr>
          <w:ilvl w:val="0"/>
          <w:numId w:val="5"/>
        </w:numPr>
        <w:adjustRightInd w:val="0"/>
        <w:spacing w:line="360" w:lineRule="auto"/>
        <w:jc w:val="both"/>
        <w:rPr>
          <w:rFonts w:ascii="Arial" w:hAnsi="Arial" w:cs="Arial"/>
          <w:color w:val="000000"/>
          <w:sz w:val="22"/>
          <w:szCs w:val="22"/>
        </w:rPr>
      </w:pPr>
      <w:r w:rsidRPr="00CA22A0">
        <w:rPr>
          <w:rFonts w:ascii="Arial" w:hAnsi="Arial" w:cs="Arial"/>
          <w:color w:val="000000"/>
          <w:sz w:val="22"/>
          <w:szCs w:val="22"/>
        </w:rPr>
        <w:t>MAPA DE COMUNIDADES SUSCEPTIBLES A INUNDACIONES Y DESLIZAMIENTOS</w:t>
      </w:r>
    </w:p>
    <w:p w:rsidR="00CA22A0" w:rsidRPr="00057C37" w:rsidRDefault="00AF1812" w:rsidP="00057C37">
      <w:pPr>
        <w:widowControl/>
        <w:numPr>
          <w:ilvl w:val="0"/>
          <w:numId w:val="5"/>
        </w:numPr>
        <w:adjustRightInd w:val="0"/>
        <w:spacing w:line="360" w:lineRule="auto"/>
        <w:jc w:val="both"/>
        <w:rPr>
          <w:rFonts w:ascii="Arial" w:hAnsi="Arial" w:cs="Arial"/>
          <w:color w:val="000000"/>
          <w:sz w:val="22"/>
          <w:szCs w:val="22"/>
        </w:rPr>
      </w:pPr>
      <w:r w:rsidRPr="00CA22A0">
        <w:rPr>
          <w:rFonts w:ascii="Arial" w:hAnsi="Arial" w:cs="Arial"/>
          <w:color w:val="000000"/>
          <w:sz w:val="22"/>
          <w:szCs w:val="22"/>
        </w:rPr>
        <w:t xml:space="preserve"> LISTADO</w:t>
      </w:r>
      <w:r w:rsidR="00681D4A">
        <w:rPr>
          <w:rFonts w:ascii="Arial" w:hAnsi="Arial" w:cs="Arial"/>
          <w:color w:val="000000"/>
          <w:sz w:val="22"/>
          <w:szCs w:val="22"/>
        </w:rPr>
        <w:t>S  DE ALBERGUES POR MUNICIPIO.</w:t>
      </w:r>
    </w:p>
    <w:p w:rsidR="00CA22A0" w:rsidRPr="00AB6937" w:rsidRDefault="00CA22A0" w:rsidP="002E3491">
      <w:pPr>
        <w:widowControl/>
        <w:adjustRightInd w:val="0"/>
        <w:spacing w:line="360" w:lineRule="auto"/>
        <w:ind w:left="709"/>
        <w:jc w:val="both"/>
        <w:rPr>
          <w:rFonts w:ascii="Calibri" w:hAnsi="Calibri" w:cs="Calibri"/>
          <w:color w:val="000000"/>
        </w:rPr>
      </w:pPr>
    </w:p>
    <w:bookmarkEnd w:id="51"/>
    <w:p w:rsidR="00FC1828" w:rsidRPr="00CA22A0" w:rsidRDefault="00AF1812" w:rsidP="005232CD">
      <w:pPr>
        <w:numPr>
          <w:ilvl w:val="0"/>
          <w:numId w:val="1"/>
        </w:numPr>
        <w:spacing w:line="360" w:lineRule="auto"/>
        <w:rPr>
          <w:rFonts w:ascii="Arial" w:hAnsi="Arial" w:cs="Arial"/>
          <w:b/>
        </w:rPr>
      </w:pPr>
      <w:r w:rsidRPr="00CA22A0">
        <w:rPr>
          <w:rFonts w:ascii="Arial" w:hAnsi="Arial" w:cs="Arial"/>
          <w:b/>
        </w:rPr>
        <w:t>CLASIFICACION Y DECLARATORIA DE ALERTA.</w:t>
      </w:r>
    </w:p>
    <w:p w:rsidR="00AF1812" w:rsidRPr="00CA22A0" w:rsidRDefault="00AF1812" w:rsidP="00AF1812">
      <w:pPr>
        <w:spacing w:line="360" w:lineRule="auto"/>
        <w:ind w:left="720"/>
        <w:rPr>
          <w:rFonts w:ascii="Calibri" w:hAnsi="Calibri" w:cs="Calibri"/>
          <w:sz w:val="20"/>
          <w:szCs w:val="20"/>
        </w:rPr>
      </w:pPr>
    </w:p>
    <w:p w:rsidR="00FC1828" w:rsidRPr="00CA22A0" w:rsidRDefault="00FC1828" w:rsidP="00CA22A0">
      <w:pPr>
        <w:spacing w:line="360" w:lineRule="auto"/>
        <w:jc w:val="both"/>
        <w:rPr>
          <w:rFonts w:ascii="Arial" w:hAnsi="Arial" w:cs="Arial"/>
          <w:bCs/>
          <w:sz w:val="22"/>
          <w:szCs w:val="22"/>
        </w:rPr>
      </w:pPr>
      <w:r w:rsidRPr="00CA22A0">
        <w:rPr>
          <w:rFonts w:ascii="Arial" w:hAnsi="Arial" w:cs="Arial"/>
          <w:b/>
          <w:bCs/>
          <w:color w:val="FFFFFF"/>
          <w:sz w:val="22"/>
          <w:szCs w:val="22"/>
          <w:highlight w:val="darkGreen"/>
        </w:rPr>
        <w:t>ALERTA VERDE</w:t>
      </w:r>
    </w:p>
    <w:p w:rsidR="00FC1828" w:rsidRPr="00CA22A0" w:rsidRDefault="00FC1828" w:rsidP="00CA22A0">
      <w:pPr>
        <w:spacing w:line="360" w:lineRule="auto"/>
        <w:jc w:val="both"/>
        <w:rPr>
          <w:rFonts w:ascii="Arial" w:hAnsi="Arial" w:cs="Arial"/>
          <w:bCs/>
          <w:sz w:val="22"/>
          <w:szCs w:val="22"/>
        </w:rPr>
      </w:pPr>
      <w:r w:rsidRPr="00CA22A0">
        <w:rPr>
          <w:rFonts w:ascii="Arial" w:hAnsi="Arial" w:cs="Arial"/>
          <w:sz w:val="22"/>
          <w:szCs w:val="22"/>
          <w:lang w:val="es-ES_tradnl"/>
        </w:rPr>
        <w:t>Se declarara cuando se tenga la presencia de un fenómeno que por su evolución, comportamiento y características se percibe, dentro de un nivel de probabilidad, con grado de amenaza previa, de la cual pueden considerarse ciertas medidas de protección predeterminadas y específicas que aseguren una condición cautelosa y de vigilancia por la probable y cercana ocurrencia de un evento adverso.</w:t>
      </w:r>
    </w:p>
    <w:p w:rsidR="00FC1828" w:rsidRPr="00CA22A0" w:rsidRDefault="00FC1828" w:rsidP="00CA22A0">
      <w:pPr>
        <w:spacing w:line="360" w:lineRule="auto"/>
        <w:jc w:val="both"/>
        <w:rPr>
          <w:rFonts w:ascii="Arial" w:hAnsi="Arial" w:cs="Arial"/>
          <w:b/>
          <w:bCs/>
          <w:sz w:val="22"/>
          <w:szCs w:val="22"/>
        </w:rPr>
      </w:pPr>
      <w:r w:rsidRPr="00CA22A0">
        <w:rPr>
          <w:rFonts w:ascii="Arial" w:hAnsi="Arial" w:cs="Arial"/>
          <w:b/>
          <w:bCs/>
          <w:sz w:val="22"/>
          <w:szCs w:val="22"/>
        </w:rPr>
        <w:t>Implicaciones:</w:t>
      </w:r>
    </w:p>
    <w:p w:rsidR="00FC1828" w:rsidRPr="00CA22A0" w:rsidRDefault="00FC1828" w:rsidP="00CA22A0">
      <w:pPr>
        <w:widowControl/>
        <w:numPr>
          <w:ilvl w:val="0"/>
          <w:numId w:val="2"/>
        </w:numPr>
        <w:autoSpaceDE/>
        <w:autoSpaceDN/>
        <w:spacing w:line="360" w:lineRule="auto"/>
        <w:jc w:val="both"/>
        <w:rPr>
          <w:rFonts w:ascii="Arial" w:hAnsi="Arial" w:cs="Arial"/>
          <w:bCs/>
          <w:sz w:val="22"/>
          <w:szCs w:val="22"/>
        </w:rPr>
      </w:pPr>
      <w:r w:rsidRPr="00CA22A0">
        <w:rPr>
          <w:rFonts w:ascii="Arial" w:hAnsi="Arial" w:cs="Arial"/>
          <w:bCs/>
          <w:sz w:val="22"/>
          <w:szCs w:val="22"/>
        </w:rPr>
        <w:lastRenderedPageBreak/>
        <w:t>Información para las instituciones de primera respuesta y para la comunidad en general sobre el evento.</w:t>
      </w:r>
    </w:p>
    <w:p w:rsidR="00FC1828" w:rsidRPr="00CA22A0" w:rsidRDefault="00FC1828" w:rsidP="00CA22A0">
      <w:pPr>
        <w:widowControl/>
        <w:numPr>
          <w:ilvl w:val="0"/>
          <w:numId w:val="2"/>
        </w:numPr>
        <w:autoSpaceDE/>
        <w:autoSpaceDN/>
        <w:spacing w:line="360" w:lineRule="auto"/>
        <w:jc w:val="both"/>
        <w:rPr>
          <w:rFonts w:ascii="Arial" w:hAnsi="Arial" w:cs="Arial"/>
          <w:bCs/>
          <w:sz w:val="22"/>
          <w:szCs w:val="22"/>
        </w:rPr>
      </w:pPr>
      <w:r w:rsidRPr="00CA22A0">
        <w:rPr>
          <w:rFonts w:ascii="Arial" w:hAnsi="Arial" w:cs="Arial"/>
          <w:bCs/>
          <w:sz w:val="22"/>
          <w:szCs w:val="22"/>
        </w:rPr>
        <w:t>Coordinación e intercambio de información permanente con las instituciones que generan información técnica y científica</w:t>
      </w:r>
    </w:p>
    <w:p w:rsidR="00FC1828" w:rsidRPr="00CA22A0" w:rsidRDefault="00FC1828" w:rsidP="00CA22A0">
      <w:pPr>
        <w:widowControl/>
        <w:numPr>
          <w:ilvl w:val="0"/>
          <w:numId w:val="2"/>
        </w:numPr>
        <w:autoSpaceDE/>
        <w:autoSpaceDN/>
        <w:spacing w:line="360" w:lineRule="auto"/>
        <w:jc w:val="both"/>
        <w:rPr>
          <w:rFonts w:ascii="Arial" w:hAnsi="Arial" w:cs="Arial"/>
          <w:b/>
          <w:bCs/>
          <w:color w:val="000000"/>
          <w:sz w:val="22"/>
          <w:szCs w:val="22"/>
        </w:rPr>
      </w:pPr>
      <w:r w:rsidRPr="00CA22A0">
        <w:rPr>
          <w:rFonts w:ascii="Arial" w:hAnsi="Arial" w:cs="Arial"/>
          <w:bCs/>
          <w:color w:val="000000"/>
          <w:sz w:val="22"/>
          <w:szCs w:val="22"/>
        </w:rPr>
        <w:t>La unidad de alerta Temprana de la Dirección General de Protección Civil</w:t>
      </w:r>
      <w:r w:rsidR="00775ACE" w:rsidRPr="00CA22A0">
        <w:rPr>
          <w:rFonts w:ascii="Arial" w:hAnsi="Arial" w:cs="Arial"/>
          <w:bCs/>
          <w:color w:val="000000"/>
          <w:sz w:val="22"/>
          <w:szCs w:val="22"/>
        </w:rPr>
        <w:t xml:space="preserve"> </w:t>
      </w:r>
      <w:r w:rsidRPr="00CA22A0">
        <w:rPr>
          <w:rFonts w:ascii="Arial" w:hAnsi="Arial" w:cs="Arial"/>
          <w:bCs/>
          <w:color w:val="000000"/>
          <w:sz w:val="22"/>
          <w:szCs w:val="22"/>
        </w:rPr>
        <w:t>mantendrá el monitoreó las 24 horas.</w:t>
      </w:r>
    </w:p>
    <w:p w:rsidR="00FC1828" w:rsidRPr="00CA22A0" w:rsidRDefault="00FC1828" w:rsidP="00CA22A0">
      <w:pPr>
        <w:widowControl/>
        <w:numPr>
          <w:ilvl w:val="0"/>
          <w:numId w:val="2"/>
        </w:numPr>
        <w:autoSpaceDE/>
        <w:autoSpaceDN/>
        <w:spacing w:line="360" w:lineRule="auto"/>
        <w:jc w:val="both"/>
        <w:rPr>
          <w:rFonts w:ascii="Arial" w:hAnsi="Arial" w:cs="Arial"/>
          <w:bCs/>
          <w:sz w:val="22"/>
          <w:szCs w:val="22"/>
        </w:rPr>
      </w:pPr>
      <w:r w:rsidRPr="00CA22A0">
        <w:rPr>
          <w:rFonts w:ascii="Arial" w:hAnsi="Arial" w:cs="Arial"/>
          <w:bCs/>
          <w:color w:val="000000"/>
          <w:sz w:val="22"/>
          <w:szCs w:val="22"/>
        </w:rPr>
        <w:t xml:space="preserve">El Personal de la Dirección General de Protección Civil permanecerán en </w:t>
      </w:r>
      <w:r w:rsidRPr="00CA22A0">
        <w:rPr>
          <w:rFonts w:ascii="Arial" w:hAnsi="Arial" w:cs="Arial"/>
          <w:bCs/>
          <w:sz w:val="22"/>
          <w:szCs w:val="22"/>
        </w:rPr>
        <w:t>estado de apresto y alistamiento a cualquier llamado, pudiéndose declarar alerta institucional.</w:t>
      </w:r>
    </w:p>
    <w:p w:rsidR="00FC1828" w:rsidRPr="00CA22A0" w:rsidRDefault="00FC1828" w:rsidP="00CA22A0">
      <w:pPr>
        <w:widowControl/>
        <w:numPr>
          <w:ilvl w:val="0"/>
          <w:numId w:val="2"/>
        </w:numPr>
        <w:autoSpaceDE/>
        <w:autoSpaceDN/>
        <w:spacing w:line="360" w:lineRule="auto"/>
        <w:jc w:val="both"/>
        <w:rPr>
          <w:rFonts w:ascii="Arial" w:hAnsi="Arial" w:cs="Arial"/>
          <w:bCs/>
          <w:sz w:val="22"/>
          <w:szCs w:val="22"/>
        </w:rPr>
      </w:pPr>
      <w:r w:rsidRPr="00CA22A0">
        <w:rPr>
          <w:rFonts w:ascii="Arial" w:hAnsi="Arial" w:cs="Arial"/>
          <w:bCs/>
          <w:sz w:val="22"/>
          <w:szCs w:val="22"/>
        </w:rPr>
        <w:t>Transmitir la Alerta a las Comisiones Departamentales y Municipales de protección Civil.</w:t>
      </w:r>
    </w:p>
    <w:p w:rsidR="00FC1828" w:rsidRPr="00CA22A0" w:rsidRDefault="00FC1828" w:rsidP="00CA22A0">
      <w:pPr>
        <w:widowControl/>
        <w:numPr>
          <w:ilvl w:val="0"/>
          <w:numId w:val="2"/>
        </w:numPr>
        <w:autoSpaceDE/>
        <w:autoSpaceDN/>
        <w:spacing w:line="360" w:lineRule="auto"/>
        <w:jc w:val="both"/>
        <w:rPr>
          <w:rFonts w:ascii="Arial" w:hAnsi="Arial" w:cs="Arial"/>
          <w:noProof/>
          <w:sz w:val="22"/>
          <w:szCs w:val="22"/>
        </w:rPr>
      </w:pPr>
      <w:r w:rsidRPr="00CA22A0">
        <w:rPr>
          <w:rFonts w:ascii="Arial" w:hAnsi="Arial" w:cs="Arial"/>
          <w:noProof/>
          <w:sz w:val="22"/>
          <w:szCs w:val="22"/>
        </w:rPr>
        <w:t>Preparar  una posible activación de Centro de Operaciones de Emergencias</w:t>
      </w:r>
    </w:p>
    <w:p w:rsidR="00FC1828" w:rsidRPr="00CA22A0" w:rsidRDefault="00FC1828" w:rsidP="00CA22A0">
      <w:pPr>
        <w:widowControl/>
        <w:numPr>
          <w:ilvl w:val="0"/>
          <w:numId w:val="2"/>
        </w:numPr>
        <w:autoSpaceDE/>
        <w:autoSpaceDN/>
        <w:spacing w:line="360" w:lineRule="auto"/>
        <w:jc w:val="both"/>
        <w:rPr>
          <w:rFonts w:ascii="Arial" w:hAnsi="Arial" w:cs="Arial"/>
          <w:noProof/>
          <w:sz w:val="22"/>
          <w:szCs w:val="22"/>
        </w:rPr>
      </w:pPr>
      <w:r w:rsidRPr="00CA22A0">
        <w:rPr>
          <w:rFonts w:ascii="Arial" w:hAnsi="Arial" w:cs="Arial"/>
          <w:noProof/>
          <w:sz w:val="22"/>
          <w:szCs w:val="22"/>
        </w:rPr>
        <w:t>Verificar con los coordinadores  de las Comisiones Tecnicas Sectoriales los recursos disponibles</w:t>
      </w:r>
    </w:p>
    <w:p w:rsidR="00FC1828" w:rsidRPr="00CA22A0" w:rsidRDefault="00FC1828" w:rsidP="00CA22A0">
      <w:pPr>
        <w:spacing w:line="360" w:lineRule="auto"/>
        <w:ind w:left="400"/>
        <w:jc w:val="both"/>
        <w:rPr>
          <w:rFonts w:ascii="Arial" w:hAnsi="Arial" w:cs="Arial"/>
          <w:noProof/>
          <w:sz w:val="22"/>
          <w:szCs w:val="22"/>
        </w:rPr>
      </w:pPr>
    </w:p>
    <w:p w:rsidR="00FC1828" w:rsidRPr="00CA22A0" w:rsidRDefault="00FC1828" w:rsidP="00CA22A0">
      <w:pPr>
        <w:spacing w:line="360" w:lineRule="auto"/>
        <w:jc w:val="both"/>
        <w:rPr>
          <w:rFonts w:ascii="Arial" w:hAnsi="Arial" w:cs="Arial"/>
          <w:bCs/>
          <w:sz w:val="22"/>
          <w:szCs w:val="22"/>
        </w:rPr>
      </w:pPr>
      <w:r w:rsidRPr="00CA22A0">
        <w:rPr>
          <w:rFonts w:ascii="Arial" w:hAnsi="Arial" w:cs="Arial"/>
          <w:b/>
          <w:bCs/>
          <w:sz w:val="22"/>
          <w:szCs w:val="22"/>
          <w:highlight w:val="yellow"/>
        </w:rPr>
        <w:t>ALERTA AMARILLA</w:t>
      </w:r>
    </w:p>
    <w:p w:rsidR="00FC1828" w:rsidRPr="00CA22A0" w:rsidRDefault="00FC1828" w:rsidP="00CA22A0">
      <w:pPr>
        <w:spacing w:line="360" w:lineRule="auto"/>
        <w:jc w:val="both"/>
        <w:rPr>
          <w:rFonts w:ascii="Arial" w:hAnsi="Arial" w:cs="Arial"/>
          <w:sz w:val="22"/>
          <w:szCs w:val="22"/>
          <w:lang w:val="es-ES_tradnl"/>
        </w:rPr>
      </w:pPr>
      <w:r w:rsidRPr="00CA22A0">
        <w:rPr>
          <w:rFonts w:ascii="Arial" w:hAnsi="Arial" w:cs="Arial"/>
          <w:sz w:val="22"/>
          <w:szCs w:val="22"/>
          <w:lang w:val="es-ES_tradnl"/>
        </w:rPr>
        <w:t>Se declara cuando se mantiene el desarrollo de una amenaza, en la cual se encuentre aumentada  en un 50% la probabilidad de afectación por el evento, logrando mayor grado de certeza del peligro que pueda existir.</w:t>
      </w:r>
    </w:p>
    <w:p w:rsidR="00FC1828" w:rsidRPr="00CA22A0" w:rsidRDefault="00FC1828" w:rsidP="00CA22A0">
      <w:pPr>
        <w:spacing w:line="360" w:lineRule="auto"/>
        <w:jc w:val="both"/>
        <w:rPr>
          <w:rFonts w:ascii="Arial" w:hAnsi="Arial" w:cs="Arial"/>
          <w:b/>
          <w:bCs/>
          <w:sz w:val="22"/>
          <w:szCs w:val="22"/>
        </w:rPr>
      </w:pPr>
      <w:r w:rsidRPr="00CA22A0">
        <w:rPr>
          <w:rFonts w:ascii="Arial" w:hAnsi="Arial" w:cs="Arial"/>
          <w:b/>
          <w:bCs/>
          <w:sz w:val="22"/>
          <w:szCs w:val="22"/>
        </w:rPr>
        <w:t>Implicaciones:</w:t>
      </w:r>
    </w:p>
    <w:p w:rsidR="00560D17" w:rsidRPr="00CA22A0" w:rsidRDefault="00560D17" w:rsidP="00CA22A0">
      <w:pPr>
        <w:numPr>
          <w:ilvl w:val="0"/>
          <w:numId w:val="3"/>
        </w:numPr>
        <w:spacing w:line="360" w:lineRule="auto"/>
        <w:rPr>
          <w:rFonts w:ascii="Arial" w:hAnsi="Arial" w:cs="Arial"/>
          <w:bCs/>
          <w:sz w:val="22"/>
          <w:szCs w:val="22"/>
        </w:rPr>
      </w:pPr>
      <w:r w:rsidRPr="00CA22A0">
        <w:rPr>
          <w:rFonts w:ascii="Arial" w:hAnsi="Arial" w:cs="Arial"/>
          <w:bCs/>
          <w:sz w:val="22"/>
          <w:szCs w:val="22"/>
        </w:rPr>
        <w:t>A partir de esta declaratoria todas las instituciones pondrán los recursos institucionales a disposición  para apoyar los planes de las Comisiones Departamentales y Municipales así como ante las Comisiones Técnicas Sectoriales del nivel nacional.</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Transmitir la información a las instituciones del Sistema Nacional de Protección Civil</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Información con contenido de Recomendaciones, Acciones del Gobierno a la      población en general.</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Se mantiene la coordinación e intercambio de información permanente con las instituciones que generan información científica sobre el evento.</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Unidad de alerta temprana de la Dirección General de Protección Civil, intensifica monitoreo sobre el fenómeno indicando áreas de mayor impacto dentro de lo posible.</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Activación del Centro de Operaciones de Emergencias Nacional.</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Preparación de Albergues para los afectados.</w:t>
      </w:r>
    </w:p>
    <w:p w:rsidR="00FC1828" w:rsidRPr="00CA22A0" w:rsidRDefault="00FC1828" w:rsidP="00CA22A0">
      <w:pPr>
        <w:widowControl/>
        <w:numPr>
          <w:ilvl w:val="0"/>
          <w:numId w:val="3"/>
        </w:numPr>
        <w:autoSpaceDE/>
        <w:autoSpaceDN/>
        <w:spacing w:line="360" w:lineRule="auto"/>
        <w:jc w:val="both"/>
        <w:rPr>
          <w:rFonts w:ascii="Arial" w:hAnsi="Arial" w:cs="Arial"/>
          <w:bCs/>
          <w:sz w:val="22"/>
          <w:szCs w:val="22"/>
        </w:rPr>
      </w:pPr>
      <w:r w:rsidRPr="00CA22A0">
        <w:rPr>
          <w:rFonts w:ascii="Arial" w:hAnsi="Arial" w:cs="Arial"/>
          <w:bCs/>
          <w:sz w:val="22"/>
          <w:szCs w:val="22"/>
        </w:rPr>
        <w:t>Ejecución de evacuaciones previas o protección en sitio de acuerdo a la necesidad.</w:t>
      </w:r>
    </w:p>
    <w:p w:rsidR="00FC1828" w:rsidRPr="00CA22A0" w:rsidRDefault="00FC1828" w:rsidP="00CA22A0">
      <w:pPr>
        <w:widowControl/>
        <w:numPr>
          <w:ilvl w:val="0"/>
          <w:numId w:val="3"/>
        </w:numPr>
        <w:autoSpaceDE/>
        <w:autoSpaceDN/>
        <w:spacing w:line="360" w:lineRule="auto"/>
        <w:jc w:val="both"/>
        <w:rPr>
          <w:rFonts w:ascii="Arial" w:hAnsi="Arial" w:cs="Arial"/>
          <w:noProof/>
          <w:sz w:val="22"/>
          <w:szCs w:val="22"/>
        </w:rPr>
      </w:pPr>
      <w:r w:rsidRPr="00CA22A0">
        <w:rPr>
          <w:rFonts w:ascii="Arial" w:hAnsi="Arial" w:cs="Arial"/>
          <w:noProof/>
          <w:sz w:val="22"/>
          <w:szCs w:val="22"/>
        </w:rPr>
        <w:t xml:space="preserve">Se despliegan los recursos disponibles de las distintan instituciones  a las posibles areas afectadas </w:t>
      </w:r>
    </w:p>
    <w:p w:rsidR="00FC1828" w:rsidRPr="00CA22A0" w:rsidRDefault="00FC1828" w:rsidP="00CA22A0">
      <w:pPr>
        <w:widowControl/>
        <w:numPr>
          <w:ilvl w:val="0"/>
          <w:numId w:val="3"/>
        </w:numPr>
        <w:autoSpaceDE/>
        <w:autoSpaceDN/>
        <w:spacing w:line="360" w:lineRule="auto"/>
        <w:jc w:val="both"/>
        <w:rPr>
          <w:rFonts w:ascii="Arial" w:hAnsi="Arial" w:cs="Arial"/>
          <w:noProof/>
          <w:sz w:val="22"/>
          <w:szCs w:val="22"/>
        </w:rPr>
      </w:pPr>
      <w:r w:rsidRPr="00CA22A0">
        <w:rPr>
          <w:rFonts w:ascii="Arial" w:hAnsi="Arial" w:cs="Arial"/>
          <w:noProof/>
          <w:sz w:val="22"/>
          <w:szCs w:val="22"/>
        </w:rPr>
        <w:t>Activacion de los COE Departamentales y los Municipales que se determinen.</w:t>
      </w:r>
    </w:p>
    <w:p w:rsidR="00FC1828" w:rsidRPr="00CA22A0" w:rsidRDefault="00FC1828" w:rsidP="00CA22A0">
      <w:pPr>
        <w:widowControl/>
        <w:numPr>
          <w:ilvl w:val="0"/>
          <w:numId w:val="3"/>
        </w:numPr>
        <w:autoSpaceDE/>
        <w:autoSpaceDN/>
        <w:spacing w:line="360" w:lineRule="auto"/>
        <w:jc w:val="both"/>
        <w:rPr>
          <w:rFonts w:ascii="Arial" w:hAnsi="Arial" w:cs="Arial"/>
          <w:noProof/>
          <w:sz w:val="22"/>
          <w:szCs w:val="22"/>
        </w:rPr>
      </w:pPr>
      <w:r w:rsidRPr="00CA22A0">
        <w:rPr>
          <w:rFonts w:ascii="Arial" w:hAnsi="Arial" w:cs="Arial"/>
          <w:noProof/>
          <w:sz w:val="22"/>
          <w:szCs w:val="22"/>
        </w:rPr>
        <w:lastRenderedPageBreak/>
        <w:t>Identificacion de recursos disponibles adicionales (Albergues, Centro de Acopio, Fondos de Emergencias y otros)</w:t>
      </w:r>
    </w:p>
    <w:p w:rsidR="00FC1828" w:rsidRPr="00CA22A0" w:rsidRDefault="00FC1828" w:rsidP="00CA22A0">
      <w:pPr>
        <w:spacing w:line="360" w:lineRule="auto"/>
        <w:ind w:left="400"/>
        <w:jc w:val="both"/>
        <w:rPr>
          <w:rFonts w:ascii="Arial" w:hAnsi="Arial" w:cs="Arial"/>
          <w:b/>
          <w:bCs/>
          <w:color w:val="E36C0A"/>
          <w:sz w:val="22"/>
          <w:szCs w:val="22"/>
        </w:rPr>
      </w:pPr>
    </w:p>
    <w:p w:rsidR="00501F36" w:rsidRPr="00CA22A0" w:rsidRDefault="00501F36" w:rsidP="00CA22A0">
      <w:pPr>
        <w:spacing w:line="360" w:lineRule="auto"/>
        <w:jc w:val="both"/>
        <w:rPr>
          <w:rFonts w:ascii="Arial" w:hAnsi="Arial" w:cs="Arial"/>
          <w:bCs/>
          <w:sz w:val="22"/>
          <w:szCs w:val="22"/>
        </w:rPr>
      </w:pPr>
      <w:r w:rsidRPr="00CA22A0">
        <w:rPr>
          <w:rFonts w:ascii="Arial" w:hAnsi="Arial" w:cs="Arial"/>
          <w:b/>
          <w:bCs/>
          <w:sz w:val="22"/>
          <w:szCs w:val="22"/>
          <w:shd w:val="clear" w:color="auto" w:fill="F79646"/>
        </w:rPr>
        <w:t>ALERTA NARANJA</w:t>
      </w:r>
    </w:p>
    <w:p w:rsidR="00FC1828" w:rsidRPr="00CA22A0" w:rsidRDefault="00FC1828" w:rsidP="00CA22A0">
      <w:pPr>
        <w:spacing w:line="360" w:lineRule="auto"/>
        <w:jc w:val="both"/>
        <w:rPr>
          <w:rFonts w:ascii="Arial" w:hAnsi="Arial" w:cs="Arial"/>
          <w:sz w:val="22"/>
          <w:szCs w:val="22"/>
          <w:lang w:val="es-ES_tradnl"/>
        </w:rPr>
      </w:pPr>
      <w:r w:rsidRPr="00CA22A0">
        <w:rPr>
          <w:rFonts w:ascii="Arial" w:hAnsi="Arial" w:cs="Arial"/>
          <w:sz w:val="22"/>
          <w:szCs w:val="22"/>
          <w:lang w:val="es-ES_tradnl"/>
        </w:rPr>
        <w:t>Se activará ante el hecho que se intensifique el riesgo, logrando alcanzar un nivel crítico mayor del 75% teniendo la posibilidad de producir serios daños hasta lograr que se necesite la participación de los grupos de Búsqueda y rescate tal como los estipula el plan</w:t>
      </w:r>
    </w:p>
    <w:p w:rsidR="00FC1828" w:rsidRPr="00CA22A0" w:rsidRDefault="00FC1828" w:rsidP="00CA22A0">
      <w:pPr>
        <w:spacing w:line="360" w:lineRule="auto"/>
        <w:jc w:val="both"/>
        <w:rPr>
          <w:rFonts w:ascii="Arial" w:hAnsi="Arial" w:cs="Arial"/>
          <w:b/>
          <w:noProof/>
          <w:sz w:val="22"/>
          <w:szCs w:val="22"/>
        </w:rPr>
      </w:pPr>
      <w:r w:rsidRPr="00CA22A0">
        <w:rPr>
          <w:rFonts w:ascii="Arial" w:hAnsi="Arial" w:cs="Arial"/>
          <w:b/>
          <w:noProof/>
          <w:sz w:val="22"/>
          <w:szCs w:val="22"/>
        </w:rPr>
        <w:t>Implicaciones:</w:t>
      </w:r>
    </w:p>
    <w:p w:rsidR="00FC1828" w:rsidRPr="00CA22A0" w:rsidRDefault="00FC1828" w:rsidP="00CA22A0">
      <w:pPr>
        <w:widowControl/>
        <w:numPr>
          <w:ilvl w:val="0"/>
          <w:numId w:val="4"/>
        </w:numPr>
        <w:tabs>
          <w:tab w:val="clear" w:pos="1494"/>
        </w:tabs>
        <w:autoSpaceDE/>
        <w:autoSpaceDN/>
        <w:spacing w:line="360" w:lineRule="auto"/>
        <w:ind w:left="851" w:hanging="425"/>
        <w:jc w:val="both"/>
        <w:rPr>
          <w:rFonts w:ascii="Arial" w:hAnsi="Arial" w:cs="Arial"/>
          <w:noProof/>
          <w:sz w:val="22"/>
          <w:szCs w:val="22"/>
        </w:rPr>
      </w:pPr>
      <w:r w:rsidRPr="00CA22A0">
        <w:rPr>
          <w:rFonts w:ascii="Arial" w:hAnsi="Arial" w:cs="Arial"/>
          <w:noProof/>
          <w:sz w:val="22"/>
          <w:szCs w:val="22"/>
        </w:rPr>
        <w:t>Continuar los  procedimientos de evacuaciones preventivas.</w:t>
      </w:r>
    </w:p>
    <w:p w:rsidR="00FC1828" w:rsidRPr="00CA22A0" w:rsidRDefault="00FC1828" w:rsidP="00CA22A0">
      <w:pPr>
        <w:widowControl/>
        <w:numPr>
          <w:ilvl w:val="0"/>
          <w:numId w:val="4"/>
        </w:numPr>
        <w:tabs>
          <w:tab w:val="clear" w:pos="1494"/>
        </w:tabs>
        <w:autoSpaceDE/>
        <w:autoSpaceDN/>
        <w:spacing w:line="360" w:lineRule="auto"/>
        <w:ind w:left="851" w:hanging="425"/>
        <w:jc w:val="both"/>
        <w:rPr>
          <w:rFonts w:ascii="Arial" w:hAnsi="Arial" w:cs="Arial"/>
          <w:noProof/>
          <w:sz w:val="22"/>
          <w:szCs w:val="22"/>
        </w:rPr>
      </w:pPr>
      <w:r w:rsidRPr="00CA22A0">
        <w:rPr>
          <w:rFonts w:ascii="Arial" w:hAnsi="Arial" w:cs="Arial"/>
          <w:noProof/>
          <w:sz w:val="22"/>
          <w:szCs w:val="22"/>
        </w:rPr>
        <w:t>Activar los  grupos de búsqueda y rescate.</w:t>
      </w:r>
    </w:p>
    <w:p w:rsidR="00FC1828" w:rsidRPr="00CA22A0" w:rsidRDefault="00FC1828" w:rsidP="00CA22A0">
      <w:pPr>
        <w:widowControl/>
        <w:numPr>
          <w:ilvl w:val="0"/>
          <w:numId w:val="4"/>
        </w:numPr>
        <w:tabs>
          <w:tab w:val="clear" w:pos="1494"/>
        </w:tabs>
        <w:autoSpaceDE/>
        <w:autoSpaceDN/>
        <w:spacing w:line="360" w:lineRule="auto"/>
        <w:ind w:left="851" w:hanging="425"/>
        <w:jc w:val="both"/>
        <w:rPr>
          <w:rFonts w:ascii="Arial" w:hAnsi="Arial" w:cs="Arial"/>
          <w:noProof/>
          <w:sz w:val="22"/>
          <w:szCs w:val="22"/>
        </w:rPr>
      </w:pPr>
      <w:r w:rsidRPr="00CA22A0">
        <w:rPr>
          <w:rFonts w:ascii="Arial" w:hAnsi="Arial" w:cs="Arial"/>
          <w:noProof/>
          <w:sz w:val="22"/>
          <w:szCs w:val="22"/>
        </w:rPr>
        <w:t>El Centro de Operaciones de Emergencias continua activado</w:t>
      </w:r>
    </w:p>
    <w:p w:rsidR="00532691" w:rsidRPr="00CD54E1" w:rsidRDefault="00FC1828" w:rsidP="00CD54E1">
      <w:pPr>
        <w:widowControl/>
        <w:numPr>
          <w:ilvl w:val="0"/>
          <w:numId w:val="4"/>
        </w:numPr>
        <w:tabs>
          <w:tab w:val="clear" w:pos="1494"/>
        </w:tabs>
        <w:autoSpaceDE/>
        <w:autoSpaceDN/>
        <w:spacing w:line="360" w:lineRule="auto"/>
        <w:ind w:left="851" w:hanging="425"/>
        <w:jc w:val="both"/>
        <w:rPr>
          <w:rFonts w:ascii="Arial" w:hAnsi="Arial" w:cs="Arial"/>
          <w:noProof/>
          <w:sz w:val="22"/>
          <w:szCs w:val="22"/>
        </w:rPr>
      </w:pPr>
      <w:r w:rsidRPr="00CA22A0">
        <w:rPr>
          <w:rFonts w:ascii="Arial" w:hAnsi="Arial" w:cs="Arial"/>
          <w:noProof/>
          <w:sz w:val="22"/>
          <w:szCs w:val="22"/>
        </w:rPr>
        <w:t>Se incicia la evaluación de daños y analisis de necesidades.</w:t>
      </w:r>
    </w:p>
    <w:p w:rsidR="00FC1828" w:rsidRPr="00CA22A0" w:rsidRDefault="00FC1828" w:rsidP="00CA22A0">
      <w:pPr>
        <w:spacing w:line="360" w:lineRule="auto"/>
        <w:jc w:val="both"/>
        <w:rPr>
          <w:rFonts w:ascii="Arial" w:hAnsi="Arial" w:cs="Arial"/>
          <w:noProof/>
          <w:color w:val="FFFFFF"/>
          <w:sz w:val="22"/>
          <w:szCs w:val="22"/>
        </w:rPr>
      </w:pPr>
      <w:r w:rsidRPr="00CA22A0">
        <w:rPr>
          <w:rFonts w:ascii="Arial" w:hAnsi="Arial" w:cs="Arial"/>
          <w:b/>
          <w:noProof/>
          <w:color w:val="FFFFFF"/>
          <w:sz w:val="22"/>
          <w:szCs w:val="22"/>
          <w:highlight w:val="red"/>
        </w:rPr>
        <w:t>ALERTA ROJA</w:t>
      </w:r>
    </w:p>
    <w:p w:rsidR="008F6E1F" w:rsidRPr="00CD54E1" w:rsidRDefault="00FC1828" w:rsidP="00FC1828">
      <w:pPr>
        <w:spacing w:line="360" w:lineRule="auto"/>
        <w:jc w:val="both"/>
        <w:rPr>
          <w:rFonts w:ascii="Arial" w:hAnsi="Arial" w:cs="Arial"/>
          <w:sz w:val="22"/>
          <w:szCs w:val="22"/>
          <w:lang w:val="es-ES_tradnl"/>
        </w:rPr>
      </w:pPr>
      <w:r w:rsidRPr="00CA22A0">
        <w:rPr>
          <w:rFonts w:ascii="Arial" w:hAnsi="Arial" w:cs="Arial"/>
          <w:noProof/>
          <w:sz w:val="22"/>
          <w:szCs w:val="22"/>
        </w:rPr>
        <w:t>S</w:t>
      </w:r>
      <w:proofErr w:type="spellStart"/>
      <w:r w:rsidRPr="00CA22A0">
        <w:rPr>
          <w:rFonts w:ascii="Arial" w:hAnsi="Arial" w:cs="Arial"/>
          <w:sz w:val="22"/>
          <w:szCs w:val="22"/>
          <w:lang w:val="es-ES_tradnl"/>
        </w:rPr>
        <w:t>e</w:t>
      </w:r>
      <w:proofErr w:type="spellEnd"/>
      <w:r w:rsidRPr="00CA22A0">
        <w:rPr>
          <w:rFonts w:ascii="Arial" w:hAnsi="Arial" w:cs="Arial"/>
          <w:sz w:val="22"/>
          <w:szCs w:val="22"/>
          <w:lang w:val="es-ES_tradnl"/>
        </w:rPr>
        <w:t xml:space="preserve"> activará cuando la magnitud generalizada del evento ha logrado impactar de manera severa hasta producir una situación de desastre, debiéndose aplicar la atención de acuerdo al Plan de Emergencia, disponiendo en un momento dado de todos los recursos que el Estado necesite para dar seguridad y salvaguardar a la población que se encuentre afectada o en situación de riesgo.</w:t>
      </w:r>
    </w:p>
    <w:p w:rsidR="00786CFD" w:rsidRPr="00CA22A0" w:rsidRDefault="00AF1812" w:rsidP="005232CD">
      <w:pPr>
        <w:numPr>
          <w:ilvl w:val="0"/>
          <w:numId w:val="1"/>
        </w:numPr>
        <w:jc w:val="both"/>
        <w:rPr>
          <w:rFonts w:ascii="Arial" w:hAnsi="Arial" w:cs="Arial"/>
          <w:b/>
        </w:rPr>
      </w:pPr>
      <w:r w:rsidRPr="00CA22A0">
        <w:rPr>
          <w:rFonts w:ascii="Arial" w:hAnsi="Arial" w:cs="Arial"/>
          <w:b/>
        </w:rPr>
        <w:t xml:space="preserve">CLASIFICACION DE FENOMENOS HIDROMETEOROLOGICOS </w:t>
      </w:r>
    </w:p>
    <w:p w:rsidR="00786CFD" w:rsidRDefault="00786CFD" w:rsidP="00775ACE">
      <w:pPr>
        <w:ind w:left="705" w:hanging="705"/>
        <w:jc w:val="both"/>
        <w:rPr>
          <w:rFonts w:ascii="Calibri" w:hAnsi="Calibri" w:cs="Calibri"/>
        </w:rPr>
      </w:pPr>
    </w:p>
    <w:p w:rsidR="00786CFD" w:rsidRPr="00CA22A0" w:rsidRDefault="00786CFD" w:rsidP="00786CFD">
      <w:pPr>
        <w:jc w:val="both"/>
        <w:rPr>
          <w:rFonts w:ascii="Arial" w:hAnsi="Arial" w:cs="Arial"/>
          <w:b/>
          <w:bCs/>
          <w:color w:val="000000"/>
          <w:sz w:val="22"/>
          <w:szCs w:val="22"/>
          <w:lang w:val="es-ES_tradnl"/>
        </w:rPr>
      </w:pPr>
      <w:r w:rsidRPr="00CA22A0">
        <w:rPr>
          <w:rFonts w:ascii="Arial" w:hAnsi="Arial" w:cs="Arial"/>
          <w:b/>
          <w:bCs/>
          <w:color w:val="000000"/>
          <w:sz w:val="22"/>
          <w:szCs w:val="22"/>
          <w:lang w:val="es-ES_tradnl"/>
        </w:rPr>
        <w:t>Considerando sus intensidades así es como se definen sus categorías:</w:t>
      </w:r>
    </w:p>
    <w:p w:rsidR="00957B65" w:rsidRPr="00B7033A" w:rsidRDefault="00957B65" w:rsidP="00786CFD">
      <w:pPr>
        <w:jc w:val="both"/>
        <w:rPr>
          <w:rFonts w:ascii="Arial" w:hAnsi="Arial" w:cs="Arial"/>
          <w:b/>
          <w:bCs/>
          <w:color w:val="000000"/>
          <w:lang w:val="es-ES_tradnl"/>
        </w:rPr>
      </w:pPr>
    </w:p>
    <w:tbl>
      <w:tblPr>
        <w:tblW w:w="0" w:type="auto"/>
        <w:jc w:val="center"/>
        <w:tblInd w:w="136" w:type="dxa"/>
        <w:tblBorders>
          <w:insideH w:val="single" w:sz="18" w:space="0" w:color="FFFFFF"/>
          <w:insideV w:val="single" w:sz="18" w:space="0" w:color="FFFFFF"/>
        </w:tblBorders>
        <w:tblLook w:val="01E0" w:firstRow="1" w:lastRow="1" w:firstColumn="1" w:lastColumn="1" w:noHBand="0" w:noVBand="0"/>
      </w:tblPr>
      <w:tblGrid>
        <w:gridCol w:w="2550"/>
        <w:gridCol w:w="7048"/>
      </w:tblGrid>
      <w:tr w:rsidR="00786CFD" w:rsidRPr="00B7033A" w:rsidTr="006F6A76">
        <w:trPr>
          <w:jc w:val="center"/>
        </w:trPr>
        <w:tc>
          <w:tcPr>
            <w:tcW w:w="2591" w:type="dxa"/>
            <w:shd w:val="pct20" w:color="000000" w:fill="FFFFFF"/>
          </w:tcPr>
          <w:p w:rsidR="00786CFD" w:rsidRPr="00B7033A" w:rsidRDefault="00786CFD" w:rsidP="006F6A76">
            <w:pPr>
              <w:jc w:val="center"/>
              <w:rPr>
                <w:rFonts w:ascii="Arial" w:hAnsi="Arial" w:cs="Arial"/>
                <w:b/>
                <w:bCs/>
                <w:color w:val="000000"/>
                <w:lang w:val="es-ES_tradnl"/>
              </w:rPr>
            </w:pPr>
            <w:r w:rsidRPr="00B7033A">
              <w:rPr>
                <w:rFonts w:ascii="Arial" w:hAnsi="Arial" w:cs="Arial"/>
                <w:b/>
                <w:bCs/>
                <w:color w:val="000000"/>
                <w:lang w:val="es-ES_tradnl"/>
              </w:rPr>
              <w:t>TIPO</w:t>
            </w:r>
          </w:p>
        </w:tc>
        <w:tc>
          <w:tcPr>
            <w:tcW w:w="7230" w:type="dxa"/>
            <w:shd w:val="pct20" w:color="000000" w:fill="FFFFFF"/>
          </w:tcPr>
          <w:p w:rsidR="00786CFD" w:rsidRPr="00B7033A" w:rsidRDefault="00786CFD" w:rsidP="006F6A76">
            <w:pPr>
              <w:jc w:val="center"/>
              <w:rPr>
                <w:rFonts w:ascii="Arial" w:hAnsi="Arial" w:cs="Arial"/>
                <w:b/>
                <w:bCs/>
                <w:color w:val="000000"/>
                <w:lang w:val="es-ES_tradnl"/>
              </w:rPr>
            </w:pPr>
            <w:r w:rsidRPr="00B7033A">
              <w:rPr>
                <w:rFonts w:ascii="Arial" w:hAnsi="Arial" w:cs="Arial"/>
                <w:b/>
                <w:bCs/>
                <w:color w:val="000000"/>
                <w:lang w:val="es-ES_tradnl"/>
              </w:rPr>
              <w:t>CARACTERISTICAS</w:t>
            </w:r>
          </w:p>
        </w:tc>
      </w:tr>
      <w:tr w:rsidR="00786CFD" w:rsidRPr="00B7033A" w:rsidTr="006F6A76">
        <w:trPr>
          <w:jc w:val="center"/>
        </w:trPr>
        <w:tc>
          <w:tcPr>
            <w:tcW w:w="2591" w:type="dxa"/>
            <w:shd w:val="pct5" w:color="000000" w:fill="FFFFFF"/>
            <w:vAlign w:val="center"/>
          </w:tcPr>
          <w:p w:rsidR="00786CFD" w:rsidRPr="00B7033A" w:rsidRDefault="00786CFD" w:rsidP="006F6A76">
            <w:pPr>
              <w:rPr>
                <w:rFonts w:ascii="Arial" w:hAnsi="Arial" w:cs="Arial"/>
                <w:bCs/>
                <w:color w:val="000000"/>
                <w:sz w:val="22"/>
                <w:szCs w:val="22"/>
                <w:lang w:val="es-ES_tradnl"/>
              </w:rPr>
            </w:pPr>
            <w:r w:rsidRPr="00B7033A">
              <w:rPr>
                <w:rFonts w:ascii="Arial" w:hAnsi="Arial" w:cs="Arial"/>
                <w:color w:val="000000"/>
                <w:sz w:val="22"/>
                <w:szCs w:val="22"/>
                <w:lang w:val="es-ES_tradnl"/>
              </w:rPr>
              <w:t>DEPRESIÓN TROPICAL</w:t>
            </w:r>
          </w:p>
        </w:tc>
        <w:tc>
          <w:tcPr>
            <w:tcW w:w="7230"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Ciclón Tropical con un máximo de viento sostenido de 64 Km/h</w:t>
            </w:r>
          </w:p>
        </w:tc>
      </w:tr>
      <w:tr w:rsidR="00786CFD" w:rsidRPr="00B7033A" w:rsidTr="006F6A76">
        <w:trPr>
          <w:jc w:val="center"/>
        </w:trPr>
        <w:tc>
          <w:tcPr>
            <w:tcW w:w="2591" w:type="dxa"/>
            <w:shd w:val="pct5" w:color="000000" w:fill="FFFFFF"/>
            <w:vAlign w:val="center"/>
          </w:tcPr>
          <w:p w:rsidR="00786CFD" w:rsidRPr="00B7033A" w:rsidRDefault="00786CFD" w:rsidP="006F6A76">
            <w:pPr>
              <w:rPr>
                <w:rFonts w:ascii="Arial" w:hAnsi="Arial" w:cs="Arial"/>
                <w:bCs/>
                <w:color w:val="000000"/>
                <w:sz w:val="22"/>
                <w:szCs w:val="22"/>
                <w:lang w:val="es-ES_tradnl"/>
              </w:rPr>
            </w:pPr>
            <w:r w:rsidRPr="00B7033A">
              <w:rPr>
                <w:rFonts w:ascii="Arial" w:hAnsi="Arial" w:cs="Arial"/>
                <w:color w:val="000000"/>
                <w:sz w:val="22"/>
                <w:szCs w:val="22"/>
                <w:lang w:val="es-ES_tradnl"/>
              </w:rPr>
              <w:t>TORMENTA TROPICAL</w:t>
            </w:r>
          </w:p>
        </w:tc>
        <w:tc>
          <w:tcPr>
            <w:tcW w:w="7230"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Ciclón Tropical con vientos bien organizados con un máximo entre los rangos de 65 a 117 Km/h inclusive.</w:t>
            </w:r>
          </w:p>
        </w:tc>
      </w:tr>
      <w:tr w:rsidR="00786CFD" w:rsidRPr="00B7033A" w:rsidTr="006F6A76">
        <w:trPr>
          <w:jc w:val="center"/>
        </w:trPr>
        <w:tc>
          <w:tcPr>
            <w:tcW w:w="2591" w:type="dxa"/>
            <w:shd w:val="pct5" w:color="000000" w:fill="FFFFFF"/>
            <w:vAlign w:val="center"/>
          </w:tcPr>
          <w:p w:rsidR="00786CFD" w:rsidRPr="00B7033A" w:rsidRDefault="00786CFD" w:rsidP="006F6A76">
            <w:pPr>
              <w:rPr>
                <w:rFonts w:ascii="Arial" w:hAnsi="Arial" w:cs="Arial"/>
                <w:bCs/>
                <w:color w:val="000000"/>
                <w:sz w:val="22"/>
                <w:szCs w:val="22"/>
                <w:lang w:val="es-ES_tradnl"/>
              </w:rPr>
            </w:pPr>
            <w:r w:rsidRPr="00B7033A">
              <w:rPr>
                <w:rFonts w:ascii="Arial" w:hAnsi="Arial" w:cs="Arial"/>
                <w:color w:val="000000"/>
                <w:sz w:val="22"/>
                <w:szCs w:val="22"/>
                <w:lang w:val="es-ES_tradnl"/>
              </w:rPr>
              <w:t>HURACÁN:</w:t>
            </w:r>
          </w:p>
        </w:tc>
        <w:tc>
          <w:tcPr>
            <w:tcW w:w="7230"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Ciclón Tropical con un máximo de viento promedio superiores a 118 Km/h. Además de especificadas precauciones que deberán de tomarse.</w:t>
            </w:r>
          </w:p>
        </w:tc>
      </w:tr>
    </w:tbl>
    <w:p w:rsidR="00786CFD" w:rsidRPr="00B7033A" w:rsidRDefault="00786CFD" w:rsidP="00786CFD">
      <w:pPr>
        <w:jc w:val="both"/>
        <w:rPr>
          <w:rFonts w:ascii="Arial" w:hAnsi="Arial" w:cs="Arial"/>
          <w:b/>
          <w:bCs/>
          <w:color w:val="000000"/>
          <w:sz w:val="22"/>
          <w:szCs w:val="22"/>
          <w:lang w:val="es-ES_tradnl"/>
        </w:rPr>
      </w:pPr>
    </w:p>
    <w:p w:rsidR="00786CFD" w:rsidRPr="00B7033A" w:rsidRDefault="00786CFD" w:rsidP="00786CFD">
      <w:pPr>
        <w:jc w:val="both"/>
        <w:rPr>
          <w:rFonts w:ascii="Arial" w:hAnsi="Arial" w:cs="Arial"/>
          <w:b/>
          <w:bCs/>
          <w:color w:val="000000"/>
          <w:sz w:val="22"/>
          <w:szCs w:val="22"/>
          <w:lang w:val="es-ES_tradnl"/>
        </w:rPr>
      </w:pPr>
      <w:r w:rsidRPr="00B7033A">
        <w:rPr>
          <w:rFonts w:ascii="Arial" w:hAnsi="Arial" w:cs="Arial"/>
          <w:b/>
          <w:bCs/>
          <w:color w:val="000000"/>
          <w:sz w:val="22"/>
          <w:szCs w:val="22"/>
          <w:lang w:val="es-ES_tradnl"/>
        </w:rPr>
        <w:t>Escala e intensidad de los Huracanes</w:t>
      </w:r>
    </w:p>
    <w:p w:rsidR="00786CFD" w:rsidRDefault="00786CFD" w:rsidP="00786CFD">
      <w:pPr>
        <w:jc w:val="both"/>
        <w:rPr>
          <w:rFonts w:ascii="Arial" w:hAnsi="Arial" w:cs="Arial"/>
          <w:color w:val="000000"/>
          <w:sz w:val="22"/>
          <w:szCs w:val="22"/>
          <w:lang w:val="es-ES_tradnl"/>
        </w:rPr>
      </w:pPr>
      <w:r w:rsidRPr="00B7033A">
        <w:rPr>
          <w:rFonts w:ascii="Arial" w:hAnsi="Arial" w:cs="Arial"/>
          <w:color w:val="000000"/>
          <w:sz w:val="22"/>
          <w:szCs w:val="22"/>
          <w:lang w:val="es-ES_tradnl"/>
        </w:rPr>
        <w:t xml:space="preserve">Esta escala, es mundialmente conocida como </w:t>
      </w:r>
      <w:proofErr w:type="spellStart"/>
      <w:r w:rsidRPr="00B7033A">
        <w:rPr>
          <w:rFonts w:ascii="Arial" w:hAnsi="Arial" w:cs="Arial"/>
          <w:color w:val="000000"/>
          <w:sz w:val="22"/>
          <w:szCs w:val="22"/>
          <w:lang w:val="es-ES_tradnl"/>
        </w:rPr>
        <w:t>Saffir</w:t>
      </w:r>
      <w:proofErr w:type="spellEnd"/>
      <w:r w:rsidRPr="00B7033A">
        <w:rPr>
          <w:rFonts w:ascii="Arial" w:hAnsi="Arial" w:cs="Arial"/>
          <w:color w:val="000000"/>
          <w:sz w:val="22"/>
          <w:szCs w:val="22"/>
          <w:lang w:val="es-ES_tradnl"/>
        </w:rPr>
        <w:t>/Simpson (SSH), que es principalmente una estimación a los daños materiales y al potencial de inundación a lo largo de las costas siguiendo su trayectoria.</w:t>
      </w:r>
    </w:p>
    <w:p w:rsidR="00B7033A" w:rsidRPr="00B7033A" w:rsidRDefault="00B7033A" w:rsidP="00786CFD">
      <w:pPr>
        <w:jc w:val="both"/>
        <w:rPr>
          <w:rFonts w:ascii="Arial" w:hAnsi="Arial" w:cs="Arial"/>
          <w:color w:val="000000"/>
          <w:sz w:val="22"/>
          <w:szCs w:val="22"/>
          <w:lang w:val="es-ES_tradnl"/>
        </w:rPr>
      </w:pPr>
    </w:p>
    <w:tbl>
      <w:tblPr>
        <w:tblW w:w="0" w:type="auto"/>
        <w:jc w:val="center"/>
        <w:tblInd w:w="-159" w:type="dxa"/>
        <w:tblBorders>
          <w:insideH w:val="single" w:sz="18" w:space="0" w:color="FFFFFF"/>
          <w:insideV w:val="single" w:sz="18" w:space="0" w:color="FFFFFF"/>
        </w:tblBorders>
        <w:tblLook w:val="01E0" w:firstRow="1" w:lastRow="1" w:firstColumn="1" w:lastColumn="1" w:noHBand="0" w:noVBand="0"/>
      </w:tblPr>
      <w:tblGrid>
        <w:gridCol w:w="958"/>
        <w:gridCol w:w="8662"/>
      </w:tblGrid>
      <w:tr w:rsidR="00786CFD" w:rsidRPr="00B7033A" w:rsidTr="006F6A76">
        <w:trPr>
          <w:jc w:val="center"/>
        </w:trPr>
        <w:tc>
          <w:tcPr>
            <w:tcW w:w="958" w:type="dxa"/>
            <w:shd w:val="pct20" w:color="000000" w:fill="FFFFFF"/>
          </w:tcPr>
          <w:p w:rsidR="00786CFD" w:rsidRPr="00B7033A" w:rsidRDefault="00786CFD" w:rsidP="006F6A76">
            <w:pPr>
              <w:jc w:val="center"/>
              <w:rPr>
                <w:rFonts w:ascii="Arial" w:hAnsi="Arial" w:cs="Arial"/>
                <w:b/>
                <w:bCs/>
                <w:color w:val="000000"/>
                <w:lang w:val="es-ES_tradnl"/>
              </w:rPr>
            </w:pPr>
            <w:r w:rsidRPr="00B7033A">
              <w:rPr>
                <w:rFonts w:ascii="Arial" w:hAnsi="Arial" w:cs="Arial"/>
                <w:b/>
                <w:bCs/>
                <w:color w:val="000000"/>
                <w:lang w:val="es-ES_tradnl"/>
              </w:rPr>
              <w:t>TIPO</w:t>
            </w:r>
          </w:p>
        </w:tc>
        <w:tc>
          <w:tcPr>
            <w:tcW w:w="8662" w:type="dxa"/>
            <w:shd w:val="pct20" w:color="000000" w:fill="FFFFFF"/>
          </w:tcPr>
          <w:p w:rsidR="00786CFD" w:rsidRPr="00B7033A" w:rsidRDefault="00786CFD" w:rsidP="006F6A76">
            <w:pPr>
              <w:jc w:val="center"/>
              <w:rPr>
                <w:rFonts w:ascii="Arial" w:hAnsi="Arial" w:cs="Arial"/>
                <w:b/>
                <w:bCs/>
                <w:color w:val="000000"/>
                <w:lang w:val="es-ES_tradnl"/>
              </w:rPr>
            </w:pPr>
            <w:r w:rsidRPr="00B7033A">
              <w:rPr>
                <w:rFonts w:ascii="Arial" w:hAnsi="Arial" w:cs="Arial"/>
                <w:b/>
                <w:bCs/>
                <w:color w:val="000000"/>
                <w:lang w:val="es-ES_tradnl"/>
              </w:rPr>
              <w:t>CARACTERISTICAS</w:t>
            </w:r>
          </w:p>
        </w:tc>
      </w:tr>
      <w:tr w:rsidR="00786CFD" w:rsidRPr="00B7033A" w:rsidTr="006F6A76">
        <w:trPr>
          <w:jc w:val="center"/>
        </w:trPr>
        <w:tc>
          <w:tcPr>
            <w:tcW w:w="958" w:type="dxa"/>
            <w:shd w:val="pct5" w:color="000000" w:fill="FFFFFF"/>
          </w:tcPr>
          <w:p w:rsidR="00786CFD" w:rsidRPr="00B7033A" w:rsidRDefault="00786CFD" w:rsidP="006F6A76">
            <w:pPr>
              <w:jc w:val="center"/>
              <w:rPr>
                <w:rFonts w:ascii="Arial" w:hAnsi="Arial" w:cs="Arial"/>
                <w:bCs/>
                <w:color w:val="000000"/>
                <w:sz w:val="22"/>
                <w:szCs w:val="22"/>
                <w:lang w:val="es-ES_tradnl"/>
              </w:rPr>
            </w:pPr>
            <w:r w:rsidRPr="00B7033A">
              <w:rPr>
                <w:rFonts w:ascii="Arial" w:hAnsi="Arial" w:cs="Arial"/>
                <w:bCs/>
                <w:color w:val="000000"/>
                <w:sz w:val="22"/>
                <w:szCs w:val="22"/>
                <w:lang w:val="es-ES_tradnl"/>
              </w:rPr>
              <w:t>I</w:t>
            </w:r>
          </w:p>
        </w:tc>
        <w:tc>
          <w:tcPr>
            <w:tcW w:w="8662"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Vientos de 119 a 153 Km./h daños débiles en estructuras de edificios</w:t>
            </w:r>
          </w:p>
        </w:tc>
      </w:tr>
      <w:tr w:rsidR="00786CFD" w:rsidRPr="00B7033A" w:rsidTr="006F6A76">
        <w:trPr>
          <w:jc w:val="center"/>
        </w:trPr>
        <w:tc>
          <w:tcPr>
            <w:tcW w:w="958" w:type="dxa"/>
            <w:shd w:val="pct5" w:color="000000" w:fill="FFFFFF"/>
          </w:tcPr>
          <w:p w:rsidR="00786CFD" w:rsidRPr="00B7033A" w:rsidRDefault="00786CFD" w:rsidP="006F6A76">
            <w:pPr>
              <w:jc w:val="center"/>
              <w:rPr>
                <w:rFonts w:ascii="Arial" w:hAnsi="Arial" w:cs="Arial"/>
                <w:bCs/>
                <w:color w:val="000000"/>
                <w:sz w:val="22"/>
                <w:szCs w:val="22"/>
                <w:lang w:val="es-ES_tradnl"/>
              </w:rPr>
            </w:pPr>
            <w:r w:rsidRPr="00B7033A">
              <w:rPr>
                <w:rFonts w:ascii="Arial" w:hAnsi="Arial" w:cs="Arial"/>
                <w:bCs/>
                <w:color w:val="000000"/>
                <w:sz w:val="22"/>
                <w:szCs w:val="22"/>
                <w:lang w:val="es-ES_tradnl"/>
              </w:rPr>
              <w:t>2</w:t>
            </w:r>
          </w:p>
        </w:tc>
        <w:tc>
          <w:tcPr>
            <w:tcW w:w="8662"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Vientos de 154 a 177 Km./h con daños en puertas, ventanales y considerablemente en plantaciones</w:t>
            </w:r>
          </w:p>
        </w:tc>
      </w:tr>
      <w:tr w:rsidR="00786CFD" w:rsidRPr="00B7033A" w:rsidTr="006F6A76">
        <w:trPr>
          <w:jc w:val="center"/>
        </w:trPr>
        <w:tc>
          <w:tcPr>
            <w:tcW w:w="958" w:type="dxa"/>
            <w:shd w:val="pct5" w:color="000000" w:fill="FFFFFF"/>
          </w:tcPr>
          <w:p w:rsidR="00786CFD" w:rsidRPr="00B7033A" w:rsidRDefault="00786CFD" w:rsidP="006F6A76">
            <w:pPr>
              <w:jc w:val="center"/>
              <w:rPr>
                <w:rFonts w:ascii="Arial" w:hAnsi="Arial" w:cs="Arial"/>
                <w:bCs/>
                <w:color w:val="000000"/>
                <w:sz w:val="22"/>
                <w:szCs w:val="22"/>
                <w:lang w:val="es-ES_tradnl"/>
              </w:rPr>
            </w:pPr>
            <w:r w:rsidRPr="00B7033A">
              <w:rPr>
                <w:rFonts w:ascii="Arial" w:hAnsi="Arial" w:cs="Arial"/>
                <w:bCs/>
                <w:color w:val="000000"/>
                <w:sz w:val="22"/>
                <w:szCs w:val="22"/>
                <w:lang w:val="es-ES_tradnl"/>
              </w:rPr>
              <w:t>3</w:t>
            </w:r>
          </w:p>
        </w:tc>
        <w:tc>
          <w:tcPr>
            <w:tcW w:w="8662" w:type="dxa"/>
            <w:shd w:val="pct5" w:color="000000" w:fill="FFFFFF"/>
          </w:tcPr>
          <w:p w:rsidR="00786CFD" w:rsidRPr="00B7033A" w:rsidRDefault="00786CFD" w:rsidP="006F6A76">
            <w:pPr>
              <w:jc w:val="both"/>
              <w:rPr>
                <w:rFonts w:ascii="Arial" w:hAnsi="Arial" w:cs="Arial"/>
                <w:bCs/>
                <w:color w:val="000000"/>
                <w:sz w:val="22"/>
                <w:szCs w:val="22"/>
                <w:lang w:val="es-ES_tradnl"/>
              </w:rPr>
            </w:pPr>
            <w:r w:rsidRPr="00B7033A">
              <w:rPr>
                <w:rFonts w:ascii="Arial" w:hAnsi="Arial" w:cs="Arial"/>
                <w:color w:val="000000"/>
                <w:sz w:val="22"/>
                <w:szCs w:val="22"/>
                <w:lang w:val="es-ES_tradnl"/>
              </w:rPr>
              <w:t xml:space="preserve">Vientos de 178 a 209 Km./h, con daños en algunas estructuras, en pequeñas </w:t>
            </w:r>
            <w:r w:rsidRPr="00B7033A">
              <w:rPr>
                <w:rFonts w:ascii="Arial" w:hAnsi="Arial" w:cs="Arial"/>
                <w:color w:val="000000"/>
                <w:sz w:val="22"/>
                <w:szCs w:val="22"/>
                <w:lang w:val="es-ES_tradnl"/>
              </w:rPr>
              <w:lastRenderedPageBreak/>
              <w:t>residencias, ventanales y destrucción de mobiliarios</w:t>
            </w:r>
          </w:p>
        </w:tc>
      </w:tr>
      <w:tr w:rsidR="00786CFD" w:rsidRPr="00B7033A" w:rsidTr="006F6A76">
        <w:trPr>
          <w:jc w:val="center"/>
        </w:trPr>
        <w:tc>
          <w:tcPr>
            <w:tcW w:w="958" w:type="dxa"/>
            <w:shd w:val="pct5" w:color="000000" w:fill="FFFFFF"/>
          </w:tcPr>
          <w:p w:rsidR="00786CFD" w:rsidRPr="00B7033A" w:rsidRDefault="00786CFD" w:rsidP="006F6A76">
            <w:pPr>
              <w:jc w:val="center"/>
              <w:rPr>
                <w:rFonts w:ascii="Arial" w:hAnsi="Arial" w:cs="Arial"/>
                <w:bCs/>
                <w:color w:val="000000"/>
                <w:sz w:val="22"/>
                <w:szCs w:val="22"/>
                <w:lang w:val="es-ES_tradnl"/>
              </w:rPr>
            </w:pPr>
            <w:r w:rsidRPr="00B7033A">
              <w:rPr>
                <w:rFonts w:ascii="Arial" w:hAnsi="Arial" w:cs="Arial"/>
                <w:bCs/>
                <w:color w:val="000000"/>
                <w:sz w:val="22"/>
                <w:szCs w:val="22"/>
                <w:lang w:val="es-ES_tradnl"/>
              </w:rPr>
              <w:lastRenderedPageBreak/>
              <w:t>4</w:t>
            </w:r>
          </w:p>
        </w:tc>
        <w:tc>
          <w:tcPr>
            <w:tcW w:w="8662" w:type="dxa"/>
            <w:shd w:val="pct5" w:color="000000" w:fill="FFFFFF"/>
          </w:tcPr>
          <w:p w:rsidR="00786CFD" w:rsidRPr="00B7033A" w:rsidRDefault="00786CFD" w:rsidP="006F6A76">
            <w:pPr>
              <w:jc w:val="both"/>
              <w:rPr>
                <w:rFonts w:ascii="Arial" w:hAnsi="Arial" w:cs="Arial"/>
                <w:color w:val="000000"/>
                <w:sz w:val="22"/>
                <w:szCs w:val="22"/>
                <w:lang w:val="es-ES_tradnl"/>
              </w:rPr>
            </w:pPr>
            <w:r w:rsidRPr="00B7033A">
              <w:rPr>
                <w:rFonts w:ascii="Arial" w:hAnsi="Arial" w:cs="Arial"/>
                <w:color w:val="000000"/>
                <w:sz w:val="22"/>
                <w:szCs w:val="22"/>
                <w:lang w:val="es-ES_tradnl"/>
              </w:rPr>
              <w:t>Vientos de 210 a 249, daños más extensivos en viviendas</w:t>
            </w:r>
          </w:p>
        </w:tc>
      </w:tr>
      <w:tr w:rsidR="00786CFD" w:rsidRPr="00B7033A" w:rsidTr="006F6A76">
        <w:trPr>
          <w:jc w:val="center"/>
        </w:trPr>
        <w:tc>
          <w:tcPr>
            <w:tcW w:w="958" w:type="dxa"/>
            <w:shd w:val="pct5" w:color="000000" w:fill="FFFFFF"/>
          </w:tcPr>
          <w:p w:rsidR="00786CFD" w:rsidRPr="00B7033A" w:rsidRDefault="00786CFD" w:rsidP="006F6A76">
            <w:pPr>
              <w:jc w:val="center"/>
              <w:rPr>
                <w:rFonts w:ascii="Arial" w:hAnsi="Arial" w:cs="Arial"/>
                <w:bCs/>
                <w:color w:val="000000"/>
                <w:sz w:val="22"/>
                <w:szCs w:val="22"/>
                <w:lang w:val="es-ES_tradnl"/>
              </w:rPr>
            </w:pPr>
            <w:r w:rsidRPr="00B7033A">
              <w:rPr>
                <w:rFonts w:ascii="Arial" w:hAnsi="Arial" w:cs="Arial"/>
                <w:bCs/>
                <w:color w:val="000000"/>
                <w:sz w:val="22"/>
                <w:szCs w:val="22"/>
                <w:lang w:val="es-ES_tradnl"/>
              </w:rPr>
              <w:t>5</w:t>
            </w:r>
          </w:p>
        </w:tc>
        <w:tc>
          <w:tcPr>
            <w:tcW w:w="8662" w:type="dxa"/>
            <w:shd w:val="pct5" w:color="000000" w:fill="FFFFFF"/>
          </w:tcPr>
          <w:p w:rsidR="00786CFD" w:rsidRPr="00B7033A" w:rsidRDefault="00786CFD" w:rsidP="006F6A76">
            <w:pPr>
              <w:jc w:val="both"/>
              <w:rPr>
                <w:rFonts w:ascii="Arial" w:hAnsi="Arial" w:cs="Arial"/>
                <w:color w:val="000000"/>
                <w:sz w:val="22"/>
                <w:szCs w:val="22"/>
                <w:lang w:val="es-ES_tradnl"/>
              </w:rPr>
            </w:pPr>
            <w:r w:rsidRPr="00B7033A">
              <w:rPr>
                <w:rFonts w:ascii="Arial" w:hAnsi="Arial" w:cs="Arial"/>
                <w:color w:val="000000"/>
                <w:sz w:val="22"/>
                <w:szCs w:val="22"/>
                <w:lang w:val="es-ES_tradnl"/>
              </w:rPr>
              <w:t>Vientos superiores a 249 Km/h. Techos completamente destruidos en residencias y edificios</w:t>
            </w:r>
          </w:p>
        </w:tc>
      </w:tr>
    </w:tbl>
    <w:p w:rsidR="00057C37" w:rsidRDefault="00057C37" w:rsidP="00057C37">
      <w:pPr>
        <w:jc w:val="both"/>
        <w:rPr>
          <w:rFonts w:ascii="Calibri" w:hAnsi="Calibri" w:cs="Calibri"/>
          <w:color w:val="000000"/>
          <w:sz w:val="22"/>
          <w:szCs w:val="22"/>
          <w:lang w:val="es-ES_tradnl"/>
        </w:rPr>
      </w:pPr>
    </w:p>
    <w:p w:rsidR="002E6887" w:rsidRPr="009108E2" w:rsidRDefault="008F6E1F" w:rsidP="002E6887">
      <w:pPr>
        <w:jc w:val="both"/>
        <w:rPr>
          <w:rFonts w:ascii="Calibri" w:hAnsi="Calibri" w:cs="Calibri"/>
          <w:lang w:val="es-ES_tradnl"/>
        </w:rPr>
      </w:pPr>
      <w:r>
        <w:rPr>
          <w:rFonts w:ascii="Calibri" w:hAnsi="Calibri" w:cs="Calibri"/>
          <w:lang w:val="es-ES_tradnl"/>
        </w:rPr>
        <w:t xml:space="preserve">      </w:t>
      </w:r>
    </w:p>
    <w:p w:rsidR="002E6887" w:rsidRDefault="002E6887" w:rsidP="002E6887">
      <w:pPr>
        <w:jc w:val="both"/>
        <w:rPr>
          <w:rFonts w:ascii="Arial" w:hAnsi="Arial" w:cs="Arial"/>
          <w:b/>
          <w:lang w:val="es-ES_tradnl"/>
        </w:rPr>
      </w:pPr>
    </w:p>
    <w:p w:rsidR="002E6887" w:rsidRPr="00CD54E1" w:rsidRDefault="002E6887" w:rsidP="002E6887">
      <w:pPr>
        <w:jc w:val="both"/>
        <w:rPr>
          <w:rFonts w:ascii="Arial" w:hAnsi="Arial" w:cs="Arial"/>
          <w:b/>
          <w:lang w:val="es-ES_tradnl"/>
        </w:rPr>
      </w:pPr>
      <w:r w:rsidRPr="00B7033A">
        <w:rPr>
          <w:rFonts w:ascii="Arial" w:hAnsi="Arial" w:cs="Arial"/>
          <w:b/>
          <w:lang w:val="es-ES_tradnl"/>
        </w:rPr>
        <w:t xml:space="preserve">14. </w:t>
      </w:r>
      <w:r>
        <w:rPr>
          <w:rFonts w:ascii="Arial" w:hAnsi="Arial" w:cs="Arial"/>
          <w:b/>
          <w:lang w:val="es-ES_tradnl"/>
        </w:rPr>
        <w:t xml:space="preserve"> MAPA DE ZONA DE RIESGOS POR INUNDACION DEL MUNICIPIO.</w:t>
      </w:r>
    </w:p>
    <w:p w:rsidR="002E6887" w:rsidRPr="00CD54E1" w:rsidRDefault="008859D0" w:rsidP="002E6887">
      <w:pPr>
        <w:widowControl/>
        <w:autoSpaceDE/>
        <w:autoSpaceDN/>
        <w:spacing w:after="200" w:line="276" w:lineRule="auto"/>
        <w:rPr>
          <w:rFonts w:ascii="Arial" w:eastAsia="Calibri" w:hAnsi="Arial" w:cs="Arial"/>
          <w:b/>
          <w:sz w:val="22"/>
          <w:szCs w:val="22"/>
        </w:rPr>
      </w:pPr>
      <w:bookmarkStart w:id="52" w:name="_GoBack"/>
      <w:r w:rsidRPr="00CD54E1">
        <w:rPr>
          <w:rFonts w:ascii="Arial" w:eastAsia="Calibri" w:hAnsi="Arial" w:cs="Arial"/>
          <w:b/>
          <w:noProof/>
          <w:sz w:val="22"/>
          <w:szCs w:val="22"/>
          <w:lang w:eastAsia="es-SV"/>
        </w:rPr>
        <w:drawing>
          <wp:anchor distT="0" distB="0" distL="114300" distR="114300" simplePos="0" relativeHeight="251718144" behindDoc="1" locked="0" layoutInCell="1" allowOverlap="1" wp14:anchorId="546ADD84" wp14:editId="22C10638">
            <wp:simplePos x="0" y="0"/>
            <wp:positionH relativeFrom="column">
              <wp:posOffset>618490</wp:posOffset>
            </wp:positionH>
            <wp:positionV relativeFrom="paragraph">
              <wp:posOffset>280035</wp:posOffset>
            </wp:positionV>
            <wp:extent cx="4377055" cy="6924675"/>
            <wp:effectExtent l="0" t="0" r="4445" b="9525"/>
            <wp:wrapNone/>
            <wp:docPr id="17" name="Imagen 17" descr="H:\archivos resientes 2011\Mapa Susceptibilidad Inundaciones 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hivos resientes 2011\Mapa Susceptibilidad Inundaciones A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7055" cy="6924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r w:rsidR="002E6887" w:rsidRPr="00CD54E1">
        <w:rPr>
          <w:rFonts w:ascii="Arial" w:eastAsia="Calibri" w:hAnsi="Arial" w:cs="Arial"/>
          <w:b/>
          <w:sz w:val="22"/>
          <w:szCs w:val="22"/>
        </w:rPr>
        <w:t>1. MAPA DE SUPSECTIBILIDAD POR INUNDACION.</w:t>
      </w:r>
    </w:p>
    <w:p w:rsidR="002E6887" w:rsidRPr="00CD54E1" w:rsidRDefault="002E6887" w:rsidP="002E6887">
      <w:pPr>
        <w:ind w:left="705" w:hanging="705"/>
        <w:jc w:val="both"/>
        <w:rPr>
          <w:rFonts w:ascii="Calibri" w:hAnsi="Calibri" w:cs="Calibri"/>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ind w:left="705" w:hanging="705"/>
        <w:jc w:val="both"/>
        <w:rPr>
          <w:rFonts w:ascii="Calibri" w:hAnsi="Calibri" w:cs="Calibri"/>
          <w:lang w:val="es-ES_tradnl"/>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widowControl/>
        <w:autoSpaceDE/>
        <w:autoSpaceDN/>
        <w:spacing w:after="200" w:line="276" w:lineRule="auto"/>
        <w:rPr>
          <w:rFonts w:ascii="Arial" w:eastAsia="Calibri" w:hAnsi="Arial" w:cs="Arial"/>
          <w:b/>
          <w:bCs/>
          <w:sz w:val="28"/>
          <w:szCs w:val="28"/>
        </w:rPr>
      </w:pPr>
      <w:r>
        <w:rPr>
          <w:rFonts w:ascii="Arial" w:eastAsia="Calibri" w:hAnsi="Arial" w:cs="Arial"/>
          <w:b/>
          <w:bCs/>
          <w:sz w:val="28"/>
          <w:szCs w:val="28"/>
        </w:rPr>
        <w:t xml:space="preserve">          </w:t>
      </w:r>
    </w:p>
    <w:p w:rsidR="002E6887" w:rsidRDefault="002E6887" w:rsidP="002E6887">
      <w:pPr>
        <w:widowControl/>
        <w:autoSpaceDE/>
        <w:autoSpaceDN/>
        <w:spacing w:after="200" w:line="276" w:lineRule="auto"/>
        <w:rPr>
          <w:rFonts w:ascii="Arial" w:eastAsia="Calibri" w:hAnsi="Arial" w:cs="Arial"/>
          <w:b/>
          <w:sz w:val="22"/>
          <w:szCs w:val="22"/>
        </w:rPr>
      </w:pPr>
      <w:r>
        <w:rPr>
          <w:rFonts w:ascii="Arial" w:eastAsia="Calibri" w:hAnsi="Arial" w:cs="Arial"/>
          <w:b/>
          <w:bCs/>
          <w:sz w:val="28"/>
          <w:szCs w:val="28"/>
        </w:rPr>
        <w:t xml:space="preserve">                    </w:t>
      </w:r>
      <w:r>
        <w:rPr>
          <w:rFonts w:ascii="Arial" w:eastAsia="Calibri" w:hAnsi="Arial" w:cs="Arial"/>
          <w:b/>
          <w:sz w:val="22"/>
          <w:szCs w:val="22"/>
        </w:rPr>
        <w:t>M</w:t>
      </w:r>
      <w:r w:rsidRPr="00CD54E1">
        <w:rPr>
          <w:rFonts w:ascii="Arial" w:eastAsia="Calibri" w:hAnsi="Arial" w:cs="Arial"/>
          <w:b/>
          <w:sz w:val="22"/>
          <w:szCs w:val="22"/>
        </w:rPr>
        <w:t>APA DE SU</w:t>
      </w:r>
      <w:r>
        <w:rPr>
          <w:rFonts w:ascii="Arial" w:eastAsia="Calibri" w:hAnsi="Arial" w:cs="Arial"/>
          <w:b/>
          <w:sz w:val="22"/>
          <w:szCs w:val="22"/>
        </w:rPr>
        <w:t>BSEPTIBILIDAD POR DESLIZAMIENT0</w:t>
      </w:r>
    </w:p>
    <w:p w:rsidR="002E6887" w:rsidRDefault="002E6887" w:rsidP="002E6887">
      <w:pPr>
        <w:widowControl/>
        <w:autoSpaceDE/>
        <w:autoSpaceDN/>
        <w:spacing w:after="200" w:line="276" w:lineRule="auto"/>
        <w:rPr>
          <w:rFonts w:ascii="Arial" w:eastAsia="Calibri" w:hAnsi="Arial" w:cs="Arial"/>
          <w:b/>
          <w:sz w:val="22"/>
          <w:szCs w:val="22"/>
        </w:rPr>
      </w:pPr>
      <w:r w:rsidRPr="00CD54E1">
        <w:rPr>
          <w:rFonts w:ascii="Arial" w:eastAsia="Calibri" w:hAnsi="Arial" w:cs="Arial"/>
          <w:b/>
          <w:noProof/>
          <w:sz w:val="22"/>
          <w:szCs w:val="22"/>
          <w:lang w:eastAsia="es-SV"/>
        </w:rPr>
        <w:drawing>
          <wp:anchor distT="0" distB="0" distL="114300" distR="114300" simplePos="0" relativeHeight="251719168" behindDoc="1" locked="0" layoutInCell="1" allowOverlap="1" wp14:anchorId="087DFD6E" wp14:editId="64701750">
            <wp:simplePos x="0" y="0"/>
            <wp:positionH relativeFrom="column">
              <wp:posOffset>290195</wp:posOffset>
            </wp:positionH>
            <wp:positionV relativeFrom="paragraph">
              <wp:posOffset>45720</wp:posOffset>
            </wp:positionV>
            <wp:extent cx="5400040" cy="8836025"/>
            <wp:effectExtent l="0" t="0" r="0" b="3175"/>
            <wp:wrapNone/>
            <wp:docPr id="23" name="Imagen 23" descr="H:\archivos resientes 2011\Mapa_Riesgo_AOS_Zacatecoluc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hivos resientes 2011\Mapa_Riesgo_AOS_Zacatecoluca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883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87" w:rsidRPr="00E43F23" w:rsidRDefault="002E6887" w:rsidP="002E6887">
      <w:pPr>
        <w:widowControl/>
        <w:autoSpaceDE/>
        <w:autoSpaceDN/>
        <w:spacing w:after="200" w:line="276" w:lineRule="auto"/>
        <w:rPr>
          <w:rFonts w:ascii="Arial" w:eastAsia="Calibri" w:hAnsi="Arial" w:cs="Arial"/>
          <w:b/>
          <w:sz w:val="22"/>
          <w:szCs w:val="22"/>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8859D0" w:rsidRDefault="008859D0" w:rsidP="002E6887">
      <w:pPr>
        <w:autoSpaceDE/>
        <w:autoSpaceDN/>
        <w:spacing w:before="44"/>
        <w:ind w:right="801"/>
        <w:jc w:val="center"/>
        <w:outlineLvl w:val="2"/>
        <w:rPr>
          <w:rFonts w:ascii="Arial" w:eastAsia="Calibri" w:hAnsi="Arial" w:cs="Arial"/>
          <w:b/>
          <w:bCs/>
          <w:sz w:val="28"/>
          <w:szCs w:val="28"/>
        </w:rPr>
      </w:pPr>
    </w:p>
    <w:p w:rsidR="008859D0" w:rsidRDefault="008859D0" w:rsidP="002E6887">
      <w:pPr>
        <w:autoSpaceDE/>
        <w:autoSpaceDN/>
        <w:spacing w:before="44"/>
        <w:ind w:right="801"/>
        <w:jc w:val="center"/>
        <w:outlineLvl w:val="2"/>
        <w:rPr>
          <w:rFonts w:ascii="Arial" w:eastAsia="Calibri" w:hAnsi="Arial" w:cs="Arial"/>
          <w:b/>
          <w:bCs/>
          <w:sz w:val="28"/>
          <w:szCs w:val="28"/>
        </w:rPr>
      </w:pPr>
    </w:p>
    <w:p w:rsidR="002E6887" w:rsidRPr="00CD54E1" w:rsidRDefault="002E6887" w:rsidP="002E6887">
      <w:pPr>
        <w:widowControl/>
        <w:autoSpaceDE/>
        <w:autoSpaceDN/>
        <w:spacing w:after="200" w:line="276" w:lineRule="auto"/>
        <w:rPr>
          <w:rFonts w:ascii="Arial" w:eastAsia="Batang" w:hAnsi="Arial" w:cs="Arial"/>
          <w:b/>
          <w:bCs/>
          <w:i/>
          <w:color w:val="FF0000"/>
          <w:sz w:val="22"/>
          <w:szCs w:val="22"/>
          <w:u w:val="single"/>
        </w:rPr>
      </w:pPr>
    </w:p>
    <w:p w:rsidR="002E6887" w:rsidRPr="00CD54E1" w:rsidRDefault="002E6887" w:rsidP="002E6887">
      <w:pPr>
        <w:widowControl/>
        <w:autoSpaceDE/>
        <w:autoSpaceDN/>
        <w:spacing w:after="200" w:line="276" w:lineRule="auto"/>
        <w:rPr>
          <w:rFonts w:ascii="Arial" w:eastAsia="Batang" w:hAnsi="Arial" w:cs="Arial"/>
          <w:b/>
          <w:bCs/>
          <w:color w:val="000000"/>
          <w:sz w:val="22"/>
          <w:szCs w:val="22"/>
          <w:u w:val="single"/>
        </w:rPr>
      </w:pPr>
      <w:r w:rsidRPr="00CD54E1">
        <w:rPr>
          <w:rFonts w:ascii="Arial" w:eastAsia="Batang" w:hAnsi="Arial" w:cs="Arial"/>
          <w:bCs/>
          <w:color w:val="000000"/>
          <w:sz w:val="22"/>
          <w:szCs w:val="22"/>
          <w:u w:val="single"/>
        </w:rPr>
        <w:t xml:space="preserve"> MAPA GENERAL DEL MUNICIPIO DE ZACATECOLUCA DEPARTAMENTO DE LA PAZ</w:t>
      </w: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r w:rsidRPr="00CD54E1">
        <w:rPr>
          <w:rFonts w:ascii="Arial" w:eastAsia="Calibri" w:hAnsi="Arial" w:cs="Arial"/>
          <w:noProof/>
          <w:sz w:val="22"/>
          <w:szCs w:val="22"/>
          <w:lang w:eastAsia="es-SV"/>
        </w:rPr>
        <w:drawing>
          <wp:anchor distT="0" distB="0" distL="114300" distR="114300" simplePos="0" relativeHeight="251720192" behindDoc="1" locked="0" layoutInCell="1" allowOverlap="1" wp14:anchorId="3B3B344D" wp14:editId="69523873">
            <wp:simplePos x="0" y="0"/>
            <wp:positionH relativeFrom="column">
              <wp:posOffset>264795</wp:posOffset>
            </wp:positionH>
            <wp:positionV relativeFrom="paragraph">
              <wp:posOffset>-1058545</wp:posOffset>
            </wp:positionV>
            <wp:extent cx="5508625" cy="6209665"/>
            <wp:effectExtent l="0" t="0" r="0" b="635"/>
            <wp:wrapTight wrapText="bothSides">
              <wp:wrapPolygon edited="0">
                <wp:start x="0" y="0"/>
                <wp:lineTo x="0" y="21536"/>
                <wp:lineTo x="21513" y="21536"/>
                <wp:lineTo x="21513" y="0"/>
                <wp:lineTo x="0" y="0"/>
              </wp:wrapPolygon>
            </wp:wrapTight>
            <wp:docPr id="24" name="Imagen 24" descr="D:\MapAmenazPrint_ES\09_Zacatecoluca\2.5mX1.5m\Map_AmenazasZacatecol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apAmenazPrint_ES\09_Zacatecoluca\2.5mX1.5m\Map_AmenazasZacatecoluc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8625" cy="620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B507F1" w:rsidRDefault="00B507F1" w:rsidP="009108E2">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Pr="00CD54E1" w:rsidRDefault="002E6887" w:rsidP="002E6887">
      <w:pPr>
        <w:widowControl/>
        <w:autoSpaceDE/>
        <w:autoSpaceDN/>
        <w:spacing w:after="200" w:line="276" w:lineRule="auto"/>
        <w:rPr>
          <w:rFonts w:ascii="Arial" w:eastAsia="Batang" w:hAnsi="Arial" w:cs="Arial"/>
          <w:b/>
          <w:bCs/>
          <w:sz w:val="22"/>
          <w:szCs w:val="22"/>
          <w:u w:val="single"/>
        </w:rPr>
      </w:pPr>
      <w:r w:rsidRPr="00CD54E1">
        <w:rPr>
          <w:rFonts w:ascii="Arial" w:eastAsia="Batang" w:hAnsi="Arial" w:cs="Arial"/>
          <w:b/>
          <w:bCs/>
          <w:color w:val="000000"/>
          <w:sz w:val="22"/>
          <w:szCs w:val="22"/>
          <w:u w:val="single"/>
        </w:rPr>
        <w:lastRenderedPageBreak/>
        <w:t>MAPA  DE ALBERGUES</w:t>
      </w:r>
      <w:r w:rsidRPr="00CD54E1">
        <w:rPr>
          <w:rFonts w:ascii="Arial" w:eastAsia="Batang" w:hAnsi="Arial" w:cs="Arial"/>
          <w:b/>
          <w:bCs/>
          <w:sz w:val="22"/>
          <w:szCs w:val="22"/>
          <w:u w:val="single"/>
        </w:rPr>
        <w:t xml:space="preserve"> TEMPORALES</w:t>
      </w:r>
      <w:r w:rsidR="009108E2">
        <w:rPr>
          <w:rFonts w:ascii="Arial" w:eastAsia="Batang" w:hAnsi="Arial" w:cs="Arial"/>
          <w:b/>
          <w:bCs/>
          <w:sz w:val="22"/>
          <w:szCs w:val="22"/>
          <w:u w:val="single"/>
        </w:rPr>
        <w:t xml:space="preserve"> </w:t>
      </w:r>
      <w:r w:rsidRPr="00CD54E1">
        <w:rPr>
          <w:rFonts w:ascii="Arial" w:eastAsia="Batang" w:hAnsi="Arial" w:cs="Arial"/>
          <w:b/>
          <w:bCs/>
          <w:sz w:val="22"/>
          <w:szCs w:val="22"/>
          <w:u w:val="single"/>
        </w:rPr>
        <w:t xml:space="preserve">  DEL MUNICIPIO</w:t>
      </w:r>
      <w:r w:rsidR="009108E2">
        <w:rPr>
          <w:rFonts w:ascii="Arial" w:eastAsia="Batang" w:hAnsi="Arial" w:cs="Arial"/>
          <w:b/>
          <w:bCs/>
          <w:sz w:val="22"/>
          <w:szCs w:val="22"/>
          <w:u w:val="single"/>
        </w:rPr>
        <w:t xml:space="preserve"> </w:t>
      </w:r>
      <w:r w:rsidRPr="00CD54E1">
        <w:rPr>
          <w:rFonts w:ascii="Arial" w:eastAsia="Batang" w:hAnsi="Arial" w:cs="Arial"/>
          <w:b/>
          <w:bCs/>
          <w:sz w:val="22"/>
          <w:szCs w:val="22"/>
          <w:u w:val="single"/>
        </w:rPr>
        <w:t xml:space="preserve"> DE</w:t>
      </w:r>
      <w:r>
        <w:rPr>
          <w:rFonts w:ascii="Arial" w:eastAsia="Batang" w:hAnsi="Arial" w:cs="Arial"/>
          <w:b/>
          <w:bCs/>
          <w:sz w:val="22"/>
          <w:szCs w:val="22"/>
          <w:u w:val="single"/>
        </w:rPr>
        <w:t xml:space="preserve">       ZACATECOLUCA.</w:t>
      </w: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r w:rsidRPr="00CD54E1">
        <w:rPr>
          <w:rFonts w:ascii="Arial" w:eastAsia="Calibri" w:hAnsi="Arial" w:cs="Arial"/>
          <w:b/>
          <w:noProof/>
          <w:sz w:val="22"/>
          <w:szCs w:val="22"/>
          <w:lang w:eastAsia="es-SV"/>
        </w:rPr>
        <w:drawing>
          <wp:anchor distT="0" distB="0" distL="114300" distR="114300" simplePos="0" relativeHeight="251721216" behindDoc="0" locked="0" layoutInCell="1" allowOverlap="1" wp14:anchorId="124C82C0" wp14:editId="1C40B39A">
            <wp:simplePos x="0" y="0"/>
            <wp:positionH relativeFrom="column">
              <wp:posOffset>515620</wp:posOffset>
            </wp:positionH>
            <wp:positionV relativeFrom="paragraph">
              <wp:posOffset>19685</wp:posOffset>
            </wp:positionV>
            <wp:extent cx="4217670" cy="5433695"/>
            <wp:effectExtent l="0" t="0" r="0" b="0"/>
            <wp:wrapSquare wrapText="bothSides"/>
            <wp:docPr id="225" name="Imagen 225" descr="Scaneados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eados0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7670" cy="543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Default="002E6887" w:rsidP="002E6887">
      <w:pPr>
        <w:autoSpaceDE/>
        <w:autoSpaceDN/>
        <w:spacing w:before="44"/>
        <w:ind w:right="801"/>
        <w:jc w:val="center"/>
        <w:outlineLvl w:val="2"/>
        <w:rPr>
          <w:rFonts w:ascii="Arial" w:eastAsia="Calibri" w:hAnsi="Arial" w:cs="Arial"/>
          <w:b/>
          <w:bCs/>
          <w:sz w:val="28"/>
          <w:szCs w:val="28"/>
        </w:rPr>
      </w:pPr>
    </w:p>
    <w:p w:rsidR="002E6887" w:rsidRPr="00CD54E1" w:rsidRDefault="002E6887" w:rsidP="002E6887">
      <w:pPr>
        <w:widowControl/>
        <w:autoSpaceDE/>
        <w:autoSpaceDN/>
        <w:spacing w:after="200" w:line="276" w:lineRule="auto"/>
        <w:jc w:val="both"/>
        <w:rPr>
          <w:rFonts w:ascii="Arial" w:eastAsia="Batang" w:hAnsi="Arial" w:cs="Arial"/>
          <w:b/>
          <w:bCs/>
          <w:sz w:val="22"/>
          <w:szCs w:val="22"/>
        </w:rPr>
      </w:pPr>
      <w:r w:rsidRPr="00CD54E1">
        <w:rPr>
          <w:rFonts w:ascii="Arial" w:eastAsia="Batang" w:hAnsi="Arial" w:cs="Arial"/>
          <w:b/>
          <w:bCs/>
          <w:sz w:val="22"/>
          <w:szCs w:val="22"/>
        </w:rPr>
        <w:t xml:space="preserve">SECTOR URBANO </w:t>
      </w:r>
    </w:p>
    <w:p w:rsidR="002E6887" w:rsidRPr="00CD54E1" w:rsidRDefault="002E6887" w:rsidP="002E6887">
      <w:pPr>
        <w:widowControl/>
        <w:autoSpaceDE/>
        <w:autoSpaceDN/>
        <w:spacing w:after="200" w:line="276" w:lineRule="auto"/>
        <w:jc w:val="both"/>
        <w:rPr>
          <w:rFonts w:ascii="Arial" w:eastAsia="Batang" w:hAnsi="Arial" w:cs="Arial"/>
          <w:b/>
          <w:bCs/>
          <w:sz w:val="22"/>
          <w:szCs w:val="22"/>
        </w:rPr>
      </w:pPr>
      <w:r w:rsidRPr="00CD54E1">
        <w:rPr>
          <w:rFonts w:ascii="Arial" w:eastAsia="Batang" w:hAnsi="Arial" w:cs="Arial"/>
          <w:b/>
          <w:bCs/>
          <w:sz w:val="22"/>
          <w:szCs w:val="22"/>
        </w:rPr>
        <w:t>Complejo Educativo Profesor Carlos Lobato</w:t>
      </w:r>
    </w:p>
    <w:p w:rsidR="002E6887" w:rsidRPr="00CD54E1" w:rsidRDefault="002E6887" w:rsidP="002E6887">
      <w:pPr>
        <w:widowControl/>
        <w:autoSpaceDE/>
        <w:autoSpaceDN/>
        <w:spacing w:after="200" w:line="276" w:lineRule="auto"/>
        <w:jc w:val="both"/>
        <w:rPr>
          <w:rFonts w:ascii="Arial" w:eastAsia="Batang" w:hAnsi="Arial" w:cs="Arial"/>
          <w:b/>
          <w:bCs/>
          <w:sz w:val="22"/>
          <w:szCs w:val="22"/>
        </w:rPr>
      </w:pPr>
      <w:r w:rsidRPr="00CD54E1">
        <w:rPr>
          <w:rFonts w:ascii="Arial" w:eastAsia="Batang" w:hAnsi="Arial" w:cs="Arial"/>
          <w:b/>
          <w:bCs/>
          <w:sz w:val="22"/>
          <w:szCs w:val="22"/>
        </w:rPr>
        <w:t xml:space="preserve">Centro Escolar 15 de Septiembre </w:t>
      </w:r>
    </w:p>
    <w:p w:rsidR="002E6887" w:rsidRPr="002E6887" w:rsidRDefault="002E6887" w:rsidP="002E6887">
      <w:pPr>
        <w:widowControl/>
        <w:autoSpaceDE/>
        <w:autoSpaceDN/>
        <w:spacing w:after="200" w:line="276" w:lineRule="auto"/>
        <w:jc w:val="both"/>
        <w:rPr>
          <w:rFonts w:ascii="Arial" w:eastAsia="Batang" w:hAnsi="Arial" w:cs="Arial"/>
          <w:b/>
          <w:bCs/>
          <w:sz w:val="22"/>
          <w:szCs w:val="22"/>
        </w:rPr>
      </w:pPr>
      <w:r w:rsidRPr="00CD54E1">
        <w:rPr>
          <w:rFonts w:ascii="Arial" w:eastAsia="Batang" w:hAnsi="Arial" w:cs="Arial"/>
          <w:b/>
          <w:bCs/>
          <w:sz w:val="22"/>
          <w:szCs w:val="22"/>
        </w:rPr>
        <w:t>Instituto Nacio</w:t>
      </w:r>
      <w:r>
        <w:rPr>
          <w:rFonts w:ascii="Arial" w:eastAsia="Batang" w:hAnsi="Arial" w:cs="Arial"/>
          <w:b/>
          <w:bCs/>
          <w:sz w:val="22"/>
          <w:szCs w:val="22"/>
        </w:rPr>
        <w:t>nal José Simeón Cañas (INJOSICA</w:t>
      </w:r>
    </w:p>
    <w:p w:rsidR="002E6887" w:rsidRDefault="002E6887" w:rsidP="002E6887">
      <w:pPr>
        <w:widowControl/>
        <w:autoSpaceDE/>
        <w:autoSpaceDN/>
        <w:spacing w:after="200" w:line="276" w:lineRule="auto"/>
        <w:rPr>
          <w:rFonts w:ascii="Arial" w:eastAsia="Calibri" w:hAnsi="Arial" w:cs="Arial"/>
          <w:b/>
          <w:sz w:val="22"/>
          <w:szCs w:val="22"/>
        </w:rPr>
      </w:pPr>
    </w:p>
    <w:p w:rsidR="00B507F1" w:rsidRDefault="00B507F1" w:rsidP="002E6887">
      <w:pPr>
        <w:widowControl/>
        <w:autoSpaceDE/>
        <w:autoSpaceDN/>
        <w:spacing w:after="200" w:line="276" w:lineRule="auto"/>
        <w:rPr>
          <w:rFonts w:ascii="Arial" w:eastAsia="Calibri" w:hAnsi="Arial" w:cs="Arial"/>
          <w:b/>
          <w:sz w:val="22"/>
          <w:szCs w:val="22"/>
        </w:rPr>
      </w:pPr>
    </w:p>
    <w:p w:rsidR="00B507F1" w:rsidRPr="00CD54E1" w:rsidRDefault="00B507F1" w:rsidP="002E6887">
      <w:pPr>
        <w:widowControl/>
        <w:autoSpaceDE/>
        <w:autoSpaceDN/>
        <w:spacing w:after="200" w:line="276" w:lineRule="auto"/>
        <w:rPr>
          <w:rFonts w:ascii="Arial" w:eastAsia="Calibri" w:hAnsi="Arial" w:cs="Arial"/>
          <w:b/>
          <w:sz w:val="22"/>
          <w:szCs w:val="22"/>
        </w:rPr>
      </w:pPr>
    </w:p>
    <w:p w:rsidR="002E6887" w:rsidRPr="00DB4C51" w:rsidRDefault="002E6887" w:rsidP="002E6887">
      <w:pPr>
        <w:widowControl/>
        <w:autoSpaceDE/>
        <w:autoSpaceDN/>
        <w:spacing w:after="200" w:line="276" w:lineRule="auto"/>
        <w:rPr>
          <w:rFonts w:ascii="Arial" w:eastAsia="Batang" w:hAnsi="Arial" w:cs="Arial"/>
          <w:bCs/>
          <w:sz w:val="22"/>
          <w:szCs w:val="22"/>
        </w:rPr>
      </w:pPr>
      <w:r w:rsidRPr="00DB4C51">
        <w:rPr>
          <w:rFonts w:ascii="Arial" w:eastAsia="Batang" w:hAnsi="Arial" w:cs="Arial"/>
          <w:b/>
          <w:bCs/>
          <w:i/>
          <w:color w:val="000000"/>
          <w:sz w:val="22"/>
          <w:szCs w:val="22"/>
          <w:u w:val="single"/>
        </w:rPr>
        <w:lastRenderedPageBreak/>
        <w:t>MAPA DE ALBERGUES</w:t>
      </w:r>
      <w:r w:rsidRPr="00DB4C51">
        <w:rPr>
          <w:rFonts w:ascii="Arial" w:eastAsia="Batang" w:hAnsi="Arial" w:cs="Arial"/>
          <w:b/>
          <w:bCs/>
          <w:i/>
          <w:sz w:val="22"/>
          <w:szCs w:val="22"/>
          <w:u w:val="single"/>
        </w:rPr>
        <w:t xml:space="preserve"> TEMPORALES  DEL MUNICIPIO DE  ZACATECOLUCA</w:t>
      </w:r>
    </w:p>
    <w:p w:rsidR="002E6887" w:rsidRPr="00DB4C51" w:rsidRDefault="002E6887" w:rsidP="002E6887">
      <w:pPr>
        <w:widowControl/>
        <w:autoSpaceDE/>
        <w:autoSpaceDN/>
        <w:spacing w:after="200" w:line="276" w:lineRule="auto"/>
        <w:jc w:val="both"/>
        <w:rPr>
          <w:rFonts w:ascii="Arial" w:eastAsia="Batang" w:hAnsi="Arial" w:cs="Arial"/>
          <w:bCs/>
          <w:sz w:val="22"/>
          <w:szCs w:val="22"/>
        </w:rPr>
      </w:pPr>
      <w:r w:rsidRPr="00DB4C51">
        <w:rPr>
          <w:rFonts w:ascii="Arial" w:eastAsia="Calibri" w:hAnsi="Arial" w:cs="Arial"/>
          <w:noProof/>
          <w:sz w:val="22"/>
          <w:szCs w:val="22"/>
          <w:lang w:eastAsia="es-SV"/>
        </w:rPr>
        <w:drawing>
          <wp:anchor distT="0" distB="0" distL="114300" distR="114300" simplePos="0" relativeHeight="251722240" behindDoc="0" locked="0" layoutInCell="1" allowOverlap="1" wp14:anchorId="7936E918" wp14:editId="4A9928DE">
            <wp:simplePos x="0" y="0"/>
            <wp:positionH relativeFrom="column">
              <wp:posOffset>153035</wp:posOffset>
            </wp:positionH>
            <wp:positionV relativeFrom="paragraph">
              <wp:posOffset>165735</wp:posOffset>
            </wp:positionV>
            <wp:extent cx="4610100" cy="5439410"/>
            <wp:effectExtent l="0" t="0" r="0" b="8890"/>
            <wp:wrapSquare wrapText="bothSides"/>
            <wp:docPr id="232" name="Imagen 232" descr="Scaneado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eados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10100" cy="543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Cs/>
          <w:sz w:val="22"/>
          <w:szCs w:val="22"/>
        </w:rPr>
      </w:pP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r w:rsidRPr="00DB4C51">
        <w:rPr>
          <w:rFonts w:ascii="Arial" w:eastAsia="Batang" w:hAnsi="Arial" w:cs="Arial"/>
          <w:b/>
          <w:bCs/>
          <w:sz w:val="22"/>
          <w:szCs w:val="22"/>
        </w:rPr>
        <w:t xml:space="preserve">SECTOR MARRANITOS. </w:t>
      </w: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r w:rsidRPr="00DB4C51">
        <w:rPr>
          <w:rFonts w:ascii="Arial" w:eastAsia="Batang" w:hAnsi="Arial" w:cs="Arial"/>
          <w:b/>
          <w:bCs/>
          <w:sz w:val="22"/>
          <w:szCs w:val="22"/>
        </w:rPr>
        <w:t xml:space="preserve">Iglesia de Comunidad Santa Julia </w:t>
      </w: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r w:rsidRPr="00DB4C51">
        <w:rPr>
          <w:rFonts w:ascii="Arial" w:eastAsia="Batang" w:hAnsi="Arial" w:cs="Arial"/>
          <w:b/>
          <w:bCs/>
          <w:sz w:val="22"/>
          <w:szCs w:val="22"/>
        </w:rPr>
        <w:t xml:space="preserve"> Local de IDES (Iniciativa para el desarrollo Económico y Social)</w:t>
      </w: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r w:rsidRPr="00DB4C51">
        <w:rPr>
          <w:rFonts w:ascii="Arial" w:eastAsia="Batang" w:hAnsi="Arial" w:cs="Arial"/>
          <w:b/>
          <w:bCs/>
          <w:sz w:val="22"/>
          <w:szCs w:val="22"/>
        </w:rPr>
        <w:t xml:space="preserve">SECTOR LOS NILOS </w:t>
      </w:r>
    </w:p>
    <w:p w:rsidR="002E6887" w:rsidRPr="00DB4C51" w:rsidRDefault="002E6887" w:rsidP="002E6887">
      <w:pPr>
        <w:widowControl/>
        <w:autoSpaceDE/>
        <w:autoSpaceDN/>
        <w:spacing w:after="200" w:line="276" w:lineRule="auto"/>
        <w:jc w:val="both"/>
        <w:rPr>
          <w:rFonts w:ascii="Arial" w:eastAsia="Batang" w:hAnsi="Arial" w:cs="Arial"/>
          <w:b/>
          <w:bCs/>
          <w:sz w:val="22"/>
          <w:szCs w:val="22"/>
        </w:rPr>
      </w:pPr>
      <w:r w:rsidRPr="00DB4C51">
        <w:rPr>
          <w:rFonts w:ascii="Arial" w:eastAsia="Batang" w:hAnsi="Arial" w:cs="Arial"/>
          <w:b/>
          <w:bCs/>
          <w:sz w:val="22"/>
          <w:szCs w:val="22"/>
        </w:rPr>
        <w:t xml:space="preserve">Centro Escolar las Tablas </w:t>
      </w:r>
    </w:p>
    <w:p w:rsidR="002E6887" w:rsidRDefault="002E6887" w:rsidP="002E6887">
      <w:pPr>
        <w:widowControl/>
        <w:autoSpaceDE/>
        <w:autoSpaceDN/>
        <w:spacing w:after="200" w:line="276" w:lineRule="auto"/>
        <w:jc w:val="both"/>
        <w:rPr>
          <w:rFonts w:ascii="Arial" w:eastAsia="Calibri" w:hAnsi="Arial" w:cs="Arial"/>
          <w:b/>
          <w:sz w:val="22"/>
          <w:szCs w:val="22"/>
          <w:u w:val="single"/>
        </w:rPr>
        <w:sectPr w:rsidR="002E6887" w:rsidSect="00EF376B">
          <w:headerReference w:type="default" r:id="rId36"/>
          <w:footerReference w:type="default" r:id="rId37"/>
          <w:pgSz w:w="12240" w:h="15840"/>
          <w:pgMar w:top="1304" w:right="1304" w:bottom="1304" w:left="1418" w:header="741" w:footer="830" w:gutter="0"/>
          <w:pgNumType w:start="1"/>
          <w:cols w:space="720"/>
          <w:titlePg/>
          <w:docGrid w:linePitch="326"/>
        </w:sectPr>
      </w:pPr>
    </w:p>
    <w:p w:rsidR="002E6887" w:rsidRPr="00DB4C51" w:rsidRDefault="002E6887" w:rsidP="002E6887">
      <w:pPr>
        <w:widowControl/>
        <w:numPr>
          <w:ilvl w:val="0"/>
          <w:numId w:val="32"/>
        </w:numPr>
        <w:autoSpaceDE/>
        <w:autoSpaceDN/>
        <w:spacing w:after="200" w:line="276" w:lineRule="auto"/>
        <w:jc w:val="center"/>
        <w:rPr>
          <w:rFonts w:ascii="Arial" w:eastAsia="Calibri" w:hAnsi="Arial" w:cs="Arial"/>
          <w:b/>
          <w:sz w:val="22"/>
          <w:szCs w:val="22"/>
        </w:rPr>
      </w:pPr>
      <w:r w:rsidRPr="00DB4C51">
        <w:rPr>
          <w:rFonts w:ascii="Arial" w:eastAsia="Calibri" w:hAnsi="Arial" w:cs="Arial"/>
          <w:b/>
          <w:sz w:val="22"/>
          <w:szCs w:val="22"/>
        </w:rPr>
        <w:lastRenderedPageBreak/>
        <w:t>NOMBRE Y UBICACIÓN DE  ALBERGUES</w:t>
      </w:r>
    </w:p>
    <w:p w:rsidR="002E6887" w:rsidRDefault="002E6887" w:rsidP="002E6887">
      <w:pPr>
        <w:widowControl/>
        <w:autoSpaceDE/>
        <w:autoSpaceDN/>
        <w:jc w:val="center"/>
        <w:rPr>
          <w:rFonts w:ascii="Arial" w:eastAsia="Calibri" w:hAnsi="Arial" w:cs="Arial"/>
          <w:b/>
          <w:sz w:val="22"/>
          <w:szCs w:val="22"/>
        </w:rPr>
      </w:pPr>
      <w:r w:rsidRPr="00DB4C51">
        <w:rPr>
          <w:rFonts w:ascii="Arial" w:eastAsia="Calibri" w:hAnsi="Arial" w:cs="Arial"/>
          <w:b/>
          <w:sz w:val="22"/>
          <w:szCs w:val="22"/>
        </w:rPr>
        <w:t>ALBERGUES DEL MUNICIPIO DE ZACATECOLUCA.</w:t>
      </w:r>
    </w:p>
    <w:p w:rsidR="002E6887" w:rsidRDefault="002E6887" w:rsidP="002E6887">
      <w:pPr>
        <w:widowControl/>
        <w:autoSpaceDE/>
        <w:autoSpaceDN/>
        <w:jc w:val="center"/>
        <w:rPr>
          <w:rFonts w:ascii="Arial" w:eastAsia="Calibri" w:hAnsi="Arial" w:cs="Arial"/>
          <w:b/>
          <w:sz w:val="22"/>
          <w:szCs w:val="22"/>
        </w:rPr>
      </w:pPr>
    </w:p>
    <w:tbl>
      <w:tblPr>
        <w:tblpPr w:leftFromText="141" w:rightFromText="141" w:vertAnchor="text" w:horzAnchor="page" w:tblpX="1" w:tblpY="-207"/>
        <w:tblOverlap w:val="never"/>
        <w:tblW w:w="24640" w:type="dxa"/>
        <w:tblCellSpacing w:w="0" w:type="dxa"/>
        <w:tblCellMar>
          <w:left w:w="0" w:type="dxa"/>
          <w:right w:w="0" w:type="dxa"/>
        </w:tblCellMar>
        <w:tblLook w:val="04A0" w:firstRow="1" w:lastRow="0" w:firstColumn="1" w:lastColumn="0" w:noHBand="0" w:noVBand="1"/>
      </w:tblPr>
      <w:tblGrid>
        <w:gridCol w:w="24660"/>
      </w:tblGrid>
      <w:tr w:rsidR="002E6887" w:rsidRPr="00E43F23" w:rsidTr="009108E2">
        <w:trPr>
          <w:trHeight w:val="720"/>
          <w:tblCellSpacing w:w="0" w:type="dxa"/>
        </w:trPr>
        <w:tc>
          <w:tcPr>
            <w:tcW w:w="24640" w:type="dxa"/>
            <w:tcBorders>
              <w:top w:val="nil"/>
              <w:left w:val="single" w:sz="8" w:space="0" w:color="auto"/>
              <w:bottom w:val="nil"/>
              <w:right w:val="nil"/>
            </w:tcBorders>
            <w:shd w:val="clear" w:color="000000" w:fill="8DB4E2"/>
            <w:noWrap/>
            <w:vAlign w:val="center"/>
            <w:hideMark/>
          </w:tcPr>
          <w:p w:rsidR="002E6887" w:rsidRPr="00E43F23" w:rsidRDefault="002E6887" w:rsidP="009108E2">
            <w:pPr>
              <w:widowControl/>
              <w:autoSpaceDE/>
              <w:autoSpaceDN/>
              <w:rPr>
                <w:rFonts w:ascii="Calibri" w:hAnsi="Calibri"/>
                <w:b/>
                <w:bCs/>
                <w:color w:val="000000"/>
                <w:sz w:val="40"/>
                <w:szCs w:val="40"/>
                <w:lang w:eastAsia="es-SV"/>
              </w:rPr>
            </w:pPr>
            <w:r>
              <w:rPr>
                <w:rFonts w:ascii="Calibri" w:hAnsi="Calibri"/>
                <w:b/>
                <w:bCs/>
                <w:color w:val="000000"/>
                <w:sz w:val="40"/>
                <w:szCs w:val="40"/>
                <w:lang w:eastAsia="es-SV"/>
              </w:rPr>
              <w:t xml:space="preserve">                             </w:t>
            </w:r>
            <w:r w:rsidRPr="00E43F23">
              <w:rPr>
                <w:rFonts w:ascii="Calibri" w:hAnsi="Calibri"/>
                <w:b/>
                <w:bCs/>
                <w:color w:val="000000"/>
                <w:sz w:val="40"/>
                <w:szCs w:val="40"/>
                <w:lang w:eastAsia="es-SV"/>
              </w:rPr>
              <w:t>Comisión Municipal de Protección Civil de Zacatecoluca, La Paz</w:t>
            </w:r>
          </w:p>
        </w:tc>
      </w:tr>
    </w:tbl>
    <w:p w:rsidR="002E6887" w:rsidRDefault="002E6887" w:rsidP="002E6887">
      <w:pPr>
        <w:widowControl/>
        <w:autoSpaceDE/>
        <w:autoSpaceDN/>
        <w:jc w:val="center"/>
        <w:rPr>
          <w:rFonts w:ascii="Arial" w:eastAsia="Calibri" w:hAnsi="Arial" w:cs="Arial"/>
          <w:b/>
          <w:sz w:val="22"/>
          <w:szCs w:val="22"/>
        </w:rPr>
      </w:pPr>
    </w:p>
    <w:tbl>
      <w:tblPr>
        <w:tblW w:w="17261" w:type="dxa"/>
        <w:tblInd w:w="-1304" w:type="dxa"/>
        <w:tblCellMar>
          <w:left w:w="70" w:type="dxa"/>
          <w:right w:w="70" w:type="dxa"/>
        </w:tblCellMar>
        <w:tblLook w:val="04A0" w:firstRow="1" w:lastRow="0" w:firstColumn="1" w:lastColumn="0" w:noHBand="0" w:noVBand="1"/>
      </w:tblPr>
      <w:tblGrid>
        <w:gridCol w:w="455"/>
        <w:gridCol w:w="1974"/>
        <w:gridCol w:w="1416"/>
        <w:gridCol w:w="632"/>
        <w:gridCol w:w="621"/>
        <w:gridCol w:w="406"/>
        <w:gridCol w:w="406"/>
        <w:gridCol w:w="406"/>
        <w:gridCol w:w="406"/>
        <w:gridCol w:w="406"/>
        <w:gridCol w:w="406"/>
        <w:gridCol w:w="406"/>
        <w:gridCol w:w="406"/>
        <w:gridCol w:w="406"/>
        <w:gridCol w:w="1411"/>
        <w:gridCol w:w="1307"/>
        <w:gridCol w:w="1549"/>
        <w:gridCol w:w="4242"/>
      </w:tblGrid>
      <w:tr w:rsidR="002E6887" w:rsidRPr="00E43F23" w:rsidTr="009108E2">
        <w:trPr>
          <w:trHeight w:val="720"/>
        </w:trPr>
        <w:tc>
          <w:tcPr>
            <w:tcW w:w="17261" w:type="dxa"/>
            <w:gridSpan w:val="18"/>
            <w:tcBorders>
              <w:top w:val="nil"/>
              <w:left w:val="nil"/>
              <w:bottom w:val="nil"/>
              <w:right w:val="nil"/>
            </w:tcBorders>
            <w:shd w:val="clear" w:color="auto" w:fill="auto"/>
            <w:noWrap/>
            <w:vAlign w:val="bottom"/>
            <w:hideMark/>
          </w:tcPr>
          <w:p w:rsidR="002E6887" w:rsidRPr="00E43F23" w:rsidRDefault="002E6887" w:rsidP="009108E2">
            <w:pPr>
              <w:widowControl/>
              <w:autoSpaceDE/>
              <w:autoSpaceDN/>
              <w:rPr>
                <w:rFonts w:ascii="Calibri" w:hAnsi="Calibri"/>
                <w:color w:val="000000"/>
                <w:sz w:val="22"/>
                <w:szCs w:val="22"/>
                <w:lang w:eastAsia="es-SV"/>
              </w:rPr>
            </w:pPr>
            <w:r>
              <w:rPr>
                <w:rFonts w:ascii="Calibri" w:hAnsi="Calibri"/>
                <w:noProof/>
                <w:color w:val="000000"/>
                <w:sz w:val="22"/>
                <w:szCs w:val="22"/>
                <w:lang w:eastAsia="es-SV"/>
              </w:rPr>
              <w:drawing>
                <wp:anchor distT="0" distB="0" distL="114300" distR="114300" simplePos="0" relativeHeight="251723264" behindDoc="0" locked="0" layoutInCell="1" allowOverlap="1" wp14:anchorId="51AE3D4F" wp14:editId="2472F111">
                  <wp:simplePos x="0" y="0"/>
                  <wp:positionH relativeFrom="column">
                    <wp:posOffset>9010650</wp:posOffset>
                  </wp:positionH>
                  <wp:positionV relativeFrom="paragraph">
                    <wp:posOffset>9525</wp:posOffset>
                  </wp:positionV>
                  <wp:extent cx="561975" cy="952500"/>
                  <wp:effectExtent l="0" t="0" r="9525" b="0"/>
                  <wp:wrapNone/>
                  <wp:docPr id="233" name="Imagen 233" descr="Descripción: Logo_PC"/>
                  <wp:cNvGraphicFramePr/>
                  <a:graphic xmlns:a="http://schemas.openxmlformats.org/drawingml/2006/main">
                    <a:graphicData uri="http://schemas.openxmlformats.org/drawingml/2006/picture">
                      <pic:pic xmlns:pic="http://schemas.openxmlformats.org/drawingml/2006/picture">
                        <pic:nvPicPr>
                          <pic:cNvPr id="1791" name="Imagen 2" descr="Descripción: Logo_P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2E6887" w:rsidRPr="00E43F23" w:rsidTr="009108E2">
        <w:trPr>
          <w:trHeight w:val="1096"/>
        </w:trPr>
        <w:tc>
          <w:tcPr>
            <w:tcW w:w="17261" w:type="dxa"/>
            <w:gridSpan w:val="18"/>
            <w:tcBorders>
              <w:top w:val="nil"/>
              <w:left w:val="single" w:sz="8" w:space="0" w:color="auto"/>
              <w:bottom w:val="nil"/>
              <w:right w:val="nil"/>
            </w:tcBorders>
            <w:shd w:val="clear" w:color="000000" w:fill="8DB4E2"/>
            <w:noWrap/>
            <w:vAlign w:val="center"/>
            <w:hideMark/>
          </w:tcPr>
          <w:p w:rsidR="002E6887" w:rsidRPr="00E43F23" w:rsidRDefault="002E6887" w:rsidP="009108E2">
            <w:pPr>
              <w:widowControl/>
              <w:autoSpaceDE/>
              <w:autoSpaceDN/>
              <w:jc w:val="center"/>
              <w:rPr>
                <w:rFonts w:ascii="Calibri" w:hAnsi="Calibri"/>
                <w:b/>
                <w:bCs/>
                <w:color w:val="000000"/>
                <w:sz w:val="32"/>
                <w:szCs w:val="32"/>
                <w:lang w:eastAsia="es-SV"/>
              </w:rPr>
            </w:pPr>
            <w:r w:rsidRPr="00E43F23">
              <w:rPr>
                <w:rFonts w:ascii="Calibri" w:hAnsi="Calibri"/>
                <w:b/>
                <w:bCs/>
                <w:color w:val="000000"/>
                <w:sz w:val="32"/>
                <w:szCs w:val="32"/>
                <w:lang w:eastAsia="es-SV"/>
              </w:rPr>
              <w:t>Ubicación de Albergues en el Municipio de Zacatecoluca. Departamento de La Paz, Abril, 2018</w:t>
            </w:r>
          </w:p>
        </w:tc>
      </w:tr>
      <w:tr w:rsidR="002E6887" w:rsidRPr="00E43F23" w:rsidTr="009108E2">
        <w:trPr>
          <w:trHeight w:val="495"/>
        </w:trPr>
        <w:tc>
          <w:tcPr>
            <w:tcW w:w="455" w:type="dxa"/>
            <w:vMerge w:val="restart"/>
            <w:tcBorders>
              <w:top w:val="single" w:sz="8" w:space="0" w:color="auto"/>
              <w:left w:val="single" w:sz="8" w:space="0" w:color="auto"/>
              <w:bottom w:val="single" w:sz="8" w:space="0" w:color="auto"/>
              <w:right w:val="single" w:sz="8" w:space="0" w:color="auto"/>
            </w:tcBorders>
            <w:shd w:val="clear" w:color="000000" w:fill="FFFF99"/>
            <w:vAlign w:val="center"/>
            <w:hideMark/>
          </w:tcPr>
          <w:p w:rsidR="002E6887" w:rsidRPr="00E43F23" w:rsidRDefault="002E6887" w:rsidP="009108E2">
            <w:pPr>
              <w:widowControl/>
              <w:autoSpaceDE/>
              <w:autoSpaceDN/>
              <w:jc w:val="center"/>
              <w:rPr>
                <w:rFonts w:ascii="Arial" w:hAnsi="Arial" w:cs="Arial"/>
                <w:b/>
                <w:bCs/>
                <w:color w:val="003366"/>
                <w:sz w:val="28"/>
                <w:szCs w:val="28"/>
                <w:lang w:eastAsia="es-SV"/>
              </w:rPr>
            </w:pPr>
            <w:r w:rsidRPr="00E43F23">
              <w:rPr>
                <w:rFonts w:ascii="Arial" w:hAnsi="Arial" w:cs="Arial"/>
                <w:b/>
                <w:bCs/>
                <w:color w:val="003366"/>
                <w:sz w:val="28"/>
                <w:szCs w:val="28"/>
                <w:lang w:eastAsia="es-SV"/>
              </w:rPr>
              <w:t>N°</w:t>
            </w:r>
          </w:p>
        </w:tc>
        <w:tc>
          <w:tcPr>
            <w:tcW w:w="1974" w:type="dxa"/>
            <w:vMerge w:val="restart"/>
            <w:tcBorders>
              <w:top w:val="single" w:sz="8" w:space="0" w:color="auto"/>
              <w:left w:val="single" w:sz="8" w:space="0" w:color="auto"/>
              <w:bottom w:val="single" w:sz="8" w:space="0" w:color="auto"/>
              <w:right w:val="single" w:sz="8" w:space="0" w:color="auto"/>
            </w:tcBorders>
            <w:shd w:val="clear" w:color="000000" w:fill="FFFF99"/>
            <w:vAlign w:val="center"/>
            <w:hideMark/>
          </w:tcPr>
          <w:p w:rsidR="002E6887" w:rsidRPr="00E43F23" w:rsidRDefault="002E6887" w:rsidP="009108E2">
            <w:pPr>
              <w:widowControl/>
              <w:autoSpaceDE/>
              <w:autoSpaceDN/>
              <w:jc w:val="center"/>
              <w:rPr>
                <w:rFonts w:ascii="Arial" w:hAnsi="Arial" w:cs="Arial"/>
                <w:b/>
                <w:bCs/>
                <w:color w:val="003366"/>
                <w:sz w:val="28"/>
                <w:szCs w:val="28"/>
                <w:lang w:eastAsia="es-SV"/>
              </w:rPr>
            </w:pPr>
            <w:r w:rsidRPr="00E43F23">
              <w:rPr>
                <w:rFonts w:ascii="Arial" w:hAnsi="Arial" w:cs="Arial"/>
                <w:b/>
                <w:bCs/>
                <w:color w:val="003366"/>
                <w:sz w:val="28"/>
                <w:szCs w:val="28"/>
                <w:lang w:eastAsia="es-SV"/>
              </w:rPr>
              <w:t>Municipio</w:t>
            </w:r>
          </w:p>
        </w:tc>
        <w:tc>
          <w:tcPr>
            <w:tcW w:w="1416" w:type="dxa"/>
            <w:vMerge w:val="restart"/>
            <w:tcBorders>
              <w:top w:val="single" w:sz="8" w:space="0" w:color="auto"/>
              <w:left w:val="single" w:sz="8" w:space="0" w:color="auto"/>
              <w:bottom w:val="single" w:sz="8" w:space="0" w:color="auto"/>
              <w:right w:val="single" w:sz="8" w:space="0" w:color="auto"/>
            </w:tcBorders>
            <w:shd w:val="clear" w:color="000000" w:fill="FFFF99"/>
            <w:vAlign w:val="center"/>
            <w:hideMark/>
          </w:tcPr>
          <w:p w:rsidR="002E6887" w:rsidRPr="00E43F23" w:rsidRDefault="002E6887" w:rsidP="009108E2">
            <w:pPr>
              <w:widowControl/>
              <w:autoSpaceDE/>
              <w:autoSpaceDN/>
              <w:jc w:val="center"/>
              <w:rPr>
                <w:rFonts w:ascii="Arial" w:hAnsi="Arial" w:cs="Arial"/>
                <w:b/>
                <w:bCs/>
                <w:color w:val="003366"/>
                <w:sz w:val="28"/>
                <w:szCs w:val="28"/>
                <w:lang w:eastAsia="es-SV"/>
              </w:rPr>
            </w:pPr>
            <w:r w:rsidRPr="00E43F23">
              <w:rPr>
                <w:rFonts w:ascii="Arial" w:hAnsi="Arial" w:cs="Arial"/>
                <w:b/>
                <w:bCs/>
                <w:color w:val="003366"/>
                <w:sz w:val="28"/>
                <w:szCs w:val="28"/>
                <w:lang w:eastAsia="es-SV"/>
              </w:rPr>
              <w:t>Dirección</w:t>
            </w:r>
          </w:p>
        </w:tc>
        <w:tc>
          <w:tcPr>
            <w:tcW w:w="1253" w:type="dxa"/>
            <w:gridSpan w:val="2"/>
            <w:tcBorders>
              <w:top w:val="single" w:sz="8" w:space="0" w:color="auto"/>
              <w:left w:val="nil"/>
              <w:bottom w:val="single" w:sz="8" w:space="0" w:color="auto"/>
              <w:right w:val="single" w:sz="8" w:space="0" w:color="auto"/>
            </w:tcBorders>
            <w:shd w:val="clear" w:color="000000" w:fill="FF9900"/>
            <w:vAlign w:val="center"/>
            <w:hideMark/>
          </w:tcPr>
          <w:p w:rsidR="002E6887" w:rsidRPr="00E43F23" w:rsidRDefault="002E6887" w:rsidP="009108E2">
            <w:pPr>
              <w:widowControl/>
              <w:autoSpaceDE/>
              <w:autoSpaceDN/>
              <w:jc w:val="center"/>
              <w:rPr>
                <w:rFonts w:ascii="Arial" w:hAnsi="Arial" w:cs="Arial"/>
                <w:b/>
                <w:bCs/>
                <w:color w:val="003366"/>
                <w:sz w:val="22"/>
                <w:szCs w:val="22"/>
                <w:lang w:eastAsia="es-SV"/>
              </w:rPr>
            </w:pPr>
            <w:r w:rsidRPr="00E43F23">
              <w:rPr>
                <w:rFonts w:ascii="Arial" w:hAnsi="Arial" w:cs="Arial"/>
                <w:b/>
                <w:bCs/>
                <w:color w:val="003366"/>
                <w:sz w:val="22"/>
                <w:szCs w:val="22"/>
                <w:lang w:eastAsia="es-SV"/>
              </w:rPr>
              <w:t>Capacidad</w:t>
            </w:r>
          </w:p>
        </w:tc>
        <w:tc>
          <w:tcPr>
            <w:tcW w:w="1624" w:type="dxa"/>
            <w:gridSpan w:val="4"/>
            <w:tcBorders>
              <w:top w:val="single" w:sz="8" w:space="0" w:color="auto"/>
              <w:left w:val="nil"/>
              <w:bottom w:val="single" w:sz="8" w:space="0" w:color="auto"/>
              <w:right w:val="single" w:sz="8" w:space="0" w:color="auto"/>
            </w:tcBorders>
            <w:shd w:val="clear" w:color="000000" w:fill="00FF00"/>
            <w:vAlign w:val="center"/>
            <w:hideMark/>
          </w:tcPr>
          <w:p w:rsidR="002E6887" w:rsidRPr="00E43F23" w:rsidRDefault="002E6887" w:rsidP="009108E2">
            <w:pPr>
              <w:widowControl/>
              <w:autoSpaceDE/>
              <w:autoSpaceDN/>
              <w:jc w:val="center"/>
              <w:rPr>
                <w:rFonts w:ascii="Arial" w:hAnsi="Arial" w:cs="Arial"/>
                <w:b/>
                <w:bCs/>
                <w:color w:val="003366"/>
                <w:sz w:val="22"/>
                <w:szCs w:val="22"/>
                <w:lang w:eastAsia="es-SV"/>
              </w:rPr>
            </w:pPr>
            <w:r w:rsidRPr="00E43F23">
              <w:rPr>
                <w:rFonts w:ascii="Arial" w:hAnsi="Arial" w:cs="Arial"/>
                <w:b/>
                <w:bCs/>
                <w:color w:val="003366"/>
                <w:sz w:val="22"/>
                <w:szCs w:val="22"/>
                <w:lang w:eastAsia="es-SV"/>
              </w:rPr>
              <w:t>Instalaciones</w:t>
            </w:r>
          </w:p>
        </w:tc>
        <w:tc>
          <w:tcPr>
            <w:tcW w:w="2030" w:type="dxa"/>
            <w:gridSpan w:val="5"/>
            <w:tcBorders>
              <w:top w:val="single" w:sz="8" w:space="0" w:color="auto"/>
              <w:left w:val="nil"/>
              <w:bottom w:val="single" w:sz="8" w:space="0" w:color="auto"/>
              <w:right w:val="single" w:sz="8" w:space="0" w:color="auto"/>
            </w:tcBorders>
            <w:shd w:val="clear" w:color="000000" w:fill="00CCFF"/>
            <w:vAlign w:val="center"/>
            <w:hideMark/>
          </w:tcPr>
          <w:p w:rsidR="002E6887" w:rsidRPr="00E43F23" w:rsidRDefault="002E6887" w:rsidP="009108E2">
            <w:pPr>
              <w:widowControl/>
              <w:autoSpaceDE/>
              <w:autoSpaceDN/>
              <w:jc w:val="center"/>
              <w:rPr>
                <w:rFonts w:ascii="Arial" w:hAnsi="Arial" w:cs="Arial"/>
                <w:b/>
                <w:bCs/>
                <w:color w:val="003366"/>
                <w:sz w:val="22"/>
                <w:szCs w:val="22"/>
                <w:lang w:eastAsia="es-SV"/>
              </w:rPr>
            </w:pPr>
            <w:r w:rsidRPr="00E43F23">
              <w:rPr>
                <w:rFonts w:ascii="Arial" w:hAnsi="Arial" w:cs="Arial"/>
                <w:b/>
                <w:bCs/>
                <w:color w:val="003366"/>
                <w:sz w:val="22"/>
                <w:szCs w:val="22"/>
                <w:lang w:eastAsia="es-SV"/>
              </w:rPr>
              <w:t>Servicios</w:t>
            </w:r>
          </w:p>
        </w:tc>
        <w:tc>
          <w:tcPr>
            <w:tcW w:w="1411" w:type="dxa"/>
            <w:vMerge w:val="restart"/>
            <w:tcBorders>
              <w:top w:val="single" w:sz="8" w:space="0" w:color="auto"/>
              <w:left w:val="single" w:sz="8" w:space="0" w:color="auto"/>
              <w:bottom w:val="single" w:sz="8" w:space="0" w:color="auto"/>
              <w:right w:val="single" w:sz="8" w:space="0" w:color="auto"/>
            </w:tcBorders>
            <w:shd w:val="clear" w:color="000000" w:fill="FFFF99"/>
            <w:vAlign w:val="center"/>
            <w:hideMark/>
          </w:tcPr>
          <w:p w:rsidR="002E6887" w:rsidRPr="00E43F23" w:rsidRDefault="002E6887" w:rsidP="009108E2">
            <w:pPr>
              <w:widowControl/>
              <w:autoSpaceDE/>
              <w:autoSpaceDN/>
              <w:jc w:val="center"/>
              <w:rPr>
                <w:rFonts w:ascii="Arial" w:hAnsi="Arial" w:cs="Arial"/>
                <w:b/>
                <w:bCs/>
                <w:color w:val="003366"/>
                <w:sz w:val="28"/>
                <w:szCs w:val="28"/>
                <w:lang w:eastAsia="es-SV"/>
              </w:rPr>
            </w:pPr>
            <w:r w:rsidRPr="00E43F23">
              <w:rPr>
                <w:rFonts w:ascii="Arial" w:hAnsi="Arial" w:cs="Arial"/>
                <w:b/>
                <w:bCs/>
                <w:color w:val="003366"/>
                <w:sz w:val="28"/>
                <w:szCs w:val="28"/>
                <w:lang w:eastAsia="es-SV"/>
              </w:rPr>
              <w:t>Nombre del Contacto</w:t>
            </w:r>
          </w:p>
        </w:tc>
        <w:tc>
          <w:tcPr>
            <w:tcW w:w="1307" w:type="dxa"/>
            <w:vMerge w:val="restart"/>
            <w:tcBorders>
              <w:top w:val="single" w:sz="8" w:space="0" w:color="auto"/>
              <w:left w:val="single" w:sz="8" w:space="0" w:color="auto"/>
              <w:bottom w:val="single" w:sz="8" w:space="0" w:color="auto"/>
              <w:right w:val="single" w:sz="8" w:space="0" w:color="auto"/>
            </w:tcBorders>
            <w:shd w:val="clear" w:color="000000" w:fill="FFFF99"/>
            <w:vAlign w:val="center"/>
            <w:hideMark/>
          </w:tcPr>
          <w:p w:rsidR="002E6887" w:rsidRPr="00E43F23" w:rsidRDefault="002E6887" w:rsidP="009108E2">
            <w:pPr>
              <w:widowControl/>
              <w:autoSpaceDE/>
              <w:autoSpaceDN/>
              <w:jc w:val="center"/>
              <w:rPr>
                <w:rFonts w:ascii="Arial" w:hAnsi="Arial" w:cs="Arial"/>
                <w:b/>
                <w:bCs/>
                <w:color w:val="003366"/>
                <w:sz w:val="28"/>
                <w:szCs w:val="28"/>
                <w:lang w:eastAsia="es-SV"/>
              </w:rPr>
            </w:pPr>
            <w:r w:rsidRPr="00E43F23">
              <w:rPr>
                <w:rFonts w:ascii="Arial" w:hAnsi="Arial" w:cs="Arial"/>
                <w:b/>
                <w:bCs/>
                <w:color w:val="003366"/>
                <w:sz w:val="28"/>
                <w:szCs w:val="28"/>
                <w:lang w:eastAsia="es-SV"/>
              </w:rPr>
              <w:t>Teléfono</w:t>
            </w:r>
          </w:p>
        </w:tc>
        <w:tc>
          <w:tcPr>
            <w:tcW w:w="1549" w:type="dxa"/>
            <w:vMerge w:val="restart"/>
            <w:tcBorders>
              <w:top w:val="single" w:sz="8" w:space="0" w:color="auto"/>
              <w:left w:val="single" w:sz="8" w:space="0" w:color="auto"/>
              <w:bottom w:val="nil"/>
              <w:right w:val="single" w:sz="8" w:space="0" w:color="auto"/>
            </w:tcBorders>
            <w:shd w:val="clear" w:color="000000" w:fill="FFFF99"/>
            <w:noWrap/>
            <w:vAlign w:val="center"/>
            <w:hideMark/>
          </w:tcPr>
          <w:p w:rsidR="002E6887" w:rsidRPr="00E43F23" w:rsidRDefault="002E6887" w:rsidP="009108E2">
            <w:pPr>
              <w:widowControl/>
              <w:autoSpaceDE/>
              <w:autoSpaceDN/>
              <w:jc w:val="center"/>
              <w:rPr>
                <w:rFonts w:ascii="Arial" w:hAnsi="Arial" w:cs="Arial"/>
                <w:b/>
                <w:bCs/>
                <w:color w:val="16365C"/>
                <w:sz w:val="28"/>
                <w:szCs w:val="28"/>
                <w:lang w:eastAsia="es-SV"/>
              </w:rPr>
            </w:pPr>
            <w:r w:rsidRPr="00E43F23">
              <w:rPr>
                <w:rFonts w:ascii="Arial" w:hAnsi="Arial" w:cs="Arial"/>
                <w:b/>
                <w:bCs/>
                <w:color w:val="16365C"/>
                <w:sz w:val="28"/>
                <w:szCs w:val="28"/>
                <w:lang w:eastAsia="es-SV"/>
              </w:rPr>
              <w:t>Latitud</w:t>
            </w:r>
          </w:p>
        </w:tc>
        <w:tc>
          <w:tcPr>
            <w:tcW w:w="4242" w:type="dxa"/>
            <w:vMerge w:val="restart"/>
            <w:tcBorders>
              <w:top w:val="single" w:sz="8" w:space="0" w:color="auto"/>
              <w:left w:val="single" w:sz="8" w:space="0" w:color="auto"/>
              <w:bottom w:val="nil"/>
              <w:right w:val="single" w:sz="8" w:space="0" w:color="auto"/>
            </w:tcBorders>
            <w:shd w:val="clear" w:color="000000" w:fill="FFFF99"/>
            <w:noWrap/>
            <w:vAlign w:val="center"/>
            <w:hideMark/>
          </w:tcPr>
          <w:p w:rsidR="002E6887" w:rsidRPr="00E43F23" w:rsidRDefault="002E6887" w:rsidP="009108E2">
            <w:pPr>
              <w:widowControl/>
              <w:autoSpaceDE/>
              <w:autoSpaceDN/>
              <w:rPr>
                <w:rFonts w:ascii="Arial" w:hAnsi="Arial" w:cs="Arial"/>
                <w:b/>
                <w:bCs/>
                <w:color w:val="16365C"/>
                <w:sz w:val="28"/>
                <w:szCs w:val="28"/>
                <w:lang w:eastAsia="es-SV"/>
              </w:rPr>
            </w:pPr>
            <w:r w:rsidRPr="00E43F23">
              <w:rPr>
                <w:rFonts w:ascii="Arial" w:hAnsi="Arial" w:cs="Arial"/>
                <w:b/>
                <w:bCs/>
                <w:color w:val="16365C"/>
                <w:sz w:val="28"/>
                <w:szCs w:val="28"/>
                <w:lang w:eastAsia="es-SV"/>
              </w:rPr>
              <w:t>Longitud</w:t>
            </w:r>
          </w:p>
        </w:tc>
      </w:tr>
      <w:tr w:rsidR="002E6887" w:rsidRPr="00E43F23" w:rsidTr="009108E2">
        <w:trPr>
          <w:trHeight w:val="1695"/>
        </w:trPr>
        <w:tc>
          <w:tcPr>
            <w:tcW w:w="455" w:type="dxa"/>
            <w:vMerge/>
            <w:tcBorders>
              <w:top w:val="single" w:sz="8" w:space="0" w:color="auto"/>
              <w:left w:val="single" w:sz="8" w:space="0" w:color="auto"/>
              <w:bottom w:val="single" w:sz="8" w:space="0" w:color="auto"/>
              <w:right w:val="single" w:sz="8" w:space="0" w:color="auto"/>
            </w:tcBorders>
            <w:vAlign w:val="center"/>
            <w:hideMark/>
          </w:tcPr>
          <w:p w:rsidR="002E6887" w:rsidRPr="00E43F23" w:rsidRDefault="002E6887" w:rsidP="009108E2">
            <w:pPr>
              <w:widowControl/>
              <w:autoSpaceDE/>
              <w:autoSpaceDN/>
              <w:rPr>
                <w:rFonts w:ascii="Arial" w:hAnsi="Arial" w:cs="Arial"/>
                <w:b/>
                <w:bCs/>
                <w:color w:val="003366"/>
                <w:sz w:val="28"/>
                <w:szCs w:val="28"/>
                <w:lang w:eastAsia="es-SV"/>
              </w:rPr>
            </w:pPr>
          </w:p>
        </w:tc>
        <w:tc>
          <w:tcPr>
            <w:tcW w:w="1974" w:type="dxa"/>
            <w:vMerge/>
            <w:tcBorders>
              <w:top w:val="single" w:sz="8" w:space="0" w:color="auto"/>
              <w:left w:val="single" w:sz="8" w:space="0" w:color="auto"/>
              <w:bottom w:val="single" w:sz="8" w:space="0" w:color="auto"/>
              <w:right w:val="single" w:sz="8" w:space="0" w:color="auto"/>
            </w:tcBorders>
            <w:vAlign w:val="center"/>
            <w:hideMark/>
          </w:tcPr>
          <w:p w:rsidR="002E6887" w:rsidRPr="00E43F23" w:rsidRDefault="002E6887" w:rsidP="009108E2">
            <w:pPr>
              <w:widowControl/>
              <w:autoSpaceDE/>
              <w:autoSpaceDN/>
              <w:rPr>
                <w:rFonts w:ascii="Arial" w:hAnsi="Arial" w:cs="Arial"/>
                <w:b/>
                <w:bCs/>
                <w:color w:val="003366"/>
                <w:sz w:val="28"/>
                <w:szCs w:val="28"/>
                <w:lang w:eastAsia="es-SV"/>
              </w:rPr>
            </w:pPr>
          </w:p>
        </w:tc>
        <w:tc>
          <w:tcPr>
            <w:tcW w:w="1416" w:type="dxa"/>
            <w:vMerge/>
            <w:tcBorders>
              <w:top w:val="single" w:sz="8" w:space="0" w:color="auto"/>
              <w:left w:val="single" w:sz="8" w:space="0" w:color="auto"/>
              <w:bottom w:val="single" w:sz="8" w:space="0" w:color="auto"/>
              <w:right w:val="single" w:sz="8" w:space="0" w:color="auto"/>
            </w:tcBorders>
            <w:vAlign w:val="center"/>
            <w:hideMark/>
          </w:tcPr>
          <w:p w:rsidR="002E6887" w:rsidRPr="00E43F23" w:rsidRDefault="002E6887" w:rsidP="009108E2">
            <w:pPr>
              <w:widowControl/>
              <w:autoSpaceDE/>
              <w:autoSpaceDN/>
              <w:rPr>
                <w:rFonts w:ascii="Arial" w:hAnsi="Arial" w:cs="Arial"/>
                <w:b/>
                <w:bCs/>
                <w:color w:val="003366"/>
                <w:sz w:val="28"/>
                <w:szCs w:val="28"/>
                <w:lang w:eastAsia="es-SV"/>
              </w:rPr>
            </w:pPr>
          </w:p>
        </w:tc>
        <w:tc>
          <w:tcPr>
            <w:tcW w:w="632" w:type="dxa"/>
            <w:tcBorders>
              <w:top w:val="nil"/>
              <w:left w:val="nil"/>
              <w:bottom w:val="nil"/>
              <w:right w:val="single" w:sz="8" w:space="0" w:color="auto"/>
            </w:tcBorders>
            <w:shd w:val="clear" w:color="000000" w:fill="FF99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Familias</w:t>
            </w:r>
          </w:p>
        </w:tc>
        <w:tc>
          <w:tcPr>
            <w:tcW w:w="621" w:type="dxa"/>
            <w:tcBorders>
              <w:top w:val="nil"/>
              <w:left w:val="nil"/>
              <w:bottom w:val="nil"/>
              <w:right w:val="single" w:sz="8" w:space="0" w:color="auto"/>
            </w:tcBorders>
            <w:shd w:val="clear" w:color="000000" w:fill="FF99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Personas</w:t>
            </w:r>
          </w:p>
        </w:tc>
        <w:tc>
          <w:tcPr>
            <w:tcW w:w="406" w:type="dxa"/>
            <w:tcBorders>
              <w:top w:val="nil"/>
              <w:left w:val="nil"/>
              <w:bottom w:val="nil"/>
              <w:right w:val="single" w:sz="8" w:space="0" w:color="auto"/>
            </w:tcBorders>
            <w:shd w:val="clear" w:color="000000" w:fill="00FF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Escuela</w:t>
            </w:r>
          </w:p>
        </w:tc>
        <w:tc>
          <w:tcPr>
            <w:tcW w:w="406" w:type="dxa"/>
            <w:tcBorders>
              <w:top w:val="nil"/>
              <w:left w:val="nil"/>
              <w:bottom w:val="nil"/>
              <w:right w:val="single" w:sz="8" w:space="0" w:color="auto"/>
            </w:tcBorders>
            <w:shd w:val="clear" w:color="000000" w:fill="00FF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 xml:space="preserve">Casa </w:t>
            </w:r>
            <w:proofErr w:type="spellStart"/>
            <w:r w:rsidRPr="00E43F23">
              <w:rPr>
                <w:rFonts w:ascii="Arial" w:hAnsi="Arial" w:cs="Arial"/>
                <w:color w:val="003366"/>
                <w:sz w:val="22"/>
                <w:szCs w:val="22"/>
                <w:lang w:eastAsia="es-SV"/>
              </w:rPr>
              <w:t>Camunal</w:t>
            </w:r>
            <w:proofErr w:type="spellEnd"/>
          </w:p>
        </w:tc>
        <w:tc>
          <w:tcPr>
            <w:tcW w:w="406" w:type="dxa"/>
            <w:tcBorders>
              <w:top w:val="nil"/>
              <w:left w:val="nil"/>
              <w:bottom w:val="nil"/>
              <w:right w:val="single" w:sz="8" w:space="0" w:color="auto"/>
            </w:tcBorders>
            <w:shd w:val="clear" w:color="000000" w:fill="00FF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Iglesia</w:t>
            </w:r>
          </w:p>
        </w:tc>
        <w:tc>
          <w:tcPr>
            <w:tcW w:w="406" w:type="dxa"/>
            <w:tcBorders>
              <w:top w:val="nil"/>
              <w:left w:val="nil"/>
              <w:bottom w:val="nil"/>
              <w:right w:val="single" w:sz="8" w:space="0" w:color="auto"/>
            </w:tcBorders>
            <w:shd w:val="clear" w:color="000000" w:fill="00FF00"/>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Otros</w:t>
            </w:r>
          </w:p>
        </w:tc>
        <w:tc>
          <w:tcPr>
            <w:tcW w:w="406" w:type="dxa"/>
            <w:tcBorders>
              <w:top w:val="nil"/>
              <w:left w:val="nil"/>
              <w:bottom w:val="nil"/>
              <w:right w:val="single" w:sz="8" w:space="0" w:color="auto"/>
            </w:tcBorders>
            <w:shd w:val="clear" w:color="000000" w:fill="00CCFF"/>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Agua</w:t>
            </w:r>
          </w:p>
        </w:tc>
        <w:tc>
          <w:tcPr>
            <w:tcW w:w="406" w:type="dxa"/>
            <w:tcBorders>
              <w:top w:val="nil"/>
              <w:left w:val="nil"/>
              <w:bottom w:val="nil"/>
              <w:right w:val="single" w:sz="8" w:space="0" w:color="auto"/>
            </w:tcBorders>
            <w:shd w:val="clear" w:color="000000" w:fill="00CCFF"/>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Baño</w:t>
            </w:r>
          </w:p>
        </w:tc>
        <w:tc>
          <w:tcPr>
            <w:tcW w:w="406" w:type="dxa"/>
            <w:tcBorders>
              <w:top w:val="nil"/>
              <w:left w:val="nil"/>
              <w:bottom w:val="nil"/>
              <w:right w:val="single" w:sz="8" w:space="0" w:color="auto"/>
            </w:tcBorders>
            <w:shd w:val="clear" w:color="000000" w:fill="00CCFF"/>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Comunicación</w:t>
            </w:r>
          </w:p>
        </w:tc>
        <w:tc>
          <w:tcPr>
            <w:tcW w:w="406" w:type="dxa"/>
            <w:tcBorders>
              <w:top w:val="nil"/>
              <w:left w:val="nil"/>
              <w:bottom w:val="nil"/>
              <w:right w:val="single" w:sz="8" w:space="0" w:color="auto"/>
            </w:tcBorders>
            <w:shd w:val="clear" w:color="000000" w:fill="00CCFF"/>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Electricidad</w:t>
            </w:r>
          </w:p>
        </w:tc>
        <w:tc>
          <w:tcPr>
            <w:tcW w:w="406" w:type="dxa"/>
            <w:tcBorders>
              <w:top w:val="nil"/>
              <w:left w:val="nil"/>
              <w:bottom w:val="nil"/>
              <w:right w:val="single" w:sz="8" w:space="0" w:color="auto"/>
            </w:tcBorders>
            <w:shd w:val="clear" w:color="000000" w:fill="00CCFF"/>
            <w:textDirection w:val="btLr"/>
            <w:vAlign w:val="center"/>
            <w:hideMark/>
          </w:tcPr>
          <w:p w:rsidR="002E6887" w:rsidRPr="00E43F23" w:rsidRDefault="002E6887" w:rsidP="009108E2">
            <w:pPr>
              <w:widowControl/>
              <w:autoSpaceDE/>
              <w:autoSpaceDN/>
              <w:jc w:val="center"/>
              <w:rPr>
                <w:rFonts w:ascii="Arial" w:hAnsi="Arial" w:cs="Arial"/>
                <w:color w:val="003366"/>
                <w:sz w:val="22"/>
                <w:szCs w:val="22"/>
                <w:lang w:eastAsia="es-SV"/>
              </w:rPr>
            </w:pPr>
            <w:r w:rsidRPr="00E43F23">
              <w:rPr>
                <w:rFonts w:ascii="Arial" w:hAnsi="Arial" w:cs="Arial"/>
                <w:color w:val="003366"/>
                <w:sz w:val="22"/>
                <w:szCs w:val="22"/>
                <w:lang w:eastAsia="es-SV"/>
              </w:rPr>
              <w:t>Letrinas</w:t>
            </w:r>
          </w:p>
        </w:tc>
        <w:tc>
          <w:tcPr>
            <w:tcW w:w="1411" w:type="dxa"/>
            <w:vMerge/>
            <w:tcBorders>
              <w:top w:val="single" w:sz="8" w:space="0" w:color="auto"/>
              <w:left w:val="single" w:sz="8" w:space="0" w:color="auto"/>
              <w:bottom w:val="single" w:sz="8" w:space="0" w:color="auto"/>
              <w:right w:val="single" w:sz="8" w:space="0" w:color="auto"/>
            </w:tcBorders>
            <w:vAlign w:val="center"/>
            <w:hideMark/>
          </w:tcPr>
          <w:p w:rsidR="002E6887" w:rsidRPr="00E43F23" w:rsidRDefault="002E6887" w:rsidP="009108E2">
            <w:pPr>
              <w:widowControl/>
              <w:autoSpaceDE/>
              <w:autoSpaceDN/>
              <w:rPr>
                <w:rFonts w:ascii="Arial" w:hAnsi="Arial" w:cs="Arial"/>
                <w:b/>
                <w:bCs/>
                <w:color w:val="003366"/>
                <w:sz w:val="28"/>
                <w:szCs w:val="28"/>
                <w:lang w:eastAsia="es-SV"/>
              </w:rPr>
            </w:pPr>
          </w:p>
        </w:tc>
        <w:tc>
          <w:tcPr>
            <w:tcW w:w="1307" w:type="dxa"/>
            <w:vMerge/>
            <w:tcBorders>
              <w:top w:val="single" w:sz="8" w:space="0" w:color="auto"/>
              <w:left w:val="single" w:sz="8" w:space="0" w:color="auto"/>
              <w:bottom w:val="single" w:sz="8" w:space="0" w:color="auto"/>
              <w:right w:val="single" w:sz="8" w:space="0" w:color="auto"/>
            </w:tcBorders>
            <w:vAlign w:val="center"/>
            <w:hideMark/>
          </w:tcPr>
          <w:p w:rsidR="002E6887" w:rsidRPr="00E43F23" w:rsidRDefault="002E6887" w:rsidP="009108E2">
            <w:pPr>
              <w:widowControl/>
              <w:autoSpaceDE/>
              <w:autoSpaceDN/>
              <w:rPr>
                <w:rFonts w:ascii="Arial" w:hAnsi="Arial" w:cs="Arial"/>
                <w:b/>
                <w:bCs/>
                <w:color w:val="003366"/>
                <w:sz w:val="28"/>
                <w:szCs w:val="28"/>
                <w:lang w:eastAsia="es-SV"/>
              </w:rPr>
            </w:pPr>
          </w:p>
        </w:tc>
        <w:tc>
          <w:tcPr>
            <w:tcW w:w="1549" w:type="dxa"/>
            <w:vMerge/>
            <w:tcBorders>
              <w:top w:val="single" w:sz="8" w:space="0" w:color="auto"/>
              <w:left w:val="single" w:sz="8" w:space="0" w:color="auto"/>
              <w:bottom w:val="nil"/>
              <w:right w:val="single" w:sz="8" w:space="0" w:color="auto"/>
            </w:tcBorders>
            <w:vAlign w:val="center"/>
            <w:hideMark/>
          </w:tcPr>
          <w:p w:rsidR="002E6887" w:rsidRPr="00E43F23" w:rsidRDefault="002E6887" w:rsidP="009108E2">
            <w:pPr>
              <w:widowControl/>
              <w:autoSpaceDE/>
              <w:autoSpaceDN/>
              <w:rPr>
                <w:rFonts w:ascii="Arial" w:hAnsi="Arial" w:cs="Arial"/>
                <w:b/>
                <w:bCs/>
                <w:color w:val="16365C"/>
                <w:sz w:val="28"/>
                <w:szCs w:val="28"/>
                <w:lang w:eastAsia="es-SV"/>
              </w:rPr>
            </w:pPr>
          </w:p>
        </w:tc>
        <w:tc>
          <w:tcPr>
            <w:tcW w:w="4242" w:type="dxa"/>
            <w:vMerge/>
            <w:tcBorders>
              <w:top w:val="single" w:sz="8" w:space="0" w:color="auto"/>
              <w:left w:val="single" w:sz="8" w:space="0" w:color="auto"/>
              <w:bottom w:val="nil"/>
              <w:right w:val="single" w:sz="8" w:space="0" w:color="auto"/>
            </w:tcBorders>
            <w:vAlign w:val="center"/>
            <w:hideMark/>
          </w:tcPr>
          <w:p w:rsidR="002E6887" w:rsidRPr="00E43F23" w:rsidRDefault="002E6887" w:rsidP="009108E2">
            <w:pPr>
              <w:widowControl/>
              <w:autoSpaceDE/>
              <w:autoSpaceDN/>
              <w:rPr>
                <w:rFonts w:ascii="Arial" w:hAnsi="Arial" w:cs="Arial"/>
                <w:b/>
                <w:bCs/>
                <w:color w:val="16365C"/>
                <w:sz w:val="28"/>
                <w:szCs w:val="28"/>
                <w:lang w:eastAsia="es-SV"/>
              </w:rPr>
            </w:pPr>
          </w:p>
        </w:tc>
      </w:tr>
      <w:tr w:rsidR="002E6887" w:rsidRPr="00E43F23" w:rsidTr="009108E2">
        <w:trPr>
          <w:trHeight w:val="585"/>
        </w:trPr>
        <w:tc>
          <w:tcPr>
            <w:tcW w:w="45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b/>
                <w:bCs/>
                <w:color w:val="000000"/>
                <w:sz w:val="22"/>
                <w:szCs w:val="22"/>
                <w:lang w:eastAsia="es-SV"/>
              </w:rPr>
            </w:pPr>
          </w:p>
        </w:tc>
        <w:tc>
          <w:tcPr>
            <w:tcW w:w="197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b/>
                <w:bCs/>
                <w:color w:val="000000"/>
                <w:sz w:val="22"/>
                <w:szCs w:val="22"/>
                <w:lang w:eastAsia="es-SV"/>
              </w:rPr>
            </w:pPr>
            <w:r w:rsidRPr="00E43F23">
              <w:rPr>
                <w:rFonts w:ascii="Arial" w:hAnsi="Arial" w:cs="Arial"/>
                <w:b/>
                <w:bCs/>
                <w:color w:val="000000"/>
                <w:sz w:val="22"/>
                <w:szCs w:val="22"/>
                <w:lang w:eastAsia="es-SV"/>
              </w:rPr>
              <w:t>ZACATECOLUCA</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Complejo Educativo, Prof. Carlos </w:t>
            </w:r>
            <w:proofErr w:type="spellStart"/>
            <w:r w:rsidRPr="00E43F23">
              <w:rPr>
                <w:rFonts w:ascii="Arial" w:hAnsi="Arial" w:cs="Arial"/>
                <w:color w:val="000000"/>
                <w:sz w:val="22"/>
                <w:szCs w:val="22"/>
                <w:lang w:eastAsia="es-SV"/>
              </w:rPr>
              <w:t>Lovato</w:t>
            </w:r>
            <w:proofErr w:type="spellEnd"/>
          </w:p>
        </w:tc>
        <w:tc>
          <w:tcPr>
            <w:tcW w:w="632"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99</w:t>
            </w:r>
          </w:p>
        </w:tc>
        <w:tc>
          <w:tcPr>
            <w:tcW w:w="621"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299</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single" w:sz="8"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Alfredo </w:t>
            </w:r>
            <w:proofErr w:type="spellStart"/>
            <w:r w:rsidRPr="00E43F23">
              <w:rPr>
                <w:rFonts w:ascii="Arial" w:hAnsi="Arial" w:cs="Arial"/>
                <w:color w:val="000000"/>
                <w:sz w:val="22"/>
                <w:szCs w:val="22"/>
                <w:lang w:eastAsia="es-SV"/>
              </w:rPr>
              <w:t>Benjamin</w:t>
            </w:r>
            <w:proofErr w:type="spellEnd"/>
            <w:r w:rsidRPr="00E43F23">
              <w:rPr>
                <w:rFonts w:ascii="Arial" w:hAnsi="Arial" w:cs="Arial"/>
                <w:color w:val="000000"/>
                <w:sz w:val="22"/>
                <w:szCs w:val="22"/>
                <w:lang w:eastAsia="es-SV"/>
              </w:rPr>
              <w:t xml:space="preserve"> </w:t>
            </w:r>
            <w:proofErr w:type="spellStart"/>
            <w:r w:rsidRPr="00E43F23">
              <w:rPr>
                <w:rFonts w:ascii="Arial" w:hAnsi="Arial" w:cs="Arial"/>
                <w:color w:val="000000"/>
                <w:sz w:val="22"/>
                <w:szCs w:val="22"/>
                <w:lang w:eastAsia="es-SV"/>
              </w:rPr>
              <w:t>Nuila</w:t>
            </w:r>
            <w:proofErr w:type="spellEnd"/>
          </w:p>
        </w:tc>
        <w:tc>
          <w:tcPr>
            <w:tcW w:w="1307" w:type="dxa"/>
            <w:tcBorders>
              <w:top w:val="single" w:sz="8" w:space="0" w:color="auto"/>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2352-8625- 7742-1020</w:t>
            </w:r>
          </w:p>
        </w:tc>
        <w:tc>
          <w:tcPr>
            <w:tcW w:w="1549" w:type="dxa"/>
            <w:tcBorders>
              <w:top w:val="single" w:sz="8" w:space="0" w:color="auto"/>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13°30’43.80”N</w:t>
            </w:r>
          </w:p>
        </w:tc>
        <w:tc>
          <w:tcPr>
            <w:tcW w:w="4242" w:type="dxa"/>
            <w:tcBorders>
              <w:top w:val="single" w:sz="8" w:space="0" w:color="auto"/>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88°52’21.5”O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Centro Escolar 15 de Septiembre</w:t>
            </w:r>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30</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100</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nil"/>
              <w:right w:val="nil"/>
            </w:tcBorders>
            <w:shd w:val="clear" w:color="auto" w:fill="auto"/>
            <w:noWrap/>
            <w:vAlign w:val="bottom"/>
            <w:hideMark/>
          </w:tcPr>
          <w:p w:rsidR="002E6887" w:rsidRPr="00E43F23" w:rsidRDefault="002E6887" w:rsidP="009108E2">
            <w:pPr>
              <w:widowControl/>
              <w:autoSpaceDE/>
              <w:autoSpaceDN/>
              <w:rPr>
                <w:rFonts w:ascii="Arial" w:hAnsi="Arial" w:cs="Arial"/>
                <w:color w:val="000000"/>
                <w:sz w:val="22"/>
                <w:szCs w:val="22"/>
                <w:lang w:eastAsia="es-SV"/>
              </w:rPr>
            </w:pPr>
            <w:proofErr w:type="spellStart"/>
            <w:r w:rsidRPr="00E43F23">
              <w:rPr>
                <w:rFonts w:ascii="Arial" w:hAnsi="Arial" w:cs="Arial"/>
                <w:color w:val="000000"/>
                <w:sz w:val="22"/>
                <w:szCs w:val="22"/>
                <w:lang w:eastAsia="es-SV"/>
              </w:rPr>
              <w:t>Colomba</w:t>
            </w:r>
            <w:proofErr w:type="spellEnd"/>
            <w:r w:rsidRPr="00E43F23">
              <w:rPr>
                <w:rFonts w:ascii="Arial" w:hAnsi="Arial" w:cs="Arial"/>
                <w:color w:val="000000"/>
                <w:sz w:val="22"/>
                <w:szCs w:val="22"/>
                <w:lang w:eastAsia="es-SV"/>
              </w:rPr>
              <w:t xml:space="preserve"> Marina Parada</w:t>
            </w:r>
          </w:p>
        </w:tc>
        <w:tc>
          <w:tcPr>
            <w:tcW w:w="1307" w:type="dxa"/>
            <w:tcBorders>
              <w:top w:val="nil"/>
              <w:left w:val="nil"/>
              <w:bottom w:val="nil"/>
              <w:right w:val="nil"/>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2355-2975- 7058-7017</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13°30’42.63”N</w:t>
            </w:r>
          </w:p>
        </w:tc>
        <w:tc>
          <w:tcPr>
            <w:tcW w:w="4242" w:type="dxa"/>
            <w:tcBorders>
              <w:top w:val="nil"/>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88°52’21.61”O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Instituto Nacional </w:t>
            </w:r>
            <w:proofErr w:type="spellStart"/>
            <w:r w:rsidRPr="00E43F23">
              <w:rPr>
                <w:rFonts w:ascii="Arial" w:hAnsi="Arial" w:cs="Arial"/>
                <w:color w:val="000000"/>
                <w:sz w:val="22"/>
                <w:szCs w:val="22"/>
                <w:lang w:eastAsia="es-SV"/>
              </w:rPr>
              <w:t>Jose</w:t>
            </w:r>
            <w:proofErr w:type="spellEnd"/>
            <w:r w:rsidRPr="00E43F23">
              <w:rPr>
                <w:rFonts w:ascii="Arial" w:hAnsi="Arial" w:cs="Arial"/>
                <w:color w:val="000000"/>
                <w:sz w:val="22"/>
                <w:szCs w:val="22"/>
                <w:lang w:eastAsia="es-SV"/>
              </w:rPr>
              <w:t xml:space="preserve"> </w:t>
            </w:r>
            <w:proofErr w:type="spellStart"/>
            <w:r w:rsidRPr="00E43F23">
              <w:rPr>
                <w:rFonts w:ascii="Arial" w:hAnsi="Arial" w:cs="Arial"/>
                <w:color w:val="000000"/>
                <w:sz w:val="22"/>
                <w:szCs w:val="22"/>
                <w:lang w:eastAsia="es-SV"/>
              </w:rPr>
              <w:t>Simeon</w:t>
            </w:r>
            <w:proofErr w:type="spellEnd"/>
            <w:r w:rsidRPr="00E43F23">
              <w:rPr>
                <w:rFonts w:ascii="Arial" w:hAnsi="Arial" w:cs="Arial"/>
                <w:color w:val="000000"/>
                <w:sz w:val="22"/>
                <w:szCs w:val="22"/>
                <w:lang w:eastAsia="es-SV"/>
              </w:rPr>
              <w:t xml:space="preserve"> Cañas</w:t>
            </w:r>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75</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255</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proofErr w:type="spellStart"/>
            <w:r w:rsidRPr="00E43F23">
              <w:rPr>
                <w:rFonts w:ascii="Arial" w:hAnsi="Arial" w:cs="Arial"/>
                <w:color w:val="000000"/>
                <w:sz w:val="22"/>
                <w:szCs w:val="22"/>
                <w:lang w:eastAsia="es-SV"/>
              </w:rPr>
              <w:t>lic.</w:t>
            </w:r>
            <w:proofErr w:type="spellEnd"/>
            <w:r w:rsidRPr="00E43F23">
              <w:rPr>
                <w:rFonts w:ascii="Arial" w:hAnsi="Arial" w:cs="Arial"/>
                <w:color w:val="000000"/>
                <w:sz w:val="22"/>
                <w:szCs w:val="22"/>
                <w:lang w:eastAsia="es-SV"/>
              </w:rPr>
              <w:t xml:space="preserve"> Gerardo Antonio Palacios</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2334-0292.</w:t>
            </w:r>
            <w:r w:rsidRPr="00E43F23">
              <w:rPr>
                <w:rFonts w:ascii="Arial" w:hAnsi="Arial" w:cs="Arial"/>
                <w:color w:val="000000"/>
                <w:sz w:val="22"/>
                <w:szCs w:val="22"/>
                <w:lang w:eastAsia="es-SV"/>
              </w:rPr>
              <w:br/>
              <w:t>2334-5420</w:t>
            </w:r>
            <w:r w:rsidRPr="00E43F23">
              <w:rPr>
                <w:rFonts w:ascii="Arial" w:hAnsi="Arial" w:cs="Arial"/>
                <w:color w:val="000000"/>
                <w:sz w:val="22"/>
                <w:szCs w:val="22"/>
                <w:lang w:eastAsia="es-SV"/>
              </w:rPr>
              <w:br/>
              <w:t>7959-8783</w:t>
            </w:r>
          </w:p>
        </w:tc>
        <w:tc>
          <w:tcPr>
            <w:tcW w:w="1549"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13°31’2.65”N</w:t>
            </w:r>
          </w:p>
        </w:tc>
        <w:tc>
          <w:tcPr>
            <w:tcW w:w="4242" w:type="dxa"/>
            <w:tcBorders>
              <w:top w:val="nil"/>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88°52’9.24”O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Local de (IDES) Sector </w:t>
            </w:r>
            <w:proofErr w:type="spellStart"/>
            <w:r w:rsidRPr="00E43F23">
              <w:rPr>
                <w:rFonts w:ascii="Arial" w:hAnsi="Arial" w:cs="Arial"/>
                <w:color w:val="000000"/>
                <w:sz w:val="22"/>
                <w:szCs w:val="22"/>
                <w:lang w:eastAsia="es-SV"/>
              </w:rPr>
              <w:t>Marranitos</w:t>
            </w:r>
            <w:proofErr w:type="spellEnd"/>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10</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60</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 Rosario reyes o con ( ANTONIO JOVEL)</w:t>
            </w:r>
          </w:p>
        </w:tc>
        <w:tc>
          <w:tcPr>
            <w:tcW w:w="1307"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7285-6149 y 7770-6967</w:t>
            </w:r>
          </w:p>
        </w:tc>
        <w:tc>
          <w:tcPr>
            <w:tcW w:w="1549"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13°20’25.40”N</w:t>
            </w:r>
          </w:p>
        </w:tc>
        <w:tc>
          <w:tcPr>
            <w:tcW w:w="4242" w:type="dxa"/>
            <w:tcBorders>
              <w:top w:val="nil"/>
              <w:left w:val="nil"/>
              <w:bottom w:val="single" w:sz="4" w:space="0" w:color="auto"/>
              <w:right w:val="single" w:sz="8"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88°48’31.06”O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Iglesia </w:t>
            </w:r>
            <w:proofErr w:type="spellStart"/>
            <w:r w:rsidRPr="00E43F23">
              <w:rPr>
                <w:rFonts w:ascii="Arial" w:hAnsi="Arial" w:cs="Arial"/>
                <w:color w:val="000000"/>
                <w:sz w:val="22"/>
                <w:szCs w:val="22"/>
                <w:lang w:eastAsia="es-SV"/>
              </w:rPr>
              <w:t>Catolica</w:t>
            </w:r>
            <w:proofErr w:type="spellEnd"/>
            <w:r w:rsidRPr="00E43F23">
              <w:rPr>
                <w:rFonts w:ascii="Arial" w:hAnsi="Arial" w:cs="Arial"/>
                <w:color w:val="000000"/>
                <w:sz w:val="22"/>
                <w:szCs w:val="22"/>
                <w:lang w:eastAsia="es-SV"/>
              </w:rPr>
              <w:t xml:space="preserve"> de Santa Julia Sector </w:t>
            </w:r>
            <w:proofErr w:type="spellStart"/>
            <w:r w:rsidRPr="00E43F23">
              <w:rPr>
                <w:rFonts w:ascii="Arial" w:hAnsi="Arial" w:cs="Arial"/>
                <w:color w:val="000000"/>
                <w:sz w:val="22"/>
                <w:szCs w:val="22"/>
                <w:lang w:eastAsia="es-SV"/>
              </w:rPr>
              <w:t>Marranitos</w:t>
            </w:r>
            <w:proofErr w:type="spellEnd"/>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15</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60</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Felipe Reyes</w:t>
            </w:r>
          </w:p>
        </w:tc>
        <w:tc>
          <w:tcPr>
            <w:tcW w:w="1307"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7774 - 1175</w:t>
            </w:r>
          </w:p>
        </w:tc>
        <w:tc>
          <w:tcPr>
            <w:tcW w:w="1549"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Calibri" w:hAnsi="Calibri"/>
                <w:color w:val="000000"/>
                <w:sz w:val="22"/>
                <w:szCs w:val="22"/>
                <w:lang w:eastAsia="es-SV"/>
              </w:rPr>
            </w:pPr>
            <w:r w:rsidRPr="00E43F23">
              <w:rPr>
                <w:rFonts w:ascii="Calibri" w:hAnsi="Calibri"/>
                <w:color w:val="000000"/>
                <w:sz w:val="22"/>
                <w:szCs w:val="22"/>
                <w:lang w:eastAsia="es-SV"/>
              </w:rPr>
              <w:t>13°23'17.21"N</w:t>
            </w:r>
          </w:p>
        </w:tc>
        <w:tc>
          <w:tcPr>
            <w:tcW w:w="4242" w:type="dxa"/>
            <w:tcBorders>
              <w:top w:val="nil"/>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88°48'14.81"O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Centro Escolar </w:t>
            </w:r>
            <w:proofErr w:type="spellStart"/>
            <w:r w:rsidRPr="00E43F23">
              <w:rPr>
                <w:rFonts w:ascii="Arial" w:hAnsi="Arial" w:cs="Arial"/>
                <w:color w:val="000000"/>
                <w:sz w:val="22"/>
                <w:szCs w:val="22"/>
                <w:lang w:eastAsia="es-SV"/>
              </w:rPr>
              <w:t>Catarino</w:t>
            </w:r>
            <w:proofErr w:type="spellEnd"/>
            <w:r w:rsidRPr="00E43F23">
              <w:rPr>
                <w:rFonts w:ascii="Arial" w:hAnsi="Arial" w:cs="Arial"/>
                <w:color w:val="000000"/>
                <w:sz w:val="22"/>
                <w:szCs w:val="22"/>
                <w:lang w:eastAsia="es-SV"/>
              </w:rPr>
              <w:t xml:space="preserve"> de </w:t>
            </w:r>
            <w:proofErr w:type="spellStart"/>
            <w:r w:rsidRPr="00E43F23">
              <w:rPr>
                <w:rFonts w:ascii="Arial" w:hAnsi="Arial" w:cs="Arial"/>
                <w:color w:val="000000"/>
                <w:sz w:val="22"/>
                <w:szCs w:val="22"/>
                <w:lang w:eastAsia="es-SV"/>
              </w:rPr>
              <w:t>Jesus</w:t>
            </w:r>
            <w:proofErr w:type="spellEnd"/>
            <w:r w:rsidRPr="00E43F23">
              <w:rPr>
                <w:rFonts w:ascii="Arial" w:hAnsi="Arial" w:cs="Arial"/>
                <w:color w:val="000000"/>
                <w:sz w:val="22"/>
                <w:szCs w:val="22"/>
                <w:lang w:eastAsia="es-SV"/>
              </w:rPr>
              <w:t xml:space="preserve"> Ortiz</w:t>
            </w:r>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50</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113</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proofErr w:type="spellStart"/>
            <w:r w:rsidRPr="00E43F23">
              <w:rPr>
                <w:rFonts w:ascii="Arial" w:hAnsi="Arial" w:cs="Arial"/>
                <w:color w:val="000000"/>
                <w:sz w:val="22"/>
                <w:szCs w:val="22"/>
                <w:lang w:eastAsia="es-SV"/>
              </w:rPr>
              <w:t>Delmi</w:t>
            </w:r>
            <w:proofErr w:type="spellEnd"/>
            <w:r w:rsidRPr="00E43F23">
              <w:rPr>
                <w:rFonts w:ascii="Arial" w:hAnsi="Arial" w:cs="Arial"/>
                <w:color w:val="000000"/>
                <w:sz w:val="22"/>
                <w:szCs w:val="22"/>
                <w:lang w:eastAsia="es-SV"/>
              </w:rPr>
              <w:t xml:space="preserve"> </w:t>
            </w:r>
            <w:proofErr w:type="spellStart"/>
            <w:r w:rsidRPr="00E43F23">
              <w:rPr>
                <w:rFonts w:ascii="Arial" w:hAnsi="Arial" w:cs="Arial"/>
                <w:color w:val="000000"/>
                <w:sz w:val="22"/>
                <w:szCs w:val="22"/>
                <w:lang w:eastAsia="es-SV"/>
              </w:rPr>
              <w:t>Martinez</w:t>
            </w:r>
            <w:proofErr w:type="spellEnd"/>
          </w:p>
        </w:tc>
        <w:tc>
          <w:tcPr>
            <w:tcW w:w="1307"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2334-0541-</w:t>
            </w:r>
            <w:r w:rsidRPr="00E43F23">
              <w:rPr>
                <w:rFonts w:ascii="Arial" w:hAnsi="Arial" w:cs="Arial"/>
                <w:color w:val="000000"/>
                <w:sz w:val="22"/>
                <w:szCs w:val="22"/>
                <w:lang w:eastAsia="es-SV"/>
              </w:rPr>
              <w:br/>
              <w:t>7084-5764</w:t>
            </w:r>
          </w:p>
        </w:tc>
        <w:tc>
          <w:tcPr>
            <w:tcW w:w="1549"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13°30'39.57"N</w:t>
            </w:r>
          </w:p>
        </w:tc>
        <w:tc>
          <w:tcPr>
            <w:tcW w:w="4242" w:type="dxa"/>
            <w:tcBorders>
              <w:top w:val="nil"/>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88°52'13.86"O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 xml:space="preserve">Centro Escolar </w:t>
            </w:r>
            <w:proofErr w:type="spellStart"/>
            <w:r w:rsidRPr="00E43F23">
              <w:rPr>
                <w:rFonts w:ascii="Arial" w:hAnsi="Arial" w:cs="Arial"/>
                <w:color w:val="000000"/>
                <w:sz w:val="22"/>
                <w:szCs w:val="22"/>
                <w:lang w:eastAsia="es-SV"/>
              </w:rPr>
              <w:t>Espiritu</w:t>
            </w:r>
            <w:proofErr w:type="spellEnd"/>
            <w:r w:rsidRPr="00E43F23">
              <w:rPr>
                <w:rFonts w:ascii="Arial" w:hAnsi="Arial" w:cs="Arial"/>
                <w:color w:val="000000"/>
                <w:sz w:val="22"/>
                <w:szCs w:val="22"/>
                <w:lang w:eastAsia="es-SV"/>
              </w:rPr>
              <w:t xml:space="preserve"> Santo</w:t>
            </w:r>
          </w:p>
        </w:tc>
        <w:tc>
          <w:tcPr>
            <w:tcW w:w="632"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45</w:t>
            </w:r>
          </w:p>
        </w:tc>
        <w:tc>
          <w:tcPr>
            <w:tcW w:w="62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125</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proofErr w:type="spellStart"/>
            <w:r w:rsidRPr="00E43F23">
              <w:rPr>
                <w:rFonts w:ascii="Arial" w:hAnsi="Arial" w:cs="Arial"/>
                <w:color w:val="000000"/>
                <w:sz w:val="22"/>
                <w:szCs w:val="22"/>
                <w:lang w:eastAsia="es-SV"/>
              </w:rPr>
              <w:t>Maria</w:t>
            </w:r>
            <w:proofErr w:type="spellEnd"/>
            <w:r w:rsidRPr="00E43F23">
              <w:rPr>
                <w:rFonts w:ascii="Arial" w:hAnsi="Arial" w:cs="Arial"/>
                <w:color w:val="000000"/>
                <w:sz w:val="22"/>
                <w:szCs w:val="22"/>
                <w:lang w:eastAsia="es-SV"/>
              </w:rPr>
              <w:t xml:space="preserve"> Eufemia</w:t>
            </w:r>
          </w:p>
        </w:tc>
        <w:tc>
          <w:tcPr>
            <w:tcW w:w="1307" w:type="dxa"/>
            <w:tcBorders>
              <w:top w:val="nil"/>
              <w:left w:val="nil"/>
              <w:bottom w:val="single" w:sz="4"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2334- 0723, 7966-5890</w:t>
            </w:r>
          </w:p>
        </w:tc>
        <w:tc>
          <w:tcPr>
            <w:tcW w:w="1549" w:type="dxa"/>
            <w:tcBorders>
              <w:top w:val="nil"/>
              <w:left w:val="nil"/>
              <w:bottom w:val="single" w:sz="4"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13°30'36.72"N</w:t>
            </w:r>
          </w:p>
        </w:tc>
        <w:tc>
          <w:tcPr>
            <w:tcW w:w="4242" w:type="dxa"/>
            <w:tcBorders>
              <w:top w:val="nil"/>
              <w:left w:val="nil"/>
              <w:bottom w:val="single" w:sz="4"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88°58'15.31"O</w:t>
            </w:r>
          </w:p>
        </w:tc>
      </w:tr>
      <w:tr w:rsidR="002E6887" w:rsidRPr="00E43F23" w:rsidTr="009108E2">
        <w:trPr>
          <w:trHeight w:val="585"/>
        </w:trPr>
        <w:tc>
          <w:tcPr>
            <w:tcW w:w="455" w:type="dxa"/>
            <w:vMerge/>
            <w:tcBorders>
              <w:top w:val="single" w:sz="8" w:space="0" w:color="auto"/>
              <w:left w:val="single" w:sz="8"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974" w:type="dxa"/>
            <w:vMerge/>
            <w:tcBorders>
              <w:top w:val="single" w:sz="8" w:space="0" w:color="auto"/>
              <w:left w:val="single" w:sz="4" w:space="0" w:color="auto"/>
              <w:bottom w:val="single" w:sz="8" w:space="0" w:color="000000"/>
              <w:right w:val="single" w:sz="4" w:space="0" w:color="auto"/>
            </w:tcBorders>
            <w:vAlign w:val="center"/>
            <w:hideMark/>
          </w:tcPr>
          <w:p w:rsidR="002E6887" w:rsidRPr="00E43F23" w:rsidRDefault="002E6887" w:rsidP="009108E2">
            <w:pPr>
              <w:widowControl/>
              <w:autoSpaceDE/>
              <w:autoSpaceDN/>
              <w:rPr>
                <w:rFonts w:ascii="Arial" w:hAnsi="Arial" w:cs="Arial"/>
                <w:b/>
                <w:bCs/>
                <w:color w:val="000000"/>
                <w:sz w:val="22"/>
                <w:szCs w:val="22"/>
                <w:lang w:eastAsia="es-SV"/>
              </w:rPr>
            </w:pPr>
          </w:p>
        </w:tc>
        <w:tc>
          <w:tcPr>
            <w:tcW w:w="1416" w:type="dxa"/>
            <w:tcBorders>
              <w:top w:val="nil"/>
              <w:left w:val="nil"/>
              <w:bottom w:val="single" w:sz="8" w:space="0" w:color="auto"/>
              <w:right w:val="single" w:sz="4" w:space="0" w:color="auto"/>
            </w:tcBorders>
            <w:shd w:val="clear" w:color="auto" w:fill="auto"/>
            <w:vAlign w:val="center"/>
            <w:hideMark/>
          </w:tcPr>
          <w:p w:rsidR="002E6887" w:rsidRPr="00E43F23" w:rsidRDefault="002E6887" w:rsidP="009108E2">
            <w:pPr>
              <w:widowControl/>
              <w:autoSpaceDE/>
              <w:autoSpaceDN/>
              <w:rPr>
                <w:rFonts w:ascii="Arial" w:hAnsi="Arial" w:cs="Arial"/>
                <w:color w:val="000000"/>
                <w:sz w:val="22"/>
                <w:szCs w:val="22"/>
                <w:lang w:eastAsia="es-SV"/>
              </w:rPr>
            </w:pPr>
            <w:proofErr w:type="spellStart"/>
            <w:r w:rsidRPr="00E43F23">
              <w:rPr>
                <w:rFonts w:ascii="Arial" w:hAnsi="Arial" w:cs="Arial"/>
                <w:color w:val="000000"/>
                <w:sz w:val="22"/>
                <w:szCs w:val="22"/>
                <w:lang w:eastAsia="es-SV"/>
              </w:rPr>
              <w:t>Salon</w:t>
            </w:r>
            <w:proofErr w:type="spellEnd"/>
            <w:r w:rsidRPr="00E43F23">
              <w:rPr>
                <w:rFonts w:ascii="Arial" w:hAnsi="Arial" w:cs="Arial"/>
                <w:color w:val="000000"/>
                <w:sz w:val="22"/>
                <w:szCs w:val="22"/>
                <w:lang w:eastAsia="es-SV"/>
              </w:rPr>
              <w:t xml:space="preserve"> Polideportivo Col.27 de Septiembre </w:t>
            </w:r>
          </w:p>
        </w:tc>
        <w:tc>
          <w:tcPr>
            <w:tcW w:w="632"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20</w:t>
            </w:r>
          </w:p>
        </w:tc>
        <w:tc>
          <w:tcPr>
            <w:tcW w:w="621"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75</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 </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406"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X</w:t>
            </w:r>
          </w:p>
        </w:tc>
        <w:tc>
          <w:tcPr>
            <w:tcW w:w="1411"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Manuel Antonio Carballo</w:t>
            </w:r>
          </w:p>
        </w:tc>
        <w:tc>
          <w:tcPr>
            <w:tcW w:w="1307" w:type="dxa"/>
            <w:tcBorders>
              <w:top w:val="nil"/>
              <w:left w:val="nil"/>
              <w:bottom w:val="single" w:sz="8" w:space="0" w:color="auto"/>
              <w:right w:val="single" w:sz="4" w:space="0" w:color="auto"/>
            </w:tcBorders>
            <w:shd w:val="clear" w:color="auto" w:fill="auto"/>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7815-7431</w:t>
            </w:r>
          </w:p>
        </w:tc>
        <w:tc>
          <w:tcPr>
            <w:tcW w:w="1549" w:type="dxa"/>
            <w:tcBorders>
              <w:top w:val="nil"/>
              <w:left w:val="nil"/>
              <w:bottom w:val="single" w:sz="8" w:space="0" w:color="auto"/>
              <w:right w:val="single" w:sz="4" w:space="0" w:color="auto"/>
            </w:tcBorders>
            <w:shd w:val="clear" w:color="auto" w:fill="auto"/>
            <w:noWrap/>
            <w:vAlign w:val="center"/>
            <w:hideMark/>
          </w:tcPr>
          <w:p w:rsidR="002E6887" w:rsidRPr="00E43F23" w:rsidRDefault="002E6887" w:rsidP="009108E2">
            <w:pPr>
              <w:widowControl/>
              <w:autoSpaceDE/>
              <w:autoSpaceDN/>
              <w:jc w:val="center"/>
              <w:rPr>
                <w:rFonts w:ascii="Arial" w:hAnsi="Arial" w:cs="Arial"/>
                <w:color w:val="000000"/>
                <w:sz w:val="22"/>
                <w:szCs w:val="22"/>
                <w:lang w:eastAsia="es-SV"/>
              </w:rPr>
            </w:pPr>
            <w:r w:rsidRPr="00E43F23">
              <w:rPr>
                <w:rFonts w:ascii="Arial" w:hAnsi="Arial" w:cs="Arial"/>
                <w:color w:val="000000"/>
                <w:sz w:val="22"/>
                <w:szCs w:val="22"/>
                <w:lang w:eastAsia="es-SV"/>
              </w:rPr>
              <w:t>13°31'1.37"N</w:t>
            </w:r>
          </w:p>
        </w:tc>
        <w:tc>
          <w:tcPr>
            <w:tcW w:w="4242" w:type="dxa"/>
            <w:tcBorders>
              <w:top w:val="nil"/>
              <w:left w:val="nil"/>
              <w:bottom w:val="single" w:sz="8" w:space="0" w:color="auto"/>
              <w:right w:val="single" w:sz="8" w:space="0" w:color="auto"/>
            </w:tcBorders>
            <w:shd w:val="clear" w:color="auto" w:fill="auto"/>
            <w:noWrap/>
            <w:vAlign w:val="center"/>
            <w:hideMark/>
          </w:tcPr>
          <w:p w:rsidR="002E6887" w:rsidRPr="00E43F23" w:rsidRDefault="002E6887" w:rsidP="009108E2">
            <w:pPr>
              <w:widowControl/>
              <w:autoSpaceDE/>
              <w:autoSpaceDN/>
              <w:rPr>
                <w:rFonts w:ascii="Arial" w:hAnsi="Arial" w:cs="Arial"/>
                <w:color w:val="000000"/>
                <w:sz w:val="22"/>
                <w:szCs w:val="22"/>
                <w:lang w:eastAsia="es-SV"/>
              </w:rPr>
            </w:pPr>
            <w:r w:rsidRPr="00E43F23">
              <w:rPr>
                <w:rFonts w:ascii="Arial" w:hAnsi="Arial" w:cs="Arial"/>
                <w:color w:val="000000"/>
                <w:sz w:val="22"/>
                <w:szCs w:val="22"/>
                <w:lang w:eastAsia="es-SV"/>
              </w:rPr>
              <w:t>88°52"15.38"O</w:t>
            </w:r>
          </w:p>
        </w:tc>
      </w:tr>
    </w:tbl>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Default="002E6887" w:rsidP="002E6887">
      <w:pPr>
        <w:widowControl/>
        <w:autoSpaceDE/>
        <w:autoSpaceDN/>
        <w:jc w:val="center"/>
        <w:rPr>
          <w:rFonts w:ascii="Arial" w:eastAsia="Calibri" w:hAnsi="Arial" w:cs="Arial"/>
          <w:b/>
          <w:sz w:val="22"/>
          <w:szCs w:val="22"/>
        </w:rPr>
      </w:pPr>
    </w:p>
    <w:p w:rsidR="002E6887" w:rsidRPr="00DB4C51" w:rsidRDefault="002E6887" w:rsidP="002E6887">
      <w:pPr>
        <w:widowControl/>
        <w:autoSpaceDE/>
        <w:autoSpaceDN/>
        <w:rPr>
          <w:rFonts w:ascii="Arial" w:eastAsia="Calibri" w:hAnsi="Arial" w:cs="Arial"/>
          <w:b/>
          <w:sz w:val="22"/>
          <w:szCs w:val="22"/>
        </w:rPr>
      </w:pPr>
    </w:p>
    <w:p w:rsidR="002E6887" w:rsidRPr="00DB4C51" w:rsidRDefault="002E6887" w:rsidP="009108E2">
      <w:pPr>
        <w:widowControl/>
        <w:autoSpaceDE/>
        <w:autoSpaceDN/>
        <w:spacing w:after="200" w:line="276" w:lineRule="auto"/>
        <w:jc w:val="center"/>
        <w:rPr>
          <w:rFonts w:ascii="Arial" w:eastAsia="Calibri" w:hAnsi="Arial" w:cs="Arial"/>
          <w:b/>
          <w:sz w:val="22"/>
          <w:szCs w:val="22"/>
          <w:u w:val="single"/>
        </w:rPr>
      </w:pPr>
    </w:p>
    <w:p w:rsidR="002E6887" w:rsidRDefault="002E6887" w:rsidP="009108E2">
      <w:pPr>
        <w:widowControl/>
        <w:numPr>
          <w:ilvl w:val="0"/>
          <w:numId w:val="33"/>
        </w:numPr>
        <w:autoSpaceDE/>
        <w:autoSpaceDN/>
        <w:spacing w:after="200" w:line="276" w:lineRule="auto"/>
        <w:contextualSpacing/>
        <w:jc w:val="center"/>
        <w:rPr>
          <w:rFonts w:ascii="Arial" w:eastAsia="Calibri" w:hAnsi="Arial" w:cs="Arial"/>
          <w:b/>
          <w:sz w:val="22"/>
          <w:szCs w:val="22"/>
          <w:u w:val="single"/>
        </w:rPr>
      </w:pPr>
      <w:r w:rsidRPr="00DB4C51">
        <w:rPr>
          <w:rFonts w:ascii="Arial" w:eastAsia="Calibri" w:hAnsi="Arial" w:cs="Arial"/>
          <w:b/>
          <w:sz w:val="22"/>
          <w:szCs w:val="22"/>
          <w:u w:val="single"/>
        </w:rPr>
        <w:t xml:space="preserve">ZONAS DE RIESGO </w:t>
      </w:r>
      <w:r>
        <w:rPr>
          <w:rFonts w:ascii="Arial" w:eastAsia="Calibri" w:hAnsi="Arial" w:cs="Arial"/>
          <w:b/>
          <w:sz w:val="22"/>
          <w:szCs w:val="22"/>
          <w:u w:val="single"/>
        </w:rPr>
        <w:t xml:space="preserve">POR INUNDACION </w:t>
      </w:r>
      <w:r w:rsidRPr="00DB4C51">
        <w:rPr>
          <w:rFonts w:ascii="Arial" w:eastAsia="Calibri" w:hAnsi="Arial" w:cs="Arial"/>
          <w:b/>
          <w:sz w:val="22"/>
          <w:szCs w:val="22"/>
          <w:u w:val="single"/>
        </w:rPr>
        <w:t>DEL MUNICIPIO.</w:t>
      </w:r>
    </w:p>
    <w:p w:rsidR="002E6887" w:rsidRPr="00F525B0" w:rsidRDefault="002E6887" w:rsidP="002E6887">
      <w:pPr>
        <w:widowControl/>
        <w:autoSpaceDE/>
        <w:autoSpaceDN/>
        <w:spacing w:after="200" w:line="276" w:lineRule="auto"/>
        <w:ind w:left="720"/>
        <w:contextualSpacing/>
        <w:rPr>
          <w:rFonts w:ascii="Arial" w:eastAsia="Calibri" w:hAnsi="Arial" w:cs="Arial"/>
          <w:b/>
          <w:sz w:val="22"/>
          <w:szCs w:val="22"/>
          <w:u w:val="single"/>
        </w:rPr>
      </w:pPr>
    </w:p>
    <w:tbl>
      <w:tblPr>
        <w:tblW w:w="13874" w:type="dxa"/>
        <w:tblInd w:w="55" w:type="dxa"/>
        <w:tblCellMar>
          <w:left w:w="70" w:type="dxa"/>
          <w:right w:w="70" w:type="dxa"/>
        </w:tblCellMar>
        <w:tblLook w:val="04A0" w:firstRow="1" w:lastRow="0" w:firstColumn="1" w:lastColumn="0" w:noHBand="0" w:noVBand="1"/>
      </w:tblPr>
      <w:tblGrid>
        <w:gridCol w:w="1433"/>
        <w:gridCol w:w="2268"/>
        <w:gridCol w:w="2268"/>
        <w:gridCol w:w="1174"/>
        <w:gridCol w:w="1180"/>
        <w:gridCol w:w="1276"/>
        <w:gridCol w:w="916"/>
        <w:gridCol w:w="955"/>
        <w:gridCol w:w="1200"/>
        <w:gridCol w:w="1539"/>
      </w:tblGrid>
      <w:tr w:rsidR="002E6887" w:rsidRPr="00F525B0" w:rsidTr="009108E2">
        <w:trPr>
          <w:trHeight w:val="49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Municipio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Cantón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Dirección</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Latitud</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Longitud</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6887" w:rsidRPr="00C15315" w:rsidRDefault="002E6887" w:rsidP="009108E2">
            <w:pPr>
              <w:rPr>
                <w:rFonts w:ascii="Calibri" w:hAnsi="Calibri" w:cs="Calibri"/>
                <w:b/>
                <w:color w:val="000000"/>
                <w:sz w:val="20"/>
                <w:szCs w:val="20"/>
                <w:lang w:eastAsia="es-SV"/>
              </w:rPr>
            </w:pPr>
            <w:r w:rsidRPr="00C15315">
              <w:rPr>
                <w:rFonts w:ascii="Calibri" w:hAnsi="Calibri" w:cs="Calibri"/>
                <w:b/>
                <w:color w:val="000000"/>
                <w:sz w:val="20"/>
                <w:szCs w:val="20"/>
                <w:lang w:eastAsia="es-SV"/>
              </w:rPr>
              <w:t>Tipo de_   Riesgo</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b/>
                <w:color w:val="000000"/>
                <w:lang w:eastAsia="es-SV"/>
              </w:rPr>
            </w:pPr>
            <w:r w:rsidRPr="00C15315">
              <w:rPr>
                <w:rFonts w:ascii="Calibri" w:hAnsi="Calibri" w:cs="Calibri"/>
                <w:b/>
                <w:color w:val="000000"/>
                <w:lang w:eastAsia="es-SV"/>
              </w:rPr>
              <w:t>ZONA</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2E6887" w:rsidRPr="00F525B0" w:rsidRDefault="002E6887" w:rsidP="009108E2">
            <w:pPr>
              <w:rPr>
                <w:rFonts w:ascii="Calibri" w:hAnsi="Calibri" w:cs="Calibri"/>
                <w:b/>
                <w:color w:val="000000"/>
                <w:sz w:val="20"/>
                <w:szCs w:val="20"/>
                <w:lang w:eastAsia="es-SV"/>
              </w:rPr>
            </w:pPr>
            <w:proofErr w:type="spellStart"/>
            <w:r>
              <w:rPr>
                <w:rFonts w:ascii="Calibri" w:hAnsi="Calibri" w:cs="Calibri"/>
                <w:b/>
                <w:color w:val="000000"/>
                <w:sz w:val="20"/>
                <w:szCs w:val="20"/>
                <w:lang w:eastAsia="es-SV"/>
              </w:rPr>
              <w:t>Nivel_de</w:t>
            </w:r>
            <w:proofErr w:type="spellEnd"/>
          </w:p>
          <w:p w:rsidR="002E6887" w:rsidRPr="00C15315" w:rsidRDefault="002E6887" w:rsidP="009108E2">
            <w:pPr>
              <w:rPr>
                <w:rFonts w:ascii="Calibri" w:hAnsi="Calibri" w:cs="Calibri"/>
                <w:b/>
                <w:color w:val="000000"/>
                <w:sz w:val="20"/>
                <w:szCs w:val="20"/>
                <w:lang w:eastAsia="es-SV"/>
              </w:rPr>
            </w:pPr>
            <w:r w:rsidRPr="00C15315">
              <w:rPr>
                <w:rFonts w:ascii="Calibri" w:hAnsi="Calibri" w:cs="Calibri"/>
                <w:b/>
                <w:color w:val="000000"/>
                <w:sz w:val="20"/>
                <w:szCs w:val="20"/>
                <w:lang w:eastAsia="es-SV"/>
              </w:rPr>
              <w:t>Riesgo</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2E6887" w:rsidRPr="00F525B0" w:rsidRDefault="002E6887" w:rsidP="009108E2">
            <w:pPr>
              <w:rPr>
                <w:rFonts w:ascii="Calibri" w:hAnsi="Calibri" w:cs="Calibri"/>
                <w:b/>
                <w:color w:val="000000"/>
                <w:sz w:val="18"/>
                <w:szCs w:val="18"/>
                <w:lang w:eastAsia="es-SV"/>
              </w:rPr>
            </w:pPr>
            <w:proofErr w:type="spellStart"/>
            <w:r w:rsidRPr="00C15315">
              <w:rPr>
                <w:rFonts w:ascii="Calibri" w:hAnsi="Calibri" w:cs="Calibri"/>
                <w:b/>
                <w:color w:val="000000"/>
                <w:sz w:val="18"/>
                <w:szCs w:val="18"/>
                <w:lang w:eastAsia="es-SV"/>
              </w:rPr>
              <w:t>No_de</w:t>
            </w:r>
            <w:proofErr w:type="spellEnd"/>
            <w:r w:rsidRPr="00C15315">
              <w:rPr>
                <w:rFonts w:ascii="Calibri" w:hAnsi="Calibri" w:cs="Calibri"/>
                <w:b/>
                <w:color w:val="000000"/>
                <w:sz w:val="18"/>
                <w:szCs w:val="18"/>
                <w:lang w:eastAsia="es-SV"/>
              </w:rPr>
              <w:t>_</w:t>
            </w:r>
          </w:p>
          <w:p w:rsidR="002E6887" w:rsidRPr="00C15315" w:rsidRDefault="002E6887" w:rsidP="009108E2">
            <w:pPr>
              <w:rPr>
                <w:rFonts w:ascii="Calibri" w:hAnsi="Calibri" w:cs="Calibri"/>
                <w:b/>
                <w:color w:val="000000"/>
                <w:sz w:val="18"/>
                <w:szCs w:val="18"/>
                <w:lang w:eastAsia="es-SV"/>
              </w:rPr>
            </w:pPr>
            <w:r w:rsidRPr="00C15315">
              <w:rPr>
                <w:rFonts w:ascii="Calibri" w:hAnsi="Calibri" w:cs="Calibri"/>
                <w:b/>
                <w:color w:val="000000"/>
                <w:sz w:val="18"/>
                <w:szCs w:val="18"/>
                <w:lang w:eastAsia="es-SV"/>
              </w:rPr>
              <w:t>Viviendas</w:t>
            </w:r>
          </w:p>
        </w:tc>
        <w:tc>
          <w:tcPr>
            <w:tcW w:w="1539" w:type="dxa"/>
            <w:tcBorders>
              <w:top w:val="single" w:sz="4" w:space="0" w:color="auto"/>
              <w:left w:val="nil"/>
              <w:bottom w:val="single" w:sz="4" w:space="0" w:color="auto"/>
              <w:right w:val="single" w:sz="4" w:space="0" w:color="auto"/>
            </w:tcBorders>
            <w:shd w:val="clear" w:color="auto" w:fill="auto"/>
            <w:vAlign w:val="bottom"/>
            <w:hideMark/>
          </w:tcPr>
          <w:p w:rsidR="002E6887" w:rsidRPr="00C15315" w:rsidRDefault="002E6887" w:rsidP="009108E2">
            <w:pPr>
              <w:rPr>
                <w:rFonts w:ascii="Calibri" w:hAnsi="Calibri" w:cs="Calibri"/>
                <w:b/>
                <w:color w:val="000000"/>
                <w:sz w:val="20"/>
                <w:szCs w:val="20"/>
                <w:lang w:eastAsia="es-SV"/>
              </w:rPr>
            </w:pPr>
            <w:r>
              <w:rPr>
                <w:rFonts w:ascii="Calibri" w:hAnsi="Calibri" w:cs="Calibri"/>
                <w:b/>
                <w:color w:val="000000"/>
                <w:sz w:val="20"/>
                <w:szCs w:val="20"/>
                <w:lang w:eastAsia="es-SV"/>
              </w:rPr>
              <w:t xml:space="preserve">No. </w:t>
            </w:r>
            <w:r w:rsidRPr="00C15315">
              <w:rPr>
                <w:rFonts w:ascii="Calibri" w:hAnsi="Calibri" w:cs="Calibri"/>
                <w:b/>
                <w:color w:val="000000"/>
                <w:sz w:val="20"/>
                <w:szCs w:val="20"/>
                <w:lang w:eastAsia="es-SV"/>
              </w:rPr>
              <w:t>de Personas</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Despoblado</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El Despoblado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13.468397</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-88.853403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140.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Cantón San Marcos de la Cruz Caserío Agua Zarca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Agua Zarca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13.408681</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-88.792669</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25.</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125.</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Comunidad Las isletas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Las Isletas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13.408581</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-88.795419</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50.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Cantón 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Los Gansos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13.401122</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-88.869092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4.</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12.</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Cantón 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Los Tigres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13.400325</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-88.868931</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11.</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12.</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proofErr w:type="spellStart"/>
            <w:r w:rsidRPr="00C15315">
              <w:rPr>
                <w:rFonts w:ascii="Calibri" w:hAnsi="Calibri" w:cs="Calibri"/>
                <w:color w:val="000000"/>
                <w:lang w:eastAsia="es-SV"/>
              </w:rPr>
              <w:t>Azacualpa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proofErr w:type="spellStart"/>
            <w:r w:rsidRPr="00C15315">
              <w:rPr>
                <w:rFonts w:ascii="Calibri" w:hAnsi="Calibri" w:cs="Calibri"/>
                <w:color w:val="000000"/>
                <w:lang w:eastAsia="es-SV"/>
              </w:rPr>
              <w:t>Com</w:t>
            </w:r>
            <w:proofErr w:type="spellEnd"/>
            <w:r w:rsidRPr="00C15315">
              <w:rPr>
                <w:rFonts w:ascii="Calibri" w:hAnsi="Calibri" w:cs="Calibri"/>
                <w:color w:val="000000"/>
                <w:lang w:eastAsia="es-SV"/>
              </w:rPr>
              <w:t xml:space="preserve">  Los </w:t>
            </w:r>
            <w:proofErr w:type="spellStart"/>
            <w:r w:rsidRPr="00C15315">
              <w:rPr>
                <w:rFonts w:ascii="Calibri" w:hAnsi="Calibri" w:cs="Calibri"/>
                <w:color w:val="000000"/>
                <w:lang w:eastAsia="es-SV"/>
              </w:rPr>
              <w:t>Marranitos</w:t>
            </w:r>
            <w:proofErr w:type="spellEnd"/>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13.408647</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-88.794133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5.</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20.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Amate</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Lucias Marías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13.408733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-88.794781</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5.</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Cantón Tierra Blanca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El  Saigón</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13.568714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-88.871606</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15.</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60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Amate</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Caserío  El Amate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13.409006</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-88.795267</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75</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Área Urbana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Santa Isabel</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13.519753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-88.870492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Urbana</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4.</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24</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Despoblado</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Animas Abajo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13.466067</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-88.854297</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48.</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225</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Socorro</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proofErr w:type="spellStart"/>
            <w:r w:rsidRPr="00C15315">
              <w:rPr>
                <w:rFonts w:ascii="Calibri" w:hAnsi="Calibri" w:cs="Calibri"/>
                <w:color w:val="000000"/>
                <w:lang w:eastAsia="es-SV"/>
              </w:rPr>
              <w:t>Com</w:t>
            </w:r>
            <w:proofErr w:type="spellEnd"/>
            <w:r w:rsidRPr="00C15315">
              <w:rPr>
                <w:rFonts w:ascii="Calibri" w:hAnsi="Calibri" w:cs="Calibri"/>
                <w:color w:val="000000"/>
                <w:lang w:eastAsia="es-SV"/>
              </w:rPr>
              <w:t xml:space="preserve">  Animas Arriba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13.467436</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-88.852992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18.</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90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Agua Zarca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El Carmen</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13.408308</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w:t>
            </w:r>
            <w:r w:rsidRPr="00C15315">
              <w:rPr>
                <w:rFonts w:ascii="Calibri" w:hAnsi="Calibri" w:cs="Calibri"/>
                <w:color w:val="000000"/>
                <w:lang w:eastAsia="es-SV"/>
              </w:rPr>
              <w:lastRenderedPageBreak/>
              <w:t>88.796331</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lastRenderedPageBreak/>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6.</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lastRenderedPageBreak/>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El Garrapatero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13.406694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-88.871014</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8.000000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40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Amate</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El Milagro Amate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13.408900</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-88.795581</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15.000000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75</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El Milagro Nilo 1 Nuevo Oriente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13.402258</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-88.869992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114.000000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458</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proofErr w:type="spellStart"/>
            <w:r w:rsidRPr="00C15315">
              <w:rPr>
                <w:rFonts w:ascii="Calibri" w:hAnsi="Calibri" w:cs="Calibri"/>
                <w:color w:val="000000"/>
                <w:lang w:eastAsia="es-SV"/>
              </w:rPr>
              <w:t>Com</w:t>
            </w:r>
            <w:proofErr w:type="spellEnd"/>
            <w:r w:rsidRPr="00C15315">
              <w:rPr>
                <w:rFonts w:ascii="Calibri" w:hAnsi="Calibri" w:cs="Calibri"/>
                <w:color w:val="000000"/>
                <w:lang w:eastAsia="es-SV"/>
              </w:rPr>
              <w:t xml:space="preserve">  El Milagro Nilo 2</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13.402122</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-88.868772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25.000000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150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Pr>
                <w:rFonts w:ascii="Calibri" w:hAnsi="Calibri" w:cs="Calibri"/>
                <w:color w:val="000000"/>
                <w:lang w:eastAsia="es-SV"/>
              </w:rPr>
              <w:t xml:space="preserve">San </w:t>
            </w:r>
            <w:proofErr w:type="spellStart"/>
            <w:r>
              <w:rPr>
                <w:rFonts w:ascii="Calibri" w:hAnsi="Calibri" w:cs="Calibri"/>
                <w:color w:val="000000"/>
                <w:lang w:eastAsia="es-SV"/>
              </w:rPr>
              <w:t>Jose</w:t>
            </w:r>
            <w:proofErr w:type="spellEnd"/>
            <w:r>
              <w:rPr>
                <w:rFonts w:ascii="Calibri" w:hAnsi="Calibri" w:cs="Calibri"/>
                <w:color w:val="000000"/>
                <w:lang w:eastAsia="es-SV"/>
              </w:rPr>
              <w:t xml:space="preserve"> de La Montañ</w:t>
            </w:r>
            <w:r w:rsidRPr="00C15315">
              <w:rPr>
                <w:rFonts w:ascii="Calibri" w:hAnsi="Calibri" w:cs="Calibri"/>
                <w:color w:val="000000"/>
                <w:lang w:eastAsia="es-SV"/>
              </w:rPr>
              <w:t>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xml:space="preserve">Crio  El </w:t>
            </w:r>
            <w:proofErr w:type="spellStart"/>
            <w:r w:rsidRPr="00C15315">
              <w:rPr>
                <w:rFonts w:ascii="Calibri" w:hAnsi="Calibri" w:cs="Calibri"/>
                <w:color w:val="000000"/>
                <w:lang w:eastAsia="es-SV"/>
              </w:rPr>
              <w:t>Pichiche</w:t>
            </w:r>
            <w:proofErr w:type="spellEnd"/>
            <w:r w:rsidRPr="00C15315">
              <w:rPr>
                <w:rFonts w:ascii="Calibri" w:hAnsi="Calibri" w:cs="Calibri"/>
                <w:color w:val="000000"/>
                <w:lang w:eastAsia="es-SV"/>
              </w:rPr>
              <w:t xml:space="preserve"> </w:t>
            </w:r>
            <w:proofErr w:type="spellStart"/>
            <w:r w:rsidRPr="00C15315">
              <w:rPr>
                <w:rFonts w:ascii="Calibri" w:hAnsi="Calibri" w:cs="Calibri"/>
                <w:color w:val="000000"/>
                <w:lang w:eastAsia="es-SV"/>
              </w:rPr>
              <w:t>Taipei</w:t>
            </w:r>
            <w:proofErr w:type="spellEnd"/>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13.406053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-88.792622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172.000000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610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xml:space="preserve">Cantón </w:t>
            </w:r>
            <w:proofErr w:type="spellStart"/>
            <w:r w:rsidRPr="00C15315">
              <w:rPr>
                <w:rFonts w:ascii="Calibri" w:hAnsi="Calibri" w:cs="Calibri"/>
                <w:color w:val="000000"/>
                <w:lang w:eastAsia="es-SV"/>
              </w:rPr>
              <w:t>Azacualpa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Hacienda Vieja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13.407556</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-88.796683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37.000000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142</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Hatos de Los Reyes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Pr>
                <w:rFonts w:ascii="Calibri" w:hAnsi="Calibri" w:cs="Calibri"/>
                <w:color w:val="000000"/>
                <w:lang w:eastAsia="es-SV"/>
              </w:rPr>
              <w:t>Cantó</w:t>
            </w:r>
            <w:r w:rsidRPr="00C15315">
              <w:rPr>
                <w:rFonts w:ascii="Calibri" w:hAnsi="Calibri" w:cs="Calibri"/>
                <w:color w:val="000000"/>
                <w:lang w:eastAsia="es-SV"/>
              </w:rPr>
              <w:t>n Hatos de Los Reyes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13.410628</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-88.847500</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Medio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12.000000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60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Comunidad Las magdalenas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La Magdalena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13.469594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-88.852928</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18.000000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90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Las Tablas</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La Tapada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13.404394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-88.872542</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8.000000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40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xml:space="preserve">Cantón </w:t>
            </w:r>
            <w:proofErr w:type="spellStart"/>
            <w:r w:rsidRPr="00C15315">
              <w:rPr>
                <w:rFonts w:ascii="Calibri" w:hAnsi="Calibri" w:cs="Calibri"/>
                <w:color w:val="000000"/>
                <w:lang w:eastAsia="es-SV"/>
              </w:rPr>
              <w:t>Azacualpa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Los Ángeles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13.407614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-88.792569</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28.000000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102</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xml:space="preserve">Cantón </w:t>
            </w:r>
            <w:proofErr w:type="spellStart"/>
            <w:r w:rsidRPr="00C15315">
              <w:rPr>
                <w:rFonts w:ascii="Calibri" w:hAnsi="Calibri" w:cs="Calibri"/>
                <w:color w:val="000000"/>
                <w:lang w:eastAsia="es-SV"/>
              </w:rPr>
              <w:t>Azacualpa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Monte Verde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13.407956</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-88.796236</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31.000000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124</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Pr>
                <w:rFonts w:ascii="Calibri" w:hAnsi="Calibri" w:cs="Calibri"/>
                <w:color w:val="000000"/>
                <w:lang w:eastAsia="es-SV"/>
              </w:rPr>
              <w:t xml:space="preserve">San </w:t>
            </w:r>
            <w:proofErr w:type="spellStart"/>
            <w:r>
              <w:rPr>
                <w:rFonts w:ascii="Calibri" w:hAnsi="Calibri" w:cs="Calibri"/>
                <w:color w:val="000000"/>
                <w:lang w:eastAsia="es-SV"/>
              </w:rPr>
              <w:t>Jose</w:t>
            </w:r>
            <w:proofErr w:type="spellEnd"/>
            <w:r>
              <w:rPr>
                <w:rFonts w:ascii="Calibri" w:hAnsi="Calibri" w:cs="Calibri"/>
                <w:color w:val="000000"/>
                <w:lang w:eastAsia="es-SV"/>
              </w:rPr>
              <w:t xml:space="preserve"> de La Montañ</w:t>
            </w:r>
            <w:r w:rsidRPr="00C15315">
              <w:rPr>
                <w:rFonts w:ascii="Calibri" w:hAnsi="Calibri" w:cs="Calibri"/>
                <w:color w:val="000000"/>
                <w:lang w:eastAsia="es-SV"/>
              </w:rPr>
              <w:t>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Pr>
                <w:rFonts w:ascii="Calibri" w:hAnsi="Calibri" w:cs="Calibri"/>
                <w:color w:val="000000"/>
                <w:lang w:eastAsia="es-SV"/>
              </w:rPr>
              <w:t xml:space="preserve"> San </w:t>
            </w:r>
            <w:proofErr w:type="spellStart"/>
            <w:r>
              <w:rPr>
                <w:rFonts w:ascii="Calibri" w:hAnsi="Calibri" w:cs="Calibri"/>
                <w:color w:val="000000"/>
                <w:lang w:eastAsia="es-SV"/>
              </w:rPr>
              <w:t>Jose</w:t>
            </w:r>
            <w:proofErr w:type="spellEnd"/>
            <w:r>
              <w:rPr>
                <w:rFonts w:ascii="Calibri" w:hAnsi="Calibri" w:cs="Calibri"/>
                <w:color w:val="000000"/>
                <w:lang w:eastAsia="es-SV"/>
              </w:rPr>
              <w:t xml:space="preserve"> de La Montañ</w:t>
            </w:r>
            <w:r w:rsidRPr="00C15315">
              <w:rPr>
                <w:rFonts w:ascii="Calibri" w:hAnsi="Calibri" w:cs="Calibri"/>
                <w:color w:val="000000"/>
                <w:lang w:eastAsia="es-SV"/>
              </w:rPr>
              <w:t>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13.405733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-88.792983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196.000000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544</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Penitente Abajo</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Lotif</w:t>
            </w:r>
            <w:r>
              <w:rPr>
                <w:rFonts w:ascii="Calibri" w:hAnsi="Calibri" w:cs="Calibri"/>
                <w:color w:val="000000"/>
                <w:lang w:eastAsia="es-SV"/>
              </w:rPr>
              <w:t>icación</w:t>
            </w:r>
            <w:r w:rsidRPr="00C15315">
              <w:rPr>
                <w:rFonts w:ascii="Calibri" w:hAnsi="Calibri" w:cs="Calibri"/>
                <w:color w:val="000000"/>
                <w:lang w:eastAsia="es-SV"/>
              </w:rPr>
              <w:t xml:space="preserve">  San Josecito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13.488592</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-88.887397</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5.000000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20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San Marcos de La Cruz</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Ct¾n San Marcos de La Cruz</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13.409108</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-88.795964</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15.000000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60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xml:space="preserve">Cantón San Marcos de la Cruz </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Santa Julia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13.408833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-88.795103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35.000000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590CF5">
            <w:pPr>
              <w:jc w:val="right"/>
              <w:rPr>
                <w:rFonts w:ascii="Calibri" w:hAnsi="Calibri"/>
                <w:color w:val="000000"/>
                <w:sz w:val="22"/>
                <w:szCs w:val="22"/>
              </w:rPr>
            </w:pPr>
            <w:r>
              <w:rPr>
                <w:rFonts w:ascii="Calibri" w:hAnsi="Calibri"/>
                <w:color w:val="000000"/>
                <w:sz w:val="22"/>
                <w:szCs w:val="22"/>
              </w:rPr>
              <w:t>140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lastRenderedPageBreak/>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Tierra Blanca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Tempisque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13.407664</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-88.874453</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27.000000</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145.000000</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proofErr w:type="spellStart"/>
            <w:r w:rsidRPr="00C15315">
              <w:rPr>
                <w:rFonts w:ascii="Calibri" w:hAnsi="Calibri" w:cs="Calibri"/>
                <w:color w:val="000000"/>
                <w:lang w:eastAsia="es-SV"/>
              </w:rPr>
              <w:t>Azacualpa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Com</w:t>
            </w:r>
            <w:r>
              <w:rPr>
                <w:rFonts w:ascii="Calibri" w:hAnsi="Calibri" w:cs="Calibri"/>
                <w:color w:val="000000"/>
                <w:lang w:eastAsia="es-SV"/>
              </w:rPr>
              <w:t>.</w:t>
            </w:r>
            <w:r w:rsidRPr="00C15315">
              <w:rPr>
                <w:rFonts w:ascii="Calibri" w:hAnsi="Calibri" w:cs="Calibri"/>
                <w:color w:val="000000"/>
                <w:lang w:eastAsia="es-SV"/>
              </w:rPr>
              <w:t xml:space="preserve">  y Crio El Coco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13.407083</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-88.792436</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22</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78</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San Francisco</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San Francisco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Pr>
                <w:rFonts w:ascii="Calibri" w:hAnsi="Calibri" w:cs="Calibri"/>
                <w:color w:val="000000"/>
                <w:lang w:eastAsia="es-SV"/>
              </w:rPr>
              <w:t>Urba</w:t>
            </w:r>
            <w:r w:rsidRPr="00C15315">
              <w:rPr>
                <w:rFonts w:ascii="Calibri" w:hAnsi="Calibri" w:cs="Calibri"/>
                <w:color w:val="000000"/>
                <w:lang w:eastAsia="es-SV"/>
              </w:rPr>
              <w:t>na</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bajo</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6</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18</w:t>
            </w: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Santa Marta</w:t>
            </w:r>
          </w:p>
        </w:tc>
        <w:tc>
          <w:tcPr>
            <w:tcW w:w="2268"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Col. Santa Marta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w:t>
            </w:r>
          </w:p>
        </w:tc>
        <w:tc>
          <w:tcPr>
            <w:tcW w:w="1180"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Urbana</w:t>
            </w:r>
          </w:p>
        </w:tc>
        <w:tc>
          <w:tcPr>
            <w:tcW w:w="955" w:type="dxa"/>
            <w:tcBorders>
              <w:top w:val="nil"/>
              <w:left w:val="nil"/>
              <w:bottom w:val="single" w:sz="4" w:space="0" w:color="auto"/>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 </w:t>
            </w:r>
          </w:p>
        </w:tc>
        <w:tc>
          <w:tcPr>
            <w:tcW w:w="865"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8</w:t>
            </w:r>
          </w:p>
        </w:tc>
        <w:tc>
          <w:tcPr>
            <w:tcW w:w="1539" w:type="dxa"/>
            <w:tcBorders>
              <w:top w:val="nil"/>
              <w:left w:val="nil"/>
              <w:bottom w:val="single" w:sz="4" w:space="0" w:color="auto"/>
              <w:right w:val="single" w:sz="4" w:space="0" w:color="auto"/>
            </w:tcBorders>
            <w:shd w:val="clear" w:color="auto" w:fill="auto"/>
            <w:noWrap/>
            <w:vAlign w:val="bottom"/>
            <w:hideMark/>
          </w:tcPr>
          <w:p w:rsidR="002E6887" w:rsidRDefault="00590CF5" w:rsidP="009108E2">
            <w:pPr>
              <w:jc w:val="right"/>
              <w:rPr>
                <w:rFonts w:ascii="Calibri" w:hAnsi="Calibri"/>
                <w:color w:val="000000"/>
                <w:sz w:val="22"/>
                <w:szCs w:val="22"/>
              </w:rPr>
            </w:pPr>
            <w:r>
              <w:rPr>
                <w:rFonts w:ascii="Calibri" w:hAnsi="Calibri"/>
                <w:color w:val="000000"/>
                <w:sz w:val="22"/>
                <w:szCs w:val="22"/>
              </w:rPr>
              <w:t>45</w:t>
            </w:r>
          </w:p>
        </w:tc>
      </w:tr>
      <w:tr w:rsidR="002E6887" w:rsidRPr="00C15315" w:rsidTr="009108E2">
        <w:trPr>
          <w:trHeight w:val="300"/>
        </w:trPr>
        <w:tc>
          <w:tcPr>
            <w:tcW w:w="1433" w:type="dxa"/>
            <w:tcBorders>
              <w:top w:val="nil"/>
              <w:left w:val="single" w:sz="4" w:space="0" w:color="auto"/>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Zacatecoluca</w:t>
            </w:r>
          </w:p>
        </w:tc>
        <w:tc>
          <w:tcPr>
            <w:tcW w:w="2268" w:type="dxa"/>
            <w:tcBorders>
              <w:top w:val="nil"/>
              <w:left w:val="nil"/>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El Amate</w:t>
            </w:r>
          </w:p>
        </w:tc>
        <w:tc>
          <w:tcPr>
            <w:tcW w:w="2268" w:type="dxa"/>
            <w:tcBorders>
              <w:top w:val="nil"/>
              <w:left w:val="nil"/>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Crio Palo Galán</w:t>
            </w:r>
          </w:p>
        </w:tc>
        <w:tc>
          <w:tcPr>
            <w:tcW w:w="1174" w:type="dxa"/>
            <w:tcBorders>
              <w:top w:val="nil"/>
              <w:left w:val="nil"/>
              <w:bottom w:val="nil"/>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13.408403</w:t>
            </w:r>
          </w:p>
        </w:tc>
        <w:tc>
          <w:tcPr>
            <w:tcW w:w="1180" w:type="dxa"/>
            <w:tcBorders>
              <w:top w:val="nil"/>
              <w:left w:val="nil"/>
              <w:bottom w:val="nil"/>
              <w:right w:val="single" w:sz="4" w:space="0" w:color="auto"/>
            </w:tcBorders>
            <w:shd w:val="clear" w:color="auto" w:fill="auto"/>
            <w:noWrap/>
            <w:vAlign w:val="bottom"/>
            <w:hideMark/>
          </w:tcPr>
          <w:p w:rsidR="002E6887" w:rsidRPr="00C15315" w:rsidRDefault="002E6887" w:rsidP="009108E2">
            <w:pPr>
              <w:jc w:val="right"/>
              <w:rPr>
                <w:rFonts w:ascii="Calibri" w:hAnsi="Calibri" w:cs="Calibri"/>
                <w:color w:val="000000"/>
                <w:lang w:eastAsia="es-SV"/>
              </w:rPr>
            </w:pPr>
            <w:r w:rsidRPr="00C15315">
              <w:rPr>
                <w:rFonts w:ascii="Calibri" w:hAnsi="Calibri" w:cs="Calibri"/>
                <w:color w:val="000000"/>
                <w:lang w:eastAsia="es-SV"/>
              </w:rPr>
              <w:t>-88.796306</w:t>
            </w:r>
          </w:p>
        </w:tc>
        <w:tc>
          <w:tcPr>
            <w:tcW w:w="1276" w:type="dxa"/>
            <w:tcBorders>
              <w:top w:val="nil"/>
              <w:left w:val="nil"/>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Inundación</w:t>
            </w:r>
          </w:p>
        </w:tc>
        <w:tc>
          <w:tcPr>
            <w:tcW w:w="916" w:type="dxa"/>
            <w:tcBorders>
              <w:top w:val="nil"/>
              <w:left w:val="nil"/>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Rural</w:t>
            </w:r>
          </w:p>
        </w:tc>
        <w:tc>
          <w:tcPr>
            <w:tcW w:w="955" w:type="dxa"/>
            <w:tcBorders>
              <w:top w:val="nil"/>
              <w:left w:val="nil"/>
              <w:bottom w:val="nil"/>
              <w:right w:val="single" w:sz="4" w:space="0" w:color="auto"/>
            </w:tcBorders>
            <w:shd w:val="clear" w:color="auto" w:fill="auto"/>
            <w:noWrap/>
            <w:vAlign w:val="bottom"/>
            <w:hideMark/>
          </w:tcPr>
          <w:p w:rsidR="002E6887" w:rsidRPr="00C15315" w:rsidRDefault="002E6887" w:rsidP="009108E2">
            <w:pPr>
              <w:rPr>
                <w:rFonts w:ascii="Calibri" w:hAnsi="Calibri" w:cs="Calibri"/>
                <w:color w:val="000000"/>
                <w:lang w:eastAsia="es-SV"/>
              </w:rPr>
            </w:pPr>
            <w:r w:rsidRPr="00C15315">
              <w:rPr>
                <w:rFonts w:ascii="Calibri" w:hAnsi="Calibri" w:cs="Calibri"/>
                <w:color w:val="000000"/>
                <w:lang w:eastAsia="es-SV"/>
              </w:rPr>
              <w:t>Alto</w:t>
            </w:r>
          </w:p>
        </w:tc>
        <w:tc>
          <w:tcPr>
            <w:tcW w:w="865" w:type="dxa"/>
            <w:tcBorders>
              <w:top w:val="nil"/>
              <w:left w:val="nil"/>
              <w:bottom w:val="nil"/>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10</w:t>
            </w:r>
          </w:p>
        </w:tc>
        <w:tc>
          <w:tcPr>
            <w:tcW w:w="1539" w:type="dxa"/>
            <w:tcBorders>
              <w:top w:val="nil"/>
              <w:left w:val="nil"/>
              <w:bottom w:val="nil"/>
              <w:right w:val="single" w:sz="4" w:space="0" w:color="auto"/>
            </w:tcBorders>
            <w:shd w:val="clear" w:color="auto" w:fill="auto"/>
            <w:noWrap/>
            <w:vAlign w:val="bottom"/>
            <w:hideMark/>
          </w:tcPr>
          <w:p w:rsidR="002E6887" w:rsidRDefault="002E6887" w:rsidP="009108E2">
            <w:pPr>
              <w:jc w:val="right"/>
              <w:rPr>
                <w:rFonts w:ascii="Calibri" w:hAnsi="Calibri"/>
                <w:color w:val="000000"/>
                <w:sz w:val="22"/>
                <w:szCs w:val="22"/>
              </w:rPr>
            </w:pPr>
            <w:r>
              <w:rPr>
                <w:rFonts w:ascii="Calibri" w:hAnsi="Calibri"/>
                <w:color w:val="000000"/>
                <w:sz w:val="22"/>
                <w:szCs w:val="22"/>
              </w:rPr>
              <w:t>50</w:t>
            </w:r>
          </w:p>
        </w:tc>
      </w:tr>
      <w:tr w:rsidR="008111B0" w:rsidRPr="00C15315" w:rsidTr="009108E2">
        <w:trPr>
          <w:trHeight w:val="300"/>
        </w:trPr>
        <w:tc>
          <w:tcPr>
            <w:tcW w:w="1433" w:type="dxa"/>
            <w:tcBorders>
              <w:top w:val="nil"/>
              <w:left w:val="single" w:sz="4" w:space="0" w:color="auto"/>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2268" w:type="dxa"/>
            <w:tcBorders>
              <w:top w:val="nil"/>
              <w:left w:val="nil"/>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2268" w:type="dxa"/>
            <w:tcBorders>
              <w:top w:val="nil"/>
              <w:left w:val="nil"/>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1174" w:type="dxa"/>
            <w:tcBorders>
              <w:top w:val="nil"/>
              <w:left w:val="nil"/>
              <w:bottom w:val="nil"/>
              <w:right w:val="single" w:sz="4" w:space="0" w:color="auto"/>
            </w:tcBorders>
            <w:shd w:val="clear" w:color="auto" w:fill="auto"/>
            <w:noWrap/>
            <w:vAlign w:val="bottom"/>
          </w:tcPr>
          <w:p w:rsidR="008111B0" w:rsidRPr="00C15315" w:rsidRDefault="008111B0" w:rsidP="009108E2">
            <w:pPr>
              <w:jc w:val="right"/>
              <w:rPr>
                <w:rFonts w:ascii="Calibri" w:hAnsi="Calibri" w:cs="Calibri"/>
                <w:color w:val="000000"/>
                <w:lang w:eastAsia="es-SV"/>
              </w:rPr>
            </w:pPr>
          </w:p>
        </w:tc>
        <w:tc>
          <w:tcPr>
            <w:tcW w:w="1180" w:type="dxa"/>
            <w:tcBorders>
              <w:top w:val="nil"/>
              <w:left w:val="nil"/>
              <w:bottom w:val="nil"/>
              <w:right w:val="single" w:sz="4" w:space="0" w:color="auto"/>
            </w:tcBorders>
            <w:shd w:val="clear" w:color="auto" w:fill="auto"/>
            <w:noWrap/>
            <w:vAlign w:val="bottom"/>
          </w:tcPr>
          <w:p w:rsidR="008111B0" w:rsidRPr="00C15315" w:rsidRDefault="008111B0" w:rsidP="009108E2">
            <w:pPr>
              <w:jc w:val="right"/>
              <w:rPr>
                <w:rFonts w:ascii="Calibri" w:hAnsi="Calibri" w:cs="Calibri"/>
                <w:color w:val="000000"/>
                <w:lang w:eastAsia="es-SV"/>
              </w:rPr>
            </w:pPr>
          </w:p>
        </w:tc>
        <w:tc>
          <w:tcPr>
            <w:tcW w:w="1276" w:type="dxa"/>
            <w:tcBorders>
              <w:top w:val="nil"/>
              <w:left w:val="nil"/>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916" w:type="dxa"/>
            <w:tcBorders>
              <w:top w:val="nil"/>
              <w:left w:val="nil"/>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955" w:type="dxa"/>
            <w:tcBorders>
              <w:top w:val="nil"/>
              <w:left w:val="nil"/>
              <w:bottom w:val="nil"/>
              <w:right w:val="single" w:sz="4" w:space="0" w:color="auto"/>
            </w:tcBorders>
            <w:shd w:val="clear" w:color="auto" w:fill="auto"/>
            <w:noWrap/>
            <w:vAlign w:val="bottom"/>
          </w:tcPr>
          <w:p w:rsidR="008111B0" w:rsidRPr="00C15315" w:rsidRDefault="008111B0" w:rsidP="009108E2">
            <w:pPr>
              <w:rPr>
                <w:rFonts w:ascii="Calibri" w:hAnsi="Calibri" w:cs="Calibri"/>
                <w:color w:val="000000"/>
                <w:lang w:eastAsia="es-SV"/>
              </w:rPr>
            </w:pPr>
          </w:p>
        </w:tc>
        <w:tc>
          <w:tcPr>
            <w:tcW w:w="865" w:type="dxa"/>
            <w:tcBorders>
              <w:top w:val="nil"/>
              <w:left w:val="nil"/>
              <w:bottom w:val="nil"/>
              <w:right w:val="single" w:sz="4" w:space="0" w:color="auto"/>
            </w:tcBorders>
            <w:shd w:val="clear" w:color="auto" w:fill="auto"/>
            <w:noWrap/>
            <w:vAlign w:val="bottom"/>
          </w:tcPr>
          <w:p w:rsidR="008111B0" w:rsidRDefault="008111B0" w:rsidP="009108E2">
            <w:pPr>
              <w:jc w:val="right"/>
              <w:rPr>
                <w:rFonts w:ascii="Calibri" w:hAnsi="Calibri"/>
                <w:color w:val="000000"/>
                <w:sz w:val="22"/>
                <w:szCs w:val="22"/>
              </w:rPr>
            </w:pPr>
          </w:p>
        </w:tc>
        <w:tc>
          <w:tcPr>
            <w:tcW w:w="1539" w:type="dxa"/>
            <w:tcBorders>
              <w:top w:val="nil"/>
              <w:left w:val="nil"/>
              <w:bottom w:val="nil"/>
              <w:right w:val="single" w:sz="4" w:space="0" w:color="auto"/>
            </w:tcBorders>
            <w:shd w:val="clear" w:color="auto" w:fill="auto"/>
            <w:noWrap/>
            <w:vAlign w:val="bottom"/>
          </w:tcPr>
          <w:p w:rsidR="008111B0" w:rsidRDefault="008111B0" w:rsidP="009108E2">
            <w:pPr>
              <w:jc w:val="right"/>
              <w:rPr>
                <w:rFonts w:ascii="Calibri" w:hAnsi="Calibri"/>
                <w:color w:val="000000"/>
                <w:sz w:val="22"/>
                <w:szCs w:val="22"/>
              </w:rPr>
            </w:pPr>
          </w:p>
        </w:tc>
      </w:tr>
      <w:tr w:rsidR="002E6887" w:rsidRPr="00C15315" w:rsidTr="009108E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2268"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2268"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1174"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jc w:val="right"/>
              <w:rPr>
                <w:rFonts w:ascii="Calibri" w:hAnsi="Calibri" w:cs="Calibri"/>
                <w:color w:val="000000"/>
                <w:lang w:eastAsia="es-SV"/>
              </w:rPr>
            </w:pPr>
          </w:p>
        </w:tc>
        <w:tc>
          <w:tcPr>
            <w:tcW w:w="1180"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jc w:val="right"/>
              <w:rPr>
                <w:rFonts w:ascii="Calibri" w:hAnsi="Calibri" w:cs="Calibri"/>
                <w:color w:val="000000"/>
                <w:lang w:eastAsia="es-SV"/>
              </w:rPr>
            </w:pPr>
          </w:p>
        </w:tc>
        <w:tc>
          <w:tcPr>
            <w:tcW w:w="1276"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916"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955" w:type="dxa"/>
            <w:tcBorders>
              <w:top w:val="nil"/>
              <w:left w:val="nil"/>
              <w:bottom w:val="single" w:sz="4" w:space="0" w:color="auto"/>
              <w:right w:val="single" w:sz="4" w:space="0" w:color="auto"/>
            </w:tcBorders>
            <w:shd w:val="clear" w:color="auto" w:fill="auto"/>
            <w:noWrap/>
            <w:vAlign w:val="bottom"/>
          </w:tcPr>
          <w:p w:rsidR="002E6887" w:rsidRPr="00C15315" w:rsidRDefault="002E6887" w:rsidP="009108E2">
            <w:pPr>
              <w:rPr>
                <w:rFonts w:ascii="Calibri" w:hAnsi="Calibri" w:cs="Calibri"/>
                <w:color w:val="000000"/>
                <w:lang w:eastAsia="es-SV"/>
              </w:rPr>
            </w:pPr>
          </w:p>
        </w:tc>
        <w:tc>
          <w:tcPr>
            <w:tcW w:w="865" w:type="dxa"/>
            <w:tcBorders>
              <w:top w:val="nil"/>
              <w:left w:val="nil"/>
              <w:bottom w:val="single" w:sz="4" w:space="0" w:color="auto"/>
              <w:right w:val="single" w:sz="4" w:space="0" w:color="auto"/>
            </w:tcBorders>
            <w:shd w:val="clear" w:color="auto" w:fill="auto"/>
            <w:noWrap/>
            <w:vAlign w:val="bottom"/>
          </w:tcPr>
          <w:p w:rsidR="002E6887" w:rsidRDefault="002E6887" w:rsidP="009108E2">
            <w:pPr>
              <w:jc w:val="right"/>
              <w:rPr>
                <w:rFonts w:ascii="Calibri" w:hAnsi="Calibri"/>
                <w:color w:val="000000"/>
                <w:sz w:val="22"/>
                <w:szCs w:val="22"/>
              </w:rPr>
            </w:pPr>
          </w:p>
        </w:tc>
        <w:tc>
          <w:tcPr>
            <w:tcW w:w="1539" w:type="dxa"/>
            <w:tcBorders>
              <w:top w:val="nil"/>
              <w:left w:val="nil"/>
              <w:bottom w:val="single" w:sz="4" w:space="0" w:color="auto"/>
              <w:right w:val="single" w:sz="4" w:space="0" w:color="auto"/>
            </w:tcBorders>
            <w:shd w:val="clear" w:color="auto" w:fill="auto"/>
            <w:noWrap/>
            <w:vAlign w:val="bottom"/>
          </w:tcPr>
          <w:p w:rsidR="002E6887" w:rsidRDefault="002E6887" w:rsidP="009108E2">
            <w:pPr>
              <w:jc w:val="right"/>
              <w:rPr>
                <w:rFonts w:ascii="Calibri" w:hAnsi="Calibri"/>
                <w:color w:val="000000"/>
                <w:sz w:val="22"/>
                <w:szCs w:val="22"/>
              </w:rPr>
            </w:pPr>
          </w:p>
        </w:tc>
      </w:tr>
    </w:tbl>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9108E2">
      <w:pPr>
        <w:widowControl/>
        <w:autoSpaceDE/>
        <w:autoSpaceDN/>
        <w:spacing w:after="200" w:line="276" w:lineRule="auto"/>
        <w:jc w:val="center"/>
        <w:rPr>
          <w:rFonts w:ascii="Arial" w:eastAsia="Calibri" w:hAnsi="Arial" w:cs="Arial"/>
          <w:b/>
          <w:sz w:val="22"/>
          <w:szCs w:val="22"/>
          <w:u w:val="single"/>
        </w:rPr>
      </w:pPr>
      <w:r>
        <w:rPr>
          <w:rFonts w:ascii="Arial" w:eastAsia="Calibri" w:hAnsi="Arial" w:cs="Arial"/>
          <w:b/>
          <w:sz w:val="22"/>
          <w:szCs w:val="22"/>
          <w:u w:val="single"/>
        </w:rPr>
        <w:t>ZONAS DE RIESGO POR DESLIZAMIENTO</w:t>
      </w:r>
    </w:p>
    <w:p w:rsidR="002E6887" w:rsidRDefault="002E6887" w:rsidP="002E6887">
      <w:pPr>
        <w:widowControl/>
        <w:autoSpaceDE/>
        <w:autoSpaceDN/>
        <w:spacing w:after="200" w:line="276" w:lineRule="auto"/>
        <w:jc w:val="both"/>
        <w:rPr>
          <w:rFonts w:ascii="Arial" w:eastAsia="Calibri" w:hAnsi="Arial" w:cs="Arial"/>
          <w:b/>
          <w:sz w:val="22"/>
          <w:szCs w:val="22"/>
          <w:u w:val="single"/>
        </w:rPr>
      </w:pPr>
    </w:p>
    <w:tbl>
      <w:tblPr>
        <w:tblW w:w="12398" w:type="dxa"/>
        <w:tblInd w:w="55" w:type="dxa"/>
        <w:tblCellMar>
          <w:left w:w="70" w:type="dxa"/>
          <w:right w:w="70" w:type="dxa"/>
        </w:tblCellMar>
        <w:tblLook w:val="04A0" w:firstRow="1" w:lastRow="0" w:firstColumn="1" w:lastColumn="0" w:noHBand="0" w:noVBand="1"/>
      </w:tblPr>
      <w:tblGrid>
        <w:gridCol w:w="1410"/>
        <w:gridCol w:w="2538"/>
        <w:gridCol w:w="1276"/>
        <w:gridCol w:w="1174"/>
        <w:gridCol w:w="1300"/>
        <w:gridCol w:w="1900"/>
        <w:gridCol w:w="860"/>
        <w:gridCol w:w="773"/>
        <w:gridCol w:w="540"/>
        <w:gridCol w:w="627"/>
      </w:tblGrid>
      <w:tr w:rsidR="002E6887" w:rsidRPr="00F6708F" w:rsidTr="009108E2">
        <w:trPr>
          <w:trHeight w:val="300"/>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Liévano</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Ct¾n Liévano</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13.522222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-88.873697</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227</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997</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 xml:space="preserve">Cantón </w:t>
            </w:r>
            <w:proofErr w:type="spellStart"/>
            <w:r w:rsidRPr="00F6708F">
              <w:rPr>
                <w:rFonts w:ascii="Calibri" w:hAnsi="Calibri" w:cs="Calibri"/>
                <w:color w:val="000000"/>
                <w:lang w:eastAsia="es-SV"/>
              </w:rPr>
              <w:t>Ulapa</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 xml:space="preserve">Crio </w:t>
            </w:r>
            <w:proofErr w:type="spellStart"/>
            <w:r w:rsidRPr="00F6708F">
              <w:rPr>
                <w:rFonts w:ascii="Calibri" w:hAnsi="Calibri" w:cs="Calibri"/>
                <w:color w:val="000000"/>
                <w:lang w:eastAsia="es-SV"/>
              </w:rPr>
              <w:t>Ulapa</w:t>
            </w:r>
            <w:proofErr w:type="spellEnd"/>
            <w:r w:rsidRPr="00F6708F">
              <w:rPr>
                <w:rFonts w:ascii="Calibri" w:hAnsi="Calibri" w:cs="Calibri"/>
                <w:color w:val="000000"/>
                <w:lang w:eastAsia="es-SV"/>
              </w:rPr>
              <w:t xml:space="preserve"> Norte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13.526158</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-88.886450</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255</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987</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El Espino Arriba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Crio.</w:t>
            </w:r>
            <w:r>
              <w:rPr>
                <w:rFonts w:ascii="Calibri" w:hAnsi="Calibri" w:cs="Calibri"/>
                <w:color w:val="000000"/>
                <w:lang w:eastAsia="es-SV"/>
              </w:rPr>
              <w:t xml:space="preserve"> </w:t>
            </w:r>
            <w:r w:rsidRPr="00F6708F">
              <w:rPr>
                <w:rFonts w:ascii="Calibri" w:hAnsi="Calibri" w:cs="Calibri"/>
                <w:color w:val="000000"/>
                <w:lang w:eastAsia="es-SV"/>
              </w:rPr>
              <w:t>Los Domínguez</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13.509142</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-88.858942</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17</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121</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El Espino Arriba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Crio Quita Pereza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13.511958</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-88.863583</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67</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148</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 xml:space="preserve">Cantón </w:t>
            </w:r>
            <w:proofErr w:type="spellStart"/>
            <w:r w:rsidRPr="00F6708F">
              <w:rPr>
                <w:rFonts w:ascii="Calibri" w:hAnsi="Calibri" w:cs="Calibri"/>
                <w:color w:val="000000"/>
                <w:lang w:eastAsia="es-SV"/>
              </w:rPr>
              <w:t>Tepechame</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 xml:space="preserve">Ct¾n </w:t>
            </w:r>
            <w:proofErr w:type="spellStart"/>
            <w:r w:rsidRPr="00F6708F">
              <w:rPr>
                <w:rFonts w:ascii="Calibri" w:hAnsi="Calibri" w:cs="Calibri"/>
                <w:color w:val="000000"/>
                <w:lang w:eastAsia="es-SV"/>
              </w:rPr>
              <w:t>Tepechame</w:t>
            </w:r>
            <w:proofErr w:type="spellEnd"/>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13.526117</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-88.871086</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50</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183</w:t>
            </w:r>
          </w:p>
        </w:tc>
      </w:tr>
      <w:tr w:rsidR="002E6887" w:rsidRPr="00F6708F" w:rsidTr="009108E2">
        <w:trPr>
          <w:trHeight w:val="6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El Copinol</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Crio  y Comunidad Buena Vista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13.512711</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-88.829853</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42</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166</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Caserío El Callejón</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 xml:space="preserve">Col. 10 de </w:t>
            </w:r>
            <w:r w:rsidRPr="00F6708F">
              <w:rPr>
                <w:rFonts w:ascii="Calibri" w:hAnsi="Calibri" w:cs="Calibri"/>
                <w:color w:val="000000"/>
                <w:lang w:eastAsia="es-SV"/>
              </w:rPr>
              <w:lastRenderedPageBreak/>
              <w:t>mayo</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lastRenderedPageBreak/>
              <w:t>13.512136</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-88.819094</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Inundac</w:t>
            </w:r>
            <w:r>
              <w:rPr>
                <w:rFonts w:ascii="Calibri" w:hAnsi="Calibri" w:cs="Calibri"/>
                <w:color w:val="000000"/>
                <w:lang w:eastAsia="es-SV"/>
              </w:rPr>
              <w:t>ión</w:t>
            </w:r>
            <w:r w:rsidRPr="00F6708F">
              <w:rPr>
                <w:rFonts w:ascii="Calibri" w:hAnsi="Calibri" w:cs="Calibri"/>
                <w:color w:val="000000"/>
                <w:lang w:eastAsia="es-SV"/>
              </w:rPr>
              <w:t xml:space="preserve">. </w:t>
            </w:r>
            <w:proofErr w:type="gramStart"/>
            <w:r w:rsidRPr="00F6708F">
              <w:rPr>
                <w:rFonts w:ascii="Calibri" w:hAnsi="Calibri" w:cs="Calibri"/>
                <w:color w:val="000000"/>
                <w:lang w:eastAsia="es-SV"/>
              </w:rPr>
              <w:t>y</w:t>
            </w:r>
            <w:proofErr w:type="gramEnd"/>
            <w:r w:rsidRPr="00F6708F">
              <w:rPr>
                <w:rFonts w:ascii="Calibri" w:hAnsi="Calibri" w:cs="Calibri"/>
                <w:color w:val="000000"/>
                <w:lang w:eastAsia="es-SV"/>
              </w:rPr>
              <w:t xml:space="preserve"> </w:t>
            </w:r>
            <w:r w:rsidRPr="00F6708F">
              <w:rPr>
                <w:rFonts w:ascii="Calibri" w:hAnsi="Calibri" w:cs="Calibri"/>
                <w:color w:val="000000"/>
                <w:lang w:eastAsia="es-SV"/>
              </w:rPr>
              <w:lastRenderedPageBreak/>
              <w:t>Desliza.</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lastRenderedPageBreak/>
              <w:t>Urbana</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42</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165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lastRenderedPageBreak/>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Área Urbana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Col. Somoza 1</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13.507981</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-88.864392</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Inundac</w:t>
            </w:r>
            <w:r>
              <w:rPr>
                <w:rFonts w:ascii="Calibri" w:hAnsi="Calibri" w:cs="Calibri"/>
                <w:color w:val="000000"/>
                <w:lang w:eastAsia="es-SV"/>
              </w:rPr>
              <w:t>ión</w:t>
            </w:r>
            <w:r w:rsidRPr="00F6708F">
              <w:rPr>
                <w:rFonts w:ascii="Calibri" w:hAnsi="Calibri" w:cs="Calibri"/>
                <w:color w:val="000000"/>
                <w:lang w:eastAsia="es-SV"/>
              </w:rPr>
              <w:t xml:space="preserve">. </w:t>
            </w:r>
            <w:proofErr w:type="gramStart"/>
            <w:r w:rsidRPr="00F6708F">
              <w:rPr>
                <w:rFonts w:ascii="Calibri" w:hAnsi="Calibri" w:cs="Calibri"/>
                <w:color w:val="000000"/>
                <w:lang w:eastAsia="es-SV"/>
              </w:rPr>
              <w:t>y</w:t>
            </w:r>
            <w:proofErr w:type="gramEnd"/>
            <w:r w:rsidRPr="00F6708F">
              <w:rPr>
                <w:rFonts w:ascii="Calibri" w:hAnsi="Calibri" w:cs="Calibri"/>
                <w:color w:val="000000"/>
                <w:lang w:eastAsia="es-SV"/>
              </w:rPr>
              <w:t xml:space="preserve"> Desliza.</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Urbana</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113</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325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Área Urbana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Col. 27 de Septiembre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13.517944</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-88.871883</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Urbana</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Medio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311</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1244</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Área Urbana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Col. Santa Marta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13.520814</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-88.870231</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Inundac</w:t>
            </w:r>
            <w:r>
              <w:rPr>
                <w:rFonts w:ascii="Calibri" w:hAnsi="Calibri" w:cs="Calibri"/>
                <w:color w:val="000000"/>
                <w:lang w:eastAsia="es-SV"/>
              </w:rPr>
              <w:t>ión</w:t>
            </w:r>
            <w:r w:rsidRPr="00F6708F">
              <w:rPr>
                <w:rFonts w:ascii="Calibri" w:hAnsi="Calibri" w:cs="Calibri"/>
                <w:color w:val="000000"/>
                <w:lang w:eastAsia="es-SV"/>
              </w:rPr>
              <w:t xml:space="preserve">. </w:t>
            </w:r>
            <w:proofErr w:type="gramStart"/>
            <w:r w:rsidRPr="00F6708F">
              <w:rPr>
                <w:rFonts w:ascii="Calibri" w:hAnsi="Calibri" w:cs="Calibri"/>
                <w:color w:val="000000"/>
                <w:lang w:eastAsia="es-SV"/>
              </w:rPr>
              <w:t>y</w:t>
            </w:r>
            <w:proofErr w:type="gramEnd"/>
            <w:r w:rsidRPr="00F6708F">
              <w:rPr>
                <w:rFonts w:ascii="Calibri" w:hAnsi="Calibri" w:cs="Calibri"/>
                <w:color w:val="000000"/>
                <w:lang w:eastAsia="es-SV"/>
              </w:rPr>
              <w:t xml:space="preserve"> Desliza.</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Urbana</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125</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645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Área Urbana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Col. Somoza 2</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13.507936</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-88.865008</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Inundac</w:t>
            </w:r>
            <w:r>
              <w:rPr>
                <w:rFonts w:ascii="Calibri" w:hAnsi="Calibri" w:cs="Calibri"/>
                <w:color w:val="000000"/>
                <w:lang w:eastAsia="es-SV"/>
              </w:rPr>
              <w:t>ión</w:t>
            </w:r>
            <w:r w:rsidRPr="00F6708F">
              <w:rPr>
                <w:rFonts w:ascii="Calibri" w:hAnsi="Calibri" w:cs="Calibri"/>
                <w:color w:val="000000"/>
                <w:lang w:eastAsia="es-SV"/>
              </w:rPr>
              <w:t xml:space="preserve">. </w:t>
            </w:r>
            <w:proofErr w:type="gramStart"/>
            <w:r w:rsidRPr="00F6708F">
              <w:rPr>
                <w:rFonts w:ascii="Calibri" w:hAnsi="Calibri" w:cs="Calibri"/>
                <w:color w:val="000000"/>
                <w:lang w:eastAsia="es-SV"/>
              </w:rPr>
              <w:t>y</w:t>
            </w:r>
            <w:proofErr w:type="gramEnd"/>
            <w:r w:rsidRPr="00F6708F">
              <w:rPr>
                <w:rFonts w:ascii="Calibri" w:hAnsi="Calibri" w:cs="Calibri"/>
                <w:color w:val="000000"/>
                <w:lang w:eastAsia="es-SV"/>
              </w:rPr>
              <w:t xml:space="preserve"> Desliza.</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Urbana</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35</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150</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San Rafael los Lotes.</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Ct¾n  San Rafael</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13.525369</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-88.868525</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16</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75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San Lucas</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Pr>
                <w:rFonts w:ascii="Calibri" w:hAnsi="Calibri" w:cs="Calibri"/>
                <w:color w:val="000000"/>
                <w:lang w:eastAsia="es-SV"/>
              </w:rPr>
              <w:t>Cant</w:t>
            </w:r>
            <w:r w:rsidRPr="00F6708F">
              <w:rPr>
                <w:rFonts w:ascii="Calibri" w:hAnsi="Calibri" w:cs="Calibri"/>
                <w:color w:val="000000"/>
                <w:lang w:eastAsia="es-SV"/>
              </w:rPr>
              <w:t>ón San Lucas</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13.525742</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-88.870064</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77</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415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Santa Lucia</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Ct¾n Santa Lucia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13.526178</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-88.869444</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40</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165</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El Copinol</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Pr>
                <w:rFonts w:ascii="Calibri" w:hAnsi="Calibri" w:cs="Calibri"/>
                <w:color w:val="000000"/>
                <w:lang w:eastAsia="es-SV"/>
              </w:rPr>
              <w:t xml:space="preserve">Cantón </w:t>
            </w:r>
            <w:r w:rsidRPr="00F6708F">
              <w:rPr>
                <w:rFonts w:ascii="Calibri" w:hAnsi="Calibri" w:cs="Calibri"/>
                <w:color w:val="000000"/>
                <w:lang w:eastAsia="es-SV"/>
              </w:rPr>
              <w:t>Pineda</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13.520475</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-88.830928</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50</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210</w:t>
            </w:r>
          </w:p>
        </w:tc>
      </w:tr>
      <w:tr w:rsidR="002E6887" w:rsidRPr="00F6708F" w:rsidTr="009108E2">
        <w:trPr>
          <w:trHeight w:val="300"/>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Cantón Piedra Grande</w:t>
            </w:r>
          </w:p>
        </w:tc>
        <w:tc>
          <w:tcPr>
            <w:tcW w:w="1276" w:type="dxa"/>
            <w:tcBorders>
              <w:top w:val="nil"/>
              <w:left w:val="nil"/>
              <w:bottom w:val="single" w:sz="4" w:space="0" w:color="auto"/>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Pr>
                <w:rFonts w:ascii="Calibri" w:hAnsi="Calibri" w:cs="Calibri"/>
                <w:color w:val="000000"/>
                <w:lang w:eastAsia="es-SV"/>
              </w:rPr>
              <w:t>Cantó</w:t>
            </w:r>
            <w:r w:rsidRPr="00F6708F">
              <w:rPr>
                <w:rFonts w:ascii="Calibri" w:hAnsi="Calibri" w:cs="Calibri"/>
                <w:color w:val="000000"/>
                <w:lang w:eastAsia="es-SV"/>
              </w:rPr>
              <w:t>n Piedra Grande</w:t>
            </w:r>
          </w:p>
        </w:tc>
        <w:tc>
          <w:tcPr>
            <w:tcW w:w="1174"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13.525528</w:t>
            </w:r>
          </w:p>
        </w:tc>
        <w:tc>
          <w:tcPr>
            <w:tcW w:w="13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-88.868511</w:t>
            </w:r>
          </w:p>
        </w:tc>
        <w:tc>
          <w:tcPr>
            <w:tcW w:w="190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Deslizamiento</w:t>
            </w:r>
          </w:p>
        </w:tc>
        <w:tc>
          <w:tcPr>
            <w:tcW w:w="86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Rural</w:t>
            </w:r>
          </w:p>
        </w:tc>
        <w:tc>
          <w:tcPr>
            <w:tcW w:w="773"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Alto</w:t>
            </w:r>
          </w:p>
        </w:tc>
        <w:tc>
          <w:tcPr>
            <w:tcW w:w="540"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41</w:t>
            </w:r>
          </w:p>
        </w:tc>
        <w:tc>
          <w:tcPr>
            <w:tcW w:w="627" w:type="dxa"/>
            <w:tcBorders>
              <w:top w:val="nil"/>
              <w:left w:val="nil"/>
              <w:bottom w:val="single" w:sz="4" w:space="0" w:color="auto"/>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175</w:t>
            </w:r>
          </w:p>
        </w:tc>
      </w:tr>
      <w:tr w:rsidR="002E6887" w:rsidRPr="00F6708F" w:rsidTr="008111B0">
        <w:trPr>
          <w:trHeight w:val="600"/>
        </w:trPr>
        <w:tc>
          <w:tcPr>
            <w:tcW w:w="1410" w:type="dxa"/>
            <w:tcBorders>
              <w:top w:val="nil"/>
              <w:left w:val="single" w:sz="4" w:space="0" w:color="auto"/>
              <w:bottom w:val="nil"/>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Zacatecoluca</w:t>
            </w:r>
          </w:p>
        </w:tc>
        <w:tc>
          <w:tcPr>
            <w:tcW w:w="2538" w:type="dxa"/>
            <w:tcBorders>
              <w:top w:val="nil"/>
              <w:left w:val="nil"/>
              <w:bottom w:val="nil"/>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Área Urbana</w:t>
            </w:r>
          </w:p>
        </w:tc>
        <w:tc>
          <w:tcPr>
            <w:tcW w:w="1276" w:type="dxa"/>
            <w:tcBorders>
              <w:top w:val="nil"/>
              <w:left w:val="nil"/>
              <w:bottom w:val="nil"/>
              <w:right w:val="single" w:sz="4" w:space="0" w:color="auto"/>
            </w:tcBorders>
            <w:shd w:val="clear" w:color="auto" w:fill="auto"/>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Residencial San Francisco</w:t>
            </w:r>
          </w:p>
        </w:tc>
        <w:tc>
          <w:tcPr>
            <w:tcW w:w="1174" w:type="dxa"/>
            <w:tcBorders>
              <w:top w:val="nil"/>
              <w:left w:val="nil"/>
              <w:bottom w:val="nil"/>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13.516903</w:t>
            </w:r>
          </w:p>
        </w:tc>
        <w:tc>
          <w:tcPr>
            <w:tcW w:w="1300" w:type="dxa"/>
            <w:tcBorders>
              <w:top w:val="nil"/>
              <w:left w:val="nil"/>
              <w:bottom w:val="nil"/>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-88.874200</w:t>
            </w:r>
          </w:p>
        </w:tc>
        <w:tc>
          <w:tcPr>
            <w:tcW w:w="1900" w:type="dxa"/>
            <w:tcBorders>
              <w:top w:val="nil"/>
              <w:left w:val="nil"/>
              <w:bottom w:val="nil"/>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Inundac</w:t>
            </w:r>
            <w:r>
              <w:rPr>
                <w:rFonts w:ascii="Calibri" w:hAnsi="Calibri" w:cs="Calibri"/>
                <w:color w:val="000000"/>
                <w:lang w:eastAsia="es-SV"/>
              </w:rPr>
              <w:t>ión</w:t>
            </w:r>
            <w:r w:rsidRPr="00F6708F">
              <w:rPr>
                <w:rFonts w:ascii="Calibri" w:hAnsi="Calibri" w:cs="Calibri"/>
                <w:color w:val="000000"/>
                <w:lang w:eastAsia="es-SV"/>
              </w:rPr>
              <w:t xml:space="preserve"> y Desliza.</w:t>
            </w:r>
          </w:p>
        </w:tc>
        <w:tc>
          <w:tcPr>
            <w:tcW w:w="860" w:type="dxa"/>
            <w:tcBorders>
              <w:top w:val="nil"/>
              <w:left w:val="nil"/>
              <w:bottom w:val="nil"/>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Urbana</w:t>
            </w:r>
          </w:p>
        </w:tc>
        <w:tc>
          <w:tcPr>
            <w:tcW w:w="773" w:type="dxa"/>
            <w:tcBorders>
              <w:top w:val="nil"/>
              <w:left w:val="nil"/>
              <w:bottom w:val="nil"/>
              <w:right w:val="single" w:sz="4" w:space="0" w:color="auto"/>
            </w:tcBorders>
            <w:shd w:val="clear" w:color="auto" w:fill="auto"/>
            <w:noWrap/>
            <w:vAlign w:val="bottom"/>
            <w:hideMark/>
          </w:tcPr>
          <w:p w:rsidR="002E6887" w:rsidRPr="00F6708F" w:rsidRDefault="002E6887" w:rsidP="009108E2">
            <w:pPr>
              <w:rPr>
                <w:rFonts w:ascii="Calibri" w:hAnsi="Calibri" w:cs="Calibri"/>
                <w:color w:val="000000"/>
                <w:lang w:eastAsia="es-SV"/>
              </w:rPr>
            </w:pPr>
            <w:r w:rsidRPr="00F6708F">
              <w:rPr>
                <w:rFonts w:ascii="Calibri" w:hAnsi="Calibri" w:cs="Calibri"/>
                <w:color w:val="000000"/>
                <w:lang w:eastAsia="es-SV"/>
              </w:rPr>
              <w:t>Medio</w:t>
            </w:r>
          </w:p>
        </w:tc>
        <w:tc>
          <w:tcPr>
            <w:tcW w:w="540" w:type="dxa"/>
            <w:tcBorders>
              <w:top w:val="nil"/>
              <w:left w:val="nil"/>
              <w:bottom w:val="nil"/>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129</w:t>
            </w:r>
          </w:p>
        </w:tc>
        <w:tc>
          <w:tcPr>
            <w:tcW w:w="627" w:type="dxa"/>
            <w:tcBorders>
              <w:top w:val="nil"/>
              <w:left w:val="nil"/>
              <w:bottom w:val="nil"/>
              <w:right w:val="single" w:sz="4" w:space="0" w:color="auto"/>
            </w:tcBorders>
            <w:shd w:val="clear" w:color="auto" w:fill="auto"/>
            <w:noWrap/>
            <w:vAlign w:val="bottom"/>
            <w:hideMark/>
          </w:tcPr>
          <w:p w:rsidR="002E6887" w:rsidRPr="00F6708F" w:rsidRDefault="002E6887" w:rsidP="009108E2">
            <w:pPr>
              <w:jc w:val="right"/>
              <w:rPr>
                <w:rFonts w:ascii="Calibri" w:hAnsi="Calibri" w:cs="Calibri"/>
                <w:color w:val="000000"/>
                <w:lang w:eastAsia="es-SV"/>
              </w:rPr>
            </w:pPr>
            <w:r w:rsidRPr="00F6708F">
              <w:rPr>
                <w:rFonts w:ascii="Calibri" w:hAnsi="Calibri" w:cs="Calibri"/>
                <w:color w:val="000000"/>
                <w:lang w:eastAsia="es-SV"/>
              </w:rPr>
              <w:t>516</w:t>
            </w:r>
          </w:p>
        </w:tc>
      </w:tr>
      <w:tr w:rsidR="008111B0" w:rsidRPr="00F6708F" w:rsidTr="009108E2">
        <w:trPr>
          <w:trHeight w:val="600"/>
        </w:trPr>
        <w:tc>
          <w:tcPr>
            <w:tcW w:w="1410" w:type="dxa"/>
            <w:tcBorders>
              <w:top w:val="nil"/>
              <w:left w:val="single" w:sz="4" w:space="0" w:color="auto"/>
              <w:bottom w:val="single" w:sz="4" w:space="0" w:color="auto"/>
              <w:right w:val="single" w:sz="4" w:space="0" w:color="auto"/>
            </w:tcBorders>
            <w:shd w:val="clear" w:color="auto" w:fill="auto"/>
            <w:noWrap/>
            <w:vAlign w:val="bottom"/>
          </w:tcPr>
          <w:p w:rsidR="008111B0" w:rsidRPr="00F6708F" w:rsidRDefault="008111B0" w:rsidP="009108E2">
            <w:pPr>
              <w:rPr>
                <w:rFonts w:ascii="Calibri" w:hAnsi="Calibri" w:cs="Calibri"/>
                <w:color w:val="000000"/>
                <w:lang w:eastAsia="es-SV"/>
              </w:rPr>
            </w:pPr>
          </w:p>
        </w:tc>
        <w:tc>
          <w:tcPr>
            <w:tcW w:w="2538"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rPr>
                <w:rFonts w:ascii="Calibri" w:hAnsi="Calibri" w:cs="Calibri"/>
                <w:color w:val="000000"/>
                <w:lang w:eastAsia="es-SV"/>
              </w:rPr>
            </w:pPr>
          </w:p>
        </w:tc>
        <w:tc>
          <w:tcPr>
            <w:tcW w:w="1276" w:type="dxa"/>
            <w:tcBorders>
              <w:top w:val="nil"/>
              <w:left w:val="nil"/>
              <w:bottom w:val="single" w:sz="4" w:space="0" w:color="auto"/>
              <w:right w:val="single" w:sz="4" w:space="0" w:color="auto"/>
            </w:tcBorders>
            <w:shd w:val="clear" w:color="auto" w:fill="auto"/>
            <w:vAlign w:val="bottom"/>
          </w:tcPr>
          <w:p w:rsidR="008111B0" w:rsidRPr="00F6708F" w:rsidRDefault="008111B0" w:rsidP="009108E2">
            <w:pPr>
              <w:rPr>
                <w:rFonts w:ascii="Calibri" w:hAnsi="Calibri" w:cs="Calibri"/>
                <w:color w:val="000000"/>
                <w:lang w:eastAsia="es-SV"/>
              </w:rPr>
            </w:pPr>
          </w:p>
        </w:tc>
        <w:tc>
          <w:tcPr>
            <w:tcW w:w="1174"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jc w:val="right"/>
              <w:rPr>
                <w:rFonts w:ascii="Calibri" w:hAnsi="Calibri" w:cs="Calibri"/>
                <w:color w:val="000000"/>
                <w:lang w:eastAsia="es-SV"/>
              </w:rPr>
            </w:pPr>
          </w:p>
        </w:tc>
        <w:tc>
          <w:tcPr>
            <w:tcW w:w="1300"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jc w:val="right"/>
              <w:rPr>
                <w:rFonts w:ascii="Calibri" w:hAnsi="Calibri" w:cs="Calibri"/>
                <w:color w:val="000000"/>
                <w:lang w:eastAsia="es-SV"/>
              </w:rPr>
            </w:pPr>
          </w:p>
        </w:tc>
        <w:tc>
          <w:tcPr>
            <w:tcW w:w="1900"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rPr>
                <w:rFonts w:ascii="Calibri" w:hAnsi="Calibri" w:cs="Calibri"/>
                <w:color w:val="000000"/>
                <w:lang w:eastAsia="es-SV"/>
              </w:rPr>
            </w:pPr>
          </w:p>
        </w:tc>
        <w:tc>
          <w:tcPr>
            <w:tcW w:w="860"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rPr>
                <w:rFonts w:ascii="Calibri" w:hAnsi="Calibri" w:cs="Calibri"/>
                <w:color w:val="000000"/>
                <w:lang w:eastAsia="es-SV"/>
              </w:rPr>
            </w:pPr>
          </w:p>
        </w:tc>
        <w:tc>
          <w:tcPr>
            <w:tcW w:w="773"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rPr>
                <w:rFonts w:ascii="Calibri" w:hAnsi="Calibri" w:cs="Calibri"/>
                <w:color w:val="000000"/>
                <w:lang w:eastAsia="es-SV"/>
              </w:rPr>
            </w:pPr>
          </w:p>
        </w:tc>
        <w:tc>
          <w:tcPr>
            <w:tcW w:w="540"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jc w:val="right"/>
              <w:rPr>
                <w:rFonts w:ascii="Calibri" w:hAnsi="Calibri" w:cs="Calibri"/>
                <w:color w:val="000000"/>
                <w:lang w:eastAsia="es-SV"/>
              </w:rPr>
            </w:pPr>
          </w:p>
        </w:tc>
        <w:tc>
          <w:tcPr>
            <w:tcW w:w="627" w:type="dxa"/>
            <w:tcBorders>
              <w:top w:val="nil"/>
              <w:left w:val="nil"/>
              <w:bottom w:val="single" w:sz="4" w:space="0" w:color="auto"/>
              <w:right w:val="single" w:sz="4" w:space="0" w:color="auto"/>
            </w:tcBorders>
            <w:shd w:val="clear" w:color="auto" w:fill="auto"/>
            <w:noWrap/>
            <w:vAlign w:val="bottom"/>
          </w:tcPr>
          <w:p w:rsidR="008111B0" w:rsidRPr="00F6708F" w:rsidRDefault="008111B0" w:rsidP="009108E2">
            <w:pPr>
              <w:jc w:val="right"/>
              <w:rPr>
                <w:rFonts w:ascii="Calibri" w:hAnsi="Calibri" w:cs="Calibri"/>
                <w:color w:val="000000"/>
                <w:lang w:eastAsia="es-SV"/>
              </w:rPr>
            </w:pPr>
          </w:p>
        </w:tc>
      </w:tr>
    </w:tbl>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tabs>
          <w:tab w:val="left" w:pos="4890"/>
        </w:tabs>
        <w:autoSpaceDE/>
        <w:autoSpaceDN/>
        <w:jc w:val="center"/>
        <w:rPr>
          <w:rFonts w:eastAsiaTheme="minorHAnsi"/>
          <w:b/>
          <w:szCs w:val="22"/>
        </w:rPr>
        <w:sectPr w:rsidR="002E6887" w:rsidSect="00F525B0">
          <w:pgSz w:w="15840" w:h="12240" w:orient="landscape"/>
          <w:pgMar w:top="1418" w:right="1304" w:bottom="1304" w:left="1304" w:header="741" w:footer="830" w:gutter="0"/>
          <w:pgNumType w:start="1"/>
          <w:cols w:space="720"/>
          <w:titlePg/>
          <w:docGrid w:linePitch="326"/>
        </w:sectPr>
      </w:pPr>
    </w:p>
    <w:p w:rsidR="002E6887" w:rsidRPr="00DF1792" w:rsidRDefault="002E6887" w:rsidP="002E6887">
      <w:pPr>
        <w:widowControl/>
        <w:tabs>
          <w:tab w:val="left" w:pos="4890"/>
        </w:tabs>
        <w:autoSpaceDE/>
        <w:autoSpaceDN/>
        <w:rPr>
          <w:rFonts w:eastAsiaTheme="minorHAnsi"/>
          <w:b/>
          <w:szCs w:val="22"/>
        </w:rPr>
      </w:pPr>
      <w:r>
        <w:rPr>
          <w:rFonts w:eastAsiaTheme="minorHAnsi"/>
          <w:b/>
          <w:szCs w:val="22"/>
        </w:rPr>
        <w:lastRenderedPageBreak/>
        <w:t xml:space="preserve">                  </w:t>
      </w:r>
      <w:r w:rsidRPr="00DF1792">
        <w:rPr>
          <w:rFonts w:eastAsiaTheme="minorHAnsi"/>
          <w:b/>
          <w:szCs w:val="22"/>
        </w:rPr>
        <w:t>RED DE OBSERVADORES LOCALES (REPORTE DE NOVEDADES A DIARIO AÑO 2018 11/ABRIL 2018)</w:t>
      </w:r>
    </w:p>
    <w:p w:rsidR="002E6887" w:rsidRPr="00DF1792" w:rsidRDefault="002E6887" w:rsidP="002E6887">
      <w:pPr>
        <w:widowControl/>
        <w:tabs>
          <w:tab w:val="left" w:pos="4890"/>
        </w:tabs>
        <w:autoSpaceDE/>
        <w:autoSpaceDN/>
        <w:jc w:val="center"/>
        <w:rPr>
          <w:rFonts w:asciiTheme="minorHAnsi" w:eastAsiaTheme="minorHAnsi" w:hAnsiTheme="minorHAnsi" w:cstheme="minorBidi"/>
          <w:b/>
          <w:sz w:val="12"/>
          <w:szCs w:val="12"/>
        </w:rPr>
      </w:pPr>
    </w:p>
    <w:tbl>
      <w:tblPr>
        <w:tblStyle w:val="Tablaconcuadrcula4"/>
        <w:tblW w:w="10774" w:type="dxa"/>
        <w:tblInd w:w="-318" w:type="dxa"/>
        <w:tblLook w:val="04A0" w:firstRow="1" w:lastRow="0" w:firstColumn="1" w:lastColumn="0" w:noHBand="0" w:noVBand="1"/>
      </w:tblPr>
      <w:tblGrid>
        <w:gridCol w:w="1194"/>
        <w:gridCol w:w="2351"/>
        <w:gridCol w:w="2215"/>
        <w:gridCol w:w="1414"/>
        <w:gridCol w:w="1830"/>
        <w:gridCol w:w="1770"/>
      </w:tblGrid>
      <w:tr w:rsidR="002E6887" w:rsidRPr="00DF1792" w:rsidTr="002E6887">
        <w:tc>
          <w:tcPr>
            <w:tcW w:w="1194" w:type="dxa"/>
          </w:tcPr>
          <w:p w:rsidR="002E6887" w:rsidRPr="00DF1792" w:rsidRDefault="002E6887" w:rsidP="009108E2">
            <w:pPr>
              <w:widowControl/>
              <w:autoSpaceDE/>
              <w:autoSpaceDN/>
              <w:jc w:val="both"/>
              <w:rPr>
                <w:rFonts w:ascii="Arial" w:eastAsia="Calibri" w:hAnsi="Arial"/>
                <w:b/>
                <w:sz w:val="22"/>
                <w:szCs w:val="22"/>
                <w:lang w:val="es-ES"/>
              </w:rPr>
            </w:pPr>
            <w:r>
              <w:rPr>
                <w:rFonts w:ascii="Arial" w:eastAsia="Calibri" w:hAnsi="Arial"/>
                <w:b/>
                <w:sz w:val="22"/>
                <w:szCs w:val="22"/>
                <w:lang w:val="es-ES"/>
              </w:rPr>
              <w:t>NUMERO</w:t>
            </w:r>
          </w:p>
        </w:tc>
        <w:tc>
          <w:tcPr>
            <w:tcW w:w="2351" w:type="dxa"/>
          </w:tcPr>
          <w:p w:rsidR="002E6887" w:rsidRPr="00DF1792" w:rsidRDefault="002E6887" w:rsidP="009108E2">
            <w:pPr>
              <w:widowControl/>
              <w:autoSpaceDE/>
              <w:autoSpaceDN/>
              <w:jc w:val="both"/>
              <w:rPr>
                <w:rFonts w:ascii="Arial" w:eastAsia="Calibri" w:hAnsi="Arial"/>
                <w:b/>
                <w:sz w:val="22"/>
                <w:szCs w:val="22"/>
                <w:lang w:val="es-ES"/>
              </w:rPr>
            </w:pPr>
            <w:r w:rsidRPr="00DF1792">
              <w:rPr>
                <w:rFonts w:ascii="Arial" w:eastAsia="Calibri" w:hAnsi="Arial"/>
                <w:b/>
                <w:sz w:val="22"/>
                <w:szCs w:val="22"/>
                <w:lang w:val="es-ES"/>
              </w:rPr>
              <w:t>COMUNIDAD</w:t>
            </w:r>
            <w:r>
              <w:rPr>
                <w:rFonts w:ascii="Arial" w:eastAsia="Calibri" w:hAnsi="Arial"/>
                <w:b/>
                <w:sz w:val="22"/>
                <w:szCs w:val="22"/>
                <w:lang w:val="es-ES"/>
              </w:rPr>
              <w:t xml:space="preserve"> </w:t>
            </w:r>
            <w:r w:rsidRPr="00DF1792">
              <w:rPr>
                <w:rFonts w:ascii="Arial" w:eastAsia="Calibri" w:hAnsi="Arial"/>
                <w:b/>
                <w:sz w:val="22"/>
                <w:szCs w:val="22"/>
                <w:lang w:val="es-ES"/>
              </w:rPr>
              <w:t>/</w:t>
            </w:r>
            <w:r>
              <w:rPr>
                <w:rFonts w:ascii="Arial" w:eastAsia="Calibri" w:hAnsi="Arial"/>
                <w:b/>
                <w:sz w:val="22"/>
                <w:szCs w:val="22"/>
                <w:lang w:val="es-ES"/>
              </w:rPr>
              <w:t xml:space="preserve"> </w:t>
            </w:r>
            <w:r w:rsidRPr="00DF1792">
              <w:rPr>
                <w:rFonts w:ascii="Arial" w:eastAsia="Calibri" w:hAnsi="Arial"/>
                <w:b/>
                <w:sz w:val="22"/>
                <w:szCs w:val="22"/>
                <w:lang w:val="es-ES"/>
              </w:rPr>
              <w:t>CANTON</w:t>
            </w:r>
          </w:p>
        </w:tc>
        <w:tc>
          <w:tcPr>
            <w:tcW w:w="2215" w:type="dxa"/>
          </w:tcPr>
          <w:p w:rsidR="002E6887" w:rsidRPr="00DF1792" w:rsidRDefault="002E6887" w:rsidP="009108E2">
            <w:pPr>
              <w:widowControl/>
              <w:autoSpaceDE/>
              <w:autoSpaceDN/>
              <w:jc w:val="both"/>
              <w:rPr>
                <w:rFonts w:ascii="Arial" w:eastAsia="Calibri" w:hAnsi="Arial"/>
                <w:b/>
                <w:sz w:val="22"/>
                <w:szCs w:val="22"/>
                <w:lang w:val="es-ES"/>
              </w:rPr>
            </w:pPr>
            <w:r w:rsidRPr="00DF1792">
              <w:rPr>
                <w:rFonts w:ascii="Arial" w:eastAsia="Calibri" w:hAnsi="Arial"/>
                <w:b/>
                <w:sz w:val="22"/>
                <w:szCs w:val="22"/>
                <w:lang w:val="es-ES"/>
              </w:rPr>
              <w:t>ENCARGADO DEL REPORTE</w:t>
            </w:r>
          </w:p>
        </w:tc>
        <w:tc>
          <w:tcPr>
            <w:tcW w:w="1414" w:type="dxa"/>
          </w:tcPr>
          <w:p w:rsidR="002E6887" w:rsidRPr="00DF1792" w:rsidRDefault="002E6887" w:rsidP="009108E2">
            <w:pPr>
              <w:widowControl/>
              <w:autoSpaceDE/>
              <w:autoSpaceDN/>
              <w:jc w:val="both"/>
              <w:rPr>
                <w:rFonts w:ascii="Arial" w:eastAsia="Calibri" w:hAnsi="Arial"/>
                <w:b/>
                <w:sz w:val="22"/>
                <w:szCs w:val="22"/>
                <w:lang w:val="es-ES"/>
              </w:rPr>
            </w:pPr>
            <w:r w:rsidRPr="00DF1792">
              <w:rPr>
                <w:rFonts w:ascii="Arial" w:eastAsia="Calibri" w:hAnsi="Arial"/>
                <w:b/>
                <w:sz w:val="22"/>
                <w:szCs w:val="22"/>
                <w:lang w:val="es-ES"/>
              </w:rPr>
              <w:t>TELEFONO</w:t>
            </w:r>
          </w:p>
        </w:tc>
        <w:tc>
          <w:tcPr>
            <w:tcW w:w="1830" w:type="dxa"/>
          </w:tcPr>
          <w:p w:rsidR="002E6887" w:rsidRPr="00DF1792" w:rsidRDefault="002E6887" w:rsidP="009108E2">
            <w:pPr>
              <w:widowControl/>
              <w:autoSpaceDE/>
              <w:autoSpaceDN/>
              <w:jc w:val="center"/>
              <w:rPr>
                <w:rFonts w:ascii="Arial" w:eastAsia="Calibri" w:hAnsi="Arial"/>
                <w:b/>
                <w:sz w:val="22"/>
                <w:szCs w:val="22"/>
                <w:lang w:val="es-ES"/>
              </w:rPr>
            </w:pPr>
            <w:r>
              <w:rPr>
                <w:rFonts w:ascii="Arial" w:eastAsia="Calibri" w:hAnsi="Arial"/>
                <w:b/>
                <w:sz w:val="22"/>
                <w:szCs w:val="22"/>
                <w:lang w:val="es-ES"/>
              </w:rPr>
              <w:t>TIPO DE PLUVIOMETRO</w:t>
            </w:r>
          </w:p>
        </w:tc>
        <w:tc>
          <w:tcPr>
            <w:tcW w:w="1770" w:type="dxa"/>
          </w:tcPr>
          <w:p w:rsidR="002E6887" w:rsidRPr="00DF1792" w:rsidRDefault="002E6887" w:rsidP="009108E2">
            <w:pPr>
              <w:widowControl/>
              <w:autoSpaceDE/>
              <w:autoSpaceDN/>
              <w:jc w:val="both"/>
              <w:rPr>
                <w:rFonts w:ascii="Arial" w:eastAsia="Calibri" w:hAnsi="Arial"/>
                <w:b/>
                <w:sz w:val="22"/>
                <w:szCs w:val="22"/>
                <w:lang w:val="es-ES"/>
              </w:rPr>
            </w:pPr>
            <w:r w:rsidRPr="00DF1792">
              <w:rPr>
                <w:rFonts w:ascii="Arial" w:eastAsia="Calibri" w:hAnsi="Arial"/>
                <w:b/>
                <w:sz w:val="22"/>
                <w:szCs w:val="22"/>
                <w:lang w:val="es-ES"/>
              </w:rPr>
              <w:t>HORA del Reporte</w:t>
            </w:r>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Santa Lucia el Carmen</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Natividad de Jesús Rodríguez </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No tiene </w:t>
            </w:r>
          </w:p>
        </w:tc>
        <w:tc>
          <w:tcPr>
            <w:tcW w:w="1830"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 xml:space="preserve">         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2</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San Rafael los Lotes</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Leonardo Alvarado</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7195-0696</w:t>
            </w:r>
          </w:p>
        </w:tc>
        <w:tc>
          <w:tcPr>
            <w:tcW w:w="1830" w:type="dxa"/>
          </w:tcPr>
          <w:p w:rsidR="002E6887" w:rsidRPr="00DF1792" w:rsidRDefault="002E6887" w:rsidP="009108E2">
            <w:pPr>
              <w:widowControl/>
              <w:autoSpaceDE/>
              <w:autoSpaceDN/>
              <w:jc w:val="center"/>
              <w:rPr>
                <w:rFonts w:ascii="Arial" w:eastAsia="Calibri" w:hAnsi="Arial"/>
                <w:sz w:val="22"/>
                <w:szCs w:val="22"/>
                <w:lang w:val="es-ES"/>
              </w:rPr>
            </w:pPr>
            <w:r>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3</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Piedra Grande</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Pablo Ruiz</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7529-3035</w:t>
            </w:r>
          </w:p>
        </w:tc>
        <w:tc>
          <w:tcPr>
            <w:tcW w:w="1830" w:type="dxa"/>
          </w:tcPr>
          <w:p w:rsidR="002E6887" w:rsidRPr="00DF1792" w:rsidRDefault="002E6887" w:rsidP="009108E2">
            <w:pPr>
              <w:widowControl/>
              <w:autoSpaceDE/>
              <w:autoSpaceDN/>
              <w:jc w:val="center"/>
              <w:rPr>
                <w:rFonts w:ascii="Arial" w:eastAsia="Calibri" w:hAnsi="Arial"/>
                <w:sz w:val="22"/>
                <w:szCs w:val="22"/>
                <w:lang w:val="es-ES"/>
              </w:rPr>
            </w:pP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4</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San Francisco los reyes</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José Ángel Juárez</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7358-8581</w:t>
            </w:r>
          </w:p>
        </w:tc>
        <w:tc>
          <w:tcPr>
            <w:tcW w:w="1830" w:type="dxa"/>
          </w:tcPr>
          <w:p w:rsidR="002E6887" w:rsidRPr="00DF1792" w:rsidRDefault="002E6887" w:rsidP="009108E2">
            <w:pPr>
              <w:widowControl/>
              <w:autoSpaceDE/>
              <w:autoSpaceDN/>
              <w:jc w:val="center"/>
              <w:rPr>
                <w:rFonts w:ascii="Arial" w:eastAsia="Calibri" w:hAnsi="Arial"/>
                <w:sz w:val="22"/>
                <w:szCs w:val="22"/>
                <w:lang w:val="es-ES"/>
              </w:rPr>
            </w:pPr>
            <w:proofErr w:type="spellStart"/>
            <w:r>
              <w:rPr>
                <w:rFonts w:ascii="Arial" w:eastAsia="Calibri" w:hAnsi="Arial"/>
                <w:sz w:val="22"/>
                <w:szCs w:val="22"/>
                <w:lang w:val="es-ES"/>
              </w:rPr>
              <w:t>Hellman</w:t>
            </w:r>
            <w:proofErr w:type="spellEnd"/>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5</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Colonia 10 de Mayo</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Ana </w:t>
            </w:r>
            <w:proofErr w:type="spellStart"/>
            <w:r w:rsidRPr="00DF1792">
              <w:rPr>
                <w:rFonts w:ascii="Arial" w:eastAsia="Calibri" w:hAnsi="Arial"/>
                <w:sz w:val="22"/>
                <w:szCs w:val="22"/>
                <w:lang w:val="es-ES"/>
              </w:rPr>
              <w:t>Asbel</w:t>
            </w:r>
            <w:proofErr w:type="spellEnd"/>
            <w:r w:rsidRPr="00DF1792">
              <w:rPr>
                <w:rFonts w:ascii="Arial" w:eastAsia="Calibri" w:hAnsi="Arial"/>
                <w:sz w:val="22"/>
                <w:szCs w:val="22"/>
                <w:lang w:val="es-ES"/>
              </w:rPr>
              <w:t xml:space="preserve"> Orellana</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7811-4032</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6</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Barrio Nuevo</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Juan Carlos Salinas</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pendiente</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7</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La Esperanza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Antonio </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pendiente</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8</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Tempisque</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Teodoro Mejía</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7039-3795</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9</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Los Tigres</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Samuel de Jesús </w:t>
            </w:r>
            <w:proofErr w:type="spellStart"/>
            <w:r w:rsidRPr="00DF1792">
              <w:rPr>
                <w:rFonts w:ascii="Arial" w:eastAsia="Calibri" w:hAnsi="Arial"/>
                <w:sz w:val="22"/>
                <w:szCs w:val="22"/>
                <w:lang w:val="es-ES"/>
              </w:rPr>
              <w:t>Menjivar</w:t>
            </w:r>
            <w:proofErr w:type="spellEnd"/>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7373-2675</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10</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Los Gansos</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Antonio </w:t>
            </w:r>
            <w:proofErr w:type="spellStart"/>
            <w:r w:rsidRPr="00DF1792">
              <w:rPr>
                <w:rFonts w:ascii="Arial" w:eastAsia="Calibri" w:hAnsi="Arial"/>
                <w:sz w:val="22"/>
                <w:szCs w:val="22"/>
                <w:lang w:val="es-ES"/>
              </w:rPr>
              <w:t>Corvera</w:t>
            </w:r>
            <w:proofErr w:type="spellEnd"/>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7108-5098</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11</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Cantón el Amate</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Modesto Antonio Ruiz</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7893-7054</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12</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Palo Galán</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José Arturo Hernández</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7362-5004</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13</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Caserío Agua Zarca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José Ramiro </w:t>
            </w:r>
            <w:proofErr w:type="spellStart"/>
            <w:r w:rsidRPr="00DF1792">
              <w:rPr>
                <w:rFonts w:ascii="Arial" w:eastAsia="Calibri" w:hAnsi="Arial"/>
                <w:sz w:val="22"/>
                <w:szCs w:val="22"/>
                <w:lang w:val="es-ES"/>
              </w:rPr>
              <w:t>Cañenguez</w:t>
            </w:r>
            <w:proofErr w:type="spellEnd"/>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pendiente</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14</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El Carmen</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Reginaldo Ayala</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6162-1000</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15</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Hacienda Vieja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Juan Carlos García</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7647-6492</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16</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proofErr w:type="spellStart"/>
            <w:r w:rsidRPr="00DF1792">
              <w:rPr>
                <w:rFonts w:ascii="Arial" w:eastAsia="Calibri" w:hAnsi="Arial"/>
                <w:sz w:val="22"/>
                <w:szCs w:val="22"/>
                <w:lang w:val="es-ES"/>
              </w:rPr>
              <w:t>Pichiche</w:t>
            </w:r>
            <w:proofErr w:type="spellEnd"/>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Reina Orellana</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7808-1096</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17</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Santa Julia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Felipe de Jesús Reyes</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7774-1175</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18</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Jardines de la Paz</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Juan Ramón Flores</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7959-5554</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19</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Cantón Pineda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proofErr w:type="spellStart"/>
            <w:r w:rsidRPr="00DF1792">
              <w:rPr>
                <w:rFonts w:ascii="Arial" w:eastAsia="Calibri" w:hAnsi="Arial"/>
                <w:sz w:val="22"/>
                <w:szCs w:val="22"/>
                <w:lang w:val="es-ES"/>
              </w:rPr>
              <w:t>Atiliana</w:t>
            </w:r>
            <w:proofErr w:type="spellEnd"/>
            <w:r w:rsidRPr="00DF1792">
              <w:rPr>
                <w:rFonts w:ascii="Arial" w:eastAsia="Calibri" w:hAnsi="Arial"/>
                <w:sz w:val="22"/>
                <w:szCs w:val="22"/>
                <w:lang w:val="es-ES"/>
              </w:rPr>
              <w:t xml:space="preserve"> de la O</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pendiente</w:t>
            </w:r>
          </w:p>
        </w:tc>
        <w:tc>
          <w:tcPr>
            <w:tcW w:w="1830" w:type="dxa"/>
          </w:tcPr>
          <w:p w:rsidR="002E6887" w:rsidRDefault="002E6887" w:rsidP="009108E2">
            <w:pPr>
              <w:jc w:val="center"/>
            </w:pPr>
            <w:r w:rsidRPr="00900248">
              <w:rPr>
                <w:rFonts w:ascii="Arial" w:eastAsia="Calibri" w:hAnsi="Arial"/>
                <w:sz w:val="22"/>
                <w:szCs w:val="22"/>
                <w:lang w:val="es-ES"/>
              </w:rPr>
              <w:t>Taylor</w:t>
            </w: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20</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Ronald Díaz</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COEM</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7734-1563</w:t>
            </w:r>
          </w:p>
        </w:tc>
        <w:tc>
          <w:tcPr>
            <w:tcW w:w="1830" w:type="dxa"/>
          </w:tcPr>
          <w:p w:rsidR="002E6887" w:rsidRPr="00DF1792" w:rsidRDefault="002E6887" w:rsidP="009108E2">
            <w:pPr>
              <w:widowControl/>
              <w:autoSpaceDE/>
              <w:autoSpaceDN/>
              <w:jc w:val="center"/>
              <w:rPr>
                <w:rFonts w:ascii="Arial" w:eastAsia="Calibri" w:hAnsi="Arial"/>
                <w:sz w:val="22"/>
                <w:szCs w:val="22"/>
                <w:lang w:val="es-ES"/>
              </w:rPr>
            </w:pP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r>
              <w:rPr>
                <w:rFonts w:ascii="Arial" w:eastAsia="Calibri" w:hAnsi="Arial"/>
                <w:sz w:val="22"/>
                <w:szCs w:val="22"/>
                <w:lang w:val="es-ES"/>
              </w:rPr>
              <w:t>21</w:t>
            </w: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Raquel Sarmiento</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COEM</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7815-6225</w:t>
            </w:r>
          </w:p>
        </w:tc>
        <w:tc>
          <w:tcPr>
            <w:tcW w:w="1830" w:type="dxa"/>
          </w:tcPr>
          <w:p w:rsidR="002E6887" w:rsidRPr="00DF1792" w:rsidRDefault="002E6887" w:rsidP="009108E2">
            <w:pPr>
              <w:widowControl/>
              <w:autoSpaceDE/>
              <w:autoSpaceDN/>
              <w:jc w:val="center"/>
              <w:rPr>
                <w:rFonts w:ascii="Arial" w:eastAsia="Calibri" w:hAnsi="Arial"/>
                <w:sz w:val="22"/>
                <w:szCs w:val="22"/>
                <w:lang w:val="es-ES"/>
              </w:rPr>
            </w:pP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r w:rsidR="002E6887" w:rsidRPr="00DF1792" w:rsidTr="002E6887">
        <w:tc>
          <w:tcPr>
            <w:tcW w:w="1194" w:type="dxa"/>
          </w:tcPr>
          <w:p w:rsidR="002E6887" w:rsidRPr="00DF1792" w:rsidRDefault="002E6887" w:rsidP="009108E2">
            <w:pPr>
              <w:widowControl/>
              <w:autoSpaceDE/>
              <w:autoSpaceDN/>
              <w:jc w:val="both"/>
              <w:rPr>
                <w:rFonts w:ascii="Arial" w:eastAsia="Calibri" w:hAnsi="Arial"/>
                <w:sz w:val="22"/>
                <w:szCs w:val="22"/>
                <w:lang w:val="es-ES"/>
              </w:rPr>
            </w:pPr>
          </w:p>
        </w:tc>
        <w:tc>
          <w:tcPr>
            <w:tcW w:w="2351"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Patricia Orellana</w:t>
            </w:r>
          </w:p>
        </w:tc>
        <w:tc>
          <w:tcPr>
            <w:tcW w:w="2215"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COEM</w:t>
            </w:r>
          </w:p>
        </w:tc>
        <w:tc>
          <w:tcPr>
            <w:tcW w:w="1414"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7815-8387</w:t>
            </w:r>
          </w:p>
        </w:tc>
        <w:tc>
          <w:tcPr>
            <w:tcW w:w="1830" w:type="dxa"/>
          </w:tcPr>
          <w:p w:rsidR="002E6887" w:rsidRPr="00DF1792" w:rsidRDefault="002E6887" w:rsidP="009108E2">
            <w:pPr>
              <w:widowControl/>
              <w:autoSpaceDE/>
              <w:autoSpaceDN/>
              <w:jc w:val="both"/>
              <w:rPr>
                <w:rFonts w:ascii="Arial" w:eastAsia="Calibri" w:hAnsi="Arial"/>
                <w:sz w:val="22"/>
                <w:szCs w:val="22"/>
                <w:lang w:val="es-ES"/>
              </w:rPr>
            </w:pPr>
          </w:p>
        </w:tc>
        <w:tc>
          <w:tcPr>
            <w:tcW w:w="1770" w:type="dxa"/>
          </w:tcPr>
          <w:p w:rsidR="002E6887" w:rsidRPr="00DF1792" w:rsidRDefault="002E6887" w:rsidP="009108E2">
            <w:pPr>
              <w:widowControl/>
              <w:autoSpaceDE/>
              <w:autoSpaceDN/>
              <w:jc w:val="both"/>
              <w:rPr>
                <w:rFonts w:ascii="Arial" w:eastAsia="Calibri" w:hAnsi="Arial"/>
                <w:sz w:val="22"/>
                <w:szCs w:val="22"/>
                <w:lang w:val="es-ES"/>
              </w:rPr>
            </w:pPr>
            <w:r w:rsidRPr="00DF1792">
              <w:rPr>
                <w:rFonts w:ascii="Arial" w:eastAsia="Calibri" w:hAnsi="Arial"/>
                <w:sz w:val="22"/>
                <w:szCs w:val="22"/>
                <w:lang w:val="es-ES"/>
              </w:rPr>
              <w:t xml:space="preserve">06:00 am – 18:00 </w:t>
            </w:r>
            <w:proofErr w:type="spellStart"/>
            <w:r w:rsidRPr="00DF1792">
              <w:rPr>
                <w:rFonts w:ascii="Arial" w:eastAsia="Calibri" w:hAnsi="Arial"/>
                <w:sz w:val="22"/>
                <w:szCs w:val="22"/>
                <w:lang w:val="es-ES"/>
              </w:rPr>
              <w:t>hrs</w:t>
            </w:r>
            <w:proofErr w:type="spellEnd"/>
          </w:p>
        </w:tc>
      </w:tr>
    </w:tbl>
    <w:p w:rsidR="002E6887" w:rsidRPr="00DB4C51" w:rsidRDefault="002E6887" w:rsidP="002E6887">
      <w:pPr>
        <w:widowControl/>
        <w:autoSpaceDE/>
        <w:autoSpaceDN/>
        <w:spacing w:after="200" w:line="276" w:lineRule="auto"/>
        <w:jc w:val="both"/>
        <w:rPr>
          <w:rFonts w:ascii="Arial" w:eastAsia="Calibri" w:hAnsi="Arial" w:cs="Arial"/>
          <w:b/>
          <w:sz w:val="22"/>
          <w:szCs w:val="22"/>
          <w:u w:val="single"/>
        </w:rPr>
      </w:pPr>
    </w:p>
    <w:p w:rsidR="002E6887" w:rsidRDefault="002E6887" w:rsidP="002E6887">
      <w:pPr>
        <w:widowControl/>
        <w:autoSpaceDE/>
        <w:autoSpaceDN/>
        <w:spacing w:after="200" w:line="276" w:lineRule="auto"/>
        <w:jc w:val="center"/>
        <w:rPr>
          <w:rFonts w:ascii="Arial" w:eastAsia="Calibri" w:hAnsi="Arial" w:cs="Arial"/>
          <w:b/>
          <w:sz w:val="22"/>
          <w:szCs w:val="22"/>
          <w:u w:val="single"/>
        </w:rPr>
      </w:pPr>
    </w:p>
    <w:p w:rsidR="002E6887" w:rsidRPr="00DB4C51" w:rsidRDefault="002E6887" w:rsidP="002E6887">
      <w:pPr>
        <w:widowControl/>
        <w:autoSpaceDE/>
        <w:autoSpaceDN/>
        <w:spacing w:after="200" w:line="276" w:lineRule="auto"/>
        <w:jc w:val="center"/>
        <w:rPr>
          <w:rFonts w:ascii="Arial" w:eastAsia="Calibri" w:hAnsi="Arial" w:cs="Arial"/>
          <w:b/>
          <w:sz w:val="22"/>
          <w:szCs w:val="22"/>
          <w:u w:val="single"/>
        </w:rPr>
      </w:pPr>
      <w:r w:rsidRPr="00DB4C51">
        <w:rPr>
          <w:rFonts w:ascii="Arial" w:eastAsia="Calibri" w:hAnsi="Arial" w:cs="Arial"/>
          <w:b/>
          <w:sz w:val="22"/>
          <w:szCs w:val="22"/>
          <w:u w:val="single"/>
        </w:rPr>
        <w:lastRenderedPageBreak/>
        <w:t>COMISIONES  TECNICAS SECTORIALES DE LA CMPCZ.</w:t>
      </w:r>
    </w:p>
    <w:p w:rsidR="002E6887" w:rsidRPr="00DB4C51" w:rsidRDefault="002E6887" w:rsidP="002E6887">
      <w:pPr>
        <w:widowControl/>
        <w:autoSpaceDE/>
        <w:autoSpaceDN/>
        <w:spacing w:after="200" w:line="276" w:lineRule="auto"/>
        <w:jc w:val="right"/>
        <w:rPr>
          <w:rFonts w:ascii="Arial" w:eastAsia="Batang" w:hAnsi="Arial" w:cs="Arial"/>
          <w:bCs/>
          <w:sz w:val="22"/>
          <w:szCs w:val="22"/>
        </w:rPr>
      </w:pPr>
    </w:p>
    <w:tbl>
      <w:tblPr>
        <w:tblpPr w:leftFromText="141" w:rightFromText="141" w:vertAnchor="text" w:horzAnchor="margin" w:tblpXSpec="center" w:tblpY="36"/>
        <w:tblW w:w="1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410"/>
        <w:gridCol w:w="2835"/>
        <w:gridCol w:w="2195"/>
      </w:tblGrid>
      <w:tr w:rsidR="002E6887" w:rsidRPr="00DB4C51" w:rsidTr="002E6887">
        <w:tc>
          <w:tcPr>
            <w:tcW w:w="3794" w:type="dxa"/>
            <w:shd w:val="clear" w:color="auto" w:fill="F2730A"/>
          </w:tcPr>
          <w:p w:rsidR="002E6887" w:rsidRPr="00DB4C51" w:rsidRDefault="002E6887" w:rsidP="002E6887">
            <w:pPr>
              <w:widowControl/>
              <w:adjustRightInd w:val="0"/>
              <w:jc w:val="right"/>
              <w:rPr>
                <w:rFonts w:ascii="Arial" w:eastAsia="Calibri" w:hAnsi="Arial" w:cs="Arial"/>
                <w:b/>
                <w:bCs/>
                <w:color w:val="FFFFFF"/>
                <w:sz w:val="22"/>
                <w:szCs w:val="22"/>
              </w:rPr>
            </w:pPr>
            <w:r w:rsidRPr="00DB4C51">
              <w:rPr>
                <w:rFonts w:ascii="Arial" w:eastAsia="Calibri" w:hAnsi="Arial" w:cs="Arial"/>
                <w:b/>
                <w:bCs/>
                <w:color w:val="FFFFFF"/>
                <w:sz w:val="22"/>
                <w:szCs w:val="22"/>
              </w:rPr>
              <w:t>COMISION TECNICA SECTORIAL</w:t>
            </w:r>
          </w:p>
        </w:tc>
        <w:tc>
          <w:tcPr>
            <w:tcW w:w="2410" w:type="dxa"/>
            <w:shd w:val="clear" w:color="auto" w:fill="F2730A"/>
          </w:tcPr>
          <w:p w:rsidR="002E6887" w:rsidRPr="00DB4C51" w:rsidRDefault="002E6887" w:rsidP="002E6887">
            <w:pPr>
              <w:widowControl/>
              <w:adjustRightInd w:val="0"/>
              <w:jc w:val="right"/>
              <w:rPr>
                <w:rFonts w:ascii="Arial" w:eastAsia="Calibri" w:hAnsi="Arial" w:cs="Arial"/>
                <w:b/>
                <w:bCs/>
                <w:color w:val="FFFFFF"/>
                <w:sz w:val="22"/>
                <w:szCs w:val="22"/>
              </w:rPr>
            </w:pPr>
            <w:r w:rsidRPr="00DB4C51">
              <w:rPr>
                <w:rFonts w:ascii="Arial" w:eastAsia="Calibri" w:hAnsi="Arial" w:cs="Arial"/>
                <w:b/>
                <w:bCs/>
                <w:color w:val="FFFFFF"/>
                <w:sz w:val="22"/>
                <w:szCs w:val="22"/>
              </w:rPr>
              <w:t>COORDINADA POR</w:t>
            </w:r>
          </w:p>
        </w:tc>
        <w:tc>
          <w:tcPr>
            <w:tcW w:w="2835" w:type="dxa"/>
            <w:shd w:val="clear" w:color="auto" w:fill="F2730A"/>
          </w:tcPr>
          <w:p w:rsidR="002E6887" w:rsidRPr="00DB4C51" w:rsidRDefault="002E6887" w:rsidP="002E6887">
            <w:pPr>
              <w:widowControl/>
              <w:adjustRightInd w:val="0"/>
              <w:jc w:val="right"/>
              <w:rPr>
                <w:rFonts w:ascii="Arial" w:eastAsia="Calibri" w:hAnsi="Arial" w:cs="Arial"/>
                <w:b/>
                <w:bCs/>
                <w:color w:val="FFFFFF"/>
                <w:sz w:val="22"/>
                <w:szCs w:val="22"/>
              </w:rPr>
            </w:pPr>
            <w:r w:rsidRPr="00DB4C51">
              <w:rPr>
                <w:rFonts w:ascii="Arial" w:eastAsia="Calibri" w:hAnsi="Arial" w:cs="Arial"/>
                <w:b/>
                <w:bCs/>
                <w:color w:val="FFFFFF"/>
                <w:sz w:val="22"/>
                <w:szCs w:val="22"/>
              </w:rPr>
              <w:t>CARGO INSTITUCIONAL</w:t>
            </w:r>
          </w:p>
        </w:tc>
        <w:tc>
          <w:tcPr>
            <w:tcW w:w="2195" w:type="dxa"/>
            <w:shd w:val="clear" w:color="auto" w:fill="F2730A"/>
          </w:tcPr>
          <w:p w:rsidR="002E6887" w:rsidRPr="00DB4C51" w:rsidRDefault="002E6887" w:rsidP="002E6887">
            <w:pPr>
              <w:widowControl/>
              <w:adjustRightInd w:val="0"/>
              <w:rPr>
                <w:rFonts w:ascii="Arial" w:eastAsia="Calibri" w:hAnsi="Arial" w:cs="Arial"/>
                <w:b/>
                <w:bCs/>
                <w:color w:val="FFFFFF"/>
                <w:sz w:val="22"/>
                <w:szCs w:val="22"/>
              </w:rPr>
            </w:pPr>
            <w:r w:rsidRPr="00DB4C51">
              <w:rPr>
                <w:rFonts w:ascii="Arial" w:eastAsia="Calibri" w:hAnsi="Arial" w:cs="Arial"/>
                <w:b/>
                <w:bCs/>
                <w:color w:val="FFFFFF"/>
                <w:sz w:val="22"/>
                <w:szCs w:val="22"/>
              </w:rPr>
              <w:t>NOMBRE</w:t>
            </w:r>
          </w:p>
        </w:tc>
      </w:tr>
      <w:tr w:rsidR="002E6887" w:rsidRPr="00DB4C51" w:rsidTr="002E6887">
        <w:tc>
          <w:tcPr>
            <w:tcW w:w="3794" w:type="dxa"/>
            <w:shd w:val="clear" w:color="auto" w:fill="DAEEF3"/>
          </w:tcPr>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Servicios de</w:t>
            </w:r>
          </w:p>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Emergencias</w:t>
            </w:r>
          </w:p>
          <w:p w:rsidR="002E6887" w:rsidRPr="00DB4C51" w:rsidRDefault="002E6887" w:rsidP="008111B0">
            <w:pPr>
              <w:widowControl/>
              <w:adjustRightInd w:val="0"/>
              <w:rPr>
                <w:rFonts w:ascii="Arial" w:eastAsia="Calibri" w:hAnsi="Arial" w:cs="Arial"/>
                <w:b/>
                <w:bCs/>
                <w:color w:val="FFFFFF"/>
                <w:sz w:val="22"/>
                <w:szCs w:val="22"/>
              </w:rPr>
            </w:pP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Cuerpo de Bomberos</w:t>
            </w:r>
          </w:p>
          <w:p w:rsidR="002E6887" w:rsidRPr="00DB4C51" w:rsidRDefault="002E6887" w:rsidP="002E6887">
            <w:pPr>
              <w:widowControl/>
              <w:adjustRightInd w:val="0"/>
              <w:rPr>
                <w:rFonts w:ascii="Arial" w:eastAsia="Calibri" w:hAnsi="Arial" w:cs="Arial"/>
                <w:color w:val="000000"/>
                <w:sz w:val="22"/>
                <w:szCs w:val="22"/>
              </w:rPr>
            </w:pPr>
            <w:proofErr w:type="gramStart"/>
            <w:r>
              <w:rPr>
                <w:rFonts w:ascii="Arial" w:eastAsia="Calibri" w:hAnsi="Arial" w:cs="Arial"/>
                <w:color w:val="000000"/>
                <w:sz w:val="22"/>
                <w:szCs w:val="22"/>
              </w:rPr>
              <w:t>de</w:t>
            </w:r>
            <w:proofErr w:type="gramEnd"/>
            <w:r>
              <w:rPr>
                <w:rFonts w:ascii="Arial" w:eastAsia="Calibri" w:hAnsi="Arial" w:cs="Arial"/>
                <w:color w:val="000000"/>
                <w:sz w:val="22"/>
                <w:szCs w:val="22"/>
              </w:rPr>
              <w:t xml:space="preserve"> El Salvador.</w:t>
            </w:r>
          </w:p>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Comandos de Salvamento</w:t>
            </w:r>
          </w:p>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b/>
                <w:color w:val="000000"/>
                <w:sz w:val="22"/>
                <w:szCs w:val="22"/>
              </w:rPr>
            </w:pPr>
            <w:r w:rsidRPr="00DB4C51">
              <w:rPr>
                <w:rFonts w:ascii="Arial" w:eastAsia="Calibri" w:hAnsi="Arial" w:cs="Arial"/>
                <w:color w:val="000000"/>
                <w:sz w:val="22"/>
                <w:szCs w:val="22"/>
              </w:rPr>
              <w:t>Cruz Roja</w:t>
            </w:r>
            <w:r w:rsidRPr="00DB4C51">
              <w:rPr>
                <w:rFonts w:ascii="Arial" w:eastAsia="Calibri" w:hAnsi="Arial" w:cs="Arial"/>
                <w:b/>
                <w:color w:val="000000"/>
                <w:sz w:val="22"/>
                <w:szCs w:val="22"/>
              </w:rPr>
              <w:t xml:space="preserve"> </w:t>
            </w:r>
          </w:p>
          <w:p w:rsidR="002E6887" w:rsidRPr="00DB4C51" w:rsidRDefault="002E6887" w:rsidP="002E6887">
            <w:pPr>
              <w:widowControl/>
              <w:adjustRightInd w:val="0"/>
              <w:rPr>
                <w:rFonts w:ascii="Arial" w:eastAsia="Calibri" w:hAnsi="Arial" w:cs="Arial"/>
                <w:color w:val="FFFFFF"/>
                <w:sz w:val="22"/>
                <w:szCs w:val="22"/>
              </w:rPr>
            </w:pPr>
          </w:p>
        </w:tc>
        <w:tc>
          <w:tcPr>
            <w:tcW w:w="2835" w:type="dxa"/>
            <w:shd w:val="clear" w:color="auto" w:fill="DAEEF3"/>
          </w:tcPr>
          <w:p w:rsidR="002E6887" w:rsidRPr="00DB4C51" w:rsidRDefault="002E6887" w:rsidP="002E6887">
            <w:pPr>
              <w:widowControl/>
              <w:numPr>
                <w:ilvl w:val="0"/>
                <w:numId w:val="31"/>
              </w:numPr>
              <w:autoSpaceDE/>
              <w:autoSpaceDN/>
              <w:adjustRightInd w:val="0"/>
              <w:spacing w:after="200" w:line="276" w:lineRule="auto"/>
              <w:ind w:left="214" w:hanging="214"/>
              <w:jc w:val="center"/>
              <w:rPr>
                <w:rFonts w:ascii="Arial" w:eastAsia="Calibri" w:hAnsi="Arial" w:cs="Arial"/>
                <w:color w:val="0D0D0D"/>
                <w:sz w:val="22"/>
                <w:szCs w:val="22"/>
              </w:rPr>
            </w:pPr>
            <w:r w:rsidRPr="00DB4C51">
              <w:rPr>
                <w:rFonts w:ascii="Arial" w:eastAsia="Calibri" w:hAnsi="Arial" w:cs="Arial"/>
                <w:color w:val="0D0D0D"/>
                <w:sz w:val="22"/>
                <w:szCs w:val="22"/>
              </w:rPr>
              <w:t>Jefe de Sección,</w:t>
            </w:r>
          </w:p>
          <w:p w:rsidR="002E6887" w:rsidRPr="00DB4C51" w:rsidRDefault="002E6887" w:rsidP="002E6887">
            <w:pPr>
              <w:widowControl/>
              <w:adjustRightInd w:val="0"/>
              <w:jc w:val="center"/>
              <w:rPr>
                <w:rFonts w:ascii="Arial" w:eastAsia="Calibri" w:hAnsi="Arial" w:cs="Arial"/>
                <w:color w:val="0D0D0D"/>
                <w:sz w:val="22"/>
                <w:szCs w:val="22"/>
              </w:rPr>
            </w:pPr>
          </w:p>
          <w:p w:rsidR="002E6887" w:rsidRPr="00502D6B" w:rsidRDefault="002E6887" w:rsidP="002E6887">
            <w:pPr>
              <w:widowControl/>
              <w:numPr>
                <w:ilvl w:val="0"/>
                <w:numId w:val="31"/>
              </w:numPr>
              <w:autoSpaceDE/>
              <w:autoSpaceDN/>
              <w:adjustRightInd w:val="0"/>
              <w:spacing w:after="200" w:line="276" w:lineRule="auto"/>
              <w:ind w:left="214" w:hanging="214"/>
              <w:jc w:val="center"/>
              <w:rPr>
                <w:rFonts w:ascii="Arial" w:eastAsia="Calibri" w:hAnsi="Arial" w:cs="Arial"/>
                <w:color w:val="0D0D0D"/>
                <w:sz w:val="22"/>
                <w:szCs w:val="22"/>
              </w:rPr>
            </w:pPr>
            <w:r w:rsidRPr="00DB4C51">
              <w:rPr>
                <w:rFonts w:ascii="Arial" w:eastAsia="Calibri" w:hAnsi="Arial" w:cs="Arial"/>
                <w:color w:val="0D0D0D"/>
                <w:sz w:val="22"/>
                <w:szCs w:val="22"/>
              </w:rPr>
              <w:t>Delegado de Comandos de Salvamento</w:t>
            </w:r>
          </w:p>
          <w:p w:rsidR="002E6887" w:rsidRPr="00DB4C51" w:rsidRDefault="002E6887" w:rsidP="002E6887">
            <w:pPr>
              <w:widowControl/>
              <w:numPr>
                <w:ilvl w:val="0"/>
                <w:numId w:val="31"/>
              </w:numPr>
              <w:autoSpaceDE/>
              <w:autoSpaceDN/>
              <w:adjustRightInd w:val="0"/>
              <w:spacing w:after="200" w:line="276" w:lineRule="auto"/>
              <w:ind w:left="214" w:hanging="214"/>
              <w:jc w:val="center"/>
              <w:rPr>
                <w:rFonts w:ascii="Arial" w:eastAsia="Calibri" w:hAnsi="Arial" w:cs="Arial"/>
                <w:color w:val="0D0D0D"/>
                <w:sz w:val="22"/>
                <w:szCs w:val="22"/>
              </w:rPr>
            </w:pPr>
            <w:r w:rsidRPr="00DB4C51">
              <w:rPr>
                <w:rFonts w:ascii="Arial" w:eastAsia="Calibri" w:hAnsi="Arial" w:cs="Arial"/>
                <w:color w:val="0D0D0D"/>
                <w:sz w:val="22"/>
                <w:szCs w:val="22"/>
              </w:rPr>
              <w:t>Jefe de Sección de la Cruz Roja.</w:t>
            </w:r>
          </w:p>
          <w:p w:rsidR="002E6887" w:rsidRPr="00DB4C51" w:rsidRDefault="002E6887" w:rsidP="002E6887">
            <w:pPr>
              <w:widowControl/>
              <w:adjustRightInd w:val="0"/>
              <w:jc w:val="center"/>
              <w:rPr>
                <w:rFonts w:ascii="Arial" w:eastAsia="Calibri" w:hAnsi="Arial" w:cs="Arial"/>
                <w:color w:val="FFFFFF"/>
                <w:sz w:val="22"/>
                <w:szCs w:val="22"/>
              </w:rPr>
            </w:pPr>
          </w:p>
        </w:tc>
        <w:tc>
          <w:tcPr>
            <w:tcW w:w="2195" w:type="dxa"/>
            <w:shd w:val="clear" w:color="auto" w:fill="D2EAF1"/>
          </w:tcPr>
          <w:p w:rsidR="002E6887" w:rsidRDefault="002E6887" w:rsidP="002E6887">
            <w:pPr>
              <w:widowControl/>
              <w:adjustRightInd w:val="0"/>
              <w:rPr>
                <w:rFonts w:ascii="Arial" w:eastAsia="Calibri" w:hAnsi="Arial" w:cs="Arial"/>
                <w:color w:val="0D0D0D"/>
                <w:sz w:val="22"/>
                <w:szCs w:val="22"/>
              </w:rPr>
            </w:pPr>
            <w:r>
              <w:rPr>
                <w:rFonts w:ascii="Arial" w:eastAsia="Calibri" w:hAnsi="Arial" w:cs="Arial"/>
                <w:color w:val="0D0D0D"/>
                <w:sz w:val="22"/>
                <w:szCs w:val="22"/>
              </w:rPr>
              <w:t>Isidro Paredes</w:t>
            </w:r>
          </w:p>
          <w:p w:rsidR="002E6887" w:rsidRDefault="002E6887" w:rsidP="002E6887">
            <w:pPr>
              <w:widowControl/>
              <w:adjustRightInd w:val="0"/>
              <w:jc w:val="center"/>
              <w:rPr>
                <w:rFonts w:ascii="Arial" w:eastAsia="Calibri" w:hAnsi="Arial" w:cs="Arial"/>
                <w:color w:val="0D0D0D"/>
                <w:sz w:val="22"/>
                <w:szCs w:val="22"/>
              </w:rPr>
            </w:pPr>
          </w:p>
          <w:p w:rsidR="002E6887" w:rsidRPr="00DB4C51" w:rsidRDefault="002E6887" w:rsidP="002E6887">
            <w:pPr>
              <w:widowControl/>
              <w:adjustRightInd w:val="0"/>
              <w:jc w:val="right"/>
              <w:rPr>
                <w:rFonts w:ascii="Arial" w:eastAsia="Calibri" w:hAnsi="Arial" w:cs="Arial"/>
                <w:color w:val="FFFFFF"/>
                <w:sz w:val="22"/>
                <w:szCs w:val="22"/>
              </w:rPr>
            </w:pPr>
          </w:p>
          <w:p w:rsidR="002E6887" w:rsidRDefault="002E6887" w:rsidP="002E6887">
            <w:pPr>
              <w:widowControl/>
              <w:autoSpaceDE/>
              <w:autoSpaceDN/>
              <w:adjustRightInd w:val="0"/>
              <w:spacing w:after="200" w:line="276" w:lineRule="auto"/>
              <w:rPr>
                <w:rFonts w:ascii="Arial" w:eastAsia="Calibri" w:hAnsi="Arial" w:cs="Arial"/>
                <w:color w:val="0D0D0D"/>
                <w:sz w:val="22"/>
                <w:szCs w:val="22"/>
              </w:rPr>
            </w:pPr>
            <w:r>
              <w:rPr>
                <w:rFonts w:ascii="Arial" w:eastAsia="Calibri" w:hAnsi="Arial" w:cs="Arial"/>
                <w:color w:val="0D0D0D"/>
                <w:sz w:val="22"/>
                <w:szCs w:val="22"/>
              </w:rPr>
              <w:t>Vilma Clímaco</w:t>
            </w:r>
          </w:p>
          <w:p w:rsidR="002E6887" w:rsidRDefault="002E6887" w:rsidP="002E6887">
            <w:pPr>
              <w:widowControl/>
              <w:autoSpaceDE/>
              <w:autoSpaceDN/>
              <w:adjustRightInd w:val="0"/>
              <w:spacing w:after="200" w:line="276" w:lineRule="auto"/>
              <w:jc w:val="right"/>
              <w:rPr>
                <w:rFonts w:ascii="Arial" w:eastAsia="Calibri" w:hAnsi="Arial" w:cs="Arial"/>
                <w:color w:val="0D0D0D"/>
                <w:sz w:val="22"/>
                <w:szCs w:val="22"/>
              </w:rPr>
            </w:pPr>
          </w:p>
          <w:p w:rsidR="002E6887" w:rsidRPr="00DB4C51" w:rsidRDefault="002E6887" w:rsidP="002E6887">
            <w:pPr>
              <w:widowControl/>
              <w:autoSpaceDE/>
              <w:autoSpaceDN/>
              <w:adjustRightInd w:val="0"/>
              <w:spacing w:after="200" w:line="276" w:lineRule="auto"/>
              <w:jc w:val="right"/>
              <w:rPr>
                <w:rFonts w:ascii="Arial" w:eastAsia="Calibri" w:hAnsi="Arial" w:cs="Arial"/>
                <w:color w:val="FFFFFF"/>
                <w:sz w:val="22"/>
                <w:szCs w:val="22"/>
              </w:rPr>
            </w:pPr>
            <w:r w:rsidRPr="00DB4C51">
              <w:rPr>
                <w:rFonts w:ascii="Arial" w:eastAsia="Calibri" w:hAnsi="Arial" w:cs="Arial"/>
                <w:color w:val="0D0D0D"/>
                <w:sz w:val="22"/>
                <w:szCs w:val="22"/>
              </w:rPr>
              <w:t>Salvador Avendaño</w:t>
            </w:r>
          </w:p>
        </w:tc>
      </w:tr>
      <w:tr w:rsidR="002E6887" w:rsidRPr="002D1ED8" w:rsidTr="002E6887">
        <w:tc>
          <w:tcPr>
            <w:tcW w:w="3794" w:type="dxa"/>
            <w:shd w:val="clear" w:color="auto" w:fill="EDF6F9"/>
          </w:tcPr>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Seguridad</w:t>
            </w:r>
          </w:p>
          <w:p w:rsidR="002E6887" w:rsidRPr="00DB4C51" w:rsidRDefault="002E6887" w:rsidP="008111B0">
            <w:pPr>
              <w:widowControl/>
              <w:adjustRightInd w:val="0"/>
              <w:rPr>
                <w:rFonts w:ascii="Arial" w:eastAsia="Calibri" w:hAnsi="Arial" w:cs="Arial"/>
                <w:b/>
                <w:bCs/>
                <w:color w:val="FFFFFF"/>
                <w:sz w:val="22"/>
                <w:szCs w:val="22"/>
              </w:rPr>
            </w:pP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Policía Nacional</w:t>
            </w:r>
          </w:p>
          <w:p w:rsidR="002E6887" w:rsidRPr="00DB4C51" w:rsidRDefault="002E6887" w:rsidP="002E6887">
            <w:pPr>
              <w:widowControl/>
              <w:adjustRightInd w:val="0"/>
              <w:rPr>
                <w:rFonts w:ascii="Arial" w:eastAsia="Calibri" w:hAnsi="Arial" w:cs="Arial"/>
                <w:color w:val="FFFFFF"/>
                <w:sz w:val="22"/>
                <w:szCs w:val="22"/>
              </w:rPr>
            </w:pPr>
            <w:r w:rsidRPr="00DB4C51">
              <w:rPr>
                <w:rFonts w:ascii="Arial" w:eastAsia="Calibri" w:hAnsi="Arial" w:cs="Arial"/>
                <w:color w:val="000000"/>
                <w:sz w:val="22"/>
                <w:szCs w:val="22"/>
              </w:rPr>
              <w:t>Civil</w:t>
            </w:r>
          </w:p>
        </w:tc>
        <w:tc>
          <w:tcPr>
            <w:tcW w:w="2835" w:type="dxa"/>
            <w:shd w:val="clear" w:color="auto" w:fill="EDF6F9"/>
          </w:tcPr>
          <w:p w:rsidR="002E6887" w:rsidRPr="00DB4C51" w:rsidRDefault="002E6887" w:rsidP="002E6887">
            <w:pPr>
              <w:widowControl/>
              <w:adjustRightInd w:val="0"/>
              <w:jc w:val="center"/>
              <w:rPr>
                <w:rFonts w:ascii="Arial" w:eastAsia="Calibri" w:hAnsi="Arial" w:cs="Arial"/>
                <w:color w:val="FFFFFF"/>
                <w:sz w:val="22"/>
                <w:szCs w:val="22"/>
              </w:rPr>
            </w:pPr>
            <w:r w:rsidRPr="00DB4C51">
              <w:rPr>
                <w:rFonts w:ascii="Arial" w:eastAsia="Calibri" w:hAnsi="Arial" w:cs="Arial"/>
                <w:color w:val="0D0D0D"/>
                <w:sz w:val="22"/>
                <w:szCs w:val="22"/>
              </w:rPr>
              <w:t>Enlace del Depto. de Operaciones</w:t>
            </w:r>
          </w:p>
        </w:tc>
        <w:tc>
          <w:tcPr>
            <w:tcW w:w="2195" w:type="dxa"/>
            <w:shd w:val="clear" w:color="auto" w:fill="D2EAF1"/>
          </w:tcPr>
          <w:p w:rsidR="002E6887" w:rsidRPr="00DB4C51" w:rsidRDefault="002E6887" w:rsidP="002E6887">
            <w:pPr>
              <w:widowControl/>
              <w:adjustRightInd w:val="0"/>
              <w:rPr>
                <w:rFonts w:ascii="Arial" w:eastAsia="Calibri" w:hAnsi="Arial" w:cs="Arial"/>
                <w:color w:val="0D0D0D"/>
                <w:sz w:val="22"/>
                <w:szCs w:val="22"/>
                <w:lang w:val="en-US"/>
              </w:rPr>
            </w:pPr>
            <w:r w:rsidRPr="00181B15">
              <w:rPr>
                <w:rFonts w:ascii="Arial" w:eastAsia="Calibri" w:hAnsi="Arial" w:cs="Arial"/>
                <w:color w:val="0D0D0D"/>
                <w:sz w:val="22"/>
                <w:szCs w:val="22"/>
                <w:lang w:val="en-US"/>
              </w:rPr>
              <w:t xml:space="preserve">Inspector Regis </w:t>
            </w:r>
            <w:r w:rsidRPr="00DB4C51">
              <w:rPr>
                <w:rFonts w:ascii="Arial" w:eastAsia="Calibri" w:hAnsi="Arial" w:cs="Arial"/>
                <w:color w:val="0D0D0D"/>
                <w:sz w:val="22"/>
                <w:szCs w:val="22"/>
                <w:lang w:val="en-US"/>
              </w:rPr>
              <w:t xml:space="preserve">Omar </w:t>
            </w:r>
            <w:proofErr w:type="spellStart"/>
            <w:r w:rsidRPr="00DB4C51">
              <w:rPr>
                <w:rFonts w:ascii="Arial" w:eastAsia="Calibri" w:hAnsi="Arial" w:cs="Arial"/>
                <w:color w:val="0D0D0D"/>
                <w:sz w:val="22"/>
                <w:szCs w:val="22"/>
                <w:lang w:val="en-US"/>
              </w:rPr>
              <w:t>Joachin</w:t>
            </w:r>
            <w:proofErr w:type="spellEnd"/>
            <w:r w:rsidRPr="00DB4C51">
              <w:rPr>
                <w:rFonts w:ascii="Arial" w:eastAsia="Calibri" w:hAnsi="Arial" w:cs="Arial"/>
                <w:color w:val="0D0D0D"/>
                <w:sz w:val="22"/>
                <w:szCs w:val="22"/>
                <w:lang w:val="en-US"/>
              </w:rPr>
              <w:t xml:space="preserve"> Sanchez</w:t>
            </w:r>
          </w:p>
        </w:tc>
      </w:tr>
      <w:tr w:rsidR="002E6887" w:rsidRPr="00DB4C51" w:rsidTr="002E6887">
        <w:trPr>
          <w:trHeight w:val="465"/>
        </w:trPr>
        <w:tc>
          <w:tcPr>
            <w:tcW w:w="3794" w:type="dxa"/>
            <w:shd w:val="clear" w:color="auto" w:fill="DAEEF3"/>
          </w:tcPr>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Salud</w:t>
            </w:r>
          </w:p>
          <w:p w:rsidR="002E6887" w:rsidRPr="00DB4C51" w:rsidRDefault="002E6887" w:rsidP="008111B0">
            <w:pPr>
              <w:widowControl/>
              <w:adjustRightInd w:val="0"/>
              <w:rPr>
                <w:rFonts w:ascii="Arial" w:eastAsia="Calibri" w:hAnsi="Arial" w:cs="Arial"/>
                <w:b/>
                <w:bCs/>
                <w:color w:val="FFFFFF"/>
                <w:sz w:val="22"/>
                <w:szCs w:val="22"/>
              </w:rPr>
            </w:pP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Ministerio de Salud</w:t>
            </w:r>
          </w:p>
          <w:p w:rsidR="002E6887" w:rsidRPr="00DB4C51" w:rsidRDefault="002E6887" w:rsidP="002E6887">
            <w:pPr>
              <w:widowControl/>
              <w:adjustRightInd w:val="0"/>
              <w:rPr>
                <w:rFonts w:ascii="Arial" w:eastAsia="Calibri" w:hAnsi="Arial" w:cs="Arial"/>
                <w:color w:val="000000"/>
                <w:sz w:val="22"/>
                <w:szCs w:val="22"/>
              </w:rPr>
            </w:pPr>
          </w:p>
        </w:tc>
        <w:tc>
          <w:tcPr>
            <w:tcW w:w="2835" w:type="dxa"/>
            <w:shd w:val="clear" w:color="auto" w:fill="DAEEF3"/>
          </w:tcPr>
          <w:p w:rsidR="002E6887" w:rsidRPr="00DB4C51" w:rsidRDefault="002E6887" w:rsidP="002E6887">
            <w:pPr>
              <w:widowControl/>
              <w:adjustRightInd w:val="0"/>
              <w:jc w:val="center"/>
              <w:rPr>
                <w:rFonts w:ascii="Arial" w:eastAsia="Calibri" w:hAnsi="Arial" w:cs="Arial"/>
                <w:color w:val="000000"/>
                <w:sz w:val="22"/>
                <w:szCs w:val="22"/>
              </w:rPr>
            </w:pPr>
            <w:r w:rsidRPr="00DB4C51">
              <w:rPr>
                <w:rFonts w:ascii="Arial" w:eastAsia="Calibri" w:hAnsi="Arial" w:cs="Arial"/>
                <w:color w:val="000000"/>
                <w:sz w:val="22"/>
                <w:szCs w:val="22"/>
              </w:rPr>
              <w:t>Director de Unidad de Salud.</w:t>
            </w:r>
          </w:p>
        </w:tc>
        <w:tc>
          <w:tcPr>
            <w:tcW w:w="2195" w:type="dxa"/>
            <w:shd w:val="clear" w:color="auto" w:fill="D2EAF1"/>
          </w:tcPr>
          <w:p w:rsidR="002E6887" w:rsidRPr="00DB4C51" w:rsidRDefault="002E6887" w:rsidP="002E6887">
            <w:pPr>
              <w:widowControl/>
              <w:adjustRightInd w:val="0"/>
              <w:jc w:val="right"/>
              <w:rPr>
                <w:rFonts w:ascii="Arial" w:eastAsia="Calibri" w:hAnsi="Arial" w:cs="Arial"/>
                <w:color w:val="000000"/>
                <w:sz w:val="22"/>
                <w:szCs w:val="22"/>
              </w:rPr>
            </w:pPr>
            <w:r w:rsidRPr="00DB4C51">
              <w:rPr>
                <w:rFonts w:ascii="Arial" w:eastAsia="Calibri" w:hAnsi="Arial" w:cs="Arial"/>
                <w:color w:val="000000"/>
                <w:sz w:val="22"/>
                <w:szCs w:val="22"/>
              </w:rPr>
              <w:t xml:space="preserve">Dr. </w:t>
            </w:r>
            <w:r>
              <w:rPr>
                <w:rFonts w:ascii="Arial" w:eastAsia="Calibri" w:hAnsi="Arial" w:cs="Arial"/>
                <w:color w:val="000000"/>
                <w:sz w:val="22"/>
                <w:szCs w:val="22"/>
              </w:rPr>
              <w:t>Mauricio Linares</w:t>
            </w:r>
          </w:p>
        </w:tc>
      </w:tr>
      <w:tr w:rsidR="002E6887" w:rsidRPr="00DB4C51" w:rsidTr="002E6887">
        <w:trPr>
          <w:trHeight w:val="515"/>
        </w:trPr>
        <w:tc>
          <w:tcPr>
            <w:tcW w:w="3794" w:type="dxa"/>
            <w:shd w:val="clear" w:color="auto" w:fill="EDF6F9"/>
          </w:tcPr>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Infraestructura y</w:t>
            </w:r>
          </w:p>
          <w:p w:rsidR="002E6887" w:rsidRPr="00DB4C51" w:rsidRDefault="002E6887" w:rsidP="008111B0">
            <w:pPr>
              <w:widowControl/>
              <w:adjustRightInd w:val="0"/>
              <w:rPr>
                <w:rFonts w:ascii="Arial" w:eastAsia="Calibri" w:hAnsi="Arial" w:cs="Arial"/>
                <w:b/>
                <w:bCs/>
                <w:color w:val="FFFFFF"/>
                <w:sz w:val="22"/>
                <w:szCs w:val="22"/>
              </w:rPr>
            </w:pPr>
            <w:r w:rsidRPr="00DB4C51">
              <w:rPr>
                <w:rFonts w:ascii="Arial" w:eastAsia="Calibri" w:hAnsi="Arial" w:cs="Arial"/>
                <w:b/>
                <w:bCs/>
                <w:color w:val="000000"/>
                <w:sz w:val="22"/>
                <w:szCs w:val="22"/>
              </w:rPr>
              <w:t>Servicios Básicos</w:t>
            </w: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Alcaldía Municipal</w:t>
            </w:r>
          </w:p>
          <w:p w:rsidR="002E6887" w:rsidRPr="00DB4C51" w:rsidRDefault="002E6887" w:rsidP="002E6887">
            <w:pPr>
              <w:widowControl/>
              <w:adjustRightInd w:val="0"/>
              <w:rPr>
                <w:rFonts w:ascii="Arial" w:eastAsia="Calibri" w:hAnsi="Arial" w:cs="Arial"/>
                <w:color w:val="FFFFFF"/>
                <w:sz w:val="22"/>
                <w:szCs w:val="22"/>
              </w:rPr>
            </w:pPr>
          </w:p>
        </w:tc>
        <w:tc>
          <w:tcPr>
            <w:tcW w:w="2835" w:type="dxa"/>
            <w:shd w:val="clear" w:color="auto" w:fill="EDF6F9"/>
          </w:tcPr>
          <w:p w:rsidR="002E6887" w:rsidRPr="00DB4C51" w:rsidRDefault="002E6887" w:rsidP="002E6887">
            <w:pPr>
              <w:widowControl/>
              <w:adjustRightInd w:val="0"/>
              <w:jc w:val="center"/>
              <w:rPr>
                <w:rFonts w:ascii="Arial" w:eastAsia="Calibri" w:hAnsi="Arial" w:cs="Arial"/>
                <w:color w:val="000000"/>
                <w:sz w:val="22"/>
                <w:szCs w:val="22"/>
              </w:rPr>
            </w:pPr>
          </w:p>
          <w:p w:rsidR="002E6887" w:rsidRPr="00DB4C51" w:rsidRDefault="002E6887" w:rsidP="002E6887">
            <w:pPr>
              <w:widowControl/>
              <w:adjustRightInd w:val="0"/>
              <w:jc w:val="center"/>
              <w:rPr>
                <w:rFonts w:ascii="Arial" w:eastAsia="Calibri" w:hAnsi="Arial" w:cs="Arial"/>
                <w:color w:val="000000"/>
                <w:sz w:val="22"/>
                <w:szCs w:val="22"/>
              </w:rPr>
            </w:pPr>
            <w:r w:rsidRPr="00DB4C51">
              <w:rPr>
                <w:rFonts w:ascii="Arial" w:eastAsia="Calibri" w:hAnsi="Arial" w:cs="Arial"/>
                <w:color w:val="000000"/>
                <w:sz w:val="22"/>
                <w:szCs w:val="22"/>
              </w:rPr>
              <w:t>Síndico Municipal</w:t>
            </w:r>
          </w:p>
        </w:tc>
        <w:tc>
          <w:tcPr>
            <w:tcW w:w="2195"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 xml:space="preserve">Prof. Manuel Antonio Carballo. </w:t>
            </w:r>
          </w:p>
        </w:tc>
      </w:tr>
      <w:tr w:rsidR="002E6887" w:rsidRPr="00DB4C51" w:rsidTr="002E6887">
        <w:tc>
          <w:tcPr>
            <w:tcW w:w="3794" w:type="dxa"/>
            <w:shd w:val="clear" w:color="auto" w:fill="DAEEF3"/>
          </w:tcPr>
          <w:p w:rsidR="002E6887" w:rsidRPr="00DB4C51" w:rsidRDefault="002E6887" w:rsidP="008111B0">
            <w:pPr>
              <w:widowControl/>
              <w:adjustRightInd w:val="0"/>
              <w:rPr>
                <w:rFonts w:ascii="Arial" w:eastAsia="Calibri" w:hAnsi="Arial" w:cs="Arial"/>
                <w:b/>
                <w:bCs/>
                <w:color w:val="FFFFFF"/>
                <w:sz w:val="22"/>
                <w:szCs w:val="22"/>
              </w:rPr>
            </w:pPr>
            <w:r w:rsidRPr="00DB4C51">
              <w:rPr>
                <w:rFonts w:ascii="Arial" w:eastAsia="Calibri" w:hAnsi="Arial" w:cs="Arial"/>
                <w:b/>
                <w:bCs/>
                <w:color w:val="000000"/>
                <w:sz w:val="22"/>
                <w:szCs w:val="22"/>
              </w:rPr>
              <w:t xml:space="preserve">Logística </w:t>
            </w: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DM- 9</w:t>
            </w:r>
          </w:p>
          <w:p w:rsidR="002E6887" w:rsidRPr="00DB4C51" w:rsidRDefault="002E6887" w:rsidP="002E6887">
            <w:pPr>
              <w:widowControl/>
              <w:adjustRightInd w:val="0"/>
              <w:rPr>
                <w:rFonts w:ascii="Arial" w:eastAsia="Calibri" w:hAnsi="Arial" w:cs="Arial"/>
                <w:color w:val="FFFFFF"/>
                <w:sz w:val="22"/>
                <w:szCs w:val="22"/>
              </w:rPr>
            </w:pPr>
          </w:p>
        </w:tc>
        <w:tc>
          <w:tcPr>
            <w:tcW w:w="2835" w:type="dxa"/>
            <w:shd w:val="clear" w:color="auto" w:fill="DAEEF3"/>
          </w:tcPr>
          <w:p w:rsidR="002E6887" w:rsidRPr="00DB4C51" w:rsidRDefault="002E6887" w:rsidP="002E6887">
            <w:pPr>
              <w:widowControl/>
              <w:adjustRightInd w:val="0"/>
              <w:jc w:val="center"/>
              <w:rPr>
                <w:rFonts w:ascii="Arial" w:eastAsia="Calibri" w:hAnsi="Arial" w:cs="Arial"/>
                <w:color w:val="000000"/>
                <w:sz w:val="22"/>
                <w:szCs w:val="22"/>
              </w:rPr>
            </w:pPr>
            <w:r w:rsidRPr="00DB4C51">
              <w:rPr>
                <w:rFonts w:ascii="Arial" w:eastAsia="Calibri" w:hAnsi="Arial" w:cs="Arial"/>
                <w:color w:val="000000"/>
                <w:sz w:val="22"/>
                <w:szCs w:val="22"/>
              </w:rPr>
              <w:t>Comandante del DM9</w:t>
            </w:r>
          </w:p>
        </w:tc>
        <w:tc>
          <w:tcPr>
            <w:tcW w:w="2195"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Cnel.</w:t>
            </w:r>
            <w:r>
              <w:rPr>
                <w:rFonts w:ascii="Arial" w:eastAsia="Calibri" w:hAnsi="Arial" w:cs="Arial"/>
                <w:color w:val="000000"/>
                <w:sz w:val="22"/>
                <w:szCs w:val="22"/>
              </w:rPr>
              <w:t xml:space="preserve"> </w:t>
            </w:r>
            <w:r w:rsidRPr="00DB4C51">
              <w:rPr>
                <w:rFonts w:ascii="Arial" w:eastAsia="Calibri" w:hAnsi="Arial" w:cs="Arial"/>
                <w:color w:val="000000"/>
                <w:sz w:val="22"/>
                <w:szCs w:val="22"/>
              </w:rPr>
              <w:t>Raúl Esteben Cornejo.</w:t>
            </w:r>
          </w:p>
        </w:tc>
      </w:tr>
      <w:tr w:rsidR="002E6887" w:rsidRPr="00DB4C51" w:rsidTr="002E6887">
        <w:tc>
          <w:tcPr>
            <w:tcW w:w="3794" w:type="dxa"/>
            <w:shd w:val="clear" w:color="auto" w:fill="EDF6F9"/>
          </w:tcPr>
          <w:p w:rsidR="002E6887" w:rsidRPr="00DB4C51" w:rsidRDefault="002E6887" w:rsidP="008111B0">
            <w:pPr>
              <w:widowControl/>
              <w:adjustRightInd w:val="0"/>
              <w:rPr>
                <w:rFonts w:ascii="Arial" w:eastAsia="Calibri" w:hAnsi="Arial" w:cs="Arial"/>
                <w:b/>
                <w:bCs/>
                <w:color w:val="000000"/>
                <w:sz w:val="22"/>
                <w:szCs w:val="22"/>
              </w:rPr>
            </w:pPr>
            <w:r w:rsidRPr="00DB4C51">
              <w:rPr>
                <w:rFonts w:ascii="Arial" w:eastAsia="Calibri" w:hAnsi="Arial" w:cs="Arial"/>
                <w:b/>
                <w:bCs/>
                <w:color w:val="000000"/>
                <w:sz w:val="22"/>
                <w:szCs w:val="22"/>
              </w:rPr>
              <w:t xml:space="preserve">Albergues </w:t>
            </w:r>
          </w:p>
        </w:tc>
        <w:tc>
          <w:tcPr>
            <w:tcW w:w="2410"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p>
          <w:p w:rsidR="002E6887" w:rsidRPr="00DB4C51" w:rsidRDefault="002E6887" w:rsidP="002E6887">
            <w:pPr>
              <w:widowControl/>
              <w:adjustRightInd w:val="0"/>
              <w:rPr>
                <w:rFonts w:ascii="Arial" w:eastAsia="Calibri" w:hAnsi="Arial" w:cs="Arial"/>
                <w:color w:val="000000"/>
                <w:sz w:val="22"/>
                <w:szCs w:val="22"/>
              </w:rPr>
            </w:pPr>
            <w:r w:rsidRPr="00DB4C51">
              <w:rPr>
                <w:rFonts w:ascii="Arial" w:eastAsia="Calibri" w:hAnsi="Arial" w:cs="Arial"/>
                <w:color w:val="000000"/>
                <w:sz w:val="22"/>
                <w:szCs w:val="22"/>
              </w:rPr>
              <w:t>MINED</w:t>
            </w:r>
          </w:p>
        </w:tc>
        <w:tc>
          <w:tcPr>
            <w:tcW w:w="2835" w:type="dxa"/>
            <w:shd w:val="clear" w:color="auto" w:fill="EDF6F9"/>
          </w:tcPr>
          <w:p w:rsidR="002E6887" w:rsidRPr="00DB4C51" w:rsidRDefault="002E6887" w:rsidP="002E6887">
            <w:pPr>
              <w:widowControl/>
              <w:adjustRightInd w:val="0"/>
              <w:jc w:val="center"/>
              <w:rPr>
                <w:rFonts w:ascii="Arial" w:eastAsia="Calibri" w:hAnsi="Arial" w:cs="Arial"/>
                <w:color w:val="000000"/>
                <w:sz w:val="22"/>
                <w:szCs w:val="22"/>
              </w:rPr>
            </w:pPr>
            <w:r w:rsidRPr="00DB4C51">
              <w:rPr>
                <w:rFonts w:ascii="Arial" w:eastAsia="Calibri" w:hAnsi="Arial" w:cs="Arial"/>
                <w:color w:val="000000"/>
                <w:sz w:val="22"/>
                <w:szCs w:val="22"/>
              </w:rPr>
              <w:t xml:space="preserve">Técnico de la Departamental </w:t>
            </w:r>
            <w:r>
              <w:rPr>
                <w:rFonts w:ascii="Arial" w:eastAsia="Calibri" w:hAnsi="Arial" w:cs="Arial"/>
                <w:color w:val="000000"/>
                <w:sz w:val="22"/>
                <w:szCs w:val="22"/>
              </w:rPr>
              <w:t>Educación.</w:t>
            </w:r>
          </w:p>
        </w:tc>
        <w:tc>
          <w:tcPr>
            <w:tcW w:w="2195" w:type="dxa"/>
            <w:shd w:val="clear" w:color="auto" w:fill="D2EAF1"/>
          </w:tcPr>
          <w:p w:rsidR="002E6887" w:rsidRPr="00DB4C51" w:rsidRDefault="002E6887" w:rsidP="002E6887">
            <w:pPr>
              <w:widowControl/>
              <w:adjustRightInd w:val="0"/>
              <w:rPr>
                <w:rFonts w:ascii="Arial" w:eastAsia="Calibri" w:hAnsi="Arial" w:cs="Arial"/>
                <w:color w:val="000000"/>
                <w:sz w:val="22"/>
                <w:szCs w:val="22"/>
              </w:rPr>
            </w:pPr>
            <w:r>
              <w:rPr>
                <w:rFonts w:ascii="Arial" w:eastAsia="Calibri" w:hAnsi="Arial" w:cs="Arial"/>
                <w:color w:val="000000"/>
                <w:sz w:val="22"/>
                <w:szCs w:val="22"/>
              </w:rPr>
              <w:t>Alexander Cabrera</w:t>
            </w:r>
            <w:r w:rsidRPr="00DB4C51">
              <w:rPr>
                <w:rFonts w:ascii="Arial" w:eastAsia="Calibri" w:hAnsi="Arial" w:cs="Arial"/>
                <w:color w:val="000000"/>
                <w:sz w:val="22"/>
                <w:szCs w:val="22"/>
              </w:rPr>
              <w:t>.</w:t>
            </w:r>
          </w:p>
        </w:tc>
      </w:tr>
    </w:tbl>
    <w:p w:rsidR="002E6887" w:rsidRDefault="002E6887" w:rsidP="002E6887">
      <w:pPr>
        <w:widowControl/>
        <w:adjustRightInd w:val="0"/>
        <w:rPr>
          <w:rFonts w:ascii="Arial" w:eastAsia="Calibri" w:hAnsi="Arial" w:cs="Arial"/>
          <w:color w:val="FFFFFF"/>
          <w:sz w:val="22"/>
          <w:szCs w:val="22"/>
        </w:rPr>
      </w:pPr>
      <w:r w:rsidRPr="00DB4C51">
        <w:rPr>
          <w:rFonts w:ascii="Arial" w:eastAsia="Calibri" w:hAnsi="Arial" w:cs="Arial"/>
          <w:color w:val="FFFFFF"/>
          <w:sz w:val="22"/>
          <w:szCs w:val="22"/>
        </w:rPr>
        <w:t>CNI</w:t>
      </w:r>
    </w:p>
    <w:p w:rsidR="002E6887" w:rsidRDefault="002E6887" w:rsidP="002E6887">
      <w:pPr>
        <w:widowControl/>
        <w:tabs>
          <w:tab w:val="left" w:pos="2175"/>
        </w:tabs>
        <w:autoSpaceDE/>
        <w:autoSpaceDN/>
        <w:spacing w:after="200" w:line="276" w:lineRule="auto"/>
        <w:rPr>
          <w:rFonts w:ascii="Arial" w:eastAsia="Calibri" w:hAnsi="Arial" w:cs="Arial"/>
          <w:color w:val="FFFFFF"/>
          <w:sz w:val="22"/>
          <w:szCs w:val="22"/>
        </w:rPr>
        <w:sectPr w:rsidR="002E6887" w:rsidSect="002E6887">
          <w:pgSz w:w="12240" w:h="15840"/>
          <w:pgMar w:top="1304" w:right="1304" w:bottom="1304" w:left="1418" w:header="743" w:footer="828" w:gutter="0"/>
          <w:pgNumType w:start="1"/>
          <w:cols w:space="720"/>
          <w:titlePg/>
          <w:docGrid w:linePitch="326"/>
        </w:sectPr>
      </w:pPr>
    </w:p>
    <w:p w:rsidR="002E6887" w:rsidRDefault="002E6887" w:rsidP="002E6887">
      <w:pPr>
        <w:autoSpaceDE/>
        <w:autoSpaceDN/>
        <w:spacing w:before="44"/>
        <w:ind w:right="801"/>
        <w:outlineLvl w:val="2"/>
        <w:rPr>
          <w:rFonts w:ascii="Arial" w:eastAsia="Calibri" w:hAnsi="Arial" w:cs="Arial"/>
          <w:b/>
          <w:bCs/>
          <w:sz w:val="28"/>
          <w:szCs w:val="28"/>
        </w:rPr>
      </w:pPr>
    </w:p>
    <w:p w:rsidR="002E6887" w:rsidRDefault="002E6887" w:rsidP="002E6887">
      <w:pPr>
        <w:autoSpaceDE/>
        <w:autoSpaceDN/>
        <w:spacing w:before="44"/>
        <w:ind w:right="801"/>
        <w:outlineLvl w:val="2"/>
        <w:rPr>
          <w:rFonts w:ascii="Arial" w:eastAsia="Calibri" w:hAnsi="Arial" w:cs="Arial"/>
          <w:b/>
          <w:bCs/>
          <w:sz w:val="28"/>
          <w:szCs w:val="28"/>
        </w:rPr>
      </w:pPr>
    </w:p>
    <w:tbl>
      <w:tblPr>
        <w:tblW w:w="14601" w:type="dxa"/>
        <w:tblInd w:w="-923" w:type="dxa"/>
        <w:tblLayout w:type="fixed"/>
        <w:tblCellMar>
          <w:left w:w="70" w:type="dxa"/>
          <w:right w:w="70" w:type="dxa"/>
        </w:tblCellMar>
        <w:tblLook w:val="04A0" w:firstRow="1" w:lastRow="0" w:firstColumn="1" w:lastColumn="0" w:noHBand="0" w:noVBand="1"/>
      </w:tblPr>
      <w:tblGrid>
        <w:gridCol w:w="2411"/>
        <w:gridCol w:w="1417"/>
        <w:gridCol w:w="2410"/>
        <w:gridCol w:w="3544"/>
        <w:gridCol w:w="1276"/>
        <w:gridCol w:w="1134"/>
        <w:gridCol w:w="1134"/>
        <w:gridCol w:w="1275"/>
      </w:tblGrid>
      <w:tr w:rsidR="008066F4" w:rsidRPr="008066F4" w:rsidTr="002D1ED8">
        <w:trPr>
          <w:trHeight w:val="375"/>
        </w:trPr>
        <w:tc>
          <w:tcPr>
            <w:tcW w:w="14601" w:type="dxa"/>
            <w:gridSpan w:val="8"/>
            <w:tcBorders>
              <w:top w:val="single" w:sz="4" w:space="0" w:color="auto"/>
              <w:left w:val="single" w:sz="4" w:space="0" w:color="auto"/>
              <w:bottom w:val="single" w:sz="4" w:space="0" w:color="000000"/>
              <w:right w:val="single" w:sz="4" w:space="0" w:color="000000"/>
            </w:tcBorders>
            <w:shd w:val="clear" w:color="auto" w:fill="92CDDC"/>
            <w:vAlign w:val="center"/>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DIRECTORIO DE LA COMISION MUNICIPAL DE PROTECCION CIVIL DE ZACATECOLUCA Y TECNICA DE LA DGPC  y/ u  ONGS</w:t>
            </w:r>
          </w:p>
        </w:tc>
      </w:tr>
      <w:tr w:rsidR="008066F4" w:rsidRPr="008066F4" w:rsidTr="002D1ED8">
        <w:trPr>
          <w:trHeight w:val="375"/>
        </w:trPr>
        <w:tc>
          <w:tcPr>
            <w:tcW w:w="2411" w:type="dxa"/>
            <w:vMerge w:val="restart"/>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NOMBRE</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INSTITUCION DE PROCEDENCIA</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CARGO INSTITUCIONAL</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CORREO ELECTRONICO</w:t>
            </w:r>
          </w:p>
        </w:tc>
        <w:tc>
          <w:tcPr>
            <w:tcW w:w="4819" w:type="dxa"/>
            <w:gridSpan w:val="4"/>
            <w:tcBorders>
              <w:top w:val="single" w:sz="4" w:space="0" w:color="auto"/>
              <w:left w:val="nil"/>
              <w:bottom w:val="single" w:sz="4" w:space="0" w:color="auto"/>
              <w:right w:val="single" w:sz="4" w:space="0" w:color="000000"/>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TELEFONOS</w:t>
            </w:r>
          </w:p>
        </w:tc>
      </w:tr>
      <w:tr w:rsidR="008066F4" w:rsidRPr="008066F4" w:rsidTr="002D1ED8">
        <w:trPr>
          <w:trHeight w:val="720"/>
        </w:trPr>
        <w:tc>
          <w:tcPr>
            <w:tcW w:w="2411" w:type="dxa"/>
            <w:vMerge/>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rPr>
                <w:b/>
                <w:bCs/>
                <w:color w:val="0070C0"/>
                <w:sz w:val="20"/>
                <w:szCs w:val="20"/>
                <w:lang w:eastAsia="es-SV"/>
              </w:rPr>
            </w:pPr>
          </w:p>
        </w:tc>
        <w:tc>
          <w:tcPr>
            <w:tcW w:w="1417" w:type="dxa"/>
            <w:vMerge/>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rPr>
                <w:b/>
                <w:bCs/>
                <w:color w:val="0070C0"/>
                <w:sz w:val="20"/>
                <w:szCs w:val="20"/>
                <w:lang w:eastAsia="es-SV"/>
              </w:rPr>
            </w:pPr>
          </w:p>
        </w:tc>
        <w:tc>
          <w:tcPr>
            <w:tcW w:w="2410" w:type="dxa"/>
            <w:vMerge/>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rPr>
                <w:b/>
                <w:bCs/>
                <w:color w:val="000000"/>
                <w:sz w:val="20"/>
                <w:szCs w:val="20"/>
                <w:lang w:eastAsia="es-SV"/>
              </w:rPr>
            </w:pPr>
          </w:p>
        </w:tc>
        <w:tc>
          <w:tcPr>
            <w:tcW w:w="3544" w:type="dxa"/>
            <w:vMerge/>
            <w:tcBorders>
              <w:top w:val="single" w:sz="4" w:space="0" w:color="auto"/>
              <w:left w:val="single" w:sz="4" w:space="0" w:color="auto"/>
              <w:bottom w:val="single" w:sz="4" w:space="0" w:color="000000"/>
              <w:right w:val="single" w:sz="4" w:space="0" w:color="auto"/>
            </w:tcBorders>
            <w:shd w:val="clear" w:color="auto" w:fill="92CDDC"/>
            <w:vAlign w:val="center"/>
            <w:hideMark/>
          </w:tcPr>
          <w:p w:rsidR="008066F4" w:rsidRPr="008066F4" w:rsidRDefault="008066F4" w:rsidP="008066F4">
            <w:pPr>
              <w:widowControl/>
              <w:autoSpaceDE/>
              <w:autoSpaceDN/>
              <w:rPr>
                <w:b/>
                <w:bCs/>
                <w:color w:val="000000"/>
                <w:sz w:val="20"/>
                <w:szCs w:val="20"/>
                <w:lang w:eastAsia="es-SV"/>
              </w:rPr>
            </w:pPr>
          </w:p>
        </w:tc>
        <w:tc>
          <w:tcPr>
            <w:tcW w:w="1276" w:type="dxa"/>
            <w:tcBorders>
              <w:top w:val="nil"/>
              <w:left w:val="nil"/>
              <w:bottom w:val="single" w:sz="4" w:space="0" w:color="auto"/>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CEL INSTITUCIONAL</w:t>
            </w:r>
          </w:p>
        </w:tc>
        <w:tc>
          <w:tcPr>
            <w:tcW w:w="1134" w:type="dxa"/>
            <w:tcBorders>
              <w:top w:val="nil"/>
              <w:left w:val="nil"/>
              <w:bottom w:val="single" w:sz="4" w:space="0" w:color="auto"/>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FIJO DE OFICINA</w:t>
            </w:r>
          </w:p>
        </w:tc>
        <w:tc>
          <w:tcPr>
            <w:tcW w:w="1134" w:type="dxa"/>
            <w:tcBorders>
              <w:top w:val="nil"/>
              <w:left w:val="nil"/>
              <w:bottom w:val="single" w:sz="4" w:space="0" w:color="auto"/>
              <w:right w:val="single" w:sz="4" w:space="0" w:color="auto"/>
            </w:tcBorders>
            <w:shd w:val="clear" w:color="auto" w:fill="92CDDC"/>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CEL PERSONAL</w:t>
            </w:r>
          </w:p>
        </w:tc>
        <w:tc>
          <w:tcPr>
            <w:tcW w:w="1275" w:type="dxa"/>
            <w:tcBorders>
              <w:top w:val="nil"/>
              <w:left w:val="nil"/>
              <w:bottom w:val="single" w:sz="4" w:space="0" w:color="auto"/>
              <w:right w:val="single" w:sz="4" w:space="0" w:color="auto"/>
            </w:tcBorders>
            <w:shd w:val="clear" w:color="auto" w:fill="92CDDC"/>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FIJO DE CASA</w:t>
            </w:r>
          </w:p>
        </w:tc>
      </w:tr>
      <w:tr w:rsidR="008066F4" w:rsidRPr="008066F4" w:rsidTr="002D1ED8">
        <w:trPr>
          <w:trHeight w:val="660"/>
        </w:trPr>
        <w:tc>
          <w:tcPr>
            <w:tcW w:w="2411" w:type="dxa"/>
            <w:tcBorders>
              <w:top w:val="single" w:sz="4" w:space="0" w:color="000000"/>
              <w:left w:val="single" w:sz="4" w:space="0" w:color="auto"/>
              <w:bottom w:val="single" w:sz="4" w:space="0" w:color="auto"/>
              <w:right w:val="nil"/>
            </w:tcBorders>
            <w:shd w:val="clear" w:color="auto" w:fill="auto"/>
            <w:vAlign w:val="bottom"/>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 xml:space="preserve">Francisco Salvador </w:t>
            </w:r>
            <w:proofErr w:type="spellStart"/>
            <w:r w:rsidRPr="008066F4">
              <w:rPr>
                <w:b/>
                <w:bCs/>
                <w:color w:val="000000"/>
                <w:sz w:val="20"/>
                <w:szCs w:val="20"/>
                <w:lang w:eastAsia="es-SV"/>
              </w:rPr>
              <w:t>Hirezi</w:t>
            </w:r>
            <w:proofErr w:type="spellEnd"/>
            <w:r w:rsidRPr="008066F4">
              <w:rPr>
                <w:b/>
                <w:bCs/>
                <w:color w:val="000000"/>
                <w:sz w:val="20"/>
                <w:szCs w:val="20"/>
                <w:lang w:eastAsia="es-SV"/>
              </w:rPr>
              <w:t xml:space="preserve"> </w:t>
            </w:r>
            <w:proofErr w:type="spellStart"/>
            <w:r w:rsidRPr="008066F4">
              <w:rPr>
                <w:b/>
                <w:bCs/>
                <w:color w:val="000000"/>
                <w:sz w:val="20"/>
                <w:szCs w:val="20"/>
                <w:lang w:eastAsia="es-SV"/>
              </w:rPr>
              <w:t>Morataya</w:t>
            </w:r>
            <w:proofErr w:type="spellEnd"/>
          </w:p>
        </w:tc>
        <w:tc>
          <w:tcPr>
            <w:tcW w:w="1417" w:type="dxa"/>
            <w:vMerge w:val="restart"/>
            <w:tcBorders>
              <w:top w:val="nil"/>
              <w:left w:val="single" w:sz="4" w:space="0" w:color="auto"/>
              <w:bottom w:val="nil"/>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ALCALDIA MUNICIPAL</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Alcalde municipal</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39" w:history="1">
              <w:r w:rsidR="008066F4" w:rsidRPr="008066F4">
                <w:rPr>
                  <w:rFonts w:ascii="Calibri" w:hAnsi="Calibri" w:cs="Calibri"/>
                  <w:b/>
                  <w:bCs/>
                  <w:color w:val="0000FF"/>
                  <w:sz w:val="22"/>
                  <w:szCs w:val="22"/>
                  <w:u w:val="single"/>
                  <w:lang w:eastAsia="es-SV"/>
                </w:rPr>
                <w:t>franciscohirezi@yahoo.es</w:t>
              </w:r>
            </w:hyperlink>
          </w:p>
        </w:tc>
        <w:tc>
          <w:tcPr>
            <w:tcW w:w="1276" w:type="dxa"/>
            <w:tcBorders>
              <w:top w:val="nil"/>
              <w:left w:val="nil"/>
              <w:bottom w:val="single" w:sz="4" w:space="0" w:color="auto"/>
              <w:right w:val="nil"/>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7830-4237.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2347-5900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 xml:space="preserve"> Raquel Sarmiento</w:t>
            </w:r>
          </w:p>
        </w:tc>
        <w:tc>
          <w:tcPr>
            <w:tcW w:w="1417" w:type="dxa"/>
            <w:vMerge/>
            <w:tcBorders>
              <w:top w:val="nil"/>
              <w:left w:val="single" w:sz="4" w:space="0" w:color="auto"/>
              <w:bottom w:val="nil"/>
              <w:right w:val="single" w:sz="4" w:space="0" w:color="auto"/>
            </w:tcBorders>
            <w:vAlign w:val="center"/>
            <w:hideMark/>
          </w:tcPr>
          <w:p w:rsidR="008066F4" w:rsidRPr="008066F4" w:rsidRDefault="008066F4" w:rsidP="008066F4">
            <w:pPr>
              <w:widowControl/>
              <w:autoSpaceDE/>
              <w:autoSpaceDN/>
              <w:rPr>
                <w:b/>
                <w:bCs/>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Unidad de Riesgo</w:t>
            </w:r>
          </w:p>
        </w:tc>
        <w:tc>
          <w:tcPr>
            <w:tcW w:w="3544" w:type="dxa"/>
            <w:tcBorders>
              <w:top w:val="nil"/>
              <w:left w:val="nil"/>
              <w:bottom w:val="single" w:sz="4" w:space="0" w:color="auto"/>
              <w:right w:val="single" w:sz="4" w:space="0" w:color="auto"/>
            </w:tcBorders>
            <w:shd w:val="clear" w:color="auto" w:fill="auto"/>
            <w:vAlign w:val="center"/>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0" w:history="1">
              <w:r w:rsidR="008066F4" w:rsidRPr="008066F4">
                <w:rPr>
                  <w:rFonts w:ascii="Calibri" w:hAnsi="Calibri" w:cs="Calibri"/>
                  <w:b/>
                  <w:bCs/>
                  <w:color w:val="0000FF"/>
                  <w:sz w:val="22"/>
                  <w:szCs w:val="22"/>
                  <w:u w:val="single"/>
                  <w:lang w:eastAsia="es-SV"/>
                </w:rPr>
                <w:t>sarmientoayala3@hotmail.com</w:t>
              </w:r>
            </w:hyperlink>
          </w:p>
        </w:tc>
        <w:tc>
          <w:tcPr>
            <w:tcW w:w="1276" w:type="dxa"/>
            <w:tcBorders>
              <w:top w:val="nil"/>
              <w:left w:val="nil"/>
              <w:bottom w:val="single" w:sz="4" w:space="0" w:color="auto"/>
              <w:right w:val="nil"/>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7815-6225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2334-7918</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Arq.  Karla Barrera Alvarado</w:t>
            </w:r>
          </w:p>
        </w:tc>
        <w:tc>
          <w:tcPr>
            <w:tcW w:w="1417" w:type="dxa"/>
            <w:tcBorders>
              <w:top w:val="nil"/>
              <w:left w:val="single" w:sz="4" w:space="0" w:color="auto"/>
              <w:bottom w:val="nil"/>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 </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Unidad Medio Ambiental</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1" w:history="1">
              <w:r w:rsidR="008066F4" w:rsidRPr="008066F4">
                <w:rPr>
                  <w:rFonts w:ascii="Calibri" w:hAnsi="Calibri" w:cs="Calibri"/>
                  <w:b/>
                  <w:bCs/>
                  <w:color w:val="0000FF"/>
                  <w:sz w:val="22"/>
                  <w:szCs w:val="22"/>
                  <w:u w:val="single"/>
                  <w:lang w:eastAsia="es-SV"/>
                </w:rPr>
                <w:t>medioambiente.zacatecoluca@gmail.com</w:t>
              </w:r>
            </w:hyperlink>
          </w:p>
        </w:tc>
        <w:tc>
          <w:tcPr>
            <w:tcW w:w="1276"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7815-5384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2334-7906</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61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Prof. Manuel Antonio  de Jesús Carballo</w:t>
            </w:r>
          </w:p>
        </w:tc>
        <w:tc>
          <w:tcPr>
            <w:tcW w:w="1417" w:type="dxa"/>
            <w:tcBorders>
              <w:top w:val="nil"/>
              <w:left w:val="single" w:sz="4" w:space="0" w:color="auto"/>
              <w:bottom w:val="nil"/>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 </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Coordinador del COEM</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2" w:history="1">
              <w:r w:rsidR="008066F4" w:rsidRPr="008066F4">
                <w:rPr>
                  <w:rFonts w:ascii="Calibri" w:hAnsi="Calibri" w:cs="Calibri"/>
                  <w:b/>
                  <w:bCs/>
                  <w:color w:val="0000FF"/>
                  <w:sz w:val="22"/>
                  <w:szCs w:val="22"/>
                  <w:u w:val="single"/>
                  <w:lang w:eastAsia="es-SV"/>
                </w:rPr>
                <w:t>profecarballo@gmail.com</w:t>
              </w:r>
            </w:hyperlink>
          </w:p>
        </w:tc>
        <w:tc>
          <w:tcPr>
            <w:tcW w:w="1276"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7815-7431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2334-7900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 xml:space="preserve">Lic. </w:t>
            </w:r>
            <w:proofErr w:type="spellStart"/>
            <w:r w:rsidRPr="008066F4">
              <w:rPr>
                <w:b/>
                <w:bCs/>
                <w:sz w:val="20"/>
                <w:szCs w:val="20"/>
                <w:lang w:eastAsia="es-SV"/>
              </w:rPr>
              <w:t>Zorina</w:t>
            </w:r>
            <w:proofErr w:type="spellEnd"/>
            <w:r w:rsidRPr="008066F4">
              <w:rPr>
                <w:b/>
                <w:bCs/>
                <w:sz w:val="20"/>
                <w:szCs w:val="20"/>
                <w:lang w:eastAsia="es-SV"/>
              </w:rPr>
              <w:t xml:space="preserve"> </w:t>
            </w:r>
            <w:proofErr w:type="spellStart"/>
            <w:r w:rsidRPr="008066F4">
              <w:rPr>
                <w:b/>
                <w:bCs/>
                <w:sz w:val="20"/>
                <w:szCs w:val="20"/>
                <w:lang w:eastAsia="es-SV"/>
              </w:rPr>
              <w:t>Masferrer</w:t>
            </w:r>
            <w:proofErr w:type="spellEnd"/>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 </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Concejal y Enlace de la CMPC</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3" w:history="1">
              <w:r w:rsidR="008066F4" w:rsidRPr="008066F4">
                <w:rPr>
                  <w:rFonts w:ascii="Calibri" w:hAnsi="Calibri" w:cs="Calibri"/>
                  <w:b/>
                  <w:bCs/>
                  <w:color w:val="0000FF"/>
                  <w:sz w:val="22"/>
                  <w:szCs w:val="22"/>
                  <w:u w:val="single"/>
                  <w:lang w:eastAsia="es-SV"/>
                </w:rPr>
                <w:t>zorina.masferrer@gmail.com</w:t>
              </w:r>
            </w:hyperlink>
          </w:p>
        </w:tc>
        <w:tc>
          <w:tcPr>
            <w:tcW w:w="1276"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7815-3915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right"/>
              <w:rPr>
                <w:b/>
                <w:bCs/>
                <w:color w:val="000000"/>
                <w:sz w:val="20"/>
                <w:szCs w:val="20"/>
                <w:lang w:eastAsia="es-SV"/>
              </w:rPr>
            </w:pPr>
            <w:r w:rsidRPr="008066F4">
              <w:rPr>
                <w:b/>
                <w:bCs/>
                <w:color w:val="000000"/>
                <w:sz w:val="20"/>
                <w:szCs w:val="20"/>
                <w:lang w:eastAsia="es-SV"/>
              </w:rPr>
              <w:t>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William Enríquez Cortez</w:t>
            </w:r>
          </w:p>
        </w:tc>
        <w:tc>
          <w:tcPr>
            <w:tcW w:w="1417" w:type="dxa"/>
            <w:vMerge/>
            <w:tcBorders>
              <w:top w:val="nil"/>
              <w:left w:val="single" w:sz="4" w:space="0" w:color="auto"/>
              <w:bottom w:val="single" w:sz="4" w:space="0" w:color="000000"/>
              <w:right w:val="single" w:sz="4" w:space="0" w:color="auto"/>
            </w:tcBorders>
            <w:vAlign w:val="center"/>
            <w:hideMark/>
          </w:tcPr>
          <w:p w:rsidR="008066F4" w:rsidRPr="008066F4" w:rsidRDefault="008066F4" w:rsidP="008066F4">
            <w:pPr>
              <w:widowControl/>
              <w:autoSpaceDE/>
              <w:autoSpaceDN/>
              <w:rPr>
                <w:b/>
                <w:bCs/>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Enlace del CAMZ</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asistentecamz@gmail.com</w:t>
            </w:r>
          </w:p>
        </w:tc>
        <w:tc>
          <w:tcPr>
            <w:tcW w:w="1276" w:type="dxa"/>
            <w:tcBorders>
              <w:top w:val="single" w:sz="4" w:space="0" w:color="auto"/>
              <w:left w:val="nil"/>
              <w:bottom w:val="single" w:sz="4" w:space="0" w:color="auto"/>
              <w:right w:val="nil"/>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7742-2581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2334-2910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Alexander Cabrera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MINED</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Asesor Técnico</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Shon_at014@hotmail.com</w:t>
            </w:r>
          </w:p>
        </w:tc>
        <w:tc>
          <w:tcPr>
            <w:tcW w:w="1276"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7339-3303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2334-0820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Cristo Antonio Valladares Alfonso</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ISSS</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Directora de ISSS Zacatecoluca</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cristo.valladares@isss.gob.sv</w:t>
            </w:r>
          </w:p>
        </w:tc>
        <w:tc>
          <w:tcPr>
            <w:tcW w:w="1276"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7749-7219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2990-0055</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37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Ana Silvia Garay</w:t>
            </w:r>
          </w:p>
        </w:tc>
        <w:tc>
          <w:tcPr>
            <w:tcW w:w="1417" w:type="dxa"/>
            <w:vMerge/>
            <w:tcBorders>
              <w:top w:val="nil"/>
              <w:left w:val="single" w:sz="4" w:space="0" w:color="auto"/>
              <w:bottom w:val="single" w:sz="4" w:space="0" w:color="000000"/>
              <w:right w:val="single" w:sz="4" w:space="0" w:color="auto"/>
            </w:tcBorders>
            <w:vAlign w:val="center"/>
            <w:hideMark/>
          </w:tcPr>
          <w:p w:rsidR="008066F4" w:rsidRPr="008066F4" w:rsidRDefault="008066F4" w:rsidP="008066F4">
            <w:pPr>
              <w:widowControl/>
              <w:autoSpaceDE/>
              <w:autoSpaceDN/>
              <w:jc w:val="center"/>
              <w:rPr>
                <w:b/>
                <w:bCs/>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Educadora en Salud</w:t>
            </w:r>
          </w:p>
        </w:tc>
        <w:tc>
          <w:tcPr>
            <w:tcW w:w="354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8"/>
                <w:szCs w:val="28"/>
                <w:lang w:eastAsia="es-SV"/>
              </w:rPr>
            </w:pPr>
            <w:r w:rsidRPr="008066F4">
              <w:rPr>
                <w:b/>
                <w:bCs/>
                <w:color w:val="000000"/>
                <w:sz w:val="28"/>
                <w:szCs w:val="28"/>
                <w:lang w:eastAsia="es-SV"/>
              </w:rPr>
              <w:t> </w:t>
            </w:r>
          </w:p>
        </w:tc>
        <w:tc>
          <w:tcPr>
            <w:tcW w:w="1276" w:type="dxa"/>
            <w:tcBorders>
              <w:top w:val="nil"/>
              <w:left w:val="nil"/>
              <w:bottom w:val="nil"/>
              <w:right w:val="nil"/>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7974-2395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right"/>
              <w:rPr>
                <w:b/>
                <w:bCs/>
                <w:color w:val="000000"/>
                <w:sz w:val="20"/>
                <w:szCs w:val="20"/>
                <w:lang w:eastAsia="es-SV"/>
              </w:rPr>
            </w:pPr>
            <w:r w:rsidRPr="008066F4">
              <w:rPr>
                <w:b/>
                <w:bCs/>
                <w:color w:val="000000"/>
                <w:sz w:val="20"/>
                <w:szCs w:val="20"/>
                <w:lang w:eastAsia="es-SV"/>
              </w:rPr>
              <w:t>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55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 xml:space="preserve">Patricia Lorena Orellana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DGPC</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Técnico Municipal de la DGPC.</w:t>
            </w:r>
          </w:p>
        </w:tc>
        <w:tc>
          <w:tcPr>
            <w:tcW w:w="3544" w:type="dxa"/>
            <w:tcBorders>
              <w:top w:val="nil"/>
              <w:left w:val="nil"/>
              <w:bottom w:val="single" w:sz="4" w:space="0" w:color="auto"/>
              <w:right w:val="single" w:sz="4" w:space="0" w:color="auto"/>
            </w:tcBorders>
            <w:shd w:val="clear" w:color="auto" w:fill="auto"/>
            <w:vAlign w:val="center"/>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4" w:history="1">
              <w:r w:rsidR="008066F4" w:rsidRPr="008066F4">
                <w:rPr>
                  <w:rFonts w:ascii="Calibri" w:hAnsi="Calibri" w:cs="Calibri"/>
                  <w:b/>
                  <w:bCs/>
                  <w:color w:val="0000FF"/>
                  <w:sz w:val="22"/>
                  <w:szCs w:val="22"/>
                  <w:u w:val="single"/>
                  <w:lang w:eastAsia="es-SV"/>
                </w:rPr>
                <w:t>porellana@proteccioncivil.gob.sv</w:t>
              </w:r>
            </w:hyperlink>
          </w:p>
        </w:tc>
        <w:tc>
          <w:tcPr>
            <w:tcW w:w="1276" w:type="dxa"/>
            <w:tcBorders>
              <w:top w:val="single" w:sz="4" w:space="0" w:color="auto"/>
              <w:left w:val="nil"/>
              <w:bottom w:val="single" w:sz="4" w:space="0" w:color="auto"/>
              <w:right w:val="nil"/>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2334-7918</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7987-3619</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2355-1740</w:t>
            </w:r>
          </w:p>
        </w:tc>
      </w:tr>
      <w:tr w:rsidR="008066F4" w:rsidRPr="008066F4" w:rsidTr="002D1ED8">
        <w:trPr>
          <w:trHeight w:val="64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Dr. Alberto Buendía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Hospital Santa Teresa</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 xml:space="preserve">Director. </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doctorbuendia@gmail.com</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7742-0243</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2347-1200</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57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val="en-US" w:eastAsia="es-SV"/>
              </w:rPr>
            </w:pPr>
            <w:r w:rsidRPr="008066F4">
              <w:rPr>
                <w:b/>
                <w:bCs/>
                <w:sz w:val="20"/>
                <w:szCs w:val="20"/>
                <w:lang w:val="en-US" w:eastAsia="es-SV"/>
              </w:rPr>
              <w:t>Insp.  Regis Omar Joachin Sánchez</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val="en-US" w:eastAsia="es-SV"/>
              </w:rPr>
            </w:pPr>
            <w:r w:rsidRPr="008066F4">
              <w:rPr>
                <w:b/>
                <w:bCs/>
                <w:color w:val="000000"/>
                <w:sz w:val="20"/>
                <w:szCs w:val="20"/>
                <w:lang w:val="en-US" w:eastAsia="es-SV"/>
              </w:rPr>
              <w:t>PNC.</w:t>
            </w:r>
          </w:p>
        </w:tc>
        <w:tc>
          <w:tcPr>
            <w:tcW w:w="2410"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Inspector Sub-Delegación PNC Zacatecoluca</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376092"/>
                <w:lang w:eastAsia="es-SV"/>
              </w:rPr>
            </w:pPr>
            <w:r w:rsidRPr="008066F4">
              <w:rPr>
                <w:b/>
                <w:bCs/>
                <w:color w:val="376092"/>
                <w:lang w:eastAsia="es-SV"/>
              </w:rPr>
              <w:t>sdzacatecoluca@pnc.gob.sv</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7070-5216</w:t>
            </w:r>
          </w:p>
        </w:tc>
        <w:tc>
          <w:tcPr>
            <w:tcW w:w="1134"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2334-5323</w:t>
            </w:r>
          </w:p>
        </w:tc>
        <w:tc>
          <w:tcPr>
            <w:tcW w:w="1134"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64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 xml:space="preserve">Cnel. </w:t>
            </w:r>
            <w:r w:rsidR="002D1ED8" w:rsidRPr="008066F4">
              <w:rPr>
                <w:b/>
                <w:bCs/>
                <w:sz w:val="20"/>
                <w:szCs w:val="20"/>
                <w:lang w:eastAsia="es-SV"/>
              </w:rPr>
              <w:t>José</w:t>
            </w:r>
            <w:r w:rsidRPr="008066F4">
              <w:rPr>
                <w:b/>
                <w:bCs/>
                <w:sz w:val="20"/>
                <w:szCs w:val="20"/>
                <w:lang w:eastAsia="es-SV"/>
              </w:rPr>
              <w:t xml:space="preserve"> </w:t>
            </w:r>
            <w:r w:rsidR="002D1ED8" w:rsidRPr="008066F4">
              <w:rPr>
                <w:b/>
                <w:bCs/>
                <w:sz w:val="20"/>
                <w:szCs w:val="20"/>
                <w:lang w:eastAsia="es-SV"/>
              </w:rPr>
              <w:t>Víctor</w:t>
            </w:r>
            <w:r w:rsidRPr="008066F4">
              <w:rPr>
                <w:b/>
                <w:bCs/>
                <w:sz w:val="20"/>
                <w:szCs w:val="20"/>
                <w:lang w:eastAsia="es-SV"/>
              </w:rPr>
              <w:t xml:space="preserve"> </w:t>
            </w:r>
            <w:r w:rsidR="002D1ED8" w:rsidRPr="008066F4">
              <w:rPr>
                <w:b/>
                <w:bCs/>
                <w:sz w:val="20"/>
                <w:szCs w:val="20"/>
                <w:lang w:eastAsia="es-SV"/>
              </w:rPr>
              <w:t>Gómez</w:t>
            </w:r>
            <w:r w:rsidRPr="008066F4">
              <w:rPr>
                <w:b/>
                <w:bCs/>
                <w:sz w:val="20"/>
                <w:szCs w:val="20"/>
                <w:lang w:eastAsia="es-SV"/>
              </w:rPr>
              <w:t xml:space="preserve"> </w:t>
            </w:r>
            <w:r w:rsidR="002D1ED8" w:rsidRPr="008066F4">
              <w:rPr>
                <w:b/>
                <w:bCs/>
                <w:sz w:val="20"/>
                <w:szCs w:val="20"/>
                <w:lang w:eastAsia="es-SV"/>
              </w:rPr>
              <w:t>González</w:t>
            </w:r>
          </w:p>
        </w:tc>
        <w:tc>
          <w:tcPr>
            <w:tcW w:w="1417" w:type="dxa"/>
            <w:tcBorders>
              <w:top w:val="nil"/>
              <w:left w:val="single" w:sz="4" w:space="0" w:color="auto"/>
              <w:bottom w:val="nil"/>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Destacamento DM-9</w:t>
            </w:r>
          </w:p>
        </w:tc>
        <w:tc>
          <w:tcPr>
            <w:tcW w:w="2410" w:type="dxa"/>
            <w:tcBorders>
              <w:top w:val="nil"/>
              <w:left w:val="nil"/>
              <w:bottom w:val="nil"/>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Comandante Destacamento militar DM-9</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376092"/>
                <w:lang w:eastAsia="es-SV"/>
              </w:rPr>
            </w:pPr>
            <w:r w:rsidRPr="008066F4">
              <w:rPr>
                <w:b/>
                <w:bCs/>
                <w:color w:val="376092"/>
                <w:lang w:eastAsia="es-SV"/>
              </w:rPr>
              <w:t>cetransdm9_@hotmail.com</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7600-7079</w:t>
            </w:r>
          </w:p>
        </w:tc>
        <w:tc>
          <w:tcPr>
            <w:tcW w:w="1134"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2250-0170</w:t>
            </w:r>
          </w:p>
        </w:tc>
        <w:tc>
          <w:tcPr>
            <w:tcW w:w="1134" w:type="dxa"/>
            <w:tcBorders>
              <w:top w:val="nil"/>
              <w:left w:val="nil"/>
              <w:bottom w:val="nil"/>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nil"/>
              <w:left w:val="nil"/>
              <w:bottom w:val="nil"/>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69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lastRenderedPageBreak/>
              <w:t>Iliana Berali Reyes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 xml:space="preserve">SOLIDAR (SUIZA </w:t>
            </w:r>
            <w:proofErr w:type="spellStart"/>
            <w:r w:rsidRPr="008066F4">
              <w:rPr>
                <w:b/>
                <w:bCs/>
                <w:color w:val="000000"/>
                <w:sz w:val="20"/>
                <w:szCs w:val="20"/>
                <w:lang w:eastAsia="es-SV"/>
              </w:rPr>
              <w:t>Amuviz</w:t>
            </w:r>
            <w:proofErr w:type="spellEnd"/>
            <w:r w:rsidRPr="008066F4">
              <w:rPr>
                <w:b/>
                <w:bCs/>
                <w:color w:val="000000"/>
                <w:sz w:val="20"/>
                <w:szCs w:val="20"/>
                <w:lang w:eastAsia="es-SV"/>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color w:val="000000"/>
                <w:sz w:val="20"/>
                <w:szCs w:val="20"/>
                <w:lang w:eastAsia="es-SV"/>
              </w:rPr>
            </w:pPr>
            <w:r w:rsidRPr="008066F4">
              <w:rPr>
                <w:b/>
                <w:bCs/>
                <w:color w:val="000000"/>
                <w:sz w:val="20"/>
                <w:szCs w:val="20"/>
                <w:lang w:eastAsia="es-SV"/>
              </w:rPr>
              <w:t>Enlace de Solidar Suiza ONGS</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amuvizzacatecoluca@gmail.com</w:t>
            </w:r>
          </w:p>
        </w:tc>
        <w:tc>
          <w:tcPr>
            <w:tcW w:w="1276"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7734-8306</w:t>
            </w:r>
          </w:p>
        </w:tc>
        <w:tc>
          <w:tcPr>
            <w:tcW w:w="1134"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2334-1507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jc w:val="center"/>
              <w:rPr>
                <w:b/>
                <w:bCs/>
                <w:color w:val="000000"/>
                <w:sz w:val="20"/>
                <w:szCs w:val="20"/>
                <w:lang w:eastAsia="es-SV"/>
              </w:rPr>
            </w:pPr>
            <w:r w:rsidRPr="008066F4">
              <w:rPr>
                <w:b/>
                <w:bCs/>
                <w:color w:val="000000"/>
                <w:sz w:val="20"/>
                <w:szCs w:val="20"/>
                <w:lang w:eastAsia="es-SV"/>
              </w:rPr>
              <w:t>0</w:t>
            </w:r>
          </w:p>
        </w:tc>
      </w:tr>
      <w:tr w:rsidR="008066F4" w:rsidRPr="008066F4" w:rsidTr="002D1ED8">
        <w:trPr>
          <w:trHeight w:val="78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Pr>
                <w:b/>
                <w:bCs/>
                <w:sz w:val="20"/>
                <w:szCs w:val="20"/>
                <w:lang w:eastAsia="es-SV"/>
              </w:rPr>
              <w:t>Reginaldo Ayala</w:t>
            </w:r>
          </w:p>
        </w:tc>
        <w:tc>
          <w:tcPr>
            <w:tcW w:w="1417"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Intersectorial IDES</w:t>
            </w:r>
          </w:p>
        </w:tc>
        <w:tc>
          <w:tcPr>
            <w:tcW w:w="2410" w:type="dxa"/>
            <w:tcBorders>
              <w:top w:val="nil"/>
              <w:left w:val="nil"/>
              <w:bottom w:val="single" w:sz="4" w:space="0" w:color="auto"/>
              <w:right w:val="single" w:sz="4" w:space="0" w:color="auto"/>
            </w:tcBorders>
            <w:shd w:val="clear" w:color="auto" w:fill="auto"/>
            <w:vAlign w:val="bottom"/>
            <w:hideMark/>
          </w:tcPr>
          <w:p w:rsidR="008066F4" w:rsidRPr="008066F4" w:rsidRDefault="008066F4" w:rsidP="008066F4">
            <w:pPr>
              <w:widowControl/>
              <w:autoSpaceDE/>
              <w:autoSpaceDN/>
              <w:rPr>
                <w:b/>
                <w:bCs/>
                <w:sz w:val="20"/>
                <w:szCs w:val="20"/>
                <w:lang w:eastAsia="es-SV"/>
              </w:rPr>
            </w:pPr>
            <w:r>
              <w:rPr>
                <w:b/>
                <w:bCs/>
                <w:sz w:val="20"/>
                <w:szCs w:val="20"/>
                <w:lang w:eastAsia="es-SV"/>
              </w:rPr>
              <w:t xml:space="preserve">Enlace </w:t>
            </w:r>
            <w:r w:rsidRPr="008066F4">
              <w:rPr>
                <w:b/>
                <w:bCs/>
                <w:sz w:val="20"/>
                <w:szCs w:val="20"/>
                <w:lang w:eastAsia="es-SV"/>
              </w:rPr>
              <w:t>de la Intersectorial para el apoyo Económico y social. (IDES.)</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joveljoseantonio@yahoo.com</w:t>
            </w:r>
          </w:p>
        </w:tc>
        <w:tc>
          <w:tcPr>
            <w:tcW w:w="1276"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1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Roberto Velásquez</w:t>
            </w:r>
          </w:p>
        </w:tc>
        <w:tc>
          <w:tcPr>
            <w:tcW w:w="1417"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CRUZ ROJA</w:t>
            </w: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Jefe de Socorrismo</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cruzrojasalvadorena.zacate@gmail.com</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7125-1954</w:t>
            </w:r>
          </w:p>
        </w:tc>
        <w:tc>
          <w:tcPr>
            <w:tcW w:w="1134" w:type="dxa"/>
            <w:tcBorders>
              <w:top w:val="nil"/>
              <w:left w:val="nil"/>
              <w:bottom w:val="nil"/>
              <w:right w:val="nil"/>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2352-7575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52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Vilma Clímaco.</w:t>
            </w:r>
          </w:p>
        </w:tc>
        <w:tc>
          <w:tcPr>
            <w:tcW w:w="1417" w:type="dxa"/>
            <w:tcBorders>
              <w:top w:val="nil"/>
              <w:left w:val="nil"/>
              <w:bottom w:val="single" w:sz="4" w:space="0" w:color="auto"/>
              <w:right w:val="single" w:sz="4" w:space="0" w:color="auto"/>
            </w:tcBorders>
            <w:shd w:val="clear" w:color="auto" w:fill="auto"/>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COMANDOS DE SALVAMENTO</w:t>
            </w: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Delegado para la CMPC</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b/>
                <w:bCs/>
                <w:color w:val="1F497D"/>
                <w:lang w:eastAsia="es-SV"/>
              </w:rPr>
            </w:pPr>
            <w:hyperlink r:id="rId45" w:history="1">
              <w:r w:rsidR="008066F4" w:rsidRPr="008066F4">
                <w:rPr>
                  <w:b/>
                  <w:bCs/>
                  <w:color w:val="0000FF"/>
                  <w:u w:val="single"/>
                  <w:lang w:eastAsia="es-SV"/>
                </w:rPr>
                <w:t>comandoszacatecoluca@hotmail.com</w:t>
              </w:r>
            </w:hyperlink>
            <w:r w:rsidR="008066F4" w:rsidRPr="008066F4">
              <w:rPr>
                <w:b/>
                <w:bCs/>
                <w:color w:val="1F497D"/>
                <w:lang w:eastAsia="es-SV"/>
              </w:rPr>
              <w:t>.</w:t>
            </w:r>
          </w:p>
        </w:tc>
        <w:tc>
          <w:tcPr>
            <w:tcW w:w="1276"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sz w:val="20"/>
                <w:szCs w:val="20"/>
                <w:lang w:eastAsia="es-SV"/>
              </w:rPr>
            </w:pPr>
            <w:r w:rsidRPr="008066F4">
              <w:rPr>
                <w:b/>
                <w:bCs/>
                <w:color w:val="1F497D"/>
                <w:sz w:val="20"/>
                <w:szCs w:val="20"/>
                <w:lang w:eastAsia="es-SV"/>
              </w:rPr>
              <w:t>7369-9997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 </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Isidro Paredes</w:t>
            </w:r>
          </w:p>
        </w:tc>
        <w:tc>
          <w:tcPr>
            <w:tcW w:w="1417" w:type="dxa"/>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BOMBEROS</w:t>
            </w:r>
          </w:p>
        </w:tc>
        <w:tc>
          <w:tcPr>
            <w:tcW w:w="2410" w:type="dxa"/>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Jefe Estación Zacatecoluca.</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2D1ED8" w:rsidP="008066F4">
            <w:pPr>
              <w:widowControl/>
              <w:autoSpaceDE/>
              <w:autoSpaceDN/>
              <w:rPr>
                <w:rFonts w:ascii="Calibri" w:hAnsi="Calibri" w:cs="Calibri"/>
                <w:b/>
                <w:bCs/>
                <w:color w:val="0000FF"/>
                <w:sz w:val="22"/>
                <w:szCs w:val="22"/>
                <w:u w:val="single"/>
                <w:lang w:eastAsia="es-SV"/>
              </w:rPr>
            </w:pPr>
            <w:hyperlink r:id="rId46" w:history="1">
              <w:r w:rsidR="008066F4" w:rsidRPr="008066F4">
                <w:rPr>
                  <w:rFonts w:ascii="Calibri" w:hAnsi="Calibri" w:cs="Calibri"/>
                  <w:b/>
                  <w:bCs/>
                  <w:color w:val="0000FF"/>
                  <w:sz w:val="22"/>
                  <w:szCs w:val="22"/>
                  <w:u w:val="single"/>
                  <w:lang w:eastAsia="es-SV"/>
                </w:rPr>
                <w:t>estaciondebomberos@gmail.com</w:t>
              </w:r>
            </w:hyperlink>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7070-3245</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2334-1753</w:t>
            </w:r>
          </w:p>
        </w:tc>
        <w:tc>
          <w:tcPr>
            <w:tcW w:w="1134" w:type="dxa"/>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1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Dr. Mauricio Ramírez Linares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MINSAL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Director de la UCSFI</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rFonts w:ascii="Arial" w:hAnsi="Arial" w:cs="Arial"/>
                <w:b/>
                <w:bCs/>
                <w:sz w:val="20"/>
                <w:szCs w:val="20"/>
                <w:lang w:eastAsia="es-SV"/>
              </w:rPr>
            </w:pPr>
            <w:r w:rsidRPr="008066F4">
              <w:rPr>
                <w:rFonts w:ascii="Arial" w:hAnsi="Arial" w:cs="Arial"/>
                <w:b/>
                <w:bCs/>
                <w:sz w:val="20"/>
                <w:szCs w:val="20"/>
                <w:lang w:eastAsia="es-SV"/>
              </w:rPr>
              <w:t> mauriciolinares1@hotmail.com</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062AE9" w:rsidP="008066F4">
            <w:pPr>
              <w:widowControl/>
              <w:autoSpaceDE/>
              <w:autoSpaceDN/>
              <w:rPr>
                <w:b/>
                <w:bCs/>
                <w:color w:val="1F497D"/>
                <w:sz w:val="20"/>
                <w:szCs w:val="20"/>
                <w:lang w:eastAsia="es-SV"/>
              </w:rPr>
            </w:pPr>
            <w:r>
              <w:rPr>
                <w:b/>
                <w:bCs/>
                <w:color w:val="1F497D"/>
                <w:sz w:val="20"/>
                <w:lang w:eastAsia="es-SV"/>
              </w:rPr>
              <w:t>7450- 0367</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2334-1941</w:t>
            </w:r>
          </w:p>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24-45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420"/>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8066F4" w:rsidRPr="008066F4" w:rsidRDefault="008066F4" w:rsidP="008066F4">
            <w:pPr>
              <w:widowControl/>
              <w:autoSpaceDE/>
              <w:autoSpaceDN/>
              <w:rPr>
                <w:b/>
                <w:bCs/>
                <w:sz w:val="20"/>
                <w:szCs w:val="20"/>
                <w:lang w:eastAsia="es-SV"/>
              </w:rPr>
            </w:pPr>
            <w:r>
              <w:rPr>
                <w:b/>
                <w:bCs/>
                <w:sz w:val="20"/>
                <w:szCs w:val="20"/>
                <w:lang w:eastAsia="es-SV"/>
              </w:rPr>
              <w:t xml:space="preserve">Marisol </w:t>
            </w:r>
            <w:r w:rsidR="00062AE9">
              <w:rPr>
                <w:b/>
                <w:bCs/>
                <w:sz w:val="20"/>
                <w:szCs w:val="20"/>
                <w:lang w:eastAsia="es-SV"/>
              </w:rPr>
              <w:t>Díaz</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066F4" w:rsidRPr="008066F4" w:rsidRDefault="008066F4" w:rsidP="008066F4">
            <w:pPr>
              <w:widowControl/>
              <w:autoSpaceDE/>
              <w:autoSpaceDN/>
              <w:rPr>
                <w:b/>
                <w:bCs/>
                <w:sz w:val="20"/>
                <w:szCs w:val="20"/>
                <w:lang w:eastAsia="es-SV"/>
              </w:rPr>
            </w:pP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proofErr w:type="spellStart"/>
            <w:r>
              <w:rPr>
                <w:b/>
                <w:bCs/>
                <w:sz w:val="20"/>
                <w:szCs w:val="20"/>
                <w:lang w:eastAsia="es-SV"/>
              </w:rPr>
              <w:t>Insp</w:t>
            </w:r>
            <w:proofErr w:type="spellEnd"/>
            <w:r>
              <w:rPr>
                <w:b/>
                <w:bCs/>
                <w:sz w:val="20"/>
                <w:szCs w:val="20"/>
                <w:lang w:eastAsia="es-SV"/>
              </w:rPr>
              <w:t xml:space="preserve">. </w:t>
            </w:r>
            <w:r w:rsidRPr="008066F4">
              <w:rPr>
                <w:b/>
                <w:bCs/>
                <w:sz w:val="20"/>
                <w:szCs w:val="20"/>
                <w:lang w:eastAsia="es-SV"/>
              </w:rPr>
              <w:t>Saneamiento Ambiental.</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montano.estela9@gmail.com</w:t>
            </w:r>
          </w:p>
        </w:tc>
        <w:tc>
          <w:tcPr>
            <w:tcW w:w="1276"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Pr>
                <w:b/>
                <w:bCs/>
                <w:color w:val="1F497D"/>
                <w:sz w:val="20"/>
                <w:szCs w:val="20"/>
                <w:lang w:eastAsia="es-SV"/>
              </w:rPr>
              <w:t>7345-9794</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2301-8580</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1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Lic. Roberto Antonio Campos Molina</w:t>
            </w:r>
          </w:p>
        </w:tc>
        <w:tc>
          <w:tcPr>
            <w:tcW w:w="1417"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CASA DE LA CULTURA</w:t>
            </w: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Director de Casa de la Cultura.</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casadezacate@hotmail.com</w:t>
            </w:r>
          </w:p>
        </w:tc>
        <w:tc>
          <w:tcPr>
            <w:tcW w:w="1276"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7682-9533</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15"/>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Juan Ramón Flores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66F4" w:rsidRPr="008066F4" w:rsidRDefault="008066F4" w:rsidP="008066F4">
            <w:pPr>
              <w:widowControl/>
              <w:autoSpaceDE/>
              <w:autoSpaceDN/>
              <w:jc w:val="center"/>
              <w:rPr>
                <w:b/>
                <w:bCs/>
                <w:sz w:val="20"/>
                <w:szCs w:val="20"/>
                <w:lang w:eastAsia="es-SV"/>
              </w:rPr>
            </w:pPr>
            <w:r w:rsidRPr="008066F4">
              <w:rPr>
                <w:b/>
                <w:bCs/>
                <w:sz w:val="20"/>
                <w:szCs w:val="20"/>
                <w:lang w:eastAsia="es-SV"/>
              </w:rPr>
              <w:t>LIDER COMUNAL</w:t>
            </w: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Líder Comunal Zona Costera</w:t>
            </w:r>
          </w:p>
        </w:tc>
        <w:tc>
          <w:tcPr>
            <w:tcW w:w="354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color w:val="1F497D"/>
                <w:lang w:eastAsia="es-SV"/>
              </w:rPr>
            </w:pPr>
            <w:r w:rsidRPr="008066F4">
              <w:rPr>
                <w:b/>
                <w:bCs/>
                <w:color w:val="1F497D"/>
                <w:lang w:eastAsia="es-SV"/>
              </w:rPr>
              <w:t>(Juan_flores13@yahoo.com)</w:t>
            </w:r>
          </w:p>
        </w:tc>
        <w:tc>
          <w:tcPr>
            <w:tcW w:w="1276"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c>
          <w:tcPr>
            <w:tcW w:w="1134"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134" w:type="dxa"/>
            <w:tcBorders>
              <w:top w:val="nil"/>
              <w:left w:val="nil"/>
              <w:bottom w:val="single" w:sz="4" w:space="0" w:color="auto"/>
              <w:right w:val="single" w:sz="4" w:space="0" w:color="auto"/>
            </w:tcBorders>
            <w:shd w:val="clear" w:color="auto" w:fill="auto"/>
            <w:noWrap/>
            <w:vAlign w:val="center"/>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7572-3308</w:t>
            </w:r>
          </w:p>
        </w:tc>
        <w:tc>
          <w:tcPr>
            <w:tcW w:w="1275"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315"/>
        </w:trPr>
        <w:tc>
          <w:tcPr>
            <w:tcW w:w="2411" w:type="dxa"/>
            <w:tcBorders>
              <w:top w:val="nil"/>
              <w:left w:val="single" w:sz="4" w:space="0" w:color="auto"/>
              <w:bottom w:val="single" w:sz="4" w:space="0" w:color="auto"/>
              <w:right w:val="single" w:sz="4" w:space="0" w:color="auto"/>
            </w:tcBorders>
            <w:shd w:val="clear" w:color="auto" w:fill="auto"/>
            <w:noWrap/>
            <w:vAlign w:val="center"/>
          </w:tcPr>
          <w:p w:rsidR="008066F4" w:rsidRPr="008066F4" w:rsidRDefault="008066F4" w:rsidP="008066F4">
            <w:pPr>
              <w:widowControl/>
              <w:autoSpaceDE/>
              <w:autoSpaceDN/>
              <w:rPr>
                <w:b/>
                <w:bCs/>
                <w:sz w:val="20"/>
                <w:szCs w:val="20"/>
                <w:lang w:eastAsia="es-SV"/>
              </w:rPr>
            </w:pPr>
            <w:r w:rsidRPr="008066F4">
              <w:rPr>
                <w:b/>
                <w:bCs/>
                <w:sz w:val="20"/>
                <w:szCs w:val="20"/>
                <w:lang w:eastAsia="es-SV"/>
              </w:rPr>
              <w:t>Yesica Abigail Rivera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066F4" w:rsidRPr="008066F4" w:rsidRDefault="008066F4" w:rsidP="008066F4">
            <w:pPr>
              <w:widowControl/>
              <w:autoSpaceDE/>
              <w:autoSpaceDN/>
              <w:jc w:val="center"/>
              <w:rPr>
                <w:b/>
                <w:bCs/>
                <w:sz w:val="20"/>
                <w:szCs w:val="20"/>
                <w:lang w:eastAsia="es-SV"/>
              </w:rPr>
            </w:pPr>
          </w:p>
        </w:tc>
        <w:tc>
          <w:tcPr>
            <w:tcW w:w="2410"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r w:rsidRPr="008066F4">
              <w:rPr>
                <w:b/>
                <w:bCs/>
                <w:sz w:val="20"/>
                <w:szCs w:val="20"/>
                <w:lang w:eastAsia="es-SV"/>
              </w:rPr>
              <w:t>AEPROZA</w:t>
            </w:r>
          </w:p>
        </w:tc>
        <w:tc>
          <w:tcPr>
            <w:tcW w:w="3544"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rPr>
                <w:b/>
                <w:bCs/>
                <w:color w:val="1F497D"/>
                <w:lang w:eastAsia="es-SV"/>
              </w:rPr>
            </w:pPr>
            <w:r w:rsidRPr="008066F4">
              <w:rPr>
                <w:b/>
                <w:bCs/>
                <w:color w:val="1F497D"/>
                <w:lang w:eastAsia="es-SV"/>
              </w:rPr>
              <w:t>oscarbendeckdiaz1947@hotmail.com</w:t>
            </w:r>
          </w:p>
        </w:tc>
        <w:tc>
          <w:tcPr>
            <w:tcW w:w="1276"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lang w:eastAsia="es-SV"/>
              </w:rPr>
            </w:pPr>
            <w:r w:rsidRPr="008066F4">
              <w:rPr>
                <w:color w:val="1F497D" w:themeColor="text2"/>
                <w:lang w:eastAsia="es-SV"/>
              </w:rPr>
              <w:t>2355-6806</w:t>
            </w:r>
          </w:p>
        </w:tc>
        <w:tc>
          <w:tcPr>
            <w:tcW w:w="1134"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b/>
                <w:bCs/>
                <w:sz w:val="20"/>
                <w:szCs w:val="20"/>
                <w:lang w:eastAsia="es-SV"/>
              </w:rPr>
            </w:pPr>
            <w:r>
              <w:rPr>
                <w:rFonts w:ascii="Arial" w:hAnsi="Arial" w:cs="Arial"/>
                <w:b/>
                <w:bCs/>
                <w:sz w:val="20"/>
                <w:szCs w:val="20"/>
                <w:lang w:eastAsia="es-SV"/>
              </w:rPr>
              <w:t>0</w:t>
            </w:r>
          </w:p>
        </w:tc>
        <w:tc>
          <w:tcPr>
            <w:tcW w:w="1134" w:type="dxa"/>
            <w:tcBorders>
              <w:top w:val="nil"/>
              <w:left w:val="nil"/>
              <w:bottom w:val="single" w:sz="4" w:space="0" w:color="auto"/>
              <w:right w:val="single" w:sz="4" w:space="0" w:color="auto"/>
            </w:tcBorders>
            <w:shd w:val="clear" w:color="auto" w:fill="auto"/>
            <w:noWrap/>
            <w:vAlign w:val="center"/>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7563-6574</w:t>
            </w:r>
          </w:p>
        </w:tc>
        <w:tc>
          <w:tcPr>
            <w:tcW w:w="1275"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r>
      <w:tr w:rsidR="008066F4" w:rsidRPr="008066F4" w:rsidTr="002D1ED8">
        <w:trPr>
          <w:trHeight w:val="460"/>
        </w:trPr>
        <w:tc>
          <w:tcPr>
            <w:tcW w:w="2411" w:type="dxa"/>
            <w:vMerge w:val="restart"/>
            <w:tcBorders>
              <w:top w:val="nil"/>
              <w:left w:val="single" w:sz="4" w:space="0" w:color="auto"/>
              <w:bottom w:val="nil"/>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Leonardo Alvarado</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66F4" w:rsidRPr="008066F4" w:rsidRDefault="008066F4" w:rsidP="008066F4">
            <w:pPr>
              <w:widowControl/>
              <w:autoSpaceDE/>
              <w:autoSpaceDN/>
              <w:rPr>
                <w:b/>
                <w:bCs/>
                <w:sz w:val="20"/>
                <w:szCs w:val="20"/>
                <w:lang w:eastAsia="es-SV"/>
              </w:rPr>
            </w:pPr>
          </w:p>
        </w:tc>
        <w:tc>
          <w:tcPr>
            <w:tcW w:w="2410" w:type="dxa"/>
            <w:tcBorders>
              <w:top w:val="nil"/>
              <w:left w:val="nil"/>
              <w:bottom w:val="single" w:sz="4" w:space="0" w:color="auto"/>
              <w:right w:val="single" w:sz="4" w:space="0" w:color="auto"/>
            </w:tcBorders>
            <w:shd w:val="clear" w:color="auto" w:fill="auto"/>
            <w:noWrap/>
            <w:vAlign w:val="bottom"/>
            <w:hideMark/>
          </w:tcPr>
          <w:p w:rsidR="008066F4" w:rsidRPr="008066F4" w:rsidRDefault="008066F4" w:rsidP="008066F4">
            <w:pPr>
              <w:widowControl/>
              <w:autoSpaceDE/>
              <w:autoSpaceDN/>
              <w:rPr>
                <w:b/>
                <w:bCs/>
                <w:sz w:val="20"/>
                <w:szCs w:val="20"/>
                <w:lang w:eastAsia="es-SV"/>
              </w:rPr>
            </w:pPr>
            <w:r w:rsidRPr="008066F4">
              <w:rPr>
                <w:b/>
                <w:bCs/>
                <w:sz w:val="20"/>
                <w:szCs w:val="20"/>
                <w:lang w:eastAsia="es-SV"/>
              </w:rPr>
              <w:t>Líder Comunal Zona Volcán.</w:t>
            </w:r>
          </w:p>
        </w:tc>
        <w:tc>
          <w:tcPr>
            <w:tcW w:w="3544" w:type="dxa"/>
            <w:vMerge w:val="restart"/>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c>
          <w:tcPr>
            <w:tcW w:w="1276" w:type="dxa"/>
            <w:vMerge w:val="restart"/>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c>
          <w:tcPr>
            <w:tcW w:w="1134" w:type="dxa"/>
            <w:vMerge w:val="restart"/>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b/>
                <w:bCs/>
                <w:sz w:val="20"/>
                <w:szCs w:val="20"/>
                <w:lang w:eastAsia="es-SV"/>
              </w:rPr>
            </w:pPr>
            <w:r w:rsidRPr="008066F4">
              <w:rPr>
                <w:rFonts w:ascii="Arial" w:hAnsi="Arial" w:cs="Arial"/>
                <w:b/>
                <w:bCs/>
                <w:sz w:val="20"/>
                <w:szCs w:val="20"/>
                <w:lang w:eastAsia="es-SV"/>
              </w:rPr>
              <w:t>0</w:t>
            </w:r>
          </w:p>
        </w:tc>
        <w:tc>
          <w:tcPr>
            <w:tcW w:w="1134" w:type="dxa"/>
            <w:vMerge w:val="restart"/>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b/>
                <w:bCs/>
                <w:color w:val="1F497D"/>
                <w:sz w:val="20"/>
                <w:szCs w:val="20"/>
                <w:lang w:eastAsia="es-SV"/>
              </w:rPr>
            </w:pPr>
            <w:r w:rsidRPr="008066F4">
              <w:rPr>
                <w:b/>
                <w:bCs/>
                <w:color w:val="1F497D"/>
                <w:sz w:val="20"/>
                <w:szCs w:val="20"/>
                <w:lang w:eastAsia="es-SV"/>
              </w:rPr>
              <w:t>7195-0696</w:t>
            </w:r>
          </w:p>
        </w:tc>
        <w:tc>
          <w:tcPr>
            <w:tcW w:w="1275" w:type="dxa"/>
            <w:vMerge w:val="restart"/>
            <w:tcBorders>
              <w:top w:val="nil"/>
              <w:left w:val="nil"/>
              <w:bottom w:val="nil"/>
              <w:right w:val="single" w:sz="4" w:space="0" w:color="auto"/>
            </w:tcBorders>
            <w:shd w:val="clear" w:color="auto" w:fill="auto"/>
            <w:noWrap/>
            <w:vAlign w:val="bottom"/>
            <w:hideMark/>
          </w:tcPr>
          <w:p w:rsidR="008066F4" w:rsidRPr="008066F4" w:rsidRDefault="008066F4" w:rsidP="008066F4">
            <w:pPr>
              <w:widowControl/>
              <w:autoSpaceDE/>
              <w:autoSpaceDN/>
              <w:jc w:val="center"/>
              <w:rPr>
                <w:rFonts w:ascii="Arial" w:hAnsi="Arial" w:cs="Arial"/>
                <w:sz w:val="20"/>
                <w:szCs w:val="20"/>
                <w:lang w:eastAsia="es-SV"/>
              </w:rPr>
            </w:pPr>
            <w:r w:rsidRPr="008066F4">
              <w:rPr>
                <w:rFonts w:ascii="Arial" w:hAnsi="Arial" w:cs="Arial"/>
                <w:sz w:val="20"/>
                <w:szCs w:val="20"/>
                <w:lang w:eastAsia="es-SV"/>
              </w:rPr>
              <w:t>0</w:t>
            </w:r>
          </w:p>
        </w:tc>
      </w:tr>
      <w:tr w:rsidR="008066F4" w:rsidRPr="008066F4" w:rsidTr="002D1ED8">
        <w:trPr>
          <w:trHeight w:val="107"/>
        </w:trPr>
        <w:tc>
          <w:tcPr>
            <w:tcW w:w="2411" w:type="dxa"/>
            <w:vMerge/>
            <w:tcBorders>
              <w:left w:val="single" w:sz="4" w:space="0" w:color="auto"/>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p>
        </w:tc>
        <w:tc>
          <w:tcPr>
            <w:tcW w:w="1417" w:type="dxa"/>
            <w:tcBorders>
              <w:top w:val="single" w:sz="4" w:space="0" w:color="auto"/>
              <w:left w:val="single" w:sz="4" w:space="0" w:color="auto"/>
              <w:bottom w:val="nil"/>
              <w:right w:val="single" w:sz="4" w:space="0" w:color="auto"/>
            </w:tcBorders>
            <w:vAlign w:val="center"/>
          </w:tcPr>
          <w:p w:rsidR="008066F4" w:rsidRPr="008066F4" w:rsidRDefault="008066F4" w:rsidP="008066F4">
            <w:pPr>
              <w:widowControl/>
              <w:autoSpaceDE/>
              <w:autoSpaceDN/>
              <w:rPr>
                <w:b/>
                <w:bCs/>
                <w:sz w:val="20"/>
                <w:szCs w:val="20"/>
                <w:lang w:eastAsia="es-SV"/>
              </w:rPr>
            </w:pPr>
          </w:p>
        </w:tc>
        <w:tc>
          <w:tcPr>
            <w:tcW w:w="2410" w:type="dxa"/>
            <w:tcBorders>
              <w:top w:val="single" w:sz="4" w:space="0" w:color="auto"/>
              <w:left w:val="nil"/>
              <w:bottom w:val="nil"/>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p>
        </w:tc>
        <w:tc>
          <w:tcPr>
            <w:tcW w:w="3544" w:type="dxa"/>
            <w:vMerge/>
            <w:tcBorders>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276" w:type="dxa"/>
            <w:vMerge/>
            <w:tcBorders>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134" w:type="dxa"/>
            <w:vMerge/>
            <w:tcBorders>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b/>
                <w:bCs/>
                <w:sz w:val="20"/>
                <w:szCs w:val="20"/>
                <w:lang w:eastAsia="es-SV"/>
              </w:rPr>
            </w:pPr>
          </w:p>
        </w:tc>
        <w:tc>
          <w:tcPr>
            <w:tcW w:w="1134" w:type="dxa"/>
            <w:vMerge/>
            <w:tcBorders>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b/>
                <w:bCs/>
                <w:color w:val="1F497D"/>
                <w:sz w:val="20"/>
                <w:szCs w:val="20"/>
                <w:lang w:eastAsia="es-SV"/>
              </w:rPr>
            </w:pPr>
          </w:p>
        </w:tc>
        <w:tc>
          <w:tcPr>
            <w:tcW w:w="1275" w:type="dxa"/>
            <w:vMerge/>
            <w:tcBorders>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r>
      <w:tr w:rsidR="008066F4" w:rsidRPr="008066F4" w:rsidTr="002D1ED8">
        <w:trPr>
          <w:trHeight w:val="255"/>
        </w:trPr>
        <w:tc>
          <w:tcPr>
            <w:tcW w:w="2411" w:type="dxa"/>
            <w:vMerge/>
            <w:tcBorders>
              <w:left w:val="single" w:sz="4" w:space="0" w:color="auto"/>
              <w:bottom w:val="nil"/>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p>
        </w:tc>
        <w:tc>
          <w:tcPr>
            <w:tcW w:w="1417" w:type="dxa"/>
            <w:tcBorders>
              <w:top w:val="nil"/>
              <w:left w:val="single" w:sz="4" w:space="0" w:color="auto"/>
              <w:bottom w:val="nil"/>
              <w:right w:val="single" w:sz="4" w:space="0" w:color="auto"/>
            </w:tcBorders>
            <w:vAlign w:val="center"/>
          </w:tcPr>
          <w:p w:rsidR="008066F4" w:rsidRPr="008066F4" w:rsidRDefault="008066F4" w:rsidP="008066F4">
            <w:pPr>
              <w:widowControl/>
              <w:autoSpaceDE/>
              <w:autoSpaceDN/>
              <w:rPr>
                <w:b/>
                <w:bCs/>
                <w:sz w:val="20"/>
                <w:szCs w:val="20"/>
                <w:lang w:eastAsia="es-SV"/>
              </w:rPr>
            </w:pPr>
            <w:proofErr w:type="spellStart"/>
            <w:r w:rsidRPr="008066F4">
              <w:rPr>
                <w:b/>
                <w:bCs/>
                <w:sz w:val="20"/>
                <w:szCs w:val="20"/>
                <w:lang w:eastAsia="es-SV"/>
              </w:rPr>
              <w:t>Lider</w:t>
            </w:r>
            <w:proofErr w:type="spellEnd"/>
            <w:r w:rsidRPr="008066F4">
              <w:rPr>
                <w:b/>
                <w:bCs/>
                <w:sz w:val="20"/>
                <w:szCs w:val="20"/>
                <w:lang w:eastAsia="es-SV"/>
              </w:rPr>
              <w:t xml:space="preserve">  Comunal</w:t>
            </w:r>
          </w:p>
        </w:tc>
        <w:tc>
          <w:tcPr>
            <w:tcW w:w="2410"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r w:rsidRPr="008066F4">
              <w:rPr>
                <w:b/>
                <w:bCs/>
                <w:sz w:val="20"/>
                <w:szCs w:val="20"/>
                <w:lang w:eastAsia="es-SV"/>
              </w:rPr>
              <w:t>7195-0696</w:t>
            </w:r>
          </w:p>
        </w:tc>
        <w:tc>
          <w:tcPr>
            <w:tcW w:w="3544"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276"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134"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b/>
                <w:bCs/>
                <w:sz w:val="20"/>
                <w:szCs w:val="20"/>
                <w:lang w:eastAsia="es-SV"/>
              </w:rPr>
            </w:pPr>
          </w:p>
        </w:tc>
        <w:tc>
          <w:tcPr>
            <w:tcW w:w="1134"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b/>
                <w:bCs/>
                <w:color w:val="1F497D"/>
                <w:sz w:val="20"/>
                <w:szCs w:val="20"/>
                <w:lang w:eastAsia="es-SV"/>
              </w:rPr>
            </w:pPr>
          </w:p>
        </w:tc>
        <w:tc>
          <w:tcPr>
            <w:tcW w:w="1275" w:type="dxa"/>
            <w:tcBorders>
              <w:top w:val="nil"/>
              <w:left w:val="nil"/>
              <w:bottom w:val="nil"/>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r>
      <w:tr w:rsidR="008066F4" w:rsidRPr="008066F4" w:rsidTr="002D1ED8">
        <w:trPr>
          <w:trHeight w:val="255"/>
        </w:trPr>
        <w:tc>
          <w:tcPr>
            <w:tcW w:w="2411" w:type="dxa"/>
            <w:tcBorders>
              <w:top w:val="nil"/>
              <w:left w:val="single" w:sz="4" w:space="0" w:color="auto"/>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p>
        </w:tc>
        <w:tc>
          <w:tcPr>
            <w:tcW w:w="1417" w:type="dxa"/>
            <w:tcBorders>
              <w:top w:val="nil"/>
              <w:left w:val="single" w:sz="4" w:space="0" w:color="auto"/>
              <w:bottom w:val="single" w:sz="4" w:space="0" w:color="000000"/>
              <w:right w:val="single" w:sz="4" w:space="0" w:color="auto"/>
            </w:tcBorders>
            <w:vAlign w:val="center"/>
          </w:tcPr>
          <w:p w:rsidR="008066F4" w:rsidRPr="008066F4" w:rsidRDefault="008066F4" w:rsidP="008066F4">
            <w:pPr>
              <w:widowControl/>
              <w:autoSpaceDE/>
              <w:autoSpaceDN/>
              <w:rPr>
                <w:b/>
                <w:bCs/>
                <w:sz w:val="20"/>
                <w:szCs w:val="20"/>
                <w:lang w:eastAsia="es-SV"/>
              </w:rPr>
            </w:pPr>
          </w:p>
        </w:tc>
        <w:tc>
          <w:tcPr>
            <w:tcW w:w="2410"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rPr>
                <w:b/>
                <w:bCs/>
                <w:sz w:val="20"/>
                <w:szCs w:val="20"/>
                <w:lang w:eastAsia="es-SV"/>
              </w:rPr>
            </w:pPr>
          </w:p>
        </w:tc>
        <w:tc>
          <w:tcPr>
            <w:tcW w:w="3544"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276"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c>
          <w:tcPr>
            <w:tcW w:w="1134"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b/>
                <w:bCs/>
                <w:sz w:val="20"/>
                <w:szCs w:val="20"/>
                <w:lang w:eastAsia="es-SV"/>
              </w:rPr>
            </w:pPr>
          </w:p>
        </w:tc>
        <w:tc>
          <w:tcPr>
            <w:tcW w:w="1134"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b/>
                <w:bCs/>
                <w:color w:val="1F497D"/>
                <w:sz w:val="20"/>
                <w:szCs w:val="20"/>
                <w:lang w:eastAsia="es-SV"/>
              </w:rPr>
            </w:pPr>
          </w:p>
        </w:tc>
        <w:tc>
          <w:tcPr>
            <w:tcW w:w="1275" w:type="dxa"/>
            <w:tcBorders>
              <w:top w:val="nil"/>
              <w:left w:val="nil"/>
              <w:bottom w:val="single" w:sz="4" w:space="0" w:color="auto"/>
              <w:right w:val="single" w:sz="4" w:space="0" w:color="auto"/>
            </w:tcBorders>
            <w:shd w:val="clear" w:color="auto" w:fill="auto"/>
            <w:noWrap/>
            <w:vAlign w:val="bottom"/>
          </w:tcPr>
          <w:p w:rsidR="008066F4" w:rsidRPr="008066F4" w:rsidRDefault="008066F4" w:rsidP="008066F4">
            <w:pPr>
              <w:widowControl/>
              <w:autoSpaceDE/>
              <w:autoSpaceDN/>
              <w:jc w:val="center"/>
              <w:rPr>
                <w:rFonts w:ascii="Arial" w:hAnsi="Arial" w:cs="Arial"/>
                <w:sz w:val="20"/>
                <w:szCs w:val="20"/>
                <w:lang w:eastAsia="es-SV"/>
              </w:rPr>
            </w:pPr>
          </w:p>
        </w:tc>
      </w:tr>
    </w:tbl>
    <w:p w:rsidR="008F6E1F" w:rsidRDefault="008F6E1F" w:rsidP="00057C37">
      <w:pPr>
        <w:jc w:val="both"/>
        <w:rPr>
          <w:rFonts w:ascii="Arial" w:hAnsi="Arial" w:cs="Arial"/>
          <w:b/>
          <w:lang w:val="es-ES_tradnl"/>
        </w:rPr>
      </w:pPr>
    </w:p>
    <w:sectPr w:rsidR="008F6E1F" w:rsidSect="002E6887">
      <w:headerReference w:type="default" r:id="rId47"/>
      <w:footerReference w:type="default" r:id="rId48"/>
      <w:pgSz w:w="15840" w:h="12240" w:orient="landscape"/>
      <w:pgMar w:top="1418" w:right="1304" w:bottom="1304" w:left="1304" w:header="743" w:footer="82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B74" w:rsidRDefault="001D2B74">
      <w:r>
        <w:separator/>
      </w:r>
    </w:p>
  </w:endnote>
  <w:endnote w:type="continuationSeparator" w:id="0">
    <w:p w:rsidR="001D2B74" w:rsidRDefault="001D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598097668"/>
      <w:docPartObj>
        <w:docPartGallery w:val="Page Numbers (Bottom of Page)"/>
        <w:docPartUnique/>
      </w:docPartObj>
    </w:sdtPr>
    <w:sdtContent>
      <w:p w:rsidR="002D1ED8" w:rsidRDefault="002D1ED8">
        <w:pPr>
          <w:pStyle w:val="Piedepgina"/>
          <w:jc w:val="right"/>
        </w:pPr>
        <w:r>
          <w:rPr>
            <w:noProof/>
            <w:lang w:eastAsia="es-SV"/>
          </w:rPr>
          <mc:AlternateContent>
            <mc:Choice Requires="wps">
              <w:drawing>
                <wp:anchor distT="0" distB="0" distL="114300" distR="114300" simplePos="0" relativeHeight="251662848" behindDoc="1" locked="0" layoutInCell="1" allowOverlap="1" wp14:anchorId="2147F5D3" wp14:editId="60AE5706">
                  <wp:simplePos x="0" y="0"/>
                  <wp:positionH relativeFrom="page">
                    <wp:posOffset>1337623</wp:posOffset>
                  </wp:positionH>
                  <wp:positionV relativeFrom="page">
                    <wp:posOffset>9356090</wp:posOffset>
                  </wp:positionV>
                  <wp:extent cx="4418965" cy="152400"/>
                  <wp:effectExtent l="0" t="0" r="635" b="0"/>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ED8" w:rsidRPr="00964109" w:rsidRDefault="002D1ED8" w:rsidP="00EF376B">
                              <w:pPr>
                                <w:spacing w:line="226" w:lineRule="exact"/>
                                <w:ind w:left="20" w:right="-1"/>
                                <w:rPr>
                                  <w:rFonts w:ascii="Century Schoolbook" w:hAnsi="Century Schoolbook"/>
                                  <w:i/>
                                  <w:sz w:val="20"/>
                                </w:rPr>
                              </w:pPr>
                              <w:r w:rsidRPr="00964109">
                                <w:rPr>
                                  <w:rFonts w:ascii="Century Schoolbook" w:hAnsi="Century Schoolbook"/>
                                  <w:i/>
                                  <w:color w:val="000080"/>
                                  <w:sz w:val="20"/>
                                </w:rPr>
                                <w:t>Sistema Nacional de Protección Civil, Prevención y Mitigación de Desastres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8" type="#_x0000_t202" style="position:absolute;left:0;text-align:left;margin-left:105.3pt;margin-top:736.7pt;width:347.95pt;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" filled="f" stroked="f">
                  <v:textbox inset="0,0,0,0">
                    <w:txbxContent>
                      <w:p w:rsidR="009108E2" w:rsidRPr="00964109" w:rsidRDefault="009108E2" w:rsidP="00EF376B">
                        <w:pPr>
                          <w:spacing w:line="226" w:lineRule="exact"/>
                          <w:ind w:left="20" w:right="-1"/>
                          <w:rPr>
                            <w:rFonts w:ascii="Century Schoolbook" w:hAnsi="Century Schoolbook"/>
                            <w:i/>
                            <w:sz w:val="20"/>
                          </w:rPr>
                        </w:pPr>
                        <w:r w:rsidRPr="00964109">
                          <w:rPr>
                            <w:rFonts w:ascii="Century Schoolbook" w:hAnsi="Century Schoolbook"/>
                            <w:i/>
                            <w:color w:val="000080"/>
                            <w:sz w:val="20"/>
                          </w:rPr>
                          <w:t>Sistema Nacional de Protección Civil, Prevención y Mitigación de Desastres</w:t>
                        </w:r>
                      </w:p>
                    </w:txbxContent>
                  </v:textbox>
                  <w10:wrap anchorx="page" anchory="page"/>
                </v:shape>
              </w:pict>
            </mc:Fallback>
          </mc:AlternateContent>
        </w:r>
        <w:r>
          <w:rPr>
            <w:noProof/>
            <w:lang w:eastAsia="es-SV"/>
          </w:rPr>
          <mc:AlternateContent>
            <mc:Choice Requires="wps">
              <w:drawing>
                <wp:anchor distT="0" distB="0" distL="114300" distR="114300" simplePos="0" relativeHeight="251661824" behindDoc="1" locked="0" layoutInCell="1" allowOverlap="1" wp14:anchorId="1B4D63F0" wp14:editId="02FFB11A">
                  <wp:simplePos x="0" y="0"/>
                  <wp:positionH relativeFrom="page">
                    <wp:posOffset>819785</wp:posOffset>
                  </wp:positionH>
                  <wp:positionV relativeFrom="page">
                    <wp:posOffset>9266877</wp:posOffset>
                  </wp:positionV>
                  <wp:extent cx="6076950" cy="0"/>
                  <wp:effectExtent l="0" t="19050" r="0" b="19050"/>
                  <wp:wrapNone/>
                  <wp:docPr id="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3429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5pt,729.7pt" to="543.05pt,7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" strokecolor="#f60" strokeweight="2.7pt">
                  <w10:wrap anchorx="page" anchory="page"/>
                </v:line>
              </w:pict>
            </mc:Fallback>
          </mc:AlternateContent>
        </w:r>
        <w:r>
          <w:rPr>
            <w:lang w:val="es-ES"/>
          </w:rPr>
          <w:t xml:space="preserve">Página | </w:t>
        </w:r>
        <w:r>
          <w:fldChar w:fldCharType="begin"/>
        </w:r>
        <w:r>
          <w:instrText>PAGE   \* MERGEFORMAT</w:instrText>
        </w:r>
        <w:r>
          <w:fldChar w:fldCharType="separate"/>
        </w:r>
        <w:r w:rsidR="009015F9" w:rsidRPr="009015F9">
          <w:rPr>
            <w:noProof/>
            <w:lang w:val="es-ES"/>
          </w:rPr>
          <w:t>2</w:t>
        </w:r>
        <w:r>
          <w:fldChar w:fldCharType="end"/>
        </w:r>
        <w:r>
          <w:rPr>
            <w:lang w:val="es-ES"/>
          </w:rPr>
          <w:t xml:space="preserve"> </w:t>
        </w:r>
      </w:p>
    </w:sdtContent>
  </w:sdt>
  <w:p w:rsidR="002D1ED8" w:rsidRDefault="002D1ED8">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D8" w:rsidRDefault="002D1ED8" w:rsidP="00193A57">
    <w:pPr>
      <w:pStyle w:val="Piedepgina"/>
      <w:tabs>
        <w:tab w:val="clear" w:pos="4252"/>
      </w:tabs>
      <w:rPr>
        <w:rFonts w:ascii="Century Schoolbook" w:hAnsi="Century Schoolbook"/>
        <w:sz w:val="20"/>
        <w:szCs w:val="20"/>
      </w:rPr>
    </w:pPr>
    <w:r>
      <w:rPr>
        <w:rFonts w:ascii="Century Schoolbook" w:hAnsi="Century Schoolbook"/>
        <w:noProof/>
        <w:color w:val="000080"/>
        <w:sz w:val="20"/>
        <w:szCs w:val="20"/>
        <w:lang w:eastAsia="es-SV"/>
      </w:rPr>
      <mc:AlternateContent>
        <mc:Choice Requires="wps">
          <w:drawing>
            <wp:anchor distT="0" distB="0" distL="114300" distR="114300" simplePos="0" relativeHeight="251658752" behindDoc="0" locked="0" layoutInCell="1" allowOverlap="1" wp14:anchorId="0FC734E8" wp14:editId="684565B8">
              <wp:simplePos x="0" y="0"/>
              <wp:positionH relativeFrom="column">
                <wp:posOffset>-69850</wp:posOffset>
              </wp:positionH>
              <wp:positionV relativeFrom="paragraph">
                <wp:posOffset>142875</wp:posOffset>
              </wp:positionV>
              <wp:extent cx="6076950" cy="0"/>
              <wp:effectExtent l="34925" t="28575" r="31750" b="28575"/>
              <wp:wrapSquare wrapText="bothSides"/>
              <wp:docPr id="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25pt" to="4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" strokecolor="#f60" strokeweight="4.5pt">
              <v:stroke linestyle="thickThin"/>
              <w10:wrap type="square"/>
            </v:line>
          </w:pict>
        </mc:Fallback>
      </mc:AlternateContent>
    </w:r>
  </w:p>
  <w:p w:rsidR="002D1ED8" w:rsidRDefault="002D1ED8" w:rsidP="00193A57">
    <w:pPr>
      <w:pStyle w:val="Piedepgina"/>
      <w:rPr>
        <w:rFonts w:ascii="Century Schoolbook" w:hAnsi="Century Schoolbook"/>
        <w:color w:val="000080"/>
        <w:sz w:val="20"/>
        <w:szCs w:val="20"/>
      </w:rPr>
    </w:pPr>
  </w:p>
  <w:p w:rsidR="002D1ED8" w:rsidRPr="00193A57" w:rsidRDefault="002D1ED8" w:rsidP="00193A57">
    <w:pPr>
      <w:pStyle w:val="Piedepgina"/>
      <w:rPr>
        <w:rFonts w:ascii="Century Schoolbook" w:hAnsi="Century Schoolbook"/>
        <w:i/>
        <w:color w:val="000080"/>
        <w:sz w:val="20"/>
        <w:szCs w:val="20"/>
      </w:rPr>
    </w:pPr>
    <w:r w:rsidRPr="00C64F85">
      <w:rPr>
        <w:rFonts w:ascii="Century Schoolbook" w:hAnsi="Century Schoolbook"/>
        <w:i/>
        <w:color w:val="000080"/>
        <w:sz w:val="20"/>
        <w:szCs w:val="20"/>
      </w:rPr>
      <w:t>Sistema Nacional de Protección Civil, Prevención y Mitigación de Desastres</w:t>
    </w:r>
    <w:r w:rsidRPr="00C64F85">
      <w:rPr>
        <w:rFonts w:ascii="Century Schoolbook" w:hAnsi="Century Schoolbook"/>
        <w:i/>
        <w:color w:val="000080"/>
        <w:sz w:val="20"/>
        <w:szCs w:val="20"/>
      </w:rPr>
      <w:tab/>
      <w:t xml:space="preserve">              Página </w:t>
    </w:r>
    <w:r w:rsidRPr="00C64F85">
      <w:rPr>
        <w:rFonts w:ascii="Century Schoolbook" w:hAnsi="Century Schoolbook"/>
        <w:i/>
        <w:color w:val="000080"/>
        <w:sz w:val="20"/>
        <w:szCs w:val="20"/>
      </w:rPr>
      <w:fldChar w:fldCharType="begin"/>
    </w:r>
    <w:r w:rsidRPr="00C64F85">
      <w:rPr>
        <w:rFonts w:ascii="Century Schoolbook" w:hAnsi="Century Schoolbook"/>
        <w:i/>
        <w:color w:val="000080"/>
        <w:sz w:val="20"/>
        <w:szCs w:val="20"/>
      </w:rPr>
      <w:instrText xml:space="preserve"> PAGE </w:instrText>
    </w:r>
    <w:r w:rsidRPr="00C64F85">
      <w:rPr>
        <w:rFonts w:ascii="Century Schoolbook" w:hAnsi="Century Schoolbook"/>
        <w:i/>
        <w:color w:val="000080"/>
        <w:sz w:val="20"/>
        <w:szCs w:val="20"/>
      </w:rPr>
      <w:fldChar w:fldCharType="separate"/>
    </w:r>
    <w:r w:rsidR="00CD0DDF">
      <w:rPr>
        <w:rFonts w:ascii="Century Schoolbook" w:hAnsi="Century Schoolbook"/>
        <w:i/>
        <w:noProof/>
        <w:color w:val="000080"/>
        <w:sz w:val="20"/>
        <w:szCs w:val="20"/>
      </w:rPr>
      <w:t>2</w:t>
    </w:r>
    <w:r w:rsidRPr="00C64F85">
      <w:rPr>
        <w:rFonts w:ascii="Century Schoolbook" w:hAnsi="Century Schoolbook"/>
        <w:i/>
        <w:color w:val="000080"/>
        <w:sz w:val="20"/>
        <w:szCs w:val="20"/>
      </w:rPr>
      <w:fldChar w:fldCharType="end"/>
    </w:r>
    <w:r w:rsidRPr="00C64F85">
      <w:rPr>
        <w:rFonts w:ascii="Century Schoolbook" w:hAnsi="Century Schoolbook"/>
        <w:i/>
        <w:color w:val="000080"/>
        <w:sz w:val="20"/>
        <w:szCs w:val="20"/>
      </w:rPr>
      <w:t xml:space="preserve"> de </w:t>
    </w:r>
    <w:r w:rsidRPr="00C64F85">
      <w:rPr>
        <w:rFonts w:ascii="Century Schoolbook" w:hAnsi="Century Schoolbook"/>
        <w:i/>
        <w:color w:val="000080"/>
        <w:sz w:val="20"/>
        <w:szCs w:val="20"/>
      </w:rPr>
      <w:fldChar w:fldCharType="begin"/>
    </w:r>
    <w:r w:rsidRPr="00C64F85">
      <w:rPr>
        <w:rFonts w:ascii="Century Schoolbook" w:hAnsi="Century Schoolbook"/>
        <w:i/>
        <w:color w:val="000080"/>
        <w:sz w:val="20"/>
        <w:szCs w:val="20"/>
      </w:rPr>
      <w:instrText xml:space="preserve"> NUMPAGES </w:instrText>
    </w:r>
    <w:r w:rsidRPr="00C64F85">
      <w:rPr>
        <w:rFonts w:ascii="Century Schoolbook" w:hAnsi="Century Schoolbook"/>
        <w:i/>
        <w:color w:val="000080"/>
        <w:sz w:val="20"/>
        <w:szCs w:val="20"/>
      </w:rPr>
      <w:fldChar w:fldCharType="separate"/>
    </w:r>
    <w:r w:rsidR="00CD0DDF">
      <w:rPr>
        <w:rFonts w:ascii="Century Schoolbook" w:hAnsi="Century Schoolbook"/>
        <w:i/>
        <w:noProof/>
        <w:color w:val="000080"/>
        <w:sz w:val="20"/>
        <w:szCs w:val="20"/>
      </w:rPr>
      <w:t>50</w:t>
    </w:r>
    <w:r w:rsidRPr="00C64F85">
      <w:rPr>
        <w:rFonts w:ascii="Century Schoolbook" w:hAnsi="Century Schoolbook"/>
        <w:i/>
        <w:color w:val="000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B74" w:rsidRDefault="001D2B74">
      <w:r>
        <w:separator/>
      </w:r>
    </w:p>
  </w:footnote>
  <w:footnote w:type="continuationSeparator" w:id="0">
    <w:p w:rsidR="001D2B74" w:rsidRDefault="001D2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D8" w:rsidRDefault="002D1ED8">
    <w:pPr>
      <w:pStyle w:val="Encabezado"/>
    </w:pPr>
    <w:r w:rsidRPr="0017780D">
      <w:rPr>
        <w:rFonts w:ascii="Arial" w:eastAsia="Calibri" w:hAnsi="Arial" w:cs="Arial"/>
        <w:b/>
        <w:noProof/>
        <w:sz w:val="22"/>
        <w:szCs w:val="22"/>
        <w:lang w:eastAsia="es-SV"/>
      </w:rPr>
      <mc:AlternateContent>
        <mc:Choice Requires="wpg">
          <w:drawing>
            <wp:anchor distT="0" distB="0" distL="114300" distR="114300" simplePos="0" relativeHeight="251660800" behindDoc="0" locked="0" layoutInCell="1" allowOverlap="1" wp14:anchorId="74FB8786" wp14:editId="708B0B93">
              <wp:simplePos x="0" y="0"/>
              <wp:positionH relativeFrom="page">
                <wp:posOffset>711115</wp:posOffset>
              </wp:positionH>
              <wp:positionV relativeFrom="page">
                <wp:posOffset>269875</wp:posOffset>
              </wp:positionV>
              <wp:extent cx="6466840" cy="400685"/>
              <wp:effectExtent l="0" t="0" r="0" b="0"/>
              <wp:wrapNone/>
              <wp:docPr id="1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840" cy="400685"/>
                        <a:chOff x="1748" y="543"/>
                        <a:chExt cx="10184" cy="631"/>
                      </a:xfrm>
                    </wpg:grpSpPr>
                    <wps:wsp>
                      <wps:cNvPr id="19" name="Line 199"/>
                      <wps:cNvCnPr/>
                      <wps:spPr bwMode="auto">
                        <a:xfrm>
                          <a:off x="2324" y="1117"/>
                          <a:ext cx="9581" cy="0"/>
                        </a:xfrm>
                        <a:prstGeom prst="line">
                          <a:avLst/>
                        </a:prstGeom>
                        <a:noFill/>
                        <a:ln w="34290">
                          <a:solidFill>
                            <a:srgbClr val="FF6600"/>
                          </a:solidFill>
                          <a:round/>
                          <a:headEnd/>
                          <a:tailEnd/>
                        </a:ln>
                        <a:extLst>
                          <a:ext uri="{909E8E84-426E-40DD-AFC4-6F175D3DCCD1}">
                            <a14:hiddenFill xmlns:a14="http://schemas.microsoft.com/office/drawing/2010/main">
                              <a:noFill/>
                            </a14:hiddenFill>
                          </a:ext>
                        </a:extLst>
                      </wps:spPr>
                      <wps:bodyPr/>
                    </wps:wsp>
                    <wps:wsp>
                      <wps:cNvPr id="20" name="Line 198"/>
                      <wps:cNvCnPr/>
                      <wps:spPr bwMode="auto">
                        <a:xfrm>
                          <a:off x="2324" y="1063"/>
                          <a:ext cx="9581" cy="0"/>
                        </a:xfrm>
                        <a:prstGeom prst="line">
                          <a:avLst/>
                        </a:prstGeom>
                        <a:noFill/>
                        <a:ln w="11430">
                          <a:solidFill>
                            <a:srgbClr val="FF66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48" y="543"/>
                          <a:ext cx="66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6pt;margin-top:21.25pt;width:509.2pt;height:31.55pt;z-index:251660800;mso-position-horizontal-relative:page;mso-position-vertical-relative:page" coordorigin="1748,543" coordsize="1018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">
              <v:line id="Line 199" o:spid="_x0000_s1027" style="position:absolute;visibility:visible;mso-wrap-style:square" from="2324,1117" to="11905,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Z8IAAADbAAAADwAAAGRycy9kb3ducmV2LnhtbERPTWsCMRC9F/wPYQRvNasHW1ejqNDF&#10;U6GrLXgbNtPN1mSybNJ1/fdNodDbPN7nrLeDs6KnLjSeFcymGQjiyuuGawXn08vjM4gQkTVaz6Tg&#10;TgG2m9HDGnPtb/xGfRlrkUI45KjAxNjmUobKkMMw9S1x4j595zAm2NVSd3hL4c7KeZYtpMOGU4PB&#10;lg6Gqmv57RSU5VdhL/p1f3gabFF8tPv33hqlJuNhtwIRaYj/4j/3Uaf5S/j9JR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MZ8IAAADbAAAADwAAAAAAAAAAAAAA&#10;AAChAgAAZHJzL2Rvd25yZXYueG1sUEsFBgAAAAAEAAQA+QAAAJADAAAAAA==&#10;" strokecolor="#f60" strokeweight="2.7pt"/>
              <v:line id="Line 198" o:spid="_x0000_s1028" style="position:absolute;visibility:visible;mso-wrap-style:square" from="2324,1063" to="11905,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ZR8IAAADbAAAADwAAAGRycy9kb3ducmV2LnhtbERPzWrCQBC+F/oOywi96UaxUlI3wYpS&#10;DxUx7QMM2TGJZmdjdptEn757EHr8+P6X6WBq0VHrKssKppMIBHFudcWFgp/v7fgNhPPIGmvLpOBG&#10;DtLk+WmJsbY9H6nLfCFCCLsYFZTeN7GULi/JoJvYhjhwJ9sa9AG2hdQt9iHc1HIWRQtpsOLQUGJD&#10;65LyS/ZrFKyu8909Lz7O9ev++JXNDxf6NBulXkbD6h2Ep8H/ix/unVYwC+vDl/ADZ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OZR8IAAADbAAAADwAAAAAAAAAAAAAA&#10;AAChAgAAZHJzL2Rvd25yZXYueG1sUEsFBgAAAAAEAAQA+QAAAJADAAAAAA==&#10;" strokecolor="#f60" strokeweight=".9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9" type="#_x0000_t75" style="position:absolute;left:1748;top:543;width:660;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y7nFAAAA2wAAAA8AAABkcnMvZG93bnJldi54bWxEj09rAjEUxO8Fv0N4hV6KZtVSZN0oYlsQ&#10;7EGtB709Nm//1M3LkkRdv70RCj0OM/MbJpt3phEXcr62rGA4SEAQ51bXXCrY/3z1JyB8QNbYWCYF&#10;N/Iwn/WeMky1vfKWLrtQighhn6KCKoQ2ldLnFRn0A9sSR6+wzmCI0pVSO7xGuGnkKEnepcGa40KF&#10;LS0ryk+7s1Gw4c/x6/ZN08d5daPf78Idjpu1Ui/P3WIKIlAX/sN/7ZVWMBrC40v8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6Mu5xQAAANsAAAAPAAAAAAAAAAAAAAAA&#10;AJ8CAABkcnMvZG93bnJldi54bWxQSwUGAAAAAAQABAD3AAAAkQMAAAAA&#10;">
                <v:imagedata r:id="rId2" o:title=""/>
              </v:shape>
              <w10:wrap anchorx="page" anchory="page"/>
            </v:group>
          </w:pict>
        </mc:Fallback>
      </mc:AlternateContent>
    </w:r>
  </w:p>
  <w:p w:rsidR="002D1ED8" w:rsidRDefault="002D1E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D8" w:rsidRPr="00C64F85" w:rsidRDefault="002D1ED8" w:rsidP="00193A57">
    <w:pPr>
      <w:pStyle w:val="Encabezado"/>
      <w:jc w:val="right"/>
      <w:rPr>
        <w:rFonts w:ascii="Century Schoolbook" w:hAnsi="Century Schoolbook"/>
        <w:i/>
        <w:color w:val="000080"/>
        <w:sz w:val="20"/>
        <w:szCs w:val="20"/>
      </w:rPr>
    </w:pPr>
    <w:r>
      <w:rPr>
        <w:rFonts w:ascii="Century Schoolbook" w:hAnsi="Century Schoolbook"/>
        <w:i/>
        <w:noProof/>
        <w:color w:val="000080"/>
        <w:sz w:val="20"/>
        <w:szCs w:val="20"/>
        <w:lang w:eastAsia="es-SV"/>
      </w:rPr>
      <w:drawing>
        <wp:anchor distT="0" distB="0" distL="114300" distR="114300" simplePos="0" relativeHeight="251657728" behindDoc="1" locked="0" layoutInCell="1" allowOverlap="1" wp14:anchorId="5E119361" wp14:editId="634FD28B">
          <wp:simplePos x="0" y="0"/>
          <wp:positionH relativeFrom="column">
            <wp:posOffset>-60325</wp:posOffset>
          </wp:positionH>
          <wp:positionV relativeFrom="paragraph">
            <wp:posOffset>-105410</wp:posOffset>
          </wp:positionV>
          <wp:extent cx="419100" cy="400685"/>
          <wp:effectExtent l="0" t="0" r="0" b="0"/>
          <wp:wrapTight wrapText="bothSides">
            <wp:wrapPolygon edited="0">
              <wp:start x="3927" y="0"/>
              <wp:lineTo x="0" y="4108"/>
              <wp:lineTo x="0" y="17458"/>
              <wp:lineTo x="3927" y="20539"/>
              <wp:lineTo x="16691" y="20539"/>
              <wp:lineTo x="20618" y="17458"/>
              <wp:lineTo x="20618" y="4108"/>
              <wp:lineTo x="16691" y="0"/>
              <wp:lineTo x="3927" y="0"/>
            </wp:wrapPolygon>
          </wp:wrapTight>
          <wp:docPr id="59" name="Imagen 59"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400685"/>
                  </a:xfrm>
                  <a:prstGeom prst="rect">
                    <a:avLst/>
                  </a:prstGeom>
                  <a:noFill/>
                </pic:spPr>
              </pic:pic>
            </a:graphicData>
          </a:graphic>
          <wp14:sizeRelH relativeFrom="page">
            <wp14:pctWidth>0</wp14:pctWidth>
          </wp14:sizeRelH>
          <wp14:sizeRelV relativeFrom="page">
            <wp14:pctHeight>0</wp14:pctHeight>
          </wp14:sizeRelV>
        </wp:anchor>
      </w:drawing>
    </w:r>
    <w:r w:rsidRPr="00C64F85">
      <w:rPr>
        <w:rFonts w:ascii="Century Schoolbook" w:hAnsi="Century Schoolbook"/>
        <w:i/>
        <w:color w:val="000080"/>
        <w:sz w:val="20"/>
        <w:szCs w:val="20"/>
      </w:rPr>
      <w:t xml:space="preserve">Plan </w:t>
    </w:r>
    <w:r>
      <w:rPr>
        <w:rFonts w:ascii="Century Schoolbook" w:hAnsi="Century Schoolbook"/>
        <w:i/>
        <w:color w:val="000080"/>
        <w:sz w:val="20"/>
        <w:szCs w:val="20"/>
      </w:rPr>
      <w:t xml:space="preserve">invernal para responder a eventos derivados de la época lluviosa </w:t>
    </w:r>
    <w:r w:rsidRPr="00C64F85">
      <w:rPr>
        <w:rFonts w:ascii="Century Schoolbook" w:hAnsi="Century Schoolbook"/>
        <w:i/>
        <w:color w:val="000080"/>
        <w:sz w:val="20"/>
        <w:szCs w:val="20"/>
      </w:rPr>
      <w:t xml:space="preserve"> 201</w:t>
    </w:r>
    <w:r>
      <w:rPr>
        <w:rFonts w:ascii="Century Schoolbook" w:hAnsi="Century Schoolbook"/>
        <w:i/>
        <w:color w:val="000080"/>
        <w:sz w:val="20"/>
        <w:szCs w:val="20"/>
      </w:rPr>
      <w:t>6</w:t>
    </w:r>
  </w:p>
  <w:p w:rsidR="002D1ED8" w:rsidRPr="00193A57" w:rsidRDefault="002D1ED8" w:rsidP="004D2B1D">
    <w:pPr>
      <w:pStyle w:val="Encabezado"/>
      <w:tabs>
        <w:tab w:val="clear" w:pos="4252"/>
        <w:tab w:val="left" w:pos="8504"/>
      </w:tabs>
    </w:pPr>
    <w:r>
      <w:rPr>
        <w:rFonts w:ascii="Century Schoolbook" w:hAnsi="Century Schoolbook"/>
        <w:b/>
        <w:noProof/>
        <w:color w:val="000080"/>
        <w:sz w:val="20"/>
        <w:szCs w:val="20"/>
        <w:lang w:eastAsia="es-SV"/>
      </w:rPr>
      <mc:AlternateContent>
        <mc:Choice Requires="wps">
          <w:drawing>
            <wp:anchor distT="0" distB="0" distL="114300" distR="114300" simplePos="0" relativeHeight="251656704" behindDoc="1" locked="0" layoutInCell="1" allowOverlap="1" wp14:anchorId="084D0454" wp14:editId="0DABB83A">
              <wp:simplePos x="0" y="0"/>
              <wp:positionH relativeFrom="column">
                <wp:posOffset>305435</wp:posOffset>
              </wp:positionH>
              <wp:positionV relativeFrom="paragraph">
                <wp:posOffset>95250</wp:posOffset>
              </wp:positionV>
              <wp:extent cx="6083935" cy="0"/>
              <wp:effectExtent l="29210" t="28575" r="30480" b="28575"/>
              <wp:wrapSquare wrapText="bothSides"/>
              <wp:docPr id="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935"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7.5pt" to="50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" strokecolor="#f60" strokeweight="4.5pt">
              <v:stroke linestyle="thickThin"/>
              <w10:wrap type="square"/>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9B8"/>
    <w:multiLevelType w:val="hybridMultilevel"/>
    <w:tmpl w:val="BA665F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CC472FC"/>
    <w:multiLevelType w:val="hybridMultilevel"/>
    <w:tmpl w:val="E48C7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FD520C0"/>
    <w:multiLevelType w:val="hybridMultilevel"/>
    <w:tmpl w:val="2A6A86C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0025BEE"/>
    <w:multiLevelType w:val="hybridMultilevel"/>
    <w:tmpl w:val="130C243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3322A1A"/>
    <w:multiLevelType w:val="hybridMultilevel"/>
    <w:tmpl w:val="B282A75C"/>
    <w:lvl w:ilvl="0" w:tplc="011E275C">
      <w:start w:val="1"/>
      <w:numFmt w:val="bullet"/>
      <w:lvlText w:val=""/>
      <w:lvlJc w:val="left"/>
      <w:pPr>
        <w:tabs>
          <w:tab w:val="num" w:pos="720"/>
        </w:tabs>
        <w:ind w:left="720" w:hanging="360"/>
      </w:pPr>
      <w:rPr>
        <w:rFonts w:ascii="Wingdings" w:hAnsi="Wingdings" w:hint="default"/>
      </w:rPr>
    </w:lvl>
    <w:lvl w:ilvl="1" w:tplc="69D47204" w:tentative="1">
      <w:start w:val="1"/>
      <w:numFmt w:val="bullet"/>
      <w:lvlText w:val=""/>
      <w:lvlJc w:val="left"/>
      <w:pPr>
        <w:tabs>
          <w:tab w:val="num" w:pos="1440"/>
        </w:tabs>
        <w:ind w:left="1440" w:hanging="360"/>
      </w:pPr>
      <w:rPr>
        <w:rFonts w:ascii="Wingdings" w:hAnsi="Wingdings" w:hint="default"/>
      </w:rPr>
    </w:lvl>
    <w:lvl w:ilvl="2" w:tplc="5C1AD744">
      <w:start w:val="363"/>
      <w:numFmt w:val="bullet"/>
      <w:lvlText w:val=""/>
      <w:lvlJc w:val="left"/>
      <w:pPr>
        <w:tabs>
          <w:tab w:val="num" w:pos="2160"/>
        </w:tabs>
        <w:ind w:left="2160" w:hanging="360"/>
      </w:pPr>
      <w:rPr>
        <w:rFonts w:ascii="Wingdings" w:hAnsi="Wingdings" w:hint="default"/>
      </w:rPr>
    </w:lvl>
    <w:lvl w:ilvl="3" w:tplc="00D07A8E" w:tentative="1">
      <w:start w:val="1"/>
      <w:numFmt w:val="bullet"/>
      <w:lvlText w:val=""/>
      <w:lvlJc w:val="left"/>
      <w:pPr>
        <w:tabs>
          <w:tab w:val="num" w:pos="2880"/>
        </w:tabs>
        <w:ind w:left="2880" w:hanging="360"/>
      </w:pPr>
      <w:rPr>
        <w:rFonts w:ascii="Wingdings" w:hAnsi="Wingdings" w:hint="default"/>
      </w:rPr>
    </w:lvl>
    <w:lvl w:ilvl="4" w:tplc="333602FA" w:tentative="1">
      <w:start w:val="1"/>
      <w:numFmt w:val="bullet"/>
      <w:lvlText w:val=""/>
      <w:lvlJc w:val="left"/>
      <w:pPr>
        <w:tabs>
          <w:tab w:val="num" w:pos="3600"/>
        </w:tabs>
        <w:ind w:left="3600" w:hanging="360"/>
      </w:pPr>
      <w:rPr>
        <w:rFonts w:ascii="Wingdings" w:hAnsi="Wingdings" w:hint="default"/>
      </w:rPr>
    </w:lvl>
    <w:lvl w:ilvl="5" w:tplc="6AB05DD6" w:tentative="1">
      <w:start w:val="1"/>
      <w:numFmt w:val="bullet"/>
      <w:lvlText w:val=""/>
      <w:lvlJc w:val="left"/>
      <w:pPr>
        <w:tabs>
          <w:tab w:val="num" w:pos="4320"/>
        </w:tabs>
        <w:ind w:left="4320" w:hanging="360"/>
      </w:pPr>
      <w:rPr>
        <w:rFonts w:ascii="Wingdings" w:hAnsi="Wingdings" w:hint="default"/>
      </w:rPr>
    </w:lvl>
    <w:lvl w:ilvl="6" w:tplc="49747106" w:tentative="1">
      <w:start w:val="1"/>
      <w:numFmt w:val="bullet"/>
      <w:lvlText w:val=""/>
      <w:lvlJc w:val="left"/>
      <w:pPr>
        <w:tabs>
          <w:tab w:val="num" w:pos="5040"/>
        </w:tabs>
        <w:ind w:left="5040" w:hanging="360"/>
      </w:pPr>
      <w:rPr>
        <w:rFonts w:ascii="Wingdings" w:hAnsi="Wingdings" w:hint="default"/>
      </w:rPr>
    </w:lvl>
    <w:lvl w:ilvl="7" w:tplc="6AC22128" w:tentative="1">
      <w:start w:val="1"/>
      <w:numFmt w:val="bullet"/>
      <w:lvlText w:val=""/>
      <w:lvlJc w:val="left"/>
      <w:pPr>
        <w:tabs>
          <w:tab w:val="num" w:pos="5760"/>
        </w:tabs>
        <w:ind w:left="5760" w:hanging="360"/>
      </w:pPr>
      <w:rPr>
        <w:rFonts w:ascii="Wingdings" w:hAnsi="Wingdings" w:hint="default"/>
      </w:rPr>
    </w:lvl>
    <w:lvl w:ilvl="8" w:tplc="8118E310" w:tentative="1">
      <w:start w:val="1"/>
      <w:numFmt w:val="bullet"/>
      <w:lvlText w:val=""/>
      <w:lvlJc w:val="left"/>
      <w:pPr>
        <w:tabs>
          <w:tab w:val="num" w:pos="6480"/>
        </w:tabs>
        <w:ind w:left="6480" w:hanging="360"/>
      </w:pPr>
      <w:rPr>
        <w:rFonts w:ascii="Wingdings" w:hAnsi="Wingdings" w:hint="default"/>
      </w:rPr>
    </w:lvl>
  </w:abstractNum>
  <w:abstractNum w:abstractNumId="5">
    <w:nsid w:val="135B349D"/>
    <w:multiLevelType w:val="hybridMultilevel"/>
    <w:tmpl w:val="4C2489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4DB4EC9"/>
    <w:multiLevelType w:val="multilevel"/>
    <w:tmpl w:val="6DD4DE9C"/>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nsid w:val="152014B4"/>
    <w:multiLevelType w:val="hybridMultilevel"/>
    <w:tmpl w:val="ED46144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78D4268"/>
    <w:multiLevelType w:val="hybridMultilevel"/>
    <w:tmpl w:val="8684EB3A"/>
    <w:lvl w:ilvl="0" w:tplc="440A0019">
      <w:start w:val="1"/>
      <w:numFmt w:val="lowerLetter"/>
      <w:lvlText w:val="%1."/>
      <w:lvlJc w:val="left"/>
      <w:pPr>
        <w:tabs>
          <w:tab w:val="num" w:pos="1494"/>
        </w:tabs>
        <w:ind w:left="1494"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9">
    <w:nsid w:val="19754BF8"/>
    <w:multiLevelType w:val="hybridMultilevel"/>
    <w:tmpl w:val="A866D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882ABB"/>
    <w:multiLevelType w:val="hybridMultilevel"/>
    <w:tmpl w:val="16FE4E38"/>
    <w:lvl w:ilvl="0" w:tplc="440A0019">
      <w:start w:val="1"/>
      <w:numFmt w:val="lowerLetter"/>
      <w:lvlText w:val="%1."/>
      <w:lvlJc w:val="left"/>
      <w:pPr>
        <w:tabs>
          <w:tab w:val="num" w:pos="760"/>
        </w:tabs>
        <w:ind w:left="760"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11">
    <w:nsid w:val="2CDB133B"/>
    <w:multiLevelType w:val="hybridMultilevel"/>
    <w:tmpl w:val="FECCA39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D5435AC"/>
    <w:multiLevelType w:val="hybridMultilevel"/>
    <w:tmpl w:val="9814E15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66B5AF3"/>
    <w:multiLevelType w:val="hybridMultilevel"/>
    <w:tmpl w:val="CB540E1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6D13D25"/>
    <w:multiLevelType w:val="hybridMultilevel"/>
    <w:tmpl w:val="036697C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8920B4F"/>
    <w:multiLevelType w:val="hybridMultilevel"/>
    <w:tmpl w:val="31E484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C2930EA"/>
    <w:multiLevelType w:val="hybridMultilevel"/>
    <w:tmpl w:val="7D7A4600"/>
    <w:lvl w:ilvl="0" w:tplc="DBA01C66">
      <w:start w:val="1"/>
      <w:numFmt w:val="bullet"/>
      <w:lvlText w:val=""/>
      <w:lvlJc w:val="left"/>
      <w:pPr>
        <w:tabs>
          <w:tab w:val="num" w:pos="720"/>
        </w:tabs>
        <w:ind w:left="720" w:hanging="360"/>
      </w:pPr>
      <w:rPr>
        <w:rFonts w:ascii="Wingdings" w:hAnsi="Wingdings" w:hint="default"/>
      </w:rPr>
    </w:lvl>
    <w:lvl w:ilvl="1" w:tplc="BDCE2EF8" w:tentative="1">
      <w:start w:val="1"/>
      <w:numFmt w:val="bullet"/>
      <w:lvlText w:val=""/>
      <w:lvlJc w:val="left"/>
      <w:pPr>
        <w:tabs>
          <w:tab w:val="num" w:pos="1440"/>
        </w:tabs>
        <w:ind w:left="1440" w:hanging="360"/>
      </w:pPr>
      <w:rPr>
        <w:rFonts w:ascii="Wingdings" w:hAnsi="Wingdings" w:hint="default"/>
      </w:rPr>
    </w:lvl>
    <w:lvl w:ilvl="2" w:tplc="6C100666">
      <w:start w:val="1526"/>
      <w:numFmt w:val="bullet"/>
      <w:lvlText w:val=""/>
      <w:lvlJc w:val="left"/>
      <w:pPr>
        <w:tabs>
          <w:tab w:val="num" w:pos="2160"/>
        </w:tabs>
        <w:ind w:left="2160" w:hanging="360"/>
      </w:pPr>
      <w:rPr>
        <w:rFonts w:ascii="Wingdings" w:hAnsi="Wingdings" w:hint="default"/>
      </w:rPr>
    </w:lvl>
    <w:lvl w:ilvl="3" w:tplc="F264A34E" w:tentative="1">
      <w:start w:val="1"/>
      <w:numFmt w:val="bullet"/>
      <w:lvlText w:val=""/>
      <w:lvlJc w:val="left"/>
      <w:pPr>
        <w:tabs>
          <w:tab w:val="num" w:pos="2880"/>
        </w:tabs>
        <w:ind w:left="2880" w:hanging="360"/>
      </w:pPr>
      <w:rPr>
        <w:rFonts w:ascii="Wingdings" w:hAnsi="Wingdings" w:hint="default"/>
      </w:rPr>
    </w:lvl>
    <w:lvl w:ilvl="4" w:tplc="81CCF0F0" w:tentative="1">
      <w:start w:val="1"/>
      <w:numFmt w:val="bullet"/>
      <w:lvlText w:val=""/>
      <w:lvlJc w:val="left"/>
      <w:pPr>
        <w:tabs>
          <w:tab w:val="num" w:pos="3600"/>
        </w:tabs>
        <w:ind w:left="3600" w:hanging="360"/>
      </w:pPr>
      <w:rPr>
        <w:rFonts w:ascii="Wingdings" w:hAnsi="Wingdings" w:hint="default"/>
      </w:rPr>
    </w:lvl>
    <w:lvl w:ilvl="5" w:tplc="D228E14C" w:tentative="1">
      <w:start w:val="1"/>
      <w:numFmt w:val="bullet"/>
      <w:lvlText w:val=""/>
      <w:lvlJc w:val="left"/>
      <w:pPr>
        <w:tabs>
          <w:tab w:val="num" w:pos="4320"/>
        </w:tabs>
        <w:ind w:left="4320" w:hanging="360"/>
      </w:pPr>
      <w:rPr>
        <w:rFonts w:ascii="Wingdings" w:hAnsi="Wingdings" w:hint="default"/>
      </w:rPr>
    </w:lvl>
    <w:lvl w:ilvl="6" w:tplc="DB665D68" w:tentative="1">
      <w:start w:val="1"/>
      <w:numFmt w:val="bullet"/>
      <w:lvlText w:val=""/>
      <w:lvlJc w:val="left"/>
      <w:pPr>
        <w:tabs>
          <w:tab w:val="num" w:pos="5040"/>
        </w:tabs>
        <w:ind w:left="5040" w:hanging="360"/>
      </w:pPr>
      <w:rPr>
        <w:rFonts w:ascii="Wingdings" w:hAnsi="Wingdings" w:hint="default"/>
      </w:rPr>
    </w:lvl>
    <w:lvl w:ilvl="7" w:tplc="ED30FD96" w:tentative="1">
      <w:start w:val="1"/>
      <w:numFmt w:val="bullet"/>
      <w:lvlText w:val=""/>
      <w:lvlJc w:val="left"/>
      <w:pPr>
        <w:tabs>
          <w:tab w:val="num" w:pos="5760"/>
        </w:tabs>
        <w:ind w:left="5760" w:hanging="360"/>
      </w:pPr>
      <w:rPr>
        <w:rFonts w:ascii="Wingdings" w:hAnsi="Wingdings" w:hint="default"/>
      </w:rPr>
    </w:lvl>
    <w:lvl w:ilvl="8" w:tplc="296A3500" w:tentative="1">
      <w:start w:val="1"/>
      <w:numFmt w:val="bullet"/>
      <w:lvlText w:val=""/>
      <w:lvlJc w:val="left"/>
      <w:pPr>
        <w:tabs>
          <w:tab w:val="num" w:pos="6480"/>
        </w:tabs>
        <w:ind w:left="6480" w:hanging="360"/>
      </w:pPr>
      <w:rPr>
        <w:rFonts w:ascii="Wingdings" w:hAnsi="Wingdings" w:hint="default"/>
      </w:rPr>
    </w:lvl>
  </w:abstractNum>
  <w:abstractNum w:abstractNumId="17">
    <w:nsid w:val="41017B0F"/>
    <w:multiLevelType w:val="multilevel"/>
    <w:tmpl w:val="06E4C296"/>
    <w:lvl w:ilvl="0">
      <w:start w:val="1"/>
      <w:numFmt w:val="decimal"/>
      <w:lvlText w:val="%1"/>
      <w:lvlJc w:val="left"/>
      <w:pPr>
        <w:ind w:left="634" w:hanging="392"/>
        <w:jc w:val="left"/>
      </w:pPr>
      <w:rPr>
        <w:rFonts w:hint="default"/>
      </w:rPr>
    </w:lvl>
    <w:lvl w:ilvl="1">
      <w:start w:val="2"/>
      <w:numFmt w:val="decimal"/>
      <w:lvlText w:val="%1.%2."/>
      <w:lvlJc w:val="left"/>
      <w:pPr>
        <w:ind w:left="634" w:hanging="392"/>
        <w:jc w:val="left"/>
      </w:pPr>
      <w:rPr>
        <w:rFonts w:ascii="Calibri" w:eastAsia="Calibri" w:hAnsi="Calibri" w:cs="Calibri" w:hint="default"/>
        <w:b/>
        <w:bCs/>
        <w:i/>
        <w:spacing w:val="-2"/>
        <w:w w:val="100"/>
        <w:sz w:val="22"/>
        <w:szCs w:val="22"/>
      </w:rPr>
    </w:lvl>
    <w:lvl w:ilvl="2">
      <w:numFmt w:val="bullet"/>
      <w:lvlText w:val=""/>
      <w:lvlJc w:val="left"/>
      <w:pPr>
        <w:ind w:left="963" w:hanging="360"/>
      </w:pPr>
      <w:rPr>
        <w:rFonts w:ascii="Symbol" w:eastAsia="Symbol" w:hAnsi="Symbol" w:cs="Symbol" w:hint="default"/>
        <w:w w:val="100"/>
        <w:sz w:val="22"/>
        <w:szCs w:val="22"/>
      </w:rPr>
    </w:lvl>
    <w:lvl w:ilvl="3">
      <w:numFmt w:val="bullet"/>
      <w:lvlText w:val="•"/>
      <w:lvlJc w:val="left"/>
      <w:pPr>
        <w:ind w:left="3066" w:hanging="360"/>
      </w:pPr>
      <w:rPr>
        <w:rFonts w:hint="default"/>
      </w:rPr>
    </w:lvl>
    <w:lvl w:ilvl="4">
      <w:numFmt w:val="bullet"/>
      <w:lvlText w:val="•"/>
      <w:lvlJc w:val="left"/>
      <w:pPr>
        <w:ind w:left="4120" w:hanging="360"/>
      </w:pPr>
      <w:rPr>
        <w:rFonts w:hint="default"/>
      </w:rPr>
    </w:lvl>
    <w:lvl w:ilvl="5">
      <w:numFmt w:val="bullet"/>
      <w:lvlText w:val="•"/>
      <w:lvlJc w:val="left"/>
      <w:pPr>
        <w:ind w:left="5173" w:hanging="360"/>
      </w:pPr>
      <w:rPr>
        <w:rFonts w:hint="default"/>
      </w:rPr>
    </w:lvl>
    <w:lvl w:ilvl="6">
      <w:numFmt w:val="bullet"/>
      <w:lvlText w:val="•"/>
      <w:lvlJc w:val="left"/>
      <w:pPr>
        <w:ind w:left="6226" w:hanging="360"/>
      </w:pPr>
      <w:rPr>
        <w:rFonts w:hint="default"/>
      </w:rPr>
    </w:lvl>
    <w:lvl w:ilvl="7">
      <w:numFmt w:val="bullet"/>
      <w:lvlText w:val="•"/>
      <w:lvlJc w:val="left"/>
      <w:pPr>
        <w:ind w:left="7280" w:hanging="360"/>
      </w:pPr>
      <w:rPr>
        <w:rFonts w:hint="default"/>
      </w:rPr>
    </w:lvl>
    <w:lvl w:ilvl="8">
      <w:numFmt w:val="bullet"/>
      <w:lvlText w:val="•"/>
      <w:lvlJc w:val="left"/>
      <w:pPr>
        <w:ind w:left="8333" w:hanging="360"/>
      </w:pPr>
      <w:rPr>
        <w:rFonts w:hint="default"/>
      </w:rPr>
    </w:lvl>
  </w:abstractNum>
  <w:abstractNum w:abstractNumId="18">
    <w:nsid w:val="426F4C7C"/>
    <w:multiLevelType w:val="hybridMultilevel"/>
    <w:tmpl w:val="393ADC2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BF66F09"/>
    <w:multiLevelType w:val="hybridMultilevel"/>
    <w:tmpl w:val="6BE23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38B4344"/>
    <w:multiLevelType w:val="hybridMultilevel"/>
    <w:tmpl w:val="893A040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D392E2F"/>
    <w:multiLevelType w:val="hybridMultilevel"/>
    <w:tmpl w:val="1CBCD0DC"/>
    <w:lvl w:ilvl="0" w:tplc="0C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5FE34BFF"/>
    <w:multiLevelType w:val="hybridMultilevel"/>
    <w:tmpl w:val="8626D41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FFC2076"/>
    <w:multiLevelType w:val="hybridMultilevel"/>
    <w:tmpl w:val="242AD7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1717DCF"/>
    <w:multiLevelType w:val="hybridMultilevel"/>
    <w:tmpl w:val="8408A32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657B6DD7"/>
    <w:multiLevelType w:val="hybridMultilevel"/>
    <w:tmpl w:val="54989DB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7AE4637"/>
    <w:multiLevelType w:val="hybridMultilevel"/>
    <w:tmpl w:val="C854BB6C"/>
    <w:lvl w:ilvl="0" w:tplc="440A0019">
      <w:start w:val="1"/>
      <w:numFmt w:val="lowerLetter"/>
      <w:lvlText w:val="%1."/>
      <w:lvlJc w:val="left"/>
      <w:pPr>
        <w:tabs>
          <w:tab w:val="num" w:pos="760"/>
        </w:tabs>
        <w:ind w:left="760" w:hanging="360"/>
      </w:pPr>
      <w:rPr>
        <w:rFonts w:hint="default"/>
      </w:rPr>
    </w:lvl>
    <w:lvl w:ilvl="1" w:tplc="0C0A0003">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27">
    <w:nsid w:val="681B2BDF"/>
    <w:multiLevelType w:val="hybridMultilevel"/>
    <w:tmpl w:val="963E4B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71755E55"/>
    <w:multiLevelType w:val="hybridMultilevel"/>
    <w:tmpl w:val="63B236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74FC3B91"/>
    <w:multiLevelType w:val="hybridMultilevel"/>
    <w:tmpl w:val="C09493A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75DE0EFE"/>
    <w:multiLevelType w:val="hybridMultilevel"/>
    <w:tmpl w:val="A0765EE0"/>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1">
    <w:nsid w:val="792E3E53"/>
    <w:multiLevelType w:val="hybridMultilevel"/>
    <w:tmpl w:val="7070E1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9465770"/>
    <w:multiLevelType w:val="hybridMultilevel"/>
    <w:tmpl w:val="8626D41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A00243F"/>
    <w:multiLevelType w:val="hybridMultilevel"/>
    <w:tmpl w:val="5E6EFD6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7B9673E1"/>
    <w:multiLevelType w:val="hybridMultilevel"/>
    <w:tmpl w:val="733C588C"/>
    <w:lvl w:ilvl="0" w:tplc="40AC89AE">
      <w:start w:val="1"/>
      <w:numFmt w:val="decimal"/>
      <w:lvlText w:val="%1."/>
      <w:lvlJc w:val="left"/>
      <w:pPr>
        <w:ind w:left="840" w:hanging="48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6"/>
  </w:num>
  <w:num w:numId="2">
    <w:abstractNumId w:val="10"/>
  </w:num>
  <w:num w:numId="3">
    <w:abstractNumId w:val="26"/>
  </w:num>
  <w:num w:numId="4">
    <w:abstractNumId w:val="8"/>
  </w:num>
  <w:num w:numId="5">
    <w:abstractNumId w:val="34"/>
  </w:num>
  <w:num w:numId="6">
    <w:abstractNumId w:val="18"/>
  </w:num>
  <w:num w:numId="7">
    <w:abstractNumId w:val="30"/>
  </w:num>
  <w:num w:numId="8">
    <w:abstractNumId w:val="7"/>
  </w:num>
  <w:num w:numId="9">
    <w:abstractNumId w:val="21"/>
  </w:num>
  <w:num w:numId="10">
    <w:abstractNumId w:val="9"/>
  </w:num>
  <w:num w:numId="11">
    <w:abstractNumId w:val="33"/>
  </w:num>
  <w:num w:numId="12">
    <w:abstractNumId w:val="2"/>
  </w:num>
  <w:num w:numId="13">
    <w:abstractNumId w:val="20"/>
  </w:num>
  <w:num w:numId="14">
    <w:abstractNumId w:val="1"/>
  </w:num>
  <w:num w:numId="15">
    <w:abstractNumId w:val="24"/>
  </w:num>
  <w:num w:numId="16">
    <w:abstractNumId w:val="14"/>
  </w:num>
  <w:num w:numId="17">
    <w:abstractNumId w:val="25"/>
  </w:num>
  <w:num w:numId="18">
    <w:abstractNumId w:val="12"/>
  </w:num>
  <w:num w:numId="19">
    <w:abstractNumId w:val="28"/>
  </w:num>
  <w:num w:numId="20">
    <w:abstractNumId w:val="3"/>
  </w:num>
  <w:num w:numId="21">
    <w:abstractNumId w:val="23"/>
  </w:num>
  <w:num w:numId="22">
    <w:abstractNumId w:val="15"/>
  </w:num>
  <w:num w:numId="23">
    <w:abstractNumId w:val="13"/>
  </w:num>
  <w:num w:numId="24">
    <w:abstractNumId w:val="5"/>
  </w:num>
  <w:num w:numId="25">
    <w:abstractNumId w:val="31"/>
  </w:num>
  <w:num w:numId="26">
    <w:abstractNumId w:val="11"/>
  </w:num>
  <w:num w:numId="27">
    <w:abstractNumId w:val="0"/>
  </w:num>
  <w:num w:numId="28">
    <w:abstractNumId w:val="19"/>
  </w:num>
  <w:num w:numId="29">
    <w:abstractNumId w:val="29"/>
  </w:num>
  <w:num w:numId="30">
    <w:abstractNumId w:val="17"/>
  </w:num>
  <w:num w:numId="31">
    <w:abstractNumId w:val="27"/>
  </w:num>
  <w:num w:numId="32">
    <w:abstractNumId w:val="22"/>
  </w:num>
  <w:num w:numId="33">
    <w:abstractNumId w:val="32"/>
  </w:num>
  <w:num w:numId="34">
    <w:abstractNumId w:val="16"/>
  </w:num>
  <w:num w:numId="35">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E7E"/>
    <w:rsid w:val="00000903"/>
    <w:rsid w:val="00004F15"/>
    <w:rsid w:val="000052D3"/>
    <w:rsid w:val="000071D6"/>
    <w:rsid w:val="00007C83"/>
    <w:rsid w:val="000122CF"/>
    <w:rsid w:val="0001254C"/>
    <w:rsid w:val="00012B1D"/>
    <w:rsid w:val="00014436"/>
    <w:rsid w:val="000156A5"/>
    <w:rsid w:val="00015EC7"/>
    <w:rsid w:val="000217EE"/>
    <w:rsid w:val="0002246E"/>
    <w:rsid w:val="0003030D"/>
    <w:rsid w:val="00032FD2"/>
    <w:rsid w:val="00034FD1"/>
    <w:rsid w:val="00035DC9"/>
    <w:rsid w:val="0003678E"/>
    <w:rsid w:val="00036D0C"/>
    <w:rsid w:val="00037C9E"/>
    <w:rsid w:val="0004061C"/>
    <w:rsid w:val="00041D22"/>
    <w:rsid w:val="00044B42"/>
    <w:rsid w:val="00050D67"/>
    <w:rsid w:val="00051768"/>
    <w:rsid w:val="000536A8"/>
    <w:rsid w:val="0005454C"/>
    <w:rsid w:val="000545F7"/>
    <w:rsid w:val="000546F8"/>
    <w:rsid w:val="000568E7"/>
    <w:rsid w:val="00056E84"/>
    <w:rsid w:val="00057396"/>
    <w:rsid w:val="00057C37"/>
    <w:rsid w:val="00061036"/>
    <w:rsid w:val="00062AE9"/>
    <w:rsid w:val="0006324B"/>
    <w:rsid w:val="0006421C"/>
    <w:rsid w:val="0006475E"/>
    <w:rsid w:val="00065DC3"/>
    <w:rsid w:val="00070962"/>
    <w:rsid w:val="00071D74"/>
    <w:rsid w:val="000724B8"/>
    <w:rsid w:val="00072F4E"/>
    <w:rsid w:val="00076C22"/>
    <w:rsid w:val="00076E46"/>
    <w:rsid w:val="000773E9"/>
    <w:rsid w:val="00077827"/>
    <w:rsid w:val="000800F5"/>
    <w:rsid w:val="00080D05"/>
    <w:rsid w:val="00081266"/>
    <w:rsid w:val="00082D9D"/>
    <w:rsid w:val="00083654"/>
    <w:rsid w:val="000844E3"/>
    <w:rsid w:val="0008690D"/>
    <w:rsid w:val="00086DF2"/>
    <w:rsid w:val="00090539"/>
    <w:rsid w:val="000910C0"/>
    <w:rsid w:val="00091E55"/>
    <w:rsid w:val="0009287F"/>
    <w:rsid w:val="00092FB5"/>
    <w:rsid w:val="00096E74"/>
    <w:rsid w:val="00096F07"/>
    <w:rsid w:val="00097D28"/>
    <w:rsid w:val="00097F9B"/>
    <w:rsid w:val="000A114F"/>
    <w:rsid w:val="000A548D"/>
    <w:rsid w:val="000A58FA"/>
    <w:rsid w:val="000A6845"/>
    <w:rsid w:val="000A689C"/>
    <w:rsid w:val="000A6D53"/>
    <w:rsid w:val="000B0838"/>
    <w:rsid w:val="000B62B9"/>
    <w:rsid w:val="000B78FC"/>
    <w:rsid w:val="000C0E28"/>
    <w:rsid w:val="000C34B5"/>
    <w:rsid w:val="000C374B"/>
    <w:rsid w:val="000D06C6"/>
    <w:rsid w:val="000D3E85"/>
    <w:rsid w:val="000D43F3"/>
    <w:rsid w:val="000D45BA"/>
    <w:rsid w:val="000D56B1"/>
    <w:rsid w:val="000D6D1C"/>
    <w:rsid w:val="000E076B"/>
    <w:rsid w:val="000E1D62"/>
    <w:rsid w:val="000E3281"/>
    <w:rsid w:val="000E3B43"/>
    <w:rsid w:val="000E74DA"/>
    <w:rsid w:val="000E75C4"/>
    <w:rsid w:val="000F2373"/>
    <w:rsid w:val="000F2C3C"/>
    <w:rsid w:val="000F3761"/>
    <w:rsid w:val="000F41C4"/>
    <w:rsid w:val="000F4293"/>
    <w:rsid w:val="000F441A"/>
    <w:rsid w:val="000F4D7A"/>
    <w:rsid w:val="000F579D"/>
    <w:rsid w:val="000F6B3D"/>
    <w:rsid w:val="001000DE"/>
    <w:rsid w:val="00101844"/>
    <w:rsid w:val="00104D5D"/>
    <w:rsid w:val="00106433"/>
    <w:rsid w:val="001100F4"/>
    <w:rsid w:val="00110B77"/>
    <w:rsid w:val="00111F24"/>
    <w:rsid w:val="00112E6C"/>
    <w:rsid w:val="0011307F"/>
    <w:rsid w:val="001134A1"/>
    <w:rsid w:val="001137DE"/>
    <w:rsid w:val="00113CE6"/>
    <w:rsid w:val="00113F55"/>
    <w:rsid w:val="00117F91"/>
    <w:rsid w:val="00120944"/>
    <w:rsid w:val="001212F2"/>
    <w:rsid w:val="001218E9"/>
    <w:rsid w:val="00121904"/>
    <w:rsid w:val="001223C5"/>
    <w:rsid w:val="00122EB6"/>
    <w:rsid w:val="00123132"/>
    <w:rsid w:val="001232CB"/>
    <w:rsid w:val="001244D9"/>
    <w:rsid w:val="001261F9"/>
    <w:rsid w:val="00127D25"/>
    <w:rsid w:val="00131354"/>
    <w:rsid w:val="00133287"/>
    <w:rsid w:val="00133523"/>
    <w:rsid w:val="00134E7C"/>
    <w:rsid w:val="0013690E"/>
    <w:rsid w:val="00136D94"/>
    <w:rsid w:val="0014327C"/>
    <w:rsid w:val="00144F8C"/>
    <w:rsid w:val="00146901"/>
    <w:rsid w:val="0015017A"/>
    <w:rsid w:val="00150C3F"/>
    <w:rsid w:val="001527C0"/>
    <w:rsid w:val="0015365E"/>
    <w:rsid w:val="00156543"/>
    <w:rsid w:val="00157234"/>
    <w:rsid w:val="00160A12"/>
    <w:rsid w:val="00161B02"/>
    <w:rsid w:val="00164776"/>
    <w:rsid w:val="00166C38"/>
    <w:rsid w:val="00167BBE"/>
    <w:rsid w:val="00170EE7"/>
    <w:rsid w:val="00173A03"/>
    <w:rsid w:val="00174081"/>
    <w:rsid w:val="00175052"/>
    <w:rsid w:val="00176D7F"/>
    <w:rsid w:val="0017780D"/>
    <w:rsid w:val="001806D9"/>
    <w:rsid w:val="00181A54"/>
    <w:rsid w:val="00181B15"/>
    <w:rsid w:val="00181F32"/>
    <w:rsid w:val="001822F3"/>
    <w:rsid w:val="00183428"/>
    <w:rsid w:val="001836E2"/>
    <w:rsid w:val="001839E1"/>
    <w:rsid w:val="001843ED"/>
    <w:rsid w:val="00185C2D"/>
    <w:rsid w:val="00190CFF"/>
    <w:rsid w:val="00190DF2"/>
    <w:rsid w:val="001922BC"/>
    <w:rsid w:val="00192AC8"/>
    <w:rsid w:val="00193315"/>
    <w:rsid w:val="00193A57"/>
    <w:rsid w:val="0019585C"/>
    <w:rsid w:val="0019641E"/>
    <w:rsid w:val="00196BFF"/>
    <w:rsid w:val="001A1426"/>
    <w:rsid w:val="001A5D8E"/>
    <w:rsid w:val="001B41A7"/>
    <w:rsid w:val="001B5297"/>
    <w:rsid w:val="001C0DB6"/>
    <w:rsid w:val="001C2120"/>
    <w:rsid w:val="001C2590"/>
    <w:rsid w:val="001C3100"/>
    <w:rsid w:val="001C3CD7"/>
    <w:rsid w:val="001C477B"/>
    <w:rsid w:val="001C5785"/>
    <w:rsid w:val="001C6EEB"/>
    <w:rsid w:val="001C7D28"/>
    <w:rsid w:val="001C7E55"/>
    <w:rsid w:val="001D09FF"/>
    <w:rsid w:val="001D2B74"/>
    <w:rsid w:val="001D348D"/>
    <w:rsid w:val="001D389C"/>
    <w:rsid w:val="001D4490"/>
    <w:rsid w:val="001D62D0"/>
    <w:rsid w:val="001E0A12"/>
    <w:rsid w:val="001E135D"/>
    <w:rsid w:val="001E35BF"/>
    <w:rsid w:val="001E41AC"/>
    <w:rsid w:val="001E49E6"/>
    <w:rsid w:val="001E52DC"/>
    <w:rsid w:val="001E5484"/>
    <w:rsid w:val="001E73AE"/>
    <w:rsid w:val="001E7553"/>
    <w:rsid w:val="001F02D9"/>
    <w:rsid w:val="001F25C8"/>
    <w:rsid w:val="001F354D"/>
    <w:rsid w:val="001F3732"/>
    <w:rsid w:val="001F38B0"/>
    <w:rsid w:val="001F3935"/>
    <w:rsid w:val="001F507C"/>
    <w:rsid w:val="001F5C47"/>
    <w:rsid w:val="0020177D"/>
    <w:rsid w:val="00201B53"/>
    <w:rsid w:val="00201B9A"/>
    <w:rsid w:val="00205FD8"/>
    <w:rsid w:val="002061CC"/>
    <w:rsid w:val="00210CFB"/>
    <w:rsid w:val="002125B3"/>
    <w:rsid w:val="002164D9"/>
    <w:rsid w:val="00216ACC"/>
    <w:rsid w:val="002178AD"/>
    <w:rsid w:val="00217F91"/>
    <w:rsid w:val="002204D2"/>
    <w:rsid w:val="002232F7"/>
    <w:rsid w:val="00226925"/>
    <w:rsid w:val="0023010A"/>
    <w:rsid w:val="0023082E"/>
    <w:rsid w:val="00230929"/>
    <w:rsid w:val="00233F69"/>
    <w:rsid w:val="002356FA"/>
    <w:rsid w:val="00236172"/>
    <w:rsid w:val="00237E02"/>
    <w:rsid w:val="00240361"/>
    <w:rsid w:val="00243795"/>
    <w:rsid w:val="00244052"/>
    <w:rsid w:val="002479F8"/>
    <w:rsid w:val="00251A7D"/>
    <w:rsid w:val="00252147"/>
    <w:rsid w:val="0025255A"/>
    <w:rsid w:val="00253F42"/>
    <w:rsid w:val="002603D0"/>
    <w:rsid w:val="00260AC5"/>
    <w:rsid w:val="00260AEE"/>
    <w:rsid w:val="002611A2"/>
    <w:rsid w:val="002612F7"/>
    <w:rsid w:val="00262197"/>
    <w:rsid w:val="002621AB"/>
    <w:rsid w:val="0026286C"/>
    <w:rsid w:val="00263008"/>
    <w:rsid w:val="00263E1C"/>
    <w:rsid w:val="00264229"/>
    <w:rsid w:val="00264C0F"/>
    <w:rsid w:val="00264FB1"/>
    <w:rsid w:val="002654A3"/>
    <w:rsid w:val="0026601A"/>
    <w:rsid w:val="00266644"/>
    <w:rsid w:val="00267180"/>
    <w:rsid w:val="002700A4"/>
    <w:rsid w:val="00270CCA"/>
    <w:rsid w:val="00275F9A"/>
    <w:rsid w:val="00277306"/>
    <w:rsid w:val="00281072"/>
    <w:rsid w:val="00282DE1"/>
    <w:rsid w:val="00284734"/>
    <w:rsid w:val="00286172"/>
    <w:rsid w:val="00286327"/>
    <w:rsid w:val="00286350"/>
    <w:rsid w:val="002910E1"/>
    <w:rsid w:val="00292262"/>
    <w:rsid w:val="00293C16"/>
    <w:rsid w:val="00294075"/>
    <w:rsid w:val="00294113"/>
    <w:rsid w:val="0029523B"/>
    <w:rsid w:val="00295F7D"/>
    <w:rsid w:val="0029688F"/>
    <w:rsid w:val="00297413"/>
    <w:rsid w:val="00297B6A"/>
    <w:rsid w:val="002A0633"/>
    <w:rsid w:val="002A0B5E"/>
    <w:rsid w:val="002A2C22"/>
    <w:rsid w:val="002A3886"/>
    <w:rsid w:val="002A41BE"/>
    <w:rsid w:val="002A483D"/>
    <w:rsid w:val="002A484B"/>
    <w:rsid w:val="002A5ACC"/>
    <w:rsid w:val="002A6B50"/>
    <w:rsid w:val="002A6BDF"/>
    <w:rsid w:val="002B343B"/>
    <w:rsid w:val="002B5EA0"/>
    <w:rsid w:val="002B6B79"/>
    <w:rsid w:val="002C1118"/>
    <w:rsid w:val="002C536A"/>
    <w:rsid w:val="002C5E28"/>
    <w:rsid w:val="002C5EFA"/>
    <w:rsid w:val="002C6C68"/>
    <w:rsid w:val="002C7185"/>
    <w:rsid w:val="002C79D6"/>
    <w:rsid w:val="002C7E00"/>
    <w:rsid w:val="002D0540"/>
    <w:rsid w:val="002D07A7"/>
    <w:rsid w:val="002D1ED8"/>
    <w:rsid w:val="002D4D3A"/>
    <w:rsid w:val="002D5185"/>
    <w:rsid w:val="002D5327"/>
    <w:rsid w:val="002D5FD1"/>
    <w:rsid w:val="002D6443"/>
    <w:rsid w:val="002D7492"/>
    <w:rsid w:val="002E0AD6"/>
    <w:rsid w:val="002E2AEC"/>
    <w:rsid w:val="002E2E2D"/>
    <w:rsid w:val="002E3234"/>
    <w:rsid w:val="002E3491"/>
    <w:rsid w:val="002E3DB5"/>
    <w:rsid w:val="002E405D"/>
    <w:rsid w:val="002E4711"/>
    <w:rsid w:val="002E5453"/>
    <w:rsid w:val="002E6887"/>
    <w:rsid w:val="002E786E"/>
    <w:rsid w:val="002E7F2C"/>
    <w:rsid w:val="002F190A"/>
    <w:rsid w:val="002F3208"/>
    <w:rsid w:val="002F4199"/>
    <w:rsid w:val="002F5324"/>
    <w:rsid w:val="002F6992"/>
    <w:rsid w:val="0030056E"/>
    <w:rsid w:val="003017CB"/>
    <w:rsid w:val="00301917"/>
    <w:rsid w:val="0030264F"/>
    <w:rsid w:val="00311251"/>
    <w:rsid w:val="003127BE"/>
    <w:rsid w:val="003129C8"/>
    <w:rsid w:val="00313477"/>
    <w:rsid w:val="0031498D"/>
    <w:rsid w:val="003150EC"/>
    <w:rsid w:val="003160CB"/>
    <w:rsid w:val="00317465"/>
    <w:rsid w:val="00317C7D"/>
    <w:rsid w:val="0032099F"/>
    <w:rsid w:val="00321C09"/>
    <w:rsid w:val="003223BE"/>
    <w:rsid w:val="00324059"/>
    <w:rsid w:val="00324356"/>
    <w:rsid w:val="003249DD"/>
    <w:rsid w:val="00331088"/>
    <w:rsid w:val="00331D36"/>
    <w:rsid w:val="00332A55"/>
    <w:rsid w:val="00333B0A"/>
    <w:rsid w:val="00333B72"/>
    <w:rsid w:val="00333F05"/>
    <w:rsid w:val="00334DCF"/>
    <w:rsid w:val="0033732D"/>
    <w:rsid w:val="003374A3"/>
    <w:rsid w:val="00340732"/>
    <w:rsid w:val="00340FC8"/>
    <w:rsid w:val="0034375B"/>
    <w:rsid w:val="00343A2A"/>
    <w:rsid w:val="00343EC3"/>
    <w:rsid w:val="003444C7"/>
    <w:rsid w:val="003444F5"/>
    <w:rsid w:val="003449CD"/>
    <w:rsid w:val="003476A1"/>
    <w:rsid w:val="0035048B"/>
    <w:rsid w:val="003514EC"/>
    <w:rsid w:val="0035199E"/>
    <w:rsid w:val="0035343C"/>
    <w:rsid w:val="00353877"/>
    <w:rsid w:val="00353C07"/>
    <w:rsid w:val="00353E59"/>
    <w:rsid w:val="00356B5B"/>
    <w:rsid w:val="00356DB6"/>
    <w:rsid w:val="00357DCC"/>
    <w:rsid w:val="00360BD5"/>
    <w:rsid w:val="00361D45"/>
    <w:rsid w:val="00362289"/>
    <w:rsid w:val="003631EF"/>
    <w:rsid w:val="00363E87"/>
    <w:rsid w:val="0036451E"/>
    <w:rsid w:val="003657FE"/>
    <w:rsid w:val="00365C15"/>
    <w:rsid w:val="00366145"/>
    <w:rsid w:val="00370261"/>
    <w:rsid w:val="003707DA"/>
    <w:rsid w:val="00371648"/>
    <w:rsid w:val="00372FAC"/>
    <w:rsid w:val="003739FE"/>
    <w:rsid w:val="0037577F"/>
    <w:rsid w:val="003759ED"/>
    <w:rsid w:val="00375CF7"/>
    <w:rsid w:val="0037671B"/>
    <w:rsid w:val="00381D58"/>
    <w:rsid w:val="00381F5A"/>
    <w:rsid w:val="003828D3"/>
    <w:rsid w:val="00384B52"/>
    <w:rsid w:val="00385E11"/>
    <w:rsid w:val="003905EC"/>
    <w:rsid w:val="00390912"/>
    <w:rsid w:val="00390B52"/>
    <w:rsid w:val="00391020"/>
    <w:rsid w:val="00391D27"/>
    <w:rsid w:val="003926A8"/>
    <w:rsid w:val="00393F4D"/>
    <w:rsid w:val="00394583"/>
    <w:rsid w:val="00395D0A"/>
    <w:rsid w:val="003961F7"/>
    <w:rsid w:val="00397CD2"/>
    <w:rsid w:val="00397E59"/>
    <w:rsid w:val="003A0B59"/>
    <w:rsid w:val="003A1A47"/>
    <w:rsid w:val="003A1C1A"/>
    <w:rsid w:val="003A2348"/>
    <w:rsid w:val="003A3AA7"/>
    <w:rsid w:val="003A5116"/>
    <w:rsid w:val="003A5A96"/>
    <w:rsid w:val="003A6506"/>
    <w:rsid w:val="003A6CA4"/>
    <w:rsid w:val="003A7072"/>
    <w:rsid w:val="003A7D93"/>
    <w:rsid w:val="003B1A16"/>
    <w:rsid w:val="003B3F82"/>
    <w:rsid w:val="003B4AE2"/>
    <w:rsid w:val="003B604C"/>
    <w:rsid w:val="003B7E3A"/>
    <w:rsid w:val="003C114B"/>
    <w:rsid w:val="003C37FC"/>
    <w:rsid w:val="003C3D46"/>
    <w:rsid w:val="003C4201"/>
    <w:rsid w:val="003C47DE"/>
    <w:rsid w:val="003C4BA6"/>
    <w:rsid w:val="003C57F1"/>
    <w:rsid w:val="003D0194"/>
    <w:rsid w:val="003D0C27"/>
    <w:rsid w:val="003D18F6"/>
    <w:rsid w:val="003D1D63"/>
    <w:rsid w:val="003D1F0D"/>
    <w:rsid w:val="003D26C8"/>
    <w:rsid w:val="003D3445"/>
    <w:rsid w:val="003D55DF"/>
    <w:rsid w:val="003D5DA7"/>
    <w:rsid w:val="003D5FF3"/>
    <w:rsid w:val="003D62A0"/>
    <w:rsid w:val="003D75F0"/>
    <w:rsid w:val="003E1391"/>
    <w:rsid w:val="003E141E"/>
    <w:rsid w:val="003E1587"/>
    <w:rsid w:val="003E2928"/>
    <w:rsid w:val="003E2B52"/>
    <w:rsid w:val="003E31D0"/>
    <w:rsid w:val="003E55EE"/>
    <w:rsid w:val="003E64AB"/>
    <w:rsid w:val="003E7518"/>
    <w:rsid w:val="003E7E91"/>
    <w:rsid w:val="003F03B7"/>
    <w:rsid w:val="003F10E3"/>
    <w:rsid w:val="003F1890"/>
    <w:rsid w:val="003F1B90"/>
    <w:rsid w:val="003F2722"/>
    <w:rsid w:val="003F3063"/>
    <w:rsid w:val="003F37BE"/>
    <w:rsid w:val="003F3C36"/>
    <w:rsid w:val="003F3EAB"/>
    <w:rsid w:val="003F5335"/>
    <w:rsid w:val="003F558C"/>
    <w:rsid w:val="00402AF9"/>
    <w:rsid w:val="00402D05"/>
    <w:rsid w:val="00403177"/>
    <w:rsid w:val="00404CCC"/>
    <w:rsid w:val="00404F7E"/>
    <w:rsid w:val="00407C63"/>
    <w:rsid w:val="00410FAA"/>
    <w:rsid w:val="004125F3"/>
    <w:rsid w:val="00414066"/>
    <w:rsid w:val="00416D38"/>
    <w:rsid w:val="00416EBA"/>
    <w:rsid w:val="00417415"/>
    <w:rsid w:val="00417621"/>
    <w:rsid w:val="004178E6"/>
    <w:rsid w:val="00420D63"/>
    <w:rsid w:val="004227F3"/>
    <w:rsid w:val="00422FDF"/>
    <w:rsid w:val="00424893"/>
    <w:rsid w:val="0042747C"/>
    <w:rsid w:val="00427621"/>
    <w:rsid w:val="00427C43"/>
    <w:rsid w:val="00431332"/>
    <w:rsid w:val="00432E85"/>
    <w:rsid w:val="00433214"/>
    <w:rsid w:val="00434C3A"/>
    <w:rsid w:val="004358F3"/>
    <w:rsid w:val="00437338"/>
    <w:rsid w:val="00440338"/>
    <w:rsid w:val="004405B5"/>
    <w:rsid w:val="004422EE"/>
    <w:rsid w:val="00442CED"/>
    <w:rsid w:val="00442D70"/>
    <w:rsid w:val="004447AC"/>
    <w:rsid w:val="00444F7D"/>
    <w:rsid w:val="004452D9"/>
    <w:rsid w:val="004512F5"/>
    <w:rsid w:val="00452B93"/>
    <w:rsid w:val="0045455C"/>
    <w:rsid w:val="00454831"/>
    <w:rsid w:val="0046049D"/>
    <w:rsid w:val="00460CCF"/>
    <w:rsid w:val="00461487"/>
    <w:rsid w:val="00461D4D"/>
    <w:rsid w:val="00464250"/>
    <w:rsid w:val="004644C2"/>
    <w:rsid w:val="00464A28"/>
    <w:rsid w:val="00470895"/>
    <w:rsid w:val="00472325"/>
    <w:rsid w:val="00472FDA"/>
    <w:rsid w:val="004730AA"/>
    <w:rsid w:val="00473FA3"/>
    <w:rsid w:val="00476F8B"/>
    <w:rsid w:val="0047712D"/>
    <w:rsid w:val="0047761B"/>
    <w:rsid w:val="004804DF"/>
    <w:rsid w:val="0048053E"/>
    <w:rsid w:val="00484615"/>
    <w:rsid w:val="00484B70"/>
    <w:rsid w:val="004854C1"/>
    <w:rsid w:val="004871BB"/>
    <w:rsid w:val="004873DC"/>
    <w:rsid w:val="00487670"/>
    <w:rsid w:val="0048773E"/>
    <w:rsid w:val="00487A07"/>
    <w:rsid w:val="00490EB5"/>
    <w:rsid w:val="0049102F"/>
    <w:rsid w:val="00491E08"/>
    <w:rsid w:val="0049503C"/>
    <w:rsid w:val="004959E5"/>
    <w:rsid w:val="004A1691"/>
    <w:rsid w:val="004A1994"/>
    <w:rsid w:val="004A1BD0"/>
    <w:rsid w:val="004A2899"/>
    <w:rsid w:val="004A31EF"/>
    <w:rsid w:val="004A37C4"/>
    <w:rsid w:val="004A3DBC"/>
    <w:rsid w:val="004A5591"/>
    <w:rsid w:val="004A71EF"/>
    <w:rsid w:val="004B02E9"/>
    <w:rsid w:val="004B14DC"/>
    <w:rsid w:val="004B289C"/>
    <w:rsid w:val="004B3D55"/>
    <w:rsid w:val="004B445D"/>
    <w:rsid w:val="004B54B3"/>
    <w:rsid w:val="004B5D23"/>
    <w:rsid w:val="004C0A7A"/>
    <w:rsid w:val="004C0FD4"/>
    <w:rsid w:val="004C1182"/>
    <w:rsid w:val="004C164D"/>
    <w:rsid w:val="004C26C7"/>
    <w:rsid w:val="004C2B00"/>
    <w:rsid w:val="004C4057"/>
    <w:rsid w:val="004C61EA"/>
    <w:rsid w:val="004C7793"/>
    <w:rsid w:val="004D065A"/>
    <w:rsid w:val="004D0A1D"/>
    <w:rsid w:val="004D0EB1"/>
    <w:rsid w:val="004D2B1D"/>
    <w:rsid w:val="004D3BC4"/>
    <w:rsid w:val="004E6621"/>
    <w:rsid w:val="004F0489"/>
    <w:rsid w:val="004F1038"/>
    <w:rsid w:val="004F2CF6"/>
    <w:rsid w:val="004F4350"/>
    <w:rsid w:val="004F4B79"/>
    <w:rsid w:val="004F6296"/>
    <w:rsid w:val="00501A6B"/>
    <w:rsid w:val="00501F36"/>
    <w:rsid w:val="00502503"/>
    <w:rsid w:val="00502D6B"/>
    <w:rsid w:val="00510695"/>
    <w:rsid w:val="00512EB5"/>
    <w:rsid w:val="00513211"/>
    <w:rsid w:val="005135A6"/>
    <w:rsid w:val="005156B5"/>
    <w:rsid w:val="00515D70"/>
    <w:rsid w:val="0051640C"/>
    <w:rsid w:val="0051646E"/>
    <w:rsid w:val="00516664"/>
    <w:rsid w:val="005179F6"/>
    <w:rsid w:val="00520B4E"/>
    <w:rsid w:val="005219EA"/>
    <w:rsid w:val="0052262B"/>
    <w:rsid w:val="005232CD"/>
    <w:rsid w:val="00523BCD"/>
    <w:rsid w:val="005249BC"/>
    <w:rsid w:val="005255A5"/>
    <w:rsid w:val="00527280"/>
    <w:rsid w:val="005278F3"/>
    <w:rsid w:val="0053137F"/>
    <w:rsid w:val="005313F6"/>
    <w:rsid w:val="00531423"/>
    <w:rsid w:val="00532691"/>
    <w:rsid w:val="0053312E"/>
    <w:rsid w:val="0053370A"/>
    <w:rsid w:val="0053388C"/>
    <w:rsid w:val="00533ED8"/>
    <w:rsid w:val="00535CAB"/>
    <w:rsid w:val="0053604D"/>
    <w:rsid w:val="005365FC"/>
    <w:rsid w:val="00536F89"/>
    <w:rsid w:val="00537DBC"/>
    <w:rsid w:val="0054095D"/>
    <w:rsid w:val="005425A9"/>
    <w:rsid w:val="0054311D"/>
    <w:rsid w:val="005447F7"/>
    <w:rsid w:val="0054531E"/>
    <w:rsid w:val="00546FB3"/>
    <w:rsid w:val="005501C9"/>
    <w:rsid w:val="0055129B"/>
    <w:rsid w:val="0055676D"/>
    <w:rsid w:val="00556B0E"/>
    <w:rsid w:val="00560D17"/>
    <w:rsid w:val="00561B6A"/>
    <w:rsid w:val="00566C09"/>
    <w:rsid w:val="005707F5"/>
    <w:rsid w:val="005723FF"/>
    <w:rsid w:val="00572745"/>
    <w:rsid w:val="0057297A"/>
    <w:rsid w:val="005744A6"/>
    <w:rsid w:val="005744DD"/>
    <w:rsid w:val="0057461F"/>
    <w:rsid w:val="00575369"/>
    <w:rsid w:val="005761BB"/>
    <w:rsid w:val="00576FBC"/>
    <w:rsid w:val="00577392"/>
    <w:rsid w:val="00581113"/>
    <w:rsid w:val="00581417"/>
    <w:rsid w:val="00581E6B"/>
    <w:rsid w:val="00582E5F"/>
    <w:rsid w:val="005832F8"/>
    <w:rsid w:val="005841F2"/>
    <w:rsid w:val="005842ED"/>
    <w:rsid w:val="00584B5F"/>
    <w:rsid w:val="005879E3"/>
    <w:rsid w:val="00590CF5"/>
    <w:rsid w:val="00591107"/>
    <w:rsid w:val="00592983"/>
    <w:rsid w:val="005944D4"/>
    <w:rsid w:val="00594FA6"/>
    <w:rsid w:val="005963FA"/>
    <w:rsid w:val="00596871"/>
    <w:rsid w:val="00596EAA"/>
    <w:rsid w:val="005A0F78"/>
    <w:rsid w:val="005A1871"/>
    <w:rsid w:val="005A2068"/>
    <w:rsid w:val="005A3213"/>
    <w:rsid w:val="005A571E"/>
    <w:rsid w:val="005A606A"/>
    <w:rsid w:val="005A6D37"/>
    <w:rsid w:val="005A73D0"/>
    <w:rsid w:val="005B0A30"/>
    <w:rsid w:val="005B163B"/>
    <w:rsid w:val="005B1830"/>
    <w:rsid w:val="005B20BD"/>
    <w:rsid w:val="005B2269"/>
    <w:rsid w:val="005B2E9F"/>
    <w:rsid w:val="005B6245"/>
    <w:rsid w:val="005B6575"/>
    <w:rsid w:val="005B712B"/>
    <w:rsid w:val="005C0026"/>
    <w:rsid w:val="005C16C6"/>
    <w:rsid w:val="005C1E77"/>
    <w:rsid w:val="005C5E8E"/>
    <w:rsid w:val="005C7D1F"/>
    <w:rsid w:val="005C7E67"/>
    <w:rsid w:val="005D050E"/>
    <w:rsid w:val="005D0579"/>
    <w:rsid w:val="005D0ED1"/>
    <w:rsid w:val="005D46DC"/>
    <w:rsid w:val="005D52EC"/>
    <w:rsid w:val="005E0C88"/>
    <w:rsid w:val="005E1691"/>
    <w:rsid w:val="005E176F"/>
    <w:rsid w:val="005E3D28"/>
    <w:rsid w:val="005E4155"/>
    <w:rsid w:val="005E6A1D"/>
    <w:rsid w:val="005F03B3"/>
    <w:rsid w:val="005F03ED"/>
    <w:rsid w:val="005F162E"/>
    <w:rsid w:val="005F39DA"/>
    <w:rsid w:val="005F39F8"/>
    <w:rsid w:val="005F55D5"/>
    <w:rsid w:val="005F5C78"/>
    <w:rsid w:val="00602E8B"/>
    <w:rsid w:val="006049DA"/>
    <w:rsid w:val="00604BCC"/>
    <w:rsid w:val="006078FB"/>
    <w:rsid w:val="00610118"/>
    <w:rsid w:val="0061062D"/>
    <w:rsid w:val="006106BA"/>
    <w:rsid w:val="00610BE0"/>
    <w:rsid w:val="00612416"/>
    <w:rsid w:val="00612DA5"/>
    <w:rsid w:val="00612DB4"/>
    <w:rsid w:val="00614025"/>
    <w:rsid w:val="00615356"/>
    <w:rsid w:val="00617734"/>
    <w:rsid w:val="00620028"/>
    <w:rsid w:val="0062010B"/>
    <w:rsid w:val="00620947"/>
    <w:rsid w:val="0062118B"/>
    <w:rsid w:val="00622690"/>
    <w:rsid w:val="0062289E"/>
    <w:rsid w:val="00623274"/>
    <w:rsid w:val="00623A4C"/>
    <w:rsid w:val="00625FCB"/>
    <w:rsid w:val="00626111"/>
    <w:rsid w:val="006264A8"/>
    <w:rsid w:val="00630260"/>
    <w:rsid w:val="00630F7E"/>
    <w:rsid w:val="006329B4"/>
    <w:rsid w:val="00633628"/>
    <w:rsid w:val="00634371"/>
    <w:rsid w:val="006359F4"/>
    <w:rsid w:val="00636699"/>
    <w:rsid w:val="006407B6"/>
    <w:rsid w:val="006463DE"/>
    <w:rsid w:val="0064702C"/>
    <w:rsid w:val="0064714D"/>
    <w:rsid w:val="006520B4"/>
    <w:rsid w:val="00652B3E"/>
    <w:rsid w:val="006533C1"/>
    <w:rsid w:val="00653467"/>
    <w:rsid w:val="00653885"/>
    <w:rsid w:val="00654EDD"/>
    <w:rsid w:val="0065531F"/>
    <w:rsid w:val="0065543A"/>
    <w:rsid w:val="006560D0"/>
    <w:rsid w:val="00656185"/>
    <w:rsid w:val="006578D6"/>
    <w:rsid w:val="006602E2"/>
    <w:rsid w:val="00660F9F"/>
    <w:rsid w:val="00663B80"/>
    <w:rsid w:val="0066565A"/>
    <w:rsid w:val="00665756"/>
    <w:rsid w:val="006716D8"/>
    <w:rsid w:val="00674B34"/>
    <w:rsid w:val="00675A96"/>
    <w:rsid w:val="00677DE7"/>
    <w:rsid w:val="006802EC"/>
    <w:rsid w:val="00681D4A"/>
    <w:rsid w:val="00682AA6"/>
    <w:rsid w:val="00684FBA"/>
    <w:rsid w:val="006854B3"/>
    <w:rsid w:val="00685C4A"/>
    <w:rsid w:val="006867F1"/>
    <w:rsid w:val="00690549"/>
    <w:rsid w:val="00690E16"/>
    <w:rsid w:val="00691371"/>
    <w:rsid w:val="00692FA6"/>
    <w:rsid w:val="00693EB1"/>
    <w:rsid w:val="006942D8"/>
    <w:rsid w:val="00694675"/>
    <w:rsid w:val="0069661F"/>
    <w:rsid w:val="00697D3E"/>
    <w:rsid w:val="00697FF0"/>
    <w:rsid w:val="006A0012"/>
    <w:rsid w:val="006A0A63"/>
    <w:rsid w:val="006A0AED"/>
    <w:rsid w:val="006A3962"/>
    <w:rsid w:val="006A52AA"/>
    <w:rsid w:val="006A55D7"/>
    <w:rsid w:val="006A6CB3"/>
    <w:rsid w:val="006B06FE"/>
    <w:rsid w:val="006B1BDC"/>
    <w:rsid w:val="006B1F51"/>
    <w:rsid w:val="006B26C0"/>
    <w:rsid w:val="006B5194"/>
    <w:rsid w:val="006B6C62"/>
    <w:rsid w:val="006C03DC"/>
    <w:rsid w:val="006C17DB"/>
    <w:rsid w:val="006C2504"/>
    <w:rsid w:val="006C4105"/>
    <w:rsid w:val="006C70A9"/>
    <w:rsid w:val="006D007C"/>
    <w:rsid w:val="006D050C"/>
    <w:rsid w:val="006D13B3"/>
    <w:rsid w:val="006D1BC0"/>
    <w:rsid w:val="006D60D0"/>
    <w:rsid w:val="006E09A6"/>
    <w:rsid w:val="006E2C22"/>
    <w:rsid w:val="006E2FA6"/>
    <w:rsid w:val="006E563E"/>
    <w:rsid w:val="006F14C5"/>
    <w:rsid w:val="006F15BE"/>
    <w:rsid w:val="006F181B"/>
    <w:rsid w:val="006F36A2"/>
    <w:rsid w:val="006F4374"/>
    <w:rsid w:val="006F445F"/>
    <w:rsid w:val="006F6A76"/>
    <w:rsid w:val="00702014"/>
    <w:rsid w:val="0070326A"/>
    <w:rsid w:val="007033A8"/>
    <w:rsid w:val="00706694"/>
    <w:rsid w:val="00707C30"/>
    <w:rsid w:val="00707DD1"/>
    <w:rsid w:val="00710441"/>
    <w:rsid w:val="00712C9D"/>
    <w:rsid w:val="00716494"/>
    <w:rsid w:val="007171A9"/>
    <w:rsid w:val="0071734B"/>
    <w:rsid w:val="00721E0D"/>
    <w:rsid w:val="00722C4C"/>
    <w:rsid w:val="007231DD"/>
    <w:rsid w:val="007254C6"/>
    <w:rsid w:val="00725698"/>
    <w:rsid w:val="00725DA1"/>
    <w:rsid w:val="007310AB"/>
    <w:rsid w:val="007332AA"/>
    <w:rsid w:val="00733DCF"/>
    <w:rsid w:val="007347EB"/>
    <w:rsid w:val="007360E9"/>
    <w:rsid w:val="00736B95"/>
    <w:rsid w:val="007402B6"/>
    <w:rsid w:val="00741CD1"/>
    <w:rsid w:val="00741D6B"/>
    <w:rsid w:val="00743BA1"/>
    <w:rsid w:val="00746E64"/>
    <w:rsid w:val="0074734F"/>
    <w:rsid w:val="00752868"/>
    <w:rsid w:val="00752BC4"/>
    <w:rsid w:val="00753534"/>
    <w:rsid w:val="00756070"/>
    <w:rsid w:val="007601C5"/>
    <w:rsid w:val="00762BD3"/>
    <w:rsid w:val="00762F4E"/>
    <w:rsid w:val="00765082"/>
    <w:rsid w:val="00765938"/>
    <w:rsid w:val="00765F27"/>
    <w:rsid w:val="007708F5"/>
    <w:rsid w:val="00770B54"/>
    <w:rsid w:val="00771754"/>
    <w:rsid w:val="007729C2"/>
    <w:rsid w:val="00773452"/>
    <w:rsid w:val="0077348A"/>
    <w:rsid w:val="00775ACE"/>
    <w:rsid w:val="00780228"/>
    <w:rsid w:val="007827A1"/>
    <w:rsid w:val="007828F5"/>
    <w:rsid w:val="00782C41"/>
    <w:rsid w:val="00783D76"/>
    <w:rsid w:val="00786CFD"/>
    <w:rsid w:val="007870B2"/>
    <w:rsid w:val="00787C50"/>
    <w:rsid w:val="0079022E"/>
    <w:rsid w:val="00790629"/>
    <w:rsid w:val="00790A8F"/>
    <w:rsid w:val="0079106A"/>
    <w:rsid w:val="00791130"/>
    <w:rsid w:val="007919F1"/>
    <w:rsid w:val="00792F79"/>
    <w:rsid w:val="0079357C"/>
    <w:rsid w:val="00793F18"/>
    <w:rsid w:val="0079402A"/>
    <w:rsid w:val="0079547B"/>
    <w:rsid w:val="007965F9"/>
    <w:rsid w:val="007974F2"/>
    <w:rsid w:val="007975E1"/>
    <w:rsid w:val="007A0AE1"/>
    <w:rsid w:val="007A0B20"/>
    <w:rsid w:val="007A524B"/>
    <w:rsid w:val="007A5B67"/>
    <w:rsid w:val="007A7A7D"/>
    <w:rsid w:val="007A7CEA"/>
    <w:rsid w:val="007B0801"/>
    <w:rsid w:val="007B0CA6"/>
    <w:rsid w:val="007B1DC0"/>
    <w:rsid w:val="007B513E"/>
    <w:rsid w:val="007B5893"/>
    <w:rsid w:val="007B5E57"/>
    <w:rsid w:val="007B652B"/>
    <w:rsid w:val="007C0AC4"/>
    <w:rsid w:val="007C39E9"/>
    <w:rsid w:val="007C5BF3"/>
    <w:rsid w:val="007C5CFD"/>
    <w:rsid w:val="007C6F2B"/>
    <w:rsid w:val="007D0899"/>
    <w:rsid w:val="007D1160"/>
    <w:rsid w:val="007D15E2"/>
    <w:rsid w:val="007D33AF"/>
    <w:rsid w:val="007D386C"/>
    <w:rsid w:val="007D67B1"/>
    <w:rsid w:val="007D7FBB"/>
    <w:rsid w:val="007E1AA9"/>
    <w:rsid w:val="007E3668"/>
    <w:rsid w:val="007E6C10"/>
    <w:rsid w:val="007F0E18"/>
    <w:rsid w:val="007F1C17"/>
    <w:rsid w:val="007F5844"/>
    <w:rsid w:val="007F7D7C"/>
    <w:rsid w:val="00802084"/>
    <w:rsid w:val="008021E8"/>
    <w:rsid w:val="00802A94"/>
    <w:rsid w:val="0080384A"/>
    <w:rsid w:val="008038DA"/>
    <w:rsid w:val="0080411A"/>
    <w:rsid w:val="00804BEA"/>
    <w:rsid w:val="008066F4"/>
    <w:rsid w:val="008111B0"/>
    <w:rsid w:val="00811516"/>
    <w:rsid w:val="0081367F"/>
    <w:rsid w:val="00814259"/>
    <w:rsid w:val="00814338"/>
    <w:rsid w:val="00816FFD"/>
    <w:rsid w:val="008207F7"/>
    <w:rsid w:val="00821A35"/>
    <w:rsid w:val="00827AD1"/>
    <w:rsid w:val="0083169A"/>
    <w:rsid w:val="0083230A"/>
    <w:rsid w:val="00832CA8"/>
    <w:rsid w:val="0083361D"/>
    <w:rsid w:val="0083525A"/>
    <w:rsid w:val="008359EE"/>
    <w:rsid w:val="00836C71"/>
    <w:rsid w:val="0083720A"/>
    <w:rsid w:val="0084112E"/>
    <w:rsid w:val="00841548"/>
    <w:rsid w:val="00842951"/>
    <w:rsid w:val="00843776"/>
    <w:rsid w:val="00844CEE"/>
    <w:rsid w:val="00844F29"/>
    <w:rsid w:val="008500F0"/>
    <w:rsid w:val="008502E3"/>
    <w:rsid w:val="008529D1"/>
    <w:rsid w:val="008537BF"/>
    <w:rsid w:val="008541BE"/>
    <w:rsid w:val="00856B22"/>
    <w:rsid w:val="008615EC"/>
    <w:rsid w:val="00863160"/>
    <w:rsid w:val="00863232"/>
    <w:rsid w:val="0086325F"/>
    <w:rsid w:val="0086395E"/>
    <w:rsid w:val="0086635B"/>
    <w:rsid w:val="008720DF"/>
    <w:rsid w:val="00873EB6"/>
    <w:rsid w:val="00873FA7"/>
    <w:rsid w:val="00874FFC"/>
    <w:rsid w:val="00875A66"/>
    <w:rsid w:val="00877E8C"/>
    <w:rsid w:val="00880C14"/>
    <w:rsid w:val="00882005"/>
    <w:rsid w:val="008823C7"/>
    <w:rsid w:val="00882663"/>
    <w:rsid w:val="00882666"/>
    <w:rsid w:val="00882968"/>
    <w:rsid w:val="008859D0"/>
    <w:rsid w:val="0088644D"/>
    <w:rsid w:val="00890C20"/>
    <w:rsid w:val="00892020"/>
    <w:rsid w:val="00894C5D"/>
    <w:rsid w:val="00895625"/>
    <w:rsid w:val="008A076F"/>
    <w:rsid w:val="008A1A10"/>
    <w:rsid w:val="008A484E"/>
    <w:rsid w:val="008A5A1D"/>
    <w:rsid w:val="008A5E46"/>
    <w:rsid w:val="008A607F"/>
    <w:rsid w:val="008A6229"/>
    <w:rsid w:val="008B117E"/>
    <w:rsid w:val="008B1233"/>
    <w:rsid w:val="008B2CB7"/>
    <w:rsid w:val="008B5D7B"/>
    <w:rsid w:val="008B7C59"/>
    <w:rsid w:val="008C4F9B"/>
    <w:rsid w:val="008C6933"/>
    <w:rsid w:val="008C722E"/>
    <w:rsid w:val="008C7B6C"/>
    <w:rsid w:val="008D2FE6"/>
    <w:rsid w:val="008D3001"/>
    <w:rsid w:val="008D3574"/>
    <w:rsid w:val="008D3EC2"/>
    <w:rsid w:val="008D47FF"/>
    <w:rsid w:val="008D60A1"/>
    <w:rsid w:val="008D6910"/>
    <w:rsid w:val="008D734C"/>
    <w:rsid w:val="008D75BB"/>
    <w:rsid w:val="008D7960"/>
    <w:rsid w:val="008E0669"/>
    <w:rsid w:val="008E09F7"/>
    <w:rsid w:val="008E1102"/>
    <w:rsid w:val="008E1201"/>
    <w:rsid w:val="008E20D5"/>
    <w:rsid w:val="008E276B"/>
    <w:rsid w:val="008E3CCF"/>
    <w:rsid w:val="008E4863"/>
    <w:rsid w:val="008E5389"/>
    <w:rsid w:val="008E6319"/>
    <w:rsid w:val="008E66E6"/>
    <w:rsid w:val="008E70F6"/>
    <w:rsid w:val="008F1343"/>
    <w:rsid w:val="008F153B"/>
    <w:rsid w:val="008F19FB"/>
    <w:rsid w:val="008F2A80"/>
    <w:rsid w:val="008F3BB4"/>
    <w:rsid w:val="008F4901"/>
    <w:rsid w:val="008F4F48"/>
    <w:rsid w:val="008F6E1F"/>
    <w:rsid w:val="00900F03"/>
    <w:rsid w:val="009015F9"/>
    <w:rsid w:val="0090306E"/>
    <w:rsid w:val="00903F9A"/>
    <w:rsid w:val="009066C9"/>
    <w:rsid w:val="00907E7E"/>
    <w:rsid w:val="009102FA"/>
    <w:rsid w:val="009108E2"/>
    <w:rsid w:val="0091128C"/>
    <w:rsid w:val="0091199C"/>
    <w:rsid w:val="00913D00"/>
    <w:rsid w:val="00913EB2"/>
    <w:rsid w:val="0091450E"/>
    <w:rsid w:val="009164E1"/>
    <w:rsid w:val="00916EBC"/>
    <w:rsid w:val="009171D7"/>
    <w:rsid w:val="00920035"/>
    <w:rsid w:val="0092164B"/>
    <w:rsid w:val="00921680"/>
    <w:rsid w:val="00925E90"/>
    <w:rsid w:val="00925E9F"/>
    <w:rsid w:val="00926021"/>
    <w:rsid w:val="00926747"/>
    <w:rsid w:val="00927F68"/>
    <w:rsid w:val="00930FF8"/>
    <w:rsid w:val="00931916"/>
    <w:rsid w:val="009323AE"/>
    <w:rsid w:val="00933FC2"/>
    <w:rsid w:val="0093656E"/>
    <w:rsid w:val="009370E7"/>
    <w:rsid w:val="00937702"/>
    <w:rsid w:val="0093791C"/>
    <w:rsid w:val="00937CD1"/>
    <w:rsid w:val="0094446C"/>
    <w:rsid w:val="0094475C"/>
    <w:rsid w:val="00945EE3"/>
    <w:rsid w:val="00946D49"/>
    <w:rsid w:val="00950235"/>
    <w:rsid w:val="00950B33"/>
    <w:rsid w:val="009514D7"/>
    <w:rsid w:val="00952F17"/>
    <w:rsid w:val="00953366"/>
    <w:rsid w:val="0095453E"/>
    <w:rsid w:val="009565F4"/>
    <w:rsid w:val="00956A80"/>
    <w:rsid w:val="00957B65"/>
    <w:rsid w:val="009609CA"/>
    <w:rsid w:val="0096327E"/>
    <w:rsid w:val="00963A85"/>
    <w:rsid w:val="009643A9"/>
    <w:rsid w:val="00964893"/>
    <w:rsid w:val="00965BD1"/>
    <w:rsid w:val="009668E6"/>
    <w:rsid w:val="00972ADC"/>
    <w:rsid w:val="00977FD7"/>
    <w:rsid w:val="00980F25"/>
    <w:rsid w:val="0098265F"/>
    <w:rsid w:val="009848BD"/>
    <w:rsid w:val="009849C9"/>
    <w:rsid w:val="00985D85"/>
    <w:rsid w:val="00985DFF"/>
    <w:rsid w:val="009863C7"/>
    <w:rsid w:val="00990847"/>
    <w:rsid w:val="00995684"/>
    <w:rsid w:val="0099586E"/>
    <w:rsid w:val="009977BB"/>
    <w:rsid w:val="009A07E1"/>
    <w:rsid w:val="009A0E0F"/>
    <w:rsid w:val="009A112F"/>
    <w:rsid w:val="009A2FD9"/>
    <w:rsid w:val="009A307D"/>
    <w:rsid w:val="009A4664"/>
    <w:rsid w:val="009A49CA"/>
    <w:rsid w:val="009A54E8"/>
    <w:rsid w:val="009A5B23"/>
    <w:rsid w:val="009A7A6F"/>
    <w:rsid w:val="009B13BB"/>
    <w:rsid w:val="009B2594"/>
    <w:rsid w:val="009B3B0B"/>
    <w:rsid w:val="009B42A4"/>
    <w:rsid w:val="009B42AA"/>
    <w:rsid w:val="009B447B"/>
    <w:rsid w:val="009B4A9C"/>
    <w:rsid w:val="009B7931"/>
    <w:rsid w:val="009B7A95"/>
    <w:rsid w:val="009C0841"/>
    <w:rsid w:val="009C25D6"/>
    <w:rsid w:val="009C380D"/>
    <w:rsid w:val="009C764F"/>
    <w:rsid w:val="009D11D8"/>
    <w:rsid w:val="009D5D07"/>
    <w:rsid w:val="009D6A5D"/>
    <w:rsid w:val="009D78C6"/>
    <w:rsid w:val="009D7FC1"/>
    <w:rsid w:val="009E1076"/>
    <w:rsid w:val="009E11DB"/>
    <w:rsid w:val="009E395E"/>
    <w:rsid w:val="009E4026"/>
    <w:rsid w:val="009E4B72"/>
    <w:rsid w:val="009E5E0C"/>
    <w:rsid w:val="009F2A4B"/>
    <w:rsid w:val="009F43D3"/>
    <w:rsid w:val="009F503C"/>
    <w:rsid w:val="009F5C60"/>
    <w:rsid w:val="00A01239"/>
    <w:rsid w:val="00A0165E"/>
    <w:rsid w:val="00A035F0"/>
    <w:rsid w:val="00A0592D"/>
    <w:rsid w:val="00A06DAB"/>
    <w:rsid w:val="00A06DFE"/>
    <w:rsid w:val="00A06E4C"/>
    <w:rsid w:val="00A1164F"/>
    <w:rsid w:val="00A12C42"/>
    <w:rsid w:val="00A20504"/>
    <w:rsid w:val="00A20760"/>
    <w:rsid w:val="00A20A76"/>
    <w:rsid w:val="00A20EEB"/>
    <w:rsid w:val="00A21AFD"/>
    <w:rsid w:val="00A23032"/>
    <w:rsid w:val="00A25136"/>
    <w:rsid w:val="00A26376"/>
    <w:rsid w:val="00A27521"/>
    <w:rsid w:val="00A27AD1"/>
    <w:rsid w:val="00A30498"/>
    <w:rsid w:val="00A30F6F"/>
    <w:rsid w:val="00A33D58"/>
    <w:rsid w:val="00A33E18"/>
    <w:rsid w:val="00A3506E"/>
    <w:rsid w:val="00A36373"/>
    <w:rsid w:val="00A37126"/>
    <w:rsid w:val="00A413AF"/>
    <w:rsid w:val="00A43F4F"/>
    <w:rsid w:val="00A4504F"/>
    <w:rsid w:val="00A50230"/>
    <w:rsid w:val="00A502B0"/>
    <w:rsid w:val="00A5364D"/>
    <w:rsid w:val="00A53A01"/>
    <w:rsid w:val="00A56078"/>
    <w:rsid w:val="00A571BA"/>
    <w:rsid w:val="00A61307"/>
    <w:rsid w:val="00A64008"/>
    <w:rsid w:val="00A648EC"/>
    <w:rsid w:val="00A676CC"/>
    <w:rsid w:val="00A701F7"/>
    <w:rsid w:val="00A73BAB"/>
    <w:rsid w:val="00A77A91"/>
    <w:rsid w:val="00A837FC"/>
    <w:rsid w:val="00A83C48"/>
    <w:rsid w:val="00A84DAA"/>
    <w:rsid w:val="00A86154"/>
    <w:rsid w:val="00A87A96"/>
    <w:rsid w:val="00A91821"/>
    <w:rsid w:val="00A94B9D"/>
    <w:rsid w:val="00A95121"/>
    <w:rsid w:val="00A954D9"/>
    <w:rsid w:val="00A971A7"/>
    <w:rsid w:val="00A975AC"/>
    <w:rsid w:val="00A97F98"/>
    <w:rsid w:val="00AA1BF8"/>
    <w:rsid w:val="00AA493E"/>
    <w:rsid w:val="00AB02BA"/>
    <w:rsid w:val="00AB1B99"/>
    <w:rsid w:val="00AB23EC"/>
    <w:rsid w:val="00AB290A"/>
    <w:rsid w:val="00AB357C"/>
    <w:rsid w:val="00AB3AEB"/>
    <w:rsid w:val="00AB458D"/>
    <w:rsid w:val="00AB4B90"/>
    <w:rsid w:val="00AB5095"/>
    <w:rsid w:val="00AB67C1"/>
    <w:rsid w:val="00AB6937"/>
    <w:rsid w:val="00AB6FEE"/>
    <w:rsid w:val="00AC22BC"/>
    <w:rsid w:val="00AC2E11"/>
    <w:rsid w:val="00AC705B"/>
    <w:rsid w:val="00AC7470"/>
    <w:rsid w:val="00AD0707"/>
    <w:rsid w:val="00AD270D"/>
    <w:rsid w:val="00AD42F6"/>
    <w:rsid w:val="00AD77D3"/>
    <w:rsid w:val="00AE1A6D"/>
    <w:rsid w:val="00AE2236"/>
    <w:rsid w:val="00AE2406"/>
    <w:rsid w:val="00AE312C"/>
    <w:rsid w:val="00AE3642"/>
    <w:rsid w:val="00AE48A1"/>
    <w:rsid w:val="00AE4BEF"/>
    <w:rsid w:val="00AE6FE9"/>
    <w:rsid w:val="00AF178C"/>
    <w:rsid w:val="00AF1812"/>
    <w:rsid w:val="00AF1FD3"/>
    <w:rsid w:val="00AF2506"/>
    <w:rsid w:val="00AF3887"/>
    <w:rsid w:val="00AF40F2"/>
    <w:rsid w:val="00AF4D5C"/>
    <w:rsid w:val="00AF57F8"/>
    <w:rsid w:val="00AF63FD"/>
    <w:rsid w:val="00AF68D7"/>
    <w:rsid w:val="00AF7803"/>
    <w:rsid w:val="00AF7A6E"/>
    <w:rsid w:val="00B0032A"/>
    <w:rsid w:val="00B0056A"/>
    <w:rsid w:val="00B02A90"/>
    <w:rsid w:val="00B02EB4"/>
    <w:rsid w:val="00B038EE"/>
    <w:rsid w:val="00B10EA0"/>
    <w:rsid w:val="00B126BA"/>
    <w:rsid w:val="00B12900"/>
    <w:rsid w:val="00B13ABA"/>
    <w:rsid w:val="00B13D5F"/>
    <w:rsid w:val="00B16295"/>
    <w:rsid w:val="00B17B75"/>
    <w:rsid w:val="00B17DAA"/>
    <w:rsid w:val="00B22F97"/>
    <w:rsid w:val="00B241DD"/>
    <w:rsid w:val="00B24982"/>
    <w:rsid w:val="00B24AA9"/>
    <w:rsid w:val="00B2735B"/>
    <w:rsid w:val="00B27A46"/>
    <w:rsid w:val="00B3051B"/>
    <w:rsid w:val="00B30F33"/>
    <w:rsid w:val="00B3100B"/>
    <w:rsid w:val="00B312F6"/>
    <w:rsid w:val="00B324C4"/>
    <w:rsid w:val="00B32DC1"/>
    <w:rsid w:val="00B3463D"/>
    <w:rsid w:val="00B34D89"/>
    <w:rsid w:val="00B36660"/>
    <w:rsid w:val="00B371C5"/>
    <w:rsid w:val="00B40953"/>
    <w:rsid w:val="00B415E3"/>
    <w:rsid w:val="00B4440C"/>
    <w:rsid w:val="00B507F1"/>
    <w:rsid w:val="00B50BB7"/>
    <w:rsid w:val="00B51CA9"/>
    <w:rsid w:val="00B5216E"/>
    <w:rsid w:val="00B53042"/>
    <w:rsid w:val="00B5443D"/>
    <w:rsid w:val="00B55EA6"/>
    <w:rsid w:val="00B60EF8"/>
    <w:rsid w:val="00B611F7"/>
    <w:rsid w:val="00B61770"/>
    <w:rsid w:val="00B6294C"/>
    <w:rsid w:val="00B629C2"/>
    <w:rsid w:val="00B62C11"/>
    <w:rsid w:val="00B641A9"/>
    <w:rsid w:val="00B6478D"/>
    <w:rsid w:val="00B64AF8"/>
    <w:rsid w:val="00B64CC7"/>
    <w:rsid w:val="00B66835"/>
    <w:rsid w:val="00B66A0F"/>
    <w:rsid w:val="00B7033A"/>
    <w:rsid w:val="00B72369"/>
    <w:rsid w:val="00B7433C"/>
    <w:rsid w:val="00B7543F"/>
    <w:rsid w:val="00B75C03"/>
    <w:rsid w:val="00B760C8"/>
    <w:rsid w:val="00B7685E"/>
    <w:rsid w:val="00B8021C"/>
    <w:rsid w:val="00B81781"/>
    <w:rsid w:val="00B82106"/>
    <w:rsid w:val="00B8315F"/>
    <w:rsid w:val="00B83F09"/>
    <w:rsid w:val="00B85C37"/>
    <w:rsid w:val="00B87F72"/>
    <w:rsid w:val="00B90381"/>
    <w:rsid w:val="00B92343"/>
    <w:rsid w:val="00B92387"/>
    <w:rsid w:val="00B928B8"/>
    <w:rsid w:val="00B94A0F"/>
    <w:rsid w:val="00B95BE9"/>
    <w:rsid w:val="00B96EFF"/>
    <w:rsid w:val="00B97301"/>
    <w:rsid w:val="00BA02FF"/>
    <w:rsid w:val="00BA2A55"/>
    <w:rsid w:val="00BA6F81"/>
    <w:rsid w:val="00BB3991"/>
    <w:rsid w:val="00BB3EFC"/>
    <w:rsid w:val="00BB40D3"/>
    <w:rsid w:val="00BB4E77"/>
    <w:rsid w:val="00BB59FF"/>
    <w:rsid w:val="00BB705A"/>
    <w:rsid w:val="00BB72BD"/>
    <w:rsid w:val="00BB7EF2"/>
    <w:rsid w:val="00BC1541"/>
    <w:rsid w:val="00BC30F6"/>
    <w:rsid w:val="00BC3C59"/>
    <w:rsid w:val="00BC486A"/>
    <w:rsid w:val="00BC49AE"/>
    <w:rsid w:val="00BC7A3A"/>
    <w:rsid w:val="00BD03D9"/>
    <w:rsid w:val="00BD1C2F"/>
    <w:rsid w:val="00BD2606"/>
    <w:rsid w:val="00BD27F4"/>
    <w:rsid w:val="00BD4142"/>
    <w:rsid w:val="00BD4466"/>
    <w:rsid w:val="00BE08A0"/>
    <w:rsid w:val="00BE5E19"/>
    <w:rsid w:val="00BE767D"/>
    <w:rsid w:val="00BF02A6"/>
    <w:rsid w:val="00BF02CC"/>
    <w:rsid w:val="00BF0B00"/>
    <w:rsid w:val="00BF0BF1"/>
    <w:rsid w:val="00BF1295"/>
    <w:rsid w:val="00BF5368"/>
    <w:rsid w:val="00BF5521"/>
    <w:rsid w:val="00BF68B1"/>
    <w:rsid w:val="00BF6BFF"/>
    <w:rsid w:val="00BF76ED"/>
    <w:rsid w:val="00C00A20"/>
    <w:rsid w:val="00C011CF"/>
    <w:rsid w:val="00C01B14"/>
    <w:rsid w:val="00C026EB"/>
    <w:rsid w:val="00C03635"/>
    <w:rsid w:val="00C07190"/>
    <w:rsid w:val="00C07542"/>
    <w:rsid w:val="00C100F1"/>
    <w:rsid w:val="00C11EC3"/>
    <w:rsid w:val="00C13B49"/>
    <w:rsid w:val="00C20527"/>
    <w:rsid w:val="00C22414"/>
    <w:rsid w:val="00C2425E"/>
    <w:rsid w:val="00C255CB"/>
    <w:rsid w:val="00C257F5"/>
    <w:rsid w:val="00C2716A"/>
    <w:rsid w:val="00C33FD0"/>
    <w:rsid w:val="00C37B40"/>
    <w:rsid w:val="00C4048F"/>
    <w:rsid w:val="00C40984"/>
    <w:rsid w:val="00C43B01"/>
    <w:rsid w:val="00C448C6"/>
    <w:rsid w:val="00C4615C"/>
    <w:rsid w:val="00C463A2"/>
    <w:rsid w:val="00C46B91"/>
    <w:rsid w:val="00C46DD3"/>
    <w:rsid w:val="00C47557"/>
    <w:rsid w:val="00C51F97"/>
    <w:rsid w:val="00C52BA9"/>
    <w:rsid w:val="00C52E7C"/>
    <w:rsid w:val="00C53C7C"/>
    <w:rsid w:val="00C5650B"/>
    <w:rsid w:val="00C56BE3"/>
    <w:rsid w:val="00C56ECE"/>
    <w:rsid w:val="00C57568"/>
    <w:rsid w:val="00C57B08"/>
    <w:rsid w:val="00C60959"/>
    <w:rsid w:val="00C60F71"/>
    <w:rsid w:val="00C618BA"/>
    <w:rsid w:val="00C64DE7"/>
    <w:rsid w:val="00C64F85"/>
    <w:rsid w:val="00C666D9"/>
    <w:rsid w:val="00C6739E"/>
    <w:rsid w:val="00C677B7"/>
    <w:rsid w:val="00C70A7C"/>
    <w:rsid w:val="00C73B8E"/>
    <w:rsid w:val="00C7427D"/>
    <w:rsid w:val="00C74970"/>
    <w:rsid w:val="00C7595E"/>
    <w:rsid w:val="00C771EC"/>
    <w:rsid w:val="00C772A2"/>
    <w:rsid w:val="00C7765F"/>
    <w:rsid w:val="00C8069D"/>
    <w:rsid w:val="00C81E40"/>
    <w:rsid w:val="00C85775"/>
    <w:rsid w:val="00C859EC"/>
    <w:rsid w:val="00C9080D"/>
    <w:rsid w:val="00C90AC6"/>
    <w:rsid w:val="00C91B83"/>
    <w:rsid w:val="00C92360"/>
    <w:rsid w:val="00C92DA2"/>
    <w:rsid w:val="00C94459"/>
    <w:rsid w:val="00C95218"/>
    <w:rsid w:val="00C953DE"/>
    <w:rsid w:val="00C96236"/>
    <w:rsid w:val="00CA0F4D"/>
    <w:rsid w:val="00CA22A0"/>
    <w:rsid w:val="00CB1459"/>
    <w:rsid w:val="00CB1B03"/>
    <w:rsid w:val="00CB4383"/>
    <w:rsid w:val="00CB779C"/>
    <w:rsid w:val="00CB7A27"/>
    <w:rsid w:val="00CC1828"/>
    <w:rsid w:val="00CC2DB1"/>
    <w:rsid w:val="00CC54CC"/>
    <w:rsid w:val="00CC5F54"/>
    <w:rsid w:val="00CD0DDF"/>
    <w:rsid w:val="00CD167F"/>
    <w:rsid w:val="00CD1C22"/>
    <w:rsid w:val="00CD27D8"/>
    <w:rsid w:val="00CD2A2E"/>
    <w:rsid w:val="00CD2DC6"/>
    <w:rsid w:val="00CD3541"/>
    <w:rsid w:val="00CD373F"/>
    <w:rsid w:val="00CD54E1"/>
    <w:rsid w:val="00CD7042"/>
    <w:rsid w:val="00CD7F27"/>
    <w:rsid w:val="00CE1876"/>
    <w:rsid w:val="00CE27B0"/>
    <w:rsid w:val="00CE28DA"/>
    <w:rsid w:val="00CE328F"/>
    <w:rsid w:val="00CE58C9"/>
    <w:rsid w:val="00CE69F7"/>
    <w:rsid w:val="00CE78D9"/>
    <w:rsid w:val="00CF057E"/>
    <w:rsid w:val="00CF07E9"/>
    <w:rsid w:val="00CF286F"/>
    <w:rsid w:val="00CF5DED"/>
    <w:rsid w:val="00CF756D"/>
    <w:rsid w:val="00CF7B69"/>
    <w:rsid w:val="00D002E3"/>
    <w:rsid w:val="00D04D31"/>
    <w:rsid w:val="00D05362"/>
    <w:rsid w:val="00D06C78"/>
    <w:rsid w:val="00D074D3"/>
    <w:rsid w:val="00D07714"/>
    <w:rsid w:val="00D10067"/>
    <w:rsid w:val="00D12C4B"/>
    <w:rsid w:val="00D12C68"/>
    <w:rsid w:val="00D150B1"/>
    <w:rsid w:val="00D15EF2"/>
    <w:rsid w:val="00D165D4"/>
    <w:rsid w:val="00D17877"/>
    <w:rsid w:val="00D17C39"/>
    <w:rsid w:val="00D17D7E"/>
    <w:rsid w:val="00D202E4"/>
    <w:rsid w:val="00D205E7"/>
    <w:rsid w:val="00D213A0"/>
    <w:rsid w:val="00D25E4F"/>
    <w:rsid w:val="00D27408"/>
    <w:rsid w:val="00D31A58"/>
    <w:rsid w:val="00D3265B"/>
    <w:rsid w:val="00D32A47"/>
    <w:rsid w:val="00D32E8A"/>
    <w:rsid w:val="00D332E5"/>
    <w:rsid w:val="00D34B93"/>
    <w:rsid w:val="00D37B3A"/>
    <w:rsid w:val="00D40A10"/>
    <w:rsid w:val="00D410D1"/>
    <w:rsid w:val="00D430BC"/>
    <w:rsid w:val="00D44682"/>
    <w:rsid w:val="00D45F01"/>
    <w:rsid w:val="00D460A3"/>
    <w:rsid w:val="00D46F8E"/>
    <w:rsid w:val="00D474DA"/>
    <w:rsid w:val="00D505F3"/>
    <w:rsid w:val="00D50AC7"/>
    <w:rsid w:val="00D51DAA"/>
    <w:rsid w:val="00D5339B"/>
    <w:rsid w:val="00D550DE"/>
    <w:rsid w:val="00D5740D"/>
    <w:rsid w:val="00D57589"/>
    <w:rsid w:val="00D60979"/>
    <w:rsid w:val="00D60C84"/>
    <w:rsid w:val="00D6152D"/>
    <w:rsid w:val="00D63727"/>
    <w:rsid w:val="00D64DEF"/>
    <w:rsid w:val="00D65006"/>
    <w:rsid w:val="00D66220"/>
    <w:rsid w:val="00D66D81"/>
    <w:rsid w:val="00D66DC1"/>
    <w:rsid w:val="00D67BF8"/>
    <w:rsid w:val="00D7345F"/>
    <w:rsid w:val="00D734AA"/>
    <w:rsid w:val="00D758B7"/>
    <w:rsid w:val="00D758ED"/>
    <w:rsid w:val="00D77C97"/>
    <w:rsid w:val="00D77E56"/>
    <w:rsid w:val="00D80C1E"/>
    <w:rsid w:val="00D81A6F"/>
    <w:rsid w:val="00D82C83"/>
    <w:rsid w:val="00D84726"/>
    <w:rsid w:val="00D84A97"/>
    <w:rsid w:val="00D858A2"/>
    <w:rsid w:val="00D85DC5"/>
    <w:rsid w:val="00D85EB3"/>
    <w:rsid w:val="00D863E0"/>
    <w:rsid w:val="00D8799E"/>
    <w:rsid w:val="00D90649"/>
    <w:rsid w:val="00D906B2"/>
    <w:rsid w:val="00D90714"/>
    <w:rsid w:val="00D97E03"/>
    <w:rsid w:val="00DA0742"/>
    <w:rsid w:val="00DA0EBF"/>
    <w:rsid w:val="00DA2935"/>
    <w:rsid w:val="00DA5318"/>
    <w:rsid w:val="00DA6D2B"/>
    <w:rsid w:val="00DA7651"/>
    <w:rsid w:val="00DB1349"/>
    <w:rsid w:val="00DB1E8D"/>
    <w:rsid w:val="00DB4C51"/>
    <w:rsid w:val="00DB69A0"/>
    <w:rsid w:val="00DB722A"/>
    <w:rsid w:val="00DB7412"/>
    <w:rsid w:val="00DB77AF"/>
    <w:rsid w:val="00DB7CF5"/>
    <w:rsid w:val="00DC272E"/>
    <w:rsid w:val="00DC4542"/>
    <w:rsid w:val="00DC4EE8"/>
    <w:rsid w:val="00DC67E1"/>
    <w:rsid w:val="00DC6809"/>
    <w:rsid w:val="00DD1E50"/>
    <w:rsid w:val="00DD24FE"/>
    <w:rsid w:val="00DD29BD"/>
    <w:rsid w:val="00DD2FFC"/>
    <w:rsid w:val="00DD5694"/>
    <w:rsid w:val="00DD571D"/>
    <w:rsid w:val="00DD765F"/>
    <w:rsid w:val="00DD793C"/>
    <w:rsid w:val="00DE0018"/>
    <w:rsid w:val="00DE3D92"/>
    <w:rsid w:val="00DE41EC"/>
    <w:rsid w:val="00DF11EC"/>
    <w:rsid w:val="00DF133E"/>
    <w:rsid w:val="00DF18B9"/>
    <w:rsid w:val="00DF1DB6"/>
    <w:rsid w:val="00DF2512"/>
    <w:rsid w:val="00DF3CAA"/>
    <w:rsid w:val="00DF3E6D"/>
    <w:rsid w:val="00DF49C2"/>
    <w:rsid w:val="00DF5292"/>
    <w:rsid w:val="00DF630F"/>
    <w:rsid w:val="00E00A73"/>
    <w:rsid w:val="00E00F60"/>
    <w:rsid w:val="00E0123A"/>
    <w:rsid w:val="00E02D26"/>
    <w:rsid w:val="00E03362"/>
    <w:rsid w:val="00E03CFF"/>
    <w:rsid w:val="00E046B9"/>
    <w:rsid w:val="00E07685"/>
    <w:rsid w:val="00E07EB3"/>
    <w:rsid w:val="00E10586"/>
    <w:rsid w:val="00E10B54"/>
    <w:rsid w:val="00E10BA6"/>
    <w:rsid w:val="00E15086"/>
    <w:rsid w:val="00E15AF0"/>
    <w:rsid w:val="00E168C4"/>
    <w:rsid w:val="00E175F8"/>
    <w:rsid w:val="00E207BB"/>
    <w:rsid w:val="00E21E80"/>
    <w:rsid w:val="00E23F8E"/>
    <w:rsid w:val="00E24CB8"/>
    <w:rsid w:val="00E25E48"/>
    <w:rsid w:val="00E31E64"/>
    <w:rsid w:val="00E34126"/>
    <w:rsid w:val="00E35510"/>
    <w:rsid w:val="00E373C1"/>
    <w:rsid w:val="00E40BEF"/>
    <w:rsid w:val="00E41673"/>
    <w:rsid w:val="00E41822"/>
    <w:rsid w:val="00E41E2F"/>
    <w:rsid w:val="00E4203C"/>
    <w:rsid w:val="00E421D4"/>
    <w:rsid w:val="00E42DF8"/>
    <w:rsid w:val="00E4456A"/>
    <w:rsid w:val="00E478DE"/>
    <w:rsid w:val="00E47B2A"/>
    <w:rsid w:val="00E50750"/>
    <w:rsid w:val="00E50A1F"/>
    <w:rsid w:val="00E6375A"/>
    <w:rsid w:val="00E6463E"/>
    <w:rsid w:val="00E6576C"/>
    <w:rsid w:val="00E65CE8"/>
    <w:rsid w:val="00E66F29"/>
    <w:rsid w:val="00E67EA1"/>
    <w:rsid w:val="00E70B1D"/>
    <w:rsid w:val="00E74C98"/>
    <w:rsid w:val="00E8106A"/>
    <w:rsid w:val="00E82A20"/>
    <w:rsid w:val="00E837A2"/>
    <w:rsid w:val="00E83F24"/>
    <w:rsid w:val="00E85DD2"/>
    <w:rsid w:val="00E86C03"/>
    <w:rsid w:val="00E871F0"/>
    <w:rsid w:val="00E877F9"/>
    <w:rsid w:val="00E942C4"/>
    <w:rsid w:val="00E945C2"/>
    <w:rsid w:val="00E951A7"/>
    <w:rsid w:val="00E95B0D"/>
    <w:rsid w:val="00E9662D"/>
    <w:rsid w:val="00EA177D"/>
    <w:rsid w:val="00EA1C7C"/>
    <w:rsid w:val="00EA1CAF"/>
    <w:rsid w:val="00EA3B66"/>
    <w:rsid w:val="00EA4F65"/>
    <w:rsid w:val="00EA5E02"/>
    <w:rsid w:val="00EB2375"/>
    <w:rsid w:val="00EB50AA"/>
    <w:rsid w:val="00EC0402"/>
    <w:rsid w:val="00EC3121"/>
    <w:rsid w:val="00EC4ADC"/>
    <w:rsid w:val="00EC5022"/>
    <w:rsid w:val="00EC62E8"/>
    <w:rsid w:val="00EC7BA8"/>
    <w:rsid w:val="00ED003D"/>
    <w:rsid w:val="00ED0577"/>
    <w:rsid w:val="00ED257A"/>
    <w:rsid w:val="00ED4197"/>
    <w:rsid w:val="00ED594A"/>
    <w:rsid w:val="00ED595A"/>
    <w:rsid w:val="00ED6D7A"/>
    <w:rsid w:val="00EE098C"/>
    <w:rsid w:val="00EE2306"/>
    <w:rsid w:val="00EE2755"/>
    <w:rsid w:val="00EE4D88"/>
    <w:rsid w:val="00EE51B0"/>
    <w:rsid w:val="00EE6824"/>
    <w:rsid w:val="00EF03D8"/>
    <w:rsid w:val="00EF376B"/>
    <w:rsid w:val="00EF3B4F"/>
    <w:rsid w:val="00EF7002"/>
    <w:rsid w:val="00EF7725"/>
    <w:rsid w:val="00F00BAE"/>
    <w:rsid w:val="00F00F44"/>
    <w:rsid w:val="00F02984"/>
    <w:rsid w:val="00F02D88"/>
    <w:rsid w:val="00F044A1"/>
    <w:rsid w:val="00F04A03"/>
    <w:rsid w:val="00F07833"/>
    <w:rsid w:val="00F11775"/>
    <w:rsid w:val="00F117D5"/>
    <w:rsid w:val="00F12505"/>
    <w:rsid w:val="00F133EC"/>
    <w:rsid w:val="00F166A2"/>
    <w:rsid w:val="00F17791"/>
    <w:rsid w:val="00F21111"/>
    <w:rsid w:val="00F247DF"/>
    <w:rsid w:val="00F2661D"/>
    <w:rsid w:val="00F27ABC"/>
    <w:rsid w:val="00F27F95"/>
    <w:rsid w:val="00F30452"/>
    <w:rsid w:val="00F30E80"/>
    <w:rsid w:val="00F3171D"/>
    <w:rsid w:val="00F328ED"/>
    <w:rsid w:val="00F33153"/>
    <w:rsid w:val="00F34396"/>
    <w:rsid w:val="00F34442"/>
    <w:rsid w:val="00F3528F"/>
    <w:rsid w:val="00F35B90"/>
    <w:rsid w:val="00F41251"/>
    <w:rsid w:val="00F4223B"/>
    <w:rsid w:val="00F42CE7"/>
    <w:rsid w:val="00F4675A"/>
    <w:rsid w:val="00F506A9"/>
    <w:rsid w:val="00F525B0"/>
    <w:rsid w:val="00F54896"/>
    <w:rsid w:val="00F5718D"/>
    <w:rsid w:val="00F57904"/>
    <w:rsid w:val="00F6239B"/>
    <w:rsid w:val="00F62BB3"/>
    <w:rsid w:val="00F63DF6"/>
    <w:rsid w:val="00F655FC"/>
    <w:rsid w:val="00F73549"/>
    <w:rsid w:val="00F73F5E"/>
    <w:rsid w:val="00F75547"/>
    <w:rsid w:val="00F75E9E"/>
    <w:rsid w:val="00F76825"/>
    <w:rsid w:val="00F7716B"/>
    <w:rsid w:val="00F8156B"/>
    <w:rsid w:val="00F8162F"/>
    <w:rsid w:val="00F84353"/>
    <w:rsid w:val="00F854EC"/>
    <w:rsid w:val="00F85EBF"/>
    <w:rsid w:val="00F86467"/>
    <w:rsid w:val="00F90450"/>
    <w:rsid w:val="00F91A4D"/>
    <w:rsid w:val="00F95337"/>
    <w:rsid w:val="00F967D3"/>
    <w:rsid w:val="00FA0517"/>
    <w:rsid w:val="00FA0CE7"/>
    <w:rsid w:val="00FA1368"/>
    <w:rsid w:val="00FA3CD3"/>
    <w:rsid w:val="00FA4CFB"/>
    <w:rsid w:val="00FA4D13"/>
    <w:rsid w:val="00FA4FF2"/>
    <w:rsid w:val="00FA5C19"/>
    <w:rsid w:val="00FA6CC2"/>
    <w:rsid w:val="00FA7554"/>
    <w:rsid w:val="00FA7760"/>
    <w:rsid w:val="00FB12D5"/>
    <w:rsid w:val="00FB2DC4"/>
    <w:rsid w:val="00FB3493"/>
    <w:rsid w:val="00FB3759"/>
    <w:rsid w:val="00FB641D"/>
    <w:rsid w:val="00FC029D"/>
    <w:rsid w:val="00FC0A1A"/>
    <w:rsid w:val="00FC0DDE"/>
    <w:rsid w:val="00FC1454"/>
    <w:rsid w:val="00FC1828"/>
    <w:rsid w:val="00FC25CF"/>
    <w:rsid w:val="00FC5A44"/>
    <w:rsid w:val="00FC6155"/>
    <w:rsid w:val="00FC65EB"/>
    <w:rsid w:val="00FC66B7"/>
    <w:rsid w:val="00FC7DF5"/>
    <w:rsid w:val="00FC7FB8"/>
    <w:rsid w:val="00FC7FCD"/>
    <w:rsid w:val="00FD560F"/>
    <w:rsid w:val="00FD6BCF"/>
    <w:rsid w:val="00FD6DD8"/>
    <w:rsid w:val="00FD7086"/>
    <w:rsid w:val="00FE061E"/>
    <w:rsid w:val="00FE0864"/>
    <w:rsid w:val="00FE0C2C"/>
    <w:rsid w:val="00FE10DB"/>
    <w:rsid w:val="00FE2D5F"/>
    <w:rsid w:val="00FE33D1"/>
    <w:rsid w:val="00FE3918"/>
    <w:rsid w:val="00FE4E76"/>
    <w:rsid w:val="00FE5E69"/>
    <w:rsid w:val="00FE6049"/>
    <w:rsid w:val="00FE677C"/>
    <w:rsid w:val="00FF2C54"/>
    <w:rsid w:val="00FF2E33"/>
    <w:rsid w:val="00FF53D8"/>
    <w:rsid w:val="00FF5B0D"/>
    <w:rsid w:val="00FF607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E7E"/>
    <w:pPr>
      <w:widowControl w:val="0"/>
      <w:autoSpaceDE w:val="0"/>
      <w:autoSpaceDN w:val="0"/>
    </w:pPr>
    <w:rPr>
      <w:sz w:val="24"/>
      <w:szCs w:val="24"/>
      <w:lang w:eastAsia="en-US"/>
    </w:rPr>
  </w:style>
  <w:style w:type="paragraph" w:styleId="Ttulo1">
    <w:name w:val="heading 1"/>
    <w:basedOn w:val="Normal"/>
    <w:next w:val="Normal"/>
    <w:link w:val="Ttulo1Car"/>
    <w:qFormat/>
    <w:rsid w:val="003F189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65CE8"/>
    <w:pPr>
      <w:keepNext/>
      <w:widowControl/>
      <w:numPr>
        <w:ilvl w:val="12"/>
      </w:numPr>
      <w:ind w:left="708"/>
      <w:jc w:val="both"/>
      <w:outlineLvl w:val="1"/>
    </w:pPr>
    <w:rPr>
      <w:b/>
      <w:bCs/>
      <w:i/>
      <w:iCs/>
      <w:lang w:val="es-ES_tradnl"/>
    </w:rPr>
  </w:style>
  <w:style w:type="paragraph" w:styleId="Ttulo3">
    <w:name w:val="heading 3"/>
    <w:basedOn w:val="Normal"/>
    <w:next w:val="Normal"/>
    <w:link w:val="Ttulo3Car"/>
    <w:qFormat/>
    <w:rsid w:val="00694675"/>
    <w:pPr>
      <w:keepNext/>
      <w:widowControl/>
      <w:autoSpaceDE/>
      <w:autoSpaceDN/>
      <w:spacing w:before="240" w:after="60"/>
      <w:outlineLvl w:val="2"/>
    </w:pPr>
    <w:rPr>
      <w:rFonts w:ascii="Cambria" w:hAnsi="Cambria"/>
      <w:b/>
      <w:bCs/>
      <w:sz w:val="26"/>
      <w:szCs w:val="26"/>
      <w:lang w:eastAsia="es-ES"/>
    </w:rPr>
  </w:style>
  <w:style w:type="paragraph" w:styleId="Ttulo4">
    <w:name w:val="heading 4"/>
    <w:basedOn w:val="Normal"/>
    <w:next w:val="Normal"/>
    <w:link w:val="Ttulo4Car"/>
    <w:unhideWhenUsed/>
    <w:qFormat/>
    <w:rsid w:val="00900F03"/>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863160"/>
    <w:pPr>
      <w:spacing w:before="240" w:after="60"/>
      <w:outlineLvl w:val="4"/>
    </w:pPr>
    <w:rPr>
      <w:b/>
      <w:bCs/>
      <w:i/>
      <w:iCs/>
      <w:sz w:val="26"/>
      <w:szCs w:val="26"/>
    </w:rPr>
  </w:style>
  <w:style w:type="paragraph" w:styleId="Ttulo6">
    <w:name w:val="heading 6"/>
    <w:basedOn w:val="Normal"/>
    <w:next w:val="Normal"/>
    <w:link w:val="Ttulo6Car"/>
    <w:qFormat/>
    <w:rsid w:val="00863160"/>
    <w:pPr>
      <w:spacing w:before="240" w:after="60"/>
      <w:outlineLvl w:val="5"/>
    </w:pPr>
    <w:rPr>
      <w:b/>
      <w:bCs/>
      <w:sz w:val="22"/>
      <w:szCs w:val="22"/>
    </w:rPr>
  </w:style>
  <w:style w:type="paragraph" w:styleId="Ttulo7">
    <w:name w:val="heading 7"/>
    <w:basedOn w:val="Normal"/>
    <w:next w:val="Normal"/>
    <w:link w:val="Ttulo7Car"/>
    <w:qFormat/>
    <w:rsid w:val="00DB4C51"/>
    <w:pPr>
      <w:widowControl/>
      <w:tabs>
        <w:tab w:val="num" w:pos="1296"/>
      </w:tabs>
      <w:autoSpaceDE/>
      <w:autoSpaceDN/>
      <w:spacing w:before="240" w:after="60" w:line="276" w:lineRule="auto"/>
      <w:ind w:left="1296" w:hanging="1296"/>
      <w:outlineLvl w:val="6"/>
    </w:pPr>
  </w:style>
  <w:style w:type="paragraph" w:styleId="Ttulo8">
    <w:name w:val="heading 8"/>
    <w:basedOn w:val="Normal"/>
    <w:next w:val="Normal"/>
    <w:link w:val="Ttulo8Car"/>
    <w:qFormat/>
    <w:rsid w:val="00863160"/>
    <w:pPr>
      <w:spacing w:before="240" w:after="60"/>
      <w:outlineLvl w:val="7"/>
    </w:pPr>
    <w:rPr>
      <w:i/>
      <w:iCs/>
    </w:rPr>
  </w:style>
  <w:style w:type="paragraph" w:styleId="Ttulo9">
    <w:name w:val="heading 9"/>
    <w:basedOn w:val="Normal"/>
    <w:next w:val="Normal"/>
    <w:link w:val="Ttulo9Car"/>
    <w:qFormat/>
    <w:rsid w:val="00DB4C51"/>
    <w:pPr>
      <w:widowControl/>
      <w:tabs>
        <w:tab w:val="num" w:pos="1584"/>
      </w:tabs>
      <w:autoSpaceDE/>
      <w:autoSpaceDN/>
      <w:spacing w:before="240" w:after="60" w:line="276" w:lineRule="auto"/>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07E7E"/>
    <w:pPr>
      <w:widowControl/>
      <w:jc w:val="both"/>
    </w:pPr>
    <w:rPr>
      <w:rFonts w:ascii="Arial" w:hAnsi="Arial" w:cs="Arial"/>
      <w:sz w:val="26"/>
      <w:szCs w:val="26"/>
    </w:rPr>
  </w:style>
  <w:style w:type="character" w:customStyle="1" w:styleId="TextoindependienteCar">
    <w:name w:val="Texto independiente Car"/>
    <w:link w:val="Textoindependiente"/>
    <w:rsid w:val="00907E7E"/>
    <w:rPr>
      <w:rFonts w:ascii="Arial" w:hAnsi="Arial" w:cs="Arial"/>
      <w:sz w:val="26"/>
      <w:szCs w:val="26"/>
      <w:lang w:val="es-ES" w:eastAsia="en-US" w:bidi="ar-SA"/>
    </w:rPr>
  </w:style>
  <w:style w:type="character" w:customStyle="1" w:styleId="Ttulo2Car">
    <w:name w:val="Título 2 Car"/>
    <w:link w:val="Ttulo2"/>
    <w:rsid w:val="00E65CE8"/>
    <w:rPr>
      <w:b/>
      <w:bCs/>
      <w:i/>
      <w:iCs/>
      <w:sz w:val="24"/>
      <w:szCs w:val="24"/>
      <w:lang w:val="es-ES_tradnl" w:eastAsia="en-US" w:bidi="ar-SA"/>
    </w:rPr>
  </w:style>
  <w:style w:type="table" w:styleId="Tablaconcuadrcula">
    <w:name w:val="Table Grid"/>
    <w:basedOn w:val="Tablanormal"/>
    <w:rsid w:val="00D12C4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3F1890"/>
    <w:rPr>
      <w:color w:val="0000FF"/>
      <w:u w:val="single"/>
    </w:rPr>
  </w:style>
  <w:style w:type="paragraph" w:styleId="Textonotapie">
    <w:name w:val="footnote text"/>
    <w:basedOn w:val="Normal"/>
    <w:semiHidden/>
    <w:rsid w:val="003F1890"/>
    <w:pPr>
      <w:widowControl/>
      <w:autoSpaceDE/>
      <w:autoSpaceDN/>
    </w:pPr>
    <w:rPr>
      <w:sz w:val="20"/>
      <w:szCs w:val="20"/>
      <w:lang w:val="es-ES_tradnl"/>
    </w:rPr>
  </w:style>
  <w:style w:type="character" w:styleId="Refdenotaalpie">
    <w:name w:val="footnote reference"/>
    <w:semiHidden/>
    <w:rsid w:val="003F1890"/>
    <w:rPr>
      <w:vertAlign w:val="superscript"/>
    </w:rPr>
  </w:style>
  <w:style w:type="paragraph" w:styleId="Encabezado">
    <w:name w:val="header"/>
    <w:basedOn w:val="Normal"/>
    <w:link w:val="EncabezadoCar"/>
    <w:uiPriority w:val="99"/>
    <w:rsid w:val="003F1890"/>
    <w:pPr>
      <w:tabs>
        <w:tab w:val="center" w:pos="4252"/>
        <w:tab w:val="right" w:pos="8504"/>
      </w:tabs>
    </w:pPr>
  </w:style>
  <w:style w:type="paragraph" w:styleId="Piedepgina">
    <w:name w:val="footer"/>
    <w:basedOn w:val="Normal"/>
    <w:link w:val="PiedepginaCar"/>
    <w:rsid w:val="003F1890"/>
    <w:pPr>
      <w:tabs>
        <w:tab w:val="center" w:pos="4252"/>
        <w:tab w:val="right" w:pos="8504"/>
      </w:tabs>
    </w:pPr>
  </w:style>
  <w:style w:type="paragraph" w:styleId="TDC1">
    <w:name w:val="toc 1"/>
    <w:basedOn w:val="Normal"/>
    <w:next w:val="Normal"/>
    <w:autoRedefine/>
    <w:rsid w:val="00B038EE"/>
    <w:pPr>
      <w:tabs>
        <w:tab w:val="left" w:pos="5812"/>
        <w:tab w:val="right" w:leader="dot" w:pos="9394"/>
      </w:tabs>
      <w:spacing w:line="360" w:lineRule="auto"/>
      <w:ind w:left="360"/>
    </w:pPr>
    <w:rPr>
      <w:rFonts w:ascii="Calibri" w:hAnsi="Calibri" w:cs="Arial"/>
      <w:bCs/>
      <w:noProof/>
    </w:rPr>
  </w:style>
  <w:style w:type="paragraph" w:styleId="TDC2">
    <w:name w:val="toc 2"/>
    <w:basedOn w:val="Normal"/>
    <w:next w:val="Normal"/>
    <w:autoRedefine/>
    <w:rsid w:val="00E10BA6"/>
    <w:pPr>
      <w:tabs>
        <w:tab w:val="left" w:pos="6480"/>
      </w:tabs>
      <w:spacing w:line="360" w:lineRule="auto"/>
      <w:ind w:left="360"/>
    </w:pPr>
    <w:rPr>
      <w:rFonts w:ascii="Calibri" w:hAnsi="Calibri" w:cs="Calibri"/>
      <w:bCs/>
      <w:noProof/>
      <w:sz w:val="22"/>
      <w:szCs w:val="22"/>
    </w:rPr>
  </w:style>
  <w:style w:type="paragraph" w:styleId="TDC3">
    <w:name w:val="toc 3"/>
    <w:basedOn w:val="Normal"/>
    <w:next w:val="Normal"/>
    <w:autoRedefine/>
    <w:uiPriority w:val="39"/>
    <w:rsid w:val="000F4D7A"/>
    <w:pPr>
      <w:ind w:left="240"/>
    </w:pPr>
    <w:rPr>
      <w:sz w:val="20"/>
      <w:szCs w:val="20"/>
    </w:rPr>
  </w:style>
  <w:style w:type="paragraph" w:styleId="TDC4">
    <w:name w:val="toc 4"/>
    <w:basedOn w:val="Normal"/>
    <w:next w:val="Normal"/>
    <w:autoRedefine/>
    <w:semiHidden/>
    <w:rsid w:val="000F4D7A"/>
    <w:pPr>
      <w:ind w:left="480"/>
    </w:pPr>
    <w:rPr>
      <w:sz w:val="20"/>
      <w:szCs w:val="20"/>
    </w:rPr>
  </w:style>
  <w:style w:type="paragraph" w:styleId="TDC5">
    <w:name w:val="toc 5"/>
    <w:basedOn w:val="Normal"/>
    <w:next w:val="Normal"/>
    <w:autoRedefine/>
    <w:semiHidden/>
    <w:rsid w:val="000F4D7A"/>
    <w:pPr>
      <w:ind w:left="720"/>
    </w:pPr>
    <w:rPr>
      <w:sz w:val="20"/>
      <w:szCs w:val="20"/>
    </w:rPr>
  </w:style>
  <w:style w:type="paragraph" w:styleId="TDC6">
    <w:name w:val="toc 6"/>
    <w:basedOn w:val="Normal"/>
    <w:next w:val="Normal"/>
    <w:autoRedefine/>
    <w:semiHidden/>
    <w:rsid w:val="000F4D7A"/>
    <w:pPr>
      <w:ind w:left="960"/>
    </w:pPr>
    <w:rPr>
      <w:sz w:val="20"/>
      <w:szCs w:val="20"/>
    </w:rPr>
  </w:style>
  <w:style w:type="paragraph" w:styleId="TDC7">
    <w:name w:val="toc 7"/>
    <w:basedOn w:val="Normal"/>
    <w:next w:val="Normal"/>
    <w:autoRedefine/>
    <w:semiHidden/>
    <w:rsid w:val="000F4D7A"/>
    <w:pPr>
      <w:ind w:left="1200"/>
    </w:pPr>
    <w:rPr>
      <w:sz w:val="20"/>
      <w:szCs w:val="20"/>
    </w:rPr>
  </w:style>
  <w:style w:type="paragraph" w:styleId="TDC8">
    <w:name w:val="toc 8"/>
    <w:basedOn w:val="Normal"/>
    <w:next w:val="Normal"/>
    <w:autoRedefine/>
    <w:semiHidden/>
    <w:rsid w:val="000F4D7A"/>
    <w:pPr>
      <w:ind w:left="1440"/>
    </w:pPr>
    <w:rPr>
      <w:sz w:val="20"/>
      <w:szCs w:val="20"/>
    </w:rPr>
  </w:style>
  <w:style w:type="paragraph" w:styleId="TDC9">
    <w:name w:val="toc 9"/>
    <w:basedOn w:val="Normal"/>
    <w:next w:val="Normal"/>
    <w:autoRedefine/>
    <w:semiHidden/>
    <w:rsid w:val="000F4D7A"/>
    <w:pPr>
      <w:ind w:left="1680"/>
    </w:pPr>
    <w:rPr>
      <w:sz w:val="20"/>
      <w:szCs w:val="20"/>
    </w:rPr>
  </w:style>
  <w:style w:type="paragraph" w:customStyle="1" w:styleId="Estilo3">
    <w:name w:val="Estilo3"/>
    <w:basedOn w:val="Textoindependiente"/>
    <w:link w:val="Estilo3Car"/>
    <w:autoRedefine/>
    <w:rsid w:val="00294113"/>
    <w:pPr>
      <w:widowControl w:val="0"/>
    </w:pPr>
    <w:rPr>
      <w:rFonts w:ascii="Century Schoolbook" w:hAnsi="Century Schoolbook"/>
      <w:bCs/>
      <w:sz w:val="24"/>
      <w:szCs w:val="24"/>
    </w:rPr>
  </w:style>
  <w:style w:type="character" w:customStyle="1" w:styleId="Estilo3Car">
    <w:name w:val="Estilo3 Car"/>
    <w:link w:val="Estilo3"/>
    <w:rsid w:val="00294113"/>
    <w:rPr>
      <w:rFonts w:ascii="Century Schoolbook" w:hAnsi="Century Schoolbook" w:cs="Arial"/>
      <w:bCs/>
      <w:sz w:val="24"/>
      <w:szCs w:val="24"/>
      <w:lang w:val="es-ES" w:eastAsia="en-US" w:bidi="ar-SA"/>
    </w:rPr>
  </w:style>
  <w:style w:type="table" w:styleId="Tablaconcolumnas2">
    <w:name w:val="Table Columns 2"/>
    <w:basedOn w:val="Tablanormal"/>
    <w:rsid w:val="005425A9"/>
    <w:pPr>
      <w:widowControl w:val="0"/>
      <w:autoSpaceDE w:val="0"/>
      <w:autoSpaceDN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5425A9"/>
    <w:pPr>
      <w:widowControl w:val="0"/>
      <w:autoSpaceDE w:val="0"/>
      <w:autoSpaceDN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efectos3D3">
    <w:name w:val="Table 3D effects 3"/>
    <w:basedOn w:val="Tablanormal"/>
    <w:rsid w:val="00D25E4F"/>
    <w:pPr>
      <w:widowControl w:val="0"/>
      <w:autoSpaceDE w:val="0"/>
      <w:autoSpaceDN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D25E4F"/>
    <w:pPr>
      <w:widowControl w:val="0"/>
      <w:autoSpaceDE w:val="0"/>
      <w:autoSpaceDN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semiHidden/>
    <w:rsid w:val="003444C7"/>
    <w:rPr>
      <w:sz w:val="16"/>
      <w:szCs w:val="16"/>
    </w:rPr>
  </w:style>
  <w:style w:type="paragraph" w:styleId="Textocomentario">
    <w:name w:val="annotation text"/>
    <w:basedOn w:val="Normal"/>
    <w:link w:val="TextocomentarioCar"/>
    <w:semiHidden/>
    <w:rsid w:val="003444C7"/>
    <w:rPr>
      <w:sz w:val="20"/>
      <w:szCs w:val="20"/>
    </w:rPr>
  </w:style>
  <w:style w:type="paragraph" w:styleId="Asuntodelcomentario">
    <w:name w:val="annotation subject"/>
    <w:basedOn w:val="Textocomentario"/>
    <w:next w:val="Textocomentario"/>
    <w:link w:val="AsuntodelcomentarioCar"/>
    <w:semiHidden/>
    <w:rsid w:val="003444C7"/>
    <w:rPr>
      <w:b/>
      <w:bCs/>
    </w:rPr>
  </w:style>
  <w:style w:type="paragraph" w:styleId="Textodeglobo">
    <w:name w:val="Balloon Text"/>
    <w:basedOn w:val="Normal"/>
    <w:link w:val="TextodegloboCar"/>
    <w:semiHidden/>
    <w:rsid w:val="003444C7"/>
    <w:rPr>
      <w:rFonts w:ascii="Tahoma" w:hAnsi="Tahoma" w:cs="Tahoma"/>
      <w:sz w:val="16"/>
      <w:szCs w:val="16"/>
    </w:rPr>
  </w:style>
  <w:style w:type="character" w:styleId="nfasis">
    <w:name w:val="Emphasis"/>
    <w:qFormat/>
    <w:rsid w:val="003444C7"/>
    <w:rPr>
      <w:b/>
      <w:bCs/>
      <w:i w:val="0"/>
      <w:iCs w:val="0"/>
    </w:rPr>
  </w:style>
  <w:style w:type="table" w:styleId="Tablaconcolumnas4">
    <w:name w:val="Table Columns 4"/>
    <w:basedOn w:val="Tablanormal"/>
    <w:rsid w:val="00863160"/>
    <w:pPr>
      <w:widowControl w:val="0"/>
      <w:autoSpaceDE w:val="0"/>
      <w:autoSpaceDN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angra2detindependiente">
    <w:name w:val="Body Text Indent 2"/>
    <w:basedOn w:val="Normal"/>
    <w:rsid w:val="00863160"/>
    <w:pPr>
      <w:spacing w:after="120" w:line="480" w:lineRule="auto"/>
      <w:ind w:left="283"/>
    </w:pPr>
  </w:style>
  <w:style w:type="paragraph" w:styleId="Subttulo">
    <w:name w:val="Subtitle"/>
    <w:basedOn w:val="Normal"/>
    <w:qFormat/>
    <w:rsid w:val="00863160"/>
    <w:pPr>
      <w:widowControl/>
      <w:autoSpaceDE/>
      <w:autoSpaceDN/>
    </w:pPr>
    <w:rPr>
      <w:b/>
      <w:color w:val="000000"/>
      <w:szCs w:val="20"/>
      <w:lang w:eastAsia="es-ES"/>
    </w:rPr>
  </w:style>
  <w:style w:type="paragraph" w:styleId="Textoindependiente2">
    <w:name w:val="Body Text 2"/>
    <w:basedOn w:val="Normal"/>
    <w:link w:val="Textoindependiente2Car"/>
    <w:rsid w:val="00863160"/>
    <w:pPr>
      <w:spacing w:after="120" w:line="480" w:lineRule="auto"/>
    </w:pPr>
  </w:style>
  <w:style w:type="paragraph" w:styleId="Textoindependiente3">
    <w:name w:val="Body Text 3"/>
    <w:basedOn w:val="Normal"/>
    <w:rsid w:val="00863160"/>
    <w:pPr>
      <w:spacing w:after="120"/>
    </w:pPr>
    <w:rPr>
      <w:sz w:val="16"/>
      <w:szCs w:val="16"/>
    </w:rPr>
  </w:style>
  <w:style w:type="paragraph" w:styleId="NormalWeb">
    <w:name w:val="Normal (Web)"/>
    <w:basedOn w:val="Normal"/>
    <w:uiPriority w:val="99"/>
    <w:rsid w:val="00697FF0"/>
    <w:pPr>
      <w:widowControl/>
      <w:autoSpaceDE/>
      <w:autoSpaceDN/>
      <w:spacing w:before="100" w:beforeAutospacing="1" w:after="100" w:afterAutospacing="1"/>
    </w:pPr>
    <w:rPr>
      <w:rFonts w:ascii="Helvetica" w:hAnsi="Helvetica"/>
      <w:color w:val="242424"/>
      <w:lang w:eastAsia="es-ES"/>
    </w:rPr>
  </w:style>
  <w:style w:type="paragraph" w:styleId="Listaconvietas2">
    <w:name w:val="List Bullet 2"/>
    <w:basedOn w:val="Normal"/>
    <w:autoRedefine/>
    <w:rsid w:val="00E207BB"/>
    <w:pPr>
      <w:widowControl/>
      <w:autoSpaceDE/>
      <w:autoSpaceDN/>
    </w:pPr>
    <w:rPr>
      <w:rFonts w:ascii="Arial" w:eastAsia="Arial Unicode MS" w:hAnsi="Arial"/>
      <w:color w:val="333399"/>
      <w:sz w:val="20"/>
      <w:szCs w:val="20"/>
      <w:lang w:eastAsia="es-SV"/>
    </w:rPr>
  </w:style>
  <w:style w:type="paragraph" w:styleId="Revisin">
    <w:name w:val="Revision"/>
    <w:hidden/>
    <w:uiPriority w:val="99"/>
    <w:semiHidden/>
    <w:rsid w:val="001C0DB6"/>
    <w:rPr>
      <w:sz w:val="24"/>
      <w:szCs w:val="24"/>
      <w:lang w:val="es-ES" w:eastAsia="en-US"/>
    </w:rPr>
  </w:style>
  <w:style w:type="table" w:styleId="Tablavistosa3">
    <w:name w:val="Table Colorful 3"/>
    <w:basedOn w:val="Tablanormal"/>
    <w:rsid w:val="00294113"/>
    <w:pPr>
      <w:widowControl w:val="0"/>
      <w:autoSpaceDE w:val="0"/>
      <w:autoSpaceDN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basedOn w:val="Fuentedeprrafopredeter"/>
    <w:rsid w:val="003D1F0D"/>
  </w:style>
  <w:style w:type="character" w:customStyle="1" w:styleId="Normal1">
    <w:name w:val="Normal1"/>
    <w:rsid w:val="007B513E"/>
    <w:rPr>
      <w:rFonts w:ascii="Verdana" w:hAnsi="Verdana" w:hint="default"/>
      <w:color w:val="333333"/>
      <w:sz w:val="22"/>
      <w:szCs w:val="22"/>
    </w:rPr>
  </w:style>
  <w:style w:type="character" w:customStyle="1" w:styleId="Ttulo3Car">
    <w:name w:val="Título 3 Car"/>
    <w:link w:val="Ttulo3"/>
    <w:rsid w:val="00694675"/>
    <w:rPr>
      <w:rFonts w:ascii="Cambria" w:hAnsi="Cambria"/>
      <w:b/>
      <w:bCs/>
      <w:sz w:val="26"/>
      <w:szCs w:val="26"/>
      <w:lang w:val="es-ES" w:eastAsia="es-ES" w:bidi="ar-SA"/>
    </w:rPr>
  </w:style>
  <w:style w:type="paragraph" w:styleId="Prrafodelista">
    <w:name w:val="List Paragraph"/>
    <w:basedOn w:val="Normal"/>
    <w:uiPriority w:val="34"/>
    <w:qFormat/>
    <w:rsid w:val="00D82C83"/>
    <w:pPr>
      <w:autoSpaceDE/>
      <w:autoSpaceDN/>
      <w:ind w:left="720"/>
      <w:contextualSpacing/>
    </w:pPr>
    <w:rPr>
      <w:snapToGrid w:val="0"/>
      <w:szCs w:val="20"/>
      <w:lang w:val="en-US" w:eastAsia="es-ES"/>
    </w:rPr>
  </w:style>
  <w:style w:type="table" w:styleId="Tablaweb1">
    <w:name w:val="Table Web 1"/>
    <w:basedOn w:val="Tablanormal"/>
    <w:rsid w:val="00181F32"/>
    <w:pPr>
      <w:widowControl w:val="0"/>
      <w:autoSpaceDE w:val="0"/>
      <w:autoSpaceDN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2">
    <w:name w:val="Table Grid 2"/>
    <w:basedOn w:val="Tablanormal"/>
    <w:rsid w:val="00181F32"/>
    <w:pPr>
      <w:widowControl w:val="0"/>
      <w:autoSpaceDE w:val="0"/>
      <w:autoSpaceDN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193A57"/>
    <w:pPr>
      <w:widowControl w:val="0"/>
      <w:autoSpaceDE w:val="0"/>
      <w:autoSpaceDN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tulo4Car">
    <w:name w:val="Título 4 Car"/>
    <w:link w:val="Ttulo4"/>
    <w:rsid w:val="00900F03"/>
    <w:rPr>
      <w:rFonts w:ascii="Calibri" w:eastAsia="Times New Roman" w:hAnsi="Calibri" w:cs="Times New Roman"/>
      <w:b/>
      <w:bCs/>
      <w:sz w:val="28"/>
      <w:szCs w:val="28"/>
      <w:lang w:val="es-ES" w:eastAsia="en-US"/>
    </w:rPr>
  </w:style>
  <w:style w:type="paragraph" w:customStyle="1" w:styleId="SinespaciadoCarCar">
    <w:name w:val="Sin espaciado Car Car"/>
    <w:link w:val="SinespaciadoCarCarCar"/>
    <w:rsid w:val="00281072"/>
    <w:rPr>
      <w:rFonts w:ascii="Calibri" w:hAnsi="Calibri"/>
      <w:sz w:val="22"/>
      <w:szCs w:val="22"/>
      <w:lang w:val="es-ES" w:eastAsia="en-US"/>
    </w:rPr>
  </w:style>
  <w:style w:type="character" w:customStyle="1" w:styleId="SinespaciadoCarCarCar">
    <w:name w:val="Sin espaciado Car Car Car"/>
    <w:link w:val="SinespaciadoCarCar"/>
    <w:locked/>
    <w:rsid w:val="00281072"/>
    <w:rPr>
      <w:rFonts w:ascii="Calibri" w:hAnsi="Calibri"/>
      <w:sz w:val="22"/>
      <w:szCs w:val="22"/>
      <w:lang w:val="es-ES" w:eastAsia="en-US" w:bidi="ar-SA"/>
    </w:rPr>
  </w:style>
  <w:style w:type="paragraph" w:customStyle="1" w:styleId="Sinespaciado1">
    <w:name w:val="Sin espaciado1"/>
    <w:rsid w:val="00281072"/>
    <w:rPr>
      <w:rFonts w:ascii="Calibri" w:hAnsi="Calibri"/>
      <w:sz w:val="22"/>
      <w:szCs w:val="22"/>
      <w:lang w:val="es-ES" w:eastAsia="en-US"/>
    </w:rPr>
  </w:style>
  <w:style w:type="paragraph" w:styleId="Sinespaciado">
    <w:name w:val="No Spacing"/>
    <w:link w:val="SinespaciadoCar"/>
    <w:qFormat/>
    <w:rsid w:val="007729C2"/>
    <w:rPr>
      <w:rFonts w:ascii="Tahoma" w:eastAsia="Calibri" w:hAnsi="Tahoma"/>
      <w:sz w:val="22"/>
      <w:szCs w:val="22"/>
      <w:lang w:eastAsia="en-US"/>
    </w:rPr>
  </w:style>
  <w:style w:type="paragraph" w:customStyle="1" w:styleId="Default">
    <w:name w:val="Default"/>
    <w:rsid w:val="006942D8"/>
    <w:pPr>
      <w:autoSpaceDE w:val="0"/>
      <w:autoSpaceDN w:val="0"/>
      <w:adjustRightInd w:val="0"/>
    </w:pPr>
    <w:rPr>
      <w:rFonts w:ascii="Arial" w:hAnsi="Arial" w:cs="Arial"/>
      <w:color w:val="000000"/>
      <w:sz w:val="24"/>
      <w:szCs w:val="24"/>
    </w:rPr>
  </w:style>
  <w:style w:type="character" w:customStyle="1" w:styleId="Textoindependiente2Car">
    <w:name w:val="Texto independiente 2 Car"/>
    <w:link w:val="Textoindependiente2"/>
    <w:rsid w:val="009B3B0B"/>
    <w:rPr>
      <w:sz w:val="24"/>
      <w:szCs w:val="24"/>
      <w:lang w:val="es-ES" w:eastAsia="en-US"/>
    </w:rPr>
  </w:style>
  <w:style w:type="numbering" w:customStyle="1" w:styleId="Sinlista1">
    <w:name w:val="Sin lista1"/>
    <w:next w:val="Sinlista"/>
    <w:uiPriority w:val="99"/>
    <w:semiHidden/>
    <w:unhideWhenUsed/>
    <w:rsid w:val="00615356"/>
  </w:style>
  <w:style w:type="table" w:customStyle="1" w:styleId="Tablaconcuadrcula1">
    <w:name w:val="Tabla con cuadrícula1"/>
    <w:basedOn w:val="Tablanormal"/>
    <w:next w:val="Tablaconcuadrcula"/>
    <w:uiPriority w:val="59"/>
    <w:rsid w:val="006153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rsid w:val="00615356"/>
    <w:rPr>
      <w:sz w:val="24"/>
      <w:szCs w:val="24"/>
      <w:lang w:eastAsia="en-US"/>
    </w:rPr>
  </w:style>
  <w:style w:type="character" w:customStyle="1" w:styleId="PiedepginaCar">
    <w:name w:val="Pie de página Car"/>
    <w:link w:val="Piedepgina"/>
    <w:rsid w:val="00615356"/>
    <w:rPr>
      <w:sz w:val="24"/>
      <w:szCs w:val="24"/>
      <w:lang w:eastAsia="en-US"/>
    </w:rPr>
  </w:style>
  <w:style w:type="table" w:customStyle="1" w:styleId="TableNormal">
    <w:name w:val="Table Normal"/>
    <w:uiPriority w:val="2"/>
    <w:semiHidden/>
    <w:unhideWhenUsed/>
    <w:qFormat/>
    <w:rsid w:val="00C2052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
    <w:name w:val="Tabla con cuadrícula2"/>
    <w:basedOn w:val="Tablanormal"/>
    <w:next w:val="Tablaconcuadrcula"/>
    <w:uiPriority w:val="59"/>
    <w:rsid w:val="001D44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rsid w:val="00DB4C51"/>
    <w:rPr>
      <w:sz w:val="24"/>
      <w:szCs w:val="24"/>
      <w:lang w:eastAsia="en-US"/>
    </w:rPr>
  </w:style>
  <w:style w:type="character" w:customStyle="1" w:styleId="Ttulo9Car">
    <w:name w:val="Título 9 Car"/>
    <w:basedOn w:val="Fuentedeprrafopredeter"/>
    <w:link w:val="Ttulo9"/>
    <w:rsid w:val="00DB4C51"/>
    <w:rPr>
      <w:rFonts w:ascii="Arial" w:hAnsi="Arial" w:cs="Arial"/>
      <w:sz w:val="22"/>
      <w:szCs w:val="22"/>
      <w:lang w:eastAsia="en-US"/>
    </w:rPr>
  </w:style>
  <w:style w:type="numbering" w:customStyle="1" w:styleId="Sinlista2">
    <w:name w:val="Sin lista2"/>
    <w:next w:val="Sinlista"/>
    <w:uiPriority w:val="99"/>
    <w:semiHidden/>
    <w:unhideWhenUsed/>
    <w:rsid w:val="00DB4C51"/>
  </w:style>
  <w:style w:type="character" w:customStyle="1" w:styleId="Ttulo1Car">
    <w:name w:val="Título 1 Car"/>
    <w:basedOn w:val="Fuentedeprrafopredeter"/>
    <w:link w:val="Ttulo1"/>
    <w:rsid w:val="00DB4C51"/>
    <w:rPr>
      <w:rFonts w:ascii="Arial" w:hAnsi="Arial" w:cs="Arial"/>
      <w:b/>
      <w:bCs/>
      <w:kern w:val="32"/>
      <w:sz w:val="32"/>
      <w:szCs w:val="32"/>
      <w:lang w:eastAsia="en-US"/>
    </w:rPr>
  </w:style>
  <w:style w:type="character" w:customStyle="1" w:styleId="Ttulo5Car">
    <w:name w:val="Título 5 Car"/>
    <w:basedOn w:val="Fuentedeprrafopredeter"/>
    <w:link w:val="Ttulo5"/>
    <w:rsid w:val="00DB4C51"/>
    <w:rPr>
      <w:b/>
      <w:bCs/>
      <w:i/>
      <w:iCs/>
      <w:sz w:val="26"/>
      <w:szCs w:val="26"/>
      <w:lang w:eastAsia="en-US"/>
    </w:rPr>
  </w:style>
  <w:style w:type="character" w:customStyle="1" w:styleId="Ttulo6Car">
    <w:name w:val="Título 6 Car"/>
    <w:basedOn w:val="Fuentedeprrafopredeter"/>
    <w:link w:val="Ttulo6"/>
    <w:rsid w:val="00DB4C51"/>
    <w:rPr>
      <w:b/>
      <w:bCs/>
      <w:sz w:val="22"/>
      <w:szCs w:val="22"/>
      <w:lang w:eastAsia="en-US"/>
    </w:rPr>
  </w:style>
  <w:style w:type="character" w:customStyle="1" w:styleId="Ttulo8Car">
    <w:name w:val="Título 8 Car"/>
    <w:basedOn w:val="Fuentedeprrafopredeter"/>
    <w:link w:val="Ttulo8"/>
    <w:rsid w:val="00DB4C51"/>
    <w:rPr>
      <w:i/>
      <w:iCs/>
      <w:sz w:val="24"/>
      <w:szCs w:val="24"/>
      <w:lang w:eastAsia="en-US"/>
    </w:rPr>
  </w:style>
  <w:style w:type="character" w:customStyle="1" w:styleId="TextodegloboCar">
    <w:name w:val="Texto de globo Car"/>
    <w:basedOn w:val="Fuentedeprrafopredeter"/>
    <w:link w:val="Textodeglobo"/>
    <w:semiHidden/>
    <w:rsid w:val="00DB4C51"/>
    <w:rPr>
      <w:rFonts w:ascii="Tahoma" w:hAnsi="Tahoma" w:cs="Tahoma"/>
      <w:sz w:val="16"/>
      <w:szCs w:val="16"/>
      <w:lang w:eastAsia="en-US"/>
    </w:rPr>
  </w:style>
  <w:style w:type="table" w:customStyle="1" w:styleId="Tablaconcuadrcula3">
    <w:name w:val="Tabla con cuadrícula3"/>
    <w:basedOn w:val="Tablanormal"/>
    <w:next w:val="Tablaconcuadrcula"/>
    <w:rsid w:val="00DB4C51"/>
    <w:rPr>
      <w:rFonts w:ascii="Tahoma" w:eastAsia="Calibri" w:hAnsi="Tahoma"/>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DB4C51"/>
    <w:rPr>
      <w:rFonts w:ascii="Cambria" w:hAnsi="Cambria"/>
      <w:color w:val="00000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styleId="Listaclara-nfasis5">
    <w:name w:val="Light List Accent 5"/>
    <w:basedOn w:val="Tablanormal"/>
    <w:uiPriority w:val="61"/>
    <w:rsid w:val="00DB4C51"/>
    <w:rPr>
      <w:rFonts w:ascii="Tahoma" w:eastAsia="Calibri" w:hAnsi="Tahoma"/>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cgselectable">
    <w:name w:val="cgselectable"/>
    <w:basedOn w:val="Fuentedeprrafopredeter"/>
    <w:rsid w:val="00DB4C51"/>
  </w:style>
  <w:style w:type="character" w:customStyle="1" w:styleId="apple-converted-space">
    <w:name w:val="apple-converted-space"/>
    <w:basedOn w:val="Fuentedeprrafopredeter"/>
    <w:rsid w:val="00DB4C51"/>
  </w:style>
  <w:style w:type="paragraph" w:customStyle="1" w:styleId="Prrafodelista1">
    <w:name w:val="Párrafo de lista1"/>
    <w:basedOn w:val="Normal"/>
    <w:rsid w:val="00DB4C51"/>
    <w:pPr>
      <w:widowControl/>
      <w:autoSpaceDE/>
      <w:autoSpaceDN/>
      <w:spacing w:after="200" w:line="276" w:lineRule="auto"/>
      <w:ind w:left="720"/>
    </w:pPr>
    <w:rPr>
      <w:rFonts w:ascii="Calibri" w:hAnsi="Calibri"/>
      <w:sz w:val="22"/>
      <w:szCs w:val="22"/>
    </w:rPr>
  </w:style>
  <w:style w:type="character" w:customStyle="1" w:styleId="TextocomentarioCar">
    <w:name w:val="Texto comentario Car"/>
    <w:basedOn w:val="Fuentedeprrafopredeter"/>
    <w:link w:val="Textocomentario"/>
    <w:semiHidden/>
    <w:rsid w:val="00DB4C51"/>
    <w:rPr>
      <w:lang w:eastAsia="en-US"/>
    </w:rPr>
  </w:style>
  <w:style w:type="character" w:customStyle="1" w:styleId="AsuntodelcomentarioCar">
    <w:name w:val="Asunto del comentario Car"/>
    <w:basedOn w:val="TextocomentarioCar"/>
    <w:link w:val="Asuntodelcomentario"/>
    <w:semiHidden/>
    <w:rsid w:val="00DB4C51"/>
    <w:rPr>
      <w:b/>
      <w:bCs/>
      <w:lang w:eastAsia="en-US"/>
    </w:rPr>
  </w:style>
  <w:style w:type="table" w:styleId="Tablaclsica3">
    <w:name w:val="Table Classic 3"/>
    <w:basedOn w:val="Tablanormal"/>
    <w:rsid w:val="00DB4C51"/>
    <w:pPr>
      <w:spacing w:after="200" w:line="276" w:lineRule="auto"/>
    </w:pPr>
    <w:rPr>
      <w:rFonts w:ascii="Calibri" w:eastAsia="Calibri" w:hAnsi="Calibri"/>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1">
    <w:name w:val="Tabla con columnas 51"/>
    <w:basedOn w:val="Tablanormal"/>
    <w:next w:val="Tablaconcolumnas5"/>
    <w:rsid w:val="00DB4C51"/>
    <w:pPr>
      <w:spacing w:after="200" w:line="276" w:lineRule="auto"/>
    </w:pPr>
    <w:rPr>
      <w:rFonts w:ascii="Calibri" w:eastAsia="Calibri" w:hAnsi="Calibri"/>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1">
    <w:name w:val="Tabla con columnas 31"/>
    <w:basedOn w:val="Tablanormal"/>
    <w:next w:val="Tablaconcolumnas3"/>
    <w:rsid w:val="00DB4C51"/>
    <w:pPr>
      <w:spacing w:after="200" w:line="276" w:lineRule="auto"/>
    </w:pPr>
    <w:rPr>
      <w:rFonts w:ascii="Calibri" w:eastAsia="Calibri" w:hAnsi="Calibri"/>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lsica2">
    <w:name w:val="Table Classic 2"/>
    <w:basedOn w:val="Tablanormal"/>
    <w:rsid w:val="00DB4C51"/>
    <w:pPr>
      <w:spacing w:after="200" w:line="276" w:lineRule="auto"/>
    </w:pPr>
    <w:rPr>
      <w:rFonts w:ascii="Calibri" w:eastAsia="Calibri" w:hAnsi="Calibri"/>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1">
    <w:name w:val="Table Simple 1"/>
    <w:basedOn w:val="Tablanormal"/>
    <w:rsid w:val="00DB4C51"/>
    <w:pPr>
      <w:spacing w:after="200" w:line="276" w:lineRule="auto"/>
    </w:pPr>
    <w:rPr>
      <w:rFonts w:ascii="Calibri" w:eastAsia="Calibri" w:hAnsi="Calibri"/>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moderna">
    <w:name w:val="Table Contemporary"/>
    <w:basedOn w:val="Tablanormal"/>
    <w:rsid w:val="00DB4C51"/>
    <w:pPr>
      <w:spacing w:after="200" w:line="276" w:lineRule="auto"/>
    </w:pPr>
    <w:rPr>
      <w:rFonts w:ascii="Calibri" w:eastAsia="Calibri" w:hAnsi="Calibri"/>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xtoennegrita">
    <w:name w:val="Strong"/>
    <w:basedOn w:val="Fuentedeprrafopredeter"/>
    <w:uiPriority w:val="22"/>
    <w:qFormat/>
    <w:rsid w:val="00DB4C51"/>
    <w:rPr>
      <w:b/>
      <w:bCs/>
    </w:rPr>
  </w:style>
  <w:style w:type="character" w:customStyle="1" w:styleId="SinespaciadoCar">
    <w:name w:val="Sin espaciado Car"/>
    <w:basedOn w:val="Fuentedeprrafopredeter"/>
    <w:link w:val="Sinespaciado"/>
    <w:rsid w:val="00DB4C51"/>
    <w:rPr>
      <w:rFonts w:ascii="Tahoma" w:eastAsia="Calibri" w:hAnsi="Tahoma"/>
      <w:sz w:val="22"/>
      <w:szCs w:val="22"/>
      <w:lang w:eastAsia="en-US"/>
    </w:rPr>
  </w:style>
  <w:style w:type="numbering" w:customStyle="1" w:styleId="Sinlista11">
    <w:name w:val="Sin lista11"/>
    <w:next w:val="Sinlista"/>
    <w:uiPriority w:val="99"/>
    <w:semiHidden/>
    <w:unhideWhenUsed/>
    <w:rsid w:val="00DB4C51"/>
  </w:style>
  <w:style w:type="table" w:customStyle="1" w:styleId="Tablaconcuadrcula11">
    <w:name w:val="Tabla con cuadrícula11"/>
    <w:basedOn w:val="Tablanormal"/>
    <w:next w:val="Tablaconcuadrcula"/>
    <w:rsid w:val="00DB4C51"/>
    <w:rPr>
      <w:rFonts w:ascii="Tahoma" w:eastAsia="Calibri" w:hAnsi="Tahoma"/>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2-nfasis11">
    <w:name w:val="Lista media 2 - Énfasis 11"/>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1">
    <w:name w:val="Lista clara - Énfasis 51"/>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1">
    <w:name w:val="Tabla clásica 31"/>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11">
    <w:name w:val="Tabla con columnas 511"/>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11">
    <w:name w:val="Tabla con columnas 311"/>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1">
    <w:name w:val="Tabla moderna1"/>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rrafodelista2">
    <w:name w:val="Párrafo de lista2"/>
    <w:basedOn w:val="Normal"/>
    <w:rsid w:val="00DB4C51"/>
    <w:pPr>
      <w:widowControl/>
      <w:autoSpaceDE/>
      <w:autoSpaceDN/>
      <w:spacing w:after="200" w:line="276" w:lineRule="auto"/>
      <w:ind w:left="720"/>
    </w:pPr>
    <w:rPr>
      <w:rFonts w:ascii="Calibri" w:hAnsi="Calibri"/>
      <w:sz w:val="22"/>
      <w:szCs w:val="22"/>
    </w:rPr>
  </w:style>
  <w:style w:type="paragraph" w:customStyle="1" w:styleId="Sinespaciado2">
    <w:name w:val="Sin espaciado2"/>
    <w:rsid w:val="00DB4C51"/>
    <w:rPr>
      <w:rFonts w:ascii="Calibri" w:hAnsi="Calibri"/>
      <w:sz w:val="22"/>
      <w:szCs w:val="22"/>
      <w:lang w:val="es-ES" w:eastAsia="en-US"/>
    </w:rPr>
  </w:style>
  <w:style w:type="numbering" w:customStyle="1" w:styleId="Sinlista21">
    <w:name w:val="Sin lista21"/>
    <w:next w:val="Sinlista"/>
    <w:uiPriority w:val="99"/>
    <w:semiHidden/>
    <w:unhideWhenUsed/>
    <w:rsid w:val="00DB4C51"/>
  </w:style>
  <w:style w:type="table" w:customStyle="1" w:styleId="Tablaconcuadrcula21">
    <w:name w:val="Tabla con cuadrícula21"/>
    <w:basedOn w:val="Tablanormal"/>
    <w:next w:val="Tablaconcuadrcula"/>
    <w:rsid w:val="00DB4C51"/>
    <w:rPr>
      <w:rFonts w:ascii="Tahoma" w:eastAsia="Calibri" w:hAnsi="Tahoma"/>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2-nfasis12">
    <w:name w:val="Lista media 2 - Énfasis 12"/>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2">
    <w:name w:val="Lista clara - Énfasis 52"/>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2">
    <w:name w:val="Tabla clásica 32"/>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2">
    <w:name w:val="Tabla con columnas 52"/>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2">
    <w:name w:val="Tabla con columnas 32"/>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2">
    <w:name w:val="Tabla clásica 22"/>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2">
    <w:name w:val="Tabla moderna2"/>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
    <w:name w:val="Sin lista3"/>
    <w:next w:val="Sinlista"/>
    <w:uiPriority w:val="99"/>
    <w:semiHidden/>
    <w:unhideWhenUsed/>
    <w:rsid w:val="00DB4C51"/>
  </w:style>
  <w:style w:type="table" w:customStyle="1" w:styleId="Listamedia2-nfasis13">
    <w:name w:val="Lista media 2 - Énfasis 13"/>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3">
    <w:name w:val="Lista clara - Énfasis 53"/>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3">
    <w:name w:val="Tabla clásica 33"/>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3">
    <w:name w:val="Tabla con columnas 53"/>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3">
    <w:name w:val="Tabla con columnas 33"/>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3">
    <w:name w:val="Tabla clásica 23"/>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3">
    <w:name w:val="Tabla básica 13"/>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3">
    <w:name w:val="Tabla moderna3"/>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34">
    <w:name w:val="Tabla clásica 34"/>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4">
    <w:name w:val="Tabla con columnas 54"/>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4">
    <w:name w:val="Tabla con columnas 34"/>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4">
    <w:name w:val="Tabla clásica 24"/>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4">
    <w:name w:val="Tabla básica 14"/>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4">
    <w:name w:val="Tabla moderna4"/>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4">
    <w:name w:val="Tabla con cuadrícula4"/>
    <w:basedOn w:val="Tablanormal"/>
    <w:next w:val="Tablaconcuadrcula"/>
    <w:uiPriority w:val="59"/>
    <w:rsid w:val="002E68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E7E"/>
    <w:pPr>
      <w:widowControl w:val="0"/>
      <w:autoSpaceDE w:val="0"/>
      <w:autoSpaceDN w:val="0"/>
    </w:pPr>
    <w:rPr>
      <w:sz w:val="24"/>
      <w:szCs w:val="24"/>
      <w:lang w:eastAsia="en-US"/>
    </w:rPr>
  </w:style>
  <w:style w:type="paragraph" w:styleId="Ttulo1">
    <w:name w:val="heading 1"/>
    <w:basedOn w:val="Normal"/>
    <w:next w:val="Normal"/>
    <w:link w:val="Ttulo1Car"/>
    <w:qFormat/>
    <w:rsid w:val="003F189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65CE8"/>
    <w:pPr>
      <w:keepNext/>
      <w:widowControl/>
      <w:numPr>
        <w:ilvl w:val="12"/>
      </w:numPr>
      <w:ind w:left="708"/>
      <w:jc w:val="both"/>
      <w:outlineLvl w:val="1"/>
    </w:pPr>
    <w:rPr>
      <w:b/>
      <w:bCs/>
      <w:i/>
      <w:iCs/>
      <w:lang w:val="es-ES_tradnl"/>
    </w:rPr>
  </w:style>
  <w:style w:type="paragraph" w:styleId="Ttulo3">
    <w:name w:val="heading 3"/>
    <w:basedOn w:val="Normal"/>
    <w:next w:val="Normal"/>
    <w:link w:val="Ttulo3Car"/>
    <w:qFormat/>
    <w:rsid w:val="00694675"/>
    <w:pPr>
      <w:keepNext/>
      <w:widowControl/>
      <w:autoSpaceDE/>
      <w:autoSpaceDN/>
      <w:spacing w:before="240" w:after="60"/>
      <w:outlineLvl w:val="2"/>
    </w:pPr>
    <w:rPr>
      <w:rFonts w:ascii="Cambria" w:hAnsi="Cambria"/>
      <w:b/>
      <w:bCs/>
      <w:sz w:val="26"/>
      <w:szCs w:val="26"/>
      <w:lang w:eastAsia="es-ES"/>
    </w:rPr>
  </w:style>
  <w:style w:type="paragraph" w:styleId="Ttulo4">
    <w:name w:val="heading 4"/>
    <w:basedOn w:val="Normal"/>
    <w:next w:val="Normal"/>
    <w:link w:val="Ttulo4Car"/>
    <w:unhideWhenUsed/>
    <w:qFormat/>
    <w:rsid w:val="00900F03"/>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863160"/>
    <w:pPr>
      <w:spacing w:before="240" w:after="60"/>
      <w:outlineLvl w:val="4"/>
    </w:pPr>
    <w:rPr>
      <w:b/>
      <w:bCs/>
      <w:i/>
      <w:iCs/>
      <w:sz w:val="26"/>
      <w:szCs w:val="26"/>
    </w:rPr>
  </w:style>
  <w:style w:type="paragraph" w:styleId="Ttulo6">
    <w:name w:val="heading 6"/>
    <w:basedOn w:val="Normal"/>
    <w:next w:val="Normal"/>
    <w:link w:val="Ttulo6Car"/>
    <w:qFormat/>
    <w:rsid w:val="00863160"/>
    <w:pPr>
      <w:spacing w:before="240" w:after="60"/>
      <w:outlineLvl w:val="5"/>
    </w:pPr>
    <w:rPr>
      <w:b/>
      <w:bCs/>
      <w:sz w:val="22"/>
      <w:szCs w:val="22"/>
    </w:rPr>
  </w:style>
  <w:style w:type="paragraph" w:styleId="Ttulo7">
    <w:name w:val="heading 7"/>
    <w:basedOn w:val="Normal"/>
    <w:next w:val="Normal"/>
    <w:link w:val="Ttulo7Car"/>
    <w:qFormat/>
    <w:rsid w:val="00DB4C51"/>
    <w:pPr>
      <w:widowControl/>
      <w:tabs>
        <w:tab w:val="num" w:pos="1296"/>
      </w:tabs>
      <w:autoSpaceDE/>
      <w:autoSpaceDN/>
      <w:spacing w:before="240" w:after="60" w:line="276" w:lineRule="auto"/>
      <w:ind w:left="1296" w:hanging="1296"/>
      <w:outlineLvl w:val="6"/>
    </w:pPr>
  </w:style>
  <w:style w:type="paragraph" w:styleId="Ttulo8">
    <w:name w:val="heading 8"/>
    <w:basedOn w:val="Normal"/>
    <w:next w:val="Normal"/>
    <w:link w:val="Ttulo8Car"/>
    <w:qFormat/>
    <w:rsid w:val="00863160"/>
    <w:pPr>
      <w:spacing w:before="240" w:after="60"/>
      <w:outlineLvl w:val="7"/>
    </w:pPr>
    <w:rPr>
      <w:i/>
      <w:iCs/>
    </w:rPr>
  </w:style>
  <w:style w:type="paragraph" w:styleId="Ttulo9">
    <w:name w:val="heading 9"/>
    <w:basedOn w:val="Normal"/>
    <w:next w:val="Normal"/>
    <w:link w:val="Ttulo9Car"/>
    <w:qFormat/>
    <w:rsid w:val="00DB4C51"/>
    <w:pPr>
      <w:widowControl/>
      <w:tabs>
        <w:tab w:val="num" w:pos="1584"/>
      </w:tabs>
      <w:autoSpaceDE/>
      <w:autoSpaceDN/>
      <w:spacing w:before="240" w:after="60" w:line="276" w:lineRule="auto"/>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07E7E"/>
    <w:pPr>
      <w:widowControl/>
      <w:jc w:val="both"/>
    </w:pPr>
    <w:rPr>
      <w:rFonts w:ascii="Arial" w:hAnsi="Arial" w:cs="Arial"/>
      <w:sz w:val="26"/>
      <w:szCs w:val="26"/>
    </w:rPr>
  </w:style>
  <w:style w:type="character" w:customStyle="1" w:styleId="TextoindependienteCar">
    <w:name w:val="Texto independiente Car"/>
    <w:link w:val="Textoindependiente"/>
    <w:rsid w:val="00907E7E"/>
    <w:rPr>
      <w:rFonts w:ascii="Arial" w:hAnsi="Arial" w:cs="Arial"/>
      <w:sz w:val="26"/>
      <w:szCs w:val="26"/>
      <w:lang w:val="es-ES" w:eastAsia="en-US" w:bidi="ar-SA"/>
    </w:rPr>
  </w:style>
  <w:style w:type="character" w:customStyle="1" w:styleId="Ttulo2Car">
    <w:name w:val="Título 2 Car"/>
    <w:link w:val="Ttulo2"/>
    <w:rsid w:val="00E65CE8"/>
    <w:rPr>
      <w:b/>
      <w:bCs/>
      <w:i/>
      <w:iCs/>
      <w:sz w:val="24"/>
      <w:szCs w:val="24"/>
      <w:lang w:val="es-ES_tradnl" w:eastAsia="en-US" w:bidi="ar-SA"/>
    </w:rPr>
  </w:style>
  <w:style w:type="table" w:styleId="Tablaconcuadrcula">
    <w:name w:val="Table Grid"/>
    <w:basedOn w:val="Tablanormal"/>
    <w:rsid w:val="00D12C4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3F1890"/>
    <w:rPr>
      <w:color w:val="0000FF"/>
      <w:u w:val="single"/>
    </w:rPr>
  </w:style>
  <w:style w:type="paragraph" w:styleId="Textonotapie">
    <w:name w:val="footnote text"/>
    <w:basedOn w:val="Normal"/>
    <w:semiHidden/>
    <w:rsid w:val="003F1890"/>
    <w:pPr>
      <w:widowControl/>
      <w:autoSpaceDE/>
      <w:autoSpaceDN/>
    </w:pPr>
    <w:rPr>
      <w:sz w:val="20"/>
      <w:szCs w:val="20"/>
      <w:lang w:val="es-ES_tradnl"/>
    </w:rPr>
  </w:style>
  <w:style w:type="character" w:styleId="Refdenotaalpie">
    <w:name w:val="footnote reference"/>
    <w:semiHidden/>
    <w:rsid w:val="003F1890"/>
    <w:rPr>
      <w:vertAlign w:val="superscript"/>
    </w:rPr>
  </w:style>
  <w:style w:type="paragraph" w:styleId="Encabezado">
    <w:name w:val="header"/>
    <w:basedOn w:val="Normal"/>
    <w:link w:val="EncabezadoCar"/>
    <w:uiPriority w:val="99"/>
    <w:rsid w:val="003F1890"/>
    <w:pPr>
      <w:tabs>
        <w:tab w:val="center" w:pos="4252"/>
        <w:tab w:val="right" w:pos="8504"/>
      </w:tabs>
    </w:pPr>
  </w:style>
  <w:style w:type="paragraph" w:styleId="Piedepgina">
    <w:name w:val="footer"/>
    <w:basedOn w:val="Normal"/>
    <w:link w:val="PiedepginaCar"/>
    <w:rsid w:val="003F1890"/>
    <w:pPr>
      <w:tabs>
        <w:tab w:val="center" w:pos="4252"/>
        <w:tab w:val="right" w:pos="8504"/>
      </w:tabs>
    </w:pPr>
  </w:style>
  <w:style w:type="paragraph" w:styleId="TDC1">
    <w:name w:val="toc 1"/>
    <w:basedOn w:val="Normal"/>
    <w:next w:val="Normal"/>
    <w:autoRedefine/>
    <w:rsid w:val="00B038EE"/>
    <w:pPr>
      <w:tabs>
        <w:tab w:val="left" w:pos="5812"/>
        <w:tab w:val="right" w:leader="dot" w:pos="9394"/>
      </w:tabs>
      <w:spacing w:line="360" w:lineRule="auto"/>
      <w:ind w:left="360"/>
    </w:pPr>
    <w:rPr>
      <w:rFonts w:ascii="Calibri" w:hAnsi="Calibri" w:cs="Arial"/>
      <w:bCs/>
      <w:noProof/>
    </w:rPr>
  </w:style>
  <w:style w:type="paragraph" w:styleId="TDC2">
    <w:name w:val="toc 2"/>
    <w:basedOn w:val="Normal"/>
    <w:next w:val="Normal"/>
    <w:autoRedefine/>
    <w:rsid w:val="00E10BA6"/>
    <w:pPr>
      <w:tabs>
        <w:tab w:val="left" w:pos="6480"/>
      </w:tabs>
      <w:spacing w:line="360" w:lineRule="auto"/>
      <w:ind w:left="360"/>
    </w:pPr>
    <w:rPr>
      <w:rFonts w:ascii="Calibri" w:hAnsi="Calibri" w:cs="Calibri"/>
      <w:bCs/>
      <w:noProof/>
      <w:sz w:val="22"/>
      <w:szCs w:val="22"/>
    </w:rPr>
  </w:style>
  <w:style w:type="paragraph" w:styleId="TDC3">
    <w:name w:val="toc 3"/>
    <w:basedOn w:val="Normal"/>
    <w:next w:val="Normal"/>
    <w:autoRedefine/>
    <w:uiPriority w:val="39"/>
    <w:rsid w:val="000F4D7A"/>
    <w:pPr>
      <w:ind w:left="240"/>
    </w:pPr>
    <w:rPr>
      <w:sz w:val="20"/>
      <w:szCs w:val="20"/>
    </w:rPr>
  </w:style>
  <w:style w:type="paragraph" w:styleId="TDC4">
    <w:name w:val="toc 4"/>
    <w:basedOn w:val="Normal"/>
    <w:next w:val="Normal"/>
    <w:autoRedefine/>
    <w:semiHidden/>
    <w:rsid w:val="000F4D7A"/>
    <w:pPr>
      <w:ind w:left="480"/>
    </w:pPr>
    <w:rPr>
      <w:sz w:val="20"/>
      <w:szCs w:val="20"/>
    </w:rPr>
  </w:style>
  <w:style w:type="paragraph" w:styleId="TDC5">
    <w:name w:val="toc 5"/>
    <w:basedOn w:val="Normal"/>
    <w:next w:val="Normal"/>
    <w:autoRedefine/>
    <w:semiHidden/>
    <w:rsid w:val="000F4D7A"/>
    <w:pPr>
      <w:ind w:left="720"/>
    </w:pPr>
    <w:rPr>
      <w:sz w:val="20"/>
      <w:szCs w:val="20"/>
    </w:rPr>
  </w:style>
  <w:style w:type="paragraph" w:styleId="TDC6">
    <w:name w:val="toc 6"/>
    <w:basedOn w:val="Normal"/>
    <w:next w:val="Normal"/>
    <w:autoRedefine/>
    <w:semiHidden/>
    <w:rsid w:val="000F4D7A"/>
    <w:pPr>
      <w:ind w:left="960"/>
    </w:pPr>
    <w:rPr>
      <w:sz w:val="20"/>
      <w:szCs w:val="20"/>
    </w:rPr>
  </w:style>
  <w:style w:type="paragraph" w:styleId="TDC7">
    <w:name w:val="toc 7"/>
    <w:basedOn w:val="Normal"/>
    <w:next w:val="Normal"/>
    <w:autoRedefine/>
    <w:semiHidden/>
    <w:rsid w:val="000F4D7A"/>
    <w:pPr>
      <w:ind w:left="1200"/>
    </w:pPr>
    <w:rPr>
      <w:sz w:val="20"/>
      <w:szCs w:val="20"/>
    </w:rPr>
  </w:style>
  <w:style w:type="paragraph" w:styleId="TDC8">
    <w:name w:val="toc 8"/>
    <w:basedOn w:val="Normal"/>
    <w:next w:val="Normal"/>
    <w:autoRedefine/>
    <w:semiHidden/>
    <w:rsid w:val="000F4D7A"/>
    <w:pPr>
      <w:ind w:left="1440"/>
    </w:pPr>
    <w:rPr>
      <w:sz w:val="20"/>
      <w:szCs w:val="20"/>
    </w:rPr>
  </w:style>
  <w:style w:type="paragraph" w:styleId="TDC9">
    <w:name w:val="toc 9"/>
    <w:basedOn w:val="Normal"/>
    <w:next w:val="Normal"/>
    <w:autoRedefine/>
    <w:semiHidden/>
    <w:rsid w:val="000F4D7A"/>
    <w:pPr>
      <w:ind w:left="1680"/>
    </w:pPr>
    <w:rPr>
      <w:sz w:val="20"/>
      <w:szCs w:val="20"/>
    </w:rPr>
  </w:style>
  <w:style w:type="paragraph" w:customStyle="1" w:styleId="Estilo3">
    <w:name w:val="Estilo3"/>
    <w:basedOn w:val="Textoindependiente"/>
    <w:link w:val="Estilo3Car"/>
    <w:autoRedefine/>
    <w:rsid w:val="00294113"/>
    <w:pPr>
      <w:widowControl w:val="0"/>
    </w:pPr>
    <w:rPr>
      <w:rFonts w:ascii="Century Schoolbook" w:hAnsi="Century Schoolbook"/>
      <w:bCs/>
      <w:sz w:val="24"/>
      <w:szCs w:val="24"/>
    </w:rPr>
  </w:style>
  <w:style w:type="character" w:customStyle="1" w:styleId="Estilo3Car">
    <w:name w:val="Estilo3 Car"/>
    <w:link w:val="Estilo3"/>
    <w:rsid w:val="00294113"/>
    <w:rPr>
      <w:rFonts w:ascii="Century Schoolbook" w:hAnsi="Century Schoolbook" w:cs="Arial"/>
      <w:bCs/>
      <w:sz w:val="24"/>
      <w:szCs w:val="24"/>
      <w:lang w:val="es-ES" w:eastAsia="en-US" w:bidi="ar-SA"/>
    </w:rPr>
  </w:style>
  <w:style w:type="table" w:styleId="Tablaconcolumnas2">
    <w:name w:val="Table Columns 2"/>
    <w:basedOn w:val="Tablanormal"/>
    <w:rsid w:val="005425A9"/>
    <w:pPr>
      <w:widowControl w:val="0"/>
      <w:autoSpaceDE w:val="0"/>
      <w:autoSpaceDN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5425A9"/>
    <w:pPr>
      <w:widowControl w:val="0"/>
      <w:autoSpaceDE w:val="0"/>
      <w:autoSpaceDN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efectos3D3">
    <w:name w:val="Table 3D effects 3"/>
    <w:basedOn w:val="Tablanormal"/>
    <w:rsid w:val="00D25E4F"/>
    <w:pPr>
      <w:widowControl w:val="0"/>
      <w:autoSpaceDE w:val="0"/>
      <w:autoSpaceDN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D25E4F"/>
    <w:pPr>
      <w:widowControl w:val="0"/>
      <w:autoSpaceDE w:val="0"/>
      <w:autoSpaceDN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semiHidden/>
    <w:rsid w:val="003444C7"/>
    <w:rPr>
      <w:sz w:val="16"/>
      <w:szCs w:val="16"/>
    </w:rPr>
  </w:style>
  <w:style w:type="paragraph" w:styleId="Textocomentario">
    <w:name w:val="annotation text"/>
    <w:basedOn w:val="Normal"/>
    <w:link w:val="TextocomentarioCar"/>
    <w:semiHidden/>
    <w:rsid w:val="003444C7"/>
    <w:rPr>
      <w:sz w:val="20"/>
      <w:szCs w:val="20"/>
    </w:rPr>
  </w:style>
  <w:style w:type="paragraph" w:styleId="Asuntodelcomentario">
    <w:name w:val="annotation subject"/>
    <w:basedOn w:val="Textocomentario"/>
    <w:next w:val="Textocomentario"/>
    <w:link w:val="AsuntodelcomentarioCar"/>
    <w:semiHidden/>
    <w:rsid w:val="003444C7"/>
    <w:rPr>
      <w:b/>
      <w:bCs/>
    </w:rPr>
  </w:style>
  <w:style w:type="paragraph" w:styleId="Textodeglobo">
    <w:name w:val="Balloon Text"/>
    <w:basedOn w:val="Normal"/>
    <w:link w:val="TextodegloboCar"/>
    <w:semiHidden/>
    <w:rsid w:val="003444C7"/>
    <w:rPr>
      <w:rFonts w:ascii="Tahoma" w:hAnsi="Tahoma" w:cs="Tahoma"/>
      <w:sz w:val="16"/>
      <w:szCs w:val="16"/>
    </w:rPr>
  </w:style>
  <w:style w:type="character" w:styleId="nfasis">
    <w:name w:val="Emphasis"/>
    <w:qFormat/>
    <w:rsid w:val="003444C7"/>
    <w:rPr>
      <w:b/>
      <w:bCs/>
      <w:i w:val="0"/>
      <w:iCs w:val="0"/>
    </w:rPr>
  </w:style>
  <w:style w:type="table" w:styleId="Tablaconcolumnas4">
    <w:name w:val="Table Columns 4"/>
    <w:basedOn w:val="Tablanormal"/>
    <w:rsid w:val="00863160"/>
    <w:pPr>
      <w:widowControl w:val="0"/>
      <w:autoSpaceDE w:val="0"/>
      <w:autoSpaceDN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angra2detindependiente">
    <w:name w:val="Body Text Indent 2"/>
    <w:basedOn w:val="Normal"/>
    <w:rsid w:val="00863160"/>
    <w:pPr>
      <w:spacing w:after="120" w:line="480" w:lineRule="auto"/>
      <w:ind w:left="283"/>
    </w:pPr>
  </w:style>
  <w:style w:type="paragraph" w:styleId="Subttulo">
    <w:name w:val="Subtitle"/>
    <w:basedOn w:val="Normal"/>
    <w:qFormat/>
    <w:rsid w:val="00863160"/>
    <w:pPr>
      <w:widowControl/>
      <w:autoSpaceDE/>
      <w:autoSpaceDN/>
    </w:pPr>
    <w:rPr>
      <w:b/>
      <w:color w:val="000000"/>
      <w:szCs w:val="20"/>
      <w:lang w:eastAsia="es-ES"/>
    </w:rPr>
  </w:style>
  <w:style w:type="paragraph" w:styleId="Textoindependiente2">
    <w:name w:val="Body Text 2"/>
    <w:basedOn w:val="Normal"/>
    <w:link w:val="Textoindependiente2Car"/>
    <w:rsid w:val="00863160"/>
    <w:pPr>
      <w:spacing w:after="120" w:line="480" w:lineRule="auto"/>
    </w:pPr>
  </w:style>
  <w:style w:type="paragraph" w:styleId="Textoindependiente3">
    <w:name w:val="Body Text 3"/>
    <w:basedOn w:val="Normal"/>
    <w:rsid w:val="00863160"/>
    <w:pPr>
      <w:spacing w:after="120"/>
    </w:pPr>
    <w:rPr>
      <w:sz w:val="16"/>
      <w:szCs w:val="16"/>
    </w:rPr>
  </w:style>
  <w:style w:type="paragraph" w:styleId="NormalWeb">
    <w:name w:val="Normal (Web)"/>
    <w:basedOn w:val="Normal"/>
    <w:uiPriority w:val="99"/>
    <w:rsid w:val="00697FF0"/>
    <w:pPr>
      <w:widowControl/>
      <w:autoSpaceDE/>
      <w:autoSpaceDN/>
      <w:spacing w:before="100" w:beforeAutospacing="1" w:after="100" w:afterAutospacing="1"/>
    </w:pPr>
    <w:rPr>
      <w:rFonts w:ascii="Helvetica" w:hAnsi="Helvetica"/>
      <w:color w:val="242424"/>
      <w:lang w:eastAsia="es-ES"/>
    </w:rPr>
  </w:style>
  <w:style w:type="paragraph" w:styleId="Listaconvietas2">
    <w:name w:val="List Bullet 2"/>
    <w:basedOn w:val="Normal"/>
    <w:autoRedefine/>
    <w:rsid w:val="00E207BB"/>
    <w:pPr>
      <w:widowControl/>
      <w:autoSpaceDE/>
      <w:autoSpaceDN/>
    </w:pPr>
    <w:rPr>
      <w:rFonts w:ascii="Arial" w:eastAsia="Arial Unicode MS" w:hAnsi="Arial"/>
      <w:color w:val="333399"/>
      <w:sz w:val="20"/>
      <w:szCs w:val="20"/>
      <w:lang w:eastAsia="es-SV"/>
    </w:rPr>
  </w:style>
  <w:style w:type="paragraph" w:styleId="Revisin">
    <w:name w:val="Revision"/>
    <w:hidden/>
    <w:uiPriority w:val="99"/>
    <w:semiHidden/>
    <w:rsid w:val="001C0DB6"/>
    <w:rPr>
      <w:sz w:val="24"/>
      <w:szCs w:val="24"/>
      <w:lang w:val="es-ES" w:eastAsia="en-US"/>
    </w:rPr>
  </w:style>
  <w:style w:type="table" w:styleId="Tablavistosa3">
    <w:name w:val="Table Colorful 3"/>
    <w:basedOn w:val="Tablanormal"/>
    <w:rsid w:val="00294113"/>
    <w:pPr>
      <w:widowControl w:val="0"/>
      <w:autoSpaceDE w:val="0"/>
      <w:autoSpaceDN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basedOn w:val="Fuentedeprrafopredeter"/>
    <w:rsid w:val="003D1F0D"/>
  </w:style>
  <w:style w:type="character" w:customStyle="1" w:styleId="Normal1">
    <w:name w:val="Normal1"/>
    <w:rsid w:val="007B513E"/>
    <w:rPr>
      <w:rFonts w:ascii="Verdana" w:hAnsi="Verdana" w:hint="default"/>
      <w:color w:val="333333"/>
      <w:sz w:val="22"/>
      <w:szCs w:val="22"/>
    </w:rPr>
  </w:style>
  <w:style w:type="character" w:customStyle="1" w:styleId="Ttulo3Car">
    <w:name w:val="Título 3 Car"/>
    <w:link w:val="Ttulo3"/>
    <w:rsid w:val="00694675"/>
    <w:rPr>
      <w:rFonts w:ascii="Cambria" w:hAnsi="Cambria"/>
      <w:b/>
      <w:bCs/>
      <w:sz w:val="26"/>
      <w:szCs w:val="26"/>
      <w:lang w:val="es-ES" w:eastAsia="es-ES" w:bidi="ar-SA"/>
    </w:rPr>
  </w:style>
  <w:style w:type="paragraph" w:styleId="Prrafodelista">
    <w:name w:val="List Paragraph"/>
    <w:basedOn w:val="Normal"/>
    <w:uiPriority w:val="34"/>
    <w:qFormat/>
    <w:rsid w:val="00D82C83"/>
    <w:pPr>
      <w:autoSpaceDE/>
      <w:autoSpaceDN/>
      <w:ind w:left="720"/>
      <w:contextualSpacing/>
    </w:pPr>
    <w:rPr>
      <w:snapToGrid w:val="0"/>
      <w:szCs w:val="20"/>
      <w:lang w:val="en-US" w:eastAsia="es-ES"/>
    </w:rPr>
  </w:style>
  <w:style w:type="table" w:styleId="Tablaweb1">
    <w:name w:val="Table Web 1"/>
    <w:basedOn w:val="Tablanormal"/>
    <w:rsid w:val="00181F32"/>
    <w:pPr>
      <w:widowControl w:val="0"/>
      <w:autoSpaceDE w:val="0"/>
      <w:autoSpaceDN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2">
    <w:name w:val="Table Grid 2"/>
    <w:basedOn w:val="Tablanormal"/>
    <w:rsid w:val="00181F32"/>
    <w:pPr>
      <w:widowControl w:val="0"/>
      <w:autoSpaceDE w:val="0"/>
      <w:autoSpaceDN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193A57"/>
    <w:pPr>
      <w:widowControl w:val="0"/>
      <w:autoSpaceDE w:val="0"/>
      <w:autoSpaceDN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tulo4Car">
    <w:name w:val="Título 4 Car"/>
    <w:link w:val="Ttulo4"/>
    <w:rsid w:val="00900F03"/>
    <w:rPr>
      <w:rFonts w:ascii="Calibri" w:eastAsia="Times New Roman" w:hAnsi="Calibri" w:cs="Times New Roman"/>
      <w:b/>
      <w:bCs/>
      <w:sz w:val="28"/>
      <w:szCs w:val="28"/>
      <w:lang w:val="es-ES" w:eastAsia="en-US"/>
    </w:rPr>
  </w:style>
  <w:style w:type="paragraph" w:customStyle="1" w:styleId="SinespaciadoCarCar">
    <w:name w:val="Sin espaciado Car Car"/>
    <w:link w:val="SinespaciadoCarCarCar"/>
    <w:rsid w:val="00281072"/>
    <w:rPr>
      <w:rFonts w:ascii="Calibri" w:hAnsi="Calibri"/>
      <w:sz w:val="22"/>
      <w:szCs w:val="22"/>
      <w:lang w:val="es-ES" w:eastAsia="en-US"/>
    </w:rPr>
  </w:style>
  <w:style w:type="character" w:customStyle="1" w:styleId="SinespaciadoCarCarCar">
    <w:name w:val="Sin espaciado Car Car Car"/>
    <w:link w:val="SinespaciadoCarCar"/>
    <w:locked/>
    <w:rsid w:val="00281072"/>
    <w:rPr>
      <w:rFonts w:ascii="Calibri" w:hAnsi="Calibri"/>
      <w:sz w:val="22"/>
      <w:szCs w:val="22"/>
      <w:lang w:val="es-ES" w:eastAsia="en-US" w:bidi="ar-SA"/>
    </w:rPr>
  </w:style>
  <w:style w:type="paragraph" w:customStyle="1" w:styleId="Sinespaciado1">
    <w:name w:val="Sin espaciado1"/>
    <w:rsid w:val="00281072"/>
    <w:rPr>
      <w:rFonts w:ascii="Calibri" w:hAnsi="Calibri"/>
      <w:sz w:val="22"/>
      <w:szCs w:val="22"/>
      <w:lang w:val="es-ES" w:eastAsia="en-US"/>
    </w:rPr>
  </w:style>
  <w:style w:type="paragraph" w:styleId="Sinespaciado">
    <w:name w:val="No Spacing"/>
    <w:link w:val="SinespaciadoCar"/>
    <w:qFormat/>
    <w:rsid w:val="007729C2"/>
    <w:rPr>
      <w:rFonts w:ascii="Tahoma" w:eastAsia="Calibri" w:hAnsi="Tahoma"/>
      <w:sz w:val="22"/>
      <w:szCs w:val="22"/>
      <w:lang w:eastAsia="en-US"/>
    </w:rPr>
  </w:style>
  <w:style w:type="paragraph" w:customStyle="1" w:styleId="Default">
    <w:name w:val="Default"/>
    <w:rsid w:val="006942D8"/>
    <w:pPr>
      <w:autoSpaceDE w:val="0"/>
      <w:autoSpaceDN w:val="0"/>
      <w:adjustRightInd w:val="0"/>
    </w:pPr>
    <w:rPr>
      <w:rFonts w:ascii="Arial" w:hAnsi="Arial" w:cs="Arial"/>
      <w:color w:val="000000"/>
      <w:sz w:val="24"/>
      <w:szCs w:val="24"/>
    </w:rPr>
  </w:style>
  <w:style w:type="character" w:customStyle="1" w:styleId="Textoindependiente2Car">
    <w:name w:val="Texto independiente 2 Car"/>
    <w:link w:val="Textoindependiente2"/>
    <w:rsid w:val="009B3B0B"/>
    <w:rPr>
      <w:sz w:val="24"/>
      <w:szCs w:val="24"/>
      <w:lang w:val="es-ES" w:eastAsia="en-US"/>
    </w:rPr>
  </w:style>
  <w:style w:type="numbering" w:customStyle="1" w:styleId="Sinlista1">
    <w:name w:val="Sin lista1"/>
    <w:next w:val="Sinlista"/>
    <w:uiPriority w:val="99"/>
    <w:semiHidden/>
    <w:unhideWhenUsed/>
    <w:rsid w:val="00615356"/>
  </w:style>
  <w:style w:type="table" w:customStyle="1" w:styleId="Tablaconcuadrcula1">
    <w:name w:val="Tabla con cuadrícula1"/>
    <w:basedOn w:val="Tablanormal"/>
    <w:next w:val="Tablaconcuadrcula"/>
    <w:uiPriority w:val="59"/>
    <w:rsid w:val="006153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rsid w:val="00615356"/>
    <w:rPr>
      <w:sz w:val="24"/>
      <w:szCs w:val="24"/>
      <w:lang w:eastAsia="en-US"/>
    </w:rPr>
  </w:style>
  <w:style w:type="character" w:customStyle="1" w:styleId="PiedepginaCar">
    <w:name w:val="Pie de página Car"/>
    <w:link w:val="Piedepgina"/>
    <w:rsid w:val="00615356"/>
    <w:rPr>
      <w:sz w:val="24"/>
      <w:szCs w:val="24"/>
      <w:lang w:eastAsia="en-US"/>
    </w:rPr>
  </w:style>
  <w:style w:type="table" w:customStyle="1" w:styleId="TableNormal">
    <w:name w:val="Table Normal"/>
    <w:uiPriority w:val="2"/>
    <w:semiHidden/>
    <w:unhideWhenUsed/>
    <w:qFormat/>
    <w:rsid w:val="00C2052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
    <w:name w:val="Tabla con cuadrícula2"/>
    <w:basedOn w:val="Tablanormal"/>
    <w:next w:val="Tablaconcuadrcula"/>
    <w:uiPriority w:val="59"/>
    <w:rsid w:val="001D44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rsid w:val="00DB4C51"/>
    <w:rPr>
      <w:sz w:val="24"/>
      <w:szCs w:val="24"/>
      <w:lang w:eastAsia="en-US"/>
    </w:rPr>
  </w:style>
  <w:style w:type="character" w:customStyle="1" w:styleId="Ttulo9Car">
    <w:name w:val="Título 9 Car"/>
    <w:basedOn w:val="Fuentedeprrafopredeter"/>
    <w:link w:val="Ttulo9"/>
    <w:rsid w:val="00DB4C51"/>
    <w:rPr>
      <w:rFonts w:ascii="Arial" w:hAnsi="Arial" w:cs="Arial"/>
      <w:sz w:val="22"/>
      <w:szCs w:val="22"/>
      <w:lang w:eastAsia="en-US"/>
    </w:rPr>
  </w:style>
  <w:style w:type="numbering" w:customStyle="1" w:styleId="Sinlista2">
    <w:name w:val="Sin lista2"/>
    <w:next w:val="Sinlista"/>
    <w:uiPriority w:val="99"/>
    <w:semiHidden/>
    <w:unhideWhenUsed/>
    <w:rsid w:val="00DB4C51"/>
  </w:style>
  <w:style w:type="character" w:customStyle="1" w:styleId="Ttulo1Car">
    <w:name w:val="Título 1 Car"/>
    <w:basedOn w:val="Fuentedeprrafopredeter"/>
    <w:link w:val="Ttulo1"/>
    <w:rsid w:val="00DB4C51"/>
    <w:rPr>
      <w:rFonts w:ascii="Arial" w:hAnsi="Arial" w:cs="Arial"/>
      <w:b/>
      <w:bCs/>
      <w:kern w:val="32"/>
      <w:sz w:val="32"/>
      <w:szCs w:val="32"/>
      <w:lang w:eastAsia="en-US"/>
    </w:rPr>
  </w:style>
  <w:style w:type="character" w:customStyle="1" w:styleId="Ttulo5Car">
    <w:name w:val="Título 5 Car"/>
    <w:basedOn w:val="Fuentedeprrafopredeter"/>
    <w:link w:val="Ttulo5"/>
    <w:rsid w:val="00DB4C51"/>
    <w:rPr>
      <w:b/>
      <w:bCs/>
      <w:i/>
      <w:iCs/>
      <w:sz w:val="26"/>
      <w:szCs w:val="26"/>
      <w:lang w:eastAsia="en-US"/>
    </w:rPr>
  </w:style>
  <w:style w:type="character" w:customStyle="1" w:styleId="Ttulo6Car">
    <w:name w:val="Título 6 Car"/>
    <w:basedOn w:val="Fuentedeprrafopredeter"/>
    <w:link w:val="Ttulo6"/>
    <w:rsid w:val="00DB4C51"/>
    <w:rPr>
      <w:b/>
      <w:bCs/>
      <w:sz w:val="22"/>
      <w:szCs w:val="22"/>
      <w:lang w:eastAsia="en-US"/>
    </w:rPr>
  </w:style>
  <w:style w:type="character" w:customStyle="1" w:styleId="Ttulo8Car">
    <w:name w:val="Título 8 Car"/>
    <w:basedOn w:val="Fuentedeprrafopredeter"/>
    <w:link w:val="Ttulo8"/>
    <w:rsid w:val="00DB4C51"/>
    <w:rPr>
      <w:i/>
      <w:iCs/>
      <w:sz w:val="24"/>
      <w:szCs w:val="24"/>
      <w:lang w:eastAsia="en-US"/>
    </w:rPr>
  </w:style>
  <w:style w:type="character" w:customStyle="1" w:styleId="TextodegloboCar">
    <w:name w:val="Texto de globo Car"/>
    <w:basedOn w:val="Fuentedeprrafopredeter"/>
    <w:link w:val="Textodeglobo"/>
    <w:semiHidden/>
    <w:rsid w:val="00DB4C51"/>
    <w:rPr>
      <w:rFonts w:ascii="Tahoma" w:hAnsi="Tahoma" w:cs="Tahoma"/>
      <w:sz w:val="16"/>
      <w:szCs w:val="16"/>
      <w:lang w:eastAsia="en-US"/>
    </w:rPr>
  </w:style>
  <w:style w:type="table" w:customStyle="1" w:styleId="Tablaconcuadrcula3">
    <w:name w:val="Tabla con cuadrícula3"/>
    <w:basedOn w:val="Tablanormal"/>
    <w:next w:val="Tablaconcuadrcula"/>
    <w:rsid w:val="00DB4C51"/>
    <w:rPr>
      <w:rFonts w:ascii="Tahoma" w:eastAsia="Calibri" w:hAnsi="Tahoma"/>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DB4C51"/>
    <w:rPr>
      <w:rFonts w:ascii="Cambria" w:hAnsi="Cambria"/>
      <w:color w:val="00000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styleId="Listaclara-nfasis5">
    <w:name w:val="Light List Accent 5"/>
    <w:basedOn w:val="Tablanormal"/>
    <w:uiPriority w:val="61"/>
    <w:rsid w:val="00DB4C51"/>
    <w:rPr>
      <w:rFonts w:ascii="Tahoma" w:eastAsia="Calibri" w:hAnsi="Tahoma"/>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cgselectable">
    <w:name w:val="cgselectable"/>
    <w:basedOn w:val="Fuentedeprrafopredeter"/>
    <w:rsid w:val="00DB4C51"/>
  </w:style>
  <w:style w:type="character" w:customStyle="1" w:styleId="apple-converted-space">
    <w:name w:val="apple-converted-space"/>
    <w:basedOn w:val="Fuentedeprrafopredeter"/>
    <w:rsid w:val="00DB4C51"/>
  </w:style>
  <w:style w:type="paragraph" w:customStyle="1" w:styleId="Prrafodelista1">
    <w:name w:val="Párrafo de lista1"/>
    <w:basedOn w:val="Normal"/>
    <w:rsid w:val="00DB4C51"/>
    <w:pPr>
      <w:widowControl/>
      <w:autoSpaceDE/>
      <w:autoSpaceDN/>
      <w:spacing w:after="200" w:line="276" w:lineRule="auto"/>
      <w:ind w:left="720"/>
    </w:pPr>
    <w:rPr>
      <w:rFonts w:ascii="Calibri" w:hAnsi="Calibri"/>
      <w:sz w:val="22"/>
      <w:szCs w:val="22"/>
    </w:rPr>
  </w:style>
  <w:style w:type="character" w:customStyle="1" w:styleId="TextocomentarioCar">
    <w:name w:val="Texto comentario Car"/>
    <w:basedOn w:val="Fuentedeprrafopredeter"/>
    <w:link w:val="Textocomentario"/>
    <w:semiHidden/>
    <w:rsid w:val="00DB4C51"/>
    <w:rPr>
      <w:lang w:eastAsia="en-US"/>
    </w:rPr>
  </w:style>
  <w:style w:type="character" w:customStyle="1" w:styleId="AsuntodelcomentarioCar">
    <w:name w:val="Asunto del comentario Car"/>
    <w:basedOn w:val="TextocomentarioCar"/>
    <w:link w:val="Asuntodelcomentario"/>
    <w:semiHidden/>
    <w:rsid w:val="00DB4C51"/>
    <w:rPr>
      <w:b/>
      <w:bCs/>
      <w:lang w:eastAsia="en-US"/>
    </w:rPr>
  </w:style>
  <w:style w:type="table" w:styleId="Tablaclsica3">
    <w:name w:val="Table Classic 3"/>
    <w:basedOn w:val="Tablanormal"/>
    <w:rsid w:val="00DB4C51"/>
    <w:pPr>
      <w:spacing w:after="200" w:line="276" w:lineRule="auto"/>
    </w:pPr>
    <w:rPr>
      <w:rFonts w:ascii="Calibri" w:eastAsia="Calibri" w:hAnsi="Calibri"/>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1">
    <w:name w:val="Tabla con columnas 51"/>
    <w:basedOn w:val="Tablanormal"/>
    <w:next w:val="Tablaconcolumnas5"/>
    <w:rsid w:val="00DB4C51"/>
    <w:pPr>
      <w:spacing w:after="200" w:line="276" w:lineRule="auto"/>
    </w:pPr>
    <w:rPr>
      <w:rFonts w:ascii="Calibri" w:eastAsia="Calibri" w:hAnsi="Calibri"/>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1">
    <w:name w:val="Tabla con columnas 31"/>
    <w:basedOn w:val="Tablanormal"/>
    <w:next w:val="Tablaconcolumnas3"/>
    <w:rsid w:val="00DB4C51"/>
    <w:pPr>
      <w:spacing w:after="200" w:line="276" w:lineRule="auto"/>
    </w:pPr>
    <w:rPr>
      <w:rFonts w:ascii="Calibri" w:eastAsia="Calibri" w:hAnsi="Calibri"/>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lsica2">
    <w:name w:val="Table Classic 2"/>
    <w:basedOn w:val="Tablanormal"/>
    <w:rsid w:val="00DB4C51"/>
    <w:pPr>
      <w:spacing w:after="200" w:line="276" w:lineRule="auto"/>
    </w:pPr>
    <w:rPr>
      <w:rFonts w:ascii="Calibri" w:eastAsia="Calibri" w:hAnsi="Calibri"/>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1">
    <w:name w:val="Table Simple 1"/>
    <w:basedOn w:val="Tablanormal"/>
    <w:rsid w:val="00DB4C51"/>
    <w:pPr>
      <w:spacing w:after="200" w:line="276" w:lineRule="auto"/>
    </w:pPr>
    <w:rPr>
      <w:rFonts w:ascii="Calibri" w:eastAsia="Calibri" w:hAnsi="Calibri"/>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moderna">
    <w:name w:val="Table Contemporary"/>
    <w:basedOn w:val="Tablanormal"/>
    <w:rsid w:val="00DB4C51"/>
    <w:pPr>
      <w:spacing w:after="200" w:line="276" w:lineRule="auto"/>
    </w:pPr>
    <w:rPr>
      <w:rFonts w:ascii="Calibri" w:eastAsia="Calibri" w:hAnsi="Calibri"/>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xtoennegrita">
    <w:name w:val="Strong"/>
    <w:basedOn w:val="Fuentedeprrafopredeter"/>
    <w:uiPriority w:val="22"/>
    <w:qFormat/>
    <w:rsid w:val="00DB4C51"/>
    <w:rPr>
      <w:b/>
      <w:bCs/>
    </w:rPr>
  </w:style>
  <w:style w:type="character" w:customStyle="1" w:styleId="SinespaciadoCar">
    <w:name w:val="Sin espaciado Car"/>
    <w:basedOn w:val="Fuentedeprrafopredeter"/>
    <w:link w:val="Sinespaciado"/>
    <w:rsid w:val="00DB4C51"/>
    <w:rPr>
      <w:rFonts w:ascii="Tahoma" w:eastAsia="Calibri" w:hAnsi="Tahoma"/>
      <w:sz w:val="22"/>
      <w:szCs w:val="22"/>
      <w:lang w:eastAsia="en-US"/>
    </w:rPr>
  </w:style>
  <w:style w:type="numbering" w:customStyle="1" w:styleId="Sinlista11">
    <w:name w:val="Sin lista11"/>
    <w:next w:val="Sinlista"/>
    <w:uiPriority w:val="99"/>
    <w:semiHidden/>
    <w:unhideWhenUsed/>
    <w:rsid w:val="00DB4C51"/>
  </w:style>
  <w:style w:type="table" w:customStyle="1" w:styleId="Tablaconcuadrcula11">
    <w:name w:val="Tabla con cuadrícula11"/>
    <w:basedOn w:val="Tablanormal"/>
    <w:next w:val="Tablaconcuadrcula"/>
    <w:rsid w:val="00DB4C51"/>
    <w:rPr>
      <w:rFonts w:ascii="Tahoma" w:eastAsia="Calibri" w:hAnsi="Tahoma"/>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2-nfasis11">
    <w:name w:val="Lista media 2 - Énfasis 11"/>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1">
    <w:name w:val="Lista clara - Énfasis 51"/>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1">
    <w:name w:val="Tabla clásica 31"/>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11">
    <w:name w:val="Tabla con columnas 511"/>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11">
    <w:name w:val="Tabla con columnas 311"/>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1">
    <w:name w:val="Tabla moderna1"/>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rrafodelista2">
    <w:name w:val="Párrafo de lista2"/>
    <w:basedOn w:val="Normal"/>
    <w:rsid w:val="00DB4C51"/>
    <w:pPr>
      <w:widowControl/>
      <w:autoSpaceDE/>
      <w:autoSpaceDN/>
      <w:spacing w:after="200" w:line="276" w:lineRule="auto"/>
      <w:ind w:left="720"/>
    </w:pPr>
    <w:rPr>
      <w:rFonts w:ascii="Calibri" w:hAnsi="Calibri"/>
      <w:sz w:val="22"/>
      <w:szCs w:val="22"/>
    </w:rPr>
  </w:style>
  <w:style w:type="paragraph" w:customStyle="1" w:styleId="Sinespaciado2">
    <w:name w:val="Sin espaciado2"/>
    <w:rsid w:val="00DB4C51"/>
    <w:rPr>
      <w:rFonts w:ascii="Calibri" w:hAnsi="Calibri"/>
      <w:sz w:val="22"/>
      <w:szCs w:val="22"/>
      <w:lang w:val="es-ES" w:eastAsia="en-US"/>
    </w:rPr>
  </w:style>
  <w:style w:type="numbering" w:customStyle="1" w:styleId="Sinlista21">
    <w:name w:val="Sin lista21"/>
    <w:next w:val="Sinlista"/>
    <w:uiPriority w:val="99"/>
    <w:semiHidden/>
    <w:unhideWhenUsed/>
    <w:rsid w:val="00DB4C51"/>
  </w:style>
  <w:style w:type="table" w:customStyle="1" w:styleId="Tablaconcuadrcula21">
    <w:name w:val="Tabla con cuadrícula21"/>
    <w:basedOn w:val="Tablanormal"/>
    <w:next w:val="Tablaconcuadrcula"/>
    <w:rsid w:val="00DB4C51"/>
    <w:rPr>
      <w:rFonts w:ascii="Tahoma" w:eastAsia="Calibri" w:hAnsi="Tahoma"/>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2-nfasis12">
    <w:name w:val="Lista media 2 - Énfasis 12"/>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2">
    <w:name w:val="Lista clara - Énfasis 52"/>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2">
    <w:name w:val="Tabla clásica 32"/>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2">
    <w:name w:val="Tabla con columnas 52"/>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2">
    <w:name w:val="Tabla con columnas 32"/>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2">
    <w:name w:val="Tabla clásica 22"/>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2">
    <w:name w:val="Tabla moderna2"/>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
    <w:name w:val="Sin lista3"/>
    <w:next w:val="Sinlista"/>
    <w:uiPriority w:val="99"/>
    <w:semiHidden/>
    <w:unhideWhenUsed/>
    <w:rsid w:val="00DB4C51"/>
  </w:style>
  <w:style w:type="table" w:customStyle="1" w:styleId="Listamedia2-nfasis13">
    <w:name w:val="Lista media 2 - Énfasis 13"/>
    <w:basedOn w:val="Tablanormal"/>
    <w:next w:val="Listamedia2-nfasis1"/>
    <w:uiPriority w:val="66"/>
    <w:rsid w:val="00DB4C51"/>
    <w:rPr>
      <w:rFonts w:ascii="Cambria" w:hAnsi="Cambria"/>
      <w:color w:val="00000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customStyle="1" w:styleId="Listaclara-nfasis53">
    <w:name w:val="Lista clara - Énfasis 53"/>
    <w:basedOn w:val="Tablanormal"/>
    <w:next w:val="Listaclara-nfasis5"/>
    <w:uiPriority w:val="61"/>
    <w:rsid w:val="00DB4C51"/>
    <w:rPr>
      <w:rFonts w:ascii="Tahoma" w:eastAsia="Calibri" w:hAnsi="Tahoma"/>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4F4F4"/>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lsica33">
    <w:name w:val="Tabla clásica 33"/>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3">
    <w:name w:val="Tabla con columnas 53"/>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3">
    <w:name w:val="Tabla con columnas 33"/>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3">
    <w:name w:val="Tabla clásica 23"/>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3">
    <w:name w:val="Tabla básica 13"/>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3">
    <w:name w:val="Tabla moderna3"/>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34">
    <w:name w:val="Tabla clásica 34"/>
    <w:basedOn w:val="Tablanormal"/>
    <w:next w:val="Tablaclsica3"/>
    <w:rsid w:val="00DB4C51"/>
    <w:rPr>
      <w:rFonts w:ascii="Calibri" w:eastAsia="Calibri" w:hAnsi="Calibri"/>
      <w:color w:val="000080"/>
      <w:lang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54">
    <w:name w:val="Tabla con columnas 54"/>
    <w:basedOn w:val="Tablanormal"/>
    <w:next w:val="Tablaconcolumnas5"/>
    <w:rsid w:val="00DB4C51"/>
    <w:rPr>
      <w:rFonts w:ascii="Calibri" w:eastAsia="Calibri" w:hAnsi="Calibri"/>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olumnas34">
    <w:name w:val="Tabla con columnas 34"/>
    <w:basedOn w:val="Tablanormal"/>
    <w:next w:val="Tablaconcolumnas3"/>
    <w:rsid w:val="00DB4C51"/>
    <w:rPr>
      <w:rFonts w:ascii="Calibri" w:eastAsia="Calibri" w:hAnsi="Calibri"/>
      <w:b/>
      <w:bCs/>
      <w:lang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lsica24">
    <w:name w:val="Tabla clásica 24"/>
    <w:basedOn w:val="Tablanormal"/>
    <w:next w:val="Tablaclsica2"/>
    <w:rsid w:val="00DB4C51"/>
    <w:rPr>
      <w:rFonts w:ascii="Calibri" w:eastAsia="Calibri" w:hAnsi="Calibri"/>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bsica14">
    <w:name w:val="Tabla básica 14"/>
    <w:basedOn w:val="Tablanormal"/>
    <w:next w:val="Tablabsica1"/>
    <w:rsid w:val="00DB4C51"/>
    <w:rPr>
      <w:rFonts w:ascii="Calibri" w:eastAsia="Calibri" w:hAnsi="Calibri"/>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moderna4">
    <w:name w:val="Tabla moderna4"/>
    <w:basedOn w:val="Tablanormal"/>
    <w:next w:val="Tablamoderna"/>
    <w:rsid w:val="00DB4C51"/>
    <w:rPr>
      <w:rFonts w:ascii="Calibri" w:eastAsia="Calibri" w:hAnsi="Calibri"/>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4">
    <w:name w:val="Tabla con cuadrícula4"/>
    <w:basedOn w:val="Tablanormal"/>
    <w:next w:val="Tablaconcuadrcula"/>
    <w:uiPriority w:val="59"/>
    <w:rsid w:val="002E68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0116">
      <w:bodyDiv w:val="1"/>
      <w:marLeft w:val="0"/>
      <w:marRight w:val="0"/>
      <w:marTop w:val="0"/>
      <w:marBottom w:val="0"/>
      <w:divBdr>
        <w:top w:val="none" w:sz="0" w:space="0" w:color="auto"/>
        <w:left w:val="none" w:sz="0" w:space="0" w:color="auto"/>
        <w:bottom w:val="none" w:sz="0" w:space="0" w:color="auto"/>
        <w:right w:val="none" w:sz="0" w:space="0" w:color="auto"/>
      </w:divBdr>
      <w:divsChild>
        <w:div w:id="356586647">
          <w:marLeft w:val="0"/>
          <w:marRight w:val="0"/>
          <w:marTop w:val="0"/>
          <w:marBottom w:val="0"/>
          <w:divBdr>
            <w:top w:val="none" w:sz="0" w:space="0" w:color="auto"/>
            <w:left w:val="none" w:sz="0" w:space="0" w:color="auto"/>
            <w:bottom w:val="none" w:sz="0" w:space="0" w:color="auto"/>
            <w:right w:val="none" w:sz="0" w:space="0" w:color="auto"/>
          </w:divBdr>
        </w:div>
      </w:divsChild>
    </w:div>
    <w:div w:id="49111958">
      <w:bodyDiv w:val="1"/>
      <w:marLeft w:val="0"/>
      <w:marRight w:val="0"/>
      <w:marTop w:val="0"/>
      <w:marBottom w:val="0"/>
      <w:divBdr>
        <w:top w:val="none" w:sz="0" w:space="0" w:color="auto"/>
        <w:left w:val="none" w:sz="0" w:space="0" w:color="auto"/>
        <w:bottom w:val="none" w:sz="0" w:space="0" w:color="auto"/>
        <w:right w:val="none" w:sz="0" w:space="0" w:color="auto"/>
      </w:divBdr>
      <w:divsChild>
        <w:div w:id="1062366853">
          <w:marLeft w:val="0"/>
          <w:marRight w:val="0"/>
          <w:marTop w:val="0"/>
          <w:marBottom w:val="0"/>
          <w:divBdr>
            <w:top w:val="none" w:sz="0" w:space="0" w:color="auto"/>
            <w:left w:val="none" w:sz="0" w:space="0" w:color="auto"/>
            <w:bottom w:val="none" w:sz="0" w:space="0" w:color="auto"/>
            <w:right w:val="none" w:sz="0" w:space="0" w:color="auto"/>
          </w:divBdr>
        </w:div>
      </w:divsChild>
    </w:div>
    <w:div w:id="54934020">
      <w:bodyDiv w:val="1"/>
      <w:marLeft w:val="0"/>
      <w:marRight w:val="0"/>
      <w:marTop w:val="0"/>
      <w:marBottom w:val="0"/>
      <w:divBdr>
        <w:top w:val="none" w:sz="0" w:space="0" w:color="auto"/>
        <w:left w:val="none" w:sz="0" w:space="0" w:color="auto"/>
        <w:bottom w:val="none" w:sz="0" w:space="0" w:color="auto"/>
        <w:right w:val="none" w:sz="0" w:space="0" w:color="auto"/>
      </w:divBdr>
    </w:div>
    <w:div w:id="69156125">
      <w:bodyDiv w:val="1"/>
      <w:marLeft w:val="0"/>
      <w:marRight w:val="0"/>
      <w:marTop w:val="0"/>
      <w:marBottom w:val="0"/>
      <w:divBdr>
        <w:top w:val="none" w:sz="0" w:space="0" w:color="auto"/>
        <w:left w:val="none" w:sz="0" w:space="0" w:color="auto"/>
        <w:bottom w:val="none" w:sz="0" w:space="0" w:color="auto"/>
        <w:right w:val="none" w:sz="0" w:space="0" w:color="auto"/>
      </w:divBdr>
    </w:div>
    <w:div w:id="128596088">
      <w:bodyDiv w:val="1"/>
      <w:marLeft w:val="0"/>
      <w:marRight w:val="0"/>
      <w:marTop w:val="0"/>
      <w:marBottom w:val="0"/>
      <w:divBdr>
        <w:top w:val="none" w:sz="0" w:space="0" w:color="auto"/>
        <w:left w:val="none" w:sz="0" w:space="0" w:color="auto"/>
        <w:bottom w:val="none" w:sz="0" w:space="0" w:color="auto"/>
        <w:right w:val="none" w:sz="0" w:space="0" w:color="auto"/>
      </w:divBdr>
      <w:divsChild>
        <w:div w:id="1134761512">
          <w:marLeft w:val="0"/>
          <w:marRight w:val="0"/>
          <w:marTop w:val="0"/>
          <w:marBottom w:val="0"/>
          <w:divBdr>
            <w:top w:val="none" w:sz="0" w:space="0" w:color="auto"/>
            <w:left w:val="none" w:sz="0" w:space="0" w:color="auto"/>
            <w:bottom w:val="none" w:sz="0" w:space="0" w:color="auto"/>
            <w:right w:val="none" w:sz="0" w:space="0" w:color="auto"/>
          </w:divBdr>
        </w:div>
      </w:divsChild>
    </w:div>
    <w:div w:id="194973268">
      <w:bodyDiv w:val="1"/>
      <w:marLeft w:val="0"/>
      <w:marRight w:val="0"/>
      <w:marTop w:val="0"/>
      <w:marBottom w:val="0"/>
      <w:divBdr>
        <w:top w:val="none" w:sz="0" w:space="0" w:color="auto"/>
        <w:left w:val="none" w:sz="0" w:space="0" w:color="auto"/>
        <w:bottom w:val="none" w:sz="0" w:space="0" w:color="auto"/>
        <w:right w:val="none" w:sz="0" w:space="0" w:color="auto"/>
      </w:divBdr>
      <w:divsChild>
        <w:div w:id="441153211">
          <w:marLeft w:val="0"/>
          <w:marRight w:val="0"/>
          <w:marTop w:val="0"/>
          <w:marBottom w:val="0"/>
          <w:divBdr>
            <w:top w:val="none" w:sz="0" w:space="0" w:color="auto"/>
            <w:left w:val="none" w:sz="0" w:space="0" w:color="auto"/>
            <w:bottom w:val="none" w:sz="0" w:space="0" w:color="auto"/>
            <w:right w:val="none" w:sz="0" w:space="0" w:color="auto"/>
          </w:divBdr>
        </w:div>
      </w:divsChild>
    </w:div>
    <w:div w:id="427820112">
      <w:bodyDiv w:val="1"/>
      <w:marLeft w:val="0"/>
      <w:marRight w:val="0"/>
      <w:marTop w:val="0"/>
      <w:marBottom w:val="0"/>
      <w:divBdr>
        <w:top w:val="none" w:sz="0" w:space="0" w:color="auto"/>
        <w:left w:val="none" w:sz="0" w:space="0" w:color="auto"/>
        <w:bottom w:val="none" w:sz="0" w:space="0" w:color="auto"/>
        <w:right w:val="none" w:sz="0" w:space="0" w:color="auto"/>
      </w:divBdr>
      <w:divsChild>
        <w:div w:id="1995720002">
          <w:marLeft w:val="0"/>
          <w:marRight w:val="0"/>
          <w:marTop w:val="0"/>
          <w:marBottom w:val="0"/>
          <w:divBdr>
            <w:top w:val="none" w:sz="0" w:space="0" w:color="auto"/>
            <w:left w:val="none" w:sz="0" w:space="0" w:color="auto"/>
            <w:bottom w:val="none" w:sz="0" w:space="0" w:color="auto"/>
            <w:right w:val="none" w:sz="0" w:space="0" w:color="auto"/>
          </w:divBdr>
        </w:div>
      </w:divsChild>
    </w:div>
    <w:div w:id="460148891">
      <w:bodyDiv w:val="1"/>
      <w:marLeft w:val="0"/>
      <w:marRight w:val="0"/>
      <w:marTop w:val="0"/>
      <w:marBottom w:val="0"/>
      <w:divBdr>
        <w:top w:val="none" w:sz="0" w:space="0" w:color="auto"/>
        <w:left w:val="none" w:sz="0" w:space="0" w:color="auto"/>
        <w:bottom w:val="none" w:sz="0" w:space="0" w:color="auto"/>
        <w:right w:val="none" w:sz="0" w:space="0" w:color="auto"/>
      </w:divBdr>
      <w:divsChild>
        <w:div w:id="488330920">
          <w:marLeft w:val="0"/>
          <w:marRight w:val="0"/>
          <w:marTop w:val="0"/>
          <w:marBottom w:val="0"/>
          <w:divBdr>
            <w:top w:val="none" w:sz="0" w:space="0" w:color="auto"/>
            <w:left w:val="none" w:sz="0" w:space="0" w:color="auto"/>
            <w:bottom w:val="none" w:sz="0" w:space="0" w:color="auto"/>
            <w:right w:val="none" w:sz="0" w:space="0" w:color="auto"/>
          </w:divBdr>
        </w:div>
      </w:divsChild>
    </w:div>
    <w:div w:id="594946573">
      <w:bodyDiv w:val="1"/>
      <w:marLeft w:val="0"/>
      <w:marRight w:val="0"/>
      <w:marTop w:val="0"/>
      <w:marBottom w:val="0"/>
      <w:divBdr>
        <w:top w:val="none" w:sz="0" w:space="0" w:color="auto"/>
        <w:left w:val="none" w:sz="0" w:space="0" w:color="auto"/>
        <w:bottom w:val="none" w:sz="0" w:space="0" w:color="auto"/>
        <w:right w:val="none" w:sz="0" w:space="0" w:color="auto"/>
      </w:divBdr>
      <w:divsChild>
        <w:div w:id="1158300314">
          <w:marLeft w:val="0"/>
          <w:marRight w:val="0"/>
          <w:marTop w:val="0"/>
          <w:marBottom w:val="0"/>
          <w:divBdr>
            <w:top w:val="none" w:sz="0" w:space="0" w:color="auto"/>
            <w:left w:val="none" w:sz="0" w:space="0" w:color="auto"/>
            <w:bottom w:val="none" w:sz="0" w:space="0" w:color="auto"/>
            <w:right w:val="none" w:sz="0" w:space="0" w:color="auto"/>
          </w:divBdr>
        </w:div>
      </w:divsChild>
    </w:div>
    <w:div w:id="670526964">
      <w:bodyDiv w:val="1"/>
      <w:marLeft w:val="0"/>
      <w:marRight w:val="0"/>
      <w:marTop w:val="0"/>
      <w:marBottom w:val="0"/>
      <w:divBdr>
        <w:top w:val="none" w:sz="0" w:space="0" w:color="auto"/>
        <w:left w:val="none" w:sz="0" w:space="0" w:color="auto"/>
        <w:bottom w:val="none" w:sz="0" w:space="0" w:color="auto"/>
        <w:right w:val="none" w:sz="0" w:space="0" w:color="auto"/>
      </w:divBdr>
      <w:divsChild>
        <w:div w:id="1528911564">
          <w:marLeft w:val="547"/>
          <w:marRight w:val="0"/>
          <w:marTop w:val="0"/>
          <w:marBottom w:val="0"/>
          <w:divBdr>
            <w:top w:val="none" w:sz="0" w:space="0" w:color="auto"/>
            <w:left w:val="none" w:sz="0" w:space="0" w:color="auto"/>
            <w:bottom w:val="none" w:sz="0" w:space="0" w:color="auto"/>
            <w:right w:val="none" w:sz="0" w:space="0" w:color="auto"/>
          </w:divBdr>
        </w:div>
        <w:div w:id="2079596409">
          <w:marLeft w:val="547"/>
          <w:marRight w:val="0"/>
          <w:marTop w:val="0"/>
          <w:marBottom w:val="0"/>
          <w:divBdr>
            <w:top w:val="none" w:sz="0" w:space="0" w:color="auto"/>
            <w:left w:val="none" w:sz="0" w:space="0" w:color="auto"/>
            <w:bottom w:val="none" w:sz="0" w:space="0" w:color="auto"/>
            <w:right w:val="none" w:sz="0" w:space="0" w:color="auto"/>
          </w:divBdr>
        </w:div>
        <w:div w:id="1907299588">
          <w:marLeft w:val="547"/>
          <w:marRight w:val="0"/>
          <w:marTop w:val="0"/>
          <w:marBottom w:val="0"/>
          <w:divBdr>
            <w:top w:val="none" w:sz="0" w:space="0" w:color="auto"/>
            <w:left w:val="none" w:sz="0" w:space="0" w:color="auto"/>
            <w:bottom w:val="none" w:sz="0" w:space="0" w:color="auto"/>
            <w:right w:val="none" w:sz="0" w:space="0" w:color="auto"/>
          </w:divBdr>
        </w:div>
        <w:div w:id="968977765">
          <w:marLeft w:val="547"/>
          <w:marRight w:val="0"/>
          <w:marTop w:val="0"/>
          <w:marBottom w:val="0"/>
          <w:divBdr>
            <w:top w:val="none" w:sz="0" w:space="0" w:color="auto"/>
            <w:left w:val="none" w:sz="0" w:space="0" w:color="auto"/>
            <w:bottom w:val="none" w:sz="0" w:space="0" w:color="auto"/>
            <w:right w:val="none" w:sz="0" w:space="0" w:color="auto"/>
          </w:divBdr>
        </w:div>
        <w:div w:id="283659905">
          <w:marLeft w:val="1166"/>
          <w:marRight w:val="0"/>
          <w:marTop w:val="86"/>
          <w:marBottom w:val="0"/>
          <w:divBdr>
            <w:top w:val="none" w:sz="0" w:space="0" w:color="auto"/>
            <w:left w:val="none" w:sz="0" w:space="0" w:color="auto"/>
            <w:bottom w:val="none" w:sz="0" w:space="0" w:color="auto"/>
            <w:right w:val="none" w:sz="0" w:space="0" w:color="auto"/>
          </w:divBdr>
        </w:div>
        <w:div w:id="841630372">
          <w:marLeft w:val="1166"/>
          <w:marRight w:val="0"/>
          <w:marTop w:val="86"/>
          <w:marBottom w:val="0"/>
          <w:divBdr>
            <w:top w:val="none" w:sz="0" w:space="0" w:color="auto"/>
            <w:left w:val="none" w:sz="0" w:space="0" w:color="auto"/>
            <w:bottom w:val="none" w:sz="0" w:space="0" w:color="auto"/>
            <w:right w:val="none" w:sz="0" w:space="0" w:color="auto"/>
          </w:divBdr>
        </w:div>
      </w:divsChild>
    </w:div>
    <w:div w:id="728915512">
      <w:bodyDiv w:val="1"/>
      <w:marLeft w:val="0"/>
      <w:marRight w:val="0"/>
      <w:marTop w:val="0"/>
      <w:marBottom w:val="0"/>
      <w:divBdr>
        <w:top w:val="none" w:sz="0" w:space="0" w:color="auto"/>
        <w:left w:val="none" w:sz="0" w:space="0" w:color="auto"/>
        <w:bottom w:val="none" w:sz="0" w:space="0" w:color="auto"/>
        <w:right w:val="none" w:sz="0" w:space="0" w:color="auto"/>
      </w:divBdr>
      <w:divsChild>
        <w:div w:id="331959603">
          <w:marLeft w:val="0"/>
          <w:marRight w:val="0"/>
          <w:marTop w:val="0"/>
          <w:marBottom w:val="0"/>
          <w:divBdr>
            <w:top w:val="none" w:sz="0" w:space="0" w:color="auto"/>
            <w:left w:val="none" w:sz="0" w:space="0" w:color="auto"/>
            <w:bottom w:val="none" w:sz="0" w:space="0" w:color="auto"/>
            <w:right w:val="none" w:sz="0" w:space="0" w:color="auto"/>
          </w:divBdr>
        </w:div>
      </w:divsChild>
    </w:div>
    <w:div w:id="891576127">
      <w:bodyDiv w:val="1"/>
      <w:marLeft w:val="0"/>
      <w:marRight w:val="0"/>
      <w:marTop w:val="0"/>
      <w:marBottom w:val="0"/>
      <w:divBdr>
        <w:top w:val="none" w:sz="0" w:space="0" w:color="auto"/>
        <w:left w:val="none" w:sz="0" w:space="0" w:color="auto"/>
        <w:bottom w:val="none" w:sz="0" w:space="0" w:color="auto"/>
        <w:right w:val="none" w:sz="0" w:space="0" w:color="auto"/>
      </w:divBdr>
    </w:div>
    <w:div w:id="903182598">
      <w:bodyDiv w:val="1"/>
      <w:marLeft w:val="0"/>
      <w:marRight w:val="0"/>
      <w:marTop w:val="0"/>
      <w:marBottom w:val="0"/>
      <w:divBdr>
        <w:top w:val="none" w:sz="0" w:space="0" w:color="auto"/>
        <w:left w:val="none" w:sz="0" w:space="0" w:color="auto"/>
        <w:bottom w:val="none" w:sz="0" w:space="0" w:color="auto"/>
        <w:right w:val="none" w:sz="0" w:space="0" w:color="auto"/>
      </w:divBdr>
    </w:div>
    <w:div w:id="936399854">
      <w:bodyDiv w:val="1"/>
      <w:marLeft w:val="0"/>
      <w:marRight w:val="0"/>
      <w:marTop w:val="0"/>
      <w:marBottom w:val="0"/>
      <w:divBdr>
        <w:top w:val="none" w:sz="0" w:space="0" w:color="auto"/>
        <w:left w:val="none" w:sz="0" w:space="0" w:color="auto"/>
        <w:bottom w:val="none" w:sz="0" w:space="0" w:color="auto"/>
        <w:right w:val="none" w:sz="0" w:space="0" w:color="auto"/>
      </w:divBdr>
      <w:divsChild>
        <w:div w:id="183566812">
          <w:marLeft w:val="547"/>
          <w:marRight w:val="0"/>
          <w:marTop w:val="0"/>
          <w:marBottom w:val="0"/>
          <w:divBdr>
            <w:top w:val="none" w:sz="0" w:space="0" w:color="auto"/>
            <w:left w:val="none" w:sz="0" w:space="0" w:color="auto"/>
            <w:bottom w:val="none" w:sz="0" w:space="0" w:color="auto"/>
            <w:right w:val="none" w:sz="0" w:space="0" w:color="auto"/>
          </w:divBdr>
        </w:div>
        <w:div w:id="227500489">
          <w:marLeft w:val="547"/>
          <w:marRight w:val="0"/>
          <w:marTop w:val="0"/>
          <w:marBottom w:val="0"/>
          <w:divBdr>
            <w:top w:val="none" w:sz="0" w:space="0" w:color="auto"/>
            <w:left w:val="none" w:sz="0" w:space="0" w:color="auto"/>
            <w:bottom w:val="none" w:sz="0" w:space="0" w:color="auto"/>
            <w:right w:val="none" w:sz="0" w:space="0" w:color="auto"/>
          </w:divBdr>
        </w:div>
        <w:div w:id="1022631174">
          <w:marLeft w:val="547"/>
          <w:marRight w:val="0"/>
          <w:marTop w:val="0"/>
          <w:marBottom w:val="0"/>
          <w:divBdr>
            <w:top w:val="none" w:sz="0" w:space="0" w:color="auto"/>
            <w:left w:val="none" w:sz="0" w:space="0" w:color="auto"/>
            <w:bottom w:val="none" w:sz="0" w:space="0" w:color="auto"/>
            <w:right w:val="none" w:sz="0" w:space="0" w:color="auto"/>
          </w:divBdr>
        </w:div>
        <w:div w:id="142817563">
          <w:marLeft w:val="547"/>
          <w:marRight w:val="0"/>
          <w:marTop w:val="0"/>
          <w:marBottom w:val="0"/>
          <w:divBdr>
            <w:top w:val="none" w:sz="0" w:space="0" w:color="auto"/>
            <w:left w:val="none" w:sz="0" w:space="0" w:color="auto"/>
            <w:bottom w:val="none" w:sz="0" w:space="0" w:color="auto"/>
            <w:right w:val="none" w:sz="0" w:space="0" w:color="auto"/>
          </w:divBdr>
        </w:div>
        <w:div w:id="1262840711">
          <w:marLeft w:val="1166"/>
          <w:marRight w:val="0"/>
          <w:marTop w:val="86"/>
          <w:marBottom w:val="0"/>
          <w:divBdr>
            <w:top w:val="none" w:sz="0" w:space="0" w:color="auto"/>
            <w:left w:val="none" w:sz="0" w:space="0" w:color="auto"/>
            <w:bottom w:val="none" w:sz="0" w:space="0" w:color="auto"/>
            <w:right w:val="none" w:sz="0" w:space="0" w:color="auto"/>
          </w:divBdr>
        </w:div>
        <w:div w:id="995573229">
          <w:marLeft w:val="1166"/>
          <w:marRight w:val="0"/>
          <w:marTop w:val="86"/>
          <w:marBottom w:val="0"/>
          <w:divBdr>
            <w:top w:val="none" w:sz="0" w:space="0" w:color="auto"/>
            <w:left w:val="none" w:sz="0" w:space="0" w:color="auto"/>
            <w:bottom w:val="none" w:sz="0" w:space="0" w:color="auto"/>
            <w:right w:val="none" w:sz="0" w:space="0" w:color="auto"/>
          </w:divBdr>
        </w:div>
      </w:divsChild>
    </w:div>
    <w:div w:id="956791140">
      <w:bodyDiv w:val="1"/>
      <w:marLeft w:val="0"/>
      <w:marRight w:val="0"/>
      <w:marTop w:val="0"/>
      <w:marBottom w:val="0"/>
      <w:divBdr>
        <w:top w:val="none" w:sz="0" w:space="0" w:color="auto"/>
        <w:left w:val="none" w:sz="0" w:space="0" w:color="auto"/>
        <w:bottom w:val="none" w:sz="0" w:space="0" w:color="auto"/>
        <w:right w:val="none" w:sz="0" w:space="0" w:color="auto"/>
      </w:divBdr>
    </w:div>
    <w:div w:id="1011835342">
      <w:bodyDiv w:val="1"/>
      <w:marLeft w:val="0"/>
      <w:marRight w:val="0"/>
      <w:marTop w:val="0"/>
      <w:marBottom w:val="0"/>
      <w:divBdr>
        <w:top w:val="none" w:sz="0" w:space="0" w:color="auto"/>
        <w:left w:val="none" w:sz="0" w:space="0" w:color="auto"/>
        <w:bottom w:val="none" w:sz="0" w:space="0" w:color="auto"/>
        <w:right w:val="none" w:sz="0" w:space="0" w:color="auto"/>
      </w:divBdr>
      <w:divsChild>
        <w:div w:id="598492156">
          <w:marLeft w:val="0"/>
          <w:marRight w:val="0"/>
          <w:marTop w:val="0"/>
          <w:marBottom w:val="0"/>
          <w:divBdr>
            <w:top w:val="none" w:sz="0" w:space="0" w:color="auto"/>
            <w:left w:val="none" w:sz="0" w:space="0" w:color="auto"/>
            <w:bottom w:val="none" w:sz="0" w:space="0" w:color="auto"/>
            <w:right w:val="none" w:sz="0" w:space="0" w:color="auto"/>
          </w:divBdr>
        </w:div>
      </w:divsChild>
    </w:div>
    <w:div w:id="1104887147">
      <w:bodyDiv w:val="1"/>
      <w:marLeft w:val="0"/>
      <w:marRight w:val="0"/>
      <w:marTop w:val="0"/>
      <w:marBottom w:val="0"/>
      <w:divBdr>
        <w:top w:val="none" w:sz="0" w:space="0" w:color="auto"/>
        <w:left w:val="none" w:sz="0" w:space="0" w:color="auto"/>
        <w:bottom w:val="none" w:sz="0" w:space="0" w:color="auto"/>
        <w:right w:val="none" w:sz="0" w:space="0" w:color="auto"/>
      </w:divBdr>
    </w:div>
    <w:div w:id="1115826842">
      <w:bodyDiv w:val="1"/>
      <w:marLeft w:val="0"/>
      <w:marRight w:val="0"/>
      <w:marTop w:val="0"/>
      <w:marBottom w:val="0"/>
      <w:divBdr>
        <w:top w:val="none" w:sz="0" w:space="0" w:color="auto"/>
        <w:left w:val="none" w:sz="0" w:space="0" w:color="auto"/>
        <w:bottom w:val="none" w:sz="0" w:space="0" w:color="auto"/>
        <w:right w:val="none" w:sz="0" w:space="0" w:color="auto"/>
      </w:divBdr>
    </w:div>
    <w:div w:id="1209295940">
      <w:bodyDiv w:val="1"/>
      <w:marLeft w:val="0"/>
      <w:marRight w:val="0"/>
      <w:marTop w:val="0"/>
      <w:marBottom w:val="0"/>
      <w:divBdr>
        <w:top w:val="none" w:sz="0" w:space="0" w:color="auto"/>
        <w:left w:val="none" w:sz="0" w:space="0" w:color="auto"/>
        <w:bottom w:val="none" w:sz="0" w:space="0" w:color="auto"/>
        <w:right w:val="none" w:sz="0" w:space="0" w:color="auto"/>
      </w:divBdr>
    </w:div>
    <w:div w:id="1226405827">
      <w:bodyDiv w:val="1"/>
      <w:marLeft w:val="0"/>
      <w:marRight w:val="0"/>
      <w:marTop w:val="0"/>
      <w:marBottom w:val="0"/>
      <w:divBdr>
        <w:top w:val="none" w:sz="0" w:space="0" w:color="auto"/>
        <w:left w:val="none" w:sz="0" w:space="0" w:color="auto"/>
        <w:bottom w:val="none" w:sz="0" w:space="0" w:color="auto"/>
        <w:right w:val="none" w:sz="0" w:space="0" w:color="auto"/>
      </w:divBdr>
    </w:div>
    <w:div w:id="1358892561">
      <w:bodyDiv w:val="1"/>
      <w:marLeft w:val="0"/>
      <w:marRight w:val="0"/>
      <w:marTop w:val="0"/>
      <w:marBottom w:val="0"/>
      <w:divBdr>
        <w:top w:val="none" w:sz="0" w:space="0" w:color="auto"/>
        <w:left w:val="none" w:sz="0" w:space="0" w:color="auto"/>
        <w:bottom w:val="none" w:sz="0" w:space="0" w:color="auto"/>
        <w:right w:val="none" w:sz="0" w:space="0" w:color="auto"/>
      </w:divBdr>
    </w:div>
    <w:div w:id="1411076082">
      <w:bodyDiv w:val="1"/>
      <w:marLeft w:val="0"/>
      <w:marRight w:val="0"/>
      <w:marTop w:val="0"/>
      <w:marBottom w:val="0"/>
      <w:divBdr>
        <w:top w:val="none" w:sz="0" w:space="0" w:color="auto"/>
        <w:left w:val="none" w:sz="0" w:space="0" w:color="auto"/>
        <w:bottom w:val="none" w:sz="0" w:space="0" w:color="auto"/>
        <w:right w:val="none" w:sz="0" w:space="0" w:color="auto"/>
      </w:divBdr>
      <w:divsChild>
        <w:div w:id="736706216">
          <w:marLeft w:val="0"/>
          <w:marRight w:val="0"/>
          <w:marTop w:val="0"/>
          <w:marBottom w:val="0"/>
          <w:divBdr>
            <w:top w:val="none" w:sz="0" w:space="0" w:color="auto"/>
            <w:left w:val="none" w:sz="0" w:space="0" w:color="auto"/>
            <w:bottom w:val="none" w:sz="0" w:space="0" w:color="auto"/>
            <w:right w:val="none" w:sz="0" w:space="0" w:color="auto"/>
          </w:divBdr>
        </w:div>
      </w:divsChild>
    </w:div>
    <w:div w:id="1461146302">
      <w:bodyDiv w:val="1"/>
      <w:marLeft w:val="0"/>
      <w:marRight w:val="0"/>
      <w:marTop w:val="0"/>
      <w:marBottom w:val="0"/>
      <w:divBdr>
        <w:top w:val="none" w:sz="0" w:space="0" w:color="auto"/>
        <w:left w:val="none" w:sz="0" w:space="0" w:color="auto"/>
        <w:bottom w:val="none" w:sz="0" w:space="0" w:color="auto"/>
        <w:right w:val="none" w:sz="0" w:space="0" w:color="auto"/>
      </w:divBdr>
      <w:divsChild>
        <w:div w:id="851913943">
          <w:marLeft w:val="0"/>
          <w:marRight w:val="0"/>
          <w:marTop w:val="0"/>
          <w:marBottom w:val="0"/>
          <w:divBdr>
            <w:top w:val="none" w:sz="0" w:space="0" w:color="auto"/>
            <w:left w:val="none" w:sz="0" w:space="0" w:color="auto"/>
            <w:bottom w:val="none" w:sz="0" w:space="0" w:color="auto"/>
            <w:right w:val="none" w:sz="0" w:space="0" w:color="auto"/>
          </w:divBdr>
        </w:div>
      </w:divsChild>
    </w:div>
    <w:div w:id="151461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franciscohirezi@yahoo.e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mailto:profecarballo@gmail.co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mailto:estaciondebomberos@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medioambiente.zacatecoluc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hyperlink" Target="mailto:sarmientoayala3@hotmail.com" TargetMode="External"/><Relationship Id="rId45" Type="http://schemas.openxmlformats.org/officeDocument/2006/relationships/hyperlink" Target="mailto:comandoszacatecoluca@hot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hyperlink" Target="mailto:porellana@proteccioncivil.gob.s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mailto:zorina.masferrer@gmail.com" TargetMode="External"/><Relationship Id="rId48"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B53E0-0730-42BD-80C6-57AFE62E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50</Pages>
  <Words>12160</Words>
  <Characters>66882</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MISION</vt:lpstr>
    </vt:vector>
  </TitlesOfParts>
  <Company>MiGobDT</Company>
  <LinksUpToDate>false</LinksUpToDate>
  <CharactersWithSpaces>78885</CharactersWithSpaces>
  <SharedDoc>false</SharedDoc>
  <HLinks>
    <vt:vector size="24" baseType="variant">
      <vt:variant>
        <vt:i4>1376367</vt:i4>
      </vt:variant>
      <vt:variant>
        <vt:i4>9</vt:i4>
      </vt:variant>
      <vt:variant>
        <vt:i4>0</vt:i4>
      </vt:variant>
      <vt:variant>
        <vt:i4>5</vt:i4>
      </vt:variant>
      <vt:variant>
        <vt:lpwstr>mailto:coe.elsalvador@gmail.com</vt:lpwstr>
      </vt:variant>
      <vt:variant>
        <vt:lpwstr/>
      </vt:variant>
      <vt:variant>
        <vt:i4>1966133</vt:i4>
      </vt:variant>
      <vt:variant>
        <vt:i4>6</vt:i4>
      </vt:variant>
      <vt:variant>
        <vt:i4>0</vt:i4>
      </vt:variant>
      <vt:variant>
        <vt:i4>5</vt:i4>
      </vt:variant>
      <vt:variant>
        <vt:lpwstr>mailto:prensaprocivil@gmail.com</vt:lpwstr>
      </vt:variant>
      <vt:variant>
        <vt:lpwstr/>
      </vt:variant>
      <vt:variant>
        <vt:i4>3997805</vt:i4>
      </vt:variant>
      <vt:variant>
        <vt:i4>3</vt:i4>
      </vt:variant>
      <vt:variant>
        <vt:i4>0</vt:i4>
      </vt:variant>
      <vt:variant>
        <vt:i4>5</vt:i4>
      </vt:variant>
      <vt:variant>
        <vt:lpwstr>http://weather.unisys.com/hurricane/atlantic/2012/ERNESTO/track.gif</vt:lpwstr>
      </vt:variant>
      <vt:variant>
        <vt:lpwstr/>
      </vt:variant>
      <vt:variant>
        <vt:i4>3866745</vt:i4>
      </vt:variant>
      <vt:variant>
        <vt:i4>0</vt:i4>
      </vt:variant>
      <vt:variant>
        <vt:i4>0</vt:i4>
      </vt:variant>
      <vt:variant>
        <vt:i4>5</vt:i4>
      </vt:variant>
      <vt:variant>
        <vt:lpwstr>http://weather.unisys.com/hurricane/atlantic/2010/NICOLE/track.gif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MISION</dc:title>
  <dc:creator>Orlando Tejada</dc:creator>
  <cp:lastModifiedBy>Administrador</cp:lastModifiedBy>
  <cp:revision>7</cp:revision>
  <cp:lastPrinted>2015-05-14T14:22:00Z</cp:lastPrinted>
  <dcterms:created xsi:type="dcterms:W3CDTF">2018-04-20T21:03:00Z</dcterms:created>
  <dcterms:modified xsi:type="dcterms:W3CDTF">2018-04-24T17:07:00Z</dcterms:modified>
</cp:coreProperties>
</file>