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AC05A" w14:textId="77777777" w:rsidR="00C72847" w:rsidRDefault="00C72847" w:rsidP="00C72847">
      <w:pPr>
        <w:spacing w:line="240" w:lineRule="auto"/>
        <w:jc w:val="center"/>
        <w:rPr>
          <w:rFonts w:ascii="Arial Black" w:hAnsi="Arial Black"/>
          <w:sz w:val="40"/>
          <w:szCs w:val="40"/>
        </w:rPr>
      </w:pPr>
      <w:r w:rsidRPr="004057E8">
        <w:rPr>
          <w:rFonts w:ascii="Arial Black" w:hAnsi="Arial Black"/>
          <w:sz w:val="40"/>
          <w:szCs w:val="40"/>
        </w:rPr>
        <w:t>ALCALDIA MUNICIPAL</w:t>
      </w:r>
    </w:p>
    <w:p w14:paraId="5FC2176F" w14:textId="77777777" w:rsidR="00C72847" w:rsidRDefault="00C72847" w:rsidP="00C72847">
      <w:pPr>
        <w:spacing w:line="240" w:lineRule="auto"/>
        <w:jc w:val="center"/>
        <w:rPr>
          <w:rFonts w:ascii="Arial Black" w:hAnsi="Arial Black"/>
          <w:sz w:val="40"/>
          <w:szCs w:val="40"/>
        </w:rPr>
      </w:pPr>
      <w:r w:rsidRPr="004057E8">
        <w:rPr>
          <w:rFonts w:ascii="Arial Black" w:hAnsi="Arial Black"/>
          <w:sz w:val="40"/>
          <w:szCs w:val="40"/>
        </w:rPr>
        <w:t>DE</w:t>
      </w:r>
    </w:p>
    <w:p w14:paraId="3409D5E4" w14:textId="77777777" w:rsidR="00C72847" w:rsidRDefault="00C72847" w:rsidP="00C72847">
      <w:pPr>
        <w:spacing w:line="240" w:lineRule="auto"/>
        <w:jc w:val="center"/>
        <w:rPr>
          <w:rFonts w:ascii="Arial Black" w:hAnsi="Arial Black"/>
          <w:sz w:val="40"/>
          <w:szCs w:val="40"/>
        </w:rPr>
      </w:pPr>
      <w:r w:rsidRPr="004057E8">
        <w:rPr>
          <w:rFonts w:ascii="Arial Black" w:hAnsi="Arial Black"/>
          <w:sz w:val="40"/>
          <w:szCs w:val="40"/>
        </w:rPr>
        <w:t>SAN RAFAEL CEDROS</w:t>
      </w:r>
    </w:p>
    <w:p w14:paraId="785F5A20" w14:textId="77777777" w:rsidR="00C72847" w:rsidRDefault="00C72847" w:rsidP="00C72847">
      <w:pPr>
        <w:jc w:val="center"/>
      </w:pPr>
      <w:r w:rsidRPr="004057E8">
        <w:rPr>
          <w:noProof/>
        </w:rPr>
        <w:drawing>
          <wp:inline distT="0" distB="0" distL="0" distR="0" wp14:anchorId="6C382CDB" wp14:editId="421DCCDD">
            <wp:extent cx="1857375" cy="2276475"/>
            <wp:effectExtent l="19050" t="0" r="9525" b="0"/>
            <wp:docPr id="4" name="Imagen 4"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8" cstate="print"/>
                    <a:srcRect/>
                    <a:stretch>
                      <a:fillRect/>
                    </a:stretch>
                  </pic:blipFill>
                  <pic:spPr bwMode="auto">
                    <a:xfrm>
                      <a:off x="0" y="0"/>
                      <a:ext cx="1887963" cy="2313965"/>
                    </a:xfrm>
                    <a:prstGeom prst="rect">
                      <a:avLst/>
                    </a:prstGeom>
                    <a:noFill/>
                    <a:ln w="9525">
                      <a:noFill/>
                      <a:miter lim="800000"/>
                      <a:headEnd/>
                      <a:tailEnd/>
                    </a:ln>
                  </pic:spPr>
                </pic:pic>
              </a:graphicData>
            </a:graphic>
          </wp:inline>
        </w:drawing>
      </w:r>
    </w:p>
    <w:p w14:paraId="7D1176B5" w14:textId="77777777" w:rsidR="00C72847" w:rsidRDefault="00C72847" w:rsidP="00C72847">
      <w:pPr>
        <w:jc w:val="center"/>
      </w:pPr>
    </w:p>
    <w:p w14:paraId="2203EBFA" w14:textId="77777777" w:rsidR="00C72847" w:rsidRDefault="00C72847" w:rsidP="00C72847">
      <w:pPr>
        <w:jc w:val="center"/>
      </w:pPr>
    </w:p>
    <w:p w14:paraId="0B8090CB" w14:textId="3F918DC7" w:rsidR="00C72847" w:rsidRPr="00C424D3" w:rsidRDefault="00C72847" w:rsidP="00C72847">
      <w:pPr>
        <w:jc w:val="center"/>
        <w:rPr>
          <w:rFonts w:ascii="Arial Black" w:hAnsi="Arial Black"/>
          <w:b/>
          <w:sz w:val="40"/>
          <w:szCs w:val="40"/>
        </w:rPr>
      </w:pPr>
      <w:r>
        <w:rPr>
          <w:rFonts w:ascii="Arial Black" w:hAnsi="Arial Black"/>
          <w:sz w:val="40"/>
          <w:szCs w:val="40"/>
        </w:rPr>
        <w:t xml:space="preserve">INFORME </w:t>
      </w:r>
      <w:r w:rsidRPr="004057E8">
        <w:rPr>
          <w:rFonts w:ascii="Arial Black" w:hAnsi="Arial Black"/>
          <w:sz w:val="40"/>
          <w:szCs w:val="40"/>
        </w:rPr>
        <w:t>DE AUDITORIA INTERNA</w:t>
      </w:r>
      <w:r>
        <w:rPr>
          <w:rFonts w:ascii="Arial Black" w:hAnsi="Arial Black"/>
          <w:sz w:val="40"/>
          <w:szCs w:val="40"/>
        </w:rPr>
        <w:t xml:space="preserve"> DE</w:t>
      </w:r>
      <w:r>
        <w:rPr>
          <w:rFonts w:ascii="Arial Black" w:hAnsi="Arial Black"/>
          <w:b/>
          <w:sz w:val="40"/>
          <w:szCs w:val="40"/>
        </w:rPr>
        <w:t xml:space="preserve">L </w:t>
      </w:r>
      <w:r w:rsidRPr="00C424D3">
        <w:rPr>
          <w:rFonts w:ascii="Arial Black" w:hAnsi="Arial Black"/>
          <w:b/>
          <w:sz w:val="40"/>
          <w:szCs w:val="40"/>
        </w:rPr>
        <w:t>EXAMEN ESPECIAL APLICADO A</w:t>
      </w:r>
      <w:r w:rsidR="00BA4E42">
        <w:rPr>
          <w:rFonts w:ascii="Arial Black" w:hAnsi="Arial Black"/>
          <w:b/>
          <w:sz w:val="40"/>
          <w:szCs w:val="40"/>
        </w:rPr>
        <w:t xml:space="preserve"> </w:t>
      </w:r>
      <w:r w:rsidRPr="00C424D3">
        <w:rPr>
          <w:rFonts w:ascii="Arial Black" w:hAnsi="Arial Black"/>
          <w:b/>
          <w:sz w:val="40"/>
          <w:szCs w:val="40"/>
        </w:rPr>
        <w:t>L</w:t>
      </w:r>
      <w:r w:rsidR="00BA4E42">
        <w:rPr>
          <w:rFonts w:ascii="Arial Black" w:hAnsi="Arial Black"/>
          <w:b/>
          <w:sz w:val="40"/>
          <w:szCs w:val="40"/>
        </w:rPr>
        <w:t>A</w:t>
      </w:r>
      <w:r w:rsidR="00436D5A">
        <w:rPr>
          <w:rFonts w:ascii="Arial Black" w:hAnsi="Arial Black"/>
          <w:b/>
          <w:sz w:val="40"/>
          <w:szCs w:val="40"/>
        </w:rPr>
        <w:t xml:space="preserve"> </w:t>
      </w:r>
      <w:r w:rsidR="00BA4E42">
        <w:rPr>
          <w:rFonts w:ascii="Arial Black" w:hAnsi="Arial Black"/>
          <w:b/>
          <w:sz w:val="40"/>
          <w:szCs w:val="40"/>
        </w:rPr>
        <w:t>EVALUACION DE OPERACIONES A LA UNIDAD DE BODEGA DE LA ALCALDIA DE SAN RAFAEL CEDROS</w:t>
      </w:r>
    </w:p>
    <w:p w14:paraId="5E3F6D59" w14:textId="77777777" w:rsidR="00C72847" w:rsidRPr="009E0378" w:rsidRDefault="00C72847" w:rsidP="00C72847">
      <w:pPr>
        <w:jc w:val="center"/>
        <w:rPr>
          <w:rFonts w:ascii="Arial Black" w:hAnsi="Arial Black"/>
          <w:b/>
          <w:sz w:val="38"/>
          <w:szCs w:val="38"/>
        </w:rPr>
      </w:pPr>
    </w:p>
    <w:p w14:paraId="629782B5" w14:textId="77777777" w:rsidR="00BA4E42" w:rsidRDefault="00BA4E42" w:rsidP="00C72847">
      <w:pPr>
        <w:jc w:val="center"/>
        <w:rPr>
          <w:rFonts w:ascii="Arial Black" w:hAnsi="Arial Black"/>
          <w:b/>
          <w:sz w:val="28"/>
          <w:szCs w:val="28"/>
        </w:rPr>
      </w:pPr>
    </w:p>
    <w:p w14:paraId="41D61AA5" w14:textId="6E713EF7" w:rsidR="00C72847" w:rsidRDefault="00C72847" w:rsidP="00C72847">
      <w:pPr>
        <w:jc w:val="center"/>
        <w:rPr>
          <w:rFonts w:ascii="Arial Black" w:hAnsi="Arial Black"/>
          <w:b/>
          <w:sz w:val="28"/>
          <w:szCs w:val="28"/>
        </w:rPr>
      </w:pPr>
      <w:r w:rsidRPr="004057E8">
        <w:rPr>
          <w:rFonts w:ascii="Arial Black" w:hAnsi="Arial Black"/>
          <w:b/>
          <w:sz w:val="28"/>
          <w:szCs w:val="28"/>
        </w:rPr>
        <w:t>SAN R</w:t>
      </w:r>
      <w:r>
        <w:rPr>
          <w:rFonts w:ascii="Arial Black" w:hAnsi="Arial Black"/>
          <w:b/>
          <w:sz w:val="28"/>
          <w:szCs w:val="28"/>
        </w:rPr>
        <w:t>A</w:t>
      </w:r>
      <w:r w:rsidRPr="004057E8">
        <w:rPr>
          <w:rFonts w:ascii="Arial Black" w:hAnsi="Arial Black"/>
          <w:b/>
          <w:sz w:val="28"/>
          <w:szCs w:val="28"/>
        </w:rPr>
        <w:t xml:space="preserve">FAEL CEDROS, </w:t>
      </w:r>
      <w:r>
        <w:rPr>
          <w:rFonts w:ascii="Arial Black" w:hAnsi="Arial Black"/>
          <w:b/>
          <w:sz w:val="28"/>
          <w:szCs w:val="28"/>
        </w:rPr>
        <w:t>2</w:t>
      </w:r>
      <w:r w:rsidR="00BA4E42">
        <w:rPr>
          <w:rFonts w:ascii="Arial Black" w:hAnsi="Arial Black"/>
          <w:b/>
          <w:sz w:val="28"/>
          <w:szCs w:val="28"/>
        </w:rPr>
        <w:t>3</w:t>
      </w:r>
      <w:r w:rsidRPr="004057E8">
        <w:rPr>
          <w:rFonts w:ascii="Arial Black" w:hAnsi="Arial Black"/>
          <w:b/>
          <w:sz w:val="28"/>
          <w:szCs w:val="28"/>
        </w:rPr>
        <w:t xml:space="preserve"> DE </w:t>
      </w:r>
      <w:r w:rsidR="00BA4E42">
        <w:rPr>
          <w:rFonts w:ascii="Arial Black" w:hAnsi="Arial Black"/>
          <w:b/>
          <w:sz w:val="28"/>
          <w:szCs w:val="28"/>
        </w:rPr>
        <w:t>DICIEM</w:t>
      </w:r>
      <w:r>
        <w:rPr>
          <w:rFonts w:ascii="Arial Black" w:hAnsi="Arial Black"/>
          <w:b/>
          <w:sz w:val="28"/>
          <w:szCs w:val="28"/>
        </w:rPr>
        <w:t>BRE</w:t>
      </w:r>
      <w:r w:rsidRPr="004057E8">
        <w:rPr>
          <w:rFonts w:ascii="Arial Black" w:hAnsi="Arial Black"/>
          <w:b/>
          <w:sz w:val="28"/>
          <w:szCs w:val="28"/>
        </w:rPr>
        <w:t xml:space="preserve"> 20</w:t>
      </w:r>
      <w:r w:rsidR="00BA4E42">
        <w:rPr>
          <w:rFonts w:ascii="Arial Black" w:hAnsi="Arial Black"/>
          <w:b/>
          <w:sz w:val="28"/>
          <w:szCs w:val="28"/>
        </w:rPr>
        <w:t>20</w:t>
      </w:r>
    </w:p>
    <w:p w14:paraId="4DC90315" w14:textId="77777777" w:rsidR="00C72847" w:rsidRPr="00A43A80" w:rsidRDefault="00C72847" w:rsidP="00C72847">
      <w:pPr>
        <w:jc w:val="center"/>
        <w:rPr>
          <w:rFonts w:ascii="Arial" w:hAnsi="Arial" w:cs="Arial"/>
          <w:b/>
          <w:sz w:val="24"/>
          <w:szCs w:val="24"/>
        </w:rPr>
      </w:pPr>
      <w:r w:rsidRPr="00A43A80">
        <w:rPr>
          <w:rFonts w:ascii="Arial" w:hAnsi="Arial" w:cs="Arial"/>
          <w:b/>
          <w:sz w:val="24"/>
          <w:szCs w:val="24"/>
        </w:rPr>
        <w:lastRenderedPageBreak/>
        <w:t>INDICE</w:t>
      </w:r>
    </w:p>
    <w:p w14:paraId="33881FFC" w14:textId="77777777" w:rsidR="00C72847" w:rsidRPr="00A43A80" w:rsidRDefault="00C72847" w:rsidP="00C72847">
      <w:pPr>
        <w:jc w:val="center"/>
        <w:rPr>
          <w:rFonts w:ascii="Arial" w:hAnsi="Arial" w:cs="Arial"/>
          <w:b/>
          <w:sz w:val="24"/>
          <w:szCs w:val="24"/>
        </w:rPr>
      </w:pPr>
    </w:p>
    <w:p w14:paraId="083FDAD8" w14:textId="77777777" w:rsidR="00C72847" w:rsidRPr="00A43A80" w:rsidRDefault="00C72847" w:rsidP="00C72847">
      <w:pPr>
        <w:rPr>
          <w:rFonts w:ascii="Arial" w:hAnsi="Arial" w:cs="Arial"/>
          <w:sz w:val="24"/>
          <w:szCs w:val="24"/>
        </w:rPr>
      </w:pPr>
    </w:p>
    <w:p w14:paraId="14BB5136" w14:textId="77777777" w:rsidR="00C72847" w:rsidRPr="00AF533B" w:rsidRDefault="00C72847" w:rsidP="00C72847">
      <w:pPr>
        <w:pStyle w:val="Prrafodelista"/>
        <w:numPr>
          <w:ilvl w:val="0"/>
          <w:numId w:val="24"/>
        </w:numPr>
        <w:spacing w:line="480" w:lineRule="auto"/>
        <w:rPr>
          <w:rFonts w:ascii="Arial" w:hAnsi="Arial" w:cs="Arial"/>
          <w:sz w:val="24"/>
          <w:szCs w:val="24"/>
        </w:rPr>
      </w:pPr>
      <w:r w:rsidRPr="00AF533B">
        <w:rPr>
          <w:rFonts w:ascii="Arial" w:hAnsi="Arial" w:cs="Arial"/>
          <w:sz w:val="24"/>
          <w:szCs w:val="24"/>
        </w:rPr>
        <w:t>INTRODUCCION … ..………………………………..…………………</w:t>
      </w:r>
      <w:r w:rsidRPr="00AF533B">
        <w:rPr>
          <w:rFonts w:ascii="Arial" w:hAnsi="Arial" w:cs="Arial"/>
          <w:sz w:val="24"/>
          <w:szCs w:val="24"/>
        </w:rPr>
        <w:tab/>
        <w:t>3</w:t>
      </w:r>
    </w:p>
    <w:p w14:paraId="712735B1" w14:textId="77777777" w:rsidR="00C72847" w:rsidRPr="00A43A80" w:rsidRDefault="00C72847" w:rsidP="00C72847">
      <w:pPr>
        <w:pStyle w:val="Prrafodelista"/>
        <w:autoSpaceDE w:val="0"/>
        <w:autoSpaceDN w:val="0"/>
        <w:adjustRightInd w:val="0"/>
        <w:spacing w:after="0" w:line="360" w:lineRule="auto"/>
        <w:jc w:val="both"/>
        <w:rPr>
          <w:rFonts w:ascii="Arial" w:hAnsi="Arial" w:cs="Arial"/>
          <w:sz w:val="24"/>
          <w:szCs w:val="24"/>
        </w:rPr>
      </w:pPr>
    </w:p>
    <w:p w14:paraId="0843C688" w14:textId="77777777" w:rsidR="00C72847" w:rsidRPr="00AF533B" w:rsidRDefault="00C72847" w:rsidP="00C72847">
      <w:pPr>
        <w:pStyle w:val="Prrafodelista"/>
        <w:numPr>
          <w:ilvl w:val="0"/>
          <w:numId w:val="24"/>
        </w:numPr>
        <w:autoSpaceDE w:val="0"/>
        <w:autoSpaceDN w:val="0"/>
        <w:adjustRightInd w:val="0"/>
        <w:spacing w:after="0" w:line="360" w:lineRule="auto"/>
        <w:jc w:val="both"/>
        <w:rPr>
          <w:rFonts w:ascii="Arial" w:hAnsi="Arial" w:cs="Arial"/>
          <w:sz w:val="24"/>
          <w:szCs w:val="24"/>
        </w:rPr>
      </w:pPr>
      <w:r w:rsidRPr="00AF533B">
        <w:rPr>
          <w:rFonts w:ascii="Arial" w:hAnsi="Arial" w:cs="Arial"/>
          <w:sz w:val="24"/>
          <w:szCs w:val="24"/>
        </w:rPr>
        <w:t xml:space="preserve">OBJETIVOS Y ALCANCES DE LA AUDITORIA ………………….. </w:t>
      </w:r>
      <w:r w:rsidRPr="00AF533B">
        <w:rPr>
          <w:rFonts w:ascii="Arial" w:hAnsi="Arial" w:cs="Arial"/>
          <w:sz w:val="24"/>
          <w:szCs w:val="24"/>
        </w:rPr>
        <w:tab/>
      </w:r>
      <w:r>
        <w:rPr>
          <w:rFonts w:ascii="Arial" w:hAnsi="Arial" w:cs="Arial"/>
          <w:sz w:val="24"/>
          <w:szCs w:val="24"/>
        </w:rPr>
        <w:t>3</w:t>
      </w:r>
    </w:p>
    <w:p w14:paraId="2B24135E" w14:textId="77777777" w:rsidR="00C72847" w:rsidRPr="00A43A80" w:rsidRDefault="00C72847" w:rsidP="00C72847">
      <w:pPr>
        <w:pStyle w:val="Prrafodelista"/>
        <w:rPr>
          <w:rFonts w:ascii="Arial" w:hAnsi="Arial" w:cs="Arial"/>
          <w:sz w:val="24"/>
          <w:szCs w:val="24"/>
        </w:rPr>
      </w:pPr>
    </w:p>
    <w:p w14:paraId="2207CD53" w14:textId="77777777" w:rsidR="00C72847" w:rsidRPr="00A43A80" w:rsidRDefault="00C72847" w:rsidP="00C72847">
      <w:pPr>
        <w:pStyle w:val="Prrafodelista"/>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ab/>
      </w:r>
    </w:p>
    <w:p w14:paraId="205CAA44" w14:textId="77777777" w:rsidR="00C72847" w:rsidRPr="00A43A80" w:rsidRDefault="00C72847" w:rsidP="00C72847">
      <w:pPr>
        <w:pStyle w:val="Prrafodelista"/>
        <w:numPr>
          <w:ilvl w:val="1"/>
          <w:numId w:val="24"/>
        </w:numPr>
        <w:spacing w:after="0" w:line="480" w:lineRule="auto"/>
        <w:rPr>
          <w:rFonts w:ascii="Arial" w:hAnsi="Arial" w:cs="Arial"/>
          <w:sz w:val="24"/>
          <w:szCs w:val="24"/>
        </w:rPr>
      </w:pPr>
      <w:r w:rsidRPr="00A43A80">
        <w:rPr>
          <w:rFonts w:ascii="Arial" w:hAnsi="Arial" w:cs="Arial"/>
          <w:sz w:val="24"/>
          <w:szCs w:val="24"/>
        </w:rPr>
        <w:t>OBJETIVOS GENERAL Y ESPECIFICOS ………………......</w:t>
      </w:r>
      <w:r w:rsidRPr="00A43A80">
        <w:rPr>
          <w:rFonts w:ascii="Arial" w:hAnsi="Arial" w:cs="Arial"/>
          <w:sz w:val="24"/>
          <w:szCs w:val="24"/>
        </w:rPr>
        <w:tab/>
      </w:r>
      <w:r>
        <w:rPr>
          <w:rFonts w:ascii="Arial" w:hAnsi="Arial" w:cs="Arial"/>
          <w:sz w:val="24"/>
          <w:szCs w:val="24"/>
        </w:rPr>
        <w:t>3</w:t>
      </w:r>
    </w:p>
    <w:p w14:paraId="1DFCC6A0" w14:textId="77777777" w:rsidR="00C72847" w:rsidRDefault="00C72847" w:rsidP="00C72847">
      <w:pPr>
        <w:pStyle w:val="Prrafodelista"/>
        <w:spacing w:after="0" w:line="480" w:lineRule="auto"/>
        <w:ind w:left="1440"/>
        <w:rPr>
          <w:rFonts w:ascii="Arial" w:hAnsi="Arial" w:cs="Arial"/>
          <w:sz w:val="24"/>
          <w:szCs w:val="24"/>
        </w:rPr>
      </w:pPr>
      <w:r>
        <w:rPr>
          <w:rFonts w:ascii="Arial" w:hAnsi="Arial" w:cs="Arial"/>
          <w:sz w:val="24"/>
          <w:szCs w:val="24"/>
        </w:rPr>
        <w:t>GENERAL……………………………………………………….            3</w:t>
      </w:r>
    </w:p>
    <w:p w14:paraId="055CAC63" w14:textId="77777777" w:rsidR="00C72847" w:rsidRPr="00A43A80" w:rsidRDefault="00C72847" w:rsidP="00C72847">
      <w:pPr>
        <w:pStyle w:val="Prrafodelista"/>
        <w:spacing w:after="0" w:line="480" w:lineRule="auto"/>
        <w:ind w:left="1440"/>
        <w:rPr>
          <w:rFonts w:ascii="Arial" w:hAnsi="Arial" w:cs="Arial"/>
          <w:sz w:val="24"/>
          <w:szCs w:val="24"/>
        </w:rPr>
      </w:pPr>
      <w:r>
        <w:rPr>
          <w:rFonts w:ascii="Arial" w:hAnsi="Arial" w:cs="Arial"/>
          <w:sz w:val="24"/>
          <w:szCs w:val="24"/>
        </w:rPr>
        <w:t>ESPECIFICO……………………………………………………            4</w:t>
      </w:r>
    </w:p>
    <w:p w14:paraId="4F4E17A6" w14:textId="77777777" w:rsidR="00C72847" w:rsidRPr="00A43A80" w:rsidRDefault="00C72847" w:rsidP="00C72847">
      <w:pPr>
        <w:pStyle w:val="Prrafodelista"/>
        <w:numPr>
          <w:ilvl w:val="1"/>
          <w:numId w:val="24"/>
        </w:numPr>
        <w:spacing w:after="0" w:line="480" w:lineRule="auto"/>
        <w:rPr>
          <w:rFonts w:ascii="Arial" w:hAnsi="Arial" w:cs="Arial"/>
          <w:sz w:val="24"/>
          <w:szCs w:val="24"/>
        </w:rPr>
      </w:pPr>
      <w:r>
        <w:rPr>
          <w:rFonts w:ascii="Arial" w:hAnsi="Arial" w:cs="Arial"/>
          <w:sz w:val="24"/>
          <w:szCs w:val="24"/>
        </w:rPr>
        <w:t xml:space="preserve"> </w:t>
      </w:r>
      <w:r w:rsidRPr="00A43A80">
        <w:rPr>
          <w:rFonts w:ascii="Arial" w:hAnsi="Arial" w:cs="Arial"/>
          <w:sz w:val="24"/>
          <w:szCs w:val="24"/>
        </w:rPr>
        <w:t>ALCANCE DE LA AUDITORIA  …….………………………….</w:t>
      </w:r>
      <w:r>
        <w:rPr>
          <w:rFonts w:ascii="Arial" w:hAnsi="Arial" w:cs="Arial"/>
          <w:sz w:val="24"/>
          <w:szCs w:val="24"/>
        </w:rPr>
        <w:tab/>
        <w:t>4</w:t>
      </w:r>
    </w:p>
    <w:p w14:paraId="01EE124D" w14:textId="77777777" w:rsidR="00C72847" w:rsidRPr="00A43A80" w:rsidRDefault="00C72847" w:rsidP="00C72847">
      <w:pPr>
        <w:pStyle w:val="Prrafodelista"/>
        <w:spacing w:after="0" w:line="480" w:lineRule="auto"/>
        <w:ind w:left="1080"/>
        <w:rPr>
          <w:rFonts w:ascii="Arial" w:hAnsi="Arial" w:cs="Arial"/>
          <w:sz w:val="24"/>
          <w:szCs w:val="24"/>
        </w:rPr>
      </w:pPr>
    </w:p>
    <w:p w14:paraId="2540C308" w14:textId="77777777" w:rsidR="00C72847" w:rsidRPr="00A43A80" w:rsidRDefault="00C72847" w:rsidP="00C72847">
      <w:pPr>
        <w:pStyle w:val="Prrafodelista"/>
        <w:numPr>
          <w:ilvl w:val="0"/>
          <w:numId w:val="24"/>
        </w:numPr>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PROCEDIMIENTOS DE AUDITORIA APLICADOS ……………….</w:t>
      </w:r>
      <w:r w:rsidRPr="00A43A80">
        <w:rPr>
          <w:rFonts w:ascii="Arial" w:hAnsi="Arial" w:cs="Arial"/>
          <w:sz w:val="24"/>
          <w:szCs w:val="24"/>
        </w:rPr>
        <w:tab/>
      </w:r>
      <w:r>
        <w:rPr>
          <w:rFonts w:ascii="Arial" w:hAnsi="Arial" w:cs="Arial"/>
          <w:sz w:val="24"/>
          <w:szCs w:val="24"/>
        </w:rPr>
        <w:t>4</w:t>
      </w:r>
    </w:p>
    <w:p w14:paraId="4086C015" w14:textId="77777777" w:rsidR="00C72847" w:rsidRPr="00A43A80" w:rsidRDefault="00C72847" w:rsidP="00C72847">
      <w:pPr>
        <w:pStyle w:val="Prrafodelista"/>
        <w:autoSpaceDE w:val="0"/>
        <w:autoSpaceDN w:val="0"/>
        <w:adjustRightInd w:val="0"/>
        <w:spacing w:after="0" w:line="360" w:lineRule="auto"/>
        <w:jc w:val="both"/>
        <w:rPr>
          <w:rFonts w:ascii="Arial" w:hAnsi="Arial" w:cs="Arial"/>
          <w:sz w:val="24"/>
          <w:szCs w:val="24"/>
        </w:rPr>
      </w:pPr>
    </w:p>
    <w:p w14:paraId="0C83BCA0" w14:textId="77777777" w:rsidR="00C72847" w:rsidRDefault="00C72847" w:rsidP="00C72847">
      <w:pPr>
        <w:pStyle w:val="Prrafodelista"/>
        <w:numPr>
          <w:ilvl w:val="0"/>
          <w:numId w:val="24"/>
        </w:numPr>
        <w:spacing w:line="360" w:lineRule="auto"/>
        <w:jc w:val="both"/>
        <w:rPr>
          <w:rFonts w:ascii="Arial" w:hAnsi="Arial" w:cs="Arial"/>
          <w:sz w:val="24"/>
          <w:szCs w:val="24"/>
        </w:rPr>
      </w:pPr>
      <w:r w:rsidRPr="00A43A80">
        <w:rPr>
          <w:rFonts w:ascii="Arial" w:hAnsi="Arial" w:cs="Arial"/>
          <w:sz w:val="24"/>
          <w:szCs w:val="24"/>
        </w:rPr>
        <w:t xml:space="preserve"> RESULTADOS DE LA AUDITORIA REALIZADA</w:t>
      </w:r>
      <w:r>
        <w:rPr>
          <w:rFonts w:ascii="Arial" w:hAnsi="Arial" w:cs="Arial"/>
          <w:sz w:val="24"/>
          <w:szCs w:val="24"/>
        </w:rPr>
        <w:t xml:space="preserve"> …………………</w:t>
      </w:r>
      <w:r>
        <w:rPr>
          <w:rFonts w:ascii="Arial" w:hAnsi="Arial" w:cs="Arial"/>
          <w:sz w:val="24"/>
          <w:szCs w:val="24"/>
        </w:rPr>
        <w:tab/>
        <w:t>5</w:t>
      </w:r>
    </w:p>
    <w:p w14:paraId="34E7F52E" w14:textId="77777777" w:rsidR="00C72847" w:rsidRPr="00CD194E" w:rsidRDefault="00C72847" w:rsidP="00C72847">
      <w:pPr>
        <w:pStyle w:val="Prrafodelista"/>
        <w:rPr>
          <w:rFonts w:ascii="Arial" w:hAnsi="Arial" w:cs="Arial"/>
          <w:sz w:val="24"/>
          <w:szCs w:val="24"/>
        </w:rPr>
      </w:pPr>
    </w:p>
    <w:p w14:paraId="41B5C23F" w14:textId="4AC8CD59" w:rsidR="00C72847" w:rsidRDefault="00C72847" w:rsidP="00C72847">
      <w:pPr>
        <w:pStyle w:val="Prrafodelista"/>
        <w:numPr>
          <w:ilvl w:val="0"/>
          <w:numId w:val="24"/>
        </w:numPr>
        <w:spacing w:line="360" w:lineRule="auto"/>
        <w:jc w:val="both"/>
        <w:rPr>
          <w:rFonts w:ascii="Arial" w:hAnsi="Arial" w:cs="Arial"/>
          <w:sz w:val="24"/>
          <w:szCs w:val="24"/>
        </w:rPr>
      </w:pPr>
      <w:r>
        <w:rPr>
          <w:rFonts w:ascii="Arial" w:hAnsi="Arial" w:cs="Arial"/>
          <w:sz w:val="24"/>
          <w:szCs w:val="24"/>
        </w:rPr>
        <w:t xml:space="preserve">RECOMENDACIONES ……………………………………………….       </w:t>
      </w:r>
      <w:r w:rsidR="00A70431">
        <w:rPr>
          <w:rFonts w:ascii="Arial" w:hAnsi="Arial" w:cs="Arial"/>
          <w:sz w:val="24"/>
          <w:szCs w:val="24"/>
        </w:rPr>
        <w:t>16</w:t>
      </w:r>
    </w:p>
    <w:p w14:paraId="74E9D13C" w14:textId="77777777" w:rsidR="00C72847" w:rsidRPr="00CD194E" w:rsidRDefault="00C72847" w:rsidP="00C72847">
      <w:pPr>
        <w:pStyle w:val="Prrafodelista"/>
        <w:rPr>
          <w:rFonts w:ascii="Arial" w:hAnsi="Arial" w:cs="Arial"/>
          <w:sz w:val="24"/>
          <w:szCs w:val="24"/>
        </w:rPr>
      </w:pPr>
    </w:p>
    <w:p w14:paraId="490CEFA5" w14:textId="4228BBDB" w:rsidR="00C72847" w:rsidRDefault="00C72847" w:rsidP="00C72847">
      <w:pPr>
        <w:pStyle w:val="Prrafodelista"/>
        <w:numPr>
          <w:ilvl w:val="0"/>
          <w:numId w:val="24"/>
        </w:numPr>
        <w:spacing w:line="360" w:lineRule="auto"/>
        <w:jc w:val="both"/>
        <w:rPr>
          <w:rFonts w:ascii="Arial" w:hAnsi="Arial" w:cs="Arial"/>
          <w:sz w:val="24"/>
          <w:szCs w:val="24"/>
        </w:rPr>
      </w:pPr>
      <w:r>
        <w:rPr>
          <w:rFonts w:ascii="Arial" w:hAnsi="Arial" w:cs="Arial"/>
          <w:sz w:val="24"/>
          <w:szCs w:val="24"/>
        </w:rPr>
        <w:t xml:space="preserve">CONCLUSION …………………………………………………………      </w:t>
      </w:r>
      <w:r w:rsidR="00A70431">
        <w:rPr>
          <w:rFonts w:ascii="Arial" w:hAnsi="Arial" w:cs="Arial"/>
          <w:sz w:val="24"/>
          <w:szCs w:val="24"/>
        </w:rPr>
        <w:t>17</w:t>
      </w:r>
    </w:p>
    <w:p w14:paraId="105268BB" w14:textId="77777777" w:rsidR="00C72847" w:rsidRPr="00CD194E" w:rsidRDefault="00C72847" w:rsidP="00C72847">
      <w:pPr>
        <w:pStyle w:val="Prrafodelista"/>
        <w:rPr>
          <w:rFonts w:ascii="Arial" w:hAnsi="Arial" w:cs="Arial"/>
          <w:sz w:val="24"/>
          <w:szCs w:val="24"/>
        </w:rPr>
      </w:pPr>
    </w:p>
    <w:p w14:paraId="448894F7" w14:textId="53E51D1A" w:rsidR="00C72847" w:rsidRPr="00A43A80" w:rsidRDefault="00C72847" w:rsidP="00C72847">
      <w:pPr>
        <w:pStyle w:val="Prrafodelista"/>
        <w:numPr>
          <w:ilvl w:val="0"/>
          <w:numId w:val="24"/>
        </w:numPr>
        <w:spacing w:line="360" w:lineRule="auto"/>
        <w:jc w:val="both"/>
        <w:rPr>
          <w:rFonts w:ascii="Arial" w:hAnsi="Arial" w:cs="Arial"/>
          <w:sz w:val="24"/>
          <w:szCs w:val="24"/>
        </w:rPr>
      </w:pPr>
      <w:r>
        <w:rPr>
          <w:rFonts w:ascii="Arial" w:hAnsi="Arial" w:cs="Arial"/>
          <w:sz w:val="24"/>
          <w:szCs w:val="24"/>
        </w:rPr>
        <w:t xml:space="preserve">PARRAFO ACLARATORIO ………………………………………….      </w:t>
      </w:r>
      <w:r w:rsidR="00A70431">
        <w:rPr>
          <w:rFonts w:ascii="Arial" w:hAnsi="Arial" w:cs="Arial"/>
          <w:sz w:val="24"/>
          <w:szCs w:val="24"/>
        </w:rPr>
        <w:t>17</w:t>
      </w:r>
    </w:p>
    <w:p w14:paraId="46C7A910" w14:textId="77777777" w:rsidR="00C72847" w:rsidRDefault="00C72847" w:rsidP="00C72847">
      <w:pPr>
        <w:spacing w:line="480" w:lineRule="auto"/>
        <w:jc w:val="center"/>
        <w:rPr>
          <w:rFonts w:ascii="Arial" w:hAnsi="Arial" w:cs="Arial"/>
          <w:sz w:val="24"/>
          <w:szCs w:val="24"/>
        </w:rPr>
      </w:pPr>
    </w:p>
    <w:p w14:paraId="74ADA2C7" w14:textId="77777777" w:rsidR="00C72847" w:rsidRDefault="00C72847" w:rsidP="00C72847">
      <w:pPr>
        <w:spacing w:line="480" w:lineRule="auto"/>
        <w:jc w:val="center"/>
        <w:rPr>
          <w:rFonts w:ascii="Arial" w:hAnsi="Arial" w:cs="Arial"/>
          <w:sz w:val="24"/>
          <w:szCs w:val="24"/>
        </w:rPr>
      </w:pPr>
    </w:p>
    <w:p w14:paraId="444A8F93" w14:textId="77777777" w:rsidR="00C72847" w:rsidRDefault="00C72847" w:rsidP="00C72847">
      <w:pPr>
        <w:spacing w:line="480" w:lineRule="auto"/>
        <w:jc w:val="center"/>
        <w:rPr>
          <w:rFonts w:ascii="Arial" w:hAnsi="Arial" w:cs="Arial"/>
          <w:sz w:val="24"/>
          <w:szCs w:val="24"/>
        </w:rPr>
      </w:pPr>
    </w:p>
    <w:p w14:paraId="7B72C7CD" w14:textId="1ADA1355" w:rsidR="00C72847" w:rsidRPr="00A43A80" w:rsidRDefault="00C72847" w:rsidP="00C72847">
      <w:pPr>
        <w:autoSpaceDE w:val="0"/>
        <w:autoSpaceDN w:val="0"/>
        <w:adjustRightInd w:val="0"/>
        <w:spacing w:after="0" w:line="240" w:lineRule="auto"/>
        <w:jc w:val="center"/>
        <w:rPr>
          <w:rFonts w:ascii="Arial" w:hAnsi="Arial" w:cs="Arial"/>
          <w:b/>
          <w:bCs/>
          <w:sz w:val="24"/>
          <w:szCs w:val="24"/>
        </w:rPr>
      </w:pPr>
      <w:r w:rsidRPr="00A43A80">
        <w:rPr>
          <w:rFonts w:ascii="Arial" w:hAnsi="Arial" w:cs="Arial"/>
          <w:b/>
          <w:bCs/>
          <w:sz w:val="24"/>
          <w:szCs w:val="24"/>
        </w:rPr>
        <w:lastRenderedPageBreak/>
        <w:t xml:space="preserve">INFORME DE AUDITORIA </w:t>
      </w:r>
      <w:r>
        <w:rPr>
          <w:rFonts w:ascii="Arial" w:hAnsi="Arial" w:cs="Arial"/>
          <w:b/>
          <w:bCs/>
          <w:sz w:val="24"/>
          <w:szCs w:val="24"/>
        </w:rPr>
        <w:t xml:space="preserve">ESPECIAL </w:t>
      </w:r>
      <w:r w:rsidRPr="00A43A80">
        <w:rPr>
          <w:rFonts w:ascii="Arial" w:hAnsi="Arial" w:cs="Arial"/>
          <w:b/>
          <w:bCs/>
          <w:sz w:val="24"/>
          <w:szCs w:val="24"/>
        </w:rPr>
        <w:t>APLICADA A</w:t>
      </w:r>
      <w:r>
        <w:rPr>
          <w:rFonts w:ascii="Arial" w:hAnsi="Arial" w:cs="Arial"/>
          <w:b/>
          <w:bCs/>
          <w:sz w:val="24"/>
          <w:szCs w:val="24"/>
        </w:rPr>
        <w:t xml:space="preserve"> </w:t>
      </w:r>
      <w:r w:rsidRPr="00A43A80">
        <w:rPr>
          <w:rFonts w:ascii="Arial" w:hAnsi="Arial" w:cs="Arial"/>
          <w:b/>
          <w:bCs/>
          <w:sz w:val="24"/>
          <w:szCs w:val="24"/>
        </w:rPr>
        <w:t>L</w:t>
      </w:r>
      <w:r>
        <w:rPr>
          <w:rFonts w:ascii="Arial" w:hAnsi="Arial" w:cs="Arial"/>
          <w:b/>
          <w:bCs/>
          <w:sz w:val="24"/>
          <w:szCs w:val="24"/>
        </w:rPr>
        <w:t xml:space="preserve">A UNIDAD DE </w:t>
      </w:r>
      <w:r w:rsidR="00BA4E42">
        <w:rPr>
          <w:rFonts w:ascii="Arial" w:hAnsi="Arial" w:cs="Arial"/>
          <w:b/>
          <w:bCs/>
          <w:sz w:val="24"/>
          <w:szCs w:val="24"/>
        </w:rPr>
        <w:t>BODEGA</w:t>
      </w:r>
      <w:r>
        <w:rPr>
          <w:rFonts w:ascii="Arial" w:hAnsi="Arial" w:cs="Arial"/>
          <w:b/>
          <w:bCs/>
          <w:sz w:val="24"/>
          <w:szCs w:val="24"/>
        </w:rPr>
        <w:t xml:space="preserve"> DE LA MUNICIPALIDAD DE SAN RAFAEL CEDROS.</w:t>
      </w:r>
    </w:p>
    <w:p w14:paraId="7D67F5A9"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p>
    <w:p w14:paraId="18484DB5"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p>
    <w:p w14:paraId="28D9CF3B"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p>
    <w:p w14:paraId="46EFBFEF"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Señores</w:t>
      </w:r>
    </w:p>
    <w:p w14:paraId="76A301D2"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Alcalde Municipal y Honorable Concejo</w:t>
      </w:r>
    </w:p>
    <w:p w14:paraId="6689D8DC"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Presente</w:t>
      </w:r>
      <w:r>
        <w:rPr>
          <w:rFonts w:ascii="Arial" w:hAnsi="Arial" w:cs="Arial"/>
          <w:b/>
          <w:bCs/>
          <w:sz w:val="24"/>
          <w:szCs w:val="24"/>
        </w:rPr>
        <w:t>s</w:t>
      </w:r>
      <w:r w:rsidRPr="00A43A80">
        <w:rPr>
          <w:rFonts w:ascii="Arial" w:hAnsi="Arial" w:cs="Arial"/>
          <w:b/>
          <w:bCs/>
          <w:sz w:val="24"/>
          <w:szCs w:val="24"/>
        </w:rPr>
        <w:t>.</w:t>
      </w:r>
    </w:p>
    <w:p w14:paraId="51516EA0" w14:textId="77777777" w:rsidR="00C72847" w:rsidRPr="00A43A80" w:rsidRDefault="00C72847" w:rsidP="00C72847">
      <w:pPr>
        <w:autoSpaceDE w:val="0"/>
        <w:autoSpaceDN w:val="0"/>
        <w:adjustRightInd w:val="0"/>
        <w:spacing w:after="0" w:line="240" w:lineRule="auto"/>
        <w:rPr>
          <w:rFonts w:ascii="Arial" w:hAnsi="Arial" w:cs="Arial"/>
          <w:sz w:val="24"/>
          <w:szCs w:val="24"/>
        </w:rPr>
      </w:pPr>
    </w:p>
    <w:p w14:paraId="3C0DCFE2" w14:textId="77777777" w:rsidR="00C72847" w:rsidRDefault="00C72847" w:rsidP="00C72847">
      <w:pPr>
        <w:autoSpaceDE w:val="0"/>
        <w:autoSpaceDN w:val="0"/>
        <w:adjustRightInd w:val="0"/>
        <w:spacing w:after="0" w:line="240" w:lineRule="auto"/>
        <w:rPr>
          <w:rFonts w:ascii="Arial" w:hAnsi="Arial" w:cs="Arial"/>
          <w:sz w:val="24"/>
          <w:szCs w:val="24"/>
        </w:rPr>
      </w:pPr>
    </w:p>
    <w:p w14:paraId="78ECF02F" w14:textId="77777777" w:rsidR="00C72847" w:rsidRPr="00A43A80" w:rsidRDefault="00C72847" w:rsidP="00C72847">
      <w:pPr>
        <w:autoSpaceDE w:val="0"/>
        <w:autoSpaceDN w:val="0"/>
        <w:adjustRightInd w:val="0"/>
        <w:spacing w:after="0" w:line="240" w:lineRule="auto"/>
        <w:rPr>
          <w:rFonts w:ascii="Arial" w:hAnsi="Arial" w:cs="Arial"/>
          <w:sz w:val="24"/>
          <w:szCs w:val="24"/>
        </w:rPr>
      </w:pPr>
    </w:p>
    <w:p w14:paraId="34C7282C" w14:textId="77777777" w:rsidR="00C72847" w:rsidRPr="00A43A80" w:rsidRDefault="00C72847" w:rsidP="00C72847">
      <w:pPr>
        <w:autoSpaceDE w:val="0"/>
        <w:autoSpaceDN w:val="0"/>
        <w:adjustRightInd w:val="0"/>
        <w:spacing w:after="0" w:line="240" w:lineRule="auto"/>
        <w:rPr>
          <w:rFonts w:ascii="Arial" w:hAnsi="Arial" w:cs="Arial"/>
          <w:sz w:val="24"/>
          <w:szCs w:val="24"/>
        </w:rPr>
      </w:pPr>
    </w:p>
    <w:p w14:paraId="575CE571" w14:textId="77777777" w:rsidR="00C72847" w:rsidRPr="00C11C31" w:rsidRDefault="00C72847" w:rsidP="00C72847">
      <w:pPr>
        <w:pStyle w:val="Prrafodelista"/>
        <w:numPr>
          <w:ilvl w:val="0"/>
          <w:numId w:val="23"/>
        </w:numPr>
        <w:autoSpaceDE w:val="0"/>
        <w:autoSpaceDN w:val="0"/>
        <w:adjustRightInd w:val="0"/>
        <w:spacing w:after="0" w:line="240" w:lineRule="auto"/>
        <w:rPr>
          <w:rFonts w:ascii="Arial" w:hAnsi="Arial" w:cs="Arial"/>
          <w:b/>
          <w:sz w:val="24"/>
          <w:szCs w:val="24"/>
        </w:rPr>
      </w:pPr>
      <w:r w:rsidRPr="00C11C31">
        <w:rPr>
          <w:rFonts w:ascii="Arial" w:hAnsi="Arial" w:cs="Arial"/>
          <w:b/>
          <w:sz w:val="24"/>
          <w:szCs w:val="24"/>
        </w:rPr>
        <w:t>INTRODUCCIÓN</w:t>
      </w:r>
    </w:p>
    <w:p w14:paraId="21DB0881" w14:textId="77777777" w:rsidR="00C72847" w:rsidRDefault="00C72847" w:rsidP="00C72847">
      <w:pPr>
        <w:autoSpaceDE w:val="0"/>
        <w:autoSpaceDN w:val="0"/>
        <w:adjustRightInd w:val="0"/>
        <w:spacing w:after="0" w:line="240" w:lineRule="auto"/>
        <w:rPr>
          <w:rFonts w:ascii="Arial" w:hAnsi="Arial" w:cs="Arial"/>
          <w:sz w:val="24"/>
          <w:szCs w:val="24"/>
        </w:rPr>
      </w:pPr>
    </w:p>
    <w:p w14:paraId="6AE1F847" w14:textId="77777777" w:rsidR="00C72847" w:rsidRPr="00A43A80" w:rsidRDefault="00C72847" w:rsidP="00C72847">
      <w:pPr>
        <w:autoSpaceDE w:val="0"/>
        <w:autoSpaceDN w:val="0"/>
        <w:adjustRightInd w:val="0"/>
        <w:spacing w:after="0" w:line="240" w:lineRule="auto"/>
        <w:rPr>
          <w:rFonts w:ascii="Arial" w:hAnsi="Arial" w:cs="Arial"/>
          <w:sz w:val="24"/>
          <w:szCs w:val="24"/>
        </w:rPr>
      </w:pPr>
    </w:p>
    <w:p w14:paraId="79FEBD91" w14:textId="318D0759" w:rsidR="00C72847" w:rsidRPr="00A43A80" w:rsidRDefault="00C72847" w:rsidP="00C72847">
      <w:pPr>
        <w:autoSpaceDE w:val="0"/>
        <w:autoSpaceDN w:val="0"/>
        <w:adjustRightInd w:val="0"/>
        <w:spacing w:after="0" w:line="360" w:lineRule="auto"/>
        <w:jc w:val="both"/>
        <w:rPr>
          <w:rFonts w:ascii="Arial" w:hAnsi="Arial" w:cs="Arial"/>
          <w:kern w:val="24"/>
          <w:sz w:val="24"/>
          <w:szCs w:val="24"/>
        </w:rPr>
      </w:pPr>
      <w:r w:rsidRPr="00A43A80">
        <w:rPr>
          <w:rFonts w:ascii="Arial" w:hAnsi="Arial" w:cs="Arial"/>
          <w:sz w:val="24"/>
          <w:szCs w:val="24"/>
        </w:rPr>
        <w:tab/>
        <w:t xml:space="preserve">El presente informe corresponde al examen de auditoría </w:t>
      </w:r>
      <w:r>
        <w:rPr>
          <w:rFonts w:ascii="Arial" w:hAnsi="Arial" w:cs="Arial"/>
          <w:sz w:val="24"/>
          <w:szCs w:val="24"/>
        </w:rPr>
        <w:t xml:space="preserve">especial aplicado a la Unidad de </w:t>
      </w:r>
      <w:r w:rsidR="00BA4E42">
        <w:rPr>
          <w:rFonts w:ascii="Arial" w:hAnsi="Arial" w:cs="Arial"/>
          <w:sz w:val="24"/>
          <w:szCs w:val="24"/>
        </w:rPr>
        <w:t>Bodega</w:t>
      </w:r>
      <w:r>
        <w:rPr>
          <w:rFonts w:ascii="Arial" w:hAnsi="Arial" w:cs="Arial"/>
          <w:sz w:val="24"/>
          <w:szCs w:val="24"/>
        </w:rPr>
        <w:t xml:space="preserve"> de la Municipalidad de San Rafael Cedros, con el propósito de verificar las actividades que dicha unidad realiza, los procedimientos que desarrolla, </w:t>
      </w:r>
      <w:r w:rsidR="00BA4E42">
        <w:rPr>
          <w:rFonts w:ascii="Arial" w:hAnsi="Arial" w:cs="Arial"/>
          <w:sz w:val="24"/>
          <w:szCs w:val="24"/>
        </w:rPr>
        <w:t>el control de inventario que</w:t>
      </w:r>
      <w:r>
        <w:rPr>
          <w:rFonts w:ascii="Arial" w:hAnsi="Arial" w:cs="Arial"/>
          <w:sz w:val="24"/>
          <w:szCs w:val="24"/>
        </w:rPr>
        <w:t xml:space="preserve"> ahí se maneja y principalmente el cumplimiento de</w:t>
      </w:r>
      <w:r w:rsidRPr="00A43A80">
        <w:rPr>
          <w:rFonts w:ascii="Arial" w:hAnsi="Arial" w:cs="Arial"/>
          <w:sz w:val="24"/>
          <w:szCs w:val="24"/>
        </w:rPr>
        <w:t xml:space="preserve">l </w:t>
      </w:r>
      <w:r>
        <w:rPr>
          <w:rFonts w:ascii="Arial" w:hAnsi="Arial" w:cs="Arial"/>
          <w:sz w:val="24"/>
          <w:szCs w:val="24"/>
        </w:rPr>
        <w:t>marco legal regulatorio en dichas operaciones.</w:t>
      </w:r>
    </w:p>
    <w:p w14:paraId="3CBB5498" w14:textId="77777777" w:rsidR="00C72847" w:rsidRPr="00A43A80" w:rsidRDefault="00C72847" w:rsidP="00C72847">
      <w:pPr>
        <w:autoSpaceDE w:val="0"/>
        <w:autoSpaceDN w:val="0"/>
        <w:adjustRightInd w:val="0"/>
        <w:spacing w:after="0" w:line="360" w:lineRule="auto"/>
        <w:jc w:val="both"/>
        <w:rPr>
          <w:rFonts w:ascii="Arial" w:hAnsi="Arial" w:cs="Arial"/>
          <w:kern w:val="24"/>
          <w:sz w:val="24"/>
          <w:szCs w:val="24"/>
        </w:rPr>
      </w:pPr>
    </w:p>
    <w:p w14:paraId="79A91ADD" w14:textId="77777777" w:rsidR="00C72847" w:rsidRPr="00A43A80" w:rsidRDefault="00C72847" w:rsidP="00C72847">
      <w:pPr>
        <w:autoSpaceDE w:val="0"/>
        <w:autoSpaceDN w:val="0"/>
        <w:adjustRightInd w:val="0"/>
        <w:spacing w:after="0" w:line="360" w:lineRule="auto"/>
        <w:jc w:val="both"/>
        <w:rPr>
          <w:rFonts w:ascii="Arial" w:hAnsi="Arial" w:cs="Arial"/>
          <w:sz w:val="24"/>
          <w:szCs w:val="24"/>
        </w:rPr>
      </w:pPr>
    </w:p>
    <w:p w14:paraId="677893B5" w14:textId="77777777" w:rsidR="00C72847" w:rsidRPr="00C11C31" w:rsidRDefault="00C72847" w:rsidP="00C72847">
      <w:pPr>
        <w:pStyle w:val="Prrafodelista"/>
        <w:numPr>
          <w:ilvl w:val="0"/>
          <w:numId w:val="23"/>
        </w:numPr>
        <w:autoSpaceDE w:val="0"/>
        <w:autoSpaceDN w:val="0"/>
        <w:adjustRightInd w:val="0"/>
        <w:spacing w:after="0" w:line="360" w:lineRule="auto"/>
        <w:jc w:val="both"/>
        <w:rPr>
          <w:rFonts w:ascii="Arial" w:hAnsi="Arial" w:cs="Arial"/>
          <w:b/>
          <w:sz w:val="24"/>
          <w:szCs w:val="24"/>
        </w:rPr>
      </w:pPr>
      <w:r w:rsidRPr="00C11C31">
        <w:rPr>
          <w:rFonts w:ascii="Arial" w:hAnsi="Arial" w:cs="Arial"/>
          <w:b/>
          <w:sz w:val="24"/>
          <w:szCs w:val="24"/>
        </w:rPr>
        <w:t>OJETIVOS Y ALCANCES DE LA AUDITORIA</w:t>
      </w:r>
    </w:p>
    <w:p w14:paraId="17C777AC" w14:textId="77777777" w:rsidR="00C72847" w:rsidRDefault="00C72847" w:rsidP="00C72847">
      <w:pPr>
        <w:autoSpaceDE w:val="0"/>
        <w:autoSpaceDN w:val="0"/>
        <w:adjustRightInd w:val="0"/>
        <w:spacing w:after="0" w:line="360" w:lineRule="auto"/>
        <w:jc w:val="both"/>
        <w:rPr>
          <w:rFonts w:ascii="Arial" w:hAnsi="Arial" w:cs="Arial"/>
          <w:b/>
          <w:sz w:val="24"/>
          <w:szCs w:val="24"/>
        </w:rPr>
      </w:pPr>
    </w:p>
    <w:p w14:paraId="5A46D10F" w14:textId="77777777" w:rsidR="00C72847" w:rsidRPr="00A43A80" w:rsidRDefault="00C72847" w:rsidP="00C72847">
      <w:pPr>
        <w:autoSpaceDE w:val="0"/>
        <w:autoSpaceDN w:val="0"/>
        <w:adjustRightInd w:val="0"/>
        <w:spacing w:after="0" w:line="360" w:lineRule="auto"/>
        <w:jc w:val="both"/>
        <w:rPr>
          <w:rFonts w:ascii="Arial" w:hAnsi="Arial" w:cs="Arial"/>
          <w:b/>
          <w:sz w:val="24"/>
          <w:szCs w:val="24"/>
        </w:rPr>
      </w:pPr>
    </w:p>
    <w:p w14:paraId="69CF028A" w14:textId="77777777" w:rsidR="00C72847" w:rsidRPr="00A43A80" w:rsidRDefault="00C72847" w:rsidP="00C72847">
      <w:pPr>
        <w:pStyle w:val="Prrafodelista"/>
        <w:numPr>
          <w:ilvl w:val="1"/>
          <w:numId w:val="23"/>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w:t>
      </w:r>
      <w:r w:rsidRPr="00A43A80">
        <w:rPr>
          <w:rFonts w:ascii="Arial" w:hAnsi="Arial" w:cs="Arial"/>
          <w:b/>
          <w:sz w:val="24"/>
          <w:szCs w:val="24"/>
        </w:rPr>
        <w:t xml:space="preserve"> Y ESPECIFICOS</w:t>
      </w:r>
    </w:p>
    <w:p w14:paraId="45A15D05" w14:textId="77777777" w:rsidR="00C72847" w:rsidRPr="00A43A80" w:rsidRDefault="00C72847" w:rsidP="00C72847">
      <w:pPr>
        <w:pStyle w:val="Prrafodelista"/>
        <w:autoSpaceDE w:val="0"/>
        <w:autoSpaceDN w:val="0"/>
        <w:adjustRightInd w:val="0"/>
        <w:spacing w:after="0" w:line="360" w:lineRule="auto"/>
        <w:jc w:val="both"/>
        <w:rPr>
          <w:rFonts w:ascii="Arial" w:hAnsi="Arial" w:cs="Arial"/>
          <w:sz w:val="24"/>
          <w:szCs w:val="24"/>
        </w:rPr>
      </w:pPr>
    </w:p>
    <w:p w14:paraId="5A7A7071" w14:textId="77777777" w:rsidR="00C72847" w:rsidRDefault="00C72847" w:rsidP="00C72847">
      <w:pPr>
        <w:pStyle w:val="Prrafodelista"/>
        <w:numPr>
          <w:ilvl w:val="0"/>
          <w:numId w:val="7"/>
        </w:numPr>
        <w:spacing w:line="360" w:lineRule="auto"/>
        <w:jc w:val="both"/>
        <w:rPr>
          <w:rFonts w:ascii="Arial" w:hAnsi="Arial" w:cs="Arial"/>
          <w:b/>
          <w:sz w:val="24"/>
          <w:szCs w:val="24"/>
        </w:rPr>
      </w:pPr>
      <w:r w:rsidRPr="00A43A80">
        <w:rPr>
          <w:rFonts w:ascii="Arial" w:hAnsi="Arial" w:cs="Arial"/>
          <w:b/>
          <w:sz w:val="24"/>
          <w:szCs w:val="24"/>
        </w:rPr>
        <w:t>Objetivo General del Examen</w:t>
      </w:r>
    </w:p>
    <w:p w14:paraId="263880E9" w14:textId="77777777" w:rsidR="00C72847" w:rsidRPr="00E022AC" w:rsidRDefault="00C72847" w:rsidP="00C72847">
      <w:pPr>
        <w:pStyle w:val="Prrafodelista"/>
        <w:spacing w:line="360" w:lineRule="auto"/>
        <w:jc w:val="both"/>
        <w:rPr>
          <w:rFonts w:ascii="Arial" w:hAnsi="Arial" w:cs="Arial"/>
          <w:b/>
          <w:sz w:val="24"/>
          <w:szCs w:val="24"/>
        </w:rPr>
      </w:pPr>
    </w:p>
    <w:p w14:paraId="60B626A9" w14:textId="0B59665A" w:rsidR="00C72847" w:rsidRDefault="00C72847" w:rsidP="00C72847">
      <w:pPr>
        <w:pStyle w:val="Prrafodelista"/>
        <w:numPr>
          <w:ilvl w:val="0"/>
          <w:numId w:val="31"/>
        </w:numPr>
        <w:spacing w:line="360" w:lineRule="auto"/>
        <w:jc w:val="both"/>
        <w:rPr>
          <w:rFonts w:ascii="Arial" w:hAnsi="Arial" w:cs="Arial"/>
          <w:sz w:val="24"/>
          <w:szCs w:val="24"/>
        </w:rPr>
      </w:pPr>
      <w:r w:rsidRPr="002F6134">
        <w:rPr>
          <w:rFonts w:ascii="Arial" w:hAnsi="Arial" w:cs="Arial"/>
          <w:sz w:val="24"/>
          <w:szCs w:val="24"/>
        </w:rPr>
        <w:t xml:space="preserve">Emitir un informe, que contenga los resultados obtenidos del Examen de Auditoría Aplicado a la Unidad de </w:t>
      </w:r>
      <w:r w:rsidR="00BA4E42">
        <w:rPr>
          <w:rFonts w:ascii="Arial" w:hAnsi="Arial" w:cs="Arial"/>
          <w:sz w:val="24"/>
          <w:szCs w:val="24"/>
        </w:rPr>
        <w:t>Bodega</w:t>
      </w:r>
      <w:r w:rsidRPr="002F6134">
        <w:rPr>
          <w:rFonts w:ascii="Arial" w:hAnsi="Arial" w:cs="Arial"/>
          <w:sz w:val="24"/>
          <w:szCs w:val="24"/>
        </w:rPr>
        <w:t xml:space="preserve"> de la Alcaldía Municipal de San Rafael Cedros, departamento de Cuscatlán</w:t>
      </w:r>
      <w:r>
        <w:rPr>
          <w:rFonts w:ascii="Arial" w:hAnsi="Arial" w:cs="Arial"/>
          <w:sz w:val="24"/>
          <w:szCs w:val="24"/>
        </w:rPr>
        <w:t>.</w:t>
      </w:r>
    </w:p>
    <w:p w14:paraId="46F60E31" w14:textId="77777777" w:rsidR="00C72847" w:rsidRDefault="00C72847" w:rsidP="00C72847">
      <w:pPr>
        <w:pStyle w:val="Prrafodelista"/>
        <w:spacing w:line="360" w:lineRule="auto"/>
        <w:jc w:val="both"/>
        <w:rPr>
          <w:rFonts w:ascii="Arial" w:hAnsi="Arial" w:cs="Arial"/>
          <w:sz w:val="24"/>
          <w:szCs w:val="24"/>
        </w:rPr>
      </w:pPr>
    </w:p>
    <w:p w14:paraId="688B3DBF" w14:textId="77777777" w:rsidR="00C72847" w:rsidRDefault="00C72847" w:rsidP="00C72847">
      <w:pPr>
        <w:pStyle w:val="Prrafodelista"/>
        <w:spacing w:line="360" w:lineRule="auto"/>
        <w:jc w:val="both"/>
        <w:rPr>
          <w:rFonts w:ascii="Arial" w:hAnsi="Arial" w:cs="Arial"/>
          <w:sz w:val="24"/>
          <w:szCs w:val="24"/>
        </w:rPr>
      </w:pPr>
    </w:p>
    <w:p w14:paraId="40CCC152" w14:textId="77777777" w:rsidR="00C72847" w:rsidRPr="002F6134" w:rsidRDefault="00C72847" w:rsidP="00C72847">
      <w:pPr>
        <w:pStyle w:val="Prrafodelista"/>
        <w:spacing w:line="360" w:lineRule="auto"/>
        <w:jc w:val="both"/>
        <w:rPr>
          <w:rFonts w:ascii="Arial" w:hAnsi="Arial" w:cs="Arial"/>
          <w:sz w:val="24"/>
          <w:szCs w:val="24"/>
        </w:rPr>
      </w:pPr>
    </w:p>
    <w:p w14:paraId="0A214713" w14:textId="77777777" w:rsidR="00C72847" w:rsidRPr="00E022AC" w:rsidRDefault="00C72847" w:rsidP="00C72847">
      <w:pPr>
        <w:pStyle w:val="Prrafodelista"/>
        <w:numPr>
          <w:ilvl w:val="0"/>
          <w:numId w:val="7"/>
        </w:numPr>
        <w:spacing w:line="360" w:lineRule="auto"/>
        <w:jc w:val="both"/>
        <w:rPr>
          <w:rFonts w:ascii="Arial" w:hAnsi="Arial" w:cs="Arial"/>
          <w:b/>
          <w:sz w:val="24"/>
          <w:szCs w:val="24"/>
        </w:rPr>
      </w:pPr>
      <w:r w:rsidRPr="00E022AC">
        <w:rPr>
          <w:rFonts w:ascii="Arial" w:hAnsi="Arial" w:cs="Arial"/>
          <w:b/>
          <w:sz w:val="24"/>
          <w:szCs w:val="24"/>
        </w:rPr>
        <w:lastRenderedPageBreak/>
        <w:t>Objetivos Específicos</w:t>
      </w:r>
    </w:p>
    <w:p w14:paraId="39B0670A" w14:textId="77777777" w:rsidR="00C72847" w:rsidRPr="00E022AC" w:rsidRDefault="00C72847" w:rsidP="00C72847">
      <w:pPr>
        <w:pStyle w:val="Prrafodelista"/>
        <w:spacing w:line="360" w:lineRule="auto"/>
        <w:jc w:val="both"/>
        <w:rPr>
          <w:rFonts w:ascii="Arial" w:hAnsi="Arial" w:cs="Arial"/>
          <w:b/>
          <w:sz w:val="24"/>
          <w:szCs w:val="24"/>
        </w:rPr>
      </w:pPr>
    </w:p>
    <w:p w14:paraId="3F6DBAE2" w14:textId="51B58CB5" w:rsidR="00C72847" w:rsidRPr="002F6134" w:rsidRDefault="00C72847" w:rsidP="00C72847">
      <w:pPr>
        <w:pStyle w:val="Prrafodelista"/>
        <w:numPr>
          <w:ilvl w:val="0"/>
          <w:numId w:val="5"/>
        </w:numPr>
        <w:spacing w:line="360" w:lineRule="auto"/>
        <w:jc w:val="both"/>
        <w:rPr>
          <w:rFonts w:ascii="Arial" w:hAnsi="Arial" w:cs="Arial"/>
          <w:sz w:val="24"/>
          <w:szCs w:val="24"/>
        </w:rPr>
      </w:pPr>
      <w:r w:rsidRPr="002F6134">
        <w:rPr>
          <w:rFonts w:ascii="Arial" w:hAnsi="Arial" w:cs="Arial"/>
          <w:sz w:val="24"/>
          <w:szCs w:val="24"/>
        </w:rPr>
        <w:t xml:space="preserve">Evaluar la aplicación y cumplimiento del Sistema de Control Interno en la Unidad de </w:t>
      </w:r>
      <w:r w:rsidR="00BA4E42">
        <w:rPr>
          <w:rFonts w:ascii="Arial" w:hAnsi="Arial" w:cs="Arial"/>
          <w:sz w:val="24"/>
          <w:szCs w:val="24"/>
        </w:rPr>
        <w:t>Bodega</w:t>
      </w:r>
      <w:r w:rsidRPr="002F6134">
        <w:rPr>
          <w:rFonts w:ascii="Arial" w:hAnsi="Arial" w:cs="Arial"/>
          <w:sz w:val="24"/>
          <w:szCs w:val="24"/>
        </w:rPr>
        <w:t xml:space="preserve"> de la Municipalidad de San Rafael Cedros. </w:t>
      </w:r>
    </w:p>
    <w:p w14:paraId="6FA7382E" w14:textId="32593723" w:rsidR="00C72847" w:rsidRPr="002F6134" w:rsidRDefault="00C72847" w:rsidP="00C72847">
      <w:pPr>
        <w:pStyle w:val="Prrafodelista"/>
        <w:numPr>
          <w:ilvl w:val="0"/>
          <w:numId w:val="5"/>
        </w:numPr>
        <w:spacing w:line="360" w:lineRule="auto"/>
        <w:jc w:val="both"/>
        <w:rPr>
          <w:rFonts w:ascii="Arial" w:hAnsi="Arial" w:cs="Arial"/>
          <w:sz w:val="24"/>
          <w:szCs w:val="24"/>
        </w:rPr>
      </w:pPr>
      <w:r w:rsidRPr="002F6134">
        <w:rPr>
          <w:rFonts w:ascii="Arial" w:hAnsi="Arial" w:cs="Arial"/>
          <w:sz w:val="24"/>
          <w:szCs w:val="24"/>
        </w:rPr>
        <w:t xml:space="preserve">Verificar el cumplimiento de las Normas Técnicas de Control Interno Específicas de la Municipalidad; así como de las Leyes, Reglamentos, Acuerdos, Manuales y otras disposiciones aplicables a la Unidad de </w:t>
      </w:r>
      <w:r w:rsidR="00BA4E42">
        <w:rPr>
          <w:rFonts w:ascii="Arial" w:hAnsi="Arial" w:cs="Arial"/>
          <w:sz w:val="24"/>
          <w:szCs w:val="24"/>
        </w:rPr>
        <w:t>Bodega</w:t>
      </w:r>
      <w:r w:rsidRPr="002F6134">
        <w:rPr>
          <w:rFonts w:ascii="Arial" w:hAnsi="Arial" w:cs="Arial"/>
          <w:sz w:val="24"/>
          <w:szCs w:val="24"/>
        </w:rPr>
        <w:t xml:space="preserve"> de la Municipalidad. </w:t>
      </w:r>
    </w:p>
    <w:p w14:paraId="7D2332DF" w14:textId="172EA3C8" w:rsidR="00C72847" w:rsidRPr="002F6134" w:rsidRDefault="00C72847" w:rsidP="00C72847">
      <w:pPr>
        <w:pStyle w:val="Prrafodelista"/>
        <w:numPr>
          <w:ilvl w:val="0"/>
          <w:numId w:val="5"/>
        </w:numPr>
        <w:spacing w:line="360" w:lineRule="auto"/>
        <w:jc w:val="both"/>
        <w:rPr>
          <w:rFonts w:ascii="Arial" w:hAnsi="Arial" w:cs="Arial"/>
          <w:sz w:val="24"/>
          <w:szCs w:val="24"/>
        </w:rPr>
      </w:pPr>
      <w:r w:rsidRPr="002F6134">
        <w:rPr>
          <w:rFonts w:ascii="Arial" w:hAnsi="Arial" w:cs="Arial"/>
          <w:sz w:val="24"/>
          <w:szCs w:val="24"/>
        </w:rPr>
        <w:t xml:space="preserve">Promover la eficiencia, eficacia y efectividad de las operaciones </w:t>
      </w:r>
      <w:r>
        <w:rPr>
          <w:rFonts w:ascii="Arial" w:hAnsi="Arial" w:cs="Arial"/>
          <w:sz w:val="24"/>
          <w:szCs w:val="24"/>
        </w:rPr>
        <w:t xml:space="preserve">de la Unidad de </w:t>
      </w:r>
      <w:r w:rsidR="00BA4E42">
        <w:rPr>
          <w:rFonts w:ascii="Arial" w:hAnsi="Arial" w:cs="Arial"/>
          <w:sz w:val="24"/>
          <w:szCs w:val="24"/>
        </w:rPr>
        <w:t>Bodega</w:t>
      </w:r>
      <w:r w:rsidRPr="002F6134">
        <w:rPr>
          <w:rFonts w:ascii="Arial" w:hAnsi="Arial" w:cs="Arial"/>
          <w:sz w:val="24"/>
          <w:szCs w:val="24"/>
        </w:rPr>
        <w:t xml:space="preserve">. </w:t>
      </w:r>
    </w:p>
    <w:p w14:paraId="4A638015" w14:textId="5CAB1497" w:rsidR="00C72847" w:rsidRPr="002F6134" w:rsidRDefault="00C72847" w:rsidP="00C72847">
      <w:pPr>
        <w:pStyle w:val="Prrafodelista"/>
        <w:numPr>
          <w:ilvl w:val="0"/>
          <w:numId w:val="5"/>
        </w:numPr>
        <w:spacing w:line="360" w:lineRule="auto"/>
        <w:jc w:val="both"/>
        <w:rPr>
          <w:rFonts w:ascii="Arial" w:hAnsi="Arial" w:cs="Arial"/>
          <w:sz w:val="24"/>
          <w:szCs w:val="24"/>
        </w:rPr>
      </w:pPr>
      <w:r>
        <w:rPr>
          <w:rFonts w:ascii="Arial" w:hAnsi="Arial" w:cs="Arial"/>
          <w:sz w:val="24"/>
          <w:szCs w:val="24"/>
        </w:rPr>
        <w:t>Verificar que la Unidad posea</w:t>
      </w:r>
      <w:r w:rsidRPr="002F6134">
        <w:rPr>
          <w:rFonts w:ascii="Arial" w:hAnsi="Arial" w:cs="Arial"/>
          <w:sz w:val="24"/>
          <w:szCs w:val="24"/>
        </w:rPr>
        <w:t xml:space="preserve"> un </w:t>
      </w:r>
      <w:r>
        <w:rPr>
          <w:rFonts w:ascii="Arial" w:hAnsi="Arial" w:cs="Arial"/>
          <w:sz w:val="24"/>
          <w:szCs w:val="24"/>
        </w:rPr>
        <w:t>inventario</w:t>
      </w:r>
      <w:r w:rsidRPr="002F6134">
        <w:rPr>
          <w:rFonts w:ascii="Arial" w:hAnsi="Arial" w:cs="Arial"/>
          <w:sz w:val="24"/>
          <w:szCs w:val="24"/>
        </w:rPr>
        <w:t xml:space="preserve"> de </w:t>
      </w:r>
      <w:r w:rsidR="00BA4E42">
        <w:rPr>
          <w:rFonts w:ascii="Arial" w:hAnsi="Arial" w:cs="Arial"/>
          <w:sz w:val="24"/>
          <w:szCs w:val="24"/>
        </w:rPr>
        <w:t xml:space="preserve">todo lo que se </w:t>
      </w:r>
      <w:r>
        <w:rPr>
          <w:rFonts w:ascii="Arial" w:hAnsi="Arial" w:cs="Arial"/>
          <w:sz w:val="24"/>
          <w:szCs w:val="24"/>
        </w:rPr>
        <w:t>en</w:t>
      </w:r>
      <w:r w:rsidR="00BA4E42">
        <w:rPr>
          <w:rFonts w:ascii="Arial" w:hAnsi="Arial" w:cs="Arial"/>
          <w:sz w:val="24"/>
          <w:szCs w:val="24"/>
        </w:rPr>
        <w:t xml:space="preserve">cuentra en </w:t>
      </w:r>
      <w:r>
        <w:rPr>
          <w:rFonts w:ascii="Arial" w:hAnsi="Arial" w:cs="Arial"/>
          <w:sz w:val="24"/>
          <w:szCs w:val="24"/>
        </w:rPr>
        <w:t>resguardo</w:t>
      </w:r>
      <w:r w:rsidRPr="002F6134">
        <w:rPr>
          <w:rFonts w:ascii="Arial" w:hAnsi="Arial" w:cs="Arial"/>
          <w:sz w:val="24"/>
          <w:szCs w:val="24"/>
        </w:rPr>
        <w:t xml:space="preserve"> </w:t>
      </w:r>
      <w:r>
        <w:rPr>
          <w:rFonts w:ascii="Arial" w:hAnsi="Arial" w:cs="Arial"/>
          <w:sz w:val="24"/>
          <w:szCs w:val="24"/>
        </w:rPr>
        <w:t>d</w:t>
      </w:r>
      <w:r w:rsidRPr="002F6134">
        <w:rPr>
          <w:rFonts w:ascii="Arial" w:hAnsi="Arial" w:cs="Arial"/>
          <w:sz w:val="24"/>
          <w:szCs w:val="24"/>
        </w:rPr>
        <w:t>e la institución</w:t>
      </w:r>
      <w:r>
        <w:rPr>
          <w:rFonts w:ascii="Arial" w:hAnsi="Arial" w:cs="Arial"/>
          <w:sz w:val="24"/>
          <w:szCs w:val="24"/>
        </w:rPr>
        <w:t>.</w:t>
      </w:r>
    </w:p>
    <w:p w14:paraId="66359532" w14:textId="77777777" w:rsidR="00C72847" w:rsidRPr="00E022AC" w:rsidRDefault="00C72847" w:rsidP="00C72847">
      <w:pPr>
        <w:spacing w:line="360" w:lineRule="auto"/>
        <w:jc w:val="both"/>
        <w:rPr>
          <w:rFonts w:ascii="Arial" w:hAnsi="Arial" w:cs="Arial"/>
          <w:sz w:val="24"/>
          <w:szCs w:val="24"/>
        </w:rPr>
      </w:pPr>
    </w:p>
    <w:p w14:paraId="30A98AC3" w14:textId="77777777" w:rsidR="00C72847" w:rsidRPr="00E022AC" w:rsidRDefault="00C72847" w:rsidP="00C72847">
      <w:pPr>
        <w:pStyle w:val="Prrafodelista"/>
        <w:numPr>
          <w:ilvl w:val="1"/>
          <w:numId w:val="23"/>
        </w:numPr>
        <w:spacing w:line="360" w:lineRule="auto"/>
        <w:jc w:val="both"/>
        <w:rPr>
          <w:rFonts w:ascii="Arial" w:hAnsi="Arial" w:cs="Arial"/>
          <w:b/>
          <w:sz w:val="24"/>
          <w:szCs w:val="24"/>
        </w:rPr>
      </w:pPr>
      <w:r w:rsidRPr="00E022AC">
        <w:rPr>
          <w:rFonts w:ascii="Arial" w:hAnsi="Arial" w:cs="Arial"/>
          <w:b/>
          <w:sz w:val="24"/>
          <w:szCs w:val="24"/>
        </w:rPr>
        <w:t>ALCANCE DE LA AUDITORIA</w:t>
      </w:r>
    </w:p>
    <w:p w14:paraId="733D2E62" w14:textId="77777777" w:rsidR="00C72847" w:rsidRPr="00E022AC" w:rsidRDefault="00C72847" w:rsidP="00C72847">
      <w:pPr>
        <w:pStyle w:val="Prrafodelista"/>
        <w:spacing w:line="360" w:lineRule="auto"/>
        <w:ind w:left="750"/>
        <w:jc w:val="both"/>
        <w:rPr>
          <w:rFonts w:ascii="Arial" w:hAnsi="Arial" w:cs="Arial"/>
          <w:b/>
          <w:sz w:val="24"/>
          <w:szCs w:val="24"/>
        </w:rPr>
      </w:pPr>
    </w:p>
    <w:p w14:paraId="0D2953C0" w14:textId="01E987C9" w:rsidR="00C72847" w:rsidRPr="00E606C0" w:rsidRDefault="00C72847" w:rsidP="00C72847">
      <w:pPr>
        <w:spacing w:line="360" w:lineRule="auto"/>
        <w:ind w:firstLine="708"/>
        <w:jc w:val="both"/>
        <w:rPr>
          <w:rFonts w:ascii="Arial" w:hAnsi="Arial" w:cs="Arial"/>
          <w:sz w:val="24"/>
          <w:szCs w:val="24"/>
        </w:rPr>
      </w:pPr>
      <w:r w:rsidRPr="00E606C0">
        <w:rPr>
          <w:rFonts w:ascii="Arial" w:hAnsi="Arial" w:cs="Arial"/>
          <w:sz w:val="24"/>
          <w:szCs w:val="24"/>
        </w:rPr>
        <w:t>El presente examen comprende una evaluación del Control Interno Institucional de la Municipalidad de San Rafael Cedros, así como una revisión de l</w:t>
      </w:r>
      <w:r w:rsidR="00BA4E42">
        <w:rPr>
          <w:rFonts w:ascii="Arial" w:hAnsi="Arial" w:cs="Arial"/>
          <w:sz w:val="24"/>
          <w:szCs w:val="24"/>
        </w:rPr>
        <w:t>o</w:t>
      </w:r>
      <w:r w:rsidRPr="00E606C0">
        <w:rPr>
          <w:rFonts w:ascii="Arial" w:hAnsi="Arial" w:cs="Arial"/>
          <w:sz w:val="24"/>
          <w:szCs w:val="24"/>
        </w:rPr>
        <w:t xml:space="preserve"> </w:t>
      </w:r>
      <w:r w:rsidR="00BA4E42">
        <w:rPr>
          <w:rFonts w:ascii="Arial" w:hAnsi="Arial" w:cs="Arial"/>
          <w:sz w:val="24"/>
          <w:szCs w:val="24"/>
        </w:rPr>
        <w:t>que se encuentra en Bodega</w:t>
      </w:r>
      <w:r>
        <w:rPr>
          <w:rFonts w:ascii="Arial" w:hAnsi="Arial" w:cs="Arial"/>
          <w:sz w:val="24"/>
          <w:szCs w:val="24"/>
        </w:rPr>
        <w:t>,</w:t>
      </w:r>
      <w:r w:rsidRPr="00E606C0">
        <w:rPr>
          <w:rFonts w:ascii="Arial" w:hAnsi="Arial" w:cs="Arial"/>
          <w:sz w:val="24"/>
          <w:szCs w:val="24"/>
        </w:rPr>
        <w:t xml:space="preserve"> tomando de base las Normas de Auditoría Gubernamental emitidas por la Corte de Cuentas de la República</w:t>
      </w:r>
      <w:r>
        <w:rPr>
          <w:rFonts w:ascii="Arial" w:hAnsi="Arial" w:cs="Arial"/>
          <w:sz w:val="24"/>
          <w:szCs w:val="24"/>
        </w:rPr>
        <w:t>.</w:t>
      </w:r>
    </w:p>
    <w:p w14:paraId="057EA0D4" w14:textId="77777777" w:rsidR="00C72847" w:rsidRPr="00E022AC" w:rsidRDefault="00C72847" w:rsidP="00C72847">
      <w:pPr>
        <w:pStyle w:val="Prrafodelista"/>
        <w:autoSpaceDE w:val="0"/>
        <w:autoSpaceDN w:val="0"/>
        <w:adjustRightInd w:val="0"/>
        <w:spacing w:after="0" w:line="360" w:lineRule="auto"/>
        <w:jc w:val="both"/>
        <w:rPr>
          <w:rFonts w:ascii="Arial" w:hAnsi="Arial" w:cs="Arial"/>
          <w:sz w:val="24"/>
          <w:szCs w:val="24"/>
        </w:rPr>
      </w:pPr>
    </w:p>
    <w:p w14:paraId="65ECA1B5" w14:textId="77777777" w:rsidR="00C72847" w:rsidRPr="00E022AC" w:rsidRDefault="00C72847" w:rsidP="00C72847">
      <w:pPr>
        <w:pStyle w:val="Prrafodelista"/>
        <w:numPr>
          <w:ilvl w:val="0"/>
          <w:numId w:val="23"/>
        </w:numPr>
        <w:autoSpaceDE w:val="0"/>
        <w:autoSpaceDN w:val="0"/>
        <w:adjustRightInd w:val="0"/>
        <w:spacing w:after="0" w:line="360" w:lineRule="auto"/>
        <w:jc w:val="both"/>
        <w:rPr>
          <w:rFonts w:ascii="Arial" w:hAnsi="Arial" w:cs="Arial"/>
          <w:b/>
          <w:sz w:val="24"/>
          <w:szCs w:val="24"/>
        </w:rPr>
      </w:pPr>
      <w:r w:rsidRPr="00E022AC">
        <w:rPr>
          <w:rFonts w:ascii="Arial" w:hAnsi="Arial" w:cs="Arial"/>
          <w:b/>
          <w:sz w:val="24"/>
          <w:szCs w:val="24"/>
        </w:rPr>
        <w:t>PROCEDIMIENTOS DE AUDITORIA APLICADOS</w:t>
      </w:r>
    </w:p>
    <w:p w14:paraId="42047B8A" w14:textId="77777777" w:rsidR="00C72847" w:rsidRPr="00E022AC" w:rsidRDefault="00C72847" w:rsidP="00C72847">
      <w:pPr>
        <w:autoSpaceDE w:val="0"/>
        <w:autoSpaceDN w:val="0"/>
        <w:adjustRightInd w:val="0"/>
        <w:spacing w:after="0" w:line="360" w:lineRule="auto"/>
        <w:jc w:val="both"/>
        <w:rPr>
          <w:rFonts w:ascii="Arial" w:hAnsi="Arial" w:cs="Arial"/>
          <w:sz w:val="24"/>
          <w:szCs w:val="24"/>
        </w:rPr>
      </w:pPr>
    </w:p>
    <w:p w14:paraId="41042E5B" w14:textId="77777777" w:rsidR="00C72847" w:rsidRPr="00E606C0" w:rsidRDefault="00C72847" w:rsidP="00C72847">
      <w:pPr>
        <w:spacing w:line="360" w:lineRule="auto"/>
        <w:jc w:val="both"/>
        <w:rPr>
          <w:rFonts w:ascii="Arial" w:hAnsi="Arial" w:cs="Arial"/>
          <w:sz w:val="24"/>
          <w:szCs w:val="24"/>
        </w:rPr>
      </w:pPr>
      <w:r w:rsidRPr="00E606C0">
        <w:rPr>
          <w:rFonts w:ascii="Arial" w:hAnsi="Arial" w:cs="Arial"/>
          <w:sz w:val="24"/>
          <w:szCs w:val="24"/>
        </w:rPr>
        <w:t>El procedimiento a seguir durante la fase de evaluación es el siguiente:</w:t>
      </w:r>
    </w:p>
    <w:p w14:paraId="55DEF9F3" w14:textId="77777777"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 xml:space="preserve">Se solicitará </w:t>
      </w:r>
      <w:r>
        <w:rPr>
          <w:rFonts w:ascii="Arial" w:hAnsi="Arial" w:cs="Arial"/>
          <w:sz w:val="24"/>
          <w:szCs w:val="24"/>
        </w:rPr>
        <w:t>acuerdo de nombramiento de cargo</w:t>
      </w:r>
      <w:r w:rsidRPr="00E606C0">
        <w:rPr>
          <w:rFonts w:ascii="Arial" w:hAnsi="Arial" w:cs="Arial"/>
          <w:sz w:val="24"/>
          <w:szCs w:val="24"/>
        </w:rPr>
        <w:t>.</w:t>
      </w:r>
    </w:p>
    <w:p w14:paraId="6627CF25" w14:textId="37C57968"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 xml:space="preserve">Se </w:t>
      </w:r>
      <w:r w:rsidR="00E720CA" w:rsidRPr="00E606C0">
        <w:rPr>
          <w:rFonts w:ascii="Arial" w:hAnsi="Arial" w:cs="Arial"/>
          <w:sz w:val="24"/>
          <w:szCs w:val="24"/>
        </w:rPr>
        <w:t>solicitarán</w:t>
      </w:r>
      <w:r w:rsidRPr="00E606C0">
        <w:rPr>
          <w:rFonts w:ascii="Arial" w:hAnsi="Arial" w:cs="Arial"/>
          <w:sz w:val="24"/>
          <w:szCs w:val="24"/>
        </w:rPr>
        <w:t xml:space="preserve"> los </w:t>
      </w:r>
      <w:r>
        <w:rPr>
          <w:rFonts w:ascii="Arial" w:hAnsi="Arial" w:cs="Arial"/>
          <w:sz w:val="24"/>
          <w:szCs w:val="24"/>
        </w:rPr>
        <w:t>registros de l</w:t>
      </w:r>
      <w:r w:rsidR="00E720CA">
        <w:rPr>
          <w:rFonts w:ascii="Arial" w:hAnsi="Arial" w:cs="Arial"/>
          <w:sz w:val="24"/>
          <w:szCs w:val="24"/>
        </w:rPr>
        <w:t>o</w:t>
      </w:r>
      <w:r>
        <w:rPr>
          <w:rFonts w:ascii="Arial" w:hAnsi="Arial" w:cs="Arial"/>
          <w:sz w:val="24"/>
          <w:szCs w:val="24"/>
        </w:rPr>
        <w:t xml:space="preserve"> </w:t>
      </w:r>
      <w:r w:rsidR="00E720CA">
        <w:rPr>
          <w:rFonts w:ascii="Arial" w:hAnsi="Arial" w:cs="Arial"/>
          <w:sz w:val="24"/>
          <w:szCs w:val="24"/>
        </w:rPr>
        <w:t xml:space="preserve">que se encuentra </w:t>
      </w:r>
      <w:r>
        <w:rPr>
          <w:rFonts w:ascii="Arial" w:hAnsi="Arial" w:cs="Arial"/>
          <w:sz w:val="24"/>
          <w:szCs w:val="24"/>
        </w:rPr>
        <w:t>en resguardo</w:t>
      </w:r>
      <w:r w:rsidRPr="00E606C0">
        <w:rPr>
          <w:rFonts w:ascii="Arial" w:hAnsi="Arial" w:cs="Arial"/>
          <w:sz w:val="24"/>
          <w:szCs w:val="24"/>
        </w:rPr>
        <w:t xml:space="preserve"> en la Unidad de </w:t>
      </w:r>
      <w:r w:rsidR="00E720CA">
        <w:rPr>
          <w:rFonts w:ascii="Arial" w:hAnsi="Arial" w:cs="Arial"/>
          <w:sz w:val="24"/>
          <w:szCs w:val="24"/>
        </w:rPr>
        <w:t>Bodega</w:t>
      </w:r>
      <w:r w:rsidRPr="00E606C0">
        <w:rPr>
          <w:rFonts w:ascii="Arial" w:hAnsi="Arial" w:cs="Arial"/>
          <w:sz w:val="24"/>
          <w:szCs w:val="24"/>
        </w:rPr>
        <w:t>.</w:t>
      </w:r>
    </w:p>
    <w:p w14:paraId="20429F8D" w14:textId="12587165"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 xml:space="preserve">Se </w:t>
      </w:r>
      <w:r w:rsidR="00E720CA">
        <w:rPr>
          <w:rFonts w:ascii="Arial" w:hAnsi="Arial" w:cs="Arial"/>
          <w:sz w:val="24"/>
          <w:szCs w:val="24"/>
        </w:rPr>
        <w:t>verificarán</w:t>
      </w:r>
      <w:r>
        <w:rPr>
          <w:rFonts w:ascii="Arial" w:hAnsi="Arial" w:cs="Arial"/>
          <w:sz w:val="24"/>
          <w:szCs w:val="24"/>
        </w:rPr>
        <w:t xml:space="preserve"> los registros de l</w:t>
      </w:r>
      <w:r w:rsidR="00E720CA">
        <w:rPr>
          <w:rFonts w:ascii="Arial" w:hAnsi="Arial" w:cs="Arial"/>
          <w:sz w:val="24"/>
          <w:szCs w:val="24"/>
        </w:rPr>
        <w:t>o</w:t>
      </w:r>
      <w:r>
        <w:rPr>
          <w:rFonts w:ascii="Arial" w:hAnsi="Arial" w:cs="Arial"/>
          <w:sz w:val="24"/>
          <w:szCs w:val="24"/>
        </w:rPr>
        <w:t xml:space="preserve"> </w:t>
      </w:r>
      <w:r w:rsidR="00E720CA">
        <w:rPr>
          <w:rFonts w:ascii="Arial" w:hAnsi="Arial" w:cs="Arial"/>
          <w:sz w:val="24"/>
          <w:szCs w:val="24"/>
        </w:rPr>
        <w:t>encontrado en</w:t>
      </w:r>
      <w:r>
        <w:rPr>
          <w:rFonts w:ascii="Arial" w:hAnsi="Arial" w:cs="Arial"/>
          <w:sz w:val="24"/>
          <w:szCs w:val="24"/>
        </w:rPr>
        <w:t xml:space="preserve"> bodega</w:t>
      </w:r>
      <w:r w:rsidRPr="00E606C0">
        <w:rPr>
          <w:rFonts w:ascii="Arial" w:hAnsi="Arial" w:cs="Arial"/>
          <w:sz w:val="24"/>
          <w:szCs w:val="24"/>
        </w:rPr>
        <w:t>.</w:t>
      </w:r>
    </w:p>
    <w:p w14:paraId="22F164CD" w14:textId="2D9A1CE0" w:rsidR="00C72847" w:rsidRDefault="00C72847" w:rsidP="00C72847">
      <w:pPr>
        <w:pStyle w:val="Prrafodelista"/>
        <w:numPr>
          <w:ilvl w:val="0"/>
          <w:numId w:val="8"/>
        </w:numPr>
        <w:spacing w:line="360" w:lineRule="auto"/>
        <w:jc w:val="both"/>
        <w:rPr>
          <w:rFonts w:ascii="Arial" w:hAnsi="Arial" w:cs="Arial"/>
          <w:sz w:val="24"/>
          <w:szCs w:val="24"/>
        </w:rPr>
      </w:pPr>
      <w:r>
        <w:rPr>
          <w:rFonts w:ascii="Arial" w:hAnsi="Arial" w:cs="Arial"/>
          <w:sz w:val="24"/>
          <w:szCs w:val="24"/>
        </w:rPr>
        <w:t xml:space="preserve">Se </w:t>
      </w:r>
      <w:r w:rsidR="005861AC">
        <w:rPr>
          <w:rFonts w:ascii="Arial" w:hAnsi="Arial" w:cs="Arial"/>
          <w:sz w:val="24"/>
          <w:szCs w:val="24"/>
        </w:rPr>
        <w:t>verificará</w:t>
      </w:r>
      <w:r>
        <w:rPr>
          <w:rFonts w:ascii="Arial" w:hAnsi="Arial" w:cs="Arial"/>
          <w:sz w:val="24"/>
          <w:szCs w:val="24"/>
        </w:rPr>
        <w:t xml:space="preserve"> como está organizado el sistema de </w:t>
      </w:r>
      <w:r w:rsidR="00E720CA">
        <w:rPr>
          <w:rFonts w:ascii="Arial" w:hAnsi="Arial" w:cs="Arial"/>
          <w:sz w:val="24"/>
          <w:szCs w:val="24"/>
        </w:rPr>
        <w:t>Bodega.</w:t>
      </w:r>
    </w:p>
    <w:p w14:paraId="31E93446" w14:textId="77777777"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lastRenderedPageBreak/>
        <w:t>Preparación de notas de observaciones, si las hubiere y remitirlas a quién corresponda para que emita sus respectivos comentarios.</w:t>
      </w:r>
    </w:p>
    <w:p w14:paraId="5A872996" w14:textId="77777777" w:rsidR="00C72847" w:rsidRPr="00E606C0" w:rsidRDefault="00C72847" w:rsidP="00C72847">
      <w:pPr>
        <w:pStyle w:val="Prrafodelista"/>
        <w:numPr>
          <w:ilvl w:val="0"/>
          <w:numId w:val="8"/>
        </w:numPr>
        <w:spacing w:line="360" w:lineRule="auto"/>
        <w:jc w:val="both"/>
        <w:rPr>
          <w:rFonts w:ascii="Arial" w:hAnsi="Arial" w:cs="Arial"/>
          <w:sz w:val="24"/>
          <w:szCs w:val="24"/>
        </w:rPr>
      </w:pPr>
      <w:r w:rsidRPr="00E606C0">
        <w:rPr>
          <w:rFonts w:ascii="Arial" w:hAnsi="Arial" w:cs="Arial"/>
          <w:sz w:val="24"/>
          <w:szCs w:val="24"/>
        </w:rPr>
        <w:t xml:space="preserve">Emisión del informe de resultados, para remitirlos a las Autoridades Municipales y una copia a la Corte de Cuentas de la República. </w:t>
      </w:r>
    </w:p>
    <w:p w14:paraId="0E533643" w14:textId="77777777" w:rsidR="00C72847" w:rsidRDefault="00C72847" w:rsidP="00C72847">
      <w:pPr>
        <w:autoSpaceDE w:val="0"/>
        <w:autoSpaceDN w:val="0"/>
        <w:adjustRightInd w:val="0"/>
        <w:spacing w:after="0" w:line="360" w:lineRule="auto"/>
        <w:jc w:val="both"/>
        <w:rPr>
          <w:rFonts w:ascii="Arial" w:hAnsi="Arial" w:cs="Arial"/>
          <w:sz w:val="24"/>
          <w:szCs w:val="24"/>
        </w:rPr>
      </w:pPr>
    </w:p>
    <w:p w14:paraId="295568DB" w14:textId="77777777" w:rsidR="00C72847" w:rsidRPr="00A43A80" w:rsidRDefault="00C72847" w:rsidP="00C72847">
      <w:pPr>
        <w:autoSpaceDE w:val="0"/>
        <w:autoSpaceDN w:val="0"/>
        <w:adjustRightInd w:val="0"/>
        <w:spacing w:after="0" w:line="360" w:lineRule="auto"/>
        <w:jc w:val="both"/>
        <w:rPr>
          <w:rFonts w:ascii="Arial" w:hAnsi="Arial" w:cs="Arial"/>
          <w:sz w:val="24"/>
          <w:szCs w:val="24"/>
        </w:rPr>
      </w:pPr>
    </w:p>
    <w:p w14:paraId="4CA45C18" w14:textId="77777777" w:rsidR="00C72847" w:rsidRDefault="00C72847" w:rsidP="00C72847">
      <w:pPr>
        <w:pStyle w:val="Prrafodelista"/>
        <w:numPr>
          <w:ilvl w:val="0"/>
          <w:numId w:val="23"/>
        </w:numPr>
        <w:spacing w:line="360" w:lineRule="auto"/>
        <w:jc w:val="both"/>
        <w:rPr>
          <w:rFonts w:ascii="Arial" w:hAnsi="Arial" w:cs="Arial"/>
          <w:b/>
          <w:sz w:val="24"/>
          <w:szCs w:val="24"/>
        </w:rPr>
      </w:pPr>
      <w:r w:rsidRPr="00A43A80">
        <w:rPr>
          <w:rFonts w:ascii="Arial" w:hAnsi="Arial" w:cs="Arial"/>
          <w:b/>
          <w:sz w:val="24"/>
          <w:szCs w:val="24"/>
        </w:rPr>
        <w:t>RESULTADOS DE LA AUDITORIA REALIZADA</w:t>
      </w:r>
    </w:p>
    <w:p w14:paraId="586DE9F2" w14:textId="77777777" w:rsidR="00C72847" w:rsidRPr="00071EBA" w:rsidRDefault="00C72847" w:rsidP="00C72847">
      <w:pPr>
        <w:pStyle w:val="Encabezado"/>
        <w:tabs>
          <w:tab w:val="left" w:pos="720"/>
        </w:tabs>
        <w:jc w:val="both"/>
        <w:rPr>
          <w:rFonts w:ascii="Arial" w:hAnsi="Arial" w:cs="Arial"/>
          <w:sz w:val="24"/>
          <w:szCs w:val="24"/>
        </w:rPr>
      </w:pPr>
    </w:p>
    <w:p w14:paraId="4AF2AD09" w14:textId="77777777" w:rsidR="00E720CA" w:rsidRPr="00612D5C" w:rsidRDefault="00E720CA" w:rsidP="00E720CA">
      <w:pPr>
        <w:numPr>
          <w:ilvl w:val="0"/>
          <w:numId w:val="26"/>
        </w:numPr>
        <w:spacing w:after="0" w:line="240" w:lineRule="auto"/>
        <w:jc w:val="both"/>
        <w:rPr>
          <w:rFonts w:ascii="Arial" w:hAnsi="Arial" w:cs="Arial"/>
          <w:b/>
          <w:sz w:val="24"/>
          <w:szCs w:val="24"/>
        </w:rPr>
      </w:pPr>
      <w:r w:rsidRPr="00710C29">
        <w:rPr>
          <w:rFonts w:ascii="Arial" w:hAnsi="Arial" w:cs="Arial"/>
          <w:b/>
          <w:sz w:val="24"/>
          <w:szCs w:val="24"/>
        </w:rPr>
        <w:t>Hay diferencias en los registros y lo encontrado en físico</w:t>
      </w:r>
      <w:r>
        <w:rPr>
          <w:rFonts w:ascii="Arial" w:hAnsi="Arial" w:cs="Arial"/>
          <w:b/>
          <w:sz w:val="24"/>
          <w:szCs w:val="24"/>
        </w:rPr>
        <w:t xml:space="preserve"> en bodega</w:t>
      </w:r>
      <w:r w:rsidRPr="00710C29">
        <w:rPr>
          <w:rFonts w:ascii="Arial" w:hAnsi="Arial" w:cs="Arial"/>
          <w:b/>
          <w:sz w:val="24"/>
          <w:szCs w:val="24"/>
        </w:rPr>
        <w:t>.</w:t>
      </w:r>
    </w:p>
    <w:p w14:paraId="5AE4FC5F" w14:textId="77777777" w:rsidR="00E720CA" w:rsidRPr="00C66354" w:rsidRDefault="00E720CA" w:rsidP="00E720CA">
      <w:pPr>
        <w:jc w:val="both"/>
        <w:rPr>
          <w:rFonts w:ascii="Arial" w:hAnsi="Arial" w:cs="Arial"/>
          <w:sz w:val="24"/>
          <w:szCs w:val="24"/>
        </w:rPr>
      </w:pPr>
    </w:p>
    <w:p w14:paraId="1DB2BB01" w14:textId="77777777" w:rsidR="00E720CA" w:rsidRDefault="00E720CA" w:rsidP="00E720CA">
      <w:pPr>
        <w:pStyle w:val="Prrafodelista"/>
        <w:spacing w:line="360" w:lineRule="auto"/>
        <w:ind w:left="0"/>
        <w:jc w:val="both"/>
        <w:rPr>
          <w:rFonts w:ascii="Arial" w:hAnsi="Arial" w:cs="Arial"/>
          <w:b/>
          <w:sz w:val="24"/>
          <w:szCs w:val="24"/>
        </w:rPr>
      </w:pPr>
      <w:r>
        <w:rPr>
          <w:rFonts w:ascii="Arial" w:hAnsi="Arial" w:cs="Arial"/>
          <w:b/>
          <w:sz w:val="24"/>
          <w:szCs w:val="24"/>
        </w:rPr>
        <w:t>Código municipal:</w:t>
      </w:r>
    </w:p>
    <w:p w14:paraId="6CBCDDD1" w14:textId="77777777" w:rsidR="00E720CA" w:rsidRPr="0073305B" w:rsidRDefault="00E720CA" w:rsidP="00E720CA">
      <w:pPr>
        <w:pStyle w:val="Prrafodelista"/>
        <w:spacing w:line="360" w:lineRule="auto"/>
        <w:ind w:left="0"/>
        <w:jc w:val="both"/>
        <w:rPr>
          <w:rFonts w:ascii="Arial" w:hAnsi="Arial" w:cs="Arial"/>
          <w:sz w:val="24"/>
          <w:szCs w:val="24"/>
        </w:rPr>
      </w:pPr>
      <w:r w:rsidRPr="0073305B">
        <w:rPr>
          <w:rFonts w:ascii="Arial" w:hAnsi="Arial" w:cs="Arial"/>
          <w:sz w:val="24"/>
          <w:szCs w:val="24"/>
        </w:rPr>
        <w:t>Art. 31 son obligaciones del consejo</w:t>
      </w:r>
    </w:p>
    <w:p w14:paraId="24968D91" w14:textId="77777777" w:rsidR="00E720CA" w:rsidRDefault="00E720CA" w:rsidP="00E720CA">
      <w:pPr>
        <w:jc w:val="both"/>
        <w:rPr>
          <w:rFonts w:ascii="Arial" w:hAnsi="Arial" w:cs="Arial"/>
          <w:sz w:val="24"/>
          <w:szCs w:val="24"/>
        </w:rPr>
      </w:pPr>
      <w:r w:rsidRPr="0073305B">
        <w:rPr>
          <w:rFonts w:ascii="Arial" w:hAnsi="Arial" w:cs="Arial"/>
          <w:sz w:val="24"/>
          <w:szCs w:val="24"/>
        </w:rPr>
        <w:t>2.- proteger y conservar los bienes del municipio y establecer los casos de responsabilidad administrativa para quienes los tengan a su cargo, cuidado y custodia.</w:t>
      </w:r>
    </w:p>
    <w:p w14:paraId="4098FF7C" w14:textId="77777777" w:rsidR="005651A5" w:rsidRPr="00E720CA" w:rsidRDefault="005651A5" w:rsidP="005651A5">
      <w:pPr>
        <w:jc w:val="both"/>
        <w:rPr>
          <w:rFonts w:ascii="Arial" w:hAnsi="Arial" w:cs="Arial"/>
          <w:b/>
          <w:bCs/>
        </w:rPr>
      </w:pPr>
      <w:r w:rsidRPr="00E720CA">
        <w:rPr>
          <w:rFonts w:ascii="Arial" w:hAnsi="Arial" w:cs="Arial"/>
          <w:b/>
          <w:bCs/>
        </w:rPr>
        <w:t>COMENTARIO DE LA ADMINISTRACION:</w:t>
      </w:r>
    </w:p>
    <w:p w14:paraId="488E16AE" w14:textId="77777777" w:rsidR="005651A5" w:rsidRDefault="005651A5" w:rsidP="005651A5">
      <w:pPr>
        <w:jc w:val="both"/>
        <w:rPr>
          <w:rFonts w:ascii="Arial" w:hAnsi="Arial" w:cs="Arial"/>
          <w:sz w:val="24"/>
          <w:szCs w:val="24"/>
        </w:rPr>
      </w:pPr>
      <w:r>
        <w:rPr>
          <w:rFonts w:ascii="Arial" w:hAnsi="Arial" w:cs="Arial"/>
          <w:sz w:val="24"/>
          <w:szCs w:val="24"/>
        </w:rPr>
        <w:t xml:space="preserve">En nota recibida por el encargado de bodega el día 22 de diciembre de 2020, manifiesta que no solamente el posee llave de la bodega, </w:t>
      </w:r>
      <w:proofErr w:type="spellStart"/>
      <w:r>
        <w:rPr>
          <w:rFonts w:ascii="Arial" w:hAnsi="Arial" w:cs="Arial"/>
          <w:sz w:val="24"/>
          <w:szCs w:val="24"/>
        </w:rPr>
        <w:t>si no</w:t>
      </w:r>
      <w:proofErr w:type="spellEnd"/>
      <w:r>
        <w:rPr>
          <w:rFonts w:ascii="Arial" w:hAnsi="Arial" w:cs="Arial"/>
          <w:sz w:val="24"/>
          <w:szCs w:val="24"/>
        </w:rPr>
        <w:t xml:space="preserve"> también el jefe de CAM el cual también se encarga de dar insumos que hay dentro de la bodega.</w:t>
      </w:r>
    </w:p>
    <w:p w14:paraId="098CA81C" w14:textId="77777777" w:rsidR="005651A5" w:rsidRPr="00E720CA" w:rsidRDefault="005651A5" w:rsidP="005651A5">
      <w:pPr>
        <w:jc w:val="both"/>
        <w:rPr>
          <w:rFonts w:ascii="Arial" w:hAnsi="Arial" w:cs="Arial"/>
          <w:b/>
          <w:bCs/>
        </w:rPr>
      </w:pPr>
      <w:r w:rsidRPr="00E720CA">
        <w:rPr>
          <w:rFonts w:ascii="Arial" w:hAnsi="Arial" w:cs="Arial"/>
          <w:b/>
          <w:bCs/>
        </w:rPr>
        <w:t>COMENTARIO DE AUDITORIA:</w:t>
      </w:r>
    </w:p>
    <w:p w14:paraId="7419FA02" w14:textId="77777777" w:rsidR="005651A5" w:rsidRDefault="005651A5" w:rsidP="005651A5">
      <w:pPr>
        <w:pStyle w:val="Encabezado"/>
        <w:tabs>
          <w:tab w:val="left" w:pos="720"/>
        </w:tabs>
        <w:spacing w:line="276" w:lineRule="auto"/>
        <w:jc w:val="both"/>
        <w:rPr>
          <w:rFonts w:ascii="Arial" w:hAnsi="Arial" w:cs="Arial"/>
          <w:sz w:val="24"/>
          <w:szCs w:val="24"/>
        </w:rPr>
      </w:pPr>
      <w:r>
        <w:rPr>
          <w:rFonts w:ascii="Arial" w:hAnsi="Arial" w:cs="Arial"/>
          <w:sz w:val="24"/>
          <w:szCs w:val="24"/>
        </w:rPr>
        <w:t>Existe riesgo que dos personas tengan llave para el ingreso a bodega y que ambos puedan retirar insumos de ella, y al no llevarse un control de lo que se saca en los días que no está el encargado de bodega, existe el riesgo de que otra persona pueda sustraer insumos y estos no ser reflejados en el control que llega el respectivo encargado de la unidad, por se toma como hallazgo de auditoria.</w:t>
      </w:r>
    </w:p>
    <w:p w14:paraId="3EC1CA38" w14:textId="77777777" w:rsidR="00E720CA" w:rsidRPr="00C66354" w:rsidRDefault="00E720CA" w:rsidP="00E720CA">
      <w:pPr>
        <w:pStyle w:val="Encabezado"/>
        <w:tabs>
          <w:tab w:val="left" w:pos="720"/>
        </w:tabs>
        <w:jc w:val="both"/>
        <w:rPr>
          <w:rFonts w:ascii="Arial" w:hAnsi="Arial" w:cs="Arial"/>
          <w:sz w:val="24"/>
          <w:szCs w:val="24"/>
        </w:rPr>
      </w:pPr>
    </w:p>
    <w:p w14:paraId="2B779851" w14:textId="77777777" w:rsidR="00E720CA" w:rsidRDefault="00E720CA" w:rsidP="00E720CA">
      <w:pPr>
        <w:pStyle w:val="Encabezado"/>
        <w:tabs>
          <w:tab w:val="left" w:pos="720"/>
        </w:tabs>
        <w:jc w:val="both"/>
        <w:rPr>
          <w:rFonts w:ascii="Arial" w:hAnsi="Arial" w:cs="Arial"/>
          <w:sz w:val="24"/>
          <w:szCs w:val="24"/>
        </w:rPr>
      </w:pPr>
    </w:p>
    <w:p w14:paraId="261B2A54" w14:textId="77777777" w:rsidR="00E720CA" w:rsidRPr="00C66354" w:rsidRDefault="00E720CA" w:rsidP="00E720CA">
      <w:pPr>
        <w:pStyle w:val="Encabezado"/>
        <w:tabs>
          <w:tab w:val="left" w:pos="720"/>
        </w:tabs>
        <w:jc w:val="both"/>
        <w:rPr>
          <w:rFonts w:ascii="Arial" w:hAnsi="Arial" w:cs="Arial"/>
          <w:sz w:val="24"/>
          <w:szCs w:val="24"/>
        </w:rPr>
      </w:pPr>
    </w:p>
    <w:p w14:paraId="7B339641" w14:textId="77777777" w:rsidR="00E720CA" w:rsidRPr="00710C29" w:rsidRDefault="00E720CA" w:rsidP="00E720CA">
      <w:pPr>
        <w:numPr>
          <w:ilvl w:val="0"/>
          <w:numId w:val="26"/>
        </w:numPr>
        <w:spacing w:after="0" w:line="240" w:lineRule="auto"/>
        <w:jc w:val="both"/>
        <w:rPr>
          <w:rFonts w:ascii="Arial" w:hAnsi="Arial" w:cs="Arial"/>
          <w:b/>
          <w:sz w:val="24"/>
          <w:szCs w:val="24"/>
        </w:rPr>
      </w:pPr>
      <w:r w:rsidRPr="00710C29">
        <w:rPr>
          <w:rFonts w:ascii="Arial" w:hAnsi="Arial" w:cs="Arial"/>
          <w:b/>
          <w:sz w:val="24"/>
          <w:szCs w:val="24"/>
        </w:rPr>
        <w:t>No existe control interno para el ingreso de personas ajenas a la bodega.</w:t>
      </w:r>
    </w:p>
    <w:p w14:paraId="05182F3B" w14:textId="700FFE26" w:rsidR="00E720CA" w:rsidRDefault="00E720CA" w:rsidP="00E720CA">
      <w:pPr>
        <w:jc w:val="both"/>
        <w:rPr>
          <w:rFonts w:ascii="Arial" w:hAnsi="Arial" w:cs="Arial"/>
          <w:sz w:val="24"/>
          <w:szCs w:val="24"/>
        </w:rPr>
      </w:pPr>
    </w:p>
    <w:p w14:paraId="3095E607" w14:textId="77777777" w:rsidR="005651A5" w:rsidRPr="00C66354" w:rsidRDefault="005651A5" w:rsidP="00E720CA">
      <w:pPr>
        <w:jc w:val="both"/>
        <w:rPr>
          <w:rFonts w:ascii="Arial" w:hAnsi="Arial" w:cs="Arial"/>
          <w:sz w:val="24"/>
          <w:szCs w:val="24"/>
        </w:rPr>
      </w:pPr>
    </w:p>
    <w:p w14:paraId="0BD8A867" w14:textId="77777777" w:rsidR="00E720CA" w:rsidRDefault="00E720CA" w:rsidP="00E720CA">
      <w:pPr>
        <w:pStyle w:val="Prrafodelista"/>
        <w:spacing w:line="360" w:lineRule="auto"/>
        <w:ind w:left="0"/>
        <w:jc w:val="both"/>
        <w:rPr>
          <w:rFonts w:ascii="Arial" w:hAnsi="Arial" w:cs="Arial"/>
          <w:b/>
          <w:sz w:val="24"/>
          <w:szCs w:val="24"/>
        </w:rPr>
      </w:pPr>
      <w:r>
        <w:rPr>
          <w:rFonts w:ascii="Arial" w:hAnsi="Arial" w:cs="Arial"/>
          <w:b/>
          <w:sz w:val="24"/>
          <w:szCs w:val="24"/>
        </w:rPr>
        <w:lastRenderedPageBreak/>
        <w:t>Código municipal:</w:t>
      </w:r>
    </w:p>
    <w:p w14:paraId="11C13337" w14:textId="77777777" w:rsidR="00E720CA" w:rsidRPr="0073305B" w:rsidRDefault="00E720CA" w:rsidP="00E720CA">
      <w:pPr>
        <w:pStyle w:val="Prrafodelista"/>
        <w:spacing w:line="360" w:lineRule="auto"/>
        <w:ind w:left="0"/>
        <w:jc w:val="both"/>
        <w:rPr>
          <w:rFonts w:ascii="Arial" w:hAnsi="Arial" w:cs="Arial"/>
          <w:sz w:val="24"/>
          <w:szCs w:val="24"/>
        </w:rPr>
      </w:pPr>
      <w:r w:rsidRPr="0073305B">
        <w:rPr>
          <w:rFonts w:ascii="Arial" w:hAnsi="Arial" w:cs="Arial"/>
          <w:sz w:val="24"/>
          <w:szCs w:val="24"/>
        </w:rPr>
        <w:t>Art. 31 son obligaciones del consejo</w:t>
      </w:r>
    </w:p>
    <w:p w14:paraId="3BD67682" w14:textId="77777777" w:rsidR="00E720CA" w:rsidRDefault="00E720CA" w:rsidP="00E720CA">
      <w:pPr>
        <w:jc w:val="both"/>
        <w:rPr>
          <w:rFonts w:ascii="Arial" w:hAnsi="Arial" w:cs="Arial"/>
          <w:sz w:val="24"/>
          <w:szCs w:val="24"/>
        </w:rPr>
      </w:pPr>
      <w:r w:rsidRPr="0073305B">
        <w:rPr>
          <w:rFonts w:ascii="Arial" w:hAnsi="Arial" w:cs="Arial"/>
          <w:sz w:val="24"/>
          <w:szCs w:val="24"/>
        </w:rPr>
        <w:t>2.- proteger y conservar los bienes del municipio y establecer los casos de responsabilidad administrativa para quienes los tengan a su cargo, cuidado y custodia.</w:t>
      </w:r>
    </w:p>
    <w:p w14:paraId="1D4BC095" w14:textId="77777777" w:rsidR="00E720CA" w:rsidRDefault="00E720CA" w:rsidP="00E720CA">
      <w:pPr>
        <w:jc w:val="both"/>
        <w:rPr>
          <w:rFonts w:ascii="Arial" w:hAnsi="Arial" w:cs="Arial"/>
          <w:sz w:val="24"/>
          <w:szCs w:val="24"/>
        </w:rPr>
      </w:pPr>
      <w:r w:rsidRPr="00C66354">
        <w:rPr>
          <w:rFonts w:ascii="Arial" w:hAnsi="Arial" w:cs="Arial"/>
          <w:sz w:val="24"/>
          <w:szCs w:val="24"/>
        </w:rPr>
        <w:t xml:space="preserve">El Art. </w:t>
      </w:r>
      <w:r>
        <w:rPr>
          <w:rFonts w:ascii="Arial" w:hAnsi="Arial" w:cs="Arial"/>
          <w:sz w:val="24"/>
          <w:szCs w:val="24"/>
        </w:rPr>
        <w:t>7</w:t>
      </w:r>
      <w:r w:rsidRPr="00C66354">
        <w:rPr>
          <w:rFonts w:ascii="Arial" w:hAnsi="Arial" w:cs="Arial"/>
          <w:sz w:val="24"/>
          <w:szCs w:val="24"/>
        </w:rPr>
        <w:t xml:space="preserve"> de las Normas Técnicas de Control Interno Específicas de la Municipalidad</w:t>
      </w:r>
      <w:r>
        <w:rPr>
          <w:rFonts w:ascii="Arial" w:hAnsi="Arial" w:cs="Arial"/>
          <w:sz w:val="24"/>
          <w:szCs w:val="24"/>
        </w:rPr>
        <w:t>:</w:t>
      </w:r>
      <w:r w:rsidRPr="00C66354">
        <w:rPr>
          <w:rFonts w:ascii="Arial" w:hAnsi="Arial" w:cs="Arial"/>
          <w:sz w:val="24"/>
          <w:szCs w:val="24"/>
        </w:rPr>
        <w:t xml:space="preserve"> </w:t>
      </w:r>
    </w:p>
    <w:p w14:paraId="7E27D89C" w14:textId="77777777" w:rsidR="00E720CA" w:rsidRPr="00C66354" w:rsidRDefault="00E720CA" w:rsidP="005651A5">
      <w:pPr>
        <w:numPr>
          <w:ilvl w:val="0"/>
          <w:numId w:val="40"/>
        </w:numPr>
        <w:spacing w:after="0" w:line="360" w:lineRule="auto"/>
        <w:jc w:val="both"/>
        <w:rPr>
          <w:rFonts w:ascii="Arial" w:hAnsi="Arial" w:cs="Arial"/>
          <w:sz w:val="24"/>
          <w:szCs w:val="24"/>
        </w:rPr>
      </w:pPr>
      <w:r>
        <w:rPr>
          <w:rFonts w:ascii="Arial" w:hAnsi="Arial" w:cs="Arial"/>
          <w:sz w:val="24"/>
          <w:szCs w:val="24"/>
        </w:rPr>
        <w:t>Obtener la confiabilidad, veracidad y oportunidad de la información, tanto financiera   como de gestión.</w:t>
      </w:r>
    </w:p>
    <w:p w14:paraId="7D8299D3" w14:textId="77777777" w:rsidR="00E720CA" w:rsidRDefault="00E720CA" w:rsidP="005651A5">
      <w:pPr>
        <w:pStyle w:val="Encabezado"/>
        <w:tabs>
          <w:tab w:val="left" w:pos="720"/>
        </w:tabs>
        <w:spacing w:line="360" w:lineRule="auto"/>
        <w:jc w:val="both"/>
        <w:rPr>
          <w:rFonts w:ascii="Arial" w:hAnsi="Arial" w:cs="Arial"/>
          <w:sz w:val="24"/>
          <w:szCs w:val="24"/>
        </w:rPr>
      </w:pPr>
      <w:r>
        <w:rPr>
          <w:rFonts w:ascii="Arial" w:hAnsi="Arial" w:cs="Arial"/>
          <w:sz w:val="24"/>
          <w:szCs w:val="24"/>
        </w:rPr>
        <w:t xml:space="preserve">     </w:t>
      </w:r>
      <w:r w:rsidRPr="00710C29">
        <w:rPr>
          <w:rFonts w:ascii="Arial" w:hAnsi="Arial" w:cs="Arial"/>
          <w:sz w:val="24"/>
          <w:szCs w:val="24"/>
        </w:rPr>
        <w:t>d)</w:t>
      </w:r>
      <w:r>
        <w:rPr>
          <w:rFonts w:ascii="Arial" w:hAnsi="Arial" w:cs="Arial"/>
          <w:sz w:val="24"/>
          <w:szCs w:val="24"/>
        </w:rPr>
        <w:t xml:space="preserve"> Preservar el patrimonio municipal y evitar pérdidas por despilfarro, abuso de poder, mala gestión, errores, fraudes o irregularidades.</w:t>
      </w:r>
    </w:p>
    <w:p w14:paraId="16543787" w14:textId="36DC0A57" w:rsidR="00E720CA" w:rsidRDefault="00E720CA" w:rsidP="005651A5">
      <w:pPr>
        <w:spacing w:line="360" w:lineRule="auto"/>
        <w:jc w:val="both"/>
        <w:rPr>
          <w:rFonts w:ascii="Arial" w:hAnsi="Arial" w:cs="Arial"/>
          <w:sz w:val="24"/>
          <w:szCs w:val="24"/>
        </w:rPr>
      </w:pPr>
      <w:r w:rsidRPr="00612A9C">
        <w:rPr>
          <w:rFonts w:ascii="Arial" w:hAnsi="Arial" w:cs="Arial"/>
          <w:sz w:val="24"/>
          <w:szCs w:val="24"/>
        </w:rPr>
        <w:t xml:space="preserve">Art. 8. El Concejo Municipal, Alcalde y jefaturas de las diversas Unidades Organizativas, serán responsables según su competencia, por el diseño, implantación, socialización, evaluación y perfeccionamiento del Sistema de Control Interno. </w:t>
      </w:r>
    </w:p>
    <w:p w14:paraId="1B193778" w14:textId="77777777" w:rsidR="00E720CA" w:rsidRPr="00C66354" w:rsidRDefault="00E720CA" w:rsidP="00E720CA">
      <w:pPr>
        <w:jc w:val="both"/>
        <w:rPr>
          <w:rFonts w:ascii="Arial" w:hAnsi="Arial" w:cs="Arial"/>
          <w:sz w:val="24"/>
          <w:szCs w:val="24"/>
        </w:rPr>
      </w:pPr>
      <w:r w:rsidRPr="00612A9C">
        <w:rPr>
          <w:rFonts w:ascii="Arial" w:hAnsi="Arial" w:cs="Arial"/>
          <w:sz w:val="24"/>
          <w:szCs w:val="24"/>
        </w:rPr>
        <w:t>Corresponderá a los demás servidores municipales realizar las acciones necesarias para garantizar su efectivo cumplimiento.</w:t>
      </w:r>
    </w:p>
    <w:p w14:paraId="1722EDC1" w14:textId="77777777" w:rsidR="005651A5" w:rsidRPr="00E720CA" w:rsidRDefault="005651A5" w:rsidP="005651A5">
      <w:pPr>
        <w:jc w:val="both"/>
        <w:rPr>
          <w:rFonts w:ascii="Arial" w:hAnsi="Arial" w:cs="Arial"/>
          <w:b/>
          <w:bCs/>
        </w:rPr>
      </w:pPr>
      <w:r w:rsidRPr="00E720CA">
        <w:rPr>
          <w:rFonts w:ascii="Arial" w:hAnsi="Arial" w:cs="Arial"/>
          <w:b/>
          <w:bCs/>
        </w:rPr>
        <w:t>COMENTARIO DE LA ADMINISTRACION:</w:t>
      </w:r>
    </w:p>
    <w:p w14:paraId="3207D211" w14:textId="77777777" w:rsidR="005651A5" w:rsidRDefault="005651A5" w:rsidP="005651A5">
      <w:pPr>
        <w:spacing w:line="360" w:lineRule="auto"/>
        <w:jc w:val="both"/>
        <w:rPr>
          <w:rFonts w:ascii="Arial" w:hAnsi="Arial" w:cs="Arial"/>
          <w:sz w:val="24"/>
          <w:szCs w:val="24"/>
        </w:rPr>
      </w:pPr>
      <w:r>
        <w:rPr>
          <w:rFonts w:ascii="Arial" w:hAnsi="Arial" w:cs="Arial"/>
          <w:sz w:val="24"/>
          <w:szCs w:val="24"/>
        </w:rPr>
        <w:t>En nota recibida por el encargado de bodega el día 22 de diciembre de 2020, manifiesta que no existe una normativa que regule hasta donde pueden o no pueden ingresar las personas, y como el jefe de CAM posee llave este también ingresa.</w:t>
      </w:r>
    </w:p>
    <w:p w14:paraId="72599941" w14:textId="77777777" w:rsidR="005651A5" w:rsidRPr="00E720CA" w:rsidRDefault="005651A5" w:rsidP="005651A5">
      <w:pPr>
        <w:jc w:val="both"/>
        <w:rPr>
          <w:rFonts w:ascii="Arial" w:hAnsi="Arial" w:cs="Arial"/>
          <w:b/>
          <w:bCs/>
        </w:rPr>
      </w:pPr>
      <w:r w:rsidRPr="00E720CA">
        <w:rPr>
          <w:rFonts w:ascii="Arial" w:hAnsi="Arial" w:cs="Arial"/>
          <w:b/>
          <w:bCs/>
        </w:rPr>
        <w:t>COMENTARIO DE AUDITORIA:</w:t>
      </w:r>
    </w:p>
    <w:p w14:paraId="2A102815" w14:textId="1134673A" w:rsidR="00E720CA" w:rsidRDefault="005651A5" w:rsidP="005651A5">
      <w:pPr>
        <w:pStyle w:val="Encabezado"/>
        <w:tabs>
          <w:tab w:val="left" w:pos="720"/>
        </w:tabs>
        <w:spacing w:line="360" w:lineRule="auto"/>
        <w:jc w:val="both"/>
        <w:rPr>
          <w:rFonts w:ascii="Arial" w:hAnsi="Arial" w:cs="Arial"/>
          <w:sz w:val="24"/>
          <w:szCs w:val="24"/>
        </w:rPr>
      </w:pPr>
      <w:r>
        <w:rPr>
          <w:rFonts w:ascii="Arial" w:hAnsi="Arial" w:cs="Arial"/>
          <w:sz w:val="24"/>
          <w:szCs w:val="24"/>
        </w:rPr>
        <w:t xml:space="preserve">El encargado de bodega puede delimitar el ingreso a bodega de otras personas, y con el jefe de CAM, habrá que delimitar su ingreso a bodega, cuando no </w:t>
      </w:r>
      <w:proofErr w:type="spellStart"/>
      <w:r>
        <w:rPr>
          <w:rFonts w:ascii="Arial" w:hAnsi="Arial" w:cs="Arial"/>
          <w:sz w:val="24"/>
          <w:szCs w:val="24"/>
        </w:rPr>
        <w:t>este</w:t>
      </w:r>
      <w:proofErr w:type="spellEnd"/>
      <w:r>
        <w:rPr>
          <w:rFonts w:ascii="Arial" w:hAnsi="Arial" w:cs="Arial"/>
          <w:sz w:val="24"/>
          <w:szCs w:val="24"/>
        </w:rPr>
        <w:t xml:space="preserve"> el encargado de la unidad, por lo que se mantiene la observación y se toma como hallazgo de auditoria.</w:t>
      </w:r>
    </w:p>
    <w:p w14:paraId="2268C5E3" w14:textId="287C4738" w:rsidR="005651A5" w:rsidRDefault="005651A5" w:rsidP="005651A5">
      <w:pPr>
        <w:pStyle w:val="Encabezado"/>
        <w:tabs>
          <w:tab w:val="left" w:pos="720"/>
        </w:tabs>
        <w:jc w:val="both"/>
        <w:rPr>
          <w:rFonts w:ascii="Arial" w:hAnsi="Arial" w:cs="Arial"/>
          <w:sz w:val="24"/>
          <w:szCs w:val="24"/>
        </w:rPr>
      </w:pPr>
    </w:p>
    <w:p w14:paraId="42C4FA33" w14:textId="19BF3B9D" w:rsidR="005651A5" w:rsidRDefault="005651A5" w:rsidP="005651A5">
      <w:pPr>
        <w:pStyle w:val="Encabezado"/>
        <w:tabs>
          <w:tab w:val="left" w:pos="720"/>
        </w:tabs>
        <w:jc w:val="both"/>
        <w:rPr>
          <w:rFonts w:ascii="Arial" w:hAnsi="Arial" w:cs="Arial"/>
          <w:sz w:val="24"/>
          <w:szCs w:val="24"/>
        </w:rPr>
      </w:pPr>
    </w:p>
    <w:p w14:paraId="7198FA92" w14:textId="77777777" w:rsidR="00E720CA" w:rsidRPr="00822637" w:rsidRDefault="00E720CA" w:rsidP="00E720CA">
      <w:pPr>
        <w:numPr>
          <w:ilvl w:val="0"/>
          <w:numId w:val="26"/>
        </w:numPr>
        <w:spacing w:after="0" w:line="240" w:lineRule="auto"/>
        <w:jc w:val="both"/>
        <w:rPr>
          <w:rFonts w:ascii="Arial" w:hAnsi="Arial" w:cs="Arial"/>
          <w:b/>
          <w:sz w:val="24"/>
          <w:szCs w:val="24"/>
        </w:rPr>
      </w:pPr>
      <w:r w:rsidRPr="00710C29">
        <w:rPr>
          <w:rFonts w:ascii="Arial" w:hAnsi="Arial" w:cs="Arial"/>
          <w:b/>
          <w:sz w:val="24"/>
          <w:szCs w:val="24"/>
        </w:rPr>
        <w:lastRenderedPageBreak/>
        <w:t>No existe manual para la unidad de bodega.</w:t>
      </w:r>
    </w:p>
    <w:p w14:paraId="14D1992B" w14:textId="77777777" w:rsidR="00E720CA" w:rsidRPr="00C66354" w:rsidRDefault="00E720CA" w:rsidP="00E720CA">
      <w:pPr>
        <w:ind w:hanging="57"/>
        <w:jc w:val="both"/>
        <w:rPr>
          <w:rFonts w:ascii="Arial" w:hAnsi="Arial" w:cs="Arial"/>
          <w:b/>
          <w:sz w:val="24"/>
          <w:szCs w:val="24"/>
        </w:rPr>
      </w:pPr>
    </w:p>
    <w:p w14:paraId="47EDD047" w14:textId="77777777" w:rsidR="00E720CA" w:rsidRPr="00C42367" w:rsidRDefault="00E720CA" w:rsidP="00E720CA">
      <w:pPr>
        <w:ind w:hanging="57"/>
        <w:jc w:val="both"/>
        <w:rPr>
          <w:rFonts w:ascii="Arial" w:hAnsi="Arial" w:cs="Arial"/>
          <w:b/>
          <w:sz w:val="24"/>
          <w:szCs w:val="24"/>
        </w:rPr>
      </w:pPr>
      <w:r w:rsidRPr="00C42367">
        <w:rPr>
          <w:rFonts w:ascii="Arial" w:hAnsi="Arial" w:cs="Arial"/>
          <w:b/>
          <w:sz w:val="24"/>
          <w:szCs w:val="24"/>
        </w:rPr>
        <w:t xml:space="preserve">El Art. </w:t>
      </w:r>
      <w:r>
        <w:rPr>
          <w:rFonts w:ascii="Arial" w:hAnsi="Arial" w:cs="Arial"/>
          <w:b/>
          <w:sz w:val="24"/>
          <w:szCs w:val="24"/>
        </w:rPr>
        <w:t>8</w:t>
      </w:r>
      <w:r w:rsidRPr="00C42367">
        <w:rPr>
          <w:rFonts w:ascii="Arial" w:hAnsi="Arial" w:cs="Arial"/>
          <w:b/>
          <w:sz w:val="24"/>
          <w:szCs w:val="24"/>
        </w:rPr>
        <w:t xml:space="preserve"> de las Normas Técnicas de Control Interno Específicas de la Municipalidad, establecen: </w:t>
      </w:r>
    </w:p>
    <w:p w14:paraId="095BFC7A" w14:textId="77777777" w:rsidR="00E720CA" w:rsidRDefault="00E720CA" w:rsidP="00E720CA">
      <w:pPr>
        <w:pStyle w:val="Encabezado"/>
        <w:tabs>
          <w:tab w:val="left" w:pos="720"/>
        </w:tabs>
        <w:jc w:val="both"/>
        <w:rPr>
          <w:rFonts w:ascii="Arial" w:hAnsi="Arial" w:cs="Arial"/>
          <w:sz w:val="24"/>
          <w:szCs w:val="24"/>
        </w:rPr>
      </w:pPr>
    </w:p>
    <w:p w14:paraId="28F18F24" w14:textId="77777777" w:rsidR="00E720CA" w:rsidRDefault="00E720CA" w:rsidP="00E720CA">
      <w:pPr>
        <w:jc w:val="both"/>
        <w:rPr>
          <w:rFonts w:ascii="Arial" w:hAnsi="Arial" w:cs="Arial"/>
          <w:sz w:val="24"/>
          <w:szCs w:val="24"/>
        </w:rPr>
      </w:pPr>
      <w:r w:rsidRPr="00612A9C">
        <w:rPr>
          <w:rFonts w:ascii="Arial" w:hAnsi="Arial" w:cs="Arial"/>
          <w:sz w:val="24"/>
          <w:szCs w:val="24"/>
        </w:rPr>
        <w:t xml:space="preserve">El Concejo Municipal, Alcalde y jefaturas de las diversas Unidades Organizativas, serán responsables según su competencia, por el diseño, implantación, socialización, evaluación y perfeccionamiento del Sistema de Control Interno. </w:t>
      </w:r>
    </w:p>
    <w:p w14:paraId="560D221B" w14:textId="77777777" w:rsidR="00E720CA" w:rsidRDefault="00E720CA" w:rsidP="00E720CA">
      <w:pPr>
        <w:jc w:val="both"/>
        <w:rPr>
          <w:rFonts w:ascii="Arial" w:hAnsi="Arial" w:cs="Arial"/>
          <w:sz w:val="24"/>
          <w:szCs w:val="24"/>
        </w:rPr>
      </w:pPr>
    </w:p>
    <w:p w14:paraId="50E25154" w14:textId="77777777" w:rsidR="00E720CA" w:rsidRDefault="00E720CA" w:rsidP="00E720CA">
      <w:pPr>
        <w:jc w:val="both"/>
        <w:rPr>
          <w:rFonts w:ascii="Arial" w:hAnsi="Arial" w:cs="Arial"/>
          <w:sz w:val="24"/>
          <w:szCs w:val="24"/>
        </w:rPr>
      </w:pPr>
      <w:r w:rsidRPr="00612A9C">
        <w:rPr>
          <w:rFonts w:ascii="Arial" w:hAnsi="Arial" w:cs="Arial"/>
          <w:sz w:val="24"/>
          <w:szCs w:val="24"/>
        </w:rPr>
        <w:t>Corresponderá a los demás servidores municipales realizar las acciones necesarias para garantizar su efectivo cumplimiento.</w:t>
      </w:r>
    </w:p>
    <w:p w14:paraId="04D26EFE" w14:textId="77777777" w:rsidR="005651A5" w:rsidRPr="00E720CA" w:rsidRDefault="005651A5" w:rsidP="005651A5">
      <w:pPr>
        <w:jc w:val="both"/>
        <w:rPr>
          <w:rFonts w:ascii="Arial" w:hAnsi="Arial" w:cs="Arial"/>
          <w:b/>
          <w:bCs/>
        </w:rPr>
      </w:pPr>
      <w:r w:rsidRPr="00E720CA">
        <w:rPr>
          <w:rFonts w:ascii="Arial" w:hAnsi="Arial" w:cs="Arial"/>
          <w:b/>
          <w:bCs/>
        </w:rPr>
        <w:t>COMENTARIO DE LA ADMINISTRACION:</w:t>
      </w:r>
    </w:p>
    <w:p w14:paraId="17F8C990" w14:textId="77777777" w:rsidR="005651A5" w:rsidRDefault="005651A5" w:rsidP="005651A5">
      <w:pPr>
        <w:jc w:val="both"/>
        <w:rPr>
          <w:rFonts w:ascii="Arial" w:hAnsi="Arial" w:cs="Arial"/>
          <w:sz w:val="24"/>
          <w:szCs w:val="24"/>
        </w:rPr>
      </w:pPr>
      <w:r>
        <w:rPr>
          <w:rFonts w:ascii="Arial" w:hAnsi="Arial" w:cs="Arial"/>
          <w:sz w:val="24"/>
          <w:szCs w:val="24"/>
        </w:rPr>
        <w:t>En la nota recibida por el encargado de bodega el día 22 de diciembre de 2020, manifiesta que no existe un manual para su unidad.</w:t>
      </w:r>
    </w:p>
    <w:p w14:paraId="038A6B8F" w14:textId="77777777" w:rsidR="005651A5" w:rsidRPr="00E720CA" w:rsidRDefault="005651A5" w:rsidP="005651A5">
      <w:pPr>
        <w:jc w:val="both"/>
        <w:rPr>
          <w:rFonts w:ascii="Arial" w:hAnsi="Arial" w:cs="Arial"/>
          <w:b/>
          <w:bCs/>
        </w:rPr>
      </w:pPr>
      <w:r w:rsidRPr="00E720CA">
        <w:rPr>
          <w:rFonts w:ascii="Arial" w:hAnsi="Arial" w:cs="Arial"/>
          <w:b/>
          <w:bCs/>
        </w:rPr>
        <w:t>COMENTARIO DE AUDITORIA:</w:t>
      </w:r>
    </w:p>
    <w:p w14:paraId="704CF722" w14:textId="77777777" w:rsidR="005651A5" w:rsidRDefault="005651A5" w:rsidP="005651A5">
      <w:pPr>
        <w:pStyle w:val="Encabezado"/>
        <w:tabs>
          <w:tab w:val="left" w:pos="720"/>
        </w:tabs>
        <w:spacing w:line="276" w:lineRule="auto"/>
        <w:jc w:val="both"/>
        <w:rPr>
          <w:rFonts w:ascii="Arial" w:hAnsi="Arial" w:cs="Arial"/>
          <w:sz w:val="24"/>
          <w:szCs w:val="24"/>
        </w:rPr>
      </w:pPr>
      <w:r>
        <w:rPr>
          <w:rFonts w:ascii="Arial" w:hAnsi="Arial" w:cs="Arial"/>
          <w:sz w:val="24"/>
          <w:szCs w:val="24"/>
        </w:rPr>
        <w:t>El encargado de bodega manifestó que, al no poseer un manual para su unidad, se elabore uno, y al no haber un manual la observación se mantiene y se toma como hallazgo de auditoria.</w:t>
      </w:r>
    </w:p>
    <w:p w14:paraId="1556F675" w14:textId="77777777" w:rsidR="00E720CA" w:rsidRDefault="00E720CA" w:rsidP="00E720CA">
      <w:pPr>
        <w:pStyle w:val="Encabezado"/>
        <w:tabs>
          <w:tab w:val="left" w:pos="720"/>
        </w:tabs>
        <w:jc w:val="both"/>
        <w:rPr>
          <w:rFonts w:ascii="Arial" w:hAnsi="Arial" w:cs="Arial"/>
          <w:sz w:val="24"/>
          <w:szCs w:val="24"/>
        </w:rPr>
      </w:pPr>
    </w:p>
    <w:p w14:paraId="6B2C2BA7" w14:textId="77777777" w:rsidR="007F6F37" w:rsidRPr="00C66354" w:rsidRDefault="007F6F37" w:rsidP="00E720CA">
      <w:pPr>
        <w:pStyle w:val="Encabezado"/>
        <w:tabs>
          <w:tab w:val="left" w:pos="720"/>
        </w:tabs>
        <w:jc w:val="both"/>
        <w:rPr>
          <w:rFonts w:ascii="Arial" w:hAnsi="Arial" w:cs="Arial"/>
          <w:sz w:val="24"/>
          <w:szCs w:val="24"/>
        </w:rPr>
      </w:pPr>
    </w:p>
    <w:p w14:paraId="24AC9A4E" w14:textId="77777777" w:rsidR="00E720CA" w:rsidRPr="007C4C4B" w:rsidRDefault="00E720CA" w:rsidP="00E720CA">
      <w:pPr>
        <w:numPr>
          <w:ilvl w:val="0"/>
          <w:numId w:val="26"/>
        </w:numPr>
        <w:spacing w:after="0" w:line="240" w:lineRule="auto"/>
        <w:jc w:val="both"/>
        <w:rPr>
          <w:rFonts w:ascii="Arial" w:hAnsi="Arial" w:cs="Arial"/>
          <w:b/>
          <w:sz w:val="24"/>
          <w:szCs w:val="24"/>
        </w:rPr>
      </w:pPr>
      <w:r w:rsidRPr="00612A9C">
        <w:rPr>
          <w:rFonts w:ascii="Arial" w:hAnsi="Arial" w:cs="Arial"/>
          <w:b/>
          <w:sz w:val="24"/>
          <w:szCs w:val="24"/>
        </w:rPr>
        <w:t>No existe inventario de lo que hay en bodega</w:t>
      </w:r>
      <w:r w:rsidRPr="00836E1C">
        <w:rPr>
          <w:rFonts w:ascii="Arial" w:hAnsi="Arial" w:cs="Arial"/>
          <w:b/>
          <w:sz w:val="24"/>
          <w:szCs w:val="24"/>
        </w:rPr>
        <w:t>.</w:t>
      </w:r>
    </w:p>
    <w:p w14:paraId="0CA877AF" w14:textId="77777777" w:rsidR="00E720CA" w:rsidRPr="007C4C4B" w:rsidRDefault="00E720CA" w:rsidP="00E720CA">
      <w:pPr>
        <w:ind w:left="720"/>
        <w:jc w:val="both"/>
        <w:rPr>
          <w:rFonts w:ascii="Arial" w:hAnsi="Arial" w:cs="Arial"/>
          <w:b/>
          <w:sz w:val="24"/>
          <w:szCs w:val="24"/>
        </w:rPr>
      </w:pPr>
    </w:p>
    <w:p w14:paraId="360423C8" w14:textId="77777777" w:rsidR="00E720CA" w:rsidRDefault="00E720CA" w:rsidP="00E720CA">
      <w:pPr>
        <w:ind w:hanging="57"/>
        <w:jc w:val="both"/>
        <w:rPr>
          <w:rFonts w:ascii="Arial" w:hAnsi="Arial" w:cs="Arial"/>
          <w:b/>
          <w:sz w:val="24"/>
          <w:szCs w:val="24"/>
        </w:rPr>
      </w:pPr>
      <w:r w:rsidRPr="0064568E">
        <w:rPr>
          <w:rFonts w:ascii="Arial" w:hAnsi="Arial" w:cs="Arial"/>
          <w:b/>
          <w:sz w:val="24"/>
          <w:szCs w:val="24"/>
        </w:rPr>
        <w:t>Código Tributario</w:t>
      </w:r>
    </w:p>
    <w:p w14:paraId="65AF0450" w14:textId="77777777" w:rsidR="00E720CA" w:rsidRDefault="00E720CA" w:rsidP="00E720CA">
      <w:pPr>
        <w:jc w:val="both"/>
        <w:rPr>
          <w:rFonts w:ascii="Arial" w:hAnsi="Arial" w:cs="Arial"/>
          <w:sz w:val="24"/>
          <w:szCs w:val="24"/>
        </w:rPr>
      </w:pPr>
      <w:r w:rsidRPr="0064568E">
        <w:rPr>
          <w:rFonts w:ascii="Arial" w:hAnsi="Arial" w:cs="Arial"/>
          <w:sz w:val="24"/>
          <w:szCs w:val="24"/>
        </w:rPr>
        <w:t>Artículo 142.- Los sujetos pasivos cuyas operaciones consistan en transferencias de bienes muebles corporales están obligados a llevar registros de control de inventarios que reflejen clara y verazmente su real movimiento, su valuación, resultado de las operaciones, el valor efectivo y actual de los bienes inventariados, así como la descripción detallada de las características de los bienes que permitan individualizarlos e identificarlos plenamente.</w:t>
      </w:r>
    </w:p>
    <w:p w14:paraId="2C264848" w14:textId="77777777" w:rsidR="00E720CA" w:rsidRDefault="00E720CA" w:rsidP="00E720CA">
      <w:pPr>
        <w:jc w:val="both"/>
        <w:rPr>
          <w:rFonts w:ascii="Arial" w:hAnsi="Arial" w:cs="Arial"/>
          <w:sz w:val="24"/>
          <w:szCs w:val="24"/>
        </w:rPr>
      </w:pPr>
      <w:r>
        <w:rPr>
          <w:rFonts w:ascii="Arial" w:hAnsi="Arial" w:cs="Arial"/>
          <w:sz w:val="24"/>
          <w:szCs w:val="24"/>
        </w:rPr>
        <w:t>T</w:t>
      </w:r>
      <w:r w:rsidRPr="0064568E">
        <w:rPr>
          <w:rFonts w:ascii="Arial" w:hAnsi="Arial" w:cs="Arial"/>
          <w:sz w:val="24"/>
          <w:szCs w:val="24"/>
        </w:rPr>
        <w:t xml:space="preserve">odo sujeto pasivo que obtenga ingresos gravables de la manufactura o elaboración, transformación, ganadería, producción, extracción, adquisición o enajenación de materias primas, mercaderías, productos o frutos naturales, accesorios, repuestos o cualesquiera otros bienes, nacionales o extranjeros, ya </w:t>
      </w:r>
      <w:r w:rsidRPr="0064568E">
        <w:rPr>
          <w:rFonts w:ascii="Arial" w:hAnsi="Arial" w:cs="Arial"/>
          <w:sz w:val="24"/>
          <w:szCs w:val="24"/>
        </w:rPr>
        <w:lastRenderedPageBreak/>
        <w:t>sean para la venta o no, está obligado a practicar inventario físico al comienzo del negocio y al final de cada ejercicio impositivo.</w:t>
      </w:r>
    </w:p>
    <w:p w14:paraId="53AFAF5F" w14:textId="77777777" w:rsidR="00E720CA" w:rsidRDefault="00E720CA" w:rsidP="00E720CA">
      <w:pPr>
        <w:jc w:val="both"/>
        <w:rPr>
          <w:rFonts w:ascii="Arial" w:hAnsi="Arial" w:cs="Arial"/>
          <w:sz w:val="24"/>
          <w:szCs w:val="24"/>
        </w:rPr>
      </w:pPr>
    </w:p>
    <w:p w14:paraId="15E7B8B7" w14:textId="77777777" w:rsidR="00E720CA" w:rsidRDefault="00E720CA" w:rsidP="00E720CA">
      <w:pPr>
        <w:jc w:val="both"/>
        <w:rPr>
          <w:rFonts w:ascii="Arial" w:hAnsi="Arial" w:cs="Arial"/>
          <w:sz w:val="24"/>
          <w:szCs w:val="24"/>
        </w:rPr>
      </w:pPr>
      <w:r w:rsidRPr="0064568E">
        <w:rPr>
          <w:rFonts w:ascii="Arial" w:hAnsi="Arial" w:cs="Arial"/>
          <w:sz w:val="24"/>
          <w:szCs w:val="24"/>
        </w:rPr>
        <w:t>El registro de inventarios a que se refiere el inciso primero de este artículo debe llevarse de manera permanente y constituye un registro especial e independiente de los demás registros.</w:t>
      </w:r>
    </w:p>
    <w:p w14:paraId="2662D51B" w14:textId="77777777" w:rsidR="005651A5" w:rsidRPr="00E720CA" w:rsidRDefault="005651A5" w:rsidP="005651A5">
      <w:pPr>
        <w:jc w:val="both"/>
        <w:rPr>
          <w:rFonts w:ascii="Arial" w:hAnsi="Arial" w:cs="Arial"/>
          <w:b/>
          <w:bCs/>
        </w:rPr>
      </w:pPr>
      <w:r w:rsidRPr="00E720CA">
        <w:rPr>
          <w:rFonts w:ascii="Arial" w:hAnsi="Arial" w:cs="Arial"/>
          <w:b/>
          <w:bCs/>
        </w:rPr>
        <w:t>COMENTARIO DE LA ADMINISTRACION:</w:t>
      </w:r>
    </w:p>
    <w:p w14:paraId="38964081" w14:textId="77777777" w:rsidR="005651A5" w:rsidRDefault="005651A5" w:rsidP="005651A5">
      <w:pPr>
        <w:jc w:val="both"/>
        <w:rPr>
          <w:rFonts w:ascii="Arial" w:hAnsi="Arial" w:cs="Arial"/>
          <w:sz w:val="24"/>
          <w:szCs w:val="24"/>
        </w:rPr>
      </w:pPr>
      <w:r>
        <w:rPr>
          <w:rFonts w:ascii="Arial" w:hAnsi="Arial" w:cs="Arial"/>
          <w:sz w:val="24"/>
          <w:szCs w:val="24"/>
        </w:rPr>
        <w:t>En la nota recibida por el encargado de bodega el día 22 de diciembre de 2020, manifiesta que, si hay un inventario, pero como el jefe del CAM presta o saca artículos sin anotar lo que sale, hay diferencias en el mismo.</w:t>
      </w:r>
    </w:p>
    <w:p w14:paraId="61AEA9D5" w14:textId="77777777" w:rsidR="005651A5" w:rsidRPr="00E720CA" w:rsidRDefault="005651A5" w:rsidP="005651A5">
      <w:pPr>
        <w:jc w:val="both"/>
        <w:rPr>
          <w:rFonts w:ascii="Arial" w:hAnsi="Arial" w:cs="Arial"/>
          <w:b/>
          <w:bCs/>
        </w:rPr>
      </w:pPr>
      <w:r w:rsidRPr="00E720CA">
        <w:rPr>
          <w:rFonts w:ascii="Arial" w:hAnsi="Arial" w:cs="Arial"/>
          <w:b/>
          <w:bCs/>
        </w:rPr>
        <w:t>COMENTARIO DE AUDITORIA:</w:t>
      </w:r>
    </w:p>
    <w:p w14:paraId="75A5F8DA" w14:textId="7483EA4E" w:rsidR="00E720CA" w:rsidRDefault="005651A5" w:rsidP="005651A5">
      <w:pPr>
        <w:jc w:val="both"/>
        <w:rPr>
          <w:rFonts w:ascii="Arial" w:hAnsi="Arial" w:cs="Arial"/>
          <w:sz w:val="24"/>
          <w:szCs w:val="24"/>
        </w:rPr>
      </w:pPr>
      <w:r>
        <w:rPr>
          <w:rFonts w:ascii="Arial" w:hAnsi="Arial" w:cs="Arial"/>
          <w:sz w:val="24"/>
          <w:szCs w:val="24"/>
        </w:rPr>
        <w:t>El encargado de bodega manifestó que, si hay un inventario, pero no proporciono evidencia del mismo, por tal razón la observación se mantiene y se toma como hallazgo de auditoria.</w:t>
      </w:r>
    </w:p>
    <w:p w14:paraId="03C0A4E8" w14:textId="77777777" w:rsidR="005651A5" w:rsidRDefault="005651A5" w:rsidP="005651A5">
      <w:pPr>
        <w:jc w:val="both"/>
        <w:rPr>
          <w:rFonts w:ascii="Arial" w:hAnsi="Arial" w:cs="Arial"/>
          <w:sz w:val="24"/>
          <w:szCs w:val="24"/>
        </w:rPr>
      </w:pPr>
    </w:p>
    <w:p w14:paraId="7B48C21F" w14:textId="77777777" w:rsidR="00E720CA" w:rsidRDefault="00E720CA" w:rsidP="00E720CA">
      <w:pPr>
        <w:numPr>
          <w:ilvl w:val="0"/>
          <w:numId w:val="26"/>
        </w:numPr>
        <w:spacing w:after="0" w:line="240" w:lineRule="auto"/>
        <w:jc w:val="both"/>
        <w:rPr>
          <w:rFonts w:ascii="Arial" w:hAnsi="Arial" w:cs="Arial"/>
          <w:b/>
          <w:sz w:val="24"/>
          <w:szCs w:val="24"/>
        </w:rPr>
      </w:pPr>
      <w:r w:rsidRPr="0064568E">
        <w:rPr>
          <w:rFonts w:ascii="Arial" w:hAnsi="Arial" w:cs="Arial"/>
          <w:b/>
          <w:sz w:val="24"/>
          <w:szCs w:val="24"/>
        </w:rPr>
        <w:t>No hay extintor en bodega para prevención de incendios.</w:t>
      </w:r>
    </w:p>
    <w:p w14:paraId="314C1413" w14:textId="77777777" w:rsidR="00E720CA" w:rsidRDefault="00E720CA" w:rsidP="00E720CA">
      <w:pPr>
        <w:jc w:val="both"/>
        <w:rPr>
          <w:rFonts w:ascii="Arial" w:hAnsi="Arial" w:cs="Arial"/>
          <w:b/>
          <w:sz w:val="24"/>
          <w:szCs w:val="24"/>
        </w:rPr>
      </w:pPr>
    </w:p>
    <w:p w14:paraId="4EAAFDA2" w14:textId="77777777" w:rsidR="00E720CA" w:rsidRDefault="00E720CA" w:rsidP="00E720CA">
      <w:pPr>
        <w:jc w:val="both"/>
        <w:rPr>
          <w:rFonts w:ascii="Arial" w:hAnsi="Arial" w:cs="Arial"/>
          <w:b/>
          <w:sz w:val="24"/>
          <w:szCs w:val="24"/>
        </w:rPr>
      </w:pPr>
      <w:r>
        <w:rPr>
          <w:rFonts w:ascii="Arial" w:hAnsi="Arial" w:cs="Arial"/>
          <w:b/>
          <w:sz w:val="24"/>
          <w:szCs w:val="24"/>
        </w:rPr>
        <w:t>Ley general de prevención de riesgos en lugares de trabajo</w:t>
      </w:r>
    </w:p>
    <w:p w14:paraId="414A9BFF" w14:textId="77777777" w:rsidR="00E720CA" w:rsidRDefault="00E720CA" w:rsidP="00E720CA">
      <w:pPr>
        <w:jc w:val="both"/>
        <w:rPr>
          <w:rFonts w:ascii="Arial" w:hAnsi="Arial" w:cs="Arial"/>
          <w:sz w:val="24"/>
          <w:szCs w:val="24"/>
        </w:rPr>
      </w:pPr>
      <w:r w:rsidRPr="00F12966">
        <w:rPr>
          <w:rFonts w:ascii="Arial" w:hAnsi="Arial" w:cs="Arial"/>
          <w:sz w:val="24"/>
          <w:szCs w:val="24"/>
        </w:rPr>
        <w:t>Art. 34.- Todo lugar de trabajo debe contar con planes, equipos, accesorios y personal entrenado para la prevención y mitigación de casos de emergencia ante desastres naturales, casos fortuitos o situaciones causadas por el ser humano.</w:t>
      </w:r>
    </w:p>
    <w:p w14:paraId="0BBB97C4" w14:textId="77777777" w:rsidR="00E720CA" w:rsidRDefault="00E720CA" w:rsidP="00E720CA">
      <w:pPr>
        <w:jc w:val="both"/>
        <w:rPr>
          <w:rFonts w:ascii="Arial" w:hAnsi="Arial" w:cs="Arial"/>
          <w:sz w:val="24"/>
          <w:szCs w:val="24"/>
        </w:rPr>
      </w:pPr>
      <w:r w:rsidRPr="00F12966">
        <w:rPr>
          <w:rFonts w:ascii="Arial" w:hAnsi="Arial" w:cs="Arial"/>
          <w:sz w:val="24"/>
          <w:szCs w:val="24"/>
        </w:rPr>
        <w:t>Art. 35.- Todo lugar de trabajo debe reunir las condiciones de prevención en materia de seguridad y salud ocupacional, establecidas en la presente ley y su reglamento, en lo referente a sus equipos e instalaciones en general.</w:t>
      </w:r>
    </w:p>
    <w:p w14:paraId="172A8F03" w14:textId="77777777" w:rsidR="00E720CA" w:rsidRPr="002C32A0" w:rsidRDefault="00E720CA" w:rsidP="00E720CA">
      <w:pPr>
        <w:jc w:val="both"/>
        <w:rPr>
          <w:rFonts w:ascii="Arial" w:hAnsi="Arial" w:cs="Arial"/>
          <w:b/>
          <w:bCs/>
          <w:sz w:val="24"/>
          <w:szCs w:val="24"/>
        </w:rPr>
      </w:pPr>
      <w:r w:rsidRPr="002C32A0">
        <w:rPr>
          <w:rFonts w:ascii="Arial" w:hAnsi="Arial" w:cs="Arial"/>
          <w:b/>
          <w:bCs/>
          <w:sz w:val="24"/>
          <w:szCs w:val="24"/>
        </w:rPr>
        <w:t>Reglamento general de prevención de riesgos en los lugares de trabajo.</w:t>
      </w:r>
    </w:p>
    <w:p w14:paraId="3330D751" w14:textId="77777777" w:rsidR="00E720CA" w:rsidRDefault="00E720CA" w:rsidP="00E720CA">
      <w:pPr>
        <w:jc w:val="both"/>
        <w:rPr>
          <w:rFonts w:ascii="Arial" w:hAnsi="Arial" w:cs="Arial"/>
          <w:sz w:val="24"/>
          <w:szCs w:val="24"/>
        </w:rPr>
      </w:pPr>
      <w:r w:rsidRPr="00DB0CAE">
        <w:rPr>
          <w:rFonts w:ascii="Arial" w:hAnsi="Arial" w:cs="Arial"/>
          <w:sz w:val="24"/>
          <w:szCs w:val="24"/>
        </w:rPr>
        <w:t>Art. 117.</w:t>
      </w:r>
      <w:r>
        <w:rPr>
          <w:rFonts w:ascii="Arial" w:hAnsi="Arial" w:cs="Arial"/>
          <w:sz w:val="24"/>
          <w:szCs w:val="24"/>
        </w:rPr>
        <w:t>-</w:t>
      </w:r>
      <w:r w:rsidRPr="00DB0CAE">
        <w:rPr>
          <w:rFonts w:ascii="Arial" w:hAnsi="Arial" w:cs="Arial"/>
          <w:sz w:val="24"/>
          <w:szCs w:val="24"/>
        </w:rPr>
        <w:t xml:space="preserve"> Todos los dispositivos de protección, detección, alarma</w:t>
      </w:r>
      <w:r>
        <w:rPr>
          <w:rFonts w:ascii="Arial" w:hAnsi="Arial" w:cs="Arial"/>
          <w:sz w:val="24"/>
          <w:szCs w:val="24"/>
        </w:rPr>
        <w:t xml:space="preserve"> </w:t>
      </w:r>
      <w:r w:rsidRPr="00DB0CAE">
        <w:rPr>
          <w:rFonts w:ascii="Arial" w:hAnsi="Arial" w:cs="Arial"/>
          <w:sz w:val="24"/>
          <w:szCs w:val="24"/>
        </w:rPr>
        <w:t>v extinción de incendios se mantendrán en buen estado de ut</w:t>
      </w:r>
      <w:r>
        <w:rPr>
          <w:rFonts w:ascii="Arial" w:hAnsi="Arial" w:cs="Arial"/>
          <w:sz w:val="24"/>
          <w:szCs w:val="24"/>
        </w:rPr>
        <w:t>ili</w:t>
      </w:r>
      <w:r w:rsidRPr="00DB0CAE">
        <w:rPr>
          <w:rFonts w:ascii="Arial" w:hAnsi="Arial" w:cs="Arial"/>
          <w:sz w:val="24"/>
          <w:szCs w:val="24"/>
        </w:rPr>
        <w:t>zación evitando s</w:t>
      </w:r>
      <w:r>
        <w:rPr>
          <w:rFonts w:ascii="Arial" w:hAnsi="Arial" w:cs="Arial"/>
          <w:sz w:val="24"/>
          <w:szCs w:val="24"/>
        </w:rPr>
        <w:t>itua</w:t>
      </w:r>
      <w:r w:rsidRPr="00DB0CAE">
        <w:rPr>
          <w:rFonts w:ascii="Arial" w:hAnsi="Arial" w:cs="Arial"/>
          <w:sz w:val="24"/>
          <w:szCs w:val="24"/>
        </w:rPr>
        <w:t>cio</w:t>
      </w:r>
      <w:r>
        <w:rPr>
          <w:rFonts w:ascii="Arial" w:hAnsi="Arial" w:cs="Arial"/>
          <w:sz w:val="24"/>
          <w:szCs w:val="24"/>
        </w:rPr>
        <w:t xml:space="preserve">nes </w:t>
      </w:r>
      <w:r w:rsidRPr="00DB0CAE">
        <w:rPr>
          <w:rFonts w:ascii="Arial" w:hAnsi="Arial" w:cs="Arial"/>
          <w:sz w:val="24"/>
          <w:szCs w:val="24"/>
        </w:rPr>
        <w:t>que obstaculicen o di</w:t>
      </w:r>
      <w:r>
        <w:rPr>
          <w:rFonts w:ascii="Arial" w:hAnsi="Arial" w:cs="Arial"/>
          <w:sz w:val="24"/>
          <w:szCs w:val="24"/>
        </w:rPr>
        <w:t>f</w:t>
      </w:r>
      <w:r w:rsidRPr="00DB0CAE">
        <w:rPr>
          <w:rFonts w:ascii="Arial" w:hAnsi="Arial" w:cs="Arial"/>
          <w:sz w:val="24"/>
          <w:szCs w:val="24"/>
        </w:rPr>
        <w:t>iculten el acceso a dichos dispositiv</w:t>
      </w:r>
      <w:r>
        <w:rPr>
          <w:rFonts w:ascii="Arial" w:hAnsi="Arial" w:cs="Arial"/>
          <w:sz w:val="24"/>
          <w:szCs w:val="24"/>
        </w:rPr>
        <w:t>o</w:t>
      </w:r>
      <w:r w:rsidRPr="00DB0CAE">
        <w:rPr>
          <w:rFonts w:ascii="Arial" w:hAnsi="Arial" w:cs="Arial"/>
          <w:sz w:val="24"/>
          <w:szCs w:val="24"/>
        </w:rPr>
        <w:t>s.</w:t>
      </w:r>
    </w:p>
    <w:p w14:paraId="523CD555" w14:textId="77777777" w:rsidR="00E720CA" w:rsidRDefault="00E720CA" w:rsidP="00E720CA">
      <w:pPr>
        <w:jc w:val="both"/>
        <w:rPr>
          <w:rFonts w:ascii="Arial" w:hAnsi="Arial" w:cs="Arial"/>
          <w:sz w:val="24"/>
          <w:szCs w:val="24"/>
        </w:rPr>
      </w:pPr>
      <w:r w:rsidRPr="00DB0CAE">
        <w:rPr>
          <w:rFonts w:ascii="Arial" w:hAnsi="Arial" w:cs="Arial"/>
          <w:sz w:val="24"/>
          <w:szCs w:val="24"/>
        </w:rPr>
        <w:t xml:space="preserve">Art. 119; - Para la prevención de </w:t>
      </w:r>
      <w:r>
        <w:rPr>
          <w:rFonts w:ascii="Arial" w:hAnsi="Arial" w:cs="Arial"/>
          <w:sz w:val="24"/>
          <w:szCs w:val="24"/>
        </w:rPr>
        <w:t>in</w:t>
      </w:r>
      <w:r w:rsidRPr="00DB0CAE">
        <w:rPr>
          <w:rFonts w:ascii="Arial" w:hAnsi="Arial" w:cs="Arial"/>
          <w:sz w:val="24"/>
          <w:szCs w:val="24"/>
        </w:rPr>
        <w:t>cendios,</w:t>
      </w:r>
      <w:r>
        <w:rPr>
          <w:rFonts w:ascii="Arial" w:hAnsi="Arial" w:cs="Arial"/>
          <w:sz w:val="24"/>
          <w:szCs w:val="24"/>
        </w:rPr>
        <w:t xml:space="preserve"> </w:t>
      </w:r>
      <w:r w:rsidRPr="00DB0CAE">
        <w:rPr>
          <w:rFonts w:ascii="Arial" w:hAnsi="Arial" w:cs="Arial"/>
          <w:sz w:val="24"/>
          <w:szCs w:val="24"/>
        </w:rPr>
        <w:t>s</w:t>
      </w:r>
      <w:r>
        <w:rPr>
          <w:rFonts w:ascii="Arial" w:hAnsi="Arial" w:cs="Arial"/>
          <w:sz w:val="24"/>
          <w:szCs w:val="24"/>
        </w:rPr>
        <w:t>i</w:t>
      </w:r>
      <w:r w:rsidRPr="00DB0CAE">
        <w:rPr>
          <w:rFonts w:ascii="Arial" w:hAnsi="Arial" w:cs="Arial"/>
          <w:sz w:val="24"/>
          <w:szCs w:val="24"/>
        </w:rPr>
        <w:t>empre se deb</w:t>
      </w:r>
      <w:r>
        <w:rPr>
          <w:rFonts w:ascii="Arial" w:hAnsi="Arial" w:cs="Arial"/>
          <w:sz w:val="24"/>
          <w:szCs w:val="24"/>
        </w:rPr>
        <w:t>e</w:t>
      </w:r>
      <w:r w:rsidRPr="00DB0CAE">
        <w:rPr>
          <w:rFonts w:ascii="Arial" w:hAnsi="Arial" w:cs="Arial"/>
          <w:sz w:val="24"/>
          <w:szCs w:val="24"/>
        </w:rPr>
        <w:t>rá contar con e</w:t>
      </w:r>
      <w:r>
        <w:rPr>
          <w:rFonts w:ascii="Arial" w:hAnsi="Arial" w:cs="Arial"/>
          <w:sz w:val="24"/>
          <w:szCs w:val="24"/>
        </w:rPr>
        <w:t>l</w:t>
      </w:r>
      <w:r w:rsidRPr="00DB0CAE">
        <w:rPr>
          <w:rFonts w:ascii="Arial" w:hAnsi="Arial" w:cs="Arial"/>
          <w:sz w:val="24"/>
          <w:szCs w:val="24"/>
        </w:rPr>
        <w:t xml:space="preserve"> tipo y la </w:t>
      </w:r>
      <w:r>
        <w:rPr>
          <w:rFonts w:ascii="Arial" w:hAnsi="Arial" w:cs="Arial"/>
          <w:sz w:val="24"/>
          <w:szCs w:val="24"/>
        </w:rPr>
        <w:t xml:space="preserve">cantidad </w:t>
      </w:r>
      <w:r w:rsidRPr="00DB0CAE">
        <w:rPr>
          <w:rFonts w:ascii="Arial" w:hAnsi="Arial" w:cs="Arial"/>
          <w:sz w:val="24"/>
          <w:szCs w:val="24"/>
        </w:rPr>
        <w:t>adecuada de agente ext</w:t>
      </w:r>
      <w:r>
        <w:rPr>
          <w:rFonts w:ascii="Arial" w:hAnsi="Arial" w:cs="Arial"/>
          <w:sz w:val="24"/>
          <w:szCs w:val="24"/>
        </w:rPr>
        <w:t>i</w:t>
      </w:r>
      <w:r w:rsidRPr="00DB0CAE">
        <w:rPr>
          <w:rFonts w:ascii="Arial" w:hAnsi="Arial" w:cs="Arial"/>
          <w:sz w:val="24"/>
          <w:szCs w:val="24"/>
        </w:rPr>
        <w:t>ntor, de acuerdo al tipo de fuego a prevenir, conforme a la</w:t>
      </w:r>
      <w:r>
        <w:rPr>
          <w:rFonts w:ascii="Arial" w:hAnsi="Arial" w:cs="Arial"/>
          <w:sz w:val="24"/>
          <w:szCs w:val="24"/>
        </w:rPr>
        <w:t xml:space="preserve"> </w:t>
      </w:r>
      <w:r w:rsidRPr="00DB0CAE">
        <w:rPr>
          <w:rFonts w:ascii="Arial" w:hAnsi="Arial" w:cs="Arial"/>
          <w:sz w:val="24"/>
          <w:szCs w:val="24"/>
        </w:rPr>
        <w:t>clasificación</w:t>
      </w:r>
      <w:r>
        <w:rPr>
          <w:rFonts w:ascii="Arial" w:hAnsi="Arial" w:cs="Arial"/>
          <w:sz w:val="24"/>
          <w:szCs w:val="24"/>
        </w:rPr>
        <w:t xml:space="preserve"> </w:t>
      </w:r>
      <w:r w:rsidRPr="00DB0CAE">
        <w:rPr>
          <w:rFonts w:ascii="Arial" w:hAnsi="Arial" w:cs="Arial"/>
          <w:sz w:val="24"/>
          <w:szCs w:val="24"/>
        </w:rPr>
        <w:t>siguiente:</w:t>
      </w:r>
    </w:p>
    <w:p w14:paraId="2496ECB5" w14:textId="77777777" w:rsidR="00E720CA" w:rsidRDefault="00E720CA" w:rsidP="00E720CA">
      <w:pPr>
        <w:numPr>
          <w:ilvl w:val="0"/>
          <w:numId w:val="42"/>
        </w:numPr>
        <w:spacing w:after="0" w:line="240" w:lineRule="auto"/>
        <w:jc w:val="both"/>
        <w:rPr>
          <w:rFonts w:ascii="Arial" w:hAnsi="Arial" w:cs="Arial"/>
          <w:sz w:val="24"/>
          <w:szCs w:val="24"/>
        </w:rPr>
      </w:pPr>
      <w:r w:rsidRPr="00DB0CAE">
        <w:rPr>
          <w:rFonts w:ascii="Arial" w:hAnsi="Arial" w:cs="Arial"/>
          <w:sz w:val="24"/>
          <w:szCs w:val="24"/>
        </w:rPr>
        <w:lastRenderedPageBreak/>
        <w:t xml:space="preserve">Clase A: Son los fuegos en materiales combustibles comunes como madera, tela, papel, caucho y muchos </w:t>
      </w:r>
      <w:r>
        <w:rPr>
          <w:rFonts w:ascii="Arial" w:hAnsi="Arial" w:cs="Arial"/>
          <w:sz w:val="24"/>
          <w:szCs w:val="24"/>
        </w:rPr>
        <w:t>p</w:t>
      </w:r>
      <w:r w:rsidRPr="00DB0CAE">
        <w:rPr>
          <w:rFonts w:ascii="Arial" w:hAnsi="Arial" w:cs="Arial"/>
          <w:sz w:val="24"/>
          <w:szCs w:val="24"/>
        </w:rPr>
        <w:t>lásticos.</w:t>
      </w:r>
    </w:p>
    <w:p w14:paraId="4D03B37F" w14:textId="77777777" w:rsidR="00E720CA" w:rsidRDefault="00E720CA" w:rsidP="00E720CA">
      <w:pPr>
        <w:jc w:val="both"/>
        <w:rPr>
          <w:rFonts w:ascii="Arial" w:hAnsi="Arial" w:cs="Arial"/>
          <w:sz w:val="24"/>
          <w:szCs w:val="24"/>
        </w:rPr>
      </w:pPr>
    </w:p>
    <w:p w14:paraId="2209F484" w14:textId="34048B1F" w:rsidR="00E720CA" w:rsidRDefault="00E720CA" w:rsidP="00E720CA">
      <w:pPr>
        <w:numPr>
          <w:ilvl w:val="0"/>
          <w:numId w:val="42"/>
        </w:numPr>
        <w:spacing w:after="0" w:line="240" w:lineRule="auto"/>
        <w:jc w:val="both"/>
        <w:rPr>
          <w:rFonts w:ascii="Arial" w:hAnsi="Arial" w:cs="Arial"/>
          <w:sz w:val="24"/>
          <w:szCs w:val="24"/>
        </w:rPr>
      </w:pPr>
      <w:r w:rsidRPr="00DB0CAE">
        <w:rPr>
          <w:rFonts w:ascii="Arial" w:hAnsi="Arial" w:cs="Arial"/>
          <w:sz w:val="24"/>
          <w:szCs w:val="24"/>
        </w:rPr>
        <w:t>Clase B: Fuegos de liquidas inflamables y combustibles, grasas de petróleo, alquitrán. bases de aceites para</w:t>
      </w:r>
      <w:r>
        <w:rPr>
          <w:rFonts w:ascii="Arial" w:hAnsi="Arial" w:cs="Arial"/>
          <w:sz w:val="24"/>
          <w:szCs w:val="24"/>
        </w:rPr>
        <w:t xml:space="preserve"> </w:t>
      </w:r>
      <w:r w:rsidRPr="00DB0CAE">
        <w:rPr>
          <w:rFonts w:ascii="Arial" w:hAnsi="Arial" w:cs="Arial"/>
          <w:sz w:val="24"/>
          <w:szCs w:val="24"/>
        </w:rPr>
        <w:t xml:space="preserve">pintura, solventes, lacas, alcoholes </w:t>
      </w:r>
      <w:r w:rsidR="005861AC">
        <w:rPr>
          <w:rFonts w:ascii="Arial" w:hAnsi="Arial" w:cs="Arial"/>
          <w:sz w:val="24"/>
          <w:szCs w:val="24"/>
        </w:rPr>
        <w:t>y</w:t>
      </w:r>
      <w:r w:rsidRPr="00DB0CAE">
        <w:rPr>
          <w:rFonts w:ascii="Arial" w:hAnsi="Arial" w:cs="Arial"/>
          <w:sz w:val="24"/>
          <w:szCs w:val="24"/>
        </w:rPr>
        <w:t xml:space="preserve"> gases inflamables.</w:t>
      </w:r>
    </w:p>
    <w:p w14:paraId="72F63C93" w14:textId="77777777" w:rsidR="00E720CA" w:rsidRDefault="00E720CA" w:rsidP="00E720CA">
      <w:pPr>
        <w:pStyle w:val="Prrafodelista"/>
        <w:rPr>
          <w:rFonts w:ascii="Arial" w:hAnsi="Arial" w:cs="Arial"/>
          <w:sz w:val="24"/>
          <w:szCs w:val="24"/>
        </w:rPr>
      </w:pPr>
    </w:p>
    <w:p w14:paraId="6B7EBE53" w14:textId="77777777" w:rsidR="00E720CA" w:rsidRPr="00DB0CAE" w:rsidRDefault="00E720CA" w:rsidP="00E720CA">
      <w:pPr>
        <w:numPr>
          <w:ilvl w:val="0"/>
          <w:numId w:val="42"/>
        </w:numPr>
        <w:spacing w:after="0" w:line="240" w:lineRule="auto"/>
        <w:jc w:val="both"/>
        <w:rPr>
          <w:rFonts w:ascii="Arial" w:hAnsi="Arial" w:cs="Arial"/>
          <w:sz w:val="24"/>
          <w:szCs w:val="24"/>
        </w:rPr>
      </w:pPr>
      <w:r w:rsidRPr="0009248D">
        <w:rPr>
          <w:rFonts w:ascii="Arial" w:hAnsi="Arial" w:cs="Arial"/>
          <w:sz w:val="24"/>
          <w:szCs w:val="24"/>
        </w:rPr>
        <w:t>Clase C: Son los fuegos que involucran equipos eléctricos energizados.</w:t>
      </w:r>
    </w:p>
    <w:p w14:paraId="75D7FB93" w14:textId="77777777" w:rsidR="007F6F37" w:rsidRDefault="007F6F37" w:rsidP="005861AC">
      <w:pPr>
        <w:spacing w:after="0" w:line="240" w:lineRule="auto"/>
        <w:ind w:left="720"/>
        <w:jc w:val="both"/>
        <w:rPr>
          <w:rFonts w:ascii="Arial" w:hAnsi="Arial" w:cs="Arial"/>
          <w:sz w:val="24"/>
          <w:szCs w:val="24"/>
        </w:rPr>
      </w:pPr>
    </w:p>
    <w:p w14:paraId="702C8791" w14:textId="3CD5EC53" w:rsidR="00E720CA" w:rsidRPr="00DB0CAE" w:rsidRDefault="00E720CA" w:rsidP="00E720CA">
      <w:pPr>
        <w:numPr>
          <w:ilvl w:val="0"/>
          <w:numId w:val="42"/>
        </w:numPr>
        <w:spacing w:after="0" w:line="240" w:lineRule="auto"/>
        <w:jc w:val="both"/>
        <w:rPr>
          <w:rFonts w:ascii="Arial" w:hAnsi="Arial" w:cs="Arial"/>
          <w:sz w:val="24"/>
          <w:szCs w:val="24"/>
        </w:rPr>
      </w:pPr>
      <w:r w:rsidRPr="0009248D">
        <w:rPr>
          <w:rFonts w:ascii="Arial" w:hAnsi="Arial" w:cs="Arial"/>
          <w:sz w:val="24"/>
          <w:szCs w:val="24"/>
        </w:rPr>
        <w:t>Clase D: Son los fuegos en metales combustibles como Magnesio, Titanio, Circonio, Sodio, litio y Potasio.</w:t>
      </w:r>
    </w:p>
    <w:p w14:paraId="7759C5E0" w14:textId="79DB24EB" w:rsidR="00E720CA" w:rsidRDefault="00E720CA" w:rsidP="00E720CA">
      <w:pPr>
        <w:numPr>
          <w:ilvl w:val="0"/>
          <w:numId w:val="42"/>
        </w:numPr>
        <w:spacing w:after="0" w:line="240" w:lineRule="auto"/>
        <w:jc w:val="both"/>
        <w:rPr>
          <w:rFonts w:ascii="Arial" w:hAnsi="Arial" w:cs="Arial"/>
          <w:sz w:val="24"/>
          <w:szCs w:val="24"/>
        </w:rPr>
      </w:pPr>
      <w:r w:rsidRPr="0009248D">
        <w:rPr>
          <w:rFonts w:ascii="Arial" w:hAnsi="Arial" w:cs="Arial"/>
          <w:sz w:val="24"/>
          <w:szCs w:val="24"/>
        </w:rPr>
        <w:t>Clase K: Fuegos en aparatos de cocina que involucren un, medio combustible para cocina (aceites minerales, animales y grasas)</w:t>
      </w:r>
    </w:p>
    <w:p w14:paraId="4A091A7C" w14:textId="77777777" w:rsidR="00E720CA" w:rsidRDefault="00E720CA" w:rsidP="00E720CA">
      <w:pPr>
        <w:jc w:val="both"/>
        <w:rPr>
          <w:rFonts w:ascii="Arial" w:hAnsi="Arial" w:cs="Arial"/>
          <w:sz w:val="24"/>
          <w:szCs w:val="24"/>
        </w:rPr>
      </w:pPr>
    </w:p>
    <w:p w14:paraId="5A49E77A" w14:textId="77777777" w:rsidR="00E720CA" w:rsidRDefault="00E720CA" w:rsidP="00E720CA">
      <w:pPr>
        <w:jc w:val="both"/>
        <w:rPr>
          <w:rFonts w:ascii="Arial" w:hAnsi="Arial" w:cs="Arial"/>
          <w:sz w:val="24"/>
          <w:szCs w:val="24"/>
        </w:rPr>
      </w:pPr>
      <w:r w:rsidRPr="0009248D">
        <w:rPr>
          <w:rFonts w:ascii="Arial" w:hAnsi="Arial" w:cs="Arial"/>
          <w:sz w:val="24"/>
          <w:szCs w:val="24"/>
        </w:rPr>
        <w:t>Art. 120.- lo</w:t>
      </w:r>
      <w:r>
        <w:rPr>
          <w:rFonts w:ascii="Arial" w:hAnsi="Arial" w:cs="Arial"/>
          <w:sz w:val="24"/>
          <w:szCs w:val="24"/>
        </w:rPr>
        <w:t>s</w:t>
      </w:r>
      <w:r w:rsidRPr="0009248D">
        <w:rPr>
          <w:rFonts w:ascii="Arial" w:hAnsi="Arial" w:cs="Arial"/>
          <w:sz w:val="24"/>
          <w:szCs w:val="24"/>
        </w:rPr>
        <w:t xml:space="preserve"> extintores portátiles deb</w:t>
      </w:r>
      <w:r>
        <w:rPr>
          <w:rFonts w:ascii="Arial" w:hAnsi="Arial" w:cs="Arial"/>
          <w:sz w:val="24"/>
          <w:szCs w:val="24"/>
        </w:rPr>
        <w:t>er</w:t>
      </w:r>
      <w:r w:rsidRPr="0009248D">
        <w:rPr>
          <w:rFonts w:ascii="Arial" w:hAnsi="Arial" w:cs="Arial"/>
          <w:sz w:val="24"/>
          <w:szCs w:val="24"/>
        </w:rPr>
        <w:t xml:space="preserve">án mantenerse siempre cargados </w:t>
      </w:r>
      <w:r>
        <w:rPr>
          <w:rFonts w:ascii="Arial" w:hAnsi="Arial" w:cs="Arial"/>
          <w:sz w:val="24"/>
          <w:szCs w:val="24"/>
        </w:rPr>
        <w:t>y</w:t>
      </w:r>
      <w:r w:rsidRPr="0009248D">
        <w:rPr>
          <w:rFonts w:ascii="Arial" w:hAnsi="Arial" w:cs="Arial"/>
          <w:sz w:val="24"/>
          <w:szCs w:val="24"/>
        </w:rPr>
        <w:t xml:space="preserve"> en condiciones acepta</w:t>
      </w:r>
      <w:r>
        <w:rPr>
          <w:rFonts w:ascii="Arial" w:hAnsi="Arial" w:cs="Arial"/>
          <w:sz w:val="24"/>
          <w:szCs w:val="24"/>
        </w:rPr>
        <w:t>bles</w:t>
      </w:r>
      <w:r w:rsidRPr="0009248D">
        <w:rPr>
          <w:rFonts w:ascii="Arial" w:hAnsi="Arial" w:cs="Arial"/>
          <w:sz w:val="24"/>
          <w:szCs w:val="24"/>
        </w:rPr>
        <w:t xml:space="preserve"> de operación; estarán colocados siempre en el lugar designado y contendrán indicaciones en castellano sobre:</w:t>
      </w:r>
    </w:p>
    <w:p w14:paraId="60422AC1" w14:textId="77777777" w:rsidR="00E720CA" w:rsidRDefault="00E720CA" w:rsidP="00E720CA">
      <w:pPr>
        <w:spacing w:line="360" w:lineRule="auto"/>
        <w:jc w:val="both"/>
        <w:rPr>
          <w:rFonts w:ascii="Arial" w:hAnsi="Arial" w:cs="Arial"/>
          <w:sz w:val="24"/>
          <w:szCs w:val="24"/>
        </w:rPr>
      </w:pPr>
      <w:r w:rsidRPr="0009248D">
        <w:rPr>
          <w:rFonts w:ascii="Arial" w:hAnsi="Arial" w:cs="Arial"/>
          <w:sz w:val="24"/>
          <w:szCs w:val="24"/>
        </w:rPr>
        <w:t>a</w:t>
      </w:r>
      <w:r>
        <w:rPr>
          <w:rFonts w:ascii="Arial" w:hAnsi="Arial" w:cs="Arial"/>
          <w:sz w:val="24"/>
          <w:szCs w:val="24"/>
        </w:rPr>
        <w:t>)</w:t>
      </w:r>
      <w:r w:rsidRPr="0009248D">
        <w:rPr>
          <w:rFonts w:ascii="Arial" w:hAnsi="Arial" w:cs="Arial"/>
          <w:sz w:val="24"/>
          <w:szCs w:val="24"/>
        </w:rPr>
        <w:t xml:space="preserve"> La</w:t>
      </w:r>
      <w:r>
        <w:rPr>
          <w:rFonts w:ascii="Arial" w:hAnsi="Arial" w:cs="Arial"/>
          <w:sz w:val="24"/>
          <w:szCs w:val="24"/>
        </w:rPr>
        <w:t xml:space="preserve"> </w:t>
      </w:r>
      <w:r w:rsidRPr="0009248D">
        <w:rPr>
          <w:rFonts w:ascii="Arial" w:hAnsi="Arial" w:cs="Arial"/>
          <w:sz w:val="24"/>
          <w:szCs w:val="24"/>
        </w:rPr>
        <w:t xml:space="preserve">naturaleza del agente extinto. </w:t>
      </w:r>
    </w:p>
    <w:p w14:paraId="656F1C7B" w14:textId="77777777" w:rsidR="00E720CA" w:rsidRDefault="00E720CA" w:rsidP="00E720CA">
      <w:pPr>
        <w:spacing w:line="360" w:lineRule="auto"/>
        <w:jc w:val="both"/>
        <w:rPr>
          <w:rFonts w:ascii="Arial" w:hAnsi="Arial" w:cs="Arial"/>
          <w:sz w:val="24"/>
          <w:szCs w:val="24"/>
        </w:rPr>
      </w:pPr>
      <w:r w:rsidRPr="0009248D">
        <w:rPr>
          <w:rFonts w:ascii="Arial" w:hAnsi="Arial" w:cs="Arial"/>
          <w:sz w:val="24"/>
          <w:szCs w:val="24"/>
        </w:rPr>
        <w:t>b</w:t>
      </w:r>
      <w:r>
        <w:rPr>
          <w:rFonts w:ascii="Arial" w:hAnsi="Arial" w:cs="Arial"/>
          <w:sz w:val="24"/>
          <w:szCs w:val="24"/>
        </w:rPr>
        <w:t>)</w:t>
      </w:r>
      <w:r w:rsidRPr="0009248D">
        <w:rPr>
          <w:rFonts w:ascii="Arial" w:hAnsi="Arial" w:cs="Arial"/>
          <w:sz w:val="24"/>
          <w:szCs w:val="24"/>
        </w:rPr>
        <w:t xml:space="preserve"> </w:t>
      </w:r>
      <w:r>
        <w:rPr>
          <w:rFonts w:ascii="Arial" w:hAnsi="Arial" w:cs="Arial"/>
          <w:sz w:val="24"/>
          <w:szCs w:val="24"/>
        </w:rPr>
        <w:t>Mo</w:t>
      </w:r>
      <w:r w:rsidRPr="0009248D">
        <w:rPr>
          <w:rFonts w:ascii="Arial" w:hAnsi="Arial" w:cs="Arial"/>
          <w:sz w:val="24"/>
          <w:szCs w:val="24"/>
        </w:rPr>
        <w:t>do</w:t>
      </w:r>
      <w:r>
        <w:rPr>
          <w:rFonts w:ascii="Arial" w:hAnsi="Arial" w:cs="Arial"/>
          <w:sz w:val="24"/>
          <w:szCs w:val="24"/>
        </w:rPr>
        <w:t xml:space="preserve"> </w:t>
      </w:r>
      <w:r w:rsidRPr="0009248D">
        <w:rPr>
          <w:rFonts w:ascii="Arial" w:hAnsi="Arial" w:cs="Arial"/>
          <w:sz w:val="24"/>
          <w:szCs w:val="24"/>
        </w:rPr>
        <w:t xml:space="preserve">de empleo. </w:t>
      </w:r>
    </w:p>
    <w:p w14:paraId="72A489E0" w14:textId="77777777" w:rsidR="00E720CA" w:rsidRDefault="00E720CA" w:rsidP="00E720CA">
      <w:pPr>
        <w:spacing w:line="360" w:lineRule="auto"/>
        <w:jc w:val="both"/>
        <w:rPr>
          <w:rFonts w:ascii="Arial" w:hAnsi="Arial" w:cs="Arial"/>
          <w:sz w:val="24"/>
          <w:szCs w:val="24"/>
        </w:rPr>
      </w:pPr>
      <w:r>
        <w:rPr>
          <w:rFonts w:ascii="Arial" w:hAnsi="Arial" w:cs="Arial"/>
          <w:sz w:val="24"/>
          <w:szCs w:val="24"/>
        </w:rPr>
        <w:t>c)</w:t>
      </w:r>
      <w:r w:rsidRPr="0009248D">
        <w:rPr>
          <w:rFonts w:ascii="Arial" w:hAnsi="Arial" w:cs="Arial"/>
          <w:sz w:val="24"/>
          <w:szCs w:val="24"/>
        </w:rPr>
        <w:t xml:space="preserve"> C</w:t>
      </w:r>
      <w:r>
        <w:rPr>
          <w:rFonts w:ascii="Arial" w:hAnsi="Arial" w:cs="Arial"/>
          <w:sz w:val="24"/>
          <w:szCs w:val="24"/>
        </w:rPr>
        <w:t>a</w:t>
      </w:r>
      <w:r w:rsidRPr="0009248D">
        <w:rPr>
          <w:rFonts w:ascii="Arial" w:hAnsi="Arial" w:cs="Arial"/>
          <w:sz w:val="24"/>
          <w:szCs w:val="24"/>
        </w:rPr>
        <w:t>pacidad (libras).</w:t>
      </w:r>
    </w:p>
    <w:p w14:paraId="2D4A457F" w14:textId="77777777" w:rsidR="00E720CA" w:rsidRDefault="00E720CA" w:rsidP="00E720CA">
      <w:pPr>
        <w:spacing w:line="360" w:lineRule="auto"/>
        <w:jc w:val="both"/>
        <w:rPr>
          <w:rFonts w:ascii="Arial" w:hAnsi="Arial" w:cs="Arial"/>
          <w:sz w:val="24"/>
          <w:szCs w:val="24"/>
        </w:rPr>
      </w:pPr>
      <w:r w:rsidRPr="0009248D">
        <w:rPr>
          <w:rFonts w:ascii="Arial" w:hAnsi="Arial" w:cs="Arial"/>
          <w:sz w:val="24"/>
          <w:szCs w:val="24"/>
        </w:rPr>
        <w:t xml:space="preserve">d) Placa de fábrica. </w:t>
      </w:r>
    </w:p>
    <w:p w14:paraId="1558DB00" w14:textId="77777777" w:rsidR="00E720CA" w:rsidRDefault="00E720CA" w:rsidP="00E720CA">
      <w:pPr>
        <w:spacing w:line="360" w:lineRule="auto"/>
        <w:jc w:val="both"/>
        <w:rPr>
          <w:rFonts w:ascii="Arial" w:hAnsi="Arial" w:cs="Arial"/>
          <w:sz w:val="24"/>
          <w:szCs w:val="24"/>
        </w:rPr>
      </w:pPr>
      <w:r w:rsidRPr="0009248D">
        <w:rPr>
          <w:rFonts w:ascii="Arial" w:hAnsi="Arial" w:cs="Arial"/>
          <w:sz w:val="24"/>
          <w:szCs w:val="24"/>
        </w:rPr>
        <w:t>e</w:t>
      </w:r>
      <w:r>
        <w:rPr>
          <w:rFonts w:ascii="Arial" w:hAnsi="Arial" w:cs="Arial"/>
          <w:sz w:val="24"/>
          <w:szCs w:val="24"/>
        </w:rPr>
        <w:t>)</w:t>
      </w:r>
      <w:r w:rsidRPr="0009248D">
        <w:rPr>
          <w:rFonts w:ascii="Arial" w:hAnsi="Arial" w:cs="Arial"/>
          <w:sz w:val="24"/>
          <w:szCs w:val="24"/>
        </w:rPr>
        <w:t xml:space="preserve"> Fecha de revisión.</w:t>
      </w:r>
    </w:p>
    <w:p w14:paraId="168F8827" w14:textId="2D5A0632" w:rsidR="00E720CA" w:rsidRDefault="00E720CA" w:rsidP="00E720CA">
      <w:pPr>
        <w:jc w:val="both"/>
        <w:rPr>
          <w:rFonts w:ascii="Arial" w:hAnsi="Arial" w:cs="Arial"/>
          <w:sz w:val="24"/>
          <w:szCs w:val="24"/>
        </w:rPr>
      </w:pPr>
      <w:r w:rsidRPr="0009248D">
        <w:rPr>
          <w:rFonts w:ascii="Arial" w:hAnsi="Arial" w:cs="Arial"/>
          <w:sz w:val="24"/>
          <w:szCs w:val="24"/>
        </w:rPr>
        <w:t>A</w:t>
      </w:r>
      <w:r>
        <w:rPr>
          <w:rFonts w:ascii="Arial" w:hAnsi="Arial" w:cs="Arial"/>
          <w:sz w:val="24"/>
          <w:szCs w:val="24"/>
        </w:rPr>
        <w:t>rt</w:t>
      </w:r>
      <w:r w:rsidRPr="0009248D">
        <w:rPr>
          <w:rFonts w:ascii="Arial" w:hAnsi="Arial" w:cs="Arial"/>
          <w:sz w:val="24"/>
          <w:szCs w:val="24"/>
        </w:rPr>
        <w:t>. 122.- los extintores portátiles deben estar localizados</w:t>
      </w:r>
      <w:r>
        <w:rPr>
          <w:rFonts w:ascii="Arial" w:hAnsi="Arial" w:cs="Arial"/>
          <w:sz w:val="24"/>
          <w:szCs w:val="24"/>
        </w:rPr>
        <w:t xml:space="preserve"> </w:t>
      </w:r>
      <w:r w:rsidRPr="0009248D">
        <w:rPr>
          <w:rFonts w:ascii="Arial" w:hAnsi="Arial" w:cs="Arial"/>
          <w:sz w:val="24"/>
          <w:szCs w:val="24"/>
        </w:rPr>
        <w:t>de tal forma que las distancias máximas a recorrer para su utilización</w:t>
      </w:r>
      <w:r>
        <w:rPr>
          <w:rFonts w:ascii="Arial" w:hAnsi="Arial" w:cs="Arial"/>
          <w:sz w:val="24"/>
          <w:szCs w:val="24"/>
        </w:rPr>
        <w:t xml:space="preserve"> </w:t>
      </w:r>
      <w:r w:rsidRPr="0009248D">
        <w:rPr>
          <w:rFonts w:ascii="Arial" w:hAnsi="Arial" w:cs="Arial"/>
          <w:sz w:val="24"/>
          <w:szCs w:val="24"/>
        </w:rPr>
        <w:t>no excedan las descritas</w:t>
      </w:r>
      <w:r>
        <w:rPr>
          <w:rFonts w:ascii="Arial" w:hAnsi="Arial" w:cs="Arial"/>
          <w:sz w:val="24"/>
          <w:szCs w:val="24"/>
        </w:rPr>
        <w:t xml:space="preserve"> </w:t>
      </w:r>
      <w:r w:rsidRPr="0009248D">
        <w:rPr>
          <w:rFonts w:ascii="Arial" w:hAnsi="Arial" w:cs="Arial"/>
          <w:sz w:val="24"/>
          <w:szCs w:val="24"/>
        </w:rPr>
        <w:t>a continuación:</w:t>
      </w:r>
    </w:p>
    <w:p w14:paraId="1B67099A" w14:textId="77777777" w:rsidR="00E720CA" w:rsidRDefault="00E720CA" w:rsidP="00E720CA">
      <w:pPr>
        <w:numPr>
          <w:ilvl w:val="0"/>
          <w:numId w:val="43"/>
        </w:numPr>
        <w:spacing w:after="0" w:line="360" w:lineRule="auto"/>
        <w:jc w:val="both"/>
        <w:rPr>
          <w:rFonts w:ascii="Arial" w:hAnsi="Arial" w:cs="Arial"/>
          <w:sz w:val="24"/>
          <w:szCs w:val="24"/>
        </w:rPr>
      </w:pPr>
      <w:r w:rsidRPr="0009248D">
        <w:rPr>
          <w:rFonts w:ascii="Arial" w:hAnsi="Arial" w:cs="Arial"/>
          <w:sz w:val="24"/>
          <w:szCs w:val="24"/>
        </w:rPr>
        <w:t>Fuego clase A: ve</w:t>
      </w:r>
      <w:r>
        <w:rPr>
          <w:rFonts w:ascii="Arial" w:hAnsi="Arial" w:cs="Arial"/>
          <w:sz w:val="24"/>
          <w:szCs w:val="24"/>
        </w:rPr>
        <w:t>i</w:t>
      </w:r>
      <w:r w:rsidRPr="0009248D">
        <w:rPr>
          <w:rFonts w:ascii="Arial" w:hAnsi="Arial" w:cs="Arial"/>
          <w:sz w:val="24"/>
          <w:szCs w:val="24"/>
        </w:rPr>
        <w:t>ntic</w:t>
      </w:r>
      <w:r>
        <w:rPr>
          <w:rFonts w:ascii="Arial" w:hAnsi="Arial" w:cs="Arial"/>
          <w:sz w:val="24"/>
          <w:szCs w:val="24"/>
        </w:rPr>
        <w:t>inco</w:t>
      </w:r>
      <w:r w:rsidRPr="0009248D">
        <w:rPr>
          <w:rFonts w:ascii="Arial" w:hAnsi="Arial" w:cs="Arial"/>
          <w:sz w:val="24"/>
          <w:szCs w:val="24"/>
        </w:rPr>
        <w:t xml:space="preserve"> (25) </w:t>
      </w:r>
      <w:r>
        <w:rPr>
          <w:rFonts w:ascii="Arial" w:hAnsi="Arial" w:cs="Arial"/>
          <w:sz w:val="24"/>
          <w:szCs w:val="24"/>
        </w:rPr>
        <w:t>m</w:t>
      </w:r>
      <w:r w:rsidRPr="0009248D">
        <w:rPr>
          <w:rFonts w:ascii="Arial" w:hAnsi="Arial" w:cs="Arial"/>
          <w:sz w:val="24"/>
          <w:szCs w:val="24"/>
        </w:rPr>
        <w:t>etros hasta el extintor.</w:t>
      </w:r>
    </w:p>
    <w:p w14:paraId="5AE80CB8" w14:textId="77777777" w:rsidR="00E720CA" w:rsidRDefault="00E720CA" w:rsidP="00E720CA">
      <w:pPr>
        <w:numPr>
          <w:ilvl w:val="0"/>
          <w:numId w:val="43"/>
        </w:numPr>
        <w:spacing w:after="0" w:line="360" w:lineRule="auto"/>
        <w:jc w:val="both"/>
        <w:rPr>
          <w:rFonts w:ascii="Arial" w:hAnsi="Arial" w:cs="Arial"/>
          <w:sz w:val="24"/>
          <w:szCs w:val="24"/>
        </w:rPr>
      </w:pPr>
      <w:r w:rsidRPr="0009248D">
        <w:rPr>
          <w:rFonts w:ascii="Arial" w:hAnsi="Arial" w:cs="Arial"/>
          <w:sz w:val="24"/>
          <w:szCs w:val="24"/>
        </w:rPr>
        <w:t>Fuego clase B: quince (15) metros hasta el extintor.</w:t>
      </w:r>
    </w:p>
    <w:p w14:paraId="133CDC64" w14:textId="77777777" w:rsidR="00E720CA" w:rsidRDefault="00E720CA" w:rsidP="00E720CA">
      <w:pPr>
        <w:numPr>
          <w:ilvl w:val="0"/>
          <w:numId w:val="43"/>
        </w:numPr>
        <w:spacing w:after="0" w:line="360" w:lineRule="auto"/>
        <w:jc w:val="both"/>
        <w:rPr>
          <w:rFonts w:ascii="Arial" w:hAnsi="Arial" w:cs="Arial"/>
          <w:sz w:val="24"/>
          <w:szCs w:val="24"/>
        </w:rPr>
      </w:pPr>
      <w:r w:rsidRPr="0009248D">
        <w:rPr>
          <w:rFonts w:ascii="Arial" w:hAnsi="Arial" w:cs="Arial"/>
          <w:sz w:val="24"/>
          <w:szCs w:val="24"/>
        </w:rPr>
        <w:t>Fuego</w:t>
      </w:r>
      <w:r>
        <w:rPr>
          <w:rFonts w:ascii="Arial" w:hAnsi="Arial" w:cs="Arial"/>
          <w:sz w:val="24"/>
          <w:szCs w:val="24"/>
        </w:rPr>
        <w:t xml:space="preserve"> </w:t>
      </w:r>
      <w:r w:rsidRPr="0009248D">
        <w:rPr>
          <w:rFonts w:ascii="Arial" w:hAnsi="Arial" w:cs="Arial"/>
          <w:sz w:val="24"/>
          <w:szCs w:val="24"/>
        </w:rPr>
        <w:t>clase</w:t>
      </w:r>
      <w:r>
        <w:rPr>
          <w:rFonts w:ascii="Arial" w:hAnsi="Arial" w:cs="Arial"/>
          <w:sz w:val="24"/>
          <w:szCs w:val="24"/>
        </w:rPr>
        <w:t xml:space="preserve"> </w:t>
      </w:r>
      <w:r w:rsidRPr="0009248D">
        <w:rPr>
          <w:rFonts w:ascii="Arial" w:hAnsi="Arial" w:cs="Arial"/>
          <w:sz w:val="24"/>
          <w:szCs w:val="24"/>
        </w:rPr>
        <w:t xml:space="preserve">C: veinticinco (25) metros hasta </w:t>
      </w:r>
      <w:r>
        <w:rPr>
          <w:rFonts w:ascii="Arial" w:hAnsi="Arial" w:cs="Arial"/>
          <w:sz w:val="24"/>
          <w:szCs w:val="24"/>
        </w:rPr>
        <w:t>e</w:t>
      </w:r>
      <w:r w:rsidRPr="0009248D">
        <w:rPr>
          <w:rFonts w:ascii="Arial" w:hAnsi="Arial" w:cs="Arial"/>
          <w:sz w:val="24"/>
          <w:szCs w:val="24"/>
        </w:rPr>
        <w:t>l extintor.</w:t>
      </w:r>
    </w:p>
    <w:p w14:paraId="20DFB13C" w14:textId="77777777" w:rsidR="00E720CA" w:rsidRDefault="00E720CA" w:rsidP="00E720CA">
      <w:pPr>
        <w:numPr>
          <w:ilvl w:val="0"/>
          <w:numId w:val="43"/>
        </w:numPr>
        <w:spacing w:after="0" w:line="360" w:lineRule="auto"/>
        <w:jc w:val="both"/>
        <w:rPr>
          <w:rFonts w:ascii="Arial" w:hAnsi="Arial" w:cs="Arial"/>
          <w:sz w:val="24"/>
          <w:szCs w:val="24"/>
        </w:rPr>
      </w:pPr>
      <w:r>
        <w:rPr>
          <w:rFonts w:ascii="Arial" w:hAnsi="Arial" w:cs="Arial"/>
          <w:sz w:val="24"/>
          <w:szCs w:val="24"/>
        </w:rPr>
        <w:t>F</w:t>
      </w:r>
      <w:r w:rsidRPr="0009248D">
        <w:rPr>
          <w:rFonts w:ascii="Arial" w:hAnsi="Arial" w:cs="Arial"/>
          <w:sz w:val="24"/>
          <w:szCs w:val="24"/>
        </w:rPr>
        <w:t>uego</w:t>
      </w:r>
      <w:r>
        <w:rPr>
          <w:rFonts w:ascii="Arial" w:hAnsi="Arial" w:cs="Arial"/>
          <w:sz w:val="24"/>
          <w:szCs w:val="24"/>
        </w:rPr>
        <w:t xml:space="preserve"> </w:t>
      </w:r>
      <w:r w:rsidRPr="0009248D">
        <w:rPr>
          <w:rFonts w:ascii="Arial" w:hAnsi="Arial" w:cs="Arial"/>
          <w:sz w:val="24"/>
          <w:szCs w:val="24"/>
        </w:rPr>
        <w:t>clase</w:t>
      </w:r>
      <w:r>
        <w:rPr>
          <w:rFonts w:ascii="Arial" w:hAnsi="Arial" w:cs="Arial"/>
          <w:sz w:val="24"/>
          <w:szCs w:val="24"/>
        </w:rPr>
        <w:t xml:space="preserve"> D</w:t>
      </w:r>
      <w:r w:rsidRPr="0009248D">
        <w:rPr>
          <w:rFonts w:ascii="Arial" w:hAnsi="Arial" w:cs="Arial"/>
          <w:sz w:val="24"/>
          <w:szCs w:val="24"/>
        </w:rPr>
        <w:t>: veinticinco (2S) metros hasta el extintor.</w:t>
      </w:r>
    </w:p>
    <w:p w14:paraId="409F1A85" w14:textId="77777777" w:rsidR="00E720CA" w:rsidRPr="00F12966" w:rsidRDefault="00E720CA" w:rsidP="00E720CA">
      <w:pPr>
        <w:numPr>
          <w:ilvl w:val="0"/>
          <w:numId w:val="43"/>
        </w:numPr>
        <w:spacing w:after="0" w:line="360" w:lineRule="auto"/>
        <w:jc w:val="both"/>
        <w:rPr>
          <w:rFonts w:ascii="Arial" w:hAnsi="Arial" w:cs="Arial"/>
          <w:sz w:val="24"/>
          <w:szCs w:val="24"/>
        </w:rPr>
      </w:pPr>
      <w:r w:rsidRPr="0009248D">
        <w:rPr>
          <w:rFonts w:ascii="Arial" w:hAnsi="Arial" w:cs="Arial"/>
          <w:sz w:val="24"/>
          <w:szCs w:val="24"/>
        </w:rPr>
        <w:t>F</w:t>
      </w:r>
      <w:r>
        <w:rPr>
          <w:rFonts w:ascii="Arial" w:hAnsi="Arial" w:cs="Arial"/>
          <w:sz w:val="24"/>
          <w:szCs w:val="24"/>
        </w:rPr>
        <w:t>u</w:t>
      </w:r>
      <w:r w:rsidRPr="0009248D">
        <w:rPr>
          <w:rFonts w:ascii="Arial" w:hAnsi="Arial" w:cs="Arial"/>
          <w:sz w:val="24"/>
          <w:szCs w:val="24"/>
        </w:rPr>
        <w:t>ego</w:t>
      </w:r>
      <w:r>
        <w:rPr>
          <w:rFonts w:ascii="Arial" w:hAnsi="Arial" w:cs="Arial"/>
          <w:sz w:val="24"/>
          <w:szCs w:val="24"/>
        </w:rPr>
        <w:t xml:space="preserve"> </w:t>
      </w:r>
      <w:r w:rsidRPr="0009248D">
        <w:rPr>
          <w:rFonts w:ascii="Arial" w:hAnsi="Arial" w:cs="Arial"/>
          <w:sz w:val="24"/>
          <w:szCs w:val="24"/>
        </w:rPr>
        <w:t>clase K: diez (</w:t>
      </w:r>
      <w:r>
        <w:rPr>
          <w:rFonts w:ascii="Arial" w:hAnsi="Arial" w:cs="Arial"/>
          <w:sz w:val="24"/>
          <w:szCs w:val="24"/>
        </w:rPr>
        <w:t>10</w:t>
      </w:r>
      <w:r w:rsidRPr="0009248D">
        <w:rPr>
          <w:rFonts w:ascii="Arial" w:hAnsi="Arial" w:cs="Arial"/>
          <w:sz w:val="24"/>
          <w:szCs w:val="24"/>
        </w:rPr>
        <w:t xml:space="preserve">) metros hasta </w:t>
      </w:r>
      <w:r>
        <w:rPr>
          <w:rFonts w:ascii="Arial" w:hAnsi="Arial" w:cs="Arial"/>
          <w:sz w:val="24"/>
          <w:szCs w:val="24"/>
        </w:rPr>
        <w:t xml:space="preserve">el </w:t>
      </w:r>
      <w:r w:rsidRPr="0009248D">
        <w:rPr>
          <w:rFonts w:ascii="Arial" w:hAnsi="Arial" w:cs="Arial"/>
          <w:sz w:val="24"/>
          <w:szCs w:val="24"/>
        </w:rPr>
        <w:t>ex</w:t>
      </w:r>
      <w:r>
        <w:rPr>
          <w:rFonts w:ascii="Arial" w:hAnsi="Arial" w:cs="Arial"/>
          <w:sz w:val="24"/>
          <w:szCs w:val="24"/>
        </w:rPr>
        <w:t>t</w:t>
      </w:r>
      <w:r w:rsidRPr="0009248D">
        <w:rPr>
          <w:rFonts w:ascii="Arial" w:hAnsi="Arial" w:cs="Arial"/>
          <w:sz w:val="24"/>
          <w:szCs w:val="24"/>
        </w:rPr>
        <w:t>intor.</w:t>
      </w:r>
    </w:p>
    <w:p w14:paraId="33AB3A91" w14:textId="77777777" w:rsidR="00E720CA" w:rsidRDefault="00E720CA" w:rsidP="00E720CA">
      <w:pPr>
        <w:spacing w:after="0" w:line="240" w:lineRule="auto"/>
        <w:ind w:left="720"/>
        <w:jc w:val="both"/>
        <w:rPr>
          <w:rFonts w:ascii="Arial" w:hAnsi="Arial" w:cs="Arial"/>
          <w:b/>
          <w:sz w:val="24"/>
          <w:szCs w:val="24"/>
        </w:rPr>
      </w:pPr>
    </w:p>
    <w:p w14:paraId="54BEF955" w14:textId="77777777" w:rsidR="005651A5" w:rsidRPr="00E720CA" w:rsidRDefault="005651A5" w:rsidP="005651A5">
      <w:pPr>
        <w:jc w:val="both"/>
        <w:rPr>
          <w:rFonts w:ascii="Arial" w:hAnsi="Arial" w:cs="Arial"/>
          <w:b/>
          <w:bCs/>
        </w:rPr>
      </w:pPr>
      <w:r w:rsidRPr="00E720CA">
        <w:rPr>
          <w:rFonts w:ascii="Arial" w:hAnsi="Arial" w:cs="Arial"/>
          <w:b/>
          <w:bCs/>
        </w:rPr>
        <w:lastRenderedPageBreak/>
        <w:t>COMENTARIO DE LA ADMINISTRACION:</w:t>
      </w:r>
    </w:p>
    <w:p w14:paraId="3D7008CC" w14:textId="77777777" w:rsidR="005651A5" w:rsidRDefault="005651A5" w:rsidP="005651A5">
      <w:pPr>
        <w:jc w:val="both"/>
        <w:rPr>
          <w:rFonts w:ascii="Arial" w:hAnsi="Arial" w:cs="Arial"/>
          <w:sz w:val="24"/>
          <w:szCs w:val="24"/>
        </w:rPr>
      </w:pPr>
      <w:r>
        <w:rPr>
          <w:rFonts w:ascii="Arial" w:hAnsi="Arial" w:cs="Arial"/>
          <w:sz w:val="24"/>
          <w:szCs w:val="24"/>
        </w:rPr>
        <w:t>En la nota recibida por el encargado de bodega el día 22 de diciembre de 2020, manifiesta que, no hay un extintor y que en la municipalidad hay una comisión de salud ocupacional.</w:t>
      </w:r>
    </w:p>
    <w:p w14:paraId="5502769B" w14:textId="77777777" w:rsidR="005651A5" w:rsidRPr="00E720CA" w:rsidRDefault="005651A5" w:rsidP="005651A5">
      <w:pPr>
        <w:jc w:val="both"/>
        <w:rPr>
          <w:rFonts w:ascii="Arial" w:hAnsi="Arial" w:cs="Arial"/>
          <w:b/>
          <w:bCs/>
        </w:rPr>
      </w:pPr>
      <w:r w:rsidRPr="00E720CA">
        <w:rPr>
          <w:rFonts w:ascii="Arial" w:hAnsi="Arial" w:cs="Arial"/>
          <w:b/>
          <w:bCs/>
        </w:rPr>
        <w:t>COMENTARIO DE AUDITORIA:</w:t>
      </w:r>
    </w:p>
    <w:p w14:paraId="5A8CFE49" w14:textId="77777777" w:rsidR="005651A5" w:rsidRDefault="005651A5" w:rsidP="005651A5">
      <w:pPr>
        <w:jc w:val="both"/>
        <w:rPr>
          <w:rFonts w:ascii="Arial" w:hAnsi="Arial" w:cs="Arial"/>
          <w:sz w:val="24"/>
          <w:szCs w:val="24"/>
        </w:rPr>
      </w:pPr>
      <w:r>
        <w:rPr>
          <w:rFonts w:ascii="Arial" w:hAnsi="Arial" w:cs="Arial"/>
          <w:sz w:val="24"/>
          <w:szCs w:val="24"/>
        </w:rPr>
        <w:t>Al no haber un extintor en bodega y al existir una comisión de salud ocupacional y esta no ha hecho los requerimientos necesarios para instalar uno en bodega, se mantiene la observación y se toma como hallazgo de auditoria.</w:t>
      </w:r>
    </w:p>
    <w:p w14:paraId="0CDA3500" w14:textId="77777777" w:rsidR="005651A5" w:rsidRDefault="005651A5" w:rsidP="005861AC">
      <w:pPr>
        <w:jc w:val="both"/>
        <w:rPr>
          <w:rFonts w:ascii="Arial" w:hAnsi="Arial" w:cs="Arial"/>
          <w:b/>
          <w:bCs/>
          <w:sz w:val="24"/>
          <w:szCs w:val="24"/>
        </w:rPr>
      </w:pPr>
    </w:p>
    <w:p w14:paraId="51E7C38F" w14:textId="2BB86744" w:rsidR="005861AC" w:rsidRDefault="005861AC" w:rsidP="005861AC">
      <w:pPr>
        <w:jc w:val="both"/>
        <w:rPr>
          <w:rFonts w:ascii="Arial" w:hAnsi="Arial" w:cs="Arial"/>
          <w:b/>
          <w:bCs/>
          <w:sz w:val="24"/>
          <w:szCs w:val="24"/>
        </w:rPr>
      </w:pPr>
      <w:r w:rsidRPr="005861AC">
        <w:rPr>
          <w:rFonts w:ascii="Arial" w:hAnsi="Arial" w:cs="Arial"/>
          <w:b/>
          <w:bCs/>
          <w:sz w:val="24"/>
          <w:szCs w:val="24"/>
        </w:rPr>
        <w:t>Anexo al examen hallazgos en examen especial de ejecución de proyectos y programas de inversión 2019, por la municipalidad de San Rafael Cedros, en el periodo comprendido del 01 de enero al 31 de diciembre de 2019</w:t>
      </w:r>
    </w:p>
    <w:p w14:paraId="5C5E735E" w14:textId="77777777" w:rsidR="005651A5" w:rsidRPr="005861AC" w:rsidRDefault="005651A5" w:rsidP="005861AC">
      <w:pPr>
        <w:jc w:val="both"/>
        <w:rPr>
          <w:rFonts w:ascii="Arial" w:hAnsi="Arial" w:cs="Arial"/>
          <w:b/>
          <w:bCs/>
          <w:sz w:val="24"/>
          <w:szCs w:val="24"/>
        </w:rPr>
      </w:pPr>
    </w:p>
    <w:p w14:paraId="0F201120" w14:textId="32E55FE5" w:rsidR="00DC27AE" w:rsidRDefault="00DC27AE" w:rsidP="00DC27AE">
      <w:pPr>
        <w:numPr>
          <w:ilvl w:val="0"/>
          <w:numId w:val="26"/>
        </w:numPr>
        <w:spacing w:after="0" w:line="240" w:lineRule="auto"/>
        <w:jc w:val="both"/>
        <w:rPr>
          <w:rFonts w:ascii="Arial" w:hAnsi="Arial" w:cs="Arial"/>
          <w:b/>
          <w:sz w:val="24"/>
          <w:szCs w:val="24"/>
        </w:rPr>
      </w:pPr>
      <w:r w:rsidRPr="00DC27AE">
        <w:rPr>
          <w:rFonts w:ascii="Arial" w:hAnsi="Arial" w:cs="Arial"/>
          <w:b/>
          <w:sz w:val="24"/>
          <w:szCs w:val="24"/>
        </w:rPr>
        <w:t>Se realizan pago a nombre de persona natural cuando las facturas están a nombre de sociedad.</w:t>
      </w:r>
    </w:p>
    <w:p w14:paraId="249C989A" w14:textId="77777777" w:rsidR="000C4A40" w:rsidRPr="00DC27AE" w:rsidRDefault="000C4A40" w:rsidP="000C4A40">
      <w:pPr>
        <w:spacing w:after="0" w:line="240" w:lineRule="auto"/>
        <w:ind w:left="720"/>
        <w:jc w:val="both"/>
        <w:rPr>
          <w:rFonts w:ascii="Arial" w:hAnsi="Arial" w:cs="Arial"/>
          <w:b/>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843"/>
        <w:gridCol w:w="3827"/>
        <w:gridCol w:w="1134"/>
      </w:tblGrid>
      <w:tr w:rsidR="00DC27AE" w:rsidRPr="00BF7DD5" w14:paraId="280B4EA5" w14:textId="77777777" w:rsidTr="00DC27AE">
        <w:tc>
          <w:tcPr>
            <w:tcW w:w="2409" w:type="dxa"/>
            <w:shd w:val="clear" w:color="auto" w:fill="auto"/>
          </w:tcPr>
          <w:p w14:paraId="5C3DB76A" w14:textId="77777777" w:rsidR="00DC27AE" w:rsidRPr="00BF7DD5" w:rsidRDefault="00DC27AE" w:rsidP="00DC27AE">
            <w:pPr>
              <w:pStyle w:val="Textoindependiente2"/>
              <w:spacing w:line="276" w:lineRule="auto"/>
              <w:jc w:val="center"/>
              <w:rPr>
                <w:sz w:val="20"/>
                <w:szCs w:val="20"/>
              </w:rPr>
            </w:pPr>
            <w:r>
              <w:rPr>
                <w:sz w:val="20"/>
                <w:szCs w:val="20"/>
              </w:rPr>
              <w:t>TITULAR FACTURA</w:t>
            </w:r>
          </w:p>
        </w:tc>
        <w:tc>
          <w:tcPr>
            <w:tcW w:w="1843" w:type="dxa"/>
            <w:shd w:val="clear" w:color="auto" w:fill="auto"/>
          </w:tcPr>
          <w:p w14:paraId="46B23F97" w14:textId="77777777" w:rsidR="00DC27AE" w:rsidRPr="00EA4695" w:rsidRDefault="00DC27AE" w:rsidP="00DC27AE">
            <w:pPr>
              <w:pStyle w:val="Textoindependiente2"/>
              <w:spacing w:line="276" w:lineRule="auto"/>
              <w:jc w:val="center"/>
              <w:rPr>
                <w:sz w:val="20"/>
                <w:szCs w:val="20"/>
              </w:rPr>
            </w:pPr>
            <w:r>
              <w:rPr>
                <w:sz w:val="20"/>
                <w:szCs w:val="20"/>
              </w:rPr>
              <w:t>A NOMBRE DE QUIEN SALE CHEQUE</w:t>
            </w:r>
          </w:p>
        </w:tc>
        <w:tc>
          <w:tcPr>
            <w:tcW w:w="3827" w:type="dxa"/>
          </w:tcPr>
          <w:p w14:paraId="3F3E54C7" w14:textId="77777777" w:rsidR="00DC27AE" w:rsidRDefault="00DC27AE" w:rsidP="00DC27AE">
            <w:pPr>
              <w:pStyle w:val="Textoindependiente2"/>
              <w:spacing w:line="276" w:lineRule="auto"/>
              <w:jc w:val="center"/>
              <w:rPr>
                <w:sz w:val="20"/>
                <w:szCs w:val="20"/>
              </w:rPr>
            </w:pPr>
            <w:r>
              <w:rPr>
                <w:sz w:val="20"/>
                <w:szCs w:val="20"/>
              </w:rPr>
              <w:t>PROCESO</w:t>
            </w:r>
          </w:p>
        </w:tc>
        <w:tc>
          <w:tcPr>
            <w:tcW w:w="1134" w:type="dxa"/>
          </w:tcPr>
          <w:p w14:paraId="554736BA" w14:textId="77777777" w:rsidR="00DC27AE" w:rsidRDefault="00DC27AE" w:rsidP="00DC27AE">
            <w:pPr>
              <w:pStyle w:val="Textoindependiente2"/>
              <w:spacing w:line="276" w:lineRule="auto"/>
              <w:jc w:val="center"/>
              <w:rPr>
                <w:sz w:val="20"/>
                <w:szCs w:val="20"/>
              </w:rPr>
            </w:pPr>
            <w:r>
              <w:rPr>
                <w:sz w:val="20"/>
                <w:szCs w:val="20"/>
              </w:rPr>
              <w:t>CHEQUE</w:t>
            </w:r>
          </w:p>
        </w:tc>
      </w:tr>
      <w:tr w:rsidR="00DC27AE" w:rsidRPr="00BF7DD5" w14:paraId="3FAE694F" w14:textId="77777777" w:rsidTr="00DC27AE">
        <w:tc>
          <w:tcPr>
            <w:tcW w:w="2409" w:type="dxa"/>
            <w:shd w:val="clear" w:color="auto" w:fill="auto"/>
          </w:tcPr>
          <w:p w14:paraId="54D4D7F2" w14:textId="77777777" w:rsidR="00DC27AE" w:rsidRPr="00BF7DD5" w:rsidRDefault="00DC27AE" w:rsidP="00DC27AE">
            <w:pPr>
              <w:pStyle w:val="Textoindependiente2"/>
              <w:spacing w:line="276" w:lineRule="auto"/>
              <w:rPr>
                <w:sz w:val="20"/>
                <w:szCs w:val="20"/>
              </w:rPr>
            </w:pPr>
            <w:r>
              <w:rPr>
                <w:sz w:val="20"/>
                <w:szCs w:val="20"/>
              </w:rPr>
              <w:t>MOLPAD, Ingeniería, S.A. DE C.V.</w:t>
            </w:r>
          </w:p>
        </w:tc>
        <w:tc>
          <w:tcPr>
            <w:tcW w:w="1843" w:type="dxa"/>
            <w:shd w:val="clear" w:color="auto" w:fill="auto"/>
          </w:tcPr>
          <w:p w14:paraId="046D4E1D" w14:textId="77777777" w:rsidR="00DC27AE" w:rsidRPr="00BF7DD5" w:rsidRDefault="00DC27AE" w:rsidP="00DC27AE">
            <w:pPr>
              <w:pStyle w:val="Textoindependiente2"/>
              <w:spacing w:line="276" w:lineRule="auto"/>
              <w:rPr>
                <w:sz w:val="20"/>
                <w:szCs w:val="20"/>
              </w:rPr>
            </w:pPr>
            <w:r>
              <w:rPr>
                <w:sz w:val="20"/>
                <w:szCs w:val="20"/>
              </w:rPr>
              <w:t>Herber Abrahán Molina Padilla</w:t>
            </w:r>
          </w:p>
        </w:tc>
        <w:tc>
          <w:tcPr>
            <w:tcW w:w="3827" w:type="dxa"/>
          </w:tcPr>
          <w:p w14:paraId="705A50ED" w14:textId="77777777" w:rsidR="00DC27AE" w:rsidRPr="00BF7DD5" w:rsidRDefault="00DC27AE" w:rsidP="00DC27AE">
            <w:pPr>
              <w:pStyle w:val="Textoindependiente2"/>
              <w:spacing w:line="276" w:lineRule="auto"/>
              <w:rPr>
                <w:sz w:val="20"/>
                <w:szCs w:val="20"/>
              </w:rPr>
            </w:pPr>
            <w:r>
              <w:rPr>
                <w:sz w:val="20"/>
                <w:szCs w:val="20"/>
              </w:rPr>
              <w:t>Pavimento con concreto hidráulico de tramo de calle caserío los galeas cantón cerro colorado</w:t>
            </w:r>
          </w:p>
        </w:tc>
        <w:tc>
          <w:tcPr>
            <w:tcW w:w="1134" w:type="dxa"/>
          </w:tcPr>
          <w:p w14:paraId="53DF7C3F" w14:textId="77777777" w:rsidR="00DC27AE" w:rsidRDefault="00DC27AE" w:rsidP="00DC27AE">
            <w:pPr>
              <w:pStyle w:val="Textoindependiente2"/>
              <w:spacing w:line="276" w:lineRule="auto"/>
              <w:jc w:val="center"/>
              <w:rPr>
                <w:sz w:val="20"/>
                <w:szCs w:val="20"/>
              </w:rPr>
            </w:pPr>
            <w:r>
              <w:rPr>
                <w:sz w:val="20"/>
                <w:szCs w:val="20"/>
              </w:rPr>
              <w:t>3</w:t>
            </w:r>
          </w:p>
        </w:tc>
      </w:tr>
      <w:tr w:rsidR="00DC27AE" w:rsidRPr="00BF7DD5" w14:paraId="28EFA800" w14:textId="77777777" w:rsidTr="00DC27AE">
        <w:tc>
          <w:tcPr>
            <w:tcW w:w="2409" w:type="dxa"/>
            <w:shd w:val="clear" w:color="auto" w:fill="auto"/>
          </w:tcPr>
          <w:p w14:paraId="210ACF2C" w14:textId="77777777" w:rsidR="00DC27AE" w:rsidRPr="00BF7DD5" w:rsidRDefault="00DC27AE" w:rsidP="00DC27AE">
            <w:pPr>
              <w:pStyle w:val="Textoindependiente2"/>
              <w:spacing w:line="276" w:lineRule="auto"/>
              <w:rPr>
                <w:sz w:val="20"/>
                <w:szCs w:val="20"/>
              </w:rPr>
            </w:pPr>
            <w:r>
              <w:rPr>
                <w:sz w:val="20"/>
                <w:szCs w:val="20"/>
              </w:rPr>
              <w:t>MOLPAD, Ingeniería, S.A. DE C.V.</w:t>
            </w:r>
          </w:p>
        </w:tc>
        <w:tc>
          <w:tcPr>
            <w:tcW w:w="1843" w:type="dxa"/>
            <w:shd w:val="clear" w:color="auto" w:fill="auto"/>
          </w:tcPr>
          <w:p w14:paraId="36BA8BCC" w14:textId="77777777" w:rsidR="00DC27AE" w:rsidRPr="00BF7DD5" w:rsidRDefault="00DC27AE" w:rsidP="00DC27AE">
            <w:pPr>
              <w:pStyle w:val="Textoindependiente2"/>
              <w:spacing w:line="276" w:lineRule="auto"/>
              <w:rPr>
                <w:sz w:val="20"/>
                <w:szCs w:val="20"/>
              </w:rPr>
            </w:pPr>
            <w:r>
              <w:rPr>
                <w:sz w:val="20"/>
                <w:szCs w:val="20"/>
              </w:rPr>
              <w:t>Herber Abrahán Molina Padilla</w:t>
            </w:r>
          </w:p>
        </w:tc>
        <w:tc>
          <w:tcPr>
            <w:tcW w:w="3827" w:type="dxa"/>
          </w:tcPr>
          <w:p w14:paraId="2D91EF85" w14:textId="77777777" w:rsidR="00DC27AE" w:rsidRPr="00BF7DD5" w:rsidRDefault="00DC27AE" w:rsidP="00DC27AE">
            <w:pPr>
              <w:pStyle w:val="Textoindependiente2"/>
              <w:spacing w:line="276" w:lineRule="auto"/>
              <w:rPr>
                <w:sz w:val="20"/>
                <w:szCs w:val="20"/>
              </w:rPr>
            </w:pPr>
            <w:r>
              <w:rPr>
                <w:sz w:val="20"/>
                <w:szCs w:val="20"/>
              </w:rPr>
              <w:t>Pavimento con concreto hidráulico de tramo de calle caserío los galeas cantón cerro colorado</w:t>
            </w:r>
          </w:p>
        </w:tc>
        <w:tc>
          <w:tcPr>
            <w:tcW w:w="1134" w:type="dxa"/>
          </w:tcPr>
          <w:p w14:paraId="529E960F" w14:textId="77777777" w:rsidR="00DC27AE" w:rsidRPr="00BF7DD5" w:rsidRDefault="00DC27AE" w:rsidP="00DC27AE">
            <w:pPr>
              <w:pStyle w:val="Textoindependiente2"/>
              <w:spacing w:line="276" w:lineRule="auto"/>
              <w:jc w:val="center"/>
              <w:rPr>
                <w:sz w:val="20"/>
                <w:szCs w:val="20"/>
              </w:rPr>
            </w:pPr>
            <w:r>
              <w:rPr>
                <w:sz w:val="20"/>
                <w:szCs w:val="20"/>
              </w:rPr>
              <w:t>2</w:t>
            </w:r>
          </w:p>
        </w:tc>
      </w:tr>
    </w:tbl>
    <w:p w14:paraId="0D0CC6B8" w14:textId="209B3F2C" w:rsidR="00DC27AE" w:rsidRDefault="00DC27AE" w:rsidP="00DC27AE">
      <w:pPr>
        <w:pStyle w:val="Textoindependiente2"/>
      </w:pPr>
    </w:p>
    <w:p w14:paraId="0A420D29" w14:textId="77777777" w:rsidR="000C4A40" w:rsidRDefault="000C4A40" w:rsidP="000C4A40">
      <w:pPr>
        <w:spacing w:line="360" w:lineRule="auto"/>
        <w:jc w:val="both"/>
        <w:rPr>
          <w:rFonts w:ascii="Century Gothic" w:hAnsi="Century Gothic"/>
          <w:sz w:val="24"/>
          <w:szCs w:val="24"/>
        </w:rPr>
      </w:pPr>
      <w:r>
        <w:rPr>
          <w:rFonts w:ascii="Arial" w:hAnsi="Arial" w:cs="Arial"/>
          <w:b/>
          <w:sz w:val="24"/>
          <w:szCs w:val="24"/>
        </w:rPr>
        <w:t>Normas Técnicas de control interno específicas establece</w:t>
      </w:r>
      <w:r w:rsidRPr="00D21142">
        <w:rPr>
          <w:rFonts w:ascii="Arial" w:hAnsi="Arial" w:cs="Arial"/>
          <w:b/>
          <w:sz w:val="24"/>
          <w:szCs w:val="24"/>
        </w:rPr>
        <w:t>:</w:t>
      </w:r>
    </w:p>
    <w:p w14:paraId="22FF82B0" w14:textId="77777777" w:rsidR="000C4A40" w:rsidRPr="00023CE0" w:rsidRDefault="000C4A40" w:rsidP="000C4A40">
      <w:pPr>
        <w:autoSpaceDE w:val="0"/>
        <w:autoSpaceDN w:val="0"/>
        <w:adjustRightInd w:val="0"/>
        <w:spacing w:after="0" w:line="360" w:lineRule="auto"/>
        <w:jc w:val="both"/>
        <w:rPr>
          <w:rFonts w:ascii="Arial" w:hAnsi="Arial" w:cs="Arial"/>
          <w:sz w:val="24"/>
          <w:szCs w:val="24"/>
        </w:rPr>
      </w:pPr>
      <w:r w:rsidRPr="00023CE0">
        <w:rPr>
          <w:rFonts w:ascii="Arial" w:hAnsi="Arial" w:cs="Arial"/>
          <w:sz w:val="24"/>
          <w:szCs w:val="24"/>
        </w:rPr>
        <w:t>Art. 5. Comprende el examen de las transacciones antes que se efectúe el pago de los bienes o servicios adquiridos</w:t>
      </w:r>
    </w:p>
    <w:p w14:paraId="3F455488" w14:textId="77777777" w:rsidR="000C4A40" w:rsidRPr="00023CE0" w:rsidRDefault="000C4A40" w:rsidP="000C4A40">
      <w:pPr>
        <w:autoSpaceDE w:val="0"/>
        <w:autoSpaceDN w:val="0"/>
        <w:adjustRightInd w:val="0"/>
        <w:spacing w:after="0" w:line="360" w:lineRule="auto"/>
        <w:jc w:val="both"/>
        <w:rPr>
          <w:rFonts w:ascii="Arial" w:hAnsi="Arial" w:cs="Arial"/>
          <w:sz w:val="24"/>
          <w:szCs w:val="24"/>
        </w:rPr>
      </w:pPr>
      <w:r w:rsidRPr="00023CE0">
        <w:rPr>
          <w:rFonts w:ascii="Arial" w:hAnsi="Arial" w:cs="Arial"/>
          <w:sz w:val="24"/>
          <w:szCs w:val="24"/>
        </w:rPr>
        <w:t>a.</w:t>
      </w:r>
      <w:r w:rsidRPr="00023CE0">
        <w:rPr>
          <w:rFonts w:ascii="Arial" w:hAnsi="Arial" w:cs="Arial"/>
          <w:sz w:val="24"/>
          <w:szCs w:val="24"/>
        </w:rPr>
        <w:tab/>
        <w:t xml:space="preserve">La veracidad de las transacciones, por medio del análisis de la documentación y autorización correspondiente. Los recibos y facturas deberán emitirse a nombre de la Tesorería y/o Alcaldía Municipal de San Rafael Cedros, </w:t>
      </w:r>
      <w:r w:rsidRPr="00023CE0">
        <w:rPr>
          <w:rFonts w:ascii="Arial" w:hAnsi="Arial" w:cs="Arial"/>
          <w:sz w:val="24"/>
          <w:szCs w:val="24"/>
        </w:rPr>
        <w:lastRenderedPageBreak/>
        <w:t>Cuscatlán y, deberán estar legalizados con el VISTO BUENO del Síndico y el DESE del alcalde.</w:t>
      </w:r>
    </w:p>
    <w:p w14:paraId="71FE145D" w14:textId="77777777" w:rsidR="000C4A40" w:rsidRPr="00A73250" w:rsidRDefault="000C4A40" w:rsidP="000C4A40">
      <w:pPr>
        <w:autoSpaceDE w:val="0"/>
        <w:autoSpaceDN w:val="0"/>
        <w:adjustRightInd w:val="0"/>
        <w:spacing w:after="0" w:line="360" w:lineRule="auto"/>
        <w:jc w:val="both"/>
        <w:rPr>
          <w:rFonts w:ascii="Arial" w:hAnsi="Arial" w:cs="Arial"/>
          <w:sz w:val="24"/>
          <w:szCs w:val="24"/>
        </w:rPr>
      </w:pPr>
      <w:r w:rsidRPr="00A73250">
        <w:rPr>
          <w:rFonts w:ascii="Arial" w:hAnsi="Arial" w:cs="Arial"/>
          <w:sz w:val="24"/>
          <w:szCs w:val="24"/>
        </w:rPr>
        <w:t>El alcalde, jefaturas y demás empleados de la Municipalidad, deberán ejecutar el Control Interno Previo, revisando la veracidad y legitimidad de la transacción. Para el caso de las erogaciones de las diversas fuentes de financiamiento, es necesario revisar y anexar toda la documentación pertinente. Los documentos que amparan una transacción dependiendo de su cuantía puede ser: Orden de Compra, requisición, cotización, nota de envío, acuerdo municipal, acta de recepción de obra, bien o servicio, y recibo o factura del proveedor.</w:t>
      </w:r>
    </w:p>
    <w:p w14:paraId="21C9AB4E" w14:textId="77777777" w:rsidR="000C4A40" w:rsidRDefault="000C4A40" w:rsidP="000C4A40">
      <w:pPr>
        <w:autoSpaceDE w:val="0"/>
        <w:autoSpaceDN w:val="0"/>
        <w:adjustRightInd w:val="0"/>
        <w:spacing w:after="0" w:line="360" w:lineRule="auto"/>
        <w:jc w:val="both"/>
        <w:rPr>
          <w:rFonts w:ascii="Arial" w:hAnsi="Arial" w:cs="Arial"/>
          <w:b/>
          <w:sz w:val="24"/>
          <w:szCs w:val="24"/>
        </w:rPr>
      </w:pPr>
    </w:p>
    <w:p w14:paraId="5C37DE22" w14:textId="3D27252B" w:rsidR="000C4A40" w:rsidRDefault="000C4A40" w:rsidP="000C4A40">
      <w:pPr>
        <w:autoSpaceDE w:val="0"/>
        <w:autoSpaceDN w:val="0"/>
        <w:adjustRightInd w:val="0"/>
        <w:spacing w:after="0" w:line="360" w:lineRule="auto"/>
        <w:jc w:val="both"/>
        <w:rPr>
          <w:rFonts w:ascii="Arial" w:hAnsi="Arial" w:cs="Arial"/>
          <w:b/>
          <w:sz w:val="24"/>
          <w:szCs w:val="24"/>
        </w:rPr>
      </w:pPr>
      <w:r w:rsidRPr="00D21142">
        <w:rPr>
          <w:rFonts w:ascii="Arial" w:hAnsi="Arial" w:cs="Arial"/>
          <w:b/>
          <w:sz w:val="24"/>
          <w:szCs w:val="24"/>
        </w:rPr>
        <w:t>Código Municipal</w:t>
      </w:r>
    </w:p>
    <w:p w14:paraId="73B8D505" w14:textId="77777777" w:rsidR="000C4A40" w:rsidRPr="00C956B4" w:rsidRDefault="000C4A40" w:rsidP="000C4A40">
      <w:pPr>
        <w:autoSpaceDE w:val="0"/>
        <w:autoSpaceDN w:val="0"/>
        <w:adjustRightInd w:val="0"/>
        <w:spacing w:after="0" w:line="360" w:lineRule="auto"/>
        <w:jc w:val="both"/>
        <w:rPr>
          <w:rFonts w:ascii="Arial" w:hAnsi="Arial" w:cs="Arial"/>
          <w:sz w:val="24"/>
          <w:szCs w:val="24"/>
        </w:rPr>
      </w:pPr>
      <w:r w:rsidRPr="000C4A40">
        <w:rPr>
          <w:rFonts w:ascii="Arial" w:hAnsi="Arial" w:cs="Arial"/>
          <w:sz w:val="24"/>
          <w:szCs w:val="24"/>
        </w:rPr>
        <w:t>Art. 51.-</w:t>
      </w:r>
      <w:r w:rsidRPr="00C956B4">
        <w:rPr>
          <w:rFonts w:ascii="Arial" w:hAnsi="Arial" w:cs="Arial"/>
          <w:sz w:val="24"/>
          <w:szCs w:val="24"/>
        </w:rPr>
        <w:t xml:space="preserve"> Además de sus atribuciones y deberes como miembro del Concejo, corresponde al Síndico:</w:t>
      </w:r>
    </w:p>
    <w:p w14:paraId="14D10440" w14:textId="77777777" w:rsidR="000C4A40" w:rsidRPr="00C1532E" w:rsidRDefault="000C4A40" w:rsidP="000C4A40">
      <w:pPr>
        <w:autoSpaceDE w:val="0"/>
        <w:autoSpaceDN w:val="0"/>
        <w:adjustRightInd w:val="0"/>
        <w:spacing w:after="0" w:line="360" w:lineRule="auto"/>
        <w:jc w:val="both"/>
        <w:rPr>
          <w:rFonts w:ascii="Arial" w:hAnsi="Arial" w:cs="Arial"/>
          <w:sz w:val="24"/>
          <w:szCs w:val="24"/>
        </w:rPr>
      </w:pPr>
      <w:r w:rsidRPr="00C956B4">
        <w:rPr>
          <w:rFonts w:ascii="Arial" w:hAnsi="Arial" w:cs="Arial"/>
          <w:sz w:val="24"/>
          <w:szCs w:val="24"/>
        </w:rPr>
        <w:t>d) Examinar y fiscalizar las cuentas municipales, proponiendo al Concejo las medidas que tiendan a evitar inversiones ilegales, indebidas o abusos en el manejo de los recursos del municipio;</w:t>
      </w:r>
    </w:p>
    <w:p w14:paraId="6C863554" w14:textId="77777777" w:rsidR="000C4A40" w:rsidRDefault="000C4A40" w:rsidP="000C4A40">
      <w:pPr>
        <w:autoSpaceDE w:val="0"/>
        <w:autoSpaceDN w:val="0"/>
        <w:adjustRightInd w:val="0"/>
        <w:spacing w:after="0" w:line="360" w:lineRule="auto"/>
        <w:jc w:val="both"/>
        <w:rPr>
          <w:rFonts w:ascii="Arial" w:hAnsi="Arial" w:cs="Arial"/>
          <w:b/>
          <w:sz w:val="24"/>
          <w:szCs w:val="24"/>
        </w:rPr>
      </w:pPr>
    </w:p>
    <w:p w14:paraId="29A9167C" w14:textId="42DD33A4" w:rsidR="000C4A40" w:rsidRDefault="000C4A40" w:rsidP="000C4A40">
      <w:pPr>
        <w:autoSpaceDE w:val="0"/>
        <w:autoSpaceDN w:val="0"/>
        <w:adjustRightInd w:val="0"/>
        <w:spacing w:after="0" w:line="360" w:lineRule="auto"/>
        <w:jc w:val="both"/>
        <w:rPr>
          <w:rFonts w:ascii="Arial" w:hAnsi="Arial" w:cs="Arial"/>
        </w:rPr>
      </w:pPr>
      <w:r w:rsidRPr="00D21142">
        <w:rPr>
          <w:rFonts w:ascii="Arial" w:hAnsi="Arial" w:cs="Arial"/>
          <w:b/>
          <w:sz w:val="24"/>
          <w:szCs w:val="24"/>
        </w:rPr>
        <w:t>Art. 5</w:t>
      </w:r>
      <w:r>
        <w:rPr>
          <w:rFonts w:ascii="Arial" w:hAnsi="Arial" w:cs="Arial"/>
          <w:b/>
          <w:sz w:val="24"/>
          <w:szCs w:val="24"/>
        </w:rPr>
        <w:t xml:space="preserve">7.- </w:t>
      </w:r>
      <w:r w:rsidRPr="006179AC">
        <w:rPr>
          <w:rFonts w:ascii="Arial" w:hAnsi="Arial" w:cs="Arial"/>
        </w:rPr>
        <w:t>Los miembros del Concejo, secretario del Concejo, Tesorero, Gerentes, Auditor Interno, directores o jefes de las distintas dependencias de la Administración Municipal, en el ejercicio de sus funciones responderán individualmente por abuso de poder por acción u omisión en la aplicación de la Ley o por violación de la misma.</w:t>
      </w:r>
    </w:p>
    <w:p w14:paraId="577763EC" w14:textId="77777777" w:rsidR="00571EC9" w:rsidRDefault="00571EC9" w:rsidP="00571EC9">
      <w:pPr>
        <w:pStyle w:val="Encabezado"/>
        <w:tabs>
          <w:tab w:val="left" w:pos="720"/>
        </w:tabs>
        <w:jc w:val="both"/>
        <w:rPr>
          <w:rFonts w:ascii="Arial" w:hAnsi="Arial" w:cs="Arial"/>
          <w:b/>
          <w:sz w:val="20"/>
          <w:szCs w:val="20"/>
        </w:rPr>
      </w:pPr>
    </w:p>
    <w:p w14:paraId="3A40CF6C" w14:textId="0E3662C2" w:rsidR="00571EC9" w:rsidRPr="00571EC9" w:rsidRDefault="00571EC9" w:rsidP="00571EC9">
      <w:pPr>
        <w:autoSpaceDE w:val="0"/>
        <w:autoSpaceDN w:val="0"/>
        <w:adjustRightInd w:val="0"/>
        <w:spacing w:after="0" w:line="360" w:lineRule="auto"/>
        <w:jc w:val="both"/>
        <w:rPr>
          <w:rFonts w:ascii="Arial" w:hAnsi="Arial" w:cs="Arial"/>
          <w:b/>
          <w:bCs/>
          <w:sz w:val="20"/>
          <w:szCs w:val="20"/>
        </w:rPr>
      </w:pPr>
      <w:r w:rsidRPr="00571EC9">
        <w:rPr>
          <w:rFonts w:ascii="Arial" w:hAnsi="Arial" w:cs="Arial"/>
          <w:b/>
          <w:bCs/>
          <w:sz w:val="20"/>
          <w:szCs w:val="20"/>
        </w:rPr>
        <w:t>COMENTARIO DE LA ADMINISTRACION:</w:t>
      </w:r>
    </w:p>
    <w:p w14:paraId="63622B5D" w14:textId="27F68733" w:rsidR="00571EC9" w:rsidRDefault="00571EC9" w:rsidP="00571EC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Sin comentarios de la administración.</w:t>
      </w:r>
    </w:p>
    <w:p w14:paraId="1C23903D" w14:textId="77777777" w:rsidR="00571EC9" w:rsidRDefault="00571EC9" w:rsidP="00571EC9">
      <w:pPr>
        <w:pStyle w:val="Encabezado"/>
        <w:tabs>
          <w:tab w:val="left" w:pos="720"/>
        </w:tabs>
        <w:jc w:val="both"/>
        <w:rPr>
          <w:rFonts w:ascii="Arial" w:hAnsi="Arial" w:cs="Arial"/>
          <w:b/>
          <w:sz w:val="20"/>
          <w:szCs w:val="20"/>
        </w:rPr>
      </w:pPr>
    </w:p>
    <w:p w14:paraId="4826736A" w14:textId="75962558" w:rsidR="00571EC9" w:rsidRDefault="00571EC9" w:rsidP="00571EC9">
      <w:pPr>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COMENTARIO DE AUDITORIA</w:t>
      </w:r>
      <w:r w:rsidRPr="0063513C">
        <w:rPr>
          <w:rFonts w:ascii="Arial" w:hAnsi="Arial" w:cs="Arial"/>
          <w:b/>
          <w:sz w:val="20"/>
          <w:szCs w:val="20"/>
        </w:rPr>
        <w:t>:</w:t>
      </w:r>
    </w:p>
    <w:p w14:paraId="0626812E" w14:textId="2E7CCAEB" w:rsidR="00571EC9" w:rsidRDefault="00571EC9" w:rsidP="00571EC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Al no haber comentarios se toma como hallazgo de auditoria.</w:t>
      </w:r>
    </w:p>
    <w:p w14:paraId="0481772F" w14:textId="75C6096F" w:rsidR="005651A5" w:rsidRDefault="005651A5" w:rsidP="00571EC9">
      <w:pPr>
        <w:autoSpaceDE w:val="0"/>
        <w:autoSpaceDN w:val="0"/>
        <w:adjustRightInd w:val="0"/>
        <w:spacing w:after="0" w:line="360" w:lineRule="auto"/>
        <w:jc w:val="both"/>
        <w:rPr>
          <w:rFonts w:ascii="Arial" w:hAnsi="Arial" w:cs="Arial"/>
          <w:sz w:val="24"/>
          <w:szCs w:val="24"/>
        </w:rPr>
      </w:pPr>
    </w:p>
    <w:p w14:paraId="4964CC7A" w14:textId="3B05468D" w:rsidR="005651A5" w:rsidRDefault="005651A5" w:rsidP="00571EC9">
      <w:pPr>
        <w:autoSpaceDE w:val="0"/>
        <w:autoSpaceDN w:val="0"/>
        <w:adjustRightInd w:val="0"/>
        <w:spacing w:after="0" w:line="360" w:lineRule="auto"/>
        <w:jc w:val="both"/>
        <w:rPr>
          <w:rFonts w:ascii="Arial" w:hAnsi="Arial" w:cs="Arial"/>
          <w:sz w:val="24"/>
          <w:szCs w:val="24"/>
        </w:rPr>
      </w:pPr>
    </w:p>
    <w:p w14:paraId="54706E15" w14:textId="783BF3D1" w:rsidR="005651A5" w:rsidRDefault="005651A5" w:rsidP="00571EC9">
      <w:pPr>
        <w:autoSpaceDE w:val="0"/>
        <w:autoSpaceDN w:val="0"/>
        <w:adjustRightInd w:val="0"/>
        <w:spacing w:after="0" w:line="360" w:lineRule="auto"/>
        <w:jc w:val="both"/>
        <w:rPr>
          <w:rFonts w:ascii="Arial" w:hAnsi="Arial" w:cs="Arial"/>
          <w:sz w:val="24"/>
          <w:szCs w:val="24"/>
        </w:rPr>
      </w:pPr>
    </w:p>
    <w:p w14:paraId="2F05911D" w14:textId="039CC681" w:rsidR="005651A5" w:rsidRDefault="005651A5" w:rsidP="00571EC9">
      <w:pPr>
        <w:autoSpaceDE w:val="0"/>
        <w:autoSpaceDN w:val="0"/>
        <w:adjustRightInd w:val="0"/>
        <w:spacing w:after="0" w:line="360" w:lineRule="auto"/>
        <w:jc w:val="both"/>
        <w:rPr>
          <w:rFonts w:ascii="Arial" w:hAnsi="Arial" w:cs="Arial"/>
          <w:sz w:val="24"/>
          <w:szCs w:val="24"/>
        </w:rPr>
      </w:pPr>
    </w:p>
    <w:p w14:paraId="3077E27C" w14:textId="77777777" w:rsidR="005651A5" w:rsidRDefault="005651A5" w:rsidP="00571EC9">
      <w:pPr>
        <w:autoSpaceDE w:val="0"/>
        <w:autoSpaceDN w:val="0"/>
        <w:adjustRightInd w:val="0"/>
        <w:spacing w:after="0" w:line="360" w:lineRule="auto"/>
        <w:jc w:val="both"/>
        <w:rPr>
          <w:rFonts w:ascii="Arial" w:hAnsi="Arial" w:cs="Arial"/>
          <w:sz w:val="24"/>
          <w:szCs w:val="24"/>
        </w:rPr>
      </w:pPr>
    </w:p>
    <w:p w14:paraId="5A84DD43" w14:textId="647356F3" w:rsidR="00DC27AE" w:rsidRDefault="00DC27AE" w:rsidP="00DC27AE">
      <w:pPr>
        <w:numPr>
          <w:ilvl w:val="0"/>
          <w:numId w:val="26"/>
        </w:numPr>
        <w:spacing w:after="0" w:line="240" w:lineRule="auto"/>
        <w:jc w:val="both"/>
        <w:rPr>
          <w:rFonts w:ascii="Arial" w:hAnsi="Arial" w:cs="Arial"/>
          <w:b/>
          <w:sz w:val="24"/>
          <w:szCs w:val="24"/>
        </w:rPr>
      </w:pPr>
      <w:r w:rsidRPr="00DC27AE">
        <w:rPr>
          <w:rFonts w:ascii="Arial" w:hAnsi="Arial" w:cs="Arial"/>
          <w:b/>
          <w:sz w:val="24"/>
          <w:szCs w:val="24"/>
        </w:rPr>
        <w:lastRenderedPageBreak/>
        <w:t>Faltan garantías.</w:t>
      </w:r>
    </w:p>
    <w:p w14:paraId="37DBA09D" w14:textId="77777777" w:rsidR="00571EC9" w:rsidRPr="00DC27AE" w:rsidRDefault="00571EC9" w:rsidP="00571EC9">
      <w:pPr>
        <w:spacing w:after="0" w:line="240" w:lineRule="auto"/>
        <w:ind w:left="720"/>
        <w:jc w:val="both"/>
        <w:rPr>
          <w:rFonts w:ascii="Arial" w:hAnsi="Arial" w:cs="Arial"/>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3805"/>
      </w:tblGrid>
      <w:tr w:rsidR="00DC27AE" w:rsidRPr="00BF7DD5" w14:paraId="1EAA50EB" w14:textId="77777777" w:rsidTr="00DC27AE">
        <w:tc>
          <w:tcPr>
            <w:tcW w:w="4857" w:type="dxa"/>
            <w:shd w:val="clear" w:color="auto" w:fill="auto"/>
          </w:tcPr>
          <w:p w14:paraId="36293366" w14:textId="77777777" w:rsidR="00DC27AE" w:rsidRPr="00BF7DD5" w:rsidRDefault="00DC27AE" w:rsidP="00376547">
            <w:pPr>
              <w:pStyle w:val="Textoindependiente2"/>
              <w:jc w:val="center"/>
              <w:rPr>
                <w:sz w:val="20"/>
                <w:szCs w:val="20"/>
              </w:rPr>
            </w:pPr>
            <w:r w:rsidRPr="00BF7DD5">
              <w:rPr>
                <w:sz w:val="20"/>
                <w:szCs w:val="20"/>
              </w:rPr>
              <w:t>CARPETA</w:t>
            </w:r>
          </w:p>
        </w:tc>
        <w:tc>
          <w:tcPr>
            <w:tcW w:w="3805" w:type="dxa"/>
            <w:shd w:val="clear" w:color="auto" w:fill="auto"/>
          </w:tcPr>
          <w:p w14:paraId="65A5A4A6" w14:textId="77777777" w:rsidR="00DC27AE" w:rsidRPr="00BF7DD5" w:rsidRDefault="00DC27AE" w:rsidP="00376547">
            <w:pPr>
              <w:pStyle w:val="Textoindependiente2"/>
              <w:jc w:val="center"/>
              <w:rPr>
                <w:sz w:val="20"/>
                <w:szCs w:val="20"/>
              </w:rPr>
            </w:pPr>
            <w:r>
              <w:rPr>
                <w:sz w:val="20"/>
                <w:szCs w:val="20"/>
              </w:rPr>
              <w:t>GARANTIAS</w:t>
            </w:r>
          </w:p>
        </w:tc>
      </w:tr>
      <w:tr w:rsidR="00DC27AE" w:rsidRPr="00BF7DD5" w14:paraId="732E1E8E" w14:textId="77777777" w:rsidTr="00DC27AE">
        <w:tc>
          <w:tcPr>
            <w:tcW w:w="4857" w:type="dxa"/>
            <w:shd w:val="clear" w:color="auto" w:fill="auto"/>
          </w:tcPr>
          <w:p w14:paraId="06EF0E55" w14:textId="77777777" w:rsidR="00DC27AE" w:rsidRPr="00BF7DD5" w:rsidRDefault="00DC27AE" w:rsidP="00DC27AE">
            <w:pPr>
              <w:pStyle w:val="Textoindependiente2"/>
              <w:spacing w:line="276" w:lineRule="auto"/>
              <w:rPr>
                <w:sz w:val="20"/>
                <w:szCs w:val="20"/>
              </w:rPr>
            </w:pPr>
            <w:r>
              <w:rPr>
                <w:sz w:val="20"/>
                <w:szCs w:val="20"/>
              </w:rPr>
              <w:t>Contrato de suministro y adquisición de un minicargador</w:t>
            </w:r>
          </w:p>
        </w:tc>
        <w:tc>
          <w:tcPr>
            <w:tcW w:w="3805" w:type="dxa"/>
            <w:shd w:val="clear" w:color="auto" w:fill="auto"/>
          </w:tcPr>
          <w:p w14:paraId="1C0586E2" w14:textId="77777777" w:rsidR="00DC27AE" w:rsidRDefault="00DC27AE" w:rsidP="00DC27AE">
            <w:pPr>
              <w:pStyle w:val="Textoindependiente2"/>
              <w:spacing w:line="276" w:lineRule="auto"/>
              <w:rPr>
                <w:sz w:val="20"/>
                <w:szCs w:val="20"/>
              </w:rPr>
            </w:pPr>
            <w:r>
              <w:rPr>
                <w:sz w:val="20"/>
                <w:szCs w:val="20"/>
              </w:rPr>
              <w:t>Garantía de fiel cumplimiento de contrato.</w:t>
            </w:r>
          </w:p>
          <w:p w14:paraId="1B1441D4" w14:textId="77777777" w:rsidR="00DC27AE" w:rsidRPr="00BF7DD5" w:rsidRDefault="00DC27AE" w:rsidP="00DC27AE">
            <w:pPr>
              <w:pStyle w:val="Textoindependiente2"/>
              <w:spacing w:line="276" w:lineRule="auto"/>
              <w:rPr>
                <w:sz w:val="20"/>
                <w:szCs w:val="20"/>
              </w:rPr>
            </w:pPr>
            <w:r>
              <w:rPr>
                <w:sz w:val="20"/>
                <w:szCs w:val="20"/>
              </w:rPr>
              <w:t>Garantía de fábrica.</w:t>
            </w:r>
          </w:p>
        </w:tc>
      </w:tr>
      <w:tr w:rsidR="00DC27AE" w:rsidRPr="00BF7DD5" w14:paraId="44CCDF77" w14:textId="77777777" w:rsidTr="00DC27AE">
        <w:tc>
          <w:tcPr>
            <w:tcW w:w="4857" w:type="dxa"/>
            <w:shd w:val="clear" w:color="auto" w:fill="auto"/>
          </w:tcPr>
          <w:p w14:paraId="4B5724CC" w14:textId="77777777" w:rsidR="00DC27AE" w:rsidRPr="00BF7DD5" w:rsidRDefault="00DC27AE" w:rsidP="00DC27AE">
            <w:pPr>
              <w:pStyle w:val="Textoindependiente2"/>
              <w:spacing w:line="276" w:lineRule="auto"/>
              <w:rPr>
                <w:sz w:val="20"/>
                <w:szCs w:val="20"/>
              </w:rPr>
            </w:pPr>
            <w:r>
              <w:rPr>
                <w:sz w:val="20"/>
                <w:szCs w:val="20"/>
              </w:rPr>
              <w:t>Presentación grupo musical melao internacional</w:t>
            </w:r>
          </w:p>
        </w:tc>
        <w:tc>
          <w:tcPr>
            <w:tcW w:w="3805" w:type="dxa"/>
            <w:shd w:val="clear" w:color="auto" w:fill="auto"/>
          </w:tcPr>
          <w:p w14:paraId="692B7FA6" w14:textId="77777777" w:rsidR="00DC27AE" w:rsidRPr="00BF7DD5" w:rsidRDefault="00DC27AE" w:rsidP="00DC27AE">
            <w:pPr>
              <w:pStyle w:val="Textoindependiente2"/>
              <w:spacing w:line="276" w:lineRule="auto"/>
              <w:rPr>
                <w:sz w:val="20"/>
                <w:szCs w:val="20"/>
              </w:rPr>
            </w:pPr>
            <w:r>
              <w:rPr>
                <w:sz w:val="20"/>
                <w:szCs w:val="20"/>
              </w:rPr>
              <w:t>Garantía de buena inversión de anticipo.</w:t>
            </w:r>
          </w:p>
        </w:tc>
      </w:tr>
      <w:tr w:rsidR="00DC27AE" w:rsidRPr="00BF7DD5" w14:paraId="22AF2B9D" w14:textId="77777777" w:rsidTr="00DC27AE">
        <w:tc>
          <w:tcPr>
            <w:tcW w:w="4857" w:type="dxa"/>
            <w:shd w:val="clear" w:color="auto" w:fill="auto"/>
          </w:tcPr>
          <w:p w14:paraId="02A5C21C" w14:textId="77777777" w:rsidR="00DC27AE" w:rsidRPr="00BF7DD5" w:rsidRDefault="00DC27AE" w:rsidP="00DC27AE">
            <w:pPr>
              <w:pStyle w:val="Textoindependiente2"/>
              <w:spacing w:line="276" w:lineRule="auto"/>
              <w:rPr>
                <w:sz w:val="20"/>
                <w:szCs w:val="20"/>
              </w:rPr>
            </w:pPr>
            <w:r>
              <w:rPr>
                <w:sz w:val="20"/>
                <w:szCs w:val="20"/>
              </w:rPr>
              <w:t>Formulación para proyecto: Pavimento con concreto hidráulico de tramo de calle caserío los galeas cantón cerro colorado</w:t>
            </w:r>
          </w:p>
        </w:tc>
        <w:tc>
          <w:tcPr>
            <w:tcW w:w="3805" w:type="dxa"/>
            <w:shd w:val="clear" w:color="auto" w:fill="auto"/>
          </w:tcPr>
          <w:p w14:paraId="2C145289" w14:textId="77777777" w:rsidR="00DC27AE" w:rsidRPr="00BF7DD5" w:rsidRDefault="00DC27AE" w:rsidP="00DC27AE">
            <w:pPr>
              <w:pStyle w:val="Textoindependiente2"/>
              <w:spacing w:line="276" w:lineRule="auto"/>
              <w:rPr>
                <w:sz w:val="20"/>
                <w:szCs w:val="20"/>
              </w:rPr>
            </w:pPr>
            <w:r>
              <w:rPr>
                <w:sz w:val="20"/>
                <w:szCs w:val="20"/>
              </w:rPr>
              <w:t>Garantía de cumplimiento de contrato.</w:t>
            </w:r>
          </w:p>
        </w:tc>
      </w:tr>
      <w:tr w:rsidR="00DC27AE" w:rsidRPr="00BF7DD5" w14:paraId="41E6DB62" w14:textId="77777777" w:rsidTr="00DC27AE">
        <w:tc>
          <w:tcPr>
            <w:tcW w:w="4857" w:type="dxa"/>
            <w:shd w:val="clear" w:color="auto" w:fill="auto"/>
          </w:tcPr>
          <w:p w14:paraId="3528E859" w14:textId="77777777" w:rsidR="00DC27AE" w:rsidRPr="00BF7DD5" w:rsidRDefault="00DC27AE" w:rsidP="00DC27AE">
            <w:pPr>
              <w:pStyle w:val="Textoindependiente2"/>
              <w:spacing w:line="276" w:lineRule="auto"/>
              <w:rPr>
                <w:sz w:val="20"/>
                <w:szCs w:val="20"/>
              </w:rPr>
            </w:pPr>
            <w:r>
              <w:rPr>
                <w:sz w:val="20"/>
                <w:szCs w:val="20"/>
              </w:rPr>
              <w:t>Supervisión de proyecto: pavimento con concreto hidráulico de tramo de calle al caserío San Felipe cantón el Espinal</w:t>
            </w:r>
          </w:p>
        </w:tc>
        <w:tc>
          <w:tcPr>
            <w:tcW w:w="3805" w:type="dxa"/>
            <w:shd w:val="clear" w:color="auto" w:fill="auto"/>
          </w:tcPr>
          <w:p w14:paraId="7D666EA7" w14:textId="77777777" w:rsidR="00DC27AE" w:rsidRDefault="00DC27AE" w:rsidP="00DC27AE">
            <w:pPr>
              <w:pStyle w:val="Textoindependiente2"/>
              <w:spacing w:line="276" w:lineRule="auto"/>
              <w:rPr>
                <w:sz w:val="20"/>
                <w:szCs w:val="20"/>
              </w:rPr>
            </w:pPr>
            <w:r>
              <w:rPr>
                <w:sz w:val="20"/>
                <w:szCs w:val="20"/>
              </w:rPr>
              <w:t>Garantía de cumplimiento de contrato.</w:t>
            </w:r>
          </w:p>
          <w:p w14:paraId="5DAFF214" w14:textId="77777777" w:rsidR="00DC27AE" w:rsidRPr="00BF7DD5" w:rsidRDefault="00DC27AE" w:rsidP="00DC27AE">
            <w:pPr>
              <w:pStyle w:val="Textoindependiente2"/>
              <w:spacing w:line="276" w:lineRule="auto"/>
              <w:rPr>
                <w:sz w:val="20"/>
                <w:szCs w:val="20"/>
              </w:rPr>
            </w:pPr>
            <w:r>
              <w:rPr>
                <w:sz w:val="20"/>
                <w:szCs w:val="20"/>
              </w:rPr>
              <w:t>Garantía de mantenimiento de oferta.</w:t>
            </w:r>
          </w:p>
        </w:tc>
      </w:tr>
      <w:tr w:rsidR="00DC27AE" w:rsidRPr="00BF7DD5" w14:paraId="22AA084C" w14:textId="77777777" w:rsidTr="00DC27AE">
        <w:tc>
          <w:tcPr>
            <w:tcW w:w="4857" w:type="dxa"/>
            <w:shd w:val="clear" w:color="auto" w:fill="auto"/>
          </w:tcPr>
          <w:p w14:paraId="507B0A94" w14:textId="77777777" w:rsidR="00DC27AE" w:rsidRPr="00BF7DD5" w:rsidRDefault="00DC27AE" w:rsidP="00DC27AE">
            <w:pPr>
              <w:pStyle w:val="Textoindependiente2"/>
              <w:spacing w:line="276" w:lineRule="auto"/>
              <w:rPr>
                <w:sz w:val="20"/>
                <w:szCs w:val="20"/>
              </w:rPr>
            </w:pPr>
            <w:r>
              <w:rPr>
                <w:sz w:val="20"/>
                <w:szCs w:val="20"/>
              </w:rPr>
              <w:t>Formulación para proyecto: pavimento con concreto hidráulico de tramo de calle al castaño caserío San Felipe cantón el Espinal</w:t>
            </w:r>
          </w:p>
        </w:tc>
        <w:tc>
          <w:tcPr>
            <w:tcW w:w="3805" w:type="dxa"/>
            <w:shd w:val="clear" w:color="auto" w:fill="auto"/>
          </w:tcPr>
          <w:p w14:paraId="1B51B0A7" w14:textId="77777777" w:rsidR="00DC27AE" w:rsidRDefault="00DC27AE" w:rsidP="00DC27AE">
            <w:pPr>
              <w:pStyle w:val="Textoindependiente2"/>
              <w:spacing w:line="276" w:lineRule="auto"/>
              <w:rPr>
                <w:sz w:val="20"/>
                <w:szCs w:val="20"/>
              </w:rPr>
            </w:pPr>
            <w:r>
              <w:rPr>
                <w:sz w:val="20"/>
                <w:szCs w:val="20"/>
              </w:rPr>
              <w:t>Garantía de mantenimiento de oferta.</w:t>
            </w:r>
          </w:p>
          <w:p w14:paraId="27F2A4D3" w14:textId="77777777" w:rsidR="00DC27AE" w:rsidRPr="00BF7DD5" w:rsidRDefault="00DC27AE" w:rsidP="00DC27AE">
            <w:pPr>
              <w:pStyle w:val="Textoindependiente2"/>
              <w:spacing w:line="276" w:lineRule="auto"/>
              <w:rPr>
                <w:sz w:val="20"/>
                <w:szCs w:val="20"/>
              </w:rPr>
            </w:pPr>
            <w:r>
              <w:rPr>
                <w:sz w:val="20"/>
                <w:szCs w:val="20"/>
              </w:rPr>
              <w:t>Garantía de cumplimiento de contrato.</w:t>
            </w:r>
          </w:p>
        </w:tc>
      </w:tr>
    </w:tbl>
    <w:p w14:paraId="754B8F37" w14:textId="5775104F" w:rsidR="005861AC" w:rsidRDefault="005861AC" w:rsidP="005861AC">
      <w:pPr>
        <w:jc w:val="both"/>
        <w:rPr>
          <w:rFonts w:ascii="Arial" w:hAnsi="Arial" w:cs="Arial"/>
          <w:sz w:val="24"/>
          <w:szCs w:val="24"/>
        </w:rPr>
      </w:pPr>
    </w:p>
    <w:p w14:paraId="1803571F" w14:textId="77777777" w:rsidR="004401C9" w:rsidRPr="00734699" w:rsidRDefault="004401C9" w:rsidP="004401C9">
      <w:pPr>
        <w:spacing w:line="360" w:lineRule="auto"/>
        <w:jc w:val="both"/>
        <w:rPr>
          <w:rFonts w:ascii="Arial" w:hAnsi="Arial" w:cs="Arial"/>
          <w:b/>
          <w:bCs/>
          <w:sz w:val="24"/>
          <w:szCs w:val="24"/>
        </w:rPr>
      </w:pPr>
      <w:r w:rsidRPr="00734699">
        <w:rPr>
          <w:rFonts w:ascii="Arial" w:hAnsi="Arial" w:cs="Arial"/>
          <w:b/>
          <w:bCs/>
          <w:sz w:val="24"/>
          <w:szCs w:val="24"/>
        </w:rPr>
        <w:t>Ley de Adquisiciones y Contrataciones de la Administración Pública.</w:t>
      </w:r>
    </w:p>
    <w:p w14:paraId="53320AAA" w14:textId="77777777" w:rsidR="004401C9" w:rsidRPr="00734699" w:rsidRDefault="004401C9" w:rsidP="004401C9">
      <w:pPr>
        <w:spacing w:line="360" w:lineRule="auto"/>
        <w:jc w:val="both"/>
        <w:rPr>
          <w:rFonts w:ascii="Arial" w:hAnsi="Arial" w:cs="Arial"/>
          <w:sz w:val="24"/>
          <w:szCs w:val="24"/>
        </w:rPr>
      </w:pPr>
      <w:r w:rsidRPr="00734699">
        <w:rPr>
          <w:rFonts w:ascii="Arial" w:hAnsi="Arial" w:cs="Arial"/>
          <w:sz w:val="24"/>
          <w:szCs w:val="24"/>
        </w:rPr>
        <w:t>Art. 31.- Para proceder a las adquisiciones y contrataciones reguladas por esta Ley, las instituciones contratantes exigirán oportunamente según el caso, que los ofertantes o contratistas presenten las garantías para asegurar: a) El Mantenimiento de Oferta; b) La Buena Inversión de Anticipo; c) El Cumplimiento de Contrato; y, d) La Buena Obra.</w:t>
      </w:r>
    </w:p>
    <w:p w14:paraId="41D003C2" w14:textId="77777777" w:rsidR="004401C9" w:rsidRPr="00734699" w:rsidRDefault="004401C9" w:rsidP="004401C9">
      <w:pPr>
        <w:spacing w:line="360" w:lineRule="auto"/>
        <w:jc w:val="both"/>
        <w:rPr>
          <w:rFonts w:ascii="Arial" w:hAnsi="Arial" w:cs="Arial"/>
          <w:b/>
          <w:sz w:val="24"/>
          <w:szCs w:val="24"/>
        </w:rPr>
      </w:pPr>
      <w:r w:rsidRPr="00734699">
        <w:rPr>
          <w:rFonts w:ascii="Arial" w:hAnsi="Arial" w:cs="Arial"/>
          <w:sz w:val="24"/>
          <w:szCs w:val="24"/>
        </w:rPr>
        <w:t>Art. 37.- Garantía de Buena Obra, es la que se otorgará a favor de la institución contratante, para asegurar que el contratista responderá por las fallas y desperfectos que le sean imputables durante el período que se establezca en el contrato; el plazo de vigencia de la garantía se contará a partir de la recepción definitiva de la obra. Cuando sea procedente, ésta garantía deberá exigirse en la compra de bienes y suministros. El porcentaje de la garantía será el 10% del monto final del contrato, su plazo y momento de presentación se establecerá en las bases de licitación, la que en ningún caso podrá ser menor de un año.</w:t>
      </w:r>
    </w:p>
    <w:p w14:paraId="642D07CF" w14:textId="77777777" w:rsidR="004401C9" w:rsidRPr="00503FAE" w:rsidRDefault="004401C9" w:rsidP="004401C9">
      <w:pPr>
        <w:spacing w:line="360" w:lineRule="auto"/>
        <w:jc w:val="both"/>
        <w:rPr>
          <w:rFonts w:ascii="Arial" w:hAnsi="Arial" w:cs="Arial"/>
          <w:b/>
          <w:sz w:val="24"/>
          <w:szCs w:val="24"/>
        </w:rPr>
      </w:pPr>
      <w:r w:rsidRPr="00503FAE">
        <w:rPr>
          <w:rFonts w:ascii="Arial" w:hAnsi="Arial" w:cs="Arial"/>
          <w:b/>
          <w:sz w:val="24"/>
          <w:szCs w:val="24"/>
        </w:rPr>
        <w:lastRenderedPageBreak/>
        <w:t>Reglamento de la LACAP establece el “CONTENIDO DEL EXPEDIENTE DE ADQUISICION O CONTRATACION”:</w:t>
      </w:r>
    </w:p>
    <w:p w14:paraId="2E918457" w14:textId="77777777" w:rsidR="004401C9" w:rsidRPr="00503FAE" w:rsidRDefault="004401C9" w:rsidP="004401C9">
      <w:pPr>
        <w:autoSpaceDE w:val="0"/>
        <w:autoSpaceDN w:val="0"/>
        <w:adjustRightInd w:val="0"/>
        <w:spacing w:after="0" w:line="360" w:lineRule="auto"/>
        <w:jc w:val="both"/>
        <w:rPr>
          <w:rFonts w:ascii="Arial" w:hAnsi="Arial" w:cs="Arial"/>
          <w:sz w:val="24"/>
          <w:szCs w:val="24"/>
        </w:rPr>
      </w:pPr>
      <w:r w:rsidRPr="00503FAE">
        <w:rPr>
          <w:rFonts w:ascii="Arial" w:hAnsi="Arial" w:cs="Arial"/>
          <w:b/>
          <w:bCs/>
          <w:sz w:val="24"/>
          <w:szCs w:val="24"/>
        </w:rPr>
        <w:t xml:space="preserve">Art. 38.- </w:t>
      </w:r>
      <w:r w:rsidRPr="00503FAE">
        <w:rPr>
          <w:rFonts w:ascii="Arial" w:hAnsi="Arial" w:cs="Arial"/>
          <w:sz w:val="24"/>
          <w:szCs w:val="24"/>
        </w:rPr>
        <w:t>El expediente contendrá, entre otros, la solicitud o requerimiento, la indicación de la forma de adquisición o contratación, verificación de la asignación presupuestaria y toda la documentación que sustente el proceso de adquisición, desde el requerimiento hasta la contratación, incluyendo además aquellas situaciones que la Ley mencione. El expediente deberá ser conservado por la UACI, en forma ordenada, claramente identificado con nombre y número, foliado, con toda la documentación comprobatoria de los actos y contratos materia de la LACAP.</w:t>
      </w:r>
    </w:p>
    <w:p w14:paraId="3E54FD64" w14:textId="77777777" w:rsidR="004401C9" w:rsidRDefault="004401C9" w:rsidP="004401C9">
      <w:pPr>
        <w:autoSpaceDE w:val="0"/>
        <w:autoSpaceDN w:val="0"/>
        <w:adjustRightInd w:val="0"/>
        <w:spacing w:after="0" w:line="360" w:lineRule="auto"/>
        <w:jc w:val="both"/>
        <w:rPr>
          <w:rFonts w:ascii="Arial" w:hAnsi="Arial" w:cs="Arial"/>
          <w:b/>
          <w:sz w:val="24"/>
          <w:szCs w:val="24"/>
        </w:rPr>
      </w:pPr>
    </w:p>
    <w:p w14:paraId="434B6059" w14:textId="3CF2813E" w:rsidR="004401C9" w:rsidRPr="00503FAE" w:rsidRDefault="004401C9" w:rsidP="004401C9">
      <w:pPr>
        <w:autoSpaceDE w:val="0"/>
        <w:autoSpaceDN w:val="0"/>
        <w:adjustRightInd w:val="0"/>
        <w:spacing w:after="0" w:line="360" w:lineRule="auto"/>
        <w:jc w:val="both"/>
        <w:rPr>
          <w:rFonts w:ascii="Arial" w:hAnsi="Arial" w:cs="Arial"/>
          <w:b/>
          <w:sz w:val="24"/>
          <w:szCs w:val="24"/>
        </w:rPr>
      </w:pPr>
      <w:r w:rsidRPr="00503FAE">
        <w:rPr>
          <w:rFonts w:ascii="Arial" w:hAnsi="Arial" w:cs="Arial"/>
          <w:b/>
          <w:sz w:val="24"/>
          <w:szCs w:val="24"/>
        </w:rPr>
        <w:t>Art. 105 del Código Municipal establece:</w:t>
      </w:r>
    </w:p>
    <w:p w14:paraId="3DBC14F8" w14:textId="77777777" w:rsidR="004401C9" w:rsidRDefault="004401C9" w:rsidP="004401C9">
      <w:pPr>
        <w:autoSpaceDE w:val="0"/>
        <w:autoSpaceDN w:val="0"/>
        <w:adjustRightInd w:val="0"/>
        <w:spacing w:after="0" w:line="360" w:lineRule="auto"/>
        <w:jc w:val="both"/>
        <w:rPr>
          <w:rFonts w:ascii="Arial" w:hAnsi="Arial" w:cs="Arial"/>
          <w:sz w:val="24"/>
          <w:szCs w:val="24"/>
        </w:rPr>
      </w:pPr>
      <w:r w:rsidRPr="00503FAE">
        <w:rPr>
          <w:rFonts w:ascii="Arial" w:hAnsi="Arial" w:cs="Arial"/>
          <w:sz w:val="24"/>
          <w:szCs w:val="24"/>
        </w:rPr>
        <w:t>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auditoría interna respectivas y para el cumplimiento de las funciones fiscalizadoras de la Corte de Cuentas de la República.</w:t>
      </w:r>
    </w:p>
    <w:p w14:paraId="2ED3F983" w14:textId="77777777" w:rsidR="004401C9" w:rsidRDefault="004401C9" w:rsidP="004401C9">
      <w:pPr>
        <w:pStyle w:val="Textoindependiente"/>
        <w:spacing w:line="360" w:lineRule="auto"/>
        <w:rPr>
          <w:b/>
        </w:rPr>
      </w:pPr>
    </w:p>
    <w:p w14:paraId="1517EE1C" w14:textId="77777777" w:rsidR="004401C9" w:rsidRPr="004401C9" w:rsidRDefault="004401C9" w:rsidP="004401C9">
      <w:pPr>
        <w:pStyle w:val="Textoindependiente"/>
        <w:spacing w:line="360" w:lineRule="auto"/>
        <w:rPr>
          <w:b/>
          <w:color w:val="auto"/>
        </w:rPr>
      </w:pPr>
      <w:r w:rsidRPr="004401C9">
        <w:rPr>
          <w:b/>
          <w:color w:val="auto"/>
        </w:rPr>
        <w:t>Art. 5 de las Normas Técnicas de control interno específicas establece:</w:t>
      </w:r>
    </w:p>
    <w:p w14:paraId="521661A4" w14:textId="77777777" w:rsidR="004401C9" w:rsidRDefault="004401C9" w:rsidP="004401C9">
      <w:pPr>
        <w:autoSpaceDE w:val="0"/>
        <w:autoSpaceDN w:val="0"/>
        <w:adjustRightInd w:val="0"/>
        <w:spacing w:after="0" w:line="360" w:lineRule="auto"/>
        <w:jc w:val="both"/>
        <w:rPr>
          <w:rFonts w:ascii="Arial" w:hAnsi="Arial" w:cs="Arial"/>
          <w:sz w:val="24"/>
          <w:szCs w:val="24"/>
        </w:rPr>
      </w:pPr>
      <w:r w:rsidRPr="00591341">
        <w:rPr>
          <w:rFonts w:ascii="Arial" w:hAnsi="Arial" w:cs="Arial"/>
          <w:sz w:val="24"/>
          <w:szCs w:val="24"/>
        </w:rPr>
        <w:t>Comprende el examen de las transacciones antes que se efectué el pago de los bienes o servicios adquiridos.</w:t>
      </w:r>
    </w:p>
    <w:p w14:paraId="3FACB6A1" w14:textId="77777777" w:rsidR="004401C9" w:rsidRPr="00AA2858" w:rsidRDefault="004401C9" w:rsidP="004401C9">
      <w:pPr>
        <w:autoSpaceDE w:val="0"/>
        <w:autoSpaceDN w:val="0"/>
        <w:adjustRightInd w:val="0"/>
        <w:spacing w:after="0" w:line="360" w:lineRule="auto"/>
        <w:jc w:val="both"/>
        <w:rPr>
          <w:rFonts w:ascii="Arial" w:hAnsi="Arial" w:cs="Arial"/>
          <w:sz w:val="24"/>
          <w:szCs w:val="24"/>
        </w:rPr>
      </w:pPr>
      <w:r w:rsidRPr="003624FD">
        <w:rPr>
          <w:rFonts w:ascii="Arial" w:hAnsi="Arial" w:cs="Arial"/>
          <w:sz w:val="24"/>
          <w:szCs w:val="24"/>
        </w:rPr>
        <w:t>El alcalde, jefaturas y demás empleados de la Municipalidad, deberán ejecutar el Control Interno Previo, revisando la veracidad y legitimidad de la transacción. Para el caso de las erogaciones de las diversas fuentes de financiamiento, es necesario revisar y anexar toda la documentación pertinente. Los documentos que amparan una transacción dependiendo de su cuantía puede ser: Orden de Compra, requisición, cotización, nota de envío, acuerdo municipal, acta de recepción de obra, bien o servicio, y recibo o factura del proveedor.</w:t>
      </w:r>
    </w:p>
    <w:p w14:paraId="5FE72776" w14:textId="77777777" w:rsidR="004401C9" w:rsidRPr="00503FAE" w:rsidRDefault="004401C9" w:rsidP="004401C9">
      <w:pPr>
        <w:autoSpaceDE w:val="0"/>
        <w:autoSpaceDN w:val="0"/>
        <w:adjustRightInd w:val="0"/>
        <w:spacing w:after="0" w:line="360" w:lineRule="auto"/>
        <w:jc w:val="both"/>
        <w:rPr>
          <w:rFonts w:ascii="Arial" w:hAnsi="Arial" w:cs="Arial"/>
          <w:sz w:val="24"/>
          <w:szCs w:val="24"/>
        </w:rPr>
      </w:pPr>
    </w:p>
    <w:p w14:paraId="41E1C610" w14:textId="77777777" w:rsidR="004401C9" w:rsidRPr="00503FAE" w:rsidRDefault="004401C9" w:rsidP="004401C9">
      <w:pPr>
        <w:autoSpaceDE w:val="0"/>
        <w:autoSpaceDN w:val="0"/>
        <w:adjustRightInd w:val="0"/>
        <w:spacing w:after="0" w:line="360" w:lineRule="auto"/>
        <w:jc w:val="both"/>
        <w:rPr>
          <w:rFonts w:ascii="Arial" w:hAnsi="Arial" w:cs="Arial"/>
          <w:b/>
          <w:sz w:val="24"/>
          <w:szCs w:val="24"/>
        </w:rPr>
      </w:pPr>
      <w:r w:rsidRPr="00503FAE">
        <w:rPr>
          <w:rFonts w:ascii="Arial" w:hAnsi="Arial" w:cs="Arial"/>
          <w:b/>
          <w:sz w:val="24"/>
          <w:szCs w:val="24"/>
        </w:rPr>
        <w:lastRenderedPageBreak/>
        <w:t>COMENTARIO DE LA ADMINISTRACION</w:t>
      </w:r>
    </w:p>
    <w:p w14:paraId="0D7838BF" w14:textId="77777777" w:rsidR="004401C9" w:rsidRPr="00503FAE" w:rsidRDefault="004401C9" w:rsidP="004401C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Sin comentarios de la Administración.</w:t>
      </w:r>
    </w:p>
    <w:p w14:paraId="58259E33" w14:textId="77777777" w:rsidR="004401C9" w:rsidRPr="00503FAE" w:rsidRDefault="004401C9" w:rsidP="004401C9">
      <w:pPr>
        <w:autoSpaceDE w:val="0"/>
        <w:autoSpaceDN w:val="0"/>
        <w:adjustRightInd w:val="0"/>
        <w:spacing w:after="0" w:line="360" w:lineRule="auto"/>
        <w:jc w:val="both"/>
        <w:rPr>
          <w:rFonts w:ascii="Arial" w:hAnsi="Arial" w:cs="Arial"/>
          <w:sz w:val="24"/>
          <w:szCs w:val="24"/>
        </w:rPr>
      </w:pPr>
    </w:p>
    <w:p w14:paraId="3632E7D0" w14:textId="77777777" w:rsidR="004401C9" w:rsidRPr="00503FAE" w:rsidRDefault="004401C9" w:rsidP="004401C9">
      <w:pPr>
        <w:autoSpaceDE w:val="0"/>
        <w:autoSpaceDN w:val="0"/>
        <w:adjustRightInd w:val="0"/>
        <w:spacing w:after="0" w:line="360" w:lineRule="auto"/>
        <w:jc w:val="both"/>
        <w:rPr>
          <w:rFonts w:ascii="Arial" w:hAnsi="Arial" w:cs="Arial"/>
          <w:b/>
          <w:sz w:val="24"/>
          <w:szCs w:val="24"/>
        </w:rPr>
      </w:pPr>
      <w:r w:rsidRPr="00503FAE">
        <w:rPr>
          <w:rFonts w:ascii="Arial" w:hAnsi="Arial" w:cs="Arial"/>
          <w:b/>
          <w:sz w:val="24"/>
          <w:szCs w:val="24"/>
        </w:rPr>
        <w:t>COMENTARIO DEL AUDITOR</w:t>
      </w:r>
    </w:p>
    <w:p w14:paraId="59F3F5DF" w14:textId="77777777" w:rsidR="004401C9" w:rsidRPr="004401C9" w:rsidRDefault="004401C9" w:rsidP="004401C9">
      <w:pPr>
        <w:pStyle w:val="Textoindependiente"/>
        <w:spacing w:line="360" w:lineRule="auto"/>
        <w:rPr>
          <w:color w:val="auto"/>
        </w:rPr>
      </w:pPr>
      <w:r w:rsidRPr="004401C9">
        <w:rPr>
          <w:color w:val="auto"/>
        </w:rPr>
        <w:t>Al no haber comentarios por parte de la Administración se toma como hallazgo de Auditoria.</w:t>
      </w:r>
    </w:p>
    <w:p w14:paraId="0370C35C" w14:textId="77777777" w:rsidR="004401C9" w:rsidRDefault="004401C9" w:rsidP="005861AC">
      <w:pPr>
        <w:jc w:val="both"/>
        <w:rPr>
          <w:rFonts w:ascii="Arial" w:hAnsi="Arial" w:cs="Arial"/>
          <w:sz w:val="24"/>
          <w:szCs w:val="24"/>
        </w:rPr>
      </w:pPr>
    </w:p>
    <w:p w14:paraId="7E9ADDF2" w14:textId="073793EB" w:rsidR="00DC27AE" w:rsidRDefault="00DC27AE" w:rsidP="00DC27AE">
      <w:pPr>
        <w:numPr>
          <w:ilvl w:val="0"/>
          <w:numId w:val="26"/>
        </w:numPr>
        <w:spacing w:after="0" w:line="240" w:lineRule="auto"/>
        <w:jc w:val="both"/>
        <w:rPr>
          <w:rFonts w:ascii="Arial" w:hAnsi="Arial" w:cs="Arial"/>
          <w:b/>
          <w:sz w:val="24"/>
          <w:szCs w:val="24"/>
        </w:rPr>
      </w:pPr>
      <w:bookmarkStart w:id="0" w:name="_Hlk53577680"/>
      <w:r w:rsidRPr="00DC27AE">
        <w:rPr>
          <w:rFonts w:ascii="Arial" w:hAnsi="Arial" w:cs="Arial"/>
          <w:b/>
          <w:sz w:val="24"/>
          <w:szCs w:val="24"/>
        </w:rPr>
        <w:t xml:space="preserve">Faltan procesos, solo se encuentran los baucheres </w:t>
      </w:r>
    </w:p>
    <w:p w14:paraId="7A324CC0" w14:textId="77777777" w:rsidR="00B61900" w:rsidRPr="00DC27AE" w:rsidRDefault="00B61900" w:rsidP="00B61900">
      <w:pPr>
        <w:spacing w:after="0" w:line="240" w:lineRule="auto"/>
        <w:ind w:left="720"/>
        <w:jc w:val="both"/>
        <w:rPr>
          <w:rFonts w:ascii="Arial"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8"/>
        <w:gridCol w:w="906"/>
      </w:tblGrid>
      <w:tr w:rsidR="00DC27AE" w:rsidRPr="00BF7DD5" w14:paraId="6838F129" w14:textId="77777777" w:rsidTr="00DC27AE">
        <w:tc>
          <w:tcPr>
            <w:tcW w:w="7898" w:type="dxa"/>
            <w:shd w:val="clear" w:color="auto" w:fill="auto"/>
          </w:tcPr>
          <w:p w14:paraId="16419AD5" w14:textId="77777777" w:rsidR="00DC27AE" w:rsidRPr="00BF7DD5" w:rsidRDefault="00DC27AE" w:rsidP="00DC27AE">
            <w:pPr>
              <w:pStyle w:val="Textoindependiente2"/>
              <w:spacing w:line="276" w:lineRule="auto"/>
              <w:jc w:val="center"/>
              <w:rPr>
                <w:sz w:val="20"/>
                <w:szCs w:val="20"/>
              </w:rPr>
            </w:pPr>
            <w:r w:rsidRPr="00BF7DD5">
              <w:rPr>
                <w:sz w:val="20"/>
                <w:szCs w:val="20"/>
              </w:rPr>
              <w:t>CARPETA</w:t>
            </w:r>
          </w:p>
        </w:tc>
        <w:tc>
          <w:tcPr>
            <w:tcW w:w="906" w:type="dxa"/>
            <w:shd w:val="clear" w:color="auto" w:fill="auto"/>
          </w:tcPr>
          <w:p w14:paraId="6DDD920D" w14:textId="77777777" w:rsidR="00DC27AE" w:rsidRPr="00BF7DD5" w:rsidRDefault="00DC27AE" w:rsidP="00DC27AE">
            <w:pPr>
              <w:pStyle w:val="Textoindependiente2"/>
              <w:spacing w:line="276" w:lineRule="auto"/>
              <w:jc w:val="center"/>
              <w:rPr>
                <w:sz w:val="20"/>
                <w:szCs w:val="20"/>
              </w:rPr>
            </w:pPr>
            <w:r w:rsidRPr="00BF7DD5">
              <w:rPr>
                <w:sz w:val="20"/>
                <w:szCs w:val="20"/>
              </w:rPr>
              <w:t>CHEQUE</w:t>
            </w:r>
          </w:p>
        </w:tc>
      </w:tr>
      <w:tr w:rsidR="00DC27AE" w:rsidRPr="00BF7DD5" w14:paraId="4EF9F853" w14:textId="77777777" w:rsidTr="00DC27AE">
        <w:tc>
          <w:tcPr>
            <w:tcW w:w="7898" w:type="dxa"/>
            <w:shd w:val="clear" w:color="auto" w:fill="auto"/>
          </w:tcPr>
          <w:p w14:paraId="6B889639" w14:textId="77777777" w:rsidR="00DC27AE" w:rsidRPr="00BF7DD5" w:rsidRDefault="00DC27AE" w:rsidP="00DC27AE">
            <w:pPr>
              <w:pStyle w:val="Textoindependiente2"/>
              <w:spacing w:line="276" w:lineRule="auto"/>
              <w:rPr>
                <w:sz w:val="20"/>
                <w:szCs w:val="20"/>
              </w:rPr>
            </w:pPr>
            <w:r>
              <w:rPr>
                <w:sz w:val="20"/>
                <w:szCs w:val="20"/>
              </w:rPr>
              <w:t>Mantenimiento, ampliación y reparación de edificios e instalaciones municipales 2019</w:t>
            </w:r>
          </w:p>
        </w:tc>
        <w:tc>
          <w:tcPr>
            <w:tcW w:w="906" w:type="dxa"/>
            <w:shd w:val="clear" w:color="auto" w:fill="auto"/>
          </w:tcPr>
          <w:p w14:paraId="71F7EADC" w14:textId="77777777" w:rsidR="00DC27AE" w:rsidRPr="00BF7DD5" w:rsidRDefault="00DC27AE" w:rsidP="00DC27AE">
            <w:pPr>
              <w:pStyle w:val="Textoindependiente2"/>
              <w:spacing w:line="276" w:lineRule="auto"/>
              <w:jc w:val="center"/>
              <w:rPr>
                <w:sz w:val="20"/>
                <w:szCs w:val="20"/>
              </w:rPr>
            </w:pPr>
            <w:r>
              <w:rPr>
                <w:sz w:val="20"/>
                <w:szCs w:val="20"/>
              </w:rPr>
              <w:t>21</w:t>
            </w:r>
          </w:p>
        </w:tc>
      </w:tr>
      <w:tr w:rsidR="00DC27AE" w:rsidRPr="00BF7DD5" w14:paraId="73F7033F" w14:textId="77777777" w:rsidTr="00DC27AE">
        <w:tc>
          <w:tcPr>
            <w:tcW w:w="7898" w:type="dxa"/>
            <w:shd w:val="clear" w:color="auto" w:fill="auto"/>
          </w:tcPr>
          <w:p w14:paraId="66B87279" w14:textId="77777777" w:rsidR="00DC27AE" w:rsidRPr="00BF7DD5" w:rsidRDefault="00DC27AE" w:rsidP="00DC27AE">
            <w:pPr>
              <w:pStyle w:val="Textoindependiente2"/>
              <w:spacing w:line="276" w:lineRule="auto"/>
              <w:rPr>
                <w:sz w:val="20"/>
                <w:szCs w:val="20"/>
              </w:rPr>
            </w:pPr>
            <w:r>
              <w:rPr>
                <w:sz w:val="20"/>
                <w:szCs w:val="20"/>
              </w:rPr>
              <w:t>Compra de equipo, mantenimiento y reparación de calles urbanas y caminos vecinales 2019</w:t>
            </w:r>
          </w:p>
        </w:tc>
        <w:tc>
          <w:tcPr>
            <w:tcW w:w="906" w:type="dxa"/>
            <w:shd w:val="clear" w:color="auto" w:fill="auto"/>
          </w:tcPr>
          <w:p w14:paraId="4D0C827E" w14:textId="77777777" w:rsidR="00DC27AE" w:rsidRPr="00BF7DD5" w:rsidRDefault="00DC27AE" w:rsidP="00DC27AE">
            <w:pPr>
              <w:pStyle w:val="Textoindependiente2"/>
              <w:spacing w:line="276" w:lineRule="auto"/>
              <w:jc w:val="center"/>
              <w:rPr>
                <w:sz w:val="20"/>
                <w:szCs w:val="20"/>
              </w:rPr>
            </w:pPr>
            <w:r>
              <w:rPr>
                <w:sz w:val="20"/>
                <w:szCs w:val="20"/>
              </w:rPr>
              <w:t>308</w:t>
            </w:r>
          </w:p>
        </w:tc>
      </w:tr>
      <w:tr w:rsidR="00DC27AE" w:rsidRPr="00BF7DD5" w14:paraId="2E8AB492" w14:textId="77777777" w:rsidTr="00DC27AE">
        <w:tc>
          <w:tcPr>
            <w:tcW w:w="7898" w:type="dxa"/>
            <w:shd w:val="clear" w:color="auto" w:fill="auto"/>
          </w:tcPr>
          <w:p w14:paraId="6644822B" w14:textId="77777777" w:rsidR="00DC27AE" w:rsidRPr="00BF7DD5" w:rsidRDefault="00DC27AE" w:rsidP="00DC27AE">
            <w:pPr>
              <w:pStyle w:val="Textoindependiente2"/>
              <w:spacing w:line="276" w:lineRule="auto"/>
              <w:rPr>
                <w:sz w:val="20"/>
                <w:szCs w:val="20"/>
              </w:rPr>
            </w:pPr>
            <w:r>
              <w:rPr>
                <w:sz w:val="20"/>
                <w:szCs w:val="20"/>
              </w:rPr>
              <w:t>Reparación, mantenimiento, compra de mobiliario y equipo administrativo e informático 2019</w:t>
            </w:r>
          </w:p>
        </w:tc>
        <w:tc>
          <w:tcPr>
            <w:tcW w:w="906" w:type="dxa"/>
            <w:shd w:val="clear" w:color="auto" w:fill="auto"/>
          </w:tcPr>
          <w:p w14:paraId="6D42963E" w14:textId="77777777" w:rsidR="00DC27AE" w:rsidRPr="00BF7DD5" w:rsidRDefault="00DC27AE" w:rsidP="00DC27AE">
            <w:pPr>
              <w:pStyle w:val="Textoindependiente2"/>
              <w:spacing w:line="276" w:lineRule="auto"/>
              <w:jc w:val="center"/>
              <w:rPr>
                <w:sz w:val="20"/>
                <w:szCs w:val="20"/>
              </w:rPr>
            </w:pPr>
            <w:r>
              <w:rPr>
                <w:sz w:val="20"/>
                <w:szCs w:val="20"/>
              </w:rPr>
              <w:t>97</w:t>
            </w:r>
          </w:p>
        </w:tc>
      </w:tr>
      <w:tr w:rsidR="00DC27AE" w:rsidRPr="00BF7DD5" w14:paraId="3A5F0479" w14:textId="77777777" w:rsidTr="00DC27AE">
        <w:tc>
          <w:tcPr>
            <w:tcW w:w="7898" w:type="dxa"/>
            <w:shd w:val="clear" w:color="auto" w:fill="auto"/>
          </w:tcPr>
          <w:p w14:paraId="1A3E1C2F" w14:textId="77777777" w:rsidR="00DC27AE" w:rsidRDefault="00DC27AE" w:rsidP="00DC27AE">
            <w:pPr>
              <w:pStyle w:val="Textoindependiente2"/>
              <w:spacing w:line="276" w:lineRule="auto"/>
              <w:rPr>
                <w:sz w:val="20"/>
                <w:szCs w:val="20"/>
              </w:rPr>
            </w:pPr>
            <w:r>
              <w:rPr>
                <w:sz w:val="20"/>
                <w:szCs w:val="20"/>
              </w:rPr>
              <w:t>Reparación, mantenimiento, compra de mobiliario y equipo administrativo e informático 2019</w:t>
            </w:r>
          </w:p>
        </w:tc>
        <w:tc>
          <w:tcPr>
            <w:tcW w:w="906" w:type="dxa"/>
            <w:shd w:val="clear" w:color="auto" w:fill="auto"/>
          </w:tcPr>
          <w:p w14:paraId="5BCBF411" w14:textId="77777777" w:rsidR="00DC27AE" w:rsidRDefault="00DC27AE" w:rsidP="00DC27AE">
            <w:pPr>
              <w:pStyle w:val="Textoindependiente2"/>
              <w:spacing w:line="276" w:lineRule="auto"/>
              <w:jc w:val="center"/>
              <w:rPr>
                <w:sz w:val="20"/>
                <w:szCs w:val="20"/>
              </w:rPr>
            </w:pPr>
            <w:r>
              <w:rPr>
                <w:sz w:val="20"/>
                <w:szCs w:val="20"/>
              </w:rPr>
              <w:t>22</w:t>
            </w:r>
          </w:p>
        </w:tc>
      </w:tr>
      <w:bookmarkEnd w:id="0"/>
    </w:tbl>
    <w:p w14:paraId="6A3B56B1" w14:textId="4385D7F9" w:rsidR="00DC27AE" w:rsidRDefault="00DC27AE" w:rsidP="004401C9">
      <w:pPr>
        <w:pStyle w:val="Textoindependiente2"/>
      </w:pPr>
    </w:p>
    <w:p w14:paraId="0F77BBA6" w14:textId="77777777" w:rsidR="004401C9" w:rsidRPr="00503FAE" w:rsidRDefault="004401C9" w:rsidP="004401C9">
      <w:pPr>
        <w:autoSpaceDE w:val="0"/>
        <w:autoSpaceDN w:val="0"/>
        <w:adjustRightInd w:val="0"/>
        <w:spacing w:after="0" w:line="360" w:lineRule="auto"/>
        <w:jc w:val="both"/>
        <w:rPr>
          <w:rFonts w:ascii="Arial" w:hAnsi="Arial" w:cs="Arial"/>
          <w:b/>
          <w:sz w:val="24"/>
          <w:szCs w:val="24"/>
        </w:rPr>
      </w:pPr>
      <w:r w:rsidRPr="00503FAE">
        <w:rPr>
          <w:rFonts w:ascii="Arial" w:hAnsi="Arial" w:cs="Arial"/>
          <w:b/>
          <w:sz w:val="24"/>
          <w:szCs w:val="24"/>
        </w:rPr>
        <w:t>Art. 105 del Código Municipal establece:</w:t>
      </w:r>
    </w:p>
    <w:p w14:paraId="7F6689D2" w14:textId="77777777" w:rsidR="004401C9" w:rsidRDefault="004401C9" w:rsidP="004401C9">
      <w:pPr>
        <w:autoSpaceDE w:val="0"/>
        <w:autoSpaceDN w:val="0"/>
        <w:adjustRightInd w:val="0"/>
        <w:spacing w:after="0" w:line="360" w:lineRule="auto"/>
        <w:jc w:val="both"/>
        <w:rPr>
          <w:rFonts w:ascii="Arial" w:hAnsi="Arial" w:cs="Arial"/>
          <w:sz w:val="24"/>
          <w:szCs w:val="24"/>
        </w:rPr>
      </w:pPr>
      <w:r w:rsidRPr="00503FAE">
        <w:rPr>
          <w:rFonts w:ascii="Arial" w:hAnsi="Arial" w:cs="Arial"/>
          <w:sz w:val="24"/>
          <w:szCs w:val="24"/>
        </w:rPr>
        <w:t>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auditoría interna respectivas y para el cumplimiento de las funciones fiscalizadoras de la Corte de Cuentas de la República.</w:t>
      </w:r>
    </w:p>
    <w:p w14:paraId="1BC2382D" w14:textId="77777777" w:rsidR="004401C9" w:rsidRDefault="004401C9" w:rsidP="004401C9">
      <w:pPr>
        <w:pStyle w:val="Textoindependiente"/>
        <w:spacing w:line="360" w:lineRule="auto"/>
        <w:rPr>
          <w:b/>
        </w:rPr>
      </w:pPr>
    </w:p>
    <w:p w14:paraId="04F1C5A2" w14:textId="77777777" w:rsidR="004401C9" w:rsidRPr="004401C9" w:rsidRDefault="004401C9" w:rsidP="004401C9">
      <w:pPr>
        <w:pStyle w:val="Textoindependiente"/>
        <w:spacing w:line="360" w:lineRule="auto"/>
        <w:rPr>
          <w:b/>
          <w:color w:val="auto"/>
        </w:rPr>
      </w:pPr>
      <w:r w:rsidRPr="004401C9">
        <w:rPr>
          <w:b/>
          <w:color w:val="auto"/>
        </w:rPr>
        <w:t>Art. 5 de las Normas Técnicas de control interno específicas establece:</w:t>
      </w:r>
    </w:p>
    <w:p w14:paraId="4A377C91" w14:textId="77777777" w:rsidR="004401C9" w:rsidRDefault="004401C9" w:rsidP="004401C9">
      <w:pPr>
        <w:autoSpaceDE w:val="0"/>
        <w:autoSpaceDN w:val="0"/>
        <w:adjustRightInd w:val="0"/>
        <w:spacing w:after="0" w:line="360" w:lineRule="auto"/>
        <w:jc w:val="both"/>
        <w:rPr>
          <w:rFonts w:ascii="Arial" w:hAnsi="Arial" w:cs="Arial"/>
          <w:sz w:val="24"/>
          <w:szCs w:val="24"/>
        </w:rPr>
      </w:pPr>
      <w:r w:rsidRPr="00591341">
        <w:rPr>
          <w:rFonts w:ascii="Arial" w:hAnsi="Arial" w:cs="Arial"/>
          <w:sz w:val="24"/>
          <w:szCs w:val="24"/>
        </w:rPr>
        <w:t>Comprende el examen de las transacciones antes que se efectué el pago de los bienes o servicios adquiridos.</w:t>
      </w:r>
    </w:p>
    <w:p w14:paraId="4DB2A0AA" w14:textId="77777777" w:rsidR="004401C9" w:rsidRPr="00AA2858" w:rsidRDefault="004401C9" w:rsidP="004401C9">
      <w:pPr>
        <w:autoSpaceDE w:val="0"/>
        <w:autoSpaceDN w:val="0"/>
        <w:adjustRightInd w:val="0"/>
        <w:spacing w:after="0" w:line="360" w:lineRule="auto"/>
        <w:jc w:val="both"/>
        <w:rPr>
          <w:rFonts w:ascii="Arial" w:hAnsi="Arial" w:cs="Arial"/>
          <w:sz w:val="24"/>
          <w:szCs w:val="24"/>
        </w:rPr>
      </w:pPr>
      <w:r w:rsidRPr="003624FD">
        <w:rPr>
          <w:rFonts w:ascii="Arial" w:hAnsi="Arial" w:cs="Arial"/>
          <w:sz w:val="24"/>
          <w:szCs w:val="24"/>
        </w:rPr>
        <w:t xml:space="preserve">El alcalde, jefaturas y demás empleados de la Municipalidad, deberán ejecutar el Control Interno Previo, revisando la veracidad y legitimidad de la transacción. Para el caso de las erogaciones de las diversas fuentes de financiamiento, es necesario revisar y anexar toda la documentación pertinente. Los documentos que amparan </w:t>
      </w:r>
      <w:r w:rsidRPr="003624FD">
        <w:rPr>
          <w:rFonts w:ascii="Arial" w:hAnsi="Arial" w:cs="Arial"/>
          <w:sz w:val="24"/>
          <w:szCs w:val="24"/>
        </w:rPr>
        <w:lastRenderedPageBreak/>
        <w:t>una transacción dependiendo de su cuantía puede ser: Orden de Compra, requisición, cotización, nota de envío, acuerdo municipal, acta de recepción de obra, bien o servicio, y recibo o factura del proveedor.</w:t>
      </w:r>
    </w:p>
    <w:p w14:paraId="473F9391" w14:textId="77777777" w:rsidR="004401C9" w:rsidRDefault="004401C9" w:rsidP="004401C9">
      <w:pPr>
        <w:autoSpaceDE w:val="0"/>
        <w:autoSpaceDN w:val="0"/>
        <w:adjustRightInd w:val="0"/>
        <w:spacing w:after="0" w:line="360" w:lineRule="auto"/>
        <w:jc w:val="both"/>
        <w:rPr>
          <w:rFonts w:ascii="Arial" w:hAnsi="Arial" w:cs="Arial"/>
          <w:b/>
          <w:sz w:val="24"/>
          <w:szCs w:val="24"/>
        </w:rPr>
      </w:pPr>
    </w:p>
    <w:p w14:paraId="4C88C95F" w14:textId="62147E56" w:rsidR="004401C9" w:rsidRDefault="004401C9" w:rsidP="004401C9">
      <w:pPr>
        <w:autoSpaceDE w:val="0"/>
        <w:autoSpaceDN w:val="0"/>
        <w:adjustRightInd w:val="0"/>
        <w:spacing w:after="0" w:line="360" w:lineRule="auto"/>
        <w:jc w:val="both"/>
        <w:rPr>
          <w:rFonts w:ascii="Arial" w:hAnsi="Arial" w:cs="Arial"/>
          <w:b/>
          <w:sz w:val="24"/>
          <w:szCs w:val="24"/>
        </w:rPr>
      </w:pPr>
      <w:r w:rsidRPr="00D21142">
        <w:rPr>
          <w:rFonts w:ascii="Arial" w:hAnsi="Arial" w:cs="Arial"/>
          <w:b/>
          <w:sz w:val="24"/>
          <w:szCs w:val="24"/>
        </w:rPr>
        <w:t>Código Municipal</w:t>
      </w:r>
    </w:p>
    <w:p w14:paraId="36A220F9" w14:textId="77777777" w:rsidR="004401C9" w:rsidRPr="00C956B4" w:rsidRDefault="004401C9" w:rsidP="004401C9">
      <w:pPr>
        <w:autoSpaceDE w:val="0"/>
        <w:autoSpaceDN w:val="0"/>
        <w:adjustRightInd w:val="0"/>
        <w:spacing w:after="0" w:line="360" w:lineRule="auto"/>
        <w:jc w:val="both"/>
        <w:rPr>
          <w:rFonts w:ascii="Arial" w:hAnsi="Arial" w:cs="Arial"/>
          <w:sz w:val="24"/>
          <w:szCs w:val="24"/>
        </w:rPr>
      </w:pPr>
      <w:r w:rsidRPr="000C4A40">
        <w:rPr>
          <w:rFonts w:ascii="Arial" w:hAnsi="Arial" w:cs="Arial"/>
          <w:sz w:val="24"/>
          <w:szCs w:val="24"/>
        </w:rPr>
        <w:t>Art. 51.-</w:t>
      </w:r>
      <w:r w:rsidRPr="00C956B4">
        <w:rPr>
          <w:rFonts w:ascii="Arial" w:hAnsi="Arial" w:cs="Arial"/>
          <w:sz w:val="24"/>
          <w:szCs w:val="24"/>
        </w:rPr>
        <w:t xml:space="preserve"> Además de sus atribuciones y deberes como miembro del Concejo, corresponde al Síndico:</w:t>
      </w:r>
    </w:p>
    <w:p w14:paraId="04D7B3AC" w14:textId="77777777" w:rsidR="004401C9" w:rsidRPr="00C1532E" w:rsidRDefault="004401C9" w:rsidP="004401C9">
      <w:pPr>
        <w:autoSpaceDE w:val="0"/>
        <w:autoSpaceDN w:val="0"/>
        <w:adjustRightInd w:val="0"/>
        <w:spacing w:after="0" w:line="360" w:lineRule="auto"/>
        <w:jc w:val="both"/>
        <w:rPr>
          <w:rFonts w:ascii="Arial" w:hAnsi="Arial" w:cs="Arial"/>
          <w:sz w:val="24"/>
          <w:szCs w:val="24"/>
        </w:rPr>
      </w:pPr>
      <w:r w:rsidRPr="00C956B4">
        <w:rPr>
          <w:rFonts w:ascii="Arial" w:hAnsi="Arial" w:cs="Arial"/>
          <w:sz w:val="24"/>
          <w:szCs w:val="24"/>
        </w:rPr>
        <w:t>d) Examinar y fiscalizar las cuentas municipales, proponiendo al Concejo las medidas que tiendan a evitar inversiones ilegales, indebidas o abusos en el manejo de los recursos del municipio;</w:t>
      </w:r>
    </w:p>
    <w:p w14:paraId="58CA795D" w14:textId="77777777" w:rsidR="004401C9" w:rsidRPr="00503FAE" w:rsidRDefault="004401C9" w:rsidP="004401C9">
      <w:pPr>
        <w:autoSpaceDE w:val="0"/>
        <w:autoSpaceDN w:val="0"/>
        <w:adjustRightInd w:val="0"/>
        <w:spacing w:after="0" w:line="360" w:lineRule="auto"/>
        <w:jc w:val="both"/>
        <w:rPr>
          <w:rFonts w:ascii="Arial" w:hAnsi="Arial" w:cs="Arial"/>
          <w:sz w:val="24"/>
          <w:szCs w:val="24"/>
        </w:rPr>
      </w:pPr>
    </w:p>
    <w:p w14:paraId="6A9EDC4B" w14:textId="77777777" w:rsidR="004401C9" w:rsidRPr="00503FAE" w:rsidRDefault="004401C9" w:rsidP="004401C9">
      <w:pPr>
        <w:autoSpaceDE w:val="0"/>
        <w:autoSpaceDN w:val="0"/>
        <w:adjustRightInd w:val="0"/>
        <w:spacing w:after="0"/>
        <w:jc w:val="both"/>
        <w:rPr>
          <w:rFonts w:ascii="Arial" w:hAnsi="Arial" w:cs="Arial"/>
          <w:b/>
          <w:sz w:val="24"/>
          <w:szCs w:val="24"/>
        </w:rPr>
      </w:pPr>
      <w:r w:rsidRPr="00503FAE">
        <w:rPr>
          <w:rFonts w:ascii="Arial" w:hAnsi="Arial" w:cs="Arial"/>
          <w:b/>
          <w:sz w:val="24"/>
          <w:szCs w:val="24"/>
        </w:rPr>
        <w:t>COMENTARIO DE LA ADMINISTRACION</w:t>
      </w:r>
    </w:p>
    <w:p w14:paraId="6B761E95" w14:textId="77777777" w:rsidR="004401C9" w:rsidRPr="00503FAE" w:rsidRDefault="004401C9" w:rsidP="004401C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Sin comentarios de la Administración.</w:t>
      </w:r>
    </w:p>
    <w:p w14:paraId="6A00D4D9" w14:textId="77777777" w:rsidR="004401C9" w:rsidRDefault="004401C9" w:rsidP="004401C9">
      <w:pPr>
        <w:autoSpaceDE w:val="0"/>
        <w:autoSpaceDN w:val="0"/>
        <w:adjustRightInd w:val="0"/>
        <w:spacing w:after="0"/>
        <w:jc w:val="both"/>
        <w:rPr>
          <w:rFonts w:ascii="Arial" w:hAnsi="Arial" w:cs="Arial"/>
          <w:b/>
          <w:sz w:val="24"/>
          <w:szCs w:val="24"/>
        </w:rPr>
      </w:pPr>
    </w:p>
    <w:p w14:paraId="28200519" w14:textId="2EC33008" w:rsidR="004401C9" w:rsidRPr="00503FAE" w:rsidRDefault="004401C9" w:rsidP="004401C9">
      <w:pPr>
        <w:autoSpaceDE w:val="0"/>
        <w:autoSpaceDN w:val="0"/>
        <w:adjustRightInd w:val="0"/>
        <w:spacing w:after="0"/>
        <w:jc w:val="both"/>
        <w:rPr>
          <w:rFonts w:ascii="Arial" w:hAnsi="Arial" w:cs="Arial"/>
          <w:b/>
          <w:sz w:val="24"/>
          <w:szCs w:val="24"/>
        </w:rPr>
      </w:pPr>
      <w:r w:rsidRPr="00503FAE">
        <w:rPr>
          <w:rFonts w:ascii="Arial" w:hAnsi="Arial" w:cs="Arial"/>
          <w:b/>
          <w:sz w:val="24"/>
          <w:szCs w:val="24"/>
        </w:rPr>
        <w:t>COMENTARIO DEL AUDITOR</w:t>
      </w:r>
    </w:p>
    <w:p w14:paraId="6F705550" w14:textId="77777777" w:rsidR="004401C9" w:rsidRPr="004401C9" w:rsidRDefault="004401C9" w:rsidP="004401C9">
      <w:pPr>
        <w:pStyle w:val="Textoindependiente"/>
        <w:spacing w:line="360" w:lineRule="auto"/>
        <w:rPr>
          <w:color w:val="auto"/>
        </w:rPr>
      </w:pPr>
      <w:r w:rsidRPr="004401C9">
        <w:rPr>
          <w:color w:val="auto"/>
        </w:rPr>
        <w:t>Al no haber comentarios por parte de la Administración se toma como hallazgo de Auditoria.</w:t>
      </w:r>
    </w:p>
    <w:p w14:paraId="36DE815B" w14:textId="77777777" w:rsidR="004401C9" w:rsidRDefault="004401C9" w:rsidP="004401C9">
      <w:pPr>
        <w:pStyle w:val="Textoindependiente2"/>
      </w:pPr>
    </w:p>
    <w:p w14:paraId="0179C21C" w14:textId="77777777" w:rsidR="00DC27AE" w:rsidRPr="00DC27AE" w:rsidRDefault="00DC27AE" w:rsidP="00DC27AE">
      <w:pPr>
        <w:numPr>
          <w:ilvl w:val="0"/>
          <w:numId w:val="26"/>
        </w:numPr>
        <w:spacing w:after="0" w:line="240" w:lineRule="auto"/>
        <w:jc w:val="both"/>
        <w:rPr>
          <w:rFonts w:ascii="Arial" w:hAnsi="Arial" w:cs="Arial"/>
          <w:b/>
          <w:sz w:val="24"/>
          <w:szCs w:val="24"/>
        </w:rPr>
      </w:pPr>
      <w:r w:rsidRPr="00DC27AE">
        <w:rPr>
          <w:rFonts w:ascii="Arial" w:hAnsi="Arial" w:cs="Arial"/>
          <w:b/>
          <w:sz w:val="24"/>
          <w:szCs w:val="24"/>
        </w:rPr>
        <w:t>Falta planilla.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1"/>
        <w:gridCol w:w="1203"/>
      </w:tblGrid>
      <w:tr w:rsidR="00DC27AE" w:rsidRPr="00F43F8A" w14:paraId="17DBDF19" w14:textId="77777777" w:rsidTr="00376547">
        <w:tc>
          <w:tcPr>
            <w:tcW w:w="8319" w:type="dxa"/>
            <w:shd w:val="clear" w:color="auto" w:fill="auto"/>
          </w:tcPr>
          <w:p w14:paraId="37185EAD" w14:textId="77777777" w:rsidR="00DC27AE" w:rsidRPr="00F43F8A" w:rsidRDefault="00DC27AE" w:rsidP="00DC27AE">
            <w:pPr>
              <w:pStyle w:val="Textoindependiente2"/>
              <w:spacing w:line="276" w:lineRule="auto"/>
              <w:jc w:val="center"/>
              <w:rPr>
                <w:sz w:val="20"/>
                <w:szCs w:val="20"/>
              </w:rPr>
            </w:pPr>
            <w:r w:rsidRPr="00F43F8A">
              <w:rPr>
                <w:sz w:val="20"/>
                <w:szCs w:val="20"/>
              </w:rPr>
              <w:t>CARPETA</w:t>
            </w:r>
          </w:p>
        </w:tc>
        <w:tc>
          <w:tcPr>
            <w:tcW w:w="1265" w:type="dxa"/>
            <w:shd w:val="clear" w:color="auto" w:fill="auto"/>
          </w:tcPr>
          <w:p w14:paraId="3CF4D6A9" w14:textId="77777777" w:rsidR="00DC27AE" w:rsidRPr="00F43F8A" w:rsidRDefault="00DC27AE" w:rsidP="00DC27AE">
            <w:pPr>
              <w:pStyle w:val="Textoindependiente2"/>
              <w:spacing w:line="276" w:lineRule="auto"/>
              <w:jc w:val="center"/>
              <w:rPr>
                <w:sz w:val="20"/>
                <w:szCs w:val="20"/>
              </w:rPr>
            </w:pPr>
            <w:r w:rsidRPr="00F43F8A">
              <w:rPr>
                <w:sz w:val="20"/>
                <w:szCs w:val="20"/>
              </w:rPr>
              <w:t>CHEQUE</w:t>
            </w:r>
          </w:p>
        </w:tc>
      </w:tr>
      <w:tr w:rsidR="00DC27AE" w:rsidRPr="00F43F8A" w14:paraId="3968F2ED" w14:textId="77777777" w:rsidTr="00376547">
        <w:tc>
          <w:tcPr>
            <w:tcW w:w="8319" w:type="dxa"/>
            <w:shd w:val="clear" w:color="auto" w:fill="auto"/>
          </w:tcPr>
          <w:p w14:paraId="690A836B" w14:textId="77777777" w:rsidR="00DC27AE" w:rsidRPr="00F43F8A" w:rsidRDefault="00DC27AE" w:rsidP="00DC27AE">
            <w:pPr>
              <w:pStyle w:val="Textoindependiente2"/>
              <w:spacing w:line="276" w:lineRule="auto"/>
              <w:rPr>
                <w:sz w:val="20"/>
                <w:szCs w:val="20"/>
              </w:rPr>
            </w:pPr>
            <w:r w:rsidRPr="00F43F8A">
              <w:rPr>
                <w:sz w:val="20"/>
                <w:szCs w:val="20"/>
              </w:rPr>
              <w:t>Compra de equipo, mantenimiento y reparación de calles urbanas y caminos vecinales 2019</w:t>
            </w:r>
          </w:p>
        </w:tc>
        <w:tc>
          <w:tcPr>
            <w:tcW w:w="1265" w:type="dxa"/>
            <w:shd w:val="clear" w:color="auto" w:fill="auto"/>
          </w:tcPr>
          <w:p w14:paraId="536088B2" w14:textId="77777777" w:rsidR="00DC27AE" w:rsidRPr="00F43F8A" w:rsidRDefault="00DC27AE" w:rsidP="00DC27AE">
            <w:pPr>
              <w:pStyle w:val="Textoindependiente2"/>
              <w:spacing w:line="276" w:lineRule="auto"/>
              <w:jc w:val="center"/>
              <w:rPr>
                <w:sz w:val="20"/>
                <w:szCs w:val="20"/>
              </w:rPr>
            </w:pPr>
            <w:r w:rsidRPr="00F43F8A">
              <w:rPr>
                <w:sz w:val="20"/>
                <w:szCs w:val="20"/>
              </w:rPr>
              <w:t>152-155</w:t>
            </w:r>
          </w:p>
        </w:tc>
      </w:tr>
    </w:tbl>
    <w:p w14:paraId="27FD2B3E" w14:textId="3816BC01" w:rsidR="005861AC" w:rsidRDefault="005861AC" w:rsidP="005861AC">
      <w:pPr>
        <w:jc w:val="both"/>
        <w:rPr>
          <w:rFonts w:ascii="Arial" w:hAnsi="Arial" w:cs="Arial"/>
          <w:sz w:val="24"/>
          <w:szCs w:val="24"/>
        </w:rPr>
      </w:pPr>
    </w:p>
    <w:p w14:paraId="6F79A657" w14:textId="77777777" w:rsidR="00264DC9" w:rsidRPr="00BE59DE" w:rsidRDefault="00264DC9" w:rsidP="00264DC9">
      <w:pPr>
        <w:autoSpaceDE w:val="0"/>
        <w:autoSpaceDN w:val="0"/>
        <w:adjustRightInd w:val="0"/>
        <w:spacing w:after="0" w:line="360" w:lineRule="auto"/>
        <w:jc w:val="both"/>
        <w:rPr>
          <w:rFonts w:ascii="Arial" w:hAnsi="Arial" w:cs="Arial"/>
          <w:sz w:val="24"/>
          <w:szCs w:val="24"/>
        </w:rPr>
      </w:pPr>
      <w:r w:rsidRPr="00BE59DE">
        <w:rPr>
          <w:rFonts w:ascii="Arial" w:hAnsi="Arial" w:cs="Arial"/>
          <w:b/>
          <w:sz w:val="24"/>
          <w:szCs w:val="24"/>
        </w:rPr>
        <w:t>Normas Técnicas de control interno específicas establece:</w:t>
      </w:r>
    </w:p>
    <w:p w14:paraId="28EF5869" w14:textId="77777777" w:rsidR="00264DC9" w:rsidRPr="00BE59DE" w:rsidRDefault="00264DC9" w:rsidP="00264DC9">
      <w:pPr>
        <w:autoSpaceDE w:val="0"/>
        <w:autoSpaceDN w:val="0"/>
        <w:adjustRightInd w:val="0"/>
        <w:spacing w:after="0" w:line="360" w:lineRule="auto"/>
        <w:jc w:val="both"/>
        <w:rPr>
          <w:rFonts w:ascii="Arial" w:hAnsi="Arial" w:cs="Arial"/>
          <w:sz w:val="24"/>
          <w:szCs w:val="24"/>
        </w:rPr>
      </w:pPr>
      <w:r w:rsidRPr="00BE59DE">
        <w:rPr>
          <w:rFonts w:ascii="Arial" w:hAnsi="Arial" w:cs="Arial"/>
          <w:sz w:val="24"/>
          <w:szCs w:val="24"/>
        </w:rPr>
        <w:t>Art. 5. Comprende el examen de las transacciones antes que se efectúe el pago de los bienes o servicios adquiridos</w:t>
      </w:r>
    </w:p>
    <w:p w14:paraId="011F70EA" w14:textId="77777777" w:rsidR="00264DC9" w:rsidRPr="00BE59DE" w:rsidRDefault="00264DC9" w:rsidP="00264DC9">
      <w:pPr>
        <w:autoSpaceDE w:val="0"/>
        <w:autoSpaceDN w:val="0"/>
        <w:adjustRightInd w:val="0"/>
        <w:spacing w:after="0" w:line="360" w:lineRule="auto"/>
        <w:jc w:val="both"/>
        <w:rPr>
          <w:rFonts w:ascii="Arial" w:hAnsi="Arial" w:cs="Arial"/>
          <w:sz w:val="24"/>
          <w:szCs w:val="24"/>
        </w:rPr>
      </w:pPr>
      <w:r w:rsidRPr="00BE59DE">
        <w:rPr>
          <w:rFonts w:ascii="Arial" w:hAnsi="Arial" w:cs="Arial"/>
          <w:sz w:val="24"/>
          <w:szCs w:val="24"/>
        </w:rPr>
        <w:t xml:space="preserve">El alcalde, jefaturas y demás empleados de la Municipalidad, deberán ejecutar el Control Interno Previo, revisando la veracidad y legitimidad de la transacción. Para el caso de las erogaciones de las diversas fuentes de financiamiento, es necesario revisar y anexar toda la documentación pertinente. Los documentos que amparan una transacción dependiendo de su cuantía puede ser: Orden de Compra, </w:t>
      </w:r>
      <w:r w:rsidRPr="00BE59DE">
        <w:rPr>
          <w:rFonts w:ascii="Arial" w:hAnsi="Arial" w:cs="Arial"/>
          <w:sz w:val="24"/>
          <w:szCs w:val="24"/>
        </w:rPr>
        <w:lastRenderedPageBreak/>
        <w:t>requisición, cotización, nota de envío, acuerdo municipal, acta de recepción de obra, bien o servicio, y recibo o factura del proveedor.</w:t>
      </w:r>
    </w:p>
    <w:p w14:paraId="2E3B8066" w14:textId="77777777" w:rsidR="00264DC9" w:rsidRDefault="00264DC9" w:rsidP="00264DC9">
      <w:pPr>
        <w:pStyle w:val="Textoindependiente"/>
        <w:spacing w:line="360" w:lineRule="auto"/>
        <w:rPr>
          <w:b/>
          <w:bCs w:val="0"/>
        </w:rPr>
      </w:pPr>
    </w:p>
    <w:p w14:paraId="3BB99628" w14:textId="77777777" w:rsidR="00264DC9" w:rsidRPr="006D5A3B" w:rsidRDefault="00264DC9" w:rsidP="00264DC9">
      <w:pPr>
        <w:autoSpaceDE w:val="0"/>
        <w:autoSpaceDN w:val="0"/>
        <w:adjustRightInd w:val="0"/>
        <w:spacing w:after="0" w:line="360" w:lineRule="auto"/>
        <w:jc w:val="both"/>
        <w:rPr>
          <w:rFonts w:ascii="Arial" w:hAnsi="Arial" w:cs="Arial"/>
          <w:b/>
          <w:sz w:val="24"/>
          <w:szCs w:val="24"/>
        </w:rPr>
      </w:pPr>
      <w:r w:rsidRPr="006D5A3B">
        <w:rPr>
          <w:rFonts w:ascii="Arial" w:hAnsi="Arial" w:cs="Arial"/>
          <w:b/>
          <w:sz w:val="24"/>
          <w:szCs w:val="24"/>
        </w:rPr>
        <w:t>COMENTARIO DE LA ADMINISTRACION</w:t>
      </w:r>
    </w:p>
    <w:p w14:paraId="59C25E59" w14:textId="77777777" w:rsidR="00264DC9" w:rsidRPr="006D5A3B" w:rsidRDefault="00264DC9" w:rsidP="00264DC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Sin comentarios de la Administración</w:t>
      </w:r>
    </w:p>
    <w:p w14:paraId="10AA6E60" w14:textId="77777777" w:rsidR="00264DC9" w:rsidRPr="006D5A3B" w:rsidRDefault="00264DC9" w:rsidP="00264DC9">
      <w:pPr>
        <w:autoSpaceDE w:val="0"/>
        <w:autoSpaceDN w:val="0"/>
        <w:adjustRightInd w:val="0"/>
        <w:spacing w:after="0" w:line="360" w:lineRule="auto"/>
        <w:jc w:val="both"/>
        <w:rPr>
          <w:rFonts w:ascii="Arial" w:hAnsi="Arial" w:cs="Arial"/>
          <w:sz w:val="24"/>
          <w:szCs w:val="24"/>
        </w:rPr>
      </w:pPr>
    </w:p>
    <w:p w14:paraId="75591DE2" w14:textId="77777777" w:rsidR="00264DC9" w:rsidRPr="006D5A3B" w:rsidRDefault="00264DC9" w:rsidP="00264DC9">
      <w:pPr>
        <w:autoSpaceDE w:val="0"/>
        <w:autoSpaceDN w:val="0"/>
        <w:adjustRightInd w:val="0"/>
        <w:spacing w:after="0" w:line="360" w:lineRule="auto"/>
        <w:jc w:val="both"/>
        <w:rPr>
          <w:rFonts w:ascii="Arial" w:hAnsi="Arial" w:cs="Arial"/>
          <w:b/>
          <w:sz w:val="24"/>
          <w:szCs w:val="24"/>
        </w:rPr>
      </w:pPr>
      <w:r w:rsidRPr="006D5A3B">
        <w:rPr>
          <w:rFonts w:ascii="Arial" w:hAnsi="Arial" w:cs="Arial"/>
          <w:b/>
          <w:sz w:val="24"/>
          <w:szCs w:val="24"/>
        </w:rPr>
        <w:t>COMENTARIO DEL AUDITOR</w:t>
      </w:r>
    </w:p>
    <w:p w14:paraId="76DC4C1A" w14:textId="77777777" w:rsidR="00264DC9" w:rsidRDefault="00264DC9" w:rsidP="00264DC9">
      <w:pPr>
        <w:pStyle w:val="Textoindependiente2"/>
        <w:rPr>
          <w:rFonts w:ascii="Arial" w:hAnsi="Arial" w:cs="Arial"/>
          <w:sz w:val="24"/>
          <w:szCs w:val="24"/>
        </w:rPr>
      </w:pPr>
      <w:r w:rsidRPr="00B13EFC">
        <w:rPr>
          <w:rFonts w:ascii="Arial" w:hAnsi="Arial" w:cs="Arial"/>
          <w:sz w:val="24"/>
          <w:szCs w:val="24"/>
        </w:rPr>
        <w:t>Al no haber comentarios por parte de la Administración se toma como hallazgo de Auditoria.</w:t>
      </w:r>
    </w:p>
    <w:p w14:paraId="5B3731AD" w14:textId="79475676" w:rsidR="00264DC9" w:rsidRDefault="00264DC9" w:rsidP="005861AC">
      <w:pPr>
        <w:jc w:val="both"/>
        <w:rPr>
          <w:rFonts w:ascii="Arial" w:hAnsi="Arial" w:cs="Arial"/>
          <w:sz w:val="24"/>
          <w:szCs w:val="24"/>
        </w:rPr>
      </w:pPr>
    </w:p>
    <w:p w14:paraId="46E20E90" w14:textId="77777777" w:rsidR="00C72847" w:rsidRDefault="00C72847" w:rsidP="00C72847">
      <w:pPr>
        <w:pStyle w:val="Prrafodelista"/>
        <w:numPr>
          <w:ilvl w:val="0"/>
          <w:numId w:val="23"/>
        </w:numPr>
        <w:spacing w:line="360" w:lineRule="auto"/>
        <w:jc w:val="both"/>
        <w:rPr>
          <w:rFonts w:ascii="Arial" w:hAnsi="Arial" w:cs="Arial"/>
          <w:b/>
          <w:sz w:val="24"/>
          <w:szCs w:val="24"/>
        </w:rPr>
      </w:pPr>
      <w:r w:rsidRPr="00A43A80">
        <w:rPr>
          <w:rFonts w:ascii="Arial" w:hAnsi="Arial" w:cs="Arial"/>
          <w:b/>
          <w:sz w:val="24"/>
          <w:szCs w:val="24"/>
        </w:rPr>
        <w:t>RE</w:t>
      </w:r>
      <w:r>
        <w:rPr>
          <w:rFonts w:ascii="Arial" w:hAnsi="Arial" w:cs="Arial"/>
          <w:b/>
          <w:sz w:val="24"/>
          <w:szCs w:val="24"/>
        </w:rPr>
        <w:t>C</w:t>
      </w:r>
      <w:r w:rsidRPr="00A43A80">
        <w:rPr>
          <w:rFonts w:ascii="Arial" w:hAnsi="Arial" w:cs="Arial"/>
          <w:b/>
          <w:sz w:val="24"/>
          <w:szCs w:val="24"/>
        </w:rPr>
        <w:t>O</w:t>
      </w:r>
      <w:r>
        <w:rPr>
          <w:rFonts w:ascii="Arial" w:hAnsi="Arial" w:cs="Arial"/>
          <w:b/>
          <w:sz w:val="24"/>
          <w:szCs w:val="24"/>
        </w:rPr>
        <w:t>M</w:t>
      </w:r>
      <w:r w:rsidRPr="00A43A80">
        <w:rPr>
          <w:rFonts w:ascii="Arial" w:hAnsi="Arial" w:cs="Arial"/>
          <w:b/>
          <w:sz w:val="24"/>
          <w:szCs w:val="24"/>
        </w:rPr>
        <w:t>E</w:t>
      </w:r>
      <w:r>
        <w:rPr>
          <w:rFonts w:ascii="Arial" w:hAnsi="Arial" w:cs="Arial"/>
          <w:b/>
          <w:sz w:val="24"/>
          <w:szCs w:val="24"/>
        </w:rPr>
        <w:t>NDACIONES</w:t>
      </w:r>
    </w:p>
    <w:p w14:paraId="69558E0A" w14:textId="77777777" w:rsidR="00C72847" w:rsidRDefault="00C72847" w:rsidP="00C72847">
      <w:pPr>
        <w:pStyle w:val="Prrafodelista"/>
        <w:spacing w:line="360" w:lineRule="auto"/>
        <w:ind w:left="1080"/>
        <w:jc w:val="both"/>
        <w:rPr>
          <w:rFonts w:ascii="Arial" w:hAnsi="Arial" w:cs="Arial"/>
          <w:b/>
          <w:sz w:val="24"/>
          <w:szCs w:val="24"/>
        </w:rPr>
      </w:pPr>
    </w:p>
    <w:p w14:paraId="12370CC6" w14:textId="17C836F3" w:rsidR="00C72847" w:rsidRPr="002279CE" w:rsidRDefault="00C72847" w:rsidP="00C72847">
      <w:pPr>
        <w:pStyle w:val="Prrafodelista"/>
        <w:numPr>
          <w:ilvl w:val="0"/>
          <w:numId w:val="39"/>
        </w:numPr>
        <w:jc w:val="both"/>
        <w:rPr>
          <w:rFonts w:ascii="Arial" w:hAnsi="Arial" w:cs="Arial"/>
          <w:sz w:val="24"/>
          <w:szCs w:val="24"/>
        </w:rPr>
      </w:pPr>
      <w:r w:rsidRPr="002279CE">
        <w:rPr>
          <w:rFonts w:ascii="Arial" w:hAnsi="Arial" w:cs="Arial"/>
          <w:sz w:val="24"/>
          <w:szCs w:val="24"/>
        </w:rPr>
        <w:t xml:space="preserve">Se recomienda al Concejo Municipal, implementar un mejor control en el </w:t>
      </w:r>
      <w:r w:rsidR="00B61900">
        <w:rPr>
          <w:rFonts w:ascii="Arial" w:hAnsi="Arial" w:cs="Arial"/>
          <w:sz w:val="24"/>
          <w:szCs w:val="24"/>
        </w:rPr>
        <w:t>registro de los artículos e insumos</w:t>
      </w:r>
      <w:r w:rsidRPr="002279CE">
        <w:rPr>
          <w:rFonts w:ascii="Arial" w:hAnsi="Arial" w:cs="Arial"/>
          <w:sz w:val="24"/>
          <w:szCs w:val="24"/>
        </w:rPr>
        <w:t xml:space="preserve"> </w:t>
      </w:r>
      <w:r w:rsidR="00B61900">
        <w:rPr>
          <w:rFonts w:ascii="Arial" w:hAnsi="Arial" w:cs="Arial"/>
          <w:sz w:val="24"/>
          <w:szCs w:val="24"/>
        </w:rPr>
        <w:t xml:space="preserve">que se encuentran </w:t>
      </w:r>
      <w:r w:rsidRPr="002279CE">
        <w:rPr>
          <w:rFonts w:ascii="Arial" w:hAnsi="Arial" w:cs="Arial"/>
          <w:sz w:val="24"/>
          <w:szCs w:val="24"/>
        </w:rPr>
        <w:t>en existencia</w:t>
      </w:r>
      <w:r w:rsidR="00B61900">
        <w:rPr>
          <w:rFonts w:ascii="Arial" w:hAnsi="Arial" w:cs="Arial"/>
          <w:sz w:val="24"/>
          <w:szCs w:val="24"/>
        </w:rPr>
        <w:t xml:space="preserve"> en bodega</w:t>
      </w:r>
      <w:r w:rsidRPr="002279CE">
        <w:rPr>
          <w:rFonts w:ascii="Arial" w:hAnsi="Arial" w:cs="Arial"/>
          <w:sz w:val="24"/>
          <w:szCs w:val="24"/>
        </w:rPr>
        <w:t>.</w:t>
      </w:r>
    </w:p>
    <w:p w14:paraId="64F1B40F" w14:textId="77777777" w:rsidR="00C72847" w:rsidRPr="002279CE" w:rsidRDefault="00C72847" w:rsidP="00C72847">
      <w:pPr>
        <w:pStyle w:val="Prrafodelista"/>
        <w:jc w:val="both"/>
        <w:rPr>
          <w:rFonts w:ascii="Arial" w:hAnsi="Arial" w:cs="Arial"/>
          <w:sz w:val="24"/>
          <w:szCs w:val="24"/>
        </w:rPr>
      </w:pPr>
    </w:p>
    <w:p w14:paraId="2795A321" w14:textId="5683E55B" w:rsidR="00C72847" w:rsidRPr="002279CE" w:rsidRDefault="00C72847" w:rsidP="00C72847">
      <w:pPr>
        <w:pStyle w:val="Prrafodelista"/>
        <w:numPr>
          <w:ilvl w:val="0"/>
          <w:numId w:val="39"/>
        </w:numPr>
        <w:jc w:val="both"/>
        <w:rPr>
          <w:rFonts w:ascii="Arial" w:hAnsi="Arial" w:cs="Arial"/>
          <w:sz w:val="24"/>
          <w:szCs w:val="24"/>
        </w:rPr>
      </w:pPr>
      <w:r w:rsidRPr="002279CE">
        <w:rPr>
          <w:rFonts w:ascii="Arial" w:hAnsi="Arial" w:cs="Arial"/>
          <w:sz w:val="24"/>
          <w:szCs w:val="24"/>
        </w:rPr>
        <w:t>Se recomienda al Concejo Municipal girar instrucciones a</w:t>
      </w:r>
      <w:r w:rsidR="00B61900">
        <w:rPr>
          <w:rFonts w:ascii="Arial" w:hAnsi="Arial" w:cs="Arial"/>
          <w:sz w:val="24"/>
          <w:szCs w:val="24"/>
        </w:rPr>
        <w:t>l</w:t>
      </w:r>
      <w:r w:rsidRPr="002279CE">
        <w:rPr>
          <w:rFonts w:ascii="Arial" w:hAnsi="Arial" w:cs="Arial"/>
          <w:sz w:val="24"/>
          <w:szCs w:val="24"/>
        </w:rPr>
        <w:t xml:space="preserve"> </w:t>
      </w:r>
      <w:r w:rsidR="00B61900">
        <w:rPr>
          <w:rFonts w:ascii="Arial" w:hAnsi="Arial" w:cs="Arial"/>
          <w:sz w:val="24"/>
          <w:szCs w:val="24"/>
        </w:rPr>
        <w:t>encargado de bodega que implemente un control interno para restringir el ingreso a bodega de personas ajenas a su unidad</w:t>
      </w:r>
      <w:r w:rsidRPr="002279CE">
        <w:rPr>
          <w:rFonts w:ascii="Arial" w:hAnsi="Arial" w:cs="Arial"/>
          <w:sz w:val="24"/>
          <w:szCs w:val="24"/>
        </w:rPr>
        <w:t>.</w:t>
      </w:r>
    </w:p>
    <w:p w14:paraId="329FF03F" w14:textId="77777777" w:rsidR="00C72847" w:rsidRPr="002279CE" w:rsidRDefault="00C72847" w:rsidP="00C72847">
      <w:pPr>
        <w:pStyle w:val="Prrafodelista"/>
        <w:rPr>
          <w:rFonts w:ascii="Arial" w:hAnsi="Arial" w:cs="Arial"/>
          <w:sz w:val="24"/>
          <w:szCs w:val="24"/>
        </w:rPr>
      </w:pPr>
    </w:p>
    <w:p w14:paraId="66AAA0E2" w14:textId="77777777" w:rsidR="00EC6271" w:rsidRDefault="00C72847" w:rsidP="00C72847">
      <w:pPr>
        <w:pStyle w:val="Prrafodelista"/>
        <w:numPr>
          <w:ilvl w:val="0"/>
          <w:numId w:val="39"/>
        </w:numPr>
        <w:jc w:val="both"/>
        <w:rPr>
          <w:rFonts w:ascii="Arial" w:hAnsi="Arial" w:cs="Arial"/>
          <w:sz w:val="24"/>
          <w:szCs w:val="24"/>
        </w:rPr>
      </w:pPr>
      <w:r w:rsidRPr="002279CE">
        <w:rPr>
          <w:rFonts w:ascii="Arial" w:hAnsi="Arial" w:cs="Arial"/>
          <w:sz w:val="24"/>
          <w:szCs w:val="24"/>
        </w:rPr>
        <w:t xml:space="preserve"> Se recomienda al Concejo Municipal, </w:t>
      </w:r>
      <w:r w:rsidR="00B61900">
        <w:rPr>
          <w:rFonts w:ascii="Arial" w:hAnsi="Arial" w:cs="Arial"/>
          <w:sz w:val="24"/>
          <w:szCs w:val="24"/>
        </w:rPr>
        <w:t xml:space="preserve">implementar un manual </w:t>
      </w:r>
      <w:r w:rsidR="00EC6271">
        <w:rPr>
          <w:rFonts w:ascii="Arial" w:hAnsi="Arial" w:cs="Arial"/>
          <w:sz w:val="24"/>
          <w:szCs w:val="24"/>
        </w:rPr>
        <w:t>de funciones para la unidad de bodega</w:t>
      </w:r>
    </w:p>
    <w:p w14:paraId="3AEAF8AF" w14:textId="77777777" w:rsidR="00EC6271" w:rsidRPr="00EC6271" w:rsidRDefault="00EC6271" w:rsidP="00EC6271">
      <w:pPr>
        <w:pStyle w:val="Prrafodelista"/>
        <w:rPr>
          <w:rFonts w:ascii="Arial" w:hAnsi="Arial" w:cs="Arial"/>
          <w:sz w:val="24"/>
          <w:szCs w:val="24"/>
        </w:rPr>
      </w:pPr>
    </w:p>
    <w:p w14:paraId="2382B472" w14:textId="10569A1A" w:rsidR="00C72847" w:rsidRDefault="00C72847" w:rsidP="00C72847">
      <w:pPr>
        <w:pStyle w:val="Prrafodelista"/>
        <w:numPr>
          <w:ilvl w:val="0"/>
          <w:numId w:val="39"/>
        </w:numPr>
        <w:jc w:val="both"/>
        <w:rPr>
          <w:rFonts w:ascii="Arial" w:hAnsi="Arial" w:cs="Arial"/>
          <w:sz w:val="24"/>
          <w:szCs w:val="24"/>
        </w:rPr>
      </w:pPr>
      <w:r w:rsidRPr="002279CE">
        <w:rPr>
          <w:rFonts w:ascii="Arial" w:hAnsi="Arial" w:cs="Arial"/>
          <w:sz w:val="24"/>
          <w:szCs w:val="24"/>
        </w:rPr>
        <w:t xml:space="preserve">Se recomienda al Concejo Municipal, </w:t>
      </w:r>
      <w:r w:rsidR="00EC6271">
        <w:rPr>
          <w:rFonts w:ascii="Arial" w:hAnsi="Arial" w:cs="Arial"/>
          <w:sz w:val="24"/>
          <w:szCs w:val="24"/>
        </w:rPr>
        <w:t>hacer un levantamiento de inventario cada 6 meses</w:t>
      </w:r>
      <w:r w:rsidRPr="002279CE">
        <w:rPr>
          <w:rFonts w:ascii="Arial" w:hAnsi="Arial" w:cs="Arial"/>
          <w:sz w:val="24"/>
          <w:szCs w:val="24"/>
        </w:rPr>
        <w:t>.</w:t>
      </w:r>
    </w:p>
    <w:p w14:paraId="11166A4C" w14:textId="77777777" w:rsidR="00EC6271" w:rsidRPr="00EC6271" w:rsidRDefault="00EC6271" w:rsidP="00EC6271">
      <w:pPr>
        <w:pStyle w:val="Prrafodelista"/>
        <w:rPr>
          <w:rFonts w:ascii="Arial" w:hAnsi="Arial" w:cs="Arial"/>
          <w:sz w:val="24"/>
          <w:szCs w:val="24"/>
        </w:rPr>
      </w:pPr>
    </w:p>
    <w:p w14:paraId="65628F0A" w14:textId="5EA5DE10" w:rsidR="00EC6271" w:rsidRDefault="00EC6271" w:rsidP="00C72847">
      <w:pPr>
        <w:pStyle w:val="Prrafodelista"/>
        <w:numPr>
          <w:ilvl w:val="0"/>
          <w:numId w:val="39"/>
        </w:numPr>
        <w:jc w:val="both"/>
        <w:rPr>
          <w:rFonts w:ascii="Arial" w:hAnsi="Arial" w:cs="Arial"/>
          <w:sz w:val="24"/>
          <w:szCs w:val="24"/>
        </w:rPr>
      </w:pPr>
      <w:r>
        <w:rPr>
          <w:rFonts w:ascii="Arial" w:hAnsi="Arial" w:cs="Arial"/>
          <w:sz w:val="24"/>
          <w:szCs w:val="24"/>
        </w:rPr>
        <w:t>Se recomienda al Concejo Municipal, instalar un extintor en el área de bodega, para prevención de riesgos.</w:t>
      </w:r>
    </w:p>
    <w:p w14:paraId="1DD6FF0D" w14:textId="77777777" w:rsidR="00EC6271" w:rsidRPr="00EC6271" w:rsidRDefault="00EC6271" w:rsidP="00EC6271">
      <w:pPr>
        <w:pStyle w:val="Prrafodelista"/>
        <w:rPr>
          <w:rFonts w:ascii="Arial" w:hAnsi="Arial" w:cs="Arial"/>
          <w:sz w:val="24"/>
          <w:szCs w:val="24"/>
        </w:rPr>
      </w:pPr>
    </w:p>
    <w:p w14:paraId="1C44FE28" w14:textId="1AFE73CF" w:rsidR="00EC6271" w:rsidRDefault="00EC6271" w:rsidP="00C72847">
      <w:pPr>
        <w:pStyle w:val="Prrafodelista"/>
        <w:numPr>
          <w:ilvl w:val="0"/>
          <w:numId w:val="39"/>
        </w:numPr>
        <w:jc w:val="both"/>
        <w:rPr>
          <w:rFonts w:ascii="Arial" w:hAnsi="Arial" w:cs="Arial"/>
          <w:sz w:val="24"/>
          <w:szCs w:val="24"/>
        </w:rPr>
      </w:pPr>
      <w:r>
        <w:rPr>
          <w:rFonts w:ascii="Arial" w:hAnsi="Arial" w:cs="Arial"/>
          <w:sz w:val="24"/>
          <w:szCs w:val="24"/>
        </w:rPr>
        <w:t xml:space="preserve">Se recomienda al Concejo Municipal, girar instrucciones </w:t>
      </w:r>
      <w:r w:rsidR="008C76F9">
        <w:rPr>
          <w:rFonts w:ascii="Arial" w:hAnsi="Arial" w:cs="Arial"/>
          <w:sz w:val="24"/>
          <w:szCs w:val="24"/>
        </w:rPr>
        <w:t>a quien corresponda que cuando se inicie el proceso de pago a un proveedor este salga a nombre de quien esta vendiendo o prestando un bien o servicio.</w:t>
      </w:r>
    </w:p>
    <w:p w14:paraId="53B6E29C" w14:textId="77777777" w:rsidR="008C76F9" w:rsidRPr="008C76F9" w:rsidRDefault="008C76F9" w:rsidP="008C76F9">
      <w:pPr>
        <w:pStyle w:val="Prrafodelista"/>
        <w:rPr>
          <w:rFonts w:ascii="Arial" w:hAnsi="Arial" w:cs="Arial"/>
          <w:sz w:val="24"/>
          <w:szCs w:val="24"/>
        </w:rPr>
      </w:pPr>
    </w:p>
    <w:p w14:paraId="2EAD9196" w14:textId="4DBCD19E" w:rsidR="008C76F9" w:rsidRDefault="008C76F9" w:rsidP="00C72847">
      <w:pPr>
        <w:pStyle w:val="Prrafodelista"/>
        <w:numPr>
          <w:ilvl w:val="0"/>
          <w:numId w:val="39"/>
        </w:numPr>
        <w:jc w:val="both"/>
        <w:rPr>
          <w:rFonts w:ascii="Arial" w:hAnsi="Arial" w:cs="Arial"/>
          <w:sz w:val="24"/>
          <w:szCs w:val="24"/>
        </w:rPr>
      </w:pPr>
      <w:r>
        <w:rPr>
          <w:rFonts w:ascii="Arial" w:hAnsi="Arial" w:cs="Arial"/>
          <w:sz w:val="24"/>
          <w:szCs w:val="24"/>
        </w:rPr>
        <w:lastRenderedPageBreak/>
        <w:t>Se recomienda al Concejo Municipal, girar instrucciones a quien corresponda que no inicien un proceso de pago si aun el proveedor no ha presentado todas las garantías establecidas en los contratos firmados.</w:t>
      </w:r>
    </w:p>
    <w:p w14:paraId="40096FD1" w14:textId="77777777" w:rsidR="008C76F9" w:rsidRPr="008C76F9" w:rsidRDefault="008C76F9" w:rsidP="008C76F9">
      <w:pPr>
        <w:pStyle w:val="Prrafodelista"/>
        <w:rPr>
          <w:rFonts w:ascii="Arial" w:hAnsi="Arial" w:cs="Arial"/>
          <w:sz w:val="24"/>
          <w:szCs w:val="24"/>
        </w:rPr>
      </w:pPr>
    </w:p>
    <w:p w14:paraId="5FC2677F" w14:textId="632030B8" w:rsidR="008C76F9" w:rsidRDefault="008C76F9" w:rsidP="00C72847">
      <w:pPr>
        <w:pStyle w:val="Prrafodelista"/>
        <w:numPr>
          <w:ilvl w:val="0"/>
          <w:numId w:val="39"/>
        </w:numPr>
        <w:jc w:val="both"/>
        <w:rPr>
          <w:rFonts w:ascii="Arial" w:hAnsi="Arial" w:cs="Arial"/>
          <w:sz w:val="24"/>
          <w:szCs w:val="24"/>
        </w:rPr>
      </w:pPr>
      <w:r>
        <w:rPr>
          <w:rFonts w:ascii="Arial" w:hAnsi="Arial" w:cs="Arial"/>
          <w:sz w:val="24"/>
          <w:szCs w:val="24"/>
        </w:rPr>
        <w:t>Se recomienda al Concejo Municipal, girar instrucciones a quien corresponda que antes de realizar un pago todos los procesos deben estar completos con toda su documentación de respaldo.</w:t>
      </w:r>
    </w:p>
    <w:p w14:paraId="62D2DD61" w14:textId="77777777" w:rsidR="008C76F9" w:rsidRPr="008C76F9" w:rsidRDefault="008C76F9" w:rsidP="008C76F9">
      <w:pPr>
        <w:pStyle w:val="Prrafodelista"/>
        <w:rPr>
          <w:rFonts w:ascii="Arial" w:hAnsi="Arial" w:cs="Arial"/>
          <w:sz w:val="24"/>
          <w:szCs w:val="24"/>
        </w:rPr>
      </w:pPr>
    </w:p>
    <w:p w14:paraId="64F9EBAB" w14:textId="60FABA40" w:rsidR="008C76F9" w:rsidRPr="002279CE" w:rsidRDefault="008C76F9" w:rsidP="00C72847">
      <w:pPr>
        <w:pStyle w:val="Prrafodelista"/>
        <w:numPr>
          <w:ilvl w:val="0"/>
          <w:numId w:val="39"/>
        </w:numPr>
        <w:jc w:val="both"/>
        <w:rPr>
          <w:rFonts w:ascii="Arial" w:hAnsi="Arial" w:cs="Arial"/>
          <w:sz w:val="24"/>
          <w:szCs w:val="24"/>
        </w:rPr>
      </w:pPr>
      <w:r>
        <w:rPr>
          <w:rFonts w:ascii="Arial" w:hAnsi="Arial" w:cs="Arial"/>
          <w:sz w:val="24"/>
          <w:szCs w:val="24"/>
        </w:rPr>
        <w:t>Se recomienda al Concejo Municipal, girar instrucciones al encargado de UACI, que siempre anexen las respectivas planillas de pagos cuando son trabajadores eventuales</w:t>
      </w:r>
      <w:r w:rsidR="005651A5">
        <w:rPr>
          <w:rFonts w:ascii="Arial" w:hAnsi="Arial" w:cs="Arial"/>
          <w:sz w:val="24"/>
          <w:szCs w:val="24"/>
        </w:rPr>
        <w:t>.</w:t>
      </w:r>
    </w:p>
    <w:p w14:paraId="68513774" w14:textId="77777777" w:rsidR="00C72847" w:rsidRDefault="00C72847" w:rsidP="00C72847">
      <w:pPr>
        <w:pStyle w:val="Prrafodelista"/>
        <w:rPr>
          <w:rFonts w:ascii="Arial" w:hAnsi="Arial" w:cs="Arial"/>
        </w:rPr>
      </w:pPr>
    </w:p>
    <w:p w14:paraId="0EC94645" w14:textId="77777777" w:rsidR="00C72847" w:rsidRDefault="00C72847" w:rsidP="00C72847">
      <w:pPr>
        <w:pStyle w:val="Prrafodelista"/>
        <w:rPr>
          <w:rFonts w:ascii="Arial" w:hAnsi="Arial" w:cs="Arial"/>
        </w:rPr>
      </w:pPr>
    </w:p>
    <w:p w14:paraId="010A59D6" w14:textId="77777777" w:rsidR="005651A5" w:rsidRPr="00CE400B" w:rsidRDefault="005651A5" w:rsidP="00C72847">
      <w:pPr>
        <w:pStyle w:val="Prrafodelista"/>
        <w:rPr>
          <w:rFonts w:ascii="Arial" w:hAnsi="Arial" w:cs="Arial"/>
        </w:rPr>
      </w:pPr>
    </w:p>
    <w:p w14:paraId="4BC968A5" w14:textId="77777777" w:rsidR="00C72847" w:rsidRPr="00F341A4" w:rsidRDefault="00C72847" w:rsidP="00C72847">
      <w:pPr>
        <w:pStyle w:val="Prrafodelista"/>
        <w:numPr>
          <w:ilvl w:val="0"/>
          <w:numId w:val="23"/>
        </w:numPr>
        <w:spacing w:line="360" w:lineRule="auto"/>
        <w:jc w:val="both"/>
        <w:rPr>
          <w:rFonts w:ascii="Arial" w:hAnsi="Arial" w:cs="Arial"/>
          <w:b/>
          <w:sz w:val="24"/>
          <w:szCs w:val="24"/>
        </w:rPr>
      </w:pPr>
      <w:r>
        <w:rPr>
          <w:rFonts w:ascii="Arial" w:hAnsi="Arial" w:cs="Arial"/>
          <w:b/>
          <w:sz w:val="24"/>
          <w:szCs w:val="24"/>
        </w:rPr>
        <w:t>CONCLUSION</w:t>
      </w:r>
    </w:p>
    <w:p w14:paraId="08C04FDF" w14:textId="77777777" w:rsidR="00C72847" w:rsidRDefault="00C72847" w:rsidP="00C72847">
      <w:pPr>
        <w:pStyle w:val="Prrafodelista"/>
        <w:spacing w:line="360" w:lineRule="auto"/>
        <w:ind w:left="1080"/>
        <w:jc w:val="both"/>
        <w:rPr>
          <w:rFonts w:ascii="Arial" w:hAnsi="Arial" w:cs="Arial"/>
          <w:b/>
          <w:sz w:val="24"/>
          <w:szCs w:val="24"/>
        </w:rPr>
      </w:pPr>
    </w:p>
    <w:p w14:paraId="54C4CDE4" w14:textId="264CB6DA" w:rsidR="00C72847" w:rsidRDefault="00C72847" w:rsidP="00C72847">
      <w:pPr>
        <w:spacing w:line="360" w:lineRule="auto"/>
        <w:jc w:val="both"/>
        <w:rPr>
          <w:rFonts w:ascii="Arial" w:hAnsi="Arial" w:cs="Arial"/>
          <w:sz w:val="24"/>
          <w:szCs w:val="24"/>
        </w:rPr>
      </w:pPr>
      <w:r w:rsidRPr="0042695F">
        <w:rPr>
          <w:rFonts w:ascii="Arial" w:hAnsi="Arial" w:cs="Arial"/>
          <w:sz w:val="24"/>
          <w:szCs w:val="24"/>
        </w:rPr>
        <w:t>Durante la ejecución del examen</w:t>
      </w:r>
      <w:r>
        <w:rPr>
          <w:rFonts w:ascii="Arial" w:hAnsi="Arial" w:cs="Arial"/>
          <w:sz w:val="24"/>
          <w:szCs w:val="24"/>
        </w:rPr>
        <w:t xml:space="preserve"> realizado a la Unidad de </w:t>
      </w:r>
      <w:r w:rsidR="005651A5">
        <w:rPr>
          <w:rFonts w:ascii="Arial" w:hAnsi="Arial" w:cs="Arial"/>
          <w:sz w:val="24"/>
          <w:szCs w:val="24"/>
        </w:rPr>
        <w:t>Bodega</w:t>
      </w:r>
      <w:r>
        <w:rPr>
          <w:rFonts w:ascii="Arial" w:hAnsi="Arial" w:cs="Arial"/>
          <w:sz w:val="24"/>
          <w:szCs w:val="24"/>
        </w:rPr>
        <w:t xml:space="preserve">, se reflejan algunas deficiencias en el </w:t>
      </w:r>
      <w:r w:rsidR="00A70431">
        <w:rPr>
          <w:rFonts w:ascii="Arial" w:hAnsi="Arial" w:cs="Arial"/>
          <w:sz w:val="24"/>
          <w:szCs w:val="24"/>
        </w:rPr>
        <w:t>control interno de la Unidad de Bodega de</w:t>
      </w:r>
      <w:r>
        <w:rPr>
          <w:rFonts w:ascii="Arial" w:hAnsi="Arial" w:cs="Arial"/>
          <w:sz w:val="24"/>
          <w:szCs w:val="24"/>
        </w:rPr>
        <w:t xml:space="preserve"> la municipalidad, será necesaria la intervención del Consejo Municipal en el sentido de exigir </w:t>
      </w:r>
      <w:r w:rsidR="00A70431">
        <w:rPr>
          <w:rFonts w:ascii="Arial" w:hAnsi="Arial" w:cs="Arial"/>
          <w:sz w:val="24"/>
          <w:szCs w:val="24"/>
        </w:rPr>
        <w:t>e implementar un mejor control interno en la Unidad de Bodega</w:t>
      </w:r>
      <w:r>
        <w:rPr>
          <w:rFonts w:ascii="Arial" w:hAnsi="Arial" w:cs="Arial"/>
          <w:sz w:val="24"/>
          <w:szCs w:val="24"/>
        </w:rPr>
        <w:t xml:space="preserve">, y el generar </w:t>
      </w:r>
      <w:r w:rsidR="00A70431">
        <w:rPr>
          <w:rFonts w:ascii="Arial" w:hAnsi="Arial" w:cs="Arial"/>
          <w:sz w:val="24"/>
          <w:szCs w:val="24"/>
        </w:rPr>
        <w:t>el respectivo control de inventario de forma impresa</w:t>
      </w:r>
      <w:r>
        <w:rPr>
          <w:rFonts w:ascii="Arial" w:hAnsi="Arial" w:cs="Arial"/>
          <w:sz w:val="24"/>
          <w:szCs w:val="24"/>
        </w:rPr>
        <w:t xml:space="preserve"> y dar cumplimiento de las recomendaciones emitidas en el presente informe.</w:t>
      </w:r>
    </w:p>
    <w:p w14:paraId="1D1B804B" w14:textId="77777777" w:rsidR="00C72847" w:rsidRDefault="00C72847" w:rsidP="00C72847">
      <w:pPr>
        <w:spacing w:line="360" w:lineRule="auto"/>
        <w:jc w:val="both"/>
        <w:rPr>
          <w:rFonts w:ascii="Arial" w:hAnsi="Arial" w:cs="Arial"/>
          <w:b/>
          <w:sz w:val="24"/>
          <w:szCs w:val="24"/>
        </w:rPr>
      </w:pPr>
      <w:r>
        <w:rPr>
          <w:rFonts w:ascii="Arial" w:hAnsi="Arial" w:cs="Arial"/>
          <w:sz w:val="24"/>
          <w:szCs w:val="24"/>
        </w:rPr>
        <w:t xml:space="preserve">  </w:t>
      </w:r>
    </w:p>
    <w:p w14:paraId="43157644" w14:textId="77777777" w:rsidR="00C72847" w:rsidRPr="00F341A4" w:rsidRDefault="00C72847" w:rsidP="00C72847">
      <w:pPr>
        <w:pStyle w:val="Prrafodelista"/>
        <w:numPr>
          <w:ilvl w:val="0"/>
          <w:numId w:val="23"/>
        </w:numPr>
        <w:spacing w:line="360" w:lineRule="auto"/>
        <w:jc w:val="both"/>
        <w:rPr>
          <w:rFonts w:ascii="Arial" w:hAnsi="Arial" w:cs="Arial"/>
          <w:b/>
          <w:sz w:val="24"/>
          <w:szCs w:val="24"/>
        </w:rPr>
      </w:pPr>
      <w:r>
        <w:rPr>
          <w:rFonts w:ascii="Arial" w:hAnsi="Arial" w:cs="Arial"/>
          <w:b/>
          <w:sz w:val="24"/>
          <w:szCs w:val="24"/>
        </w:rPr>
        <w:t>PARRAFO ACLARATORIO</w:t>
      </w:r>
    </w:p>
    <w:p w14:paraId="2966F14F" w14:textId="77777777" w:rsidR="00C72847" w:rsidRDefault="00C72847" w:rsidP="00C72847">
      <w:pPr>
        <w:autoSpaceDE w:val="0"/>
        <w:autoSpaceDN w:val="0"/>
        <w:adjustRightInd w:val="0"/>
        <w:spacing w:after="0" w:line="360" w:lineRule="auto"/>
        <w:jc w:val="both"/>
        <w:rPr>
          <w:rFonts w:ascii="Arial" w:hAnsi="Arial" w:cs="Arial"/>
          <w:sz w:val="24"/>
          <w:szCs w:val="24"/>
        </w:rPr>
      </w:pPr>
    </w:p>
    <w:p w14:paraId="6D443F09" w14:textId="5944953B" w:rsidR="00C72847" w:rsidRPr="002279CE" w:rsidRDefault="00C72847" w:rsidP="00C72847">
      <w:pPr>
        <w:jc w:val="both"/>
        <w:rPr>
          <w:rFonts w:ascii="Arial" w:hAnsi="Arial" w:cs="Arial"/>
        </w:rPr>
      </w:pPr>
      <w:r w:rsidRPr="002279CE">
        <w:rPr>
          <w:rFonts w:ascii="Arial" w:hAnsi="Arial" w:cs="Arial"/>
          <w:sz w:val="24"/>
          <w:szCs w:val="24"/>
        </w:rPr>
        <w:t>El presente informe contiene los resultados obtenidos de la Auditoría Especial Aplicada a l</w:t>
      </w:r>
      <w:r>
        <w:rPr>
          <w:rFonts w:ascii="Arial" w:hAnsi="Arial" w:cs="Arial"/>
          <w:sz w:val="24"/>
          <w:szCs w:val="24"/>
        </w:rPr>
        <w:t xml:space="preserve">a Unidad de </w:t>
      </w:r>
      <w:r w:rsidR="00A70431">
        <w:rPr>
          <w:rFonts w:ascii="Arial" w:hAnsi="Arial" w:cs="Arial"/>
          <w:sz w:val="24"/>
          <w:szCs w:val="24"/>
        </w:rPr>
        <w:t>Bodega</w:t>
      </w:r>
      <w:r w:rsidRPr="002279CE">
        <w:rPr>
          <w:rFonts w:ascii="Arial" w:hAnsi="Arial" w:cs="Arial"/>
          <w:sz w:val="24"/>
          <w:szCs w:val="24"/>
        </w:rPr>
        <w:t xml:space="preserve"> de la Municipalidad de San Rafael Cedros, departamento de Cuscatlán, de conformidad con las Normas de Auditoria Gubernamental de El Salvador, emitidas por la Corte de Cuentas de la Republica, ha sido elaborado para informar al Consejo Municipal a los funcionarios y empleados relacionados.</w:t>
      </w:r>
    </w:p>
    <w:p w14:paraId="6E332637" w14:textId="77777777" w:rsidR="00C72847" w:rsidRDefault="00C72847" w:rsidP="00C72847">
      <w:pPr>
        <w:autoSpaceDE w:val="0"/>
        <w:autoSpaceDN w:val="0"/>
        <w:adjustRightInd w:val="0"/>
        <w:spacing w:after="0" w:line="240" w:lineRule="auto"/>
        <w:rPr>
          <w:rFonts w:ascii="Arial" w:hAnsi="Arial" w:cs="Arial"/>
          <w:sz w:val="24"/>
          <w:szCs w:val="24"/>
        </w:rPr>
      </w:pPr>
    </w:p>
    <w:p w14:paraId="3B4E0630" w14:textId="2B56BB65" w:rsidR="00C72847" w:rsidRDefault="00C72847" w:rsidP="00C72847">
      <w:pPr>
        <w:autoSpaceDE w:val="0"/>
        <w:autoSpaceDN w:val="0"/>
        <w:adjustRightInd w:val="0"/>
        <w:spacing w:after="0" w:line="240" w:lineRule="auto"/>
        <w:rPr>
          <w:rFonts w:ascii="Arial" w:hAnsi="Arial" w:cs="Arial"/>
          <w:sz w:val="24"/>
          <w:szCs w:val="24"/>
        </w:rPr>
      </w:pPr>
    </w:p>
    <w:p w14:paraId="395FDF51" w14:textId="77777777" w:rsidR="00264DC9" w:rsidRDefault="00264DC9" w:rsidP="00C72847">
      <w:pPr>
        <w:autoSpaceDE w:val="0"/>
        <w:autoSpaceDN w:val="0"/>
        <w:adjustRightInd w:val="0"/>
        <w:spacing w:after="0" w:line="240" w:lineRule="auto"/>
        <w:rPr>
          <w:rFonts w:ascii="Arial" w:hAnsi="Arial" w:cs="Arial"/>
          <w:sz w:val="24"/>
          <w:szCs w:val="24"/>
        </w:rPr>
      </w:pPr>
    </w:p>
    <w:p w14:paraId="3B50432B" w14:textId="3B61A07D" w:rsidR="00C72847" w:rsidRPr="00A43A80" w:rsidRDefault="00C72847" w:rsidP="00C72847">
      <w:pPr>
        <w:autoSpaceDE w:val="0"/>
        <w:autoSpaceDN w:val="0"/>
        <w:adjustRightInd w:val="0"/>
        <w:spacing w:after="0" w:line="240" w:lineRule="auto"/>
        <w:ind w:firstLine="708"/>
        <w:jc w:val="right"/>
        <w:rPr>
          <w:rFonts w:ascii="Arial" w:hAnsi="Arial" w:cs="Arial"/>
          <w:sz w:val="24"/>
          <w:szCs w:val="24"/>
        </w:rPr>
      </w:pPr>
      <w:r w:rsidRPr="00A43A80">
        <w:rPr>
          <w:rFonts w:ascii="Arial" w:hAnsi="Arial" w:cs="Arial"/>
          <w:sz w:val="24"/>
          <w:szCs w:val="24"/>
        </w:rPr>
        <w:t xml:space="preserve">San Rafael Cedros, </w:t>
      </w:r>
      <w:r>
        <w:rPr>
          <w:rFonts w:ascii="Arial" w:hAnsi="Arial" w:cs="Arial"/>
          <w:sz w:val="24"/>
          <w:szCs w:val="24"/>
        </w:rPr>
        <w:t>2</w:t>
      </w:r>
      <w:r w:rsidR="00264DC9">
        <w:rPr>
          <w:rFonts w:ascii="Arial" w:hAnsi="Arial" w:cs="Arial"/>
          <w:sz w:val="24"/>
          <w:szCs w:val="24"/>
        </w:rPr>
        <w:t>3</w:t>
      </w:r>
      <w:r w:rsidRPr="00A43A80">
        <w:rPr>
          <w:rFonts w:ascii="Arial" w:hAnsi="Arial" w:cs="Arial"/>
          <w:sz w:val="24"/>
          <w:szCs w:val="24"/>
        </w:rPr>
        <w:t xml:space="preserve"> de </w:t>
      </w:r>
      <w:r w:rsidR="00264DC9">
        <w:rPr>
          <w:rFonts w:ascii="Arial" w:hAnsi="Arial" w:cs="Arial"/>
          <w:sz w:val="24"/>
          <w:szCs w:val="24"/>
        </w:rPr>
        <w:t>diciem</w:t>
      </w:r>
      <w:r>
        <w:rPr>
          <w:rFonts w:ascii="Arial" w:hAnsi="Arial" w:cs="Arial"/>
          <w:sz w:val="24"/>
          <w:szCs w:val="24"/>
        </w:rPr>
        <w:t>bre de 20</w:t>
      </w:r>
      <w:r w:rsidR="00264DC9">
        <w:rPr>
          <w:rFonts w:ascii="Arial" w:hAnsi="Arial" w:cs="Arial"/>
          <w:sz w:val="24"/>
          <w:szCs w:val="24"/>
        </w:rPr>
        <w:t>20</w:t>
      </w:r>
      <w:r w:rsidRPr="00A43A80">
        <w:rPr>
          <w:rFonts w:ascii="Arial" w:hAnsi="Arial" w:cs="Arial"/>
          <w:sz w:val="24"/>
          <w:szCs w:val="24"/>
        </w:rPr>
        <w:t>.</w:t>
      </w:r>
    </w:p>
    <w:p w14:paraId="112D9966" w14:textId="77777777" w:rsidR="00C72847" w:rsidRDefault="00C72847" w:rsidP="00C72847">
      <w:pPr>
        <w:autoSpaceDE w:val="0"/>
        <w:autoSpaceDN w:val="0"/>
        <w:adjustRightInd w:val="0"/>
        <w:spacing w:after="0" w:line="240" w:lineRule="auto"/>
        <w:rPr>
          <w:rFonts w:ascii="Arial" w:hAnsi="Arial" w:cs="Arial"/>
          <w:b/>
          <w:bCs/>
          <w:sz w:val="24"/>
          <w:szCs w:val="24"/>
        </w:rPr>
      </w:pPr>
    </w:p>
    <w:p w14:paraId="1D628A31" w14:textId="02387B8E" w:rsidR="00C72847" w:rsidRDefault="00C72847" w:rsidP="00C72847">
      <w:pPr>
        <w:autoSpaceDE w:val="0"/>
        <w:autoSpaceDN w:val="0"/>
        <w:adjustRightInd w:val="0"/>
        <w:spacing w:after="0" w:line="240" w:lineRule="auto"/>
        <w:rPr>
          <w:rFonts w:ascii="Arial" w:hAnsi="Arial" w:cs="Arial"/>
          <w:b/>
          <w:bCs/>
          <w:sz w:val="24"/>
          <w:szCs w:val="24"/>
        </w:rPr>
      </w:pPr>
    </w:p>
    <w:p w14:paraId="4BE89528" w14:textId="77777777" w:rsidR="005651A5" w:rsidRDefault="005651A5" w:rsidP="00C72847">
      <w:pPr>
        <w:autoSpaceDE w:val="0"/>
        <w:autoSpaceDN w:val="0"/>
        <w:adjustRightInd w:val="0"/>
        <w:spacing w:after="0" w:line="240" w:lineRule="auto"/>
        <w:rPr>
          <w:rFonts w:ascii="Arial" w:hAnsi="Arial" w:cs="Arial"/>
          <w:b/>
          <w:bCs/>
          <w:sz w:val="24"/>
          <w:szCs w:val="24"/>
        </w:rPr>
      </w:pPr>
    </w:p>
    <w:p w14:paraId="5EAA767A" w14:textId="77777777" w:rsidR="00264DC9" w:rsidRDefault="00264DC9" w:rsidP="00C72847">
      <w:pPr>
        <w:autoSpaceDE w:val="0"/>
        <w:autoSpaceDN w:val="0"/>
        <w:adjustRightInd w:val="0"/>
        <w:spacing w:after="0" w:line="240" w:lineRule="auto"/>
        <w:rPr>
          <w:rFonts w:ascii="Arial" w:hAnsi="Arial" w:cs="Arial"/>
          <w:b/>
          <w:bCs/>
          <w:sz w:val="24"/>
          <w:szCs w:val="24"/>
        </w:rPr>
      </w:pPr>
    </w:p>
    <w:p w14:paraId="685C2CC0"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p>
    <w:p w14:paraId="332DAF5F" w14:textId="77777777" w:rsidR="00C72847" w:rsidRDefault="00C72847" w:rsidP="00C72847">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DIOS UNIÓN LIBERTAD</w:t>
      </w:r>
    </w:p>
    <w:p w14:paraId="7AAD9F62" w14:textId="34AEFD92" w:rsidR="00C72847" w:rsidRDefault="00C72847" w:rsidP="00C72847">
      <w:pPr>
        <w:autoSpaceDE w:val="0"/>
        <w:autoSpaceDN w:val="0"/>
        <w:adjustRightInd w:val="0"/>
        <w:spacing w:after="0" w:line="240" w:lineRule="auto"/>
        <w:rPr>
          <w:rFonts w:ascii="Arial" w:hAnsi="Arial" w:cs="Arial"/>
          <w:b/>
          <w:bCs/>
          <w:sz w:val="24"/>
          <w:szCs w:val="24"/>
        </w:rPr>
      </w:pPr>
    </w:p>
    <w:p w14:paraId="384292F2" w14:textId="77777777" w:rsidR="005651A5" w:rsidRDefault="005651A5" w:rsidP="00C72847">
      <w:pPr>
        <w:autoSpaceDE w:val="0"/>
        <w:autoSpaceDN w:val="0"/>
        <w:adjustRightInd w:val="0"/>
        <w:spacing w:after="0" w:line="240" w:lineRule="auto"/>
        <w:rPr>
          <w:rFonts w:ascii="Arial" w:hAnsi="Arial" w:cs="Arial"/>
          <w:b/>
          <w:bCs/>
          <w:sz w:val="24"/>
          <w:szCs w:val="24"/>
        </w:rPr>
      </w:pPr>
    </w:p>
    <w:p w14:paraId="4BFE2F95" w14:textId="71744829" w:rsidR="00264DC9" w:rsidRDefault="00264DC9" w:rsidP="00C72847">
      <w:pPr>
        <w:autoSpaceDE w:val="0"/>
        <w:autoSpaceDN w:val="0"/>
        <w:adjustRightInd w:val="0"/>
        <w:spacing w:after="0" w:line="240" w:lineRule="auto"/>
        <w:rPr>
          <w:rFonts w:ascii="Arial" w:hAnsi="Arial" w:cs="Arial"/>
          <w:b/>
          <w:bCs/>
          <w:sz w:val="24"/>
          <w:szCs w:val="24"/>
        </w:rPr>
      </w:pPr>
    </w:p>
    <w:p w14:paraId="15012F5A" w14:textId="77777777" w:rsidR="00264DC9" w:rsidRPr="00A43A80" w:rsidRDefault="00264DC9" w:rsidP="00C72847">
      <w:pPr>
        <w:autoSpaceDE w:val="0"/>
        <w:autoSpaceDN w:val="0"/>
        <w:adjustRightInd w:val="0"/>
        <w:spacing w:after="0" w:line="240" w:lineRule="auto"/>
        <w:rPr>
          <w:rFonts w:ascii="Arial" w:hAnsi="Arial" w:cs="Arial"/>
          <w:b/>
          <w:bCs/>
          <w:sz w:val="24"/>
          <w:szCs w:val="24"/>
        </w:rPr>
      </w:pPr>
    </w:p>
    <w:p w14:paraId="71C86491" w14:textId="77777777" w:rsidR="00C72847" w:rsidRPr="00A43A80" w:rsidRDefault="00C72847" w:rsidP="00C72847">
      <w:pPr>
        <w:autoSpaceDE w:val="0"/>
        <w:autoSpaceDN w:val="0"/>
        <w:adjustRightInd w:val="0"/>
        <w:spacing w:after="0" w:line="240" w:lineRule="auto"/>
        <w:rPr>
          <w:rFonts w:ascii="Arial" w:hAnsi="Arial" w:cs="Arial"/>
          <w:b/>
          <w:bCs/>
          <w:sz w:val="24"/>
          <w:szCs w:val="24"/>
        </w:rPr>
      </w:pPr>
    </w:p>
    <w:p w14:paraId="2FC6F328" w14:textId="09CC1E6C" w:rsidR="00C72847" w:rsidRPr="00A43A80" w:rsidRDefault="00C72847" w:rsidP="00C72847">
      <w:pPr>
        <w:autoSpaceDE w:val="0"/>
        <w:autoSpaceDN w:val="0"/>
        <w:adjustRightInd w:val="0"/>
        <w:spacing w:after="0" w:line="240" w:lineRule="auto"/>
        <w:jc w:val="center"/>
        <w:rPr>
          <w:rFonts w:ascii="Arial" w:hAnsi="Arial" w:cs="Arial"/>
          <w:b/>
          <w:bCs/>
          <w:sz w:val="24"/>
          <w:szCs w:val="24"/>
        </w:rPr>
      </w:pPr>
    </w:p>
    <w:p w14:paraId="7E6B0F55" w14:textId="77777777" w:rsidR="00C72847" w:rsidRDefault="00C72847" w:rsidP="00C72847">
      <w:pPr>
        <w:jc w:val="center"/>
        <w:rPr>
          <w:rFonts w:ascii="Arial" w:hAnsi="Arial" w:cs="Arial"/>
          <w:sz w:val="24"/>
          <w:szCs w:val="24"/>
        </w:rPr>
      </w:pPr>
      <w:r w:rsidRPr="00A43A80">
        <w:rPr>
          <w:rFonts w:ascii="Arial" w:hAnsi="Arial" w:cs="Arial"/>
          <w:sz w:val="24"/>
          <w:szCs w:val="24"/>
        </w:rPr>
        <w:t>Auditor Interno</w:t>
      </w:r>
    </w:p>
    <w:sectPr w:rsidR="00C72847" w:rsidSect="0051792E">
      <w:headerReference w:type="default" r:id="rId9"/>
      <w:footerReference w:type="default" r:id="rId10"/>
      <w:pgSz w:w="12240" w:h="15840"/>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70E0B" w14:textId="77777777" w:rsidR="00770C8B" w:rsidRDefault="00770C8B" w:rsidP="002A1537">
      <w:pPr>
        <w:spacing w:after="0" w:line="240" w:lineRule="auto"/>
      </w:pPr>
      <w:r>
        <w:separator/>
      </w:r>
    </w:p>
  </w:endnote>
  <w:endnote w:type="continuationSeparator" w:id="0">
    <w:p w14:paraId="0D541A42" w14:textId="77777777" w:rsidR="00770C8B" w:rsidRDefault="00770C8B"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9889"/>
      <w:docPartObj>
        <w:docPartGallery w:val="Page Numbers (Bottom of Page)"/>
        <w:docPartUnique/>
      </w:docPartObj>
    </w:sdtPr>
    <w:sdtEndPr/>
    <w:sdtContent>
      <w:p w14:paraId="5180843A" w14:textId="77777777" w:rsidR="00EB159C" w:rsidRDefault="00AB39AF">
        <w:pPr>
          <w:pStyle w:val="Piedepgina"/>
        </w:pPr>
        <w:r>
          <w:rPr>
            <w:noProof/>
          </w:rPr>
          <mc:AlternateContent>
            <mc:Choice Requires="wps">
              <w:drawing>
                <wp:anchor distT="0" distB="0" distL="114300" distR="114300" simplePos="0" relativeHeight="251660288" behindDoc="0" locked="0" layoutInCell="1" allowOverlap="1" wp14:anchorId="2CC8C5D8" wp14:editId="2D5ACC28">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0F56E876" w14:textId="77777777" w:rsidR="00EB159C" w:rsidRDefault="007C74FF">
                              <w:pPr>
                                <w:pStyle w:val="Piedepgina"/>
                                <w:rPr>
                                  <w:color w:val="4F81BD" w:themeColor="accent1"/>
                                </w:rPr>
                              </w:pPr>
                              <w:r>
                                <w:fldChar w:fldCharType="begin"/>
                              </w:r>
                              <w:r>
                                <w:instrText xml:space="preserve"> PAGE  \* MERGEFORMAT </w:instrText>
                              </w:r>
                              <w:r>
                                <w:fldChar w:fldCharType="separate"/>
                              </w:r>
                              <w:r w:rsidR="00436D5A" w:rsidRPr="00436D5A">
                                <w:rPr>
                                  <w:noProof/>
                                  <w:color w:val="4F81BD" w:themeColor="accent1"/>
                                </w:rPr>
                                <w:t>8</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CC8C5D8"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" filled="f" fillcolor="#c0504d [3205]" strokecolor="#a7bfde [1620]" strokeweight="1pt">
                  <v:textbox inset=",0,,0">
                    <w:txbxContent>
                      <w:p w14:paraId="0F56E876" w14:textId="77777777" w:rsidR="00EB159C" w:rsidRDefault="007C74FF">
                        <w:pPr>
                          <w:pStyle w:val="Piedepgina"/>
                          <w:rPr>
                            <w:color w:val="4F81BD" w:themeColor="accent1"/>
                          </w:rPr>
                        </w:pPr>
                        <w:r>
                          <w:fldChar w:fldCharType="begin"/>
                        </w:r>
                        <w:r>
                          <w:instrText xml:space="preserve"> PAGE  \* MERGEFORMAT </w:instrText>
                        </w:r>
                        <w:r>
                          <w:fldChar w:fldCharType="separate"/>
                        </w:r>
                        <w:r w:rsidR="00436D5A" w:rsidRPr="00436D5A">
                          <w:rPr>
                            <w:noProof/>
                            <w:color w:val="4F81BD" w:themeColor="accent1"/>
                          </w:rPr>
                          <w:t>8</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BC5B7" w14:textId="77777777" w:rsidR="00770C8B" w:rsidRDefault="00770C8B" w:rsidP="002A1537">
      <w:pPr>
        <w:spacing w:after="0" w:line="240" w:lineRule="auto"/>
      </w:pPr>
      <w:r>
        <w:separator/>
      </w:r>
    </w:p>
  </w:footnote>
  <w:footnote w:type="continuationSeparator" w:id="0">
    <w:p w14:paraId="4579EF04" w14:textId="77777777" w:rsidR="00770C8B" w:rsidRDefault="00770C8B" w:rsidP="002A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4B8C5" w14:textId="77777777" w:rsidR="002A1537" w:rsidRDefault="00770C8B" w:rsidP="002A1537">
    <w:pPr>
      <w:pStyle w:val="Encabezado"/>
      <w:pBdr>
        <w:bottom w:val="thickThinSmallGap" w:sz="24" w:space="1" w:color="622423" w:themeColor="accent2" w:themeShade="7F"/>
      </w:pBdr>
      <w:jc w:val="center"/>
    </w:pP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2A1537" w:rsidRPr="001037CC">
          <w:rPr>
            <w:rFonts w:ascii="Palatino Linotype" w:eastAsia="Times New Roman" w:hAnsi="Palatino Linotype" w:cs="Times New Roman"/>
            <w:i/>
            <w:sz w:val="24"/>
            <w:szCs w:val="24"/>
          </w:rPr>
          <w:t>Alcaldía Municipal de San Rafael Cedros</w:t>
        </w:r>
        <w:r w:rsidR="002A1537" w:rsidRPr="001037CC">
          <w:rPr>
            <w:rFonts w:ascii="Palatino Linotype" w:eastAsia="Times New Roman" w:hAnsi="Palatino Linotype" w:cs="Times New Roman"/>
            <w:i/>
            <w:sz w:val="24"/>
            <w:szCs w:val="24"/>
          </w:rPr>
          <w:tab/>
          <w:t>, Unidad de Auditoría Interna</w:t>
        </w:r>
      </w:sdtContent>
    </w:sdt>
    <w:r w:rsidR="002A1537" w:rsidRPr="005E5C93">
      <w:rPr>
        <w:rFonts w:ascii="Palatino Linotype" w:eastAsia="Times New Roman" w:hAnsi="Palatino Linotype" w:cs="Times New Roman"/>
        <w:i/>
        <w:noProof/>
        <w:sz w:val="24"/>
        <w:szCs w:val="24"/>
      </w:rPr>
      <w:drawing>
        <wp:inline distT="0" distB="0" distL="0" distR="0" wp14:anchorId="3231335C" wp14:editId="248C132F">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14:paraId="2A0109B3" w14:textId="77777777" w:rsidR="002A1537" w:rsidRDefault="002A15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428E"/>
    <w:multiLevelType w:val="hybridMultilevel"/>
    <w:tmpl w:val="09C4F26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0360BA"/>
    <w:multiLevelType w:val="hybridMultilevel"/>
    <w:tmpl w:val="AF1C61F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0C61E1"/>
    <w:multiLevelType w:val="hybridMultilevel"/>
    <w:tmpl w:val="18109C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FC83175"/>
    <w:multiLevelType w:val="hybridMultilevel"/>
    <w:tmpl w:val="593E192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020381"/>
    <w:multiLevelType w:val="hybridMultilevel"/>
    <w:tmpl w:val="3B42CE0C"/>
    <w:lvl w:ilvl="0" w:tplc="440A000D">
      <w:start w:val="1"/>
      <w:numFmt w:val="bullet"/>
      <w:lvlText w:val=""/>
      <w:lvlJc w:val="left"/>
      <w:pPr>
        <w:tabs>
          <w:tab w:val="num" w:pos="720"/>
        </w:tabs>
        <w:ind w:left="720" w:hanging="360"/>
      </w:pPr>
      <w:rPr>
        <w:rFonts w:ascii="Wingdings" w:hAnsi="Wingdings"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A0205E5"/>
    <w:multiLevelType w:val="hybridMultilevel"/>
    <w:tmpl w:val="08BC5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F8A35F3"/>
    <w:multiLevelType w:val="hybridMultilevel"/>
    <w:tmpl w:val="B978A13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15:restartNumberingAfterBreak="0">
    <w:nsid w:val="26CF075B"/>
    <w:multiLevelType w:val="hybridMultilevel"/>
    <w:tmpl w:val="CA3C0E1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15:restartNumberingAfterBreak="0">
    <w:nsid w:val="27866CAF"/>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8C125C2"/>
    <w:multiLevelType w:val="hybridMultilevel"/>
    <w:tmpl w:val="8B84D8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C905BF6"/>
    <w:multiLevelType w:val="multilevel"/>
    <w:tmpl w:val="E9CA8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CD80D01"/>
    <w:multiLevelType w:val="hybridMultilevel"/>
    <w:tmpl w:val="5E1CEE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F326020"/>
    <w:multiLevelType w:val="hybridMultilevel"/>
    <w:tmpl w:val="37F298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0A029E3"/>
    <w:multiLevelType w:val="hybridMultilevel"/>
    <w:tmpl w:val="91B07E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16F23E5"/>
    <w:multiLevelType w:val="hybridMultilevel"/>
    <w:tmpl w:val="1B0E3394"/>
    <w:lvl w:ilvl="0" w:tplc="82D2403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32DE2514"/>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0642F0"/>
    <w:multiLevelType w:val="hybridMultilevel"/>
    <w:tmpl w:val="375876D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85E37A6"/>
    <w:multiLevelType w:val="hybridMultilevel"/>
    <w:tmpl w:val="0F78CC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25A3A04"/>
    <w:multiLevelType w:val="hybridMultilevel"/>
    <w:tmpl w:val="0AA263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4344B73"/>
    <w:multiLevelType w:val="hybridMultilevel"/>
    <w:tmpl w:val="7A347F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7414FE2"/>
    <w:multiLevelType w:val="hybridMultilevel"/>
    <w:tmpl w:val="B860E6E0"/>
    <w:lvl w:ilvl="0" w:tplc="AF3AD3F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4D5F0B3A"/>
    <w:multiLevelType w:val="multilevel"/>
    <w:tmpl w:val="B0C02A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FA4138C"/>
    <w:multiLevelType w:val="hybridMultilevel"/>
    <w:tmpl w:val="D0D632C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31C1EDA"/>
    <w:multiLevelType w:val="hybridMultilevel"/>
    <w:tmpl w:val="43A8EEF6"/>
    <w:lvl w:ilvl="0" w:tplc="B09E4F46">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3BE7868"/>
    <w:multiLevelType w:val="hybridMultilevel"/>
    <w:tmpl w:val="A352ECD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7D2629C"/>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CCF33DD"/>
    <w:multiLevelType w:val="hybridMultilevel"/>
    <w:tmpl w:val="EEE2E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CF733D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494ED6"/>
    <w:multiLevelType w:val="hybridMultilevel"/>
    <w:tmpl w:val="3A149F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1AA748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B94995"/>
    <w:multiLevelType w:val="hybridMultilevel"/>
    <w:tmpl w:val="D8FE1DD4"/>
    <w:lvl w:ilvl="0" w:tplc="D99CF208">
      <w:start w:val="1"/>
      <w:numFmt w:val="decimal"/>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15:restartNumberingAfterBreak="0">
    <w:nsid w:val="61D7468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6DF4D2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5895355"/>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B506C93"/>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524C78"/>
    <w:multiLevelType w:val="hybridMultilevel"/>
    <w:tmpl w:val="D954F7EC"/>
    <w:lvl w:ilvl="0" w:tplc="2D3824C0">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B857EF6"/>
    <w:multiLevelType w:val="hybridMultilevel"/>
    <w:tmpl w:val="E4787C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F00650F"/>
    <w:multiLevelType w:val="hybridMultilevel"/>
    <w:tmpl w:val="B0BA47C4"/>
    <w:lvl w:ilvl="0" w:tplc="CABAF0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15"/>
  </w:num>
  <w:num w:numId="3">
    <w:abstractNumId w:val="42"/>
  </w:num>
  <w:num w:numId="4">
    <w:abstractNumId w:val="6"/>
  </w:num>
  <w:num w:numId="5">
    <w:abstractNumId w:val="37"/>
  </w:num>
  <w:num w:numId="6">
    <w:abstractNumId w:val="10"/>
  </w:num>
  <w:num w:numId="7">
    <w:abstractNumId w:val="5"/>
  </w:num>
  <w:num w:numId="8">
    <w:abstractNumId w:val="39"/>
  </w:num>
  <w:num w:numId="9">
    <w:abstractNumId w:val="28"/>
  </w:num>
  <w:num w:numId="10">
    <w:abstractNumId w:val="35"/>
  </w:num>
  <w:num w:numId="11">
    <w:abstractNumId w:val="34"/>
  </w:num>
  <w:num w:numId="12">
    <w:abstractNumId w:val="27"/>
  </w:num>
  <w:num w:numId="13">
    <w:abstractNumId w:val="9"/>
  </w:num>
  <w:num w:numId="14">
    <w:abstractNumId w:val="32"/>
  </w:num>
  <w:num w:numId="15">
    <w:abstractNumId w:val="38"/>
  </w:num>
  <w:num w:numId="16">
    <w:abstractNumId w:val="24"/>
  </w:num>
  <w:num w:numId="17">
    <w:abstractNumId w:val="23"/>
  </w:num>
  <w:num w:numId="18">
    <w:abstractNumId w:val="11"/>
  </w:num>
  <w:num w:numId="19">
    <w:abstractNumId w:val="8"/>
  </w:num>
  <w:num w:numId="20">
    <w:abstractNumId w:val="30"/>
  </w:num>
  <w:num w:numId="21">
    <w:abstractNumId w:val="31"/>
  </w:num>
  <w:num w:numId="22">
    <w:abstractNumId w:val="4"/>
  </w:num>
  <w:num w:numId="23">
    <w:abstractNumId w:val="36"/>
  </w:num>
  <w:num w:numId="24">
    <w:abstractNumId w:val="21"/>
  </w:num>
  <w:num w:numId="25">
    <w:abstractNumId w:val="12"/>
  </w:num>
  <w:num w:numId="26">
    <w:abstractNumId w:val="40"/>
  </w:num>
  <w:num w:numId="27">
    <w:abstractNumId w:val="13"/>
  </w:num>
  <w:num w:numId="28">
    <w:abstractNumId w:val="29"/>
  </w:num>
  <w:num w:numId="29">
    <w:abstractNumId w:val="17"/>
  </w:num>
  <w:num w:numId="30">
    <w:abstractNumId w:val="1"/>
  </w:num>
  <w:num w:numId="31">
    <w:abstractNumId w:val="20"/>
  </w:num>
  <w:num w:numId="32">
    <w:abstractNumId w:val="16"/>
  </w:num>
  <w:num w:numId="33">
    <w:abstractNumId w:val="3"/>
  </w:num>
  <w:num w:numId="34">
    <w:abstractNumId w:val="33"/>
  </w:num>
  <w:num w:numId="35">
    <w:abstractNumId w:val="43"/>
  </w:num>
  <w:num w:numId="36">
    <w:abstractNumId w:val="22"/>
  </w:num>
  <w:num w:numId="37">
    <w:abstractNumId w:val="19"/>
  </w:num>
  <w:num w:numId="38">
    <w:abstractNumId w:val="14"/>
  </w:num>
  <w:num w:numId="39">
    <w:abstractNumId w:val="25"/>
  </w:num>
  <w:num w:numId="40">
    <w:abstractNumId w:val="26"/>
  </w:num>
  <w:num w:numId="41">
    <w:abstractNumId w:val="41"/>
  </w:num>
  <w:num w:numId="42">
    <w:abstractNumId w:val="18"/>
  </w:num>
  <w:num w:numId="43">
    <w:abstractNumId w:val="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49"/>
    <w:rsid w:val="000046B0"/>
    <w:rsid w:val="0000573F"/>
    <w:rsid w:val="00007FAD"/>
    <w:rsid w:val="00017CC5"/>
    <w:rsid w:val="00025F61"/>
    <w:rsid w:val="00027B0A"/>
    <w:rsid w:val="00030C10"/>
    <w:rsid w:val="0003333F"/>
    <w:rsid w:val="00052DA2"/>
    <w:rsid w:val="00060980"/>
    <w:rsid w:val="0006190C"/>
    <w:rsid w:val="00080DE5"/>
    <w:rsid w:val="00084218"/>
    <w:rsid w:val="00090621"/>
    <w:rsid w:val="000935A1"/>
    <w:rsid w:val="00093ACF"/>
    <w:rsid w:val="000A19BC"/>
    <w:rsid w:val="000A2614"/>
    <w:rsid w:val="000A6805"/>
    <w:rsid w:val="000B66EA"/>
    <w:rsid w:val="000C3402"/>
    <w:rsid w:val="000C4A40"/>
    <w:rsid w:val="000D3913"/>
    <w:rsid w:val="000D4B5D"/>
    <w:rsid w:val="000D4F11"/>
    <w:rsid w:val="000E0C9F"/>
    <w:rsid w:val="000E126C"/>
    <w:rsid w:val="000E53BD"/>
    <w:rsid w:val="000F20AA"/>
    <w:rsid w:val="000F2FD3"/>
    <w:rsid w:val="000F64A1"/>
    <w:rsid w:val="0010497E"/>
    <w:rsid w:val="001064C3"/>
    <w:rsid w:val="001102FB"/>
    <w:rsid w:val="00121966"/>
    <w:rsid w:val="00122F12"/>
    <w:rsid w:val="00124FC0"/>
    <w:rsid w:val="00144C43"/>
    <w:rsid w:val="001520D2"/>
    <w:rsid w:val="00172428"/>
    <w:rsid w:val="001751F4"/>
    <w:rsid w:val="00180C0B"/>
    <w:rsid w:val="00197147"/>
    <w:rsid w:val="001C0A05"/>
    <w:rsid w:val="001C7CC3"/>
    <w:rsid w:val="001D4D1C"/>
    <w:rsid w:val="002066ED"/>
    <w:rsid w:val="0021599F"/>
    <w:rsid w:val="002176D9"/>
    <w:rsid w:val="0023672B"/>
    <w:rsid w:val="00251C77"/>
    <w:rsid w:val="00260596"/>
    <w:rsid w:val="0026233D"/>
    <w:rsid w:val="00264DC9"/>
    <w:rsid w:val="00270391"/>
    <w:rsid w:val="002714F3"/>
    <w:rsid w:val="00285023"/>
    <w:rsid w:val="00286D24"/>
    <w:rsid w:val="002903B6"/>
    <w:rsid w:val="002920E8"/>
    <w:rsid w:val="00297C58"/>
    <w:rsid w:val="002A1537"/>
    <w:rsid w:val="002A328A"/>
    <w:rsid w:val="002B6E63"/>
    <w:rsid w:val="002B7182"/>
    <w:rsid w:val="002D0AE2"/>
    <w:rsid w:val="002D25C4"/>
    <w:rsid w:val="002E56C0"/>
    <w:rsid w:val="002F1025"/>
    <w:rsid w:val="002F6134"/>
    <w:rsid w:val="003069D2"/>
    <w:rsid w:val="00333749"/>
    <w:rsid w:val="00335E2B"/>
    <w:rsid w:val="003404A5"/>
    <w:rsid w:val="00350CE7"/>
    <w:rsid w:val="00351806"/>
    <w:rsid w:val="0035421D"/>
    <w:rsid w:val="00356588"/>
    <w:rsid w:val="003566BD"/>
    <w:rsid w:val="0036649D"/>
    <w:rsid w:val="00370FF1"/>
    <w:rsid w:val="003776B4"/>
    <w:rsid w:val="003804CB"/>
    <w:rsid w:val="00380FE3"/>
    <w:rsid w:val="003814A5"/>
    <w:rsid w:val="00383334"/>
    <w:rsid w:val="00383E4B"/>
    <w:rsid w:val="00386624"/>
    <w:rsid w:val="00391216"/>
    <w:rsid w:val="003A7247"/>
    <w:rsid w:val="003B3B85"/>
    <w:rsid w:val="003C7537"/>
    <w:rsid w:val="003F1A66"/>
    <w:rsid w:val="003F6E14"/>
    <w:rsid w:val="00402E24"/>
    <w:rsid w:val="00403454"/>
    <w:rsid w:val="00404E47"/>
    <w:rsid w:val="00406E0D"/>
    <w:rsid w:val="00407084"/>
    <w:rsid w:val="00407522"/>
    <w:rsid w:val="00423248"/>
    <w:rsid w:val="00433D6D"/>
    <w:rsid w:val="00436D5A"/>
    <w:rsid w:val="004375AB"/>
    <w:rsid w:val="004401C9"/>
    <w:rsid w:val="00444BBD"/>
    <w:rsid w:val="0045232F"/>
    <w:rsid w:val="00457196"/>
    <w:rsid w:val="0046641E"/>
    <w:rsid w:val="0046659A"/>
    <w:rsid w:val="004704E5"/>
    <w:rsid w:val="00480BFC"/>
    <w:rsid w:val="00481ACE"/>
    <w:rsid w:val="004850A2"/>
    <w:rsid w:val="00486099"/>
    <w:rsid w:val="00492E97"/>
    <w:rsid w:val="00495C6E"/>
    <w:rsid w:val="004B0F8C"/>
    <w:rsid w:val="004B10B1"/>
    <w:rsid w:val="004B1356"/>
    <w:rsid w:val="004B5D29"/>
    <w:rsid w:val="004D4EFF"/>
    <w:rsid w:val="004D696A"/>
    <w:rsid w:val="004D7FA8"/>
    <w:rsid w:val="004F22C9"/>
    <w:rsid w:val="004F6AE6"/>
    <w:rsid w:val="004F791F"/>
    <w:rsid w:val="005072E5"/>
    <w:rsid w:val="0051187C"/>
    <w:rsid w:val="0051792E"/>
    <w:rsid w:val="0054309B"/>
    <w:rsid w:val="00553980"/>
    <w:rsid w:val="00557AA0"/>
    <w:rsid w:val="00557D83"/>
    <w:rsid w:val="005633A3"/>
    <w:rsid w:val="00563BAB"/>
    <w:rsid w:val="005651A5"/>
    <w:rsid w:val="00571EC9"/>
    <w:rsid w:val="00576470"/>
    <w:rsid w:val="0058318F"/>
    <w:rsid w:val="005861AC"/>
    <w:rsid w:val="00592AEE"/>
    <w:rsid w:val="00597743"/>
    <w:rsid w:val="005A0535"/>
    <w:rsid w:val="005C7474"/>
    <w:rsid w:val="005F16E5"/>
    <w:rsid w:val="005F3154"/>
    <w:rsid w:val="005F5594"/>
    <w:rsid w:val="005F6A05"/>
    <w:rsid w:val="00621EC5"/>
    <w:rsid w:val="00627975"/>
    <w:rsid w:val="00647EE4"/>
    <w:rsid w:val="006518E4"/>
    <w:rsid w:val="00667BD0"/>
    <w:rsid w:val="00676977"/>
    <w:rsid w:val="00685BD3"/>
    <w:rsid w:val="006910B7"/>
    <w:rsid w:val="006A66EB"/>
    <w:rsid w:val="006B2D3B"/>
    <w:rsid w:val="006C17AB"/>
    <w:rsid w:val="006D0E78"/>
    <w:rsid w:val="006E0964"/>
    <w:rsid w:val="006F6E36"/>
    <w:rsid w:val="007006D0"/>
    <w:rsid w:val="00701644"/>
    <w:rsid w:val="00706CAE"/>
    <w:rsid w:val="0071666B"/>
    <w:rsid w:val="0072286E"/>
    <w:rsid w:val="0073017C"/>
    <w:rsid w:val="007335DF"/>
    <w:rsid w:val="00734604"/>
    <w:rsid w:val="007366F5"/>
    <w:rsid w:val="00736ADF"/>
    <w:rsid w:val="00746FF7"/>
    <w:rsid w:val="00754F2E"/>
    <w:rsid w:val="00763218"/>
    <w:rsid w:val="00763C8C"/>
    <w:rsid w:val="00764893"/>
    <w:rsid w:val="00770C8B"/>
    <w:rsid w:val="00774EF6"/>
    <w:rsid w:val="00776D94"/>
    <w:rsid w:val="00781F78"/>
    <w:rsid w:val="00787BCF"/>
    <w:rsid w:val="00792BB9"/>
    <w:rsid w:val="0079351D"/>
    <w:rsid w:val="00793EAF"/>
    <w:rsid w:val="0079532A"/>
    <w:rsid w:val="007A77BD"/>
    <w:rsid w:val="007B3B42"/>
    <w:rsid w:val="007C1E40"/>
    <w:rsid w:val="007C74FF"/>
    <w:rsid w:val="007D1A8E"/>
    <w:rsid w:val="007D3ACE"/>
    <w:rsid w:val="007D580E"/>
    <w:rsid w:val="007D74AE"/>
    <w:rsid w:val="007E2020"/>
    <w:rsid w:val="007E21A7"/>
    <w:rsid w:val="007E4032"/>
    <w:rsid w:val="007E63D4"/>
    <w:rsid w:val="007F3C98"/>
    <w:rsid w:val="007F6F37"/>
    <w:rsid w:val="00800B20"/>
    <w:rsid w:val="00823EDF"/>
    <w:rsid w:val="00824180"/>
    <w:rsid w:val="0083236F"/>
    <w:rsid w:val="00837D58"/>
    <w:rsid w:val="00842527"/>
    <w:rsid w:val="00854FAF"/>
    <w:rsid w:val="00873673"/>
    <w:rsid w:val="00874A0C"/>
    <w:rsid w:val="00880606"/>
    <w:rsid w:val="00892E28"/>
    <w:rsid w:val="008A6949"/>
    <w:rsid w:val="008A79FA"/>
    <w:rsid w:val="008B1B4D"/>
    <w:rsid w:val="008C5532"/>
    <w:rsid w:val="008C76F9"/>
    <w:rsid w:val="008C7B27"/>
    <w:rsid w:val="008D0ADA"/>
    <w:rsid w:val="008D4D3B"/>
    <w:rsid w:val="008D7E17"/>
    <w:rsid w:val="008E2A8D"/>
    <w:rsid w:val="008F7E29"/>
    <w:rsid w:val="0092234F"/>
    <w:rsid w:val="00940572"/>
    <w:rsid w:val="00943708"/>
    <w:rsid w:val="00964138"/>
    <w:rsid w:val="009658D0"/>
    <w:rsid w:val="00977E23"/>
    <w:rsid w:val="00982AF4"/>
    <w:rsid w:val="00984E0C"/>
    <w:rsid w:val="009877B3"/>
    <w:rsid w:val="00990931"/>
    <w:rsid w:val="00996884"/>
    <w:rsid w:val="009A638B"/>
    <w:rsid w:val="009D17CF"/>
    <w:rsid w:val="009E0378"/>
    <w:rsid w:val="009F3372"/>
    <w:rsid w:val="009F70F4"/>
    <w:rsid w:val="00A37C01"/>
    <w:rsid w:val="00A43A80"/>
    <w:rsid w:val="00A70431"/>
    <w:rsid w:val="00A77169"/>
    <w:rsid w:val="00A85874"/>
    <w:rsid w:val="00A86A36"/>
    <w:rsid w:val="00AA3230"/>
    <w:rsid w:val="00AA4A65"/>
    <w:rsid w:val="00AB39AF"/>
    <w:rsid w:val="00AC7943"/>
    <w:rsid w:val="00AC79D1"/>
    <w:rsid w:val="00AD36F6"/>
    <w:rsid w:val="00AD59B2"/>
    <w:rsid w:val="00AD5D6C"/>
    <w:rsid w:val="00AE4B42"/>
    <w:rsid w:val="00AF533B"/>
    <w:rsid w:val="00B003E1"/>
    <w:rsid w:val="00B0122C"/>
    <w:rsid w:val="00B0566A"/>
    <w:rsid w:val="00B14C43"/>
    <w:rsid w:val="00B17F3C"/>
    <w:rsid w:val="00B206AA"/>
    <w:rsid w:val="00B25A7C"/>
    <w:rsid w:val="00B31A38"/>
    <w:rsid w:val="00B33F25"/>
    <w:rsid w:val="00B36371"/>
    <w:rsid w:val="00B403E7"/>
    <w:rsid w:val="00B50421"/>
    <w:rsid w:val="00B53060"/>
    <w:rsid w:val="00B61900"/>
    <w:rsid w:val="00B65016"/>
    <w:rsid w:val="00B66241"/>
    <w:rsid w:val="00B730C4"/>
    <w:rsid w:val="00B8724B"/>
    <w:rsid w:val="00B913EA"/>
    <w:rsid w:val="00B975BF"/>
    <w:rsid w:val="00BA4E42"/>
    <w:rsid w:val="00BA6E78"/>
    <w:rsid w:val="00BB655A"/>
    <w:rsid w:val="00BC0108"/>
    <w:rsid w:val="00BD1F0B"/>
    <w:rsid w:val="00BE19F1"/>
    <w:rsid w:val="00BE24C7"/>
    <w:rsid w:val="00BE3308"/>
    <w:rsid w:val="00BF4116"/>
    <w:rsid w:val="00BF55AB"/>
    <w:rsid w:val="00C0211A"/>
    <w:rsid w:val="00C07D27"/>
    <w:rsid w:val="00C11C31"/>
    <w:rsid w:val="00C15098"/>
    <w:rsid w:val="00C22D11"/>
    <w:rsid w:val="00C257E7"/>
    <w:rsid w:val="00C40673"/>
    <w:rsid w:val="00C413ED"/>
    <w:rsid w:val="00C42010"/>
    <w:rsid w:val="00C424D3"/>
    <w:rsid w:val="00C5492E"/>
    <w:rsid w:val="00C64D97"/>
    <w:rsid w:val="00C72847"/>
    <w:rsid w:val="00C77735"/>
    <w:rsid w:val="00C77D17"/>
    <w:rsid w:val="00C928C4"/>
    <w:rsid w:val="00CA1A34"/>
    <w:rsid w:val="00CA3F95"/>
    <w:rsid w:val="00CA4DCB"/>
    <w:rsid w:val="00CA5820"/>
    <w:rsid w:val="00CA6A2D"/>
    <w:rsid w:val="00CB570A"/>
    <w:rsid w:val="00CB6532"/>
    <w:rsid w:val="00CB6CCE"/>
    <w:rsid w:val="00CC7695"/>
    <w:rsid w:val="00CD3541"/>
    <w:rsid w:val="00CD4719"/>
    <w:rsid w:val="00CD70B7"/>
    <w:rsid w:val="00CE0404"/>
    <w:rsid w:val="00CE13B9"/>
    <w:rsid w:val="00CE1DDF"/>
    <w:rsid w:val="00CE361F"/>
    <w:rsid w:val="00CE38A4"/>
    <w:rsid w:val="00CE3DC4"/>
    <w:rsid w:val="00CE400B"/>
    <w:rsid w:val="00CF06C9"/>
    <w:rsid w:val="00CF4FCA"/>
    <w:rsid w:val="00D03B52"/>
    <w:rsid w:val="00D07AED"/>
    <w:rsid w:val="00D21112"/>
    <w:rsid w:val="00D3617A"/>
    <w:rsid w:val="00D43108"/>
    <w:rsid w:val="00D47848"/>
    <w:rsid w:val="00D578DA"/>
    <w:rsid w:val="00D746F8"/>
    <w:rsid w:val="00D87051"/>
    <w:rsid w:val="00D87332"/>
    <w:rsid w:val="00D92F36"/>
    <w:rsid w:val="00DA7FAF"/>
    <w:rsid w:val="00DB0732"/>
    <w:rsid w:val="00DC16C9"/>
    <w:rsid w:val="00DC1D08"/>
    <w:rsid w:val="00DC27AE"/>
    <w:rsid w:val="00DC5A88"/>
    <w:rsid w:val="00DD1061"/>
    <w:rsid w:val="00DD3931"/>
    <w:rsid w:val="00DD7604"/>
    <w:rsid w:val="00DE2BCE"/>
    <w:rsid w:val="00DE4FBA"/>
    <w:rsid w:val="00DE70BB"/>
    <w:rsid w:val="00E022AC"/>
    <w:rsid w:val="00E1352C"/>
    <w:rsid w:val="00E14928"/>
    <w:rsid w:val="00E25445"/>
    <w:rsid w:val="00E30F1D"/>
    <w:rsid w:val="00E42411"/>
    <w:rsid w:val="00E42837"/>
    <w:rsid w:val="00E525A2"/>
    <w:rsid w:val="00E606C0"/>
    <w:rsid w:val="00E654C7"/>
    <w:rsid w:val="00E660C1"/>
    <w:rsid w:val="00E70FA3"/>
    <w:rsid w:val="00E71221"/>
    <w:rsid w:val="00E720CA"/>
    <w:rsid w:val="00E73939"/>
    <w:rsid w:val="00E81BF9"/>
    <w:rsid w:val="00E92A7F"/>
    <w:rsid w:val="00EA2597"/>
    <w:rsid w:val="00EA4346"/>
    <w:rsid w:val="00EA5153"/>
    <w:rsid w:val="00EA523B"/>
    <w:rsid w:val="00EA66CB"/>
    <w:rsid w:val="00EB159C"/>
    <w:rsid w:val="00EB2653"/>
    <w:rsid w:val="00EC0560"/>
    <w:rsid w:val="00EC3865"/>
    <w:rsid w:val="00EC6271"/>
    <w:rsid w:val="00EE050C"/>
    <w:rsid w:val="00EF0883"/>
    <w:rsid w:val="00EF4E7C"/>
    <w:rsid w:val="00EF5E06"/>
    <w:rsid w:val="00F01444"/>
    <w:rsid w:val="00F0404D"/>
    <w:rsid w:val="00F05015"/>
    <w:rsid w:val="00F22A12"/>
    <w:rsid w:val="00F4223E"/>
    <w:rsid w:val="00F42322"/>
    <w:rsid w:val="00F4308A"/>
    <w:rsid w:val="00F43CA6"/>
    <w:rsid w:val="00F4505D"/>
    <w:rsid w:val="00F6095A"/>
    <w:rsid w:val="00F61CD2"/>
    <w:rsid w:val="00F73238"/>
    <w:rsid w:val="00F7504C"/>
    <w:rsid w:val="00FA1FEA"/>
    <w:rsid w:val="00FA335A"/>
    <w:rsid w:val="00FB2EE1"/>
    <w:rsid w:val="00FB3194"/>
    <w:rsid w:val="00FC4B8D"/>
    <w:rsid w:val="00FC552B"/>
    <w:rsid w:val="00FC7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E4596"/>
  <w15:docId w15:val="{18B6E237-CF60-4D94-A139-E66A91D8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DC27AE"/>
    <w:pPr>
      <w:spacing w:after="120" w:line="480" w:lineRule="auto"/>
    </w:pPr>
  </w:style>
  <w:style w:type="character" w:customStyle="1" w:styleId="Textoindependiente2Car">
    <w:name w:val="Texto independiente 2 Car"/>
    <w:basedOn w:val="Fuentedeprrafopredeter"/>
    <w:link w:val="Textoindependiente2"/>
    <w:uiPriority w:val="99"/>
    <w:semiHidden/>
    <w:rsid w:val="00DC27AE"/>
  </w:style>
  <w:style w:type="character" w:styleId="Nmerodepgina">
    <w:name w:val="page number"/>
    <w:basedOn w:val="Fuentedeprrafopredeter"/>
    <w:rsid w:val="0056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299118752">
      <w:bodyDiv w:val="1"/>
      <w:marLeft w:val="0"/>
      <w:marRight w:val="0"/>
      <w:marTop w:val="0"/>
      <w:marBottom w:val="0"/>
      <w:divBdr>
        <w:top w:val="none" w:sz="0" w:space="0" w:color="auto"/>
        <w:left w:val="none" w:sz="0" w:space="0" w:color="auto"/>
        <w:bottom w:val="none" w:sz="0" w:space="0" w:color="auto"/>
        <w:right w:val="none" w:sz="0" w:space="0" w:color="auto"/>
      </w:divBdr>
    </w:div>
    <w:div w:id="340471115">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0472729">
      <w:bodyDiv w:val="1"/>
      <w:marLeft w:val="0"/>
      <w:marRight w:val="0"/>
      <w:marTop w:val="0"/>
      <w:marBottom w:val="0"/>
      <w:divBdr>
        <w:top w:val="none" w:sz="0" w:space="0" w:color="auto"/>
        <w:left w:val="none" w:sz="0" w:space="0" w:color="auto"/>
        <w:bottom w:val="none" w:sz="0" w:space="0" w:color="auto"/>
        <w:right w:val="none" w:sz="0" w:space="0" w:color="auto"/>
      </w:divBdr>
    </w:div>
    <w:div w:id="479662429">
      <w:bodyDiv w:val="1"/>
      <w:marLeft w:val="0"/>
      <w:marRight w:val="0"/>
      <w:marTop w:val="0"/>
      <w:marBottom w:val="0"/>
      <w:divBdr>
        <w:top w:val="none" w:sz="0" w:space="0" w:color="auto"/>
        <w:left w:val="none" w:sz="0" w:space="0" w:color="auto"/>
        <w:bottom w:val="none" w:sz="0" w:space="0" w:color="auto"/>
        <w:right w:val="none" w:sz="0" w:space="0" w:color="auto"/>
      </w:divBdr>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645546314">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885095987">
      <w:bodyDiv w:val="1"/>
      <w:marLeft w:val="0"/>
      <w:marRight w:val="0"/>
      <w:marTop w:val="0"/>
      <w:marBottom w:val="0"/>
      <w:divBdr>
        <w:top w:val="none" w:sz="0" w:space="0" w:color="auto"/>
        <w:left w:val="none" w:sz="0" w:space="0" w:color="auto"/>
        <w:bottom w:val="none" w:sz="0" w:space="0" w:color="auto"/>
        <w:right w:val="none" w:sz="0" w:space="0" w:color="auto"/>
      </w:divBdr>
    </w:div>
    <w:div w:id="888885761">
      <w:bodyDiv w:val="1"/>
      <w:marLeft w:val="0"/>
      <w:marRight w:val="0"/>
      <w:marTop w:val="0"/>
      <w:marBottom w:val="0"/>
      <w:divBdr>
        <w:top w:val="none" w:sz="0" w:space="0" w:color="auto"/>
        <w:left w:val="none" w:sz="0" w:space="0" w:color="auto"/>
        <w:bottom w:val="none" w:sz="0" w:space="0" w:color="auto"/>
        <w:right w:val="none" w:sz="0" w:space="0" w:color="auto"/>
      </w:divBdr>
    </w:div>
    <w:div w:id="958799139">
      <w:bodyDiv w:val="1"/>
      <w:marLeft w:val="0"/>
      <w:marRight w:val="0"/>
      <w:marTop w:val="0"/>
      <w:marBottom w:val="0"/>
      <w:divBdr>
        <w:top w:val="none" w:sz="0" w:space="0" w:color="auto"/>
        <w:left w:val="none" w:sz="0" w:space="0" w:color="auto"/>
        <w:bottom w:val="none" w:sz="0" w:space="0" w:color="auto"/>
        <w:right w:val="none" w:sz="0" w:space="0" w:color="auto"/>
      </w:divBdr>
    </w:div>
    <w:div w:id="962274780">
      <w:bodyDiv w:val="1"/>
      <w:marLeft w:val="0"/>
      <w:marRight w:val="0"/>
      <w:marTop w:val="0"/>
      <w:marBottom w:val="0"/>
      <w:divBdr>
        <w:top w:val="none" w:sz="0" w:space="0" w:color="auto"/>
        <w:left w:val="none" w:sz="0" w:space="0" w:color="auto"/>
        <w:bottom w:val="none" w:sz="0" w:space="0" w:color="auto"/>
        <w:right w:val="none" w:sz="0" w:space="0" w:color="auto"/>
      </w:divBdr>
    </w:div>
    <w:div w:id="1089735344">
      <w:bodyDiv w:val="1"/>
      <w:marLeft w:val="0"/>
      <w:marRight w:val="0"/>
      <w:marTop w:val="0"/>
      <w:marBottom w:val="0"/>
      <w:divBdr>
        <w:top w:val="none" w:sz="0" w:space="0" w:color="auto"/>
        <w:left w:val="none" w:sz="0" w:space="0" w:color="auto"/>
        <w:bottom w:val="none" w:sz="0" w:space="0" w:color="auto"/>
        <w:right w:val="none" w:sz="0" w:space="0" w:color="auto"/>
      </w:divBdr>
    </w:div>
    <w:div w:id="1143230271">
      <w:bodyDiv w:val="1"/>
      <w:marLeft w:val="0"/>
      <w:marRight w:val="0"/>
      <w:marTop w:val="0"/>
      <w:marBottom w:val="0"/>
      <w:divBdr>
        <w:top w:val="none" w:sz="0" w:space="0" w:color="auto"/>
        <w:left w:val="none" w:sz="0" w:space="0" w:color="auto"/>
        <w:bottom w:val="none" w:sz="0" w:space="0" w:color="auto"/>
        <w:right w:val="none" w:sz="0" w:space="0" w:color="auto"/>
      </w:divBdr>
    </w:div>
    <w:div w:id="1290631310">
      <w:bodyDiv w:val="1"/>
      <w:marLeft w:val="0"/>
      <w:marRight w:val="0"/>
      <w:marTop w:val="0"/>
      <w:marBottom w:val="0"/>
      <w:divBdr>
        <w:top w:val="none" w:sz="0" w:space="0" w:color="auto"/>
        <w:left w:val="none" w:sz="0" w:space="0" w:color="auto"/>
        <w:bottom w:val="none" w:sz="0" w:space="0" w:color="auto"/>
        <w:right w:val="none" w:sz="0" w:space="0" w:color="auto"/>
      </w:divBdr>
    </w:div>
    <w:div w:id="1623538679">
      <w:bodyDiv w:val="1"/>
      <w:marLeft w:val="0"/>
      <w:marRight w:val="0"/>
      <w:marTop w:val="0"/>
      <w:marBottom w:val="0"/>
      <w:divBdr>
        <w:top w:val="none" w:sz="0" w:space="0" w:color="auto"/>
        <w:left w:val="none" w:sz="0" w:space="0" w:color="auto"/>
        <w:bottom w:val="none" w:sz="0" w:space="0" w:color="auto"/>
        <w:right w:val="none" w:sz="0" w:space="0" w:color="auto"/>
      </w:divBdr>
    </w:div>
    <w:div w:id="1778522483">
      <w:bodyDiv w:val="1"/>
      <w:marLeft w:val="0"/>
      <w:marRight w:val="0"/>
      <w:marTop w:val="0"/>
      <w:marBottom w:val="0"/>
      <w:divBdr>
        <w:top w:val="none" w:sz="0" w:space="0" w:color="auto"/>
        <w:left w:val="none" w:sz="0" w:space="0" w:color="auto"/>
        <w:bottom w:val="none" w:sz="0" w:space="0" w:color="auto"/>
        <w:right w:val="none" w:sz="0" w:space="0" w:color="auto"/>
      </w:divBdr>
    </w:div>
    <w:div w:id="1798181467">
      <w:bodyDiv w:val="1"/>
      <w:marLeft w:val="0"/>
      <w:marRight w:val="0"/>
      <w:marTop w:val="0"/>
      <w:marBottom w:val="0"/>
      <w:divBdr>
        <w:top w:val="none" w:sz="0" w:space="0" w:color="auto"/>
        <w:left w:val="none" w:sz="0" w:space="0" w:color="auto"/>
        <w:bottom w:val="none" w:sz="0" w:space="0" w:color="auto"/>
        <w:right w:val="none" w:sz="0" w:space="0" w:color="auto"/>
      </w:divBdr>
    </w:div>
    <w:div w:id="1814061712">
      <w:bodyDiv w:val="1"/>
      <w:marLeft w:val="0"/>
      <w:marRight w:val="0"/>
      <w:marTop w:val="0"/>
      <w:marBottom w:val="0"/>
      <w:divBdr>
        <w:top w:val="none" w:sz="0" w:space="0" w:color="auto"/>
        <w:left w:val="none" w:sz="0" w:space="0" w:color="auto"/>
        <w:bottom w:val="none" w:sz="0" w:space="0" w:color="auto"/>
        <w:right w:val="none" w:sz="0" w:space="0" w:color="auto"/>
      </w:divBdr>
    </w:div>
    <w:div w:id="1868180814">
      <w:bodyDiv w:val="1"/>
      <w:marLeft w:val="0"/>
      <w:marRight w:val="0"/>
      <w:marTop w:val="0"/>
      <w:marBottom w:val="0"/>
      <w:divBdr>
        <w:top w:val="none" w:sz="0" w:space="0" w:color="auto"/>
        <w:left w:val="none" w:sz="0" w:space="0" w:color="auto"/>
        <w:bottom w:val="none" w:sz="0" w:space="0" w:color="auto"/>
        <w:right w:val="none" w:sz="0" w:space="0" w:color="auto"/>
      </w:divBdr>
    </w:div>
    <w:div w:id="1885409777">
      <w:bodyDiv w:val="1"/>
      <w:marLeft w:val="0"/>
      <w:marRight w:val="0"/>
      <w:marTop w:val="0"/>
      <w:marBottom w:val="0"/>
      <w:divBdr>
        <w:top w:val="none" w:sz="0" w:space="0" w:color="auto"/>
        <w:left w:val="none" w:sz="0" w:space="0" w:color="auto"/>
        <w:bottom w:val="none" w:sz="0" w:space="0" w:color="auto"/>
        <w:right w:val="none" w:sz="0" w:space="0" w:color="auto"/>
      </w:divBdr>
    </w:div>
    <w:div w:id="2031906210">
      <w:bodyDiv w:val="1"/>
      <w:marLeft w:val="0"/>
      <w:marRight w:val="0"/>
      <w:marTop w:val="0"/>
      <w:marBottom w:val="0"/>
      <w:divBdr>
        <w:top w:val="none" w:sz="0" w:space="0" w:color="auto"/>
        <w:left w:val="none" w:sz="0" w:space="0" w:color="auto"/>
        <w:bottom w:val="none" w:sz="0" w:space="0" w:color="auto"/>
        <w:right w:val="none" w:sz="0" w:space="0" w:color="auto"/>
      </w:divBdr>
    </w:div>
    <w:div w:id="20780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38"/>
    <w:rsid w:val="00006D23"/>
    <w:rsid w:val="00124CDB"/>
    <w:rsid w:val="001748DA"/>
    <w:rsid w:val="0020420C"/>
    <w:rsid w:val="002B3AF4"/>
    <w:rsid w:val="0039641D"/>
    <w:rsid w:val="003E2724"/>
    <w:rsid w:val="00480B44"/>
    <w:rsid w:val="00514DC6"/>
    <w:rsid w:val="005B2629"/>
    <w:rsid w:val="0064521E"/>
    <w:rsid w:val="00726673"/>
    <w:rsid w:val="00745FF4"/>
    <w:rsid w:val="00781997"/>
    <w:rsid w:val="00782064"/>
    <w:rsid w:val="00854438"/>
    <w:rsid w:val="008E56E3"/>
    <w:rsid w:val="009855F4"/>
    <w:rsid w:val="00A97736"/>
    <w:rsid w:val="00AE3C76"/>
    <w:rsid w:val="00AF4F68"/>
    <w:rsid w:val="00BC5B03"/>
    <w:rsid w:val="00BE5030"/>
    <w:rsid w:val="00C10DB2"/>
    <w:rsid w:val="00C80C7B"/>
    <w:rsid w:val="00C87ED0"/>
    <w:rsid w:val="00C9703A"/>
    <w:rsid w:val="00CB2A39"/>
    <w:rsid w:val="00CE2EF4"/>
    <w:rsid w:val="00D9449C"/>
    <w:rsid w:val="00E85F64"/>
    <w:rsid w:val="00EB0BBF"/>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07651-D485-4B8F-A992-7969A731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3539</Words>
  <Characters>19465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AUDITORIA INTERNA</cp:lastModifiedBy>
  <cp:revision>31</cp:revision>
  <cp:lastPrinted>2020-12-23T14:50:00Z</cp:lastPrinted>
  <dcterms:created xsi:type="dcterms:W3CDTF">2016-08-29T21:12:00Z</dcterms:created>
  <dcterms:modified xsi:type="dcterms:W3CDTF">2021-01-14T16:38:00Z</dcterms:modified>
</cp:coreProperties>
</file>