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CD" w:rsidRDefault="002142CD" w:rsidP="002142CD">
      <w:pPr>
        <w:pStyle w:val="Textoindependiente"/>
        <w:ind w:left="0"/>
        <w:rPr>
          <w:rFonts w:ascii="Times New Roman"/>
          <w:sz w:val="17"/>
        </w:rPr>
      </w:pPr>
      <w:r>
        <w:rPr>
          <w:noProof/>
          <w:lang w:val="es-SV" w:eastAsia="es-SV"/>
        </w:rPr>
        <mc:AlternateContent>
          <mc:Choice Requires="wps">
            <w:drawing>
              <wp:anchor distT="0" distB="0" distL="114300" distR="114300" simplePos="0" relativeHeight="251659264" behindDoc="1" locked="0" layoutInCell="1" allowOverlap="1" wp14:anchorId="0A10BBA9" wp14:editId="3EFC0262">
                <wp:simplePos x="0" y="0"/>
                <wp:positionH relativeFrom="margin">
                  <wp:align>right</wp:align>
                </wp:positionH>
                <wp:positionV relativeFrom="margin">
                  <wp:posOffset>-1076325</wp:posOffset>
                </wp:positionV>
                <wp:extent cx="7772400" cy="10058400"/>
                <wp:effectExtent l="0" t="0" r="0" b="0"/>
                <wp:wrapNone/>
                <wp:docPr id="2186" name="Rectangle 2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242C58"/>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C579" id="Rectangle 2128" o:spid="_x0000_s1026" style="position:absolute;margin-left:560.8pt;margin-top:-84.75pt;width:612pt;height:11in;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" fillcolor="#242c58" stroked="f">
                <w10:wrap anchorx="margin" anchory="margin"/>
              </v:rect>
            </w:pict>
          </mc:Fallback>
        </mc:AlternateContent>
      </w:r>
      <w:r>
        <w:rPr>
          <w:noProof/>
          <w:lang w:val="es-SV" w:eastAsia="es-SV"/>
        </w:rPr>
        <mc:AlternateContent>
          <mc:Choice Requires="wps">
            <w:drawing>
              <wp:anchor distT="0" distB="0" distL="114300" distR="114300" simplePos="0" relativeHeight="251660288" behindDoc="1" locked="0" layoutInCell="1" allowOverlap="1" wp14:anchorId="64F44816" wp14:editId="0A7E4FB5">
                <wp:simplePos x="0" y="0"/>
                <wp:positionH relativeFrom="page">
                  <wp:posOffset>3374390</wp:posOffset>
                </wp:positionH>
                <wp:positionV relativeFrom="page">
                  <wp:posOffset>2124710</wp:posOffset>
                </wp:positionV>
                <wp:extent cx="1021080" cy="2540"/>
                <wp:effectExtent l="0" t="0" r="0" b="0"/>
                <wp:wrapNone/>
                <wp:docPr id="2185" name="Rectangl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D38D" id="Rectangle 2127" o:spid="_x0000_s1026" style="position:absolute;margin-left:265.7pt;margin-top:167.3pt;width:80.4pt;height:.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" stroked="f">
                <w10:wrap anchorx="page" anchory="page"/>
              </v:rect>
            </w:pict>
          </mc:Fallback>
        </mc:AlternateContent>
      </w:r>
      <w:r>
        <w:rPr>
          <w:noProof/>
          <w:lang w:val="es-SV" w:eastAsia="es-SV"/>
        </w:rPr>
        <mc:AlternateContent>
          <mc:Choice Requires="wpg">
            <w:drawing>
              <wp:anchor distT="0" distB="0" distL="114300" distR="114300" simplePos="0" relativeHeight="251661312" behindDoc="1" locked="0" layoutInCell="1" allowOverlap="1" wp14:anchorId="2AC492D2" wp14:editId="52414161">
                <wp:simplePos x="0" y="0"/>
                <wp:positionH relativeFrom="page">
                  <wp:posOffset>2409190</wp:posOffset>
                </wp:positionH>
                <wp:positionV relativeFrom="page">
                  <wp:posOffset>2259965</wp:posOffset>
                </wp:positionV>
                <wp:extent cx="2954020" cy="323215"/>
                <wp:effectExtent l="0" t="0" r="0" b="0"/>
                <wp:wrapNone/>
                <wp:docPr id="2181" name="Group 2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323215"/>
                          <a:chOff x="3794" y="3559"/>
                          <a:chExt cx="4652" cy="509"/>
                        </a:xfrm>
                      </wpg:grpSpPr>
                      <wps:wsp>
                        <wps:cNvPr id="2182" name="AutoShape 2126"/>
                        <wps:cNvSpPr>
                          <a:spLocks/>
                        </wps:cNvSpPr>
                        <wps:spPr bwMode="auto">
                          <a:xfrm>
                            <a:off x="5824" y="3559"/>
                            <a:ext cx="1494" cy="180"/>
                          </a:xfrm>
                          <a:custGeom>
                            <a:avLst/>
                            <a:gdLst>
                              <a:gd name="T0" fmla="+- 0 5996 5825"/>
                              <a:gd name="T1" fmla="*/ T0 w 1494"/>
                              <a:gd name="T2" fmla="+- 0 3569 3559"/>
                              <a:gd name="T3" fmla="*/ 3569 h 180"/>
                              <a:gd name="T4" fmla="+- 0 5825 5825"/>
                              <a:gd name="T5" fmla="*/ T4 w 1494"/>
                              <a:gd name="T6" fmla="+- 0 3564 3559"/>
                              <a:gd name="T7" fmla="*/ 3564 h 180"/>
                              <a:gd name="T8" fmla="+- 0 5849 5825"/>
                              <a:gd name="T9" fmla="*/ T8 w 1494"/>
                              <a:gd name="T10" fmla="+- 0 3576 3559"/>
                              <a:gd name="T11" fmla="*/ 3576 h 180"/>
                              <a:gd name="T12" fmla="+- 0 5825 5825"/>
                              <a:gd name="T13" fmla="*/ T12 w 1494"/>
                              <a:gd name="T14" fmla="+- 0 3734 3559"/>
                              <a:gd name="T15" fmla="*/ 3734 h 180"/>
                              <a:gd name="T16" fmla="+- 0 5861 5825"/>
                              <a:gd name="T17" fmla="*/ T16 w 1494"/>
                              <a:gd name="T18" fmla="+- 0 3725 3559"/>
                              <a:gd name="T19" fmla="*/ 3725 h 180"/>
                              <a:gd name="T20" fmla="+- 0 6013 5825"/>
                              <a:gd name="T21" fmla="*/ T20 w 1494"/>
                              <a:gd name="T22" fmla="+- 0 3572 3559"/>
                              <a:gd name="T23" fmla="*/ 3572 h 180"/>
                              <a:gd name="T24" fmla="+- 0 6232 5825"/>
                              <a:gd name="T25" fmla="*/ T24 w 1494"/>
                              <a:gd name="T26" fmla="+- 0 3729 3559"/>
                              <a:gd name="T27" fmla="*/ 3729 h 180"/>
                              <a:gd name="T28" fmla="+- 0 6181 5825"/>
                              <a:gd name="T29" fmla="*/ T28 w 1494"/>
                              <a:gd name="T30" fmla="+- 0 3646 3559"/>
                              <a:gd name="T31" fmla="*/ 3646 h 180"/>
                              <a:gd name="T32" fmla="+- 0 6133 5825"/>
                              <a:gd name="T33" fmla="*/ T32 w 1494"/>
                              <a:gd name="T34" fmla="+- 0 3583 3559"/>
                              <a:gd name="T35" fmla="*/ 3583 h 180"/>
                              <a:gd name="T36" fmla="+- 0 6148 5825"/>
                              <a:gd name="T37" fmla="*/ T36 w 1494"/>
                              <a:gd name="T38" fmla="+- 0 3559 3559"/>
                              <a:gd name="T39" fmla="*/ 3559 h 180"/>
                              <a:gd name="T40" fmla="+- 0 6069 5825"/>
                              <a:gd name="T41" fmla="*/ T40 w 1494"/>
                              <a:gd name="T42" fmla="+- 0 3716 3559"/>
                              <a:gd name="T43" fmla="*/ 3716 h 180"/>
                              <a:gd name="T44" fmla="+- 0 6045 5825"/>
                              <a:gd name="T45" fmla="*/ T44 w 1494"/>
                              <a:gd name="T46" fmla="+- 0 3734 3559"/>
                              <a:gd name="T47" fmla="*/ 3734 h 180"/>
                              <a:gd name="T48" fmla="+- 0 6082 5825"/>
                              <a:gd name="T49" fmla="*/ T48 w 1494"/>
                              <a:gd name="T50" fmla="+- 0 3726 3559"/>
                              <a:gd name="T51" fmla="*/ 3726 h 180"/>
                              <a:gd name="T52" fmla="+- 0 6104 5825"/>
                              <a:gd name="T53" fmla="*/ T52 w 1494"/>
                              <a:gd name="T54" fmla="+- 0 3659 3559"/>
                              <a:gd name="T55" fmla="*/ 3659 h 180"/>
                              <a:gd name="T56" fmla="+- 0 6184 5825"/>
                              <a:gd name="T57" fmla="*/ T56 w 1494"/>
                              <a:gd name="T58" fmla="+- 0 3715 3559"/>
                              <a:gd name="T59" fmla="*/ 3715 h 180"/>
                              <a:gd name="T60" fmla="+- 0 6155 5825"/>
                              <a:gd name="T61" fmla="*/ T60 w 1494"/>
                              <a:gd name="T62" fmla="+- 0 3734 3559"/>
                              <a:gd name="T63" fmla="*/ 3734 h 180"/>
                              <a:gd name="T64" fmla="+- 0 6410 5825"/>
                              <a:gd name="T65" fmla="*/ T64 w 1494"/>
                              <a:gd name="T66" fmla="+- 0 3691 3559"/>
                              <a:gd name="T67" fmla="*/ 3691 h 180"/>
                              <a:gd name="T68" fmla="+- 0 6342 5825"/>
                              <a:gd name="T69" fmla="*/ T68 w 1494"/>
                              <a:gd name="T70" fmla="+- 0 3732 3559"/>
                              <a:gd name="T71" fmla="*/ 3732 h 180"/>
                              <a:gd name="T72" fmla="+- 0 6263 5825"/>
                              <a:gd name="T73" fmla="*/ T72 w 1494"/>
                              <a:gd name="T74" fmla="+- 0 3646 3559"/>
                              <a:gd name="T75" fmla="*/ 3646 h 180"/>
                              <a:gd name="T76" fmla="+- 0 6338 5825"/>
                              <a:gd name="T77" fmla="*/ T76 w 1494"/>
                              <a:gd name="T78" fmla="+- 0 3566 3559"/>
                              <a:gd name="T79" fmla="*/ 3566 h 180"/>
                              <a:gd name="T80" fmla="+- 0 6402 5825"/>
                              <a:gd name="T81" fmla="*/ T80 w 1494"/>
                              <a:gd name="T82" fmla="+- 0 3609 3559"/>
                              <a:gd name="T83" fmla="*/ 3609 h 180"/>
                              <a:gd name="T84" fmla="+- 0 6400 5825"/>
                              <a:gd name="T85" fmla="*/ T84 w 1494"/>
                              <a:gd name="T86" fmla="+- 0 3570 3559"/>
                              <a:gd name="T87" fmla="*/ 3570 h 180"/>
                              <a:gd name="T88" fmla="+- 0 6376 5825"/>
                              <a:gd name="T89" fmla="*/ T88 w 1494"/>
                              <a:gd name="T90" fmla="+- 0 3565 3559"/>
                              <a:gd name="T91" fmla="*/ 3565 h 180"/>
                              <a:gd name="T92" fmla="+- 0 6265 5825"/>
                              <a:gd name="T93" fmla="*/ T92 w 1494"/>
                              <a:gd name="T94" fmla="+- 0 3585 3559"/>
                              <a:gd name="T95" fmla="*/ 3585 h 180"/>
                              <a:gd name="T96" fmla="+- 0 6264 5825"/>
                              <a:gd name="T97" fmla="*/ T96 w 1494"/>
                              <a:gd name="T98" fmla="+- 0 3714 3559"/>
                              <a:gd name="T99" fmla="*/ 3714 h 180"/>
                              <a:gd name="T100" fmla="+- 0 6384 5825"/>
                              <a:gd name="T101" fmla="*/ T100 w 1494"/>
                              <a:gd name="T102" fmla="+- 0 3731 3559"/>
                              <a:gd name="T103" fmla="*/ 3731 h 180"/>
                              <a:gd name="T104" fmla="+- 0 6412 5825"/>
                              <a:gd name="T105" fmla="*/ T104 w 1494"/>
                              <a:gd name="T106" fmla="+- 0 3701 3559"/>
                              <a:gd name="T107" fmla="*/ 3701 h 180"/>
                              <a:gd name="T108" fmla="+- 0 6438 5825"/>
                              <a:gd name="T109" fmla="*/ T108 w 1494"/>
                              <a:gd name="T110" fmla="+- 0 3569 3559"/>
                              <a:gd name="T111" fmla="*/ 3569 h 180"/>
                              <a:gd name="T112" fmla="+- 0 6456 5825"/>
                              <a:gd name="T113" fmla="*/ T112 w 1494"/>
                              <a:gd name="T114" fmla="+- 0 3728 3559"/>
                              <a:gd name="T115" fmla="*/ 3728 h 180"/>
                              <a:gd name="T116" fmla="+- 0 6506 5825"/>
                              <a:gd name="T117" fmla="*/ T116 w 1494"/>
                              <a:gd name="T118" fmla="+- 0 3729 3559"/>
                              <a:gd name="T119" fmla="*/ 3729 h 180"/>
                              <a:gd name="T120" fmla="+- 0 6489 5825"/>
                              <a:gd name="T121" fmla="*/ T120 w 1494"/>
                              <a:gd name="T122" fmla="+- 0 3569 3559"/>
                              <a:gd name="T123" fmla="*/ 3569 h 180"/>
                              <a:gd name="T124" fmla="+- 0 6726 5825"/>
                              <a:gd name="T125" fmla="*/ T124 w 1494"/>
                              <a:gd name="T126" fmla="+- 0 3610 3559"/>
                              <a:gd name="T127" fmla="*/ 3610 h 180"/>
                              <a:gd name="T128" fmla="+- 0 6691 5825"/>
                              <a:gd name="T129" fmla="*/ T128 w 1494"/>
                              <a:gd name="T130" fmla="+- 0 3707 3559"/>
                              <a:gd name="T131" fmla="*/ 3707 h 180"/>
                              <a:gd name="T132" fmla="+- 0 6583 5825"/>
                              <a:gd name="T133" fmla="*/ T132 w 1494"/>
                              <a:gd name="T134" fmla="+- 0 3707 3559"/>
                              <a:gd name="T135" fmla="*/ 3707 h 180"/>
                              <a:gd name="T136" fmla="+- 0 6576 5825"/>
                              <a:gd name="T137" fmla="*/ T136 w 1494"/>
                              <a:gd name="T138" fmla="+- 0 3593 3559"/>
                              <a:gd name="T139" fmla="*/ 3593 h 180"/>
                              <a:gd name="T140" fmla="+- 0 6686 5825"/>
                              <a:gd name="T141" fmla="*/ T140 w 1494"/>
                              <a:gd name="T142" fmla="+- 0 3591 3559"/>
                              <a:gd name="T143" fmla="*/ 3591 h 180"/>
                              <a:gd name="T144" fmla="+- 0 6705 5825"/>
                              <a:gd name="T145" fmla="*/ T144 w 1494"/>
                              <a:gd name="T146" fmla="+- 0 3583 3559"/>
                              <a:gd name="T147" fmla="*/ 3583 h 180"/>
                              <a:gd name="T148" fmla="+- 0 6595 5825"/>
                              <a:gd name="T149" fmla="*/ T148 w 1494"/>
                              <a:gd name="T150" fmla="+- 0 3566 3559"/>
                              <a:gd name="T151" fmla="*/ 3566 h 180"/>
                              <a:gd name="T152" fmla="+- 0 6542 5825"/>
                              <a:gd name="T153" fmla="*/ T152 w 1494"/>
                              <a:gd name="T154" fmla="+- 0 3688 3559"/>
                              <a:gd name="T155" fmla="*/ 3688 h 180"/>
                              <a:gd name="T156" fmla="+- 0 6673 5825"/>
                              <a:gd name="T157" fmla="*/ T156 w 1494"/>
                              <a:gd name="T158" fmla="+- 0 3732 3559"/>
                              <a:gd name="T159" fmla="*/ 3732 h 180"/>
                              <a:gd name="T160" fmla="+- 0 6734 5825"/>
                              <a:gd name="T161" fmla="*/ T160 w 1494"/>
                              <a:gd name="T162" fmla="+- 0 3644 3559"/>
                              <a:gd name="T163" fmla="*/ 3644 h 180"/>
                              <a:gd name="T164" fmla="+- 0 6929 5825"/>
                              <a:gd name="T165" fmla="*/ T164 w 1494"/>
                              <a:gd name="T166" fmla="+- 0 3569 3559"/>
                              <a:gd name="T167" fmla="*/ 3569 h 180"/>
                              <a:gd name="T168" fmla="+- 0 6758 5825"/>
                              <a:gd name="T169" fmla="*/ T168 w 1494"/>
                              <a:gd name="T170" fmla="+- 0 3564 3559"/>
                              <a:gd name="T171" fmla="*/ 3564 h 180"/>
                              <a:gd name="T172" fmla="+- 0 6781 5825"/>
                              <a:gd name="T173" fmla="*/ T172 w 1494"/>
                              <a:gd name="T174" fmla="+- 0 3576 3559"/>
                              <a:gd name="T175" fmla="*/ 3576 h 180"/>
                              <a:gd name="T176" fmla="+- 0 6757 5825"/>
                              <a:gd name="T177" fmla="*/ T176 w 1494"/>
                              <a:gd name="T178" fmla="+- 0 3734 3559"/>
                              <a:gd name="T179" fmla="*/ 3734 h 180"/>
                              <a:gd name="T180" fmla="+- 0 6794 5825"/>
                              <a:gd name="T181" fmla="*/ T180 w 1494"/>
                              <a:gd name="T182" fmla="+- 0 3725 3559"/>
                              <a:gd name="T183" fmla="*/ 3725 h 180"/>
                              <a:gd name="T184" fmla="+- 0 6946 5825"/>
                              <a:gd name="T185" fmla="*/ T184 w 1494"/>
                              <a:gd name="T186" fmla="+- 0 3572 3559"/>
                              <a:gd name="T187" fmla="*/ 3572 h 180"/>
                              <a:gd name="T188" fmla="+- 0 7164 5825"/>
                              <a:gd name="T189" fmla="*/ T188 w 1494"/>
                              <a:gd name="T190" fmla="+- 0 3729 3559"/>
                              <a:gd name="T191" fmla="*/ 3729 h 180"/>
                              <a:gd name="T192" fmla="+- 0 7114 5825"/>
                              <a:gd name="T193" fmla="*/ T192 w 1494"/>
                              <a:gd name="T194" fmla="+- 0 3646 3559"/>
                              <a:gd name="T195" fmla="*/ 3646 h 180"/>
                              <a:gd name="T196" fmla="+- 0 7065 5825"/>
                              <a:gd name="T197" fmla="*/ T196 w 1494"/>
                              <a:gd name="T198" fmla="+- 0 3583 3559"/>
                              <a:gd name="T199" fmla="*/ 3583 h 180"/>
                              <a:gd name="T200" fmla="+- 0 7080 5825"/>
                              <a:gd name="T201" fmla="*/ T200 w 1494"/>
                              <a:gd name="T202" fmla="+- 0 3559 3559"/>
                              <a:gd name="T203" fmla="*/ 3559 h 180"/>
                              <a:gd name="T204" fmla="+- 0 7002 5825"/>
                              <a:gd name="T205" fmla="*/ T204 w 1494"/>
                              <a:gd name="T206" fmla="+- 0 3716 3559"/>
                              <a:gd name="T207" fmla="*/ 3716 h 180"/>
                              <a:gd name="T208" fmla="+- 0 6978 5825"/>
                              <a:gd name="T209" fmla="*/ T208 w 1494"/>
                              <a:gd name="T210" fmla="+- 0 3734 3559"/>
                              <a:gd name="T211" fmla="*/ 3734 h 180"/>
                              <a:gd name="T212" fmla="+- 0 7015 5825"/>
                              <a:gd name="T213" fmla="*/ T212 w 1494"/>
                              <a:gd name="T214" fmla="+- 0 3726 3559"/>
                              <a:gd name="T215" fmla="*/ 3726 h 180"/>
                              <a:gd name="T216" fmla="+- 0 7037 5825"/>
                              <a:gd name="T217" fmla="*/ T216 w 1494"/>
                              <a:gd name="T218" fmla="+- 0 3659 3559"/>
                              <a:gd name="T219" fmla="*/ 3659 h 180"/>
                              <a:gd name="T220" fmla="+- 0 7116 5825"/>
                              <a:gd name="T221" fmla="*/ T220 w 1494"/>
                              <a:gd name="T222" fmla="+- 0 3715 3559"/>
                              <a:gd name="T223" fmla="*/ 3715 h 180"/>
                              <a:gd name="T224" fmla="+- 0 7087 5825"/>
                              <a:gd name="T225" fmla="*/ T224 w 1494"/>
                              <a:gd name="T226" fmla="+- 0 3734 3559"/>
                              <a:gd name="T227" fmla="*/ 3734 h 180"/>
                              <a:gd name="T228" fmla="+- 0 7313 5825"/>
                              <a:gd name="T229" fmla="*/ T228 w 1494"/>
                              <a:gd name="T230" fmla="+- 0 3694 3559"/>
                              <a:gd name="T231" fmla="*/ 3694 h 180"/>
                              <a:gd name="T232" fmla="+- 0 7274 5825"/>
                              <a:gd name="T233" fmla="*/ T232 w 1494"/>
                              <a:gd name="T234" fmla="+- 0 3724 3559"/>
                              <a:gd name="T235" fmla="*/ 3724 h 180"/>
                              <a:gd name="T236" fmla="+- 0 7226 5825"/>
                              <a:gd name="T237" fmla="*/ T236 w 1494"/>
                              <a:gd name="T238" fmla="+- 0 3569 3559"/>
                              <a:gd name="T239" fmla="*/ 3569 h 180"/>
                              <a:gd name="T240" fmla="+- 0 7172 5825"/>
                              <a:gd name="T241" fmla="*/ T240 w 1494"/>
                              <a:gd name="T242" fmla="+- 0 3569 3559"/>
                              <a:gd name="T243" fmla="*/ 3569 h 180"/>
                              <a:gd name="T244" fmla="+- 0 7193 5825"/>
                              <a:gd name="T245" fmla="*/ T244 w 1494"/>
                              <a:gd name="T246" fmla="+- 0 3729 3559"/>
                              <a:gd name="T247" fmla="*/ 3729 h 180"/>
                              <a:gd name="T248" fmla="+- 0 7318 5825"/>
                              <a:gd name="T249" fmla="*/ T248 w 1494"/>
                              <a:gd name="T250" fmla="+- 0 3694 3559"/>
                              <a:gd name="T251" fmla="*/ 3694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494" h="180">
                                <a:moveTo>
                                  <a:pt x="214" y="5"/>
                                </a:moveTo>
                                <a:lnTo>
                                  <a:pt x="148" y="5"/>
                                </a:lnTo>
                                <a:lnTo>
                                  <a:pt x="148" y="10"/>
                                </a:lnTo>
                                <a:lnTo>
                                  <a:pt x="171" y="10"/>
                                </a:lnTo>
                                <a:lnTo>
                                  <a:pt x="176" y="13"/>
                                </a:lnTo>
                                <a:lnTo>
                                  <a:pt x="176" y="139"/>
                                </a:lnTo>
                                <a:lnTo>
                                  <a:pt x="44" y="5"/>
                                </a:lnTo>
                                <a:lnTo>
                                  <a:pt x="0" y="5"/>
                                </a:lnTo>
                                <a:lnTo>
                                  <a:pt x="0" y="10"/>
                                </a:lnTo>
                                <a:lnTo>
                                  <a:pt x="10" y="10"/>
                                </a:lnTo>
                                <a:lnTo>
                                  <a:pt x="17" y="12"/>
                                </a:lnTo>
                                <a:lnTo>
                                  <a:pt x="24" y="17"/>
                                </a:lnTo>
                                <a:lnTo>
                                  <a:pt x="24" y="164"/>
                                </a:lnTo>
                                <a:lnTo>
                                  <a:pt x="18" y="170"/>
                                </a:lnTo>
                                <a:lnTo>
                                  <a:pt x="0" y="170"/>
                                </a:lnTo>
                                <a:lnTo>
                                  <a:pt x="0" y="175"/>
                                </a:lnTo>
                                <a:lnTo>
                                  <a:pt x="65" y="175"/>
                                </a:lnTo>
                                <a:lnTo>
                                  <a:pt x="65" y="170"/>
                                </a:lnTo>
                                <a:lnTo>
                                  <a:pt x="41" y="170"/>
                                </a:lnTo>
                                <a:lnTo>
                                  <a:pt x="36" y="166"/>
                                </a:lnTo>
                                <a:lnTo>
                                  <a:pt x="36" y="28"/>
                                </a:lnTo>
                                <a:lnTo>
                                  <a:pt x="181" y="177"/>
                                </a:lnTo>
                                <a:lnTo>
                                  <a:pt x="188" y="177"/>
                                </a:lnTo>
                                <a:lnTo>
                                  <a:pt x="188" y="13"/>
                                </a:lnTo>
                                <a:lnTo>
                                  <a:pt x="193" y="10"/>
                                </a:lnTo>
                                <a:lnTo>
                                  <a:pt x="214" y="10"/>
                                </a:lnTo>
                                <a:lnTo>
                                  <a:pt x="214" y="5"/>
                                </a:lnTo>
                                <a:close/>
                                <a:moveTo>
                                  <a:pt x="407" y="170"/>
                                </a:moveTo>
                                <a:lnTo>
                                  <a:pt x="393" y="170"/>
                                </a:lnTo>
                                <a:lnTo>
                                  <a:pt x="387" y="167"/>
                                </a:lnTo>
                                <a:lnTo>
                                  <a:pt x="361" y="100"/>
                                </a:lnTo>
                                <a:lnTo>
                                  <a:pt x="356" y="87"/>
                                </a:lnTo>
                                <a:lnTo>
                                  <a:pt x="332" y="25"/>
                                </a:lnTo>
                                <a:lnTo>
                                  <a:pt x="332" y="87"/>
                                </a:lnTo>
                                <a:lnTo>
                                  <a:pt x="284" y="87"/>
                                </a:lnTo>
                                <a:lnTo>
                                  <a:pt x="308" y="24"/>
                                </a:lnTo>
                                <a:lnTo>
                                  <a:pt x="332" y="87"/>
                                </a:lnTo>
                                <a:lnTo>
                                  <a:pt x="332" y="25"/>
                                </a:lnTo>
                                <a:lnTo>
                                  <a:pt x="332" y="24"/>
                                </a:lnTo>
                                <a:lnTo>
                                  <a:pt x="323" y="0"/>
                                </a:lnTo>
                                <a:lnTo>
                                  <a:pt x="298" y="0"/>
                                </a:lnTo>
                                <a:lnTo>
                                  <a:pt x="301" y="6"/>
                                </a:lnTo>
                                <a:lnTo>
                                  <a:pt x="250" y="143"/>
                                </a:lnTo>
                                <a:lnTo>
                                  <a:pt x="244" y="157"/>
                                </a:lnTo>
                                <a:lnTo>
                                  <a:pt x="238" y="165"/>
                                </a:lnTo>
                                <a:lnTo>
                                  <a:pt x="231" y="169"/>
                                </a:lnTo>
                                <a:lnTo>
                                  <a:pt x="220" y="170"/>
                                </a:lnTo>
                                <a:lnTo>
                                  <a:pt x="220" y="175"/>
                                </a:lnTo>
                                <a:lnTo>
                                  <a:pt x="284" y="175"/>
                                </a:lnTo>
                                <a:lnTo>
                                  <a:pt x="284" y="170"/>
                                </a:lnTo>
                                <a:lnTo>
                                  <a:pt x="264" y="170"/>
                                </a:lnTo>
                                <a:lnTo>
                                  <a:pt x="257" y="167"/>
                                </a:lnTo>
                                <a:lnTo>
                                  <a:pt x="257" y="156"/>
                                </a:lnTo>
                                <a:lnTo>
                                  <a:pt x="261" y="148"/>
                                </a:lnTo>
                                <a:lnTo>
                                  <a:pt x="263" y="143"/>
                                </a:lnTo>
                                <a:lnTo>
                                  <a:pt x="279" y="100"/>
                                </a:lnTo>
                                <a:lnTo>
                                  <a:pt x="337" y="100"/>
                                </a:lnTo>
                                <a:lnTo>
                                  <a:pt x="356" y="149"/>
                                </a:lnTo>
                                <a:lnTo>
                                  <a:pt x="357" y="152"/>
                                </a:lnTo>
                                <a:lnTo>
                                  <a:pt x="359" y="156"/>
                                </a:lnTo>
                                <a:lnTo>
                                  <a:pt x="359" y="168"/>
                                </a:lnTo>
                                <a:lnTo>
                                  <a:pt x="353" y="170"/>
                                </a:lnTo>
                                <a:lnTo>
                                  <a:pt x="330" y="170"/>
                                </a:lnTo>
                                <a:lnTo>
                                  <a:pt x="330" y="175"/>
                                </a:lnTo>
                                <a:lnTo>
                                  <a:pt x="407" y="175"/>
                                </a:lnTo>
                                <a:lnTo>
                                  <a:pt x="407" y="170"/>
                                </a:lnTo>
                                <a:close/>
                                <a:moveTo>
                                  <a:pt x="590" y="132"/>
                                </a:moveTo>
                                <a:lnTo>
                                  <a:pt x="585" y="132"/>
                                </a:lnTo>
                                <a:lnTo>
                                  <a:pt x="569" y="153"/>
                                </a:lnTo>
                                <a:lnTo>
                                  <a:pt x="552" y="165"/>
                                </a:lnTo>
                                <a:lnTo>
                                  <a:pt x="534" y="171"/>
                                </a:lnTo>
                                <a:lnTo>
                                  <a:pt x="517" y="173"/>
                                </a:lnTo>
                                <a:lnTo>
                                  <a:pt x="486" y="166"/>
                                </a:lnTo>
                                <a:lnTo>
                                  <a:pt x="461" y="148"/>
                                </a:lnTo>
                                <a:lnTo>
                                  <a:pt x="444" y="121"/>
                                </a:lnTo>
                                <a:lnTo>
                                  <a:pt x="438" y="87"/>
                                </a:lnTo>
                                <a:lnTo>
                                  <a:pt x="443" y="55"/>
                                </a:lnTo>
                                <a:lnTo>
                                  <a:pt x="458" y="30"/>
                                </a:lnTo>
                                <a:lnTo>
                                  <a:pt x="482" y="13"/>
                                </a:lnTo>
                                <a:lnTo>
                                  <a:pt x="513" y="7"/>
                                </a:lnTo>
                                <a:lnTo>
                                  <a:pt x="535" y="10"/>
                                </a:lnTo>
                                <a:lnTo>
                                  <a:pt x="553" y="19"/>
                                </a:lnTo>
                                <a:lnTo>
                                  <a:pt x="568" y="32"/>
                                </a:lnTo>
                                <a:lnTo>
                                  <a:pt x="577" y="50"/>
                                </a:lnTo>
                                <a:lnTo>
                                  <a:pt x="583" y="50"/>
                                </a:lnTo>
                                <a:lnTo>
                                  <a:pt x="580" y="10"/>
                                </a:lnTo>
                                <a:lnTo>
                                  <a:pt x="576" y="10"/>
                                </a:lnTo>
                                <a:lnTo>
                                  <a:pt x="575" y="11"/>
                                </a:lnTo>
                                <a:lnTo>
                                  <a:pt x="574" y="11"/>
                                </a:lnTo>
                                <a:lnTo>
                                  <a:pt x="571" y="11"/>
                                </a:lnTo>
                                <a:lnTo>
                                  <a:pt x="563" y="10"/>
                                </a:lnTo>
                                <a:lnTo>
                                  <a:pt x="551" y="6"/>
                                </a:lnTo>
                                <a:lnTo>
                                  <a:pt x="535" y="2"/>
                                </a:lnTo>
                                <a:lnTo>
                                  <a:pt x="512" y="0"/>
                                </a:lnTo>
                                <a:lnTo>
                                  <a:pt x="471" y="7"/>
                                </a:lnTo>
                                <a:lnTo>
                                  <a:pt x="440" y="26"/>
                                </a:lnTo>
                                <a:lnTo>
                                  <a:pt x="419" y="55"/>
                                </a:lnTo>
                                <a:lnTo>
                                  <a:pt x="411" y="92"/>
                                </a:lnTo>
                                <a:lnTo>
                                  <a:pt x="419" y="127"/>
                                </a:lnTo>
                                <a:lnTo>
                                  <a:pt x="439" y="155"/>
                                </a:lnTo>
                                <a:lnTo>
                                  <a:pt x="470" y="173"/>
                                </a:lnTo>
                                <a:lnTo>
                                  <a:pt x="509" y="180"/>
                                </a:lnTo>
                                <a:lnTo>
                                  <a:pt x="530" y="178"/>
                                </a:lnTo>
                                <a:lnTo>
                                  <a:pt x="559" y="172"/>
                                </a:lnTo>
                                <a:lnTo>
                                  <a:pt x="572" y="172"/>
                                </a:lnTo>
                                <a:lnTo>
                                  <a:pt x="577" y="163"/>
                                </a:lnTo>
                                <a:lnTo>
                                  <a:pt x="582" y="153"/>
                                </a:lnTo>
                                <a:lnTo>
                                  <a:pt x="587" y="142"/>
                                </a:lnTo>
                                <a:lnTo>
                                  <a:pt x="590" y="132"/>
                                </a:lnTo>
                                <a:close/>
                                <a:moveTo>
                                  <a:pt x="681" y="5"/>
                                </a:moveTo>
                                <a:lnTo>
                                  <a:pt x="613" y="5"/>
                                </a:lnTo>
                                <a:lnTo>
                                  <a:pt x="613" y="10"/>
                                </a:lnTo>
                                <a:lnTo>
                                  <a:pt x="629" y="11"/>
                                </a:lnTo>
                                <a:lnTo>
                                  <a:pt x="634" y="15"/>
                                </a:lnTo>
                                <a:lnTo>
                                  <a:pt x="634" y="165"/>
                                </a:lnTo>
                                <a:lnTo>
                                  <a:pt x="631" y="169"/>
                                </a:lnTo>
                                <a:lnTo>
                                  <a:pt x="613" y="170"/>
                                </a:lnTo>
                                <a:lnTo>
                                  <a:pt x="613" y="175"/>
                                </a:lnTo>
                                <a:lnTo>
                                  <a:pt x="681" y="175"/>
                                </a:lnTo>
                                <a:lnTo>
                                  <a:pt x="681" y="170"/>
                                </a:lnTo>
                                <a:lnTo>
                                  <a:pt x="662" y="170"/>
                                </a:lnTo>
                                <a:lnTo>
                                  <a:pt x="657" y="165"/>
                                </a:lnTo>
                                <a:lnTo>
                                  <a:pt x="657" y="14"/>
                                </a:lnTo>
                                <a:lnTo>
                                  <a:pt x="664" y="10"/>
                                </a:lnTo>
                                <a:lnTo>
                                  <a:pt x="681" y="10"/>
                                </a:lnTo>
                                <a:lnTo>
                                  <a:pt x="681" y="5"/>
                                </a:lnTo>
                                <a:close/>
                                <a:moveTo>
                                  <a:pt x="909" y="85"/>
                                </a:moveTo>
                                <a:lnTo>
                                  <a:pt x="901" y="51"/>
                                </a:lnTo>
                                <a:lnTo>
                                  <a:pt x="883" y="28"/>
                                </a:lnTo>
                                <a:lnTo>
                                  <a:pt x="883" y="94"/>
                                </a:lnTo>
                                <a:lnTo>
                                  <a:pt x="879" y="123"/>
                                </a:lnTo>
                                <a:lnTo>
                                  <a:pt x="866" y="148"/>
                                </a:lnTo>
                                <a:lnTo>
                                  <a:pt x="845" y="166"/>
                                </a:lnTo>
                                <a:lnTo>
                                  <a:pt x="816" y="173"/>
                                </a:lnTo>
                                <a:lnTo>
                                  <a:pt x="784" y="166"/>
                                </a:lnTo>
                                <a:lnTo>
                                  <a:pt x="758" y="148"/>
                                </a:lnTo>
                                <a:lnTo>
                                  <a:pt x="741" y="121"/>
                                </a:lnTo>
                                <a:lnTo>
                                  <a:pt x="735" y="85"/>
                                </a:lnTo>
                                <a:lnTo>
                                  <a:pt x="739" y="59"/>
                                </a:lnTo>
                                <a:lnTo>
                                  <a:pt x="751" y="34"/>
                                </a:lnTo>
                                <a:lnTo>
                                  <a:pt x="772" y="15"/>
                                </a:lnTo>
                                <a:lnTo>
                                  <a:pt x="804" y="7"/>
                                </a:lnTo>
                                <a:lnTo>
                                  <a:pt x="836" y="14"/>
                                </a:lnTo>
                                <a:lnTo>
                                  <a:pt x="861" y="32"/>
                                </a:lnTo>
                                <a:lnTo>
                                  <a:pt x="877" y="59"/>
                                </a:lnTo>
                                <a:lnTo>
                                  <a:pt x="883" y="94"/>
                                </a:lnTo>
                                <a:lnTo>
                                  <a:pt x="883" y="28"/>
                                </a:lnTo>
                                <a:lnTo>
                                  <a:pt x="880" y="24"/>
                                </a:lnTo>
                                <a:lnTo>
                                  <a:pt x="850" y="7"/>
                                </a:lnTo>
                                <a:lnTo>
                                  <a:pt x="849" y="7"/>
                                </a:lnTo>
                                <a:lnTo>
                                  <a:pt x="811" y="0"/>
                                </a:lnTo>
                                <a:lnTo>
                                  <a:pt x="770" y="7"/>
                                </a:lnTo>
                                <a:lnTo>
                                  <a:pt x="738" y="27"/>
                                </a:lnTo>
                                <a:lnTo>
                                  <a:pt x="716" y="56"/>
                                </a:lnTo>
                                <a:lnTo>
                                  <a:pt x="709" y="94"/>
                                </a:lnTo>
                                <a:lnTo>
                                  <a:pt x="717" y="129"/>
                                </a:lnTo>
                                <a:lnTo>
                                  <a:pt x="739" y="156"/>
                                </a:lnTo>
                                <a:lnTo>
                                  <a:pt x="771" y="173"/>
                                </a:lnTo>
                                <a:lnTo>
                                  <a:pt x="810" y="180"/>
                                </a:lnTo>
                                <a:lnTo>
                                  <a:pt x="848" y="173"/>
                                </a:lnTo>
                                <a:lnTo>
                                  <a:pt x="880" y="153"/>
                                </a:lnTo>
                                <a:lnTo>
                                  <a:pt x="901" y="123"/>
                                </a:lnTo>
                                <a:lnTo>
                                  <a:pt x="909" y="85"/>
                                </a:lnTo>
                                <a:close/>
                                <a:moveTo>
                                  <a:pt x="1147" y="5"/>
                                </a:moveTo>
                                <a:lnTo>
                                  <a:pt x="1081" y="5"/>
                                </a:lnTo>
                                <a:lnTo>
                                  <a:pt x="1081" y="10"/>
                                </a:lnTo>
                                <a:lnTo>
                                  <a:pt x="1104" y="10"/>
                                </a:lnTo>
                                <a:lnTo>
                                  <a:pt x="1109" y="13"/>
                                </a:lnTo>
                                <a:lnTo>
                                  <a:pt x="1109" y="139"/>
                                </a:lnTo>
                                <a:lnTo>
                                  <a:pt x="977" y="5"/>
                                </a:lnTo>
                                <a:lnTo>
                                  <a:pt x="933" y="5"/>
                                </a:lnTo>
                                <a:lnTo>
                                  <a:pt x="933" y="10"/>
                                </a:lnTo>
                                <a:lnTo>
                                  <a:pt x="943" y="10"/>
                                </a:lnTo>
                                <a:lnTo>
                                  <a:pt x="950" y="12"/>
                                </a:lnTo>
                                <a:lnTo>
                                  <a:pt x="956" y="17"/>
                                </a:lnTo>
                                <a:lnTo>
                                  <a:pt x="956" y="164"/>
                                </a:lnTo>
                                <a:lnTo>
                                  <a:pt x="951" y="170"/>
                                </a:lnTo>
                                <a:lnTo>
                                  <a:pt x="932" y="170"/>
                                </a:lnTo>
                                <a:lnTo>
                                  <a:pt x="932" y="175"/>
                                </a:lnTo>
                                <a:lnTo>
                                  <a:pt x="997" y="175"/>
                                </a:lnTo>
                                <a:lnTo>
                                  <a:pt x="997" y="170"/>
                                </a:lnTo>
                                <a:lnTo>
                                  <a:pt x="974" y="170"/>
                                </a:lnTo>
                                <a:lnTo>
                                  <a:pt x="969" y="166"/>
                                </a:lnTo>
                                <a:lnTo>
                                  <a:pt x="969" y="28"/>
                                </a:lnTo>
                                <a:lnTo>
                                  <a:pt x="1114" y="177"/>
                                </a:lnTo>
                                <a:lnTo>
                                  <a:pt x="1121" y="177"/>
                                </a:lnTo>
                                <a:lnTo>
                                  <a:pt x="1121" y="13"/>
                                </a:lnTo>
                                <a:lnTo>
                                  <a:pt x="1126" y="10"/>
                                </a:lnTo>
                                <a:lnTo>
                                  <a:pt x="1147" y="10"/>
                                </a:lnTo>
                                <a:lnTo>
                                  <a:pt x="1147" y="5"/>
                                </a:lnTo>
                                <a:close/>
                                <a:moveTo>
                                  <a:pt x="1339" y="170"/>
                                </a:moveTo>
                                <a:lnTo>
                                  <a:pt x="1325" y="170"/>
                                </a:lnTo>
                                <a:lnTo>
                                  <a:pt x="1320" y="167"/>
                                </a:lnTo>
                                <a:lnTo>
                                  <a:pt x="1293" y="100"/>
                                </a:lnTo>
                                <a:lnTo>
                                  <a:pt x="1289" y="87"/>
                                </a:lnTo>
                                <a:lnTo>
                                  <a:pt x="1265" y="25"/>
                                </a:lnTo>
                                <a:lnTo>
                                  <a:pt x="1265" y="87"/>
                                </a:lnTo>
                                <a:lnTo>
                                  <a:pt x="1217" y="87"/>
                                </a:lnTo>
                                <a:lnTo>
                                  <a:pt x="1240" y="24"/>
                                </a:lnTo>
                                <a:lnTo>
                                  <a:pt x="1265" y="87"/>
                                </a:lnTo>
                                <a:lnTo>
                                  <a:pt x="1265" y="25"/>
                                </a:lnTo>
                                <a:lnTo>
                                  <a:pt x="1264" y="24"/>
                                </a:lnTo>
                                <a:lnTo>
                                  <a:pt x="1255" y="0"/>
                                </a:lnTo>
                                <a:lnTo>
                                  <a:pt x="1231" y="0"/>
                                </a:lnTo>
                                <a:lnTo>
                                  <a:pt x="1234" y="6"/>
                                </a:lnTo>
                                <a:lnTo>
                                  <a:pt x="1183" y="143"/>
                                </a:lnTo>
                                <a:lnTo>
                                  <a:pt x="1177" y="157"/>
                                </a:lnTo>
                                <a:lnTo>
                                  <a:pt x="1171" y="165"/>
                                </a:lnTo>
                                <a:lnTo>
                                  <a:pt x="1164" y="169"/>
                                </a:lnTo>
                                <a:lnTo>
                                  <a:pt x="1153" y="170"/>
                                </a:lnTo>
                                <a:lnTo>
                                  <a:pt x="1153" y="175"/>
                                </a:lnTo>
                                <a:lnTo>
                                  <a:pt x="1217" y="175"/>
                                </a:lnTo>
                                <a:lnTo>
                                  <a:pt x="1217" y="170"/>
                                </a:lnTo>
                                <a:lnTo>
                                  <a:pt x="1197" y="170"/>
                                </a:lnTo>
                                <a:lnTo>
                                  <a:pt x="1190" y="167"/>
                                </a:lnTo>
                                <a:lnTo>
                                  <a:pt x="1190" y="156"/>
                                </a:lnTo>
                                <a:lnTo>
                                  <a:pt x="1194" y="148"/>
                                </a:lnTo>
                                <a:lnTo>
                                  <a:pt x="1196" y="143"/>
                                </a:lnTo>
                                <a:lnTo>
                                  <a:pt x="1212" y="100"/>
                                </a:lnTo>
                                <a:lnTo>
                                  <a:pt x="1270" y="100"/>
                                </a:lnTo>
                                <a:lnTo>
                                  <a:pt x="1288" y="149"/>
                                </a:lnTo>
                                <a:lnTo>
                                  <a:pt x="1290" y="152"/>
                                </a:lnTo>
                                <a:lnTo>
                                  <a:pt x="1291" y="156"/>
                                </a:lnTo>
                                <a:lnTo>
                                  <a:pt x="1292" y="168"/>
                                </a:lnTo>
                                <a:lnTo>
                                  <a:pt x="1286" y="170"/>
                                </a:lnTo>
                                <a:lnTo>
                                  <a:pt x="1262" y="170"/>
                                </a:lnTo>
                                <a:lnTo>
                                  <a:pt x="1262" y="175"/>
                                </a:lnTo>
                                <a:lnTo>
                                  <a:pt x="1339" y="175"/>
                                </a:lnTo>
                                <a:lnTo>
                                  <a:pt x="1339" y="170"/>
                                </a:lnTo>
                                <a:close/>
                                <a:moveTo>
                                  <a:pt x="1493" y="135"/>
                                </a:moveTo>
                                <a:lnTo>
                                  <a:pt x="1488" y="135"/>
                                </a:lnTo>
                                <a:lnTo>
                                  <a:pt x="1477" y="150"/>
                                </a:lnTo>
                                <a:lnTo>
                                  <a:pt x="1468" y="159"/>
                                </a:lnTo>
                                <a:lnTo>
                                  <a:pt x="1459" y="164"/>
                                </a:lnTo>
                                <a:lnTo>
                                  <a:pt x="1449" y="165"/>
                                </a:lnTo>
                                <a:lnTo>
                                  <a:pt x="1399" y="165"/>
                                </a:lnTo>
                                <a:lnTo>
                                  <a:pt x="1396" y="163"/>
                                </a:lnTo>
                                <a:lnTo>
                                  <a:pt x="1396" y="12"/>
                                </a:lnTo>
                                <a:lnTo>
                                  <a:pt x="1401" y="10"/>
                                </a:lnTo>
                                <a:lnTo>
                                  <a:pt x="1430" y="10"/>
                                </a:lnTo>
                                <a:lnTo>
                                  <a:pt x="1430" y="5"/>
                                </a:lnTo>
                                <a:lnTo>
                                  <a:pt x="1347" y="5"/>
                                </a:lnTo>
                                <a:lnTo>
                                  <a:pt x="1347" y="10"/>
                                </a:lnTo>
                                <a:lnTo>
                                  <a:pt x="1369" y="10"/>
                                </a:lnTo>
                                <a:lnTo>
                                  <a:pt x="1373" y="16"/>
                                </a:lnTo>
                                <a:lnTo>
                                  <a:pt x="1373" y="166"/>
                                </a:lnTo>
                                <a:lnTo>
                                  <a:pt x="1368" y="170"/>
                                </a:lnTo>
                                <a:lnTo>
                                  <a:pt x="1346" y="170"/>
                                </a:lnTo>
                                <a:lnTo>
                                  <a:pt x="1346" y="175"/>
                                </a:lnTo>
                                <a:lnTo>
                                  <a:pt x="1471" y="175"/>
                                </a:lnTo>
                                <a:lnTo>
                                  <a:pt x="1493" y="1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83" name="Picture 2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02" y="3561"/>
                            <a:ext cx="363" cy="1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84" name="Picture 2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794" y="3559"/>
                            <a:ext cx="4652" cy="5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01A155" id="Group 2123" o:spid="_x0000_s1026" style="position:absolute;margin-left:189.7pt;margin-top:177.95pt;width:232.6pt;height:25.45pt;z-index:-251655168;mso-position-horizontal-relative:page;mso-position-vertical-relative:page" coordorigin="3794,3559" coordsize="4652,5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">
                <v:shape id="AutoShape 2126" o:spid="_x0000_s1027" style="position:absolute;left:5824;top:3559;width:1494;height:180;visibility:visible;mso-wrap-style:square;v-text-anchor:top" coordsize="1494,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spsMA&#10;AADdAAAADwAAAGRycy9kb3ducmV2LnhtbESPwWrDMBBE74H8g9hCb7EcQ0Nwo4Q2bSDH1Envi7W1&#10;3UorI8mO8/dRodDjMDNvmM1uskaM5EPnWMEyy0EQ10533Ci4nA+LNYgQkTUax6TgRgF22/lsg6V2&#10;V/6gsYqNSBAOJSpoY+xLKUPdksWQuZ44eV/OW4xJ+kZqj9cEt0YWeb6SFjtOCy32tG+p/qkGq8AM&#10;/P36fjoddPFUfZqgtcW3qNTjw/TyDCLSFP/Df+2jVlAs1wX8vklP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NspsMAAADdAAAADwAAAAAAAAAAAAAAAACYAgAAZHJzL2Rv&#10;d25yZXYueG1sUEsFBgAAAAAEAAQA9QAAAIgDAAAAAA==&#10;" path="m214,5r-66,l148,10r23,l176,13r,126l44,5,,5r,5l10,10r7,2l24,17r,147l18,170,,170r,5l65,175r,-5l41,170r-5,-4l36,28,181,177r7,l188,13r5,-3l214,10r,-5xm407,170r-14,l387,167,361,100,356,87,332,25r,62l284,87,308,24r24,63l332,25r,-1l323,,298,r3,6l250,143r-6,14l238,165r-7,4l220,170r,5l284,175r,-5l264,170r-7,-3l257,156r4,-8l263,143r16,-43l337,100r19,49l357,152r2,4l359,168r-6,2l330,170r,5l407,175r,-5xm590,132r-5,l569,153r-17,12l534,171r-17,2l486,166,461,148,444,121,438,87r5,-32l458,30,482,13,513,7r22,3l553,19r15,13l577,50r6,l580,10r-4,l575,11r-1,l571,11r-8,-1l551,6,535,2,512,,471,7,440,26,419,55r-8,37l419,127r20,28l470,173r39,7l530,178r29,-6l572,172r5,-9l582,153r5,-11l590,132xm681,5r-68,l613,10r16,1l634,15r,150l631,169r-18,1l613,175r68,l681,170r-19,l657,165r,-151l664,10r17,l681,5xm909,85l901,51,883,28r,66l879,123r-13,25l845,166r-29,7l784,166,758,148,741,121,735,85r4,-26l751,34,772,15,804,7r32,7l861,32r16,27l883,94r,-66l880,24,850,7r-1,l811,,770,7,738,27,716,56r-7,38l717,129r22,27l771,173r39,7l848,173r32,-20l901,123r8,-38xm1147,5r-66,l1081,10r23,l1109,13r,126l977,5r-44,l933,10r10,l950,12r6,5l956,164r-5,6l932,170r,5l997,175r,-5l974,170r-5,-4l969,28r145,149l1121,177r,-164l1126,10r21,l1147,5xm1339,170r-14,l1320,167r-27,-67l1289,87,1265,25r,62l1217,87r23,-63l1265,87r,-62l1264,24,1255,r-24,l1234,6r-51,137l1177,157r-6,8l1164,169r-11,1l1153,175r64,l1217,170r-20,l1190,167r,-11l1194,148r2,-5l1212,100r58,l1288,149r2,3l1291,156r1,12l1286,170r-24,l1262,175r77,l1339,170xm1493,135r-5,l1477,150r-9,9l1459,164r-10,1l1399,165r-3,-2l1396,12r5,-2l1430,10r,-5l1347,5r,5l1369,10r4,6l1373,166r-5,4l1346,170r,5l1471,175r22,-40xe" stroked="f">
                  <v:path arrowok="t" o:connecttype="custom" o:connectlocs="171,3569;0,3564;24,3576;0,3734;36,3725;188,3572;407,3729;356,3646;308,3583;323,3559;244,3716;220,3734;257,3726;279,3659;359,3715;330,3734;585,3691;517,3732;438,3646;513,3566;577,3609;575,3570;551,3565;440,3585;439,3714;559,3731;587,3701;613,3569;631,3728;681,3729;664,3569;901,3610;866,3707;758,3707;751,3593;861,3591;880,3583;770,3566;717,3688;848,3732;909,3644;1104,3569;933,3564;956,3576;932,3734;969,3725;1121,3572;1339,3729;1289,3646;1240,3583;1255,3559;1177,3716;1153,3734;1190,3726;1212,3659;1291,3715;1262,3734;1488,3694;1449,3724;1401,3569;1347,3569;1368,3729;1493,3694" o:connectangles="0,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5" o:spid="_x0000_s1028" type="#_x0000_t75" style="position:absolute;left:7402;top:3561;width:363;height:1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gJvLGAAAA3QAAAA8AAABkcnMvZG93bnJldi54bWxEj0FrwkAUhO8F/8PyBG91k1iKRFcRseDB&#10;VhoF8fbIPrPB7NuQ3Zr033cLhR6HmfmGWa4H24gHdb52rCCdJiCIS6drrhScT2/PcxA+IGtsHJOC&#10;b/KwXo2elphr1/MnPYpQiQhhn6MCE0KbS+lLQxb91LXE0bu5zmKIsquk7rCPcNvILElepcWa44LB&#10;lraGynvxZRXIk7li/3499On9mB1fPorL7lIoNRkPmwWIQEP4D/+191pBls5n8PsmPg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6Am8sYAAADdAAAADwAAAAAAAAAAAAAA&#10;AACfAgAAZHJzL2Rvd25yZXYueG1sUEsFBgAAAAAEAAQA9wAAAJIDAAAAAA==&#10;">
                  <v:imagedata r:id="rId10" o:title=""/>
                </v:shape>
                <v:shape id="Picture 2124" o:spid="_x0000_s1029" type="#_x0000_t75" style="position:absolute;left:3794;top:3559;width:4652;height: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VtsPDAAAA3QAAAA8AAABkcnMvZG93bnJldi54bWxEj0FrAjEUhO8F/0N4greajZQiW6OIILWX&#10;orbeH5vXzeLmZdm86vrvTaHgcZiZb5jFagitulCfmsgWzLQARVxF13Bt4ftr+zwHlQTZYRuZLNwo&#10;wWo5elpg6eKVD3Q5Sq0yhFOJFrxIV2qdKk8B0zR2xNn7iX1AybKvtevxmuGh1bOieNUBG84LHjva&#10;eKrOx99g4bQT97m/DT6Yj+3aNHsj3fvJ2sl4WL+BEhrkEf5v75yFmZm/wN+b/AT0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W2w8MAAADdAAAADwAAAAAAAAAAAAAAAACf&#10;AgAAZHJzL2Rvd25yZXYueG1sUEsFBgAAAAAEAAQA9wAAAI8DAAAAAA==&#10;">
                  <v:imagedata r:id="rId11" o:title=""/>
                </v:shape>
                <w10:wrap anchorx="page" anchory="page"/>
              </v:group>
            </w:pict>
          </mc:Fallback>
        </mc:AlternateContent>
      </w:r>
      <w:r>
        <w:rPr>
          <w:noProof/>
          <w:lang w:val="es-SV" w:eastAsia="es-SV"/>
        </w:rPr>
        <mc:AlternateContent>
          <mc:Choice Requires="wps">
            <w:drawing>
              <wp:anchor distT="0" distB="0" distL="114300" distR="114300" simplePos="0" relativeHeight="251662336" behindDoc="1" locked="0" layoutInCell="1" allowOverlap="1" wp14:anchorId="2C75FDD5" wp14:editId="459794D1">
                <wp:simplePos x="0" y="0"/>
                <wp:positionH relativeFrom="page">
                  <wp:posOffset>3850640</wp:posOffset>
                </wp:positionH>
                <wp:positionV relativeFrom="page">
                  <wp:posOffset>1287145</wp:posOffset>
                </wp:positionV>
                <wp:extent cx="65405" cy="62230"/>
                <wp:effectExtent l="0" t="0" r="0" b="0"/>
                <wp:wrapNone/>
                <wp:docPr id="2180" name="Freeform 2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116 6064"/>
                            <a:gd name="T1" fmla="*/ T0 w 103"/>
                            <a:gd name="T2" fmla="+- 0 2027 2027"/>
                            <a:gd name="T3" fmla="*/ 2027 h 98"/>
                            <a:gd name="T4" fmla="+- 0 6100 6064"/>
                            <a:gd name="T5" fmla="*/ T4 w 103"/>
                            <a:gd name="T6" fmla="+- 0 2059 2027"/>
                            <a:gd name="T7" fmla="*/ 2059 h 98"/>
                            <a:gd name="T8" fmla="+- 0 6064 6064"/>
                            <a:gd name="T9" fmla="*/ T8 w 103"/>
                            <a:gd name="T10" fmla="+- 0 2064 2027"/>
                            <a:gd name="T11" fmla="*/ 2064 h 98"/>
                            <a:gd name="T12" fmla="+- 0 6090 6064"/>
                            <a:gd name="T13" fmla="*/ T12 w 103"/>
                            <a:gd name="T14" fmla="+- 0 2089 2027"/>
                            <a:gd name="T15" fmla="*/ 2089 h 98"/>
                            <a:gd name="T16" fmla="+- 0 6084 6064"/>
                            <a:gd name="T17" fmla="*/ T16 w 103"/>
                            <a:gd name="T18" fmla="+- 0 2124 2027"/>
                            <a:gd name="T19" fmla="*/ 2124 h 98"/>
                            <a:gd name="T20" fmla="+- 0 6116 6064"/>
                            <a:gd name="T21" fmla="*/ T20 w 103"/>
                            <a:gd name="T22" fmla="+- 0 2108 2027"/>
                            <a:gd name="T23" fmla="*/ 2108 h 98"/>
                            <a:gd name="T24" fmla="+- 0 6147 6064"/>
                            <a:gd name="T25" fmla="*/ T24 w 103"/>
                            <a:gd name="T26" fmla="+- 0 2124 2027"/>
                            <a:gd name="T27" fmla="*/ 2124 h 98"/>
                            <a:gd name="T28" fmla="+- 0 6141 6064"/>
                            <a:gd name="T29" fmla="*/ T28 w 103"/>
                            <a:gd name="T30" fmla="+- 0 2089 2027"/>
                            <a:gd name="T31" fmla="*/ 2089 h 98"/>
                            <a:gd name="T32" fmla="+- 0 6167 6064"/>
                            <a:gd name="T33" fmla="*/ T32 w 103"/>
                            <a:gd name="T34" fmla="+- 0 2064 2027"/>
                            <a:gd name="T35" fmla="*/ 2064 h 98"/>
                            <a:gd name="T36" fmla="+- 0 6131 6064"/>
                            <a:gd name="T37" fmla="*/ T36 w 103"/>
                            <a:gd name="T38" fmla="+- 0 2059 2027"/>
                            <a:gd name="T39" fmla="*/ 2059 h 98"/>
                            <a:gd name="T40" fmla="+- 0 6116 6064"/>
                            <a:gd name="T41" fmla="*/ T40 w 103"/>
                            <a:gd name="T42" fmla="+- 0 2027 2027"/>
                            <a:gd name="T43" fmla="*/ 2027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7"/>
                              </a:lnTo>
                              <a:lnTo>
                                <a:pt x="26" y="62"/>
                              </a:lnTo>
                              <a:lnTo>
                                <a:pt x="20" y="97"/>
                              </a:lnTo>
                              <a:lnTo>
                                <a:pt x="52" y="81"/>
                              </a:lnTo>
                              <a:lnTo>
                                <a:pt x="83" y="97"/>
                              </a:lnTo>
                              <a:lnTo>
                                <a:pt x="77" y="62"/>
                              </a:lnTo>
                              <a:lnTo>
                                <a:pt x="103" y="37"/>
                              </a:lnTo>
                              <a:lnTo>
                                <a:pt x="67"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75926" id="Freeform 2122" o:spid="_x0000_s1026" style="position:absolute;margin-left:303.2pt;margin-top:101.35pt;width:5.15pt;height:4.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" path="m52,l36,32,,37,26,62,20,97,52,81,83,97,77,62,103,37,67,32,52,xe" stroked="f">
                <v:path arrowok="t" o:connecttype="custom" o:connectlocs="33020,1287145;22860,1307465;0,1310640;16510,1326515;12700,1348740;33020,1338580;52705,1348740;48895,1326515;65405,1310640;42545,1307465;33020,1287145" o:connectangles="0,0,0,0,0,0,0,0,0,0,0"/>
                <w10:wrap anchorx="page" anchory="page"/>
              </v:shape>
            </w:pict>
          </mc:Fallback>
        </mc:AlternateContent>
      </w:r>
      <w:r>
        <w:rPr>
          <w:noProof/>
          <w:lang w:val="es-SV" w:eastAsia="es-SV"/>
        </w:rPr>
        <mc:AlternateContent>
          <mc:Choice Requires="wps">
            <w:drawing>
              <wp:anchor distT="0" distB="0" distL="114300" distR="114300" simplePos="0" relativeHeight="251663360" behindDoc="1" locked="0" layoutInCell="1" allowOverlap="1" wp14:anchorId="6334F7DB" wp14:editId="021575E9">
                <wp:simplePos x="0" y="0"/>
                <wp:positionH relativeFrom="page">
                  <wp:posOffset>3998595</wp:posOffset>
                </wp:positionH>
                <wp:positionV relativeFrom="page">
                  <wp:posOffset>1324610</wp:posOffset>
                </wp:positionV>
                <wp:extent cx="65405" cy="62230"/>
                <wp:effectExtent l="0" t="0" r="0" b="0"/>
                <wp:wrapNone/>
                <wp:docPr id="2179" name="Freeform 2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349 6297"/>
                            <a:gd name="T1" fmla="*/ T0 w 103"/>
                            <a:gd name="T2" fmla="+- 0 2086 2086"/>
                            <a:gd name="T3" fmla="*/ 2086 h 98"/>
                            <a:gd name="T4" fmla="+- 0 6333 6297"/>
                            <a:gd name="T5" fmla="*/ T4 w 103"/>
                            <a:gd name="T6" fmla="+- 0 2118 2086"/>
                            <a:gd name="T7" fmla="*/ 2118 h 98"/>
                            <a:gd name="T8" fmla="+- 0 6297 6297"/>
                            <a:gd name="T9" fmla="*/ T8 w 103"/>
                            <a:gd name="T10" fmla="+- 0 2124 2086"/>
                            <a:gd name="T11" fmla="*/ 2124 h 98"/>
                            <a:gd name="T12" fmla="+- 0 6323 6297"/>
                            <a:gd name="T13" fmla="*/ T12 w 103"/>
                            <a:gd name="T14" fmla="+- 0 2148 2086"/>
                            <a:gd name="T15" fmla="*/ 2148 h 98"/>
                            <a:gd name="T16" fmla="+- 0 6317 6297"/>
                            <a:gd name="T17" fmla="*/ T16 w 103"/>
                            <a:gd name="T18" fmla="+- 0 2184 2086"/>
                            <a:gd name="T19" fmla="*/ 2184 h 98"/>
                            <a:gd name="T20" fmla="+- 0 6349 6297"/>
                            <a:gd name="T21" fmla="*/ T20 w 103"/>
                            <a:gd name="T22" fmla="+- 0 2167 2086"/>
                            <a:gd name="T23" fmla="*/ 2167 h 98"/>
                            <a:gd name="T24" fmla="+- 0 6380 6297"/>
                            <a:gd name="T25" fmla="*/ T24 w 103"/>
                            <a:gd name="T26" fmla="+- 0 2184 2086"/>
                            <a:gd name="T27" fmla="*/ 2184 h 98"/>
                            <a:gd name="T28" fmla="+- 0 6374 6297"/>
                            <a:gd name="T29" fmla="*/ T28 w 103"/>
                            <a:gd name="T30" fmla="+- 0 2148 2086"/>
                            <a:gd name="T31" fmla="*/ 2148 h 98"/>
                            <a:gd name="T32" fmla="+- 0 6400 6297"/>
                            <a:gd name="T33" fmla="*/ T32 w 103"/>
                            <a:gd name="T34" fmla="+- 0 2124 2086"/>
                            <a:gd name="T35" fmla="*/ 2124 h 98"/>
                            <a:gd name="T36" fmla="+- 0 6364 6297"/>
                            <a:gd name="T37" fmla="*/ T36 w 103"/>
                            <a:gd name="T38" fmla="+- 0 2118 2086"/>
                            <a:gd name="T39" fmla="*/ 2118 h 98"/>
                            <a:gd name="T40" fmla="+- 0 6349 6297"/>
                            <a:gd name="T41" fmla="*/ T40 w 103"/>
                            <a:gd name="T42" fmla="+- 0 2086 2086"/>
                            <a:gd name="T43" fmla="*/ 2086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8"/>
                              </a:lnTo>
                              <a:lnTo>
                                <a:pt x="26" y="62"/>
                              </a:lnTo>
                              <a:lnTo>
                                <a:pt x="20" y="98"/>
                              </a:lnTo>
                              <a:lnTo>
                                <a:pt x="52" y="81"/>
                              </a:lnTo>
                              <a:lnTo>
                                <a:pt x="83" y="98"/>
                              </a:lnTo>
                              <a:lnTo>
                                <a:pt x="77" y="62"/>
                              </a:lnTo>
                              <a:lnTo>
                                <a:pt x="103" y="38"/>
                              </a:lnTo>
                              <a:lnTo>
                                <a:pt x="67"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200D4" id="Freeform 2121" o:spid="_x0000_s1026" style="position:absolute;margin-left:314.85pt;margin-top:104.3pt;width:5.15pt;height: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" path="m52,l36,32,,38,26,62,20,98,52,81,83,98,77,62,103,38,67,32,52,xe" stroked="f">
                <v:path arrowok="t" o:connecttype="custom" o:connectlocs="33020,1324610;22860,1344930;0,1348740;16510,1363980;12700,1386840;33020,1376045;52705,1386840;48895,1363980;65405,1348740;42545,1344930;33020,1324610" o:connectangles="0,0,0,0,0,0,0,0,0,0,0"/>
                <w10:wrap anchorx="page" anchory="page"/>
              </v:shape>
            </w:pict>
          </mc:Fallback>
        </mc:AlternateContent>
      </w:r>
      <w:r>
        <w:rPr>
          <w:noProof/>
          <w:lang w:val="es-SV" w:eastAsia="es-SV"/>
        </w:rPr>
        <mc:AlternateContent>
          <mc:Choice Requires="wpg">
            <w:drawing>
              <wp:anchor distT="0" distB="0" distL="114300" distR="114300" simplePos="0" relativeHeight="251664384" behindDoc="1" locked="0" layoutInCell="1" allowOverlap="1" wp14:anchorId="0C592DF6" wp14:editId="5444E054">
                <wp:simplePos x="0" y="0"/>
                <wp:positionH relativeFrom="page">
                  <wp:posOffset>3589020</wp:posOffset>
                </wp:positionH>
                <wp:positionV relativeFrom="page">
                  <wp:posOffset>1416685</wp:posOffset>
                </wp:positionV>
                <wp:extent cx="588645" cy="478790"/>
                <wp:effectExtent l="0" t="0" r="0" b="0"/>
                <wp:wrapNone/>
                <wp:docPr id="2175" name="Group 2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478790"/>
                          <a:chOff x="5652" y="2231"/>
                          <a:chExt cx="927" cy="754"/>
                        </a:xfrm>
                      </wpg:grpSpPr>
                      <wps:wsp>
                        <wps:cNvPr id="2176" name="AutoShape 2120"/>
                        <wps:cNvSpPr>
                          <a:spLocks/>
                        </wps:cNvSpPr>
                        <wps:spPr bwMode="auto">
                          <a:xfrm>
                            <a:off x="5651" y="2230"/>
                            <a:ext cx="927" cy="754"/>
                          </a:xfrm>
                          <a:custGeom>
                            <a:avLst/>
                            <a:gdLst>
                              <a:gd name="T0" fmla="+- 0 5837 5652"/>
                              <a:gd name="T1" fmla="*/ T0 w 927"/>
                              <a:gd name="T2" fmla="+- 0 2520 2231"/>
                              <a:gd name="T3" fmla="*/ 2520 h 754"/>
                              <a:gd name="T4" fmla="+- 0 5861 5652"/>
                              <a:gd name="T5" fmla="*/ T4 w 927"/>
                              <a:gd name="T6" fmla="+- 0 2526 2231"/>
                              <a:gd name="T7" fmla="*/ 2526 h 754"/>
                              <a:gd name="T8" fmla="+- 0 5876 5652"/>
                              <a:gd name="T9" fmla="*/ T8 w 927"/>
                              <a:gd name="T10" fmla="+- 0 2785 2231"/>
                              <a:gd name="T11" fmla="*/ 2785 h 754"/>
                              <a:gd name="T12" fmla="+- 0 5922 5652"/>
                              <a:gd name="T13" fmla="*/ T12 w 927"/>
                              <a:gd name="T14" fmla="+- 0 2398 2231"/>
                              <a:gd name="T15" fmla="*/ 2398 h 754"/>
                              <a:gd name="T16" fmla="+- 0 6126 5652"/>
                              <a:gd name="T17" fmla="*/ T16 w 927"/>
                              <a:gd name="T18" fmla="+- 0 2286 2231"/>
                              <a:gd name="T19" fmla="*/ 2286 h 754"/>
                              <a:gd name="T20" fmla="+- 0 6317 5652"/>
                              <a:gd name="T21" fmla="*/ T20 w 927"/>
                              <a:gd name="T22" fmla="+- 0 2763 2231"/>
                              <a:gd name="T23" fmla="*/ 2763 h 754"/>
                              <a:gd name="T24" fmla="+- 0 6361 5652"/>
                              <a:gd name="T25" fmla="*/ T24 w 927"/>
                              <a:gd name="T26" fmla="+- 0 2449 2231"/>
                              <a:gd name="T27" fmla="*/ 2449 h 754"/>
                              <a:gd name="T28" fmla="+- 0 6392 5652"/>
                              <a:gd name="T29" fmla="*/ T28 w 927"/>
                              <a:gd name="T30" fmla="+- 0 2688 2231"/>
                              <a:gd name="T31" fmla="*/ 2688 h 754"/>
                              <a:gd name="T32" fmla="+- 0 6403 5652"/>
                              <a:gd name="T33" fmla="*/ T32 w 927"/>
                              <a:gd name="T34" fmla="+- 0 2604 2231"/>
                              <a:gd name="T35" fmla="*/ 2604 h 754"/>
                              <a:gd name="T36" fmla="+- 0 6286 5652"/>
                              <a:gd name="T37" fmla="*/ T36 w 927"/>
                              <a:gd name="T38" fmla="+- 0 2786 2231"/>
                              <a:gd name="T39" fmla="*/ 2786 h 754"/>
                              <a:gd name="T40" fmla="+- 0 6237 5652"/>
                              <a:gd name="T41" fmla="*/ T40 w 927"/>
                              <a:gd name="T42" fmla="+- 0 2812 2231"/>
                              <a:gd name="T43" fmla="*/ 2812 h 754"/>
                              <a:gd name="T44" fmla="+- 0 6153 5652"/>
                              <a:gd name="T45" fmla="*/ T44 w 927"/>
                              <a:gd name="T46" fmla="+- 0 2842 2231"/>
                              <a:gd name="T47" fmla="*/ 2842 h 754"/>
                              <a:gd name="T48" fmla="+- 0 6073 5652"/>
                              <a:gd name="T49" fmla="*/ T48 w 927"/>
                              <a:gd name="T50" fmla="+- 0 2844 2231"/>
                              <a:gd name="T51" fmla="*/ 2844 h 754"/>
                              <a:gd name="T52" fmla="+- 0 6007 5652"/>
                              <a:gd name="T53" fmla="*/ T52 w 927"/>
                              <a:gd name="T54" fmla="+- 0 2856 2231"/>
                              <a:gd name="T55" fmla="*/ 2856 h 754"/>
                              <a:gd name="T56" fmla="+- 0 5921 5652"/>
                              <a:gd name="T57" fmla="*/ T56 w 927"/>
                              <a:gd name="T58" fmla="+- 0 2764 2231"/>
                              <a:gd name="T59" fmla="*/ 2764 h 754"/>
                              <a:gd name="T60" fmla="+- 0 6115 5652"/>
                              <a:gd name="T61" fmla="*/ T60 w 927"/>
                              <a:gd name="T62" fmla="+- 0 2784 2231"/>
                              <a:gd name="T63" fmla="*/ 2784 h 754"/>
                              <a:gd name="T64" fmla="+- 0 6337 5652"/>
                              <a:gd name="T65" fmla="*/ T64 w 927"/>
                              <a:gd name="T66" fmla="+- 0 2772 2231"/>
                              <a:gd name="T67" fmla="*/ 2772 h 754"/>
                              <a:gd name="T68" fmla="+- 0 5847 5652"/>
                              <a:gd name="T69" fmla="*/ T68 w 927"/>
                              <a:gd name="T70" fmla="+- 0 2768 2231"/>
                              <a:gd name="T71" fmla="*/ 2768 h 754"/>
                              <a:gd name="T72" fmla="+- 0 5943 5652"/>
                              <a:gd name="T73" fmla="*/ T72 w 927"/>
                              <a:gd name="T74" fmla="+- 0 2854 2231"/>
                              <a:gd name="T75" fmla="*/ 2854 h 754"/>
                              <a:gd name="T76" fmla="+- 0 6071 5652"/>
                              <a:gd name="T77" fmla="*/ T76 w 927"/>
                              <a:gd name="T78" fmla="+- 0 2894 2231"/>
                              <a:gd name="T79" fmla="*/ 2894 h 754"/>
                              <a:gd name="T80" fmla="+- 0 6112 5652"/>
                              <a:gd name="T81" fmla="*/ T80 w 927"/>
                              <a:gd name="T82" fmla="+- 0 2902 2231"/>
                              <a:gd name="T83" fmla="*/ 2902 h 754"/>
                              <a:gd name="T84" fmla="+- 0 6134 5652"/>
                              <a:gd name="T85" fmla="*/ T84 w 927"/>
                              <a:gd name="T86" fmla="+- 0 2892 2231"/>
                              <a:gd name="T87" fmla="*/ 2892 h 754"/>
                              <a:gd name="T88" fmla="+- 0 6233 5652"/>
                              <a:gd name="T89" fmla="*/ T88 w 927"/>
                              <a:gd name="T90" fmla="+- 0 2864 2231"/>
                              <a:gd name="T91" fmla="*/ 2864 h 754"/>
                              <a:gd name="T92" fmla="+- 0 6339 5652"/>
                              <a:gd name="T93" fmla="*/ T92 w 927"/>
                              <a:gd name="T94" fmla="+- 0 2798 2231"/>
                              <a:gd name="T95" fmla="*/ 2798 h 754"/>
                              <a:gd name="T96" fmla="+- 0 6421 5652"/>
                              <a:gd name="T97" fmla="*/ T96 w 927"/>
                              <a:gd name="T98" fmla="+- 0 2624 2231"/>
                              <a:gd name="T99" fmla="*/ 2624 h 754"/>
                              <a:gd name="T100" fmla="+- 0 6422 5652"/>
                              <a:gd name="T101" fmla="*/ T100 w 927"/>
                              <a:gd name="T102" fmla="+- 0 2538 2231"/>
                              <a:gd name="T103" fmla="*/ 2538 h 754"/>
                              <a:gd name="T104" fmla="+- 0 6388 5652"/>
                              <a:gd name="T105" fmla="*/ T104 w 927"/>
                              <a:gd name="T106" fmla="+- 0 2480 2231"/>
                              <a:gd name="T107" fmla="*/ 2480 h 754"/>
                              <a:gd name="T108" fmla="+- 0 6336 5652"/>
                              <a:gd name="T109" fmla="*/ T108 w 927"/>
                              <a:gd name="T110" fmla="+- 0 2410 2231"/>
                              <a:gd name="T111" fmla="*/ 2410 h 754"/>
                              <a:gd name="T112" fmla="+- 0 6321 5652"/>
                              <a:gd name="T113" fmla="*/ T112 w 927"/>
                              <a:gd name="T114" fmla="+- 0 2448 2231"/>
                              <a:gd name="T115" fmla="*/ 2448 h 754"/>
                              <a:gd name="T116" fmla="+- 0 6350 5652"/>
                              <a:gd name="T117" fmla="*/ T116 w 927"/>
                              <a:gd name="T118" fmla="+- 0 2506 2231"/>
                              <a:gd name="T119" fmla="*/ 2506 h 754"/>
                              <a:gd name="T120" fmla="+- 0 5952 5652"/>
                              <a:gd name="T121" fmla="*/ T120 w 927"/>
                              <a:gd name="T122" fmla="+- 0 2660 2231"/>
                              <a:gd name="T123" fmla="*/ 2660 h 754"/>
                              <a:gd name="T124" fmla="+- 0 6069 5652"/>
                              <a:gd name="T125" fmla="*/ T124 w 927"/>
                              <a:gd name="T126" fmla="+- 0 2600 2231"/>
                              <a:gd name="T127" fmla="*/ 2600 h 754"/>
                              <a:gd name="T128" fmla="+- 0 6111 5652"/>
                              <a:gd name="T129" fmla="*/ T128 w 927"/>
                              <a:gd name="T130" fmla="+- 0 2606 2231"/>
                              <a:gd name="T131" fmla="*/ 2606 h 754"/>
                              <a:gd name="T132" fmla="+- 0 6149 5652"/>
                              <a:gd name="T133" fmla="*/ T132 w 927"/>
                              <a:gd name="T134" fmla="+- 0 2612 2231"/>
                              <a:gd name="T135" fmla="*/ 2612 h 754"/>
                              <a:gd name="T136" fmla="+- 0 6189 5652"/>
                              <a:gd name="T137" fmla="*/ T136 w 927"/>
                              <a:gd name="T138" fmla="+- 0 2620 2231"/>
                              <a:gd name="T139" fmla="*/ 2620 h 754"/>
                              <a:gd name="T140" fmla="+- 0 6233 5652"/>
                              <a:gd name="T141" fmla="*/ T140 w 927"/>
                              <a:gd name="T142" fmla="+- 0 2636 2231"/>
                              <a:gd name="T143" fmla="*/ 2636 h 754"/>
                              <a:gd name="T144" fmla="+- 0 6283 5652"/>
                              <a:gd name="T145" fmla="*/ T144 w 927"/>
                              <a:gd name="T146" fmla="+- 0 2556 2231"/>
                              <a:gd name="T147" fmla="*/ 2556 h 754"/>
                              <a:gd name="T148" fmla="+- 0 6294 5652"/>
                              <a:gd name="T149" fmla="*/ T148 w 927"/>
                              <a:gd name="T150" fmla="+- 0 2382 2231"/>
                              <a:gd name="T151" fmla="*/ 2382 h 754"/>
                              <a:gd name="T152" fmla="+- 0 6276 5652"/>
                              <a:gd name="T153" fmla="*/ T152 w 927"/>
                              <a:gd name="T154" fmla="+- 0 2378 2231"/>
                              <a:gd name="T155" fmla="*/ 2378 h 754"/>
                              <a:gd name="T156" fmla="+- 0 6154 5652"/>
                              <a:gd name="T157" fmla="*/ T156 w 927"/>
                              <a:gd name="T158" fmla="+- 0 2608 2231"/>
                              <a:gd name="T159" fmla="*/ 2608 h 754"/>
                              <a:gd name="T160" fmla="+- 0 6101 5652"/>
                              <a:gd name="T161" fmla="*/ T160 w 927"/>
                              <a:gd name="T162" fmla="+- 0 2534 2231"/>
                              <a:gd name="T163" fmla="*/ 2534 h 754"/>
                              <a:gd name="T164" fmla="+- 0 5999 5652"/>
                              <a:gd name="T165" fmla="*/ T164 w 927"/>
                              <a:gd name="T166" fmla="+- 0 2612 2231"/>
                              <a:gd name="T167" fmla="*/ 2612 h 754"/>
                              <a:gd name="T168" fmla="+- 0 6235 5652"/>
                              <a:gd name="T169" fmla="*/ T168 w 927"/>
                              <a:gd name="T170" fmla="+- 0 2556 2231"/>
                              <a:gd name="T171" fmla="*/ 2556 h 754"/>
                              <a:gd name="T172" fmla="+- 0 6096 5652"/>
                              <a:gd name="T173" fmla="*/ T172 w 927"/>
                              <a:gd name="T174" fmla="+- 0 2410 2231"/>
                              <a:gd name="T175" fmla="*/ 2410 h 754"/>
                              <a:gd name="T176" fmla="+- 0 6121 5652"/>
                              <a:gd name="T177" fmla="*/ T176 w 927"/>
                              <a:gd name="T178" fmla="+- 0 2314 2231"/>
                              <a:gd name="T179" fmla="*/ 2314 h 754"/>
                              <a:gd name="T180" fmla="+- 0 6115 5652"/>
                              <a:gd name="T181" fmla="*/ T180 w 927"/>
                              <a:gd name="T182" fmla="+- 0 2272 2231"/>
                              <a:gd name="T183" fmla="*/ 2272 h 754"/>
                              <a:gd name="T184" fmla="+- 0 5989 5652"/>
                              <a:gd name="T185" fmla="*/ T184 w 927"/>
                              <a:gd name="T186" fmla="+- 0 2542 2231"/>
                              <a:gd name="T187" fmla="*/ 2542 h 754"/>
                              <a:gd name="T188" fmla="+- 0 5955 5652"/>
                              <a:gd name="T189" fmla="*/ T188 w 927"/>
                              <a:gd name="T190" fmla="+- 0 2372 2231"/>
                              <a:gd name="T191" fmla="*/ 2372 h 754"/>
                              <a:gd name="T192" fmla="+- 0 5942 5652"/>
                              <a:gd name="T193" fmla="*/ T192 w 927"/>
                              <a:gd name="T194" fmla="+- 0 2366 2231"/>
                              <a:gd name="T195" fmla="*/ 2366 h 754"/>
                              <a:gd name="T196" fmla="+- 0 5887 5652"/>
                              <a:gd name="T197" fmla="*/ T196 w 927"/>
                              <a:gd name="T198" fmla="+- 0 2498 2231"/>
                              <a:gd name="T199" fmla="*/ 2498 h 754"/>
                              <a:gd name="T200" fmla="+- 0 5876 5652"/>
                              <a:gd name="T201" fmla="*/ T200 w 927"/>
                              <a:gd name="T202" fmla="+- 0 2508 2231"/>
                              <a:gd name="T203" fmla="*/ 2508 h 754"/>
                              <a:gd name="T204" fmla="+- 0 5899 5652"/>
                              <a:gd name="T205" fmla="*/ T204 w 927"/>
                              <a:gd name="T206" fmla="+- 0 2412 2231"/>
                              <a:gd name="T207" fmla="*/ 2412 h 754"/>
                              <a:gd name="T208" fmla="+- 0 5843 5652"/>
                              <a:gd name="T209" fmla="*/ T208 w 927"/>
                              <a:gd name="T210" fmla="+- 0 2544 2231"/>
                              <a:gd name="T211" fmla="*/ 2544 h 754"/>
                              <a:gd name="T212" fmla="+- 0 5834 5652"/>
                              <a:gd name="T213" fmla="*/ T212 w 927"/>
                              <a:gd name="T214" fmla="+- 0 2598 2231"/>
                              <a:gd name="T215" fmla="*/ 2598 h 754"/>
                              <a:gd name="T216" fmla="+- 0 5810 5652"/>
                              <a:gd name="T217" fmla="*/ T216 w 927"/>
                              <a:gd name="T218" fmla="+- 0 2666 2231"/>
                              <a:gd name="T219" fmla="*/ 2666 h 754"/>
                              <a:gd name="T220" fmla="+- 0 5866 5652"/>
                              <a:gd name="T221" fmla="*/ T220 w 927"/>
                              <a:gd name="T222" fmla="+- 0 2710 2231"/>
                              <a:gd name="T223" fmla="*/ 2710 h 754"/>
                              <a:gd name="T224" fmla="+- 0 5850 5652"/>
                              <a:gd name="T225" fmla="*/ T224 w 927"/>
                              <a:gd name="T226" fmla="+- 0 2624 2231"/>
                              <a:gd name="T227" fmla="*/ 2624 h 754"/>
                              <a:gd name="T228" fmla="+- 0 5851 5652"/>
                              <a:gd name="T229" fmla="*/ T228 w 927"/>
                              <a:gd name="T230" fmla="+- 0 2546 2231"/>
                              <a:gd name="T231" fmla="*/ 2546 h 754"/>
                              <a:gd name="T232" fmla="+- 0 5887 5652"/>
                              <a:gd name="T233" fmla="*/ T232 w 927"/>
                              <a:gd name="T234" fmla="+- 0 2714 2231"/>
                              <a:gd name="T235" fmla="*/ 2714 h 754"/>
                              <a:gd name="T236" fmla="+- 0 6382 5652"/>
                              <a:gd name="T237" fmla="*/ T236 w 927"/>
                              <a:gd name="T238" fmla="+- 0 2538 2231"/>
                              <a:gd name="T239" fmla="*/ 2538 h 754"/>
                              <a:gd name="T240" fmla="+- 0 6383 5652"/>
                              <a:gd name="T241" fmla="*/ T240 w 927"/>
                              <a:gd name="T242" fmla="+- 0 2634 2231"/>
                              <a:gd name="T243" fmla="*/ 2634 h 754"/>
                              <a:gd name="T244" fmla="+- 0 6363 5652"/>
                              <a:gd name="T245" fmla="*/ T244 w 927"/>
                              <a:gd name="T246" fmla="+- 0 2710 2231"/>
                              <a:gd name="T247" fmla="*/ 2710 h 754"/>
                              <a:gd name="T248" fmla="+- 0 6410 5652"/>
                              <a:gd name="T249" fmla="*/ T248 w 927"/>
                              <a:gd name="T250" fmla="+- 0 2676 2231"/>
                              <a:gd name="T251" fmla="*/ 2676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927" h="754">
                                <a:moveTo>
                                  <a:pt x="102" y="37"/>
                                </a:moveTo>
                                <a:lnTo>
                                  <a:pt x="67" y="32"/>
                                </a:lnTo>
                                <a:lnTo>
                                  <a:pt x="51" y="0"/>
                                </a:lnTo>
                                <a:lnTo>
                                  <a:pt x="35" y="32"/>
                                </a:lnTo>
                                <a:lnTo>
                                  <a:pt x="0" y="37"/>
                                </a:lnTo>
                                <a:lnTo>
                                  <a:pt x="25" y="62"/>
                                </a:lnTo>
                                <a:lnTo>
                                  <a:pt x="19" y="98"/>
                                </a:lnTo>
                                <a:lnTo>
                                  <a:pt x="51" y="81"/>
                                </a:lnTo>
                                <a:lnTo>
                                  <a:pt x="83" y="98"/>
                                </a:lnTo>
                                <a:lnTo>
                                  <a:pt x="77" y="62"/>
                                </a:lnTo>
                                <a:lnTo>
                                  <a:pt x="102" y="37"/>
                                </a:lnTo>
                                <a:close/>
                                <a:moveTo>
                                  <a:pt x="108" y="693"/>
                                </a:moveTo>
                                <a:lnTo>
                                  <a:pt x="72" y="688"/>
                                </a:lnTo>
                                <a:lnTo>
                                  <a:pt x="57" y="656"/>
                                </a:lnTo>
                                <a:lnTo>
                                  <a:pt x="41" y="688"/>
                                </a:lnTo>
                                <a:lnTo>
                                  <a:pt x="5" y="693"/>
                                </a:lnTo>
                                <a:lnTo>
                                  <a:pt x="31" y="718"/>
                                </a:lnTo>
                                <a:lnTo>
                                  <a:pt x="25" y="753"/>
                                </a:lnTo>
                                <a:lnTo>
                                  <a:pt x="57" y="736"/>
                                </a:lnTo>
                                <a:lnTo>
                                  <a:pt x="88" y="753"/>
                                </a:lnTo>
                                <a:lnTo>
                                  <a:pt x="82" y="718"/>
                                </a:lnTo>
                                <a:lnTo>
                                  <a:pt x="108" y="693"/>
                                </a:lnTo>
                                <a:close/>
                                <a:moveTo>
                                  <a:pt x="175" y="371"/>
                                </a:moveTo>
                                <a:lnTo>
                                  <a:pt x="173" y="369"/>
                                </a:lnTo>
                                <a:lnTo>
                                  <a:pt x="168" y="369"/>
                                </a:lnTo>
                                <a:lnTo>
                                  <a:pt x="166" y="371"/>
                                </a:lnTo>
                                <a:lnTo>
                                  <a:pt x="166" y="375"/>
                                </a:lnTo>
                                <a:lnTo>
                                  <a:pt x="168" y="377"/>
                                </a:lnTo>
                                <a:lnTo>
                                  <a:pt x="173" y="377"/>
                                </a:lnTo>
                                <a:lnTo>
                                  <a:pt x="175" y="375"/>
                                </a:lnTo>
                                <a:lnTo>
                                  <a:pt x="175" y="373"/>
                                </a:lnTo>
                                <a:lnTo>
                                  <a:pt x="175" y="371"/>
                                </a:lnTo>
                                <a:close/>
                                <a:moveTo>
                                  <a:pt x="185" y="289"/>
                                </a:moveTo>
                                <a:lnTo>
                                  <a:pt x="183" y="287"/>
                                </a:lnTo>
                                <a:lnTo>
                                  <a:pt x="178" y="287"/>
                                </a:lnTo>
                                <a:lnTo>
                                  <a:pt x="176" y="289"/>
                                </a:lnTo>
                                <a:lnTo>
                                  <a:pt x="176" y="294"/>
                                </a:lnTo>
                                <a:lnTo>
                                  <a:pt x="178" y="296"/>
                                </a:lnTo>
                                <a:lnTo>
                                  <a:pt x="180" y="296"/>
                                </a:lnTo>
                                <a:lnTo>
                                  <a:pt x="183" y="296"/>
                                </a:lnTo>
                                <a:lnTo>
                                  <a:pt x="185" y="294"/>
                                </a:lnTo>
                                <a:lnTo>
                                  <a:pt x="185" y="289"/>
                                </a:lnTo>
                                <a:close/>
                                <a:moveTo>
                                  <a:pt x="195" y="457"/>
                                </a:moveTo>
                                <a:lnTo>
                                  <a:pt x="193" y="455"/>
                                </a:lnTo>
                                <a:lnTo>
                                  <a:pt x="189" y="455"/>
                                </a:lnTo>
                                <a:lnTo>
                                  <a:pt x="186" y="457"/>
                                </a:lnTo>
                                <a:lnTo>
                                  <a:pt x="186" y="462"/>
                                </a:lnTo>
                                <a:lnTo>
                                  <a:pt x="189" y="464"/>
                                </a:lnTo>
                                <a:lnTo>
                                  <a:pt x="193" y="464"/>
                                </a:lnTo>
                                <a:lnTo>
                                  <a:pt x="195" y="462"/>
                                </a:lnTo>
                                <a:lnTo>
                                  <a:pt x="195" y="460"/>
                                </a:lnTo>
                                <a:lnTo>
                                  <a:pt x="195" y="457"/>
                                </a:lnTo>
                                <a:close/>
                                <a:moveTo>
                                  <a:pt x="209" y="370"/>
                                </a:moveTo>
                                <a:lnTo>
                                  <a:pt x="207" y="368"/>
                                </a:lnTo>
                                <a:lnTo>
                                  <a:pt x="202" y="368"/>
                                </a:lnTo>
                                <a:lnTo>
                                  <a:pt x="200" y="370"/>
                                </a:lnTo>
                                <a:lnTo>
                                  <a:pt x="200" y="374"/>
                                </a:lnTo>
                                <a:lnTo>
                                  <a:pt x="202" y="377"/>
                                </a:lnTo>
                                <a:lnTo>
                                  <a:pt x="205" y="377"/>
                                </a:lnTo>
                                <a:lnTo>
                                  <a:pt x="207" y="377"/>
                                </a:lnTo>
                                <a:lnTo>
                                  <a:pt x="209" y="374"/>
                                </a:lnTo>
                                <a:lnTo>
                                  <a:pt x="209" y="370"/>
                                </a:lnTo>
                                <a:close/>
                                <a:moveTo>
                                  <a:pt x="216" y="297"/>
                                </a:moveTo>
                                <a:lnTo>
                                  <a:pt x="214" y="295"/>
                                </a:lnTo>
                                <a:lnTo>
                                  <a:pt x="212" y="295"/>
                                </a:lnTo>
                                <a:lnTo>
                                  <a:pt x="209" y="295"/>
                                </a:lnTo>
                                <a:lnTo>
                                  <a:pt x="207" y="297"/>
                                </a:lnTo>
                                <a:lnTo>
                                  <a:pt x="207" y="302"/>
                                </a:lnTo>
                                <a:lnTo>
                                  <a:pt x="209" y="304"/>
                                </a:lnTo>
                                <a:lnTo>
                                  <a:pt x="214" y="304"/>
                                </a:lnTo>
                                <a:lnTo>
                                  <a:pt x="216" y="302"/>
                                </a:lnTo>
                                <a:lnTo>
                                  <a:pt x="216" y="297"/>
                                </a:lnTo>
                                <a:close/>
                                <a:moveTo>
                                  <a:pt x="223" y="449"/>
                                </a:moveTo>
                                <a:lnTo>
                                  <a:pt x="221" y="447"/>
                                </a:lnTo>
                                <a:lnTo>
                                  <a:pt x="218" y="447"/>
                                </a:lnTo>
                                <a:lnTo>
                                  <a:pt x="216" y="447"/>
                                </a:lnTo>
                                <a:lnTo>
                                  <a:pt x="214" y="449"/>
                                </a:lnTo>
                                <a:lnTo>
                                  <a:pt x="214" y="454"/>
                                </a:lnTo>
                                <a:lnTo>
                                  <a:pt x="216" y="456"/>
                                </a:lnTo>
                                <a:lnTo>
                                  <a:pt x="221" y="456"/>
                                </a:lnTo>
                                <a:lnTo>
                                  <a:pt x="223" y="454"/>
                                </a:lnTo>
                                <a:lnTo>
                                  <a:pt x="223" y="449"/>
                                </a:lnTo>
                                <a:close/>
                                <a:moveTo>
                                  <a:pt x="223" y="212"/>
                                </a:moveTo>
                                <a:lnTo>
                                  <a:pt x="221" y="210"/>
                                </a:lnTo>
                                <a:lnTo>
                                  <a:pt x="216" y="210"/>
                                </a:lnTo>
                                <a:lnTo>
                                  <a:pt x="214" y="212"/>
                                </a:lnTo>
                                <a:lnTo>
                                  <a:pt x="214" y="216"/>
                                </a:lnTo>
                                <a:lnTo>
                                  <a:pt x="216" y="218"/>
                                </a:lnTo>
                                <a:lnTo>
                                  <a:pt x="219" y="218"/>
                                </a:lnTo>
                                <a:lnTo>
                                  <a:pt x="221" y="218"/>
                                </a:lnTo>
                                <a:lnTo>
                                  <a:pt x="223" y="216"/>
                                </a:lnTo>
                                <a:lnTo>
                                  <a:pt x="223" y="212"/>
                                </a:lnTo>
                                <a:close/>
                                <a:moveTo>
                                  <a:pt x="229" y="548"/>
                                </a:moveTo>
                                <a:lnTo>
                                  <a:pt x="226" y="546"/>
                                </a:lnTo>
                                <a:lnTo>
                                  <a:pt x="222" y="546"/>
                                </a:lnTo>
                                <a:lnTo>
                                  <a:pt x="220" y="548"/>
                                </a:lnTo>
                                <a:lnTo>
                                  <a:pt x="220" y="552"/>
                                </a:lnTo>
                                <a:lnTo>
                                  <a:pt x="222" y="554"/>
                                </a:lnTo>
                                <a:lnTo>
                                  <a:pt x="224" y="554"/>
                                </a:lnTo>
                                <a:lnTo>
                                  <a:pt x="226" y="554"/>
                                </a:lnTo>
                                <a:lnTo>
                                  <a:pt x="229" y="552"/>
                                </a:lnTo>
                                <a:lnTo>
                                  <a:pt x="229" y="548"/>
                                </a:lnTo>
                                <a:close/>
                                <a:moveTo>
                                  <a:pt x="247" y="230"/>
                                </a:moveTo>
                                <a:lnTo>
                                  <a:pt x="244" y="228"/>
                                </a:lnTo>
                                <a:lnTo>
                                  <a:pt x="240" y="228"/>
                                </a:lnTo>
                                <a:lnTo>
                                  <a:pt x="238" y="230"/>
                                </a:lnTo>
                                <a:lnTo>
                                  <a:pt x="238" y="233"/>
                                </a:lnTo>
                                <a:lnTo>
                                  <a:pt x="238" y="235"/>
                                </a:lnTo>
                                <a:lnTo>
                                  <a:pt x="240" y="237"/>
                                </a:lnTo>
                                <a:lnTo>
                                  <a:pt x="244" y="237"/>
                                </a:lnTo>
                                <a:lnTo>
                                  <a:pt x="247" y="235"/>
                                </a:lnTo>
                                <a:lnTo>
                                  <a:pt x="247" y="230"/>
                                </a:lnTo>
                                <a:close/>
                                <a:moveTo>
                                  <a:pt x="261" y="532"/>
                                </a:moveTo>
                                <a:lnTo>
                                  <a:pt x="259" y="530"/>
                                </a:lnTo>
                                <a:lnTo>
                                  <a:pt x="257" y="530"/>
                                </a:lnTo>
                                <a:lnTo>
                                  <a:pt x="254" y="530"/>
                                </a:lnTo>
                                <a:lnTo>
                                  <a:pt x="253" y="532"/>
                                </a:lnTo>
                                <a:lnTo>
                                  <a:pt x="253" y="536"/>
                                </a:lnTo>
                                <a:lnTo>
                                  <a:pt x="254" y="538"/>
                                </a:lnTo>
                                <a:lnTo>
                                  <a:pt x="259" y="538"/>
                                </a:lnTo>
                                <a:lnTo>
                                  <a:pt x="261" y="536"/>
                                </a:lnTo>
                                <a:lnTo>
                                  <a:pt x="261" y="532"/>
                                </a:lnTo>
                                <a:close/>
                                <a:moveTo>
                                  <a:pt x="270" y="167"/>
                                </a:moveTo>
                                <a:lnTo>
                                  <a:pt x="268" y="165"/>
                                </a:lnTo>
                                <a:lnTo>
                                  <a:pt x="263" y="165"/>
                                </a:lnTo>
                                <a:lnTo>
                                  <a:pt x="261" y="167"/>
                                </a:lnTo>
                                <a:lnTo>
                                  <a:pt x="261" y="171"/>
                                </a:lnTo>
                                <a:lnTo>
                                  <a:pt x="262" y="173"/>
                                </a:lnTo>
                                <a:lnTo>
                                  <a:pt x="263" y="173"/>
                                </a:lnTo>
                                <a:lnTo>
                                  <a:pt x="268" y="173"/>
                                </a:lnTo>
                                <a:lnTo>
                                  <a:pt x="270" y="171"/>
                                </a:lnTo>
                                <a:lnTo>
                                  <a:pt x="270" y="167"/>
                                </a:lnTo>
                                <a:close/>
                                <a:moveTo>
                                  <a:pt x="313" y="620"/>
                                </a:moveTo>
                                <a:lnTo>
                                  <a:pt x="311" y="618"/>
                                </a:lnTo>
                                <a:lnTo>
                                  <a:pt x="307" y="618"/>
                                </a:lnTo>
                                <a:lnTo>
                                  <a:pt x="305" y="620"/>
                                </a:lnTo>
                                <a:lnTo>
                                  <a:pt x="305" y="624"/>
                                </a:lnTo>
                                <a:lnTo>
                                  <a:pt x="307" y="626"/>
                                </a:lnTo>
                                <a:lnTo>
                                  <a:pt x="311" y="626"/>
                                </a:lnTo>
                                <a:lnTo>
                                  <a:pt x="313" y="624"/>
                                </a:lnTo>
                                <a:lnTo>
                                  <a:pt x="313" y="622"/>
                                </a:lnTo>
                                <a:lnTo>
                                  <a:pt x="313" y="620"/>
                                </a:lnTo>
                                <a:close/>
                                <a:moveTo>
                                  <a:pt x="336" y="592"/>
                                </a:moveTo>
                                <a:lnTo>
                                  <a:pt x="334" y="590"/>
                                </a:lnTo>
                                <a:lnTo>
                                  <a:pt x="332" y="590"/>
                                </a:lnTo>
                                <a:lnTo>
                                  <a:pt x="330" y="590"/>
                                </a:lnTo>
                                <a:lnTo>
                                  <a:pt x="328" y="592"/>
                                </a:lnTo>
                                <a:lnTo>
                                  <a:pt x="328" y="596"/>
                                </a:lnTo>
                                <a:lnTo>
                                  <a:pt x="330" y="598"/>
                                </a:lnTo>
                                <a:lnTo>
                                  <a:pt x="334" y="598"/>
                                </a:lnTo>
                                <a:lnTo>
                                  <a:pt x="336" y="596"/>
                                </a:lnTo>
                                <a:lnTo>
                                  <a:pt x="336" y="592"/>
                                </a:lnTo>
                                <a:close/>
                                <a:moveTo>
                                  <a:pt x="429" y="711"/>
                                </a:moveTo>
                                <a:lnTo>
                                  <a:pt x="427" y="708"/>
                                </a:lnTo>
                                <a:lnTo>
                                  <a:pt x="427" y="709"/>
                                </a:lnTo>
                                <a:lnTo>
                                  <a:pt x="429" y="711"/>
                                </a:lnTo>
                                <a:close/>
                                <a:moveTo>
                                  <a:pt x="432" y="713"/>
                                </a:moveTo>
                                <a:lnTo>
                                  <a:pt x="429" y="711"/>
                                </a:lnTo>
                                <a:lnTo>
                                  <a:pt x="432" y="713"/>
                                </a:lnTo>
                                <a:close/>
                                <a:moveTo>
                                  <a:pt x="477" y="55"/>
                                </a:moveTo>
                                <a:lnTo>
                                  <a:pt x="475" y="53"/>
                                </a:lnTo>
                                <a:lnTo>
                                  <a:pt x="470" y="53"/>
                                </a:lnTo>
                                <a:lnTo>
                                  <a:pt x="467" y="55"/>
                                </a:lnTo>
                                <a:lnTo>
                                  <a:pt x="474" y="55"/>
                                </a:lnTo>
                                <a:lnTo>
                                  <a:pt x="475" y="57"/>
                                </a:lnTo>
                                <a:lnTo>
                                  <a:pt x="475" y="59"/>
                                </a:lnTo>
                                <a:lnTo>
                                  <a:pt x="474" y="61"/>
                                </a:lnTo>
                                <a:lnTo>
                                  <a:pt x="468" y="61"/>
                                </a:lnTo>
                                <a:lnTo>
                                  <a:pt x="470" y="63"/>
                                </a:lnTo>
                                <a:lnTo>
                                  <a:pt x="475" y="63"/>
                                </a:lnTo>
                                <a:lnTo>
                                  <a:pt x="477" y="61"/>
                                </a:lnTo>
                                <a:lnTo>
                                  <a:pt x="477" y="55"/>
                                </a:lnTo>
                                <a:close/>
                                <a:moveTo>
                                  <a:pt x="598" y="592"/>
                                </a:moveTo>
                                <a:lnTo>
                                  <a:pt x="596" y="590"/>
                                </a:lnTo>
                                <a:lnTo>
                                  <a:pt x="594" y="590"/>
                                </a:lnTo>
                                <a:lnTo>
                                  <a:pt x="592" y="590"/>
                                </a:lnTo>
                                <a:lnTo>
                                  <a:pt x="590" y="592"/>
                                </a:lnTo>
                                <a:lnTo>
                                  <a:pt x="590" y="596"/>
                                </a:lnTo>
                                <a:lnTo>
                                  <a:pt x="592" y="598"/>
                                </a:lnTo>
                                <a:lnTo>
                                  <a:pt x="596" y="598"/>
                                </a:lnTo>
                                <a:lnTo>
                                  <a:pt x="598" y="596"/>
                                </a:lnTo>
                                <a:lnTo>
                                  <a:pt x="598" y="592"/>
                                </a:lnTo>
                                <a:close/>
                                <a:moveTo>
                                  <a:pt x="620" y="620"/>
                                </a:moveTo>
                                <a:lnTo>
                                  <a:pt x="619" y="618"/>
                                </a:lnTo>
                                <a:lnTo>
                                  <a:pt x="616" y="618"/>
                                </a:lnTo>
                                <a:lnTo>
                                  <a:pt x="614" y="618"/>
                                </a:lnTo>
                                <a:lnTo>
                                  <a:pt x="612" y="620"/>
                                </a:lnTo>
                                <a:lnTo>
                                  <a:pt x="612" y="624"/>
                                </a:lnTo>
                                <a:lnTo>
                                  <a:pt x="614" y="626"/>
                                </a:lnTo>
                                <a:lnTo>
                                  <a:pt x="619" y="626"/>
                                </a:lnTo>
                                <a:lnTo>
                                  <a:pt x="620" y="624"/>
                                </a:lnTo>
                                <a:lnTo>
                                  <a:pt x="620" y="620"/>
                                </a:lnTo>
                                <a:close/>
                                <a:moveTo>
                                  <a:pt x="673" y="532"/>
                                </a:moveTo>
                                <a:lnTo>
                                  <a:pt x="671" y="530"/>
                                </a:lnTo>
                                <a:lnTo>
                                  <a:pt x="669" y="530"/>
                                </a:lnTo>
                                <a:lnTo>
                                  <a:pt x="667" y="530"/>
                                </a:lnTo>
                                <a:lnTo>
                                  <a:pt x="665" y="532"/>
                                </a:lnTo>
                                <a:lnTo>
                                  <a:pt x="665" y="536"/>
                                </a:lnTo>
                                <a:lnTo>
                                  <a:pt x="667" y="538"/>
                                </a:lnTo>
                                <a:lnTo>
                                  <a:pt x="671" y="538"/>
                                </a:lnTo>
                                <a:lnTo>
                                  <a:pt x="673" y="536"/>
                                </a:lnTo>
                                <a:lnTo>
                                  <a:pt x="673" y="532"/>
                                </a:lnTo>
                                <a:close/>
                                <a:moveTo>
                                  <a:pt x="688" y="230"/>
                                </a:moveTo>
                                <a:lnTo>
                                  <a:pt x="686" y="228"/>
                                </a:lnTo>
                                <a:lnTo>
                                  <a:pt x="681" y="228"/>
                                </a:lnTo>
                                <a:lnTo>
                                  <a:pt x="679" y="230"/>
                                </a:lnTo>
                                <a:lnTo>
                                  <a:pt x="679" y="235"/>
                                </a:lnTo>
                                <a:lnTo>
                                  <a:pt x="681" y="237"/>
                                </a:lnTo>
                                <a:lnTo>
                                  <a:pt x="686" y="237"/>
                                </a:lnTo>
                                <a:lnTo>
                                  <a:pt x="688" y="235"/>
                                </a:lnTo>
                                <a:lnTo>
                                  <a:pt x="688" y="233"/>
                                </a:lnTo>
                                <a:lnTo>
                                  <a:pt x="688" y="230"/>
                                </a:lnTo>
                                <a:close/>
                                <a:moveTo>
                                  <a:pt x="706" y="548"/>
                                </a:moveTo>
                                <a:lnTo>
                                  <a:pt x="704" y="546"/>
                                </a:lnTo>
                                <a:lnTo>
                                  <a:pt x="699" y="546"/>
                                </a:lnTo>
                                <a:lnTo>
                                  <a:pt x="697" y="548"/>
                                </a:lnTo>
                                <a:lnTo>
                                  <a:pt x="697" y="550"/>
                                </a:lnTo>
                                <a:lnTo>
                                  <a:pt x="697" y="552"/>
                                </a:lnTo>
                                <a:lnTo>
                                  <a:pt x="699" y="554"/>
                                </a:lnTo>
                                <a:lnTo>
                                  <a:pt x="704" y="554"/>
                                </a:lnTo>
                                <a:lnTo>
                                  <a:pt x="706" y="552"/>
                                </a:lnTo>
                                <a:lnTo>
                                  <a:pt x="706" y="548"/>
                                </a:lnTo>
                                <a:close/>
                                <a:moveTo>
                                  <a:pt x="711" y="212"/>
                                </a:moveTo>
                                <a:lnTo>
                                  <a:pt x="709" y="210"/>
                                </a:lnTo>
                                <a:lnTo>
                                  <a:pt x="704" y="210"/>
                                </a:lnTo>
                                <a:lnTo>
                                  <a:pt x="702" y="212"/>
                                </a:lnTo>
                                <a:lnTo>
                                  <a:pt x="702" y="216"/>
                                </a:lnTo>
                                <a:lnTo>
                                  <a:pt x="704" y="218"/>
                                </a:lnTo>
                                <a:lnTo>
                                  <a:pt x="707" y="218"/>
                                </a:lnTo>
                                <a:lnTo>
                                  <a:pt x="709" y="218"/>
                                </a:lnTo>
                                <a:lnTo>
                                  <a:pt x="711" y="216"/>
                                </a:lnTo>
                                <a:lnTo>
                                  <a:pt x="711" y="212"/>
                                </a:lnTo>
                                <a:close/>
                                <a:moveTo>
                                  <a:pt x="712" y="449"/>
                                </a:moveTo>
                                <a:lnTo>
                                  <a:pt x="710" y="447"/>
                                </a:lnTo>
                                <a:lnTo>
                                  <a:pt x="705" y="447"/>
                                </a:lnTo>
                                <a:lnTo>
                                  <a:pt x="703" y="449"/>
                                </a:lnTo>
                                <a:lnTo>
                                  <a:pt x="703" y="454"/>
                                </a:lnTo>
                                <a:lnTo>
                                  <a:pt x="705" y="456"/>
                                </a:lnTo>
                                <a:lnTo>
                                  <a:pt x="707" y="456"/>
                                </a:lnTo>
                                <a:lnTo>
                                  <a:pt x="710" y="456"/>
                                </a:lnTo>
                                <a:lnTo>
                                  <a:pt x="712" y="454"/>
                                </a:lnTo>
                                <a:lnTo>
                                  <a:pt x="712" y="449"/>
                                </a:lnTo>
                                <a:close/>
                                <a:moveTo>
                                  <a:pt x="718" y="297"/>
                                </a:moveTo>
                                <a:lnTo>
                                  <a:pt x="717" y="295"/>
                                </a:lnTo>
                                <a:lnTo>
                                  <a:pt x="712" y="295"/>
                                </a:lnTo>
                                <a:lnTo>
                                  <a:pt x="710" y="297"/>
                                </a:lnTo>
                                <a:lnTo>
                                  <a:pt x="710" y="302"/>
                                </a:lnTo>
                                <a:lnTo>
                                  <a:pt x="712" y="304"/>
                                </a:lnTo>
                                <a:lnTo>
                                  <a:pt x="714" y="304"/>
                                </a:lnTo>
                                <a:lnTo>
                                  <a:pt x="717" y="304"/>
                                </a:lnTo>
                                <a:lnTo>
                                  <a:pt x="718" y="302"/>
                                </a:lnTo>
                                <a:lnTo>
                                  <a:pt x="718" y="297"/>
                                </a:lnTo>
                                <a:close/>
                                <a:moveTo>
                                  <a:pt x="725" y="370"/>
                                </a:moveTo>
                                <a:lnTo>
                                  <a:pt x="723" y="368"/>
                                </a:lnTo>
                                <a:lnTo>
                                  <a:pt x="721" y="368"/>
                                </a:lnTo>
                                <a:lnTo>
                                  <a:pt x="718" y="368"/>
                                </a:lnTo>
                                <a:lnTo>
                                  <a:pt x="716" y="370"/>
                                </a:lnTo>
                                <a:lnTo>
                                  <a:pt x="716" y="374"/>
                                </a:lnTo>
                                <a:lnTo>
                                  <a:pt x="718" y="377"/>
                                </a:lnTo>
                                <a:lnTo>
                                  <a:pt x="723" y="377"/>
                                </a:lnTo>
                                <a:lnTo>
                                  <a:pt x="725" y="374"/>
                                </a:lnTo>
                                <a:lnTo>
                                  <a:pt x="725" y="370"/>
                                </a:lnTo>
                                <a:close/>
                                <a:moveTo>
                                  <a:pt x="740" y="457"/>
                                </a:moveTo>
                                <a:lnTo>
                                  <a:pt x="738" y="455"/>
                                </a:lnTo>
                                <a:lnTo>
                                  <a:pt x="736" y="455"/>
                                </a:lnTo>
                                <a:lnTo>
                                  <a:pt x="735" y="455"/>
                                </a:lnTo>
                                <a:lnTo>
                                  <a:pt x="732" y="455"/>
                                </a:lnTo>
                                <a:lnTo>
                                  <a:pt x="730" y="457"/>
                                </a:lnTo>
                                <a:lnTo>
                                  <a:pt x="730" y="462"/>
                                </a:lnTo>
                                <a:lnTo>
                                  <a:pt x="732" y="464"/>
                                </a:lnTo>
                                <a:lnTo>
                                  <a:pt x="735" y="464"/>
                                </a:lnTo>
                                <a:lnTo>
                                  <a:pt x="736" y="464"/>
                                </a:lnTo>
                                <a:lnTo>
                                  <a:pt x="738" y="464"/>
                                </a:lnTo>
                                <a:lnTo>
                                  <a:pt x="740" y="462"/>
                                </a:lnTo>
                                <a:lnTo>
                                  <a:pt x="740" y="457"/>
                                </a:lnTo>
                                <a:close/>
                                <a:moveTo>
                                  <a:pt x="750" y="289"/>
                                </a:moveTo>
                                <a:lnTo>
                                  <a:pt x="748" y="287"/>
                                </a:lnTo>
                                <a:lnTo>
                                  <a:pt x="743" y="287"/>
                                </a:lnTo>
                                <a:lnTo>
                                  <a:pt x="741" y="289"/>
                                </a:lnTo>
                                <a:lnTo>
                                  <a:pt x="741" y="294"/>
                                </a:lnTo>
                                <a:lnTo>
                                  <a:pt x="743" y="296"/>
                                </a:lnTo>
                                <a:lnTo>
                                  <a:pt x="745" y="296"/>
                                </a:lnTo>
                                <a:lnTo>
                                  <a:pt x="748" y="296"/>
                                </a:lnTo>
                                <a:lnTo>
                                  <a:pt x="750" y="294"/>
                                </a:lnTo>
                                <a:lnTo>
                                  <a:pt x="750" y="289"/>
                                </a:lnTo>
                                <a:close/>
                                <a:moveTo>
                                  <a:pt x="759" y="371"/>
                                </a:moveTo>
                                <a:lnTo>
                                  <a:pt x="757" y="369"/>
                                </a:lnTo>
                                <a:lnTo>
                                  <a:pt x="753" y="369"/>
                                </a:lnTo>
                                <a:lnTo>
                                  <a:pt x="751" y="371"/>
                                </a:lnTo>
                                <a:lnTo>
                                  <a:pt x="751" y="373"/>
                                </a:lnTo>
                                <a:lnTo>
                                  <a:pt x="751" y="375"/>
                                </a:lnTo>
                                <a:lnTo>
                                  <a:pt x="753" y="377"/>
                                </a:lnTo>
                                <a:lnTo>
                                  <a:pt x="757" y="377"/>
                                </a:lnTo>
                                <a:lnTo>
                                  <a:pt x="759" y="375"/>
                                </a:lnTo>
                                <a:lnTo>
                                  <a:pt x="759" y="371"/>
                                </a:lnTo>
                                <a:close/>
                                <a:moveTo>
                                  <a:pt x="768" y="489"/>
                                </a:moveTo>
                                <a:lnTo>
                                  <a:pt x="747" y="489"/>
                                </a:lnTo>
                                <a:lnTo>
                                  <a:pt x="685" y="489"/>
                                </a:lnTo>
                                <a:lnTo>
                                  <a:pt x="685" y="541"/>
                                </a:lnTo>
                                <a:lnTo>
                                  <a:pt x="677" y="553"/>
                                </a:lnTo>
                                <a:lnTo>
                                  <a:pt x="669" y="561"/>
                                </a:lnTo>
                                <a:lnTo>
                                  <a:pt x="660" y="567"/>
                                </a:lnTo>
                                <a:lnTo>
                                  <a:pt x="659" y="567"/>
                                </a:lnTo>
                                <a:lnTo>
                                  <a:pt x="660" y="567"/>
                                </a:lnTo>
                                <a:lnTo>
                                  <a:pt x="660" y="563"/>
                                </a:lnTo>
                                <a:lnTo>
                                  <a:pt x="663" y="557"/>
                                </a:lnTo>
                                <a:lnTo>
                                  <a:pt x="663" y="555"/>
                                </a:lnTo>
                                <a:lnTo>
                                  <a:pt x="662" y="553"/>
                                </a:lnTo>
                                <a:lnTo>
                                  <a:pt x="662" y="549"/>
                                </a:lnTo>
                                <a:lnTo>
                                  <a:pt x="660" y="541"/>
                                </a:lnTo>
                                <a:lnTo>
                                  <a:pt x="658" y="537"/>
                                </a:lnTo>
                                <a:lnTo>
                                  <a:pt x="656" y="533"/>
                                </a:lnTo>
                                <a:lnTo>
                                  <a:pt x="652" y="521"/>
                                </a:lnTo>
                                <a:lnTo>
                                  <a:pt x="647" y="519"/>
                                </a:lnTo>
                                <a:lnTo>
                                  <a:pt x="643" y="531"/>
                                </a:lnTo>
                                <a:lnTo>
                                  <a:pt x="642" y="537"/>
                                </a:lnTo>
                                <a:lnTo>
                                  <a:pt x="641" y="541"/>
                                </a:lnTo>
                                <a:lnTo>
                                  <a:pt x="639" y="547"/>
                                </a:lnTo>
                                <a:lnTo>
                                  <a:pt x="637" y="549"/>
                                </a:lnTo>
                                <a:lnTo>
                                  <a:pt x="637" y="551"/>
                                </a:lnTo>
                                <a:lnTo>
                                  <a:pt x="635" y="551"/>
                                </a:lnTo>
                                <a:lnTo>
                                  <a:pt x="634" y="555"/>
                                </a:lnTo>
                                <a:lnTo>
                                  <a:pt x="634" y="553"/>
                                </a:lnTo>
                                <a:lnTo>
                                  <a:pt x="634" y="545"/>
                                </a:lnTo>
                                <a:lnTo>
                                  <a:pt x="635" y="537"/>
                                </a:lnTo>
                                <a:lnTo>
                                  <a:pt x="621" y="523"/>
                                </a:lnTo>
                                <a:lnTo>
                                  <a:pt x="623" y="527"/>
                                </a:lnTo>
                                <a:lnTo>
                                  <a:pt x="617" y="541"/>
                                </a:lnTo>
                                <a:lnTo>
                                  <a:pt x="612" y="549"/>
                                </a:lnTo>
                                <a:lnTo>
                                  <a:pt x="608" y="559"/>
                                </a:lnTo>
                                <a:lnTo>
                                  <a:pt x="607" y="571"/>
                                </a:lnTo>
                                <a:lnTo>
                                  <a:pt x="604" y="575"/>
                                </a:lnTo>
                                <a:lnTo>
                                  <a:pt x="602" y="577"/>
                                </a:lnTo>
                                <a:lnTo>
                                  <a:pt x="598" y="583"/>
                                </a:lnTo>
                                <a:lnTo>
                                  <a:pt x="603" y="607"/>
                                </a:lnTo>
                                <a:lnTo>
                                  <a:pt x="594" y="613"/>
                                </a:lnTo>
                                <a:lnTo>
                                  <a:pt x="585" y="619"/>
                                </a:lnTo>
                                <a:lnTo>
                                  <a:pt x="576" y="623"/>
                                </a:lnTo>
                                <a:lnTo>
                                  <a:pt x="574" y="625"/>
                                </a:lnTo>
                                <a:lnTo>
                                  <a:pt x="571" y="625"/>
                                </a:lnTo>
                                <a:lnTo>
                                  <a:pt x="568" y="627"/>
                                </a:lnTo>
                                <a:lnTo>
                                  <a:pt x="569" y="625"/>
                                </a:lnTo>
                                <a:lnTo>
                                  <a:pt x="573" y="621"/>
                                </a:lnTo>
                                <a:lnTo>
                                  <a:pt x="581" y="613"/>
                                </a:lnTo>
                                <a:lnTo>
                                  <a:pt x="581" y="607"/>
                                </a:lnTo>
                                <a:lnTo>
                                  <a:pt x="582" y="605"/>
                                </a:lnTo>
                                <a:lnTo>
                                  <a:pt x="587" y="605"/>
                                </a:lnTo>
                                <a:lnTo>
                                  <a:pt x="577" y="603"/>
                                </a:lnTo>
                                <a:lnTo>
                                  <a:pt x="571" y="603"/>
                                </a:lnTo>
                                <a:lnTo>
                                  <a:pt x="574" y="599"/>
                                </a:lnTo>
                                <a:lnTo>
                                  <a:pt x="579" y="591"/>
                                </a:lnTo>
                                <a:lnTo>
                                  <a:pt x="580" y="589"/>
                                </a:lnTo>
                                <a:lnTo>
                                  <a:pt x="582" y="585"/>
                                </a:lnTo>
                                <a:lnTo>
                                  <a:pt x="585" y="581"/>
                                </a:lnTo>
                                <a:lnTo>
                                  <a:pt x="561" y="587"/>
                                </a:lnTo>
                                <a:lnTo>
                                  <a:pt x="556" y="589"/>
                                </a:lnTo>
                                <a:lnTo>
                                  <a:pt x="554" y="589"/>
                                </a:lnTo>
                                <a:lnTo>
                                  <a:pt x="556" y="583"/>
                                </a:lnTo>
                                <a:lnTo>
                                  <a:pt x="558" y="575"/>
                                </a:lnTo>
                                <a:lnTo>
                                  <a:pt x="558" y="571"/>
                                </a:lnTo>
                                <a:lnTo>
                                  <a:pt x="548" y="575"/>
                                </a:lnTo>
                                <a:lnTo>
                                  <a:pt x="540" y="577"/>
                                </a:lnTo>
                                <a:lnTo>
                                  <a:pt x="533" y="581"/>
                                </a:lnTo>
                                <a:lnTo>
                                  <a:pt x="529" y="587"/>
                                </a:lnTo>
                                <a:lnTo>
                                  <a:pt x="523" y="589"/>
                                </a:lnTo>
                                <a:lnTo>
                                  <a:pt x="516" y="595"/>
                                </a:lnTo>
                                <a:lnTo>
                                  <a:pt x="515" y="605"/>
                                </a:lnTo>
                                <a:lnTo>
                                  <a:pt x="510" y="615"/>
                                </a:lnTo>
                                <a:lnTo>
                                  <a:pt x="509" y="617"/>
                                </a:lnTo>
                                <a:lnTo>
                                  <a:pt x="508" y="621"/>
                                </a:lnTo>
                                <a:lnTo>
                                  <a:pt x="507" y="617"/>
                                </a:lnTo>
                                <a:lnTo>
                                  <a:pt x="507" y="615"/>
                                </a:lnTo>
                                <a:lnTo>
                                  <a:pt x="505" y="613"/>
                                </a:lnTo>
                                <a:lnTo>
                                  <a:pt x="503" y="611"/>
                                </a:lnTo>
                                <a:lnTo>
                                  <a:pt x="501" y="611"/>
                                </a:lnTo>
                                <a:lnTo>
                                  <a:pt x="501" y="633"/>
                                </a:lnTo>
                                <a:lnTo>
                                  <a:pt x="490" y="647"/>
                                </a:lnTo>
                                <a:lnTo>
                                  <a:pt x="481" y="647"/>
                                </a:lnTo>
                                <a:lnTo>
                                  <a:pt x="475" y="651"/>
                                </a:lnTo>
                                <a:lnTo>
                                  <a:pt x="472" y="651"/>
                                </a:lnTo>
                                <a:lnTo>
                                  <a:pt x="476" y="645"/>
                                </a:lnTo>
                                <a:lnTo>
                                  <a:pt x="482" y="635"/>
                                </a:lnTo>
                                <a:lnTo>
                                  <a:pt x="489" y="625"/>
                                </a:lnTo>
                                <a:lnTo>
                                  <a:pt x="496" y="617"/>
                                </a:lnTo>
                                <a:lnTo>
                                  <a:pt x="497" y="619"/>
                                </a:lnTo>
                                <a:lnTo>
                                  <a:pt x="501" y="633"/>
                                </a:lnTo>
                                <a:lnTo>
                                  <a:pt x="501" y="611"/>
                                </a:lnTo>
                                <a:lnTo>
                                  <a:pt x="500" y="611"/>
                                </a:lnTo>
                                <a:lnTo>
                                  <a:pt x="497" y="609"/>
                                </a:lnTo>
                                <a:lnTo>
                                  <a:pt x="479" y="609"/>
                                </a:lnTo>
                                <a:lnTo>
                                  <a:pt x="475" y="617"/>
                                </a:lnTo>
                                <a:lnTo>
                                  <a:pt x="471" y="623"/>
                                </a:lnTo>
                                <a:lnTo>
                                  <a:pt x="468" y="641"/>
                                </a:lnTo>
                                <a:lnTo>
                                  <a:pt x="466" y="645"/>
                                </a:lnTo>
                                <a:lnTo>
                                  <a:pt x="460" y="645"/>
                                </a:lnTo>
                                <a:lnTo>
                                  <a:pt x="459" y="641"/>
                                </a:lnTo>
                                <a:lnTo>
                                  <a:pt x="455" y="623"/>
                                </a:lnTo>
                                <a:lnTo>
                                  <a:pt x="454" y="622"/>
                                </a:lnTo>
                                <a:lnTo>
                                  <a:pt x="454" y="651"/>
                                </a:lnTo>
                                <a:lnTo>
                                  <a:pt x="452" y="651"/>
                                </a:lnTo>
                                <a:lnTo>
                                  <a:pt x="449" y="649"/>
                                </a:lnTo>
                                <a:lnTo>
                                  <a:pt x="446" y="647"/>
                                </a:lnTo>
                                <a:lnTo>
                                  <a:pt x="437" y="647"/>
                                </a:lnTo>
                                <a:lnTo>
                                  <a:pt x="428" y="637"/>
                                </a:lnTo>
                                <a:lnTo>
                                  <a:pt x="425" y="633"/>
                                </a:lnTo>
                                <a:lnTo>
                                  <a:pt x="427" y="627"/>
                                </a:lnTo>
                                <a:lnTo>
                                  <a:pt x="428" y="623"/>
                                </a:lnTo>
                                <a:lnTo>
                                  <a:pt x="430" y="619"/>
                                </a:lnTo>
                                <a:lnTo>
                                  <a:pt x="431" y="617"/>
                                </a:lnTo>
                                <a:lnTo>
                                  <a:pt x="438" y="625"/>
                                </a:lnTo>
                                <a:lnTo>
                                  <a:pt x="445" y="635"/>
                                </a:lnTo>
                                <a:lnTo>
                                  <a:pt x="451" y="645"/>
                                </a:lnTo>
                                <a:lnTo>
                                  <a:pt x="454" y="651"/>
                                </a:lnTo>
                                <a:lnTo>
                                  <a:pt x="454" y="622"/>
                                </a:lnTo>
                                <a:lnTo>
                                  <a:pt x="451" y="617"/>
                                </a:lnTo>
                                <a:lnTo>
                                  <a:pt x="447" y="609"/>
                                </a:lnTo>
                                <a:lnTo>
                                  <a:pt x="430" y="609"/>
                                </a:lnTo>
                                <a:lnTo>
                                  <a:pt x="427" y="611"/>
                                </a:lnTo>
                                <a:lnTo>
                                  <a:pt x="424" y="611"/>
                                </a:lnTo>
                                <a:lnTo>
                                  <a:pt x="421" y="613"/>
                                </a:lnTo>
                                <a:lnTo>
                                  <a:pt x="419" y="615"/>
                                </a:lnTo>
                                <a:lnTo>
                                  <a:pt x="419" y="623"/>
                                </a:lnTo>
                                <a:lnTo>
                                  <a:pt x="418" y="621"/>
                                </a:lnTo>
                                <a:lnTo>
                                  <a:pt x="417" y="617"/>
                                </a:lnTo>
                                <a:lnTo>
                                  <a:pt x="414" y="611"/>
                                </a:lnTo>
                                <a:lnTo>
                                  <a:pt x="410" y="605"/>
                                </a:lnTo>
                                <a:lnTo>
                                  <a:pt x="409" y="595"/>
                                </a:lnTo>
                                <a:lnTo>
                                  <a:pt x="402" y="589"/>
                                </a:lnTo>
                                <a:lnTo>
                                  <a:pt x="396" y="587"/>
                                </a:lnTo>
                                <a:lnTo>
                                  <a:pt x="392" y="581"/>
                                </a:lnTo>
                                <a:lnTo>
                                  <a:pt x="385" y="577"/>
                                </a:lnTo>
                                <a:lnTo>
                                  <a:pt x="377" y="575"/>
                                </a:lnTo>
                                <a:lnTo>
                                  <a:pt x="368" y="571"/>
                                </a:lnTo>
                                <a:lnTo>
                                  <a:pt x="367" y="575"/>
                                </a:lnTo>
                                <a:lnTo>
                                  <a:pt x="369" y="583"/>
                                </a:lnTo>
                                <a:lnTo>
                                  <a:pt x="371" y="589"/>
                                </a:lnTo>
                                <a:lnTo>
                                  <a:pt x="369" y="589"/>
                                </a:lnTo>
                                <a:lnTo>
                                  <a:pt x="365" y="587"/>
                                </a:lnTo>
                                <a:lnTo>
                                  <a:pt x="341" y="581"/>
                                </a:lnTo>
                                <a:lnTo>
                                  <a:pt x="343" y="585"/>
                                </a:lnTo>
                                <a:lnTo>
                                  <a:pt x="347" y="591"/>
                                </a:lnTo>
                                <a:lnTo>
                                  <a:pt x="354" y="603"/>
                                </a:lnTo>
                                <a:lnTo>
                                  <a:pt x="349" y="603"/>
                                </a:lnTo>
                                <a:lnTo>
                                  <a:pt x="339" y="605"/>
                                </a:lnTo>
                                <a:lnTo>
                                  <a:pt x="343" y="605"/>
                                </a:lnTo>
                                <a:lnTo>
                                  <a:pt x="345" y="607"/>
                                </a:lnTo>
                                <a:lnTo>
                                  <a:pt x="344" y="613"/>
                                </a:lnTo>
                                <a:lnTo>
                                  <a:pt x="357" y="625"/>
                                </a:lnTo>
                                <a:lnTo>
                                  <a:pt x="357" y="627"/>
                                </a:lnTo>
                                <a:lnTo>
                                  <a:pt x="358" y="627"/>
                                </a:lnTo>
                                <a:lnTo>
                                  <a:pt x="357" y="627"/>
                                </a:lnTo>
                                <a:lnTo>
                                  <a:pt x="355" y="625"/>
                                </a:lnTo>
                                <a:lnTo>
                                  <a:pt x="352" y="625"/>
                                </a:lnTo>
                                <a:lnTo>
                                  <a:pt x="349" y="623"/>
                                </a:lnTo>
                                <a:lnTo>
                                  <a:pt x="341" y="619"/>
                                </a:lnTo>
                                <a:lnTo>
                                  <a:pt x="332" y="613"/>
                                </a:lnTo>
                                <a:lnTo>
                                  <a:pt x="323" y="607"/>
                                </a:lnTo>
                                <a:lnTo>
                                  <a:pt x="323" y="605"/>
                                </a:lnTo>
                                <a:lnTo>
                                  <a:pt x="324" y="601"/>
                                </a:lnTo>
                                <a:lnTo>
                                  <a:pt x="328" y="583"/>
                                </a:lnTo>
                                <a:lnTo>
                                  <a:pt x="324" y="577"/>
                                </a:lnTo>
                                <a:lnTo>
                                  <a:pt x="322" y="575"/>
                                </a:lnTo>
                                <a:lnTo>
                                  <a:pt x="319" y="571"/>
                                </a:lnTo>
                                <a:lnTo>
                                  <a:pt x="318" y="567"/>
                                </a:lnTo>
                                <a:lnTo>
                                  <a:pt x="318" y="559"/>
                                </a:lnTo>
                                <a:lnTo>
                                  <a:pt x="316" y="555"/>
                                </a:lnTo>
                                <a:lnTo>
                                  <a:pt x="314" y="549"/>
                                </a:lnTo>
                                <a:lnTo>
                                  <a:pt x="308" y="541"/>
                                </a:lnTo>
                                <a:lnTo>
                                  <a:pt x="303" y="527"/>
                                </a:lnTo>
                                <a:lnTo>
                                  <a:pt x="304" y="523"/>
                                </a:lnTo>
                                <a:lnTo>
                                  <a:pt x="290" y="537"/>
                                </a:lnTo>
                                <a:lnTo>
                                  <a:pt x="291" y="545"/>
                                </a:lnTo>
                                <a:lnTo>
                                  <a:pt x="292" y="553"/>
                                </a:lnTo>
                                <a:lnTo>
                                  <a:pt x="291" y="555"/>
                                </a:lnTo>
                                <a:lnTo>
                                  <a:pt x="290" y="551"/>
                                </a:lnTo>
                                <a:lnTo>
                                  <a:pt x="289" y="551"/>
                                </a:lnTo>
                                <a:lnTo>
                                  <a:pt x="288" y="549"/>
                                </a:lnTo>
                                <a:lnTo>
                                  <a:pt x="286" y="547"/>
                                </a:lnTo>
                                <a:lnTo>
                                  <a:pt x="285" y="541"/>
                                </a:lnTo>
                                <a:lnTo>
                                  <a:pt x="284" y="537"/>
                                </a:lnTo>
                                <a:lnTo>
                                  <a:pt x="282" y="531"/>
                                </a:lnTo>
                                <a:lnTo>
                                  <a:pt x="278" y="519"/>
                                </a:lnTo>
                                <a:lnTo>
                                  <a:pt x="274" y="521"/>
                                </a:lnTo>
                                <a:lnTo>
                                  <a:pt x="269" y="533"/>
                                </a:lnTo>
                                <a:lnTo>
                                  <a:pt x="267" y="537"/>
                                </a:lnTo>
                                <a:lnTo>
                                  <a:pt x="265" y="541"/>
                                </a:lnTo>
                                <a:lnTo>
                                  <a:pt x="263" y="553"/>
                                </a:lnTo>
                                <a:lnTo>
                                  <a:pt x="262" y="557"/>
                                </a:lnTo>
                                <a:lnTo>
                                  <a:pt x="265" y="563"/>
                                </a:lnTo>
                                <a:lnTo>
                                  <a:pt x="266" y="567"/>
                                </a:lnTo>
                                <a:lnTo>
                                  <a:pt x="263" y="565"/>
                                </a:lnTo>
                                <a:lnTo>
                                  <a:pt x="257" y="561"/>
                                </a:lnTo>
                                <a:lnTo>
                                  <a:pt x="249" y="553"/>
                                </a:lnTo>
                                <a:lnTo>
                                  <a:pt x="242" y="543"/>
                                </a:lnTo>
                                <a:lnTo>
                                  <a:pt x="240" y="541"/>
                                </a:lnTo>
                                <a:lnTo>
                                  <a:pt x="241" y="537"/>
                                </a:lnTo>
                                <a:lnTo>
                                  <a:pt x="242" y="535"/>
                                </a:lnTo>
                                <a:lnTo>
                                  <a:pt x="243" y="535"/>
                                </a:lnTo>
                                <a:lnTo>
                                  <a:pt x="245" y="531"/>
                                </a:lnTo>
                                <a:lnTo>
                                  <a:pt x="252" y="523"/>
                                </a:lnTo>
                                <a:lnTo>
                                  <a:pt x="253" y="519"/>
                                </a:lnTo>
                                <a:lnTo>
                                  <a:pt x="255" y="513"/>
                                </a:lnTo>
                                <a:lnTo>
                                  <a:pt x="253" y="509"/>
                                </a:lnTo>
                                <a:lnTo>
                                  <a:pt x="253" y="505"/>
                                </a:lnTo>
                                <a:lnTo>
                                  <a:pt x="255" y="495"/>
                                </a:lnTo>
                                <a:lnTo>
                                  <a:pt x="266" y="495"/>
                                </a:lnTo>
                                <a:lnTo>
                                  <a:pt x="290" y="509"/>
                                </a:lnTo>
                                <a:lnTo>
                                  <a:pt x="330" y="525"/>
                                </a:lnTo>
                                <a:lnTo>
                                  <a:pt x="381" y="531"/>
                                </a:lnTo>
                                <a:lnTo>
                                  <a:pt x="441" y="517"/>
                                </a:lnTo>
                                <a:lnTo>
                                  <a:pt x="441" y="519"/>
                                </a:lnTo>
                                <a:lnTo>
                                  <a:pt x="440" y="519"/>
                                </a:lnTo>
                                <a:lnTo>
                                  <a:pt x="440" y="521"/>
                                </a:lnTo>
                                <a:lnTo>
                                  <a:pt x="430" y="535"/>
                                </a:lnTo>
                                <a:lnTo>
                                  <a:pt x="429" y="543"/>
                                </a:lnTo>
                                <a:lnTo>
                                  <a:pt x="439" y="547"/>
                                </a:lnTo>
                                <a:lnTo>
                                  <a:pt x="463" y="553"/>
                                </a:lnTo>
                                <a:lnTo>
                                  <a:pt x="453" y="543"/>
                                </a:lnTo>
                                <a:lnTo>
                                  <a:pt x="456" y="531"/>
                                </a:lnTo>
                                <a:lnTo>
                                  <a:pt x="459" y="517"/>
                                </a:lnTo>
                                <a:lnTo>
                                  <a:pt x="459" y="513"/>
                                </a:lnTo>
                                <a:lnTo>
                                  <a:pt x="460" y="509"/>
                                </a:lnTo>
                                <a:lnTo>
                                  <a:pt x="463" y="495"/>
                                </a:lnTo>
                                <a:lnTo>
                                  <a:pt x="465" y="509"/>
                                </a:lnTo>
                                <a:lnTo>
                                  <a:pt x="470" y="531"/>
                                </a:lnTo>
                                <a:lnTo>
                                  <a:pt x="472" y="543"/>
                                </a:lnTo>
                                <a:lnTo>
                                  <a:pt x="463" y="553"/>
                                </a:lnTo>
                                <a:lnTo>
                                  <a:pt x="483" y="545"/>
                                </a:lnTo>
                                <a:lnTo>
                                  <a:pt x="489" y="533"/>
                                </a:lnTo>
                                <a:lnTo>
                                  <a:pt x="488" y="525"/>
                                </a:lnTo>
                                <a:lnTo>
                                  <a:pt x="485" y="521"/>
                                </a:lnTo>
                                <a:lnTo>
                                  <a:pt x="485" y="519"/>
                                </a:lnTo>
                                <a:lnTo>
                                  <a:pt x="484" y="517"/>
                                </a:lnTo>
                                <a:lnTo>
                                  <a:pt x="544" y="531"/>
                                </a:lnTo>
                                <a:lnTo>
                                  <a:pt x="596" y="525"/>
                                </a:lnTo>
                                <a:lnTo>
                                  <a:pt x="616" y="517"/>
                                </a:lnTo>
                                <a:lnTo>
                                  <a:pt x="626" y="513"/>
                                </a:lnTo>
                                <a:lnTo>
                                  <a:pt x="635" y="509"/>
                                </a:lnTo>
                                <a:lnTo>
                                  <a:pt x="659" y="495"/>
                                </a:lnTo>
                                <a:lnTo>
                                  <a:pt x="670" y="495"/>
                                </a:lnTo>
                                <a:lnTo>
                                  <a:pt x="672" y="505"/>
                                </a:lnTo>
                                <a:lnTo>
                                  <a:pt x="672" y="509"/>
                                </a:lnTo>
                                <a:lnTo>
                                  <a:pt x="671" y="513"/>
                                </a:lnTo>
                                <a:lnTo>
                                  <a:pt x="674" y="523"/>
                                </a:lnTo>
                                <a:lnTo>
                                  <a:pt x="680" y="531"/>
                                </a:lnTo>
                                <a:lnTo>
                                  <a:pt x="682" y="535"/>
                                </a:lnTo>
                                <a:lnTo>
                                  <a:pt x="684" y="535"/>
                                </a:lnTo>
                                <a:lnTo>
                                  <a:pt x="684" y="537"/>
                                </a:lnTo>
                                <a:lnTo>
                                  <a:pt x="685" y="541"/>
                                </a:lnTo>
                                <a:lnTo>
                                  <a:pt x="685" y="489"/>
                                </a:lnTo>
                                <a:lnTo>
                                  <a:pt x="596" y="489"/>
                                </a:lnTo>
                                <a:lnTo>
                                  <a:pt x="596" y="495"/>
                                </a:lnTo>
                                <a:lnTo>
                                  <a:pt x="566" y="509"/>
                                </a:lnTo>
                                <a:lnTo>
                                  <a:pt x="537" y="513"/>
                                </a:lnTo>
                                <a:lnTo>
                                  <a:pt x="515" y="511"/>
                                </a:lnTo>
                                <a:lnTo>
                                  <a:pt x="503" y="509"/>
                                </a:lnTo>
                                <a:lnTo>
                                  <a:pt x="512" y="505"/>
                                </a:lnTo>
                                <a:lnTo>
                                  <a:pt x="522" y="501"/>
                                </a:lnTo>
                                <a:lnTo>
                                  <a:pt x="533" y="495"/>
                                </a:lnTo>
                                <a:lnTo>
                                  <a:pt x="596" y="495"/>
                                </a:lnTo>
                                <a:lnTo>
                                  <a:pt x="596" y="489"/>
                                </a:lnTo>
                                <a:lnTo>
                                  <a:pt x="422" y="489"/>
                                </a:lnTo>
                                <a:lnTo>
                                  <a:pt x="422" y="509"/>
                                </a:lnTo>
                                <a:lnTo>
                                  <a:pt x="411" y="511"/>
                                </a:lnTo>
                                <a:lnTo>
                                  <a:pt x="388" y="513"/>
                                </a:lnTo>
                                <a:lnTo>
                                  <a:pt x="360" y="509"/>
                                </a:lnTo>
                                <a:lnTo>
                                  <a:pt x="330" y="495"/>
                                </a:lnTo>
                                <a:lnTo>
                                  <a:pt x="393" y="495"/>
                                </a:lnTo>
                                <a:lnTo>
                                  <a:pt x="403" y="501"/>
                                </a:lnTo>
                                <a:lnTo>
                                  <a:pt x="413" y="505"/>
                                </a:lnTo>
                                <a:lnTo>
                                  <a:pt x="422" y="509"/>
                                </a:lnTo>
                                <a:lnTo>
                                  <a:pt x="422" y="489"/>
                                </a:lnTo>
                                <a:lnTo>
                                  <a:pt x="178" y="489"/>
                                </a:lnTo>
                                <a:lnTo>
                                  <a:pt x="158" y="489"/>
                                </a:lnTo>
                                <a:lnTo>
                                  <a:pt x="159" y="491"/>
                                </a:lnTo>
                                <a:lnTo>
                                  <a:pt x="173" y="503"/>
                                </a:lnTo>
                                <a:lnTo>
                                  <a:pt x="175" y="509"/>
                                </a:lnTo>
                                <a:lnTo>
                                  <a:pt x="177" y="515"/>
                                </a:lnTo>
                                <a:lnTo>
                                  <a:pt x="185" y="527"/>
                                </a:lnTo>
                                <a:lnTo>
                                  <a:pt x="187" y="529"/>
                                </a:lnTo>
                                <a:lnTo>
                                  <a:pt x="189" y="531"/>
                                </a:lnTo>
                                <a:lnTo>
                                  <a:pt x="195" y="537"/>
                                </a:lnTo>
                                <a:lnTo>
                                  <a:pt x="203" y="545"/>
                                </a:lnTo>
                                <a:lnTo>
                                  <a:pt x="219" y="543"/>
                                </a:lnTo>
                                <a:lnTo>
                                  <a:pt x="227" y="543"/>
                                </a:lnTo>
                                <a:lnTo>
                                  <a:pt x="233" y="545"/>
                                </a:lnTo>
                                <a:lnTo>
                                  <a:pt x="236" y="547"/>
                                </a:lnTo>
                                <a:lnTo>
                                  <a:pt x="240" y="551"/>
                                </a:lnTo>
                                <a:lnTo>
                                  <a:pt x="245" y="557"/>
                                </a:lnTo>
                                <a:lnTo>
                                  <a:pt x="253" y="565"/>
                                </a:lnTo>
                                <a:lnTo>
                                  <a:pt x="249" y="563"/>
                                </a:lnTo>
                                <a:lnTo>
                                  <a:pt x="241" y="559"/>
                                </a:lnTo>
                                <a:lnTo>
                                  <a:pt x="236" y="551"/>
                                </a:lnTo>
                                <a:lnTo>
                                  <a:pt x="239" y="567"/>
                                </a:lnTo>
                                <a:lnTo>
                                  <a:pt x="242" y="571"/>
                                </a:lnTo>
                                <a:lnTo>
                                  <a:pt x="233" y="571"/>
                                </a:lnTo>
                                <a:lnTo>
                                  <a:pt x="226" y="565"/>
                                </a:lnTo>
                                <a:lnTo>
                                  <a:pt x="230" y="581"/>
                                </a:lnTo>
                                <a:lnTo>
                                  <a:pt x="234" y="585"/>
                                </a:lnTo>
                                <a:lnTo>
                                  <a:pt x="245" y="595"/>
                                </a:lnTo>
                                <a:lnTo>
                                  <a:pt x="244" y="595"/>
                                </a:lnTo>
                                <a:lnTo>
                                  <a:pt x="245" y="597"/>
                                </a:lnTo>
                                <a:lnTo>
                                  <a:pt x="237" y="597"/>
                                </a:lnTo>
                                <a:lnTo>
                                  <a:pt x="225" y="601"/>
                                </a:lnTo>
                                <a:lnTo>
                                  <a:pt x="221" y="599"/>
                                </a:lnTo>
                                <a:lnTo>
                                  <a:pt x="216" y="597"/>
                                </a:lnTo>
                                <a:lnTo>
                                  <a:pt x="226" y="605"/>
                                </a:lnTo>
                                <a:lnTo>
                                  <a:pt x="241" y="611"/>
                                </a:lnTo>
                                <a:lnTo>
                                  <a:pt x="240" y="617"/>
                                </a:lnTo>
                                <a:lnTo>
                                  <a:pt x="260" y="623"/>
                                </a:lnTo>
                                <a:lnTo>
                                  <a:pt x="270" y="627"/>
                                </a:lnTo>
                                <a:lnTo>
                                  <a:pt x="276" y="625"/>
                                </a:lnTo>
                                <a:lnTo>
                                  <a:pt x="281" y="625"/>
                                </a:lnTo>
                                <a:lnTo>
                                  <a:pt x="284" y="623"/>
                                </a:lnTo>
                                <a:lnTo>
                                  <a:pt x="291" y="623"/>
                                </a:lnTo>
                                <a:lnTo>
                                  <a:pt x="297" y="621"/>
                                </a:lnTo>
                                <a:lnTo>
                                  <a:pt x="307" y="613"/>
                                </a:lnTo>
                                <a:lnTo>
                                  <a:pt x="318" y="613"/>
                                </a:lnTo>
                                <a:lnTo>
                                  <a:pt x="329" y="619"/>
                                </a:lnTo>
                                <a:lnTo>
                                  <a:pt x="340" y="625"/>
                                </a:lnTo>
                                <a:lnTo>
                                  <a:pt x="352" y="631"/>
                                </a:lnTo>
                                <a:lnTo>
                                  <a:pt x="348" y="631"/>
                                </a:lnTo>
                                <a:lnTo>
                                  <a:pt x="344" y="633"/>
                                </a:lnTo>
                                <a:lnTo>
                                  <a:pt x="328" y="637"/>
                                </a:lnTo>
                                <a:lnTo>
                                  <a:pt x="324" y="635"/>
                                </a:lnTo>
                                <a:lnTo>
                                  <a:pt x="320" y="633"/>
                                </a:lnTo>
                                <a:lnTo>
                                  <a:pt x="328" y="643"/>
                                </a:lnTo>
                                <a:lnTo>
                                  <a:pt x="333" y="647"/>
                                </a:lnTo>
                                <a:lnTo>
                                  <a:pt x="325" y="649"/>
                                </a:lnTo>
                                <a:lnTo>
                                  <a:pt x="310" y="649"/>
                                </a:lnTo>
                                <a:lnTo>
                                  <a:pt x="305" y="647"/>
                                </a:lnTo>
                                <a:lnTo>
                                  <a:pt x="321" y="663"/>
                                </a:lnTo>
                                <a:lnTo>
                                  <a:pt x="328" y="665"/>
                                </a:lnTo>
                                <a:lnTo>
                                  <a:pt x="323" y="667"/>
                                </a:lnTo>
                                <a:lnTo>
                                  <a:pt x="318" y="669"/>
                                </a:lnTo>
                                <a:lnTo>
                                  <a:pt x="310" y="667"/>
                                </a:lnTo>
                                <a:lnTo>
                                  <a:pt x="333" y="683"/>
                                </a:lnTo>
                                <a:lnTo>
                                  <a:pt x="340" y="681"/>
                                </a:lnTo>
                                <a:lnTo>
                                  <a:pt x="355" y="681"/>
                                </a:lnTo>
                                <a:lnTo>
                                  <a:pt x="380" y="683"/>
                                </a:lnTo>
                                <a:lnTo>
                                  <a:pt x="389" y="681"/>
                                </a:lnTo>
                                <a:lnTo>
                                  <a:pt x="397" y="679"/>
                                </a:lnTo>
                                <a:lnTo>
                                  <a:pt x="402" y="677"/>
                                </a:lnTo>
                                <a:lnTo>
                                  <a:pt x="410" y="673"/>
                                </a:lnTo>
                                <a:lnTo>
                                  <a:pt x="413" y="669"/>
                                </a:lnTo>
                                <a:lnTo>
                                  <a:pt x="415" y="667"/>
                                </a:lnTo>
                                <a:lnTo>
                                  <a:pt x="417" y="667"/>
                                </a:lnTo>
                                <a:lnTo>
                                  <a:pt x="419" y="663"/>
                                </a:lnTo>
                                <a:lnTo>
                                  <a:pt x="426" y="659"/>
                                </a:lnTo>
                                <a:lnTo>
                                  <a:pt x="426" y="661"/>
                                </a:lnTo>
                                <a:lnTo>
                                  <a:pt x="445" y="661"/>
                                </a:lnTo>
                                <a:lnTo>
                                  <a:pt x="442" y="663"/>
                                </a:lnTo>
                                <a:lnTo>
                                  <a:pt x="439" y="665"/>
                                </a:lnTo>
                                <a:lnTo>
                                  <a:pt x="428" y="669"/>
                                </a:lnTo>
                                <a:lnTo>
                                  <a:pt x="420" y="671"/>
                                </a:lnTo>
                                <a:lnTo>
                                  <a:pt x="417" y="673"/>
                                </a:lnTo>
                                <a:lnTo>
                                  <a:pt x="409" y="677"/>
                                </a:lnTo>
                                <a:lnTo>
                                  <a:pt x="399" y="685"/>
                                </a:lnTo>
                                <a:lnTo>
                                  <a:pt x="390" y="695"/>
                                </a:lnTo>
                                <a:lnTo>
                                  <a:pt x="383" y="701"/>
                                </a:lnTo>
                                <a:lnTo>
                                  <a:pt x="401" y="699"/>
                                </a:lnTo>
                                <a:lnTo>
                                  <a:pt x="406" y="699"/>
                                </a:lnTo>
                                <a:lnTo>
                                  <a:pt x="412" y="687"/>
                                </a:lnTo>
                                <a:lnTo>
                                  <a:pt x="415" y="685"/>
                                </a:lnTo>
                                <a:lnTo>
                                  <a:pt x="420" y="683"/>
                                </a:lnTo>
                                <a:lnTo>
                                  <a:pt x="426" y="679"/>
                                </a:lnTo>
                                <a:lnTo>
                                  <a:pt x="422" y="693"/>
                                </a:lnTo>
                                <a:lnTo>
                                  <a:pt x="424" y="703"/>
                                </a:lnTo>
                                <a:lnTo>
                                  <a:pt x="427" y="708"/>
                                </a:lnTo>
                                <a:lnTo>
                                  <a:pt x="432" y="699"/>
                                </a:lnTo>
                                <a:lnTo>
                                  <a:pt x="441" y="705"/>
                                </a:lnTo>
                                <a:lnTo>
                                  <a:pt x="440" y="699"/>
                                </a:lnTo>
                                <a:lnTo>
                                  <a:pt x="438" y="691"/>
                                </a:lnTo>
                                <a:lnTo>
                                  <a:pt x="441" y="681"/>
                                </a:lnTo>
                                <a:lnTo>
                                  <a:pt x="443" y="679"/>
                                </a:lnTo>
                                <a:lnTo>
                                  <a:pt x="448" y="673"/>
                                </a:lnTo>
                                <a:lnTo>
                                  <a:pt x="454" y="667"/>
                                </a:lnTo>
                                <a:lnTo>
                                  <a:pt x="456" y="667"/>
                                </a:lnTo>
                                <a:lnTo>
                                  <a:pt x="458" y="669"/>
                                </a:lnTo>
                                <a:lnTo>
                                  <a:pt x="460" y="671"/>
                                </a:lnTo>
                                <a:lnTo>
                                  <a:pt x="466" y="671"/>
                                </a:lnTo>
                                <a:lnTo>
                                  <a:pt x="469" y="669"/>
                                </a:lnTo>
                                <a:lnTo>
                                  <a:pt x="470" y="667"/>
                                </a:lnTo>
                                <a:lnTo>
                                  <a:pt x="474" y="669"/>
                                </a:lnTo>
                                <a:lnTo>
                                  <a:pt x="480" y="673"/>
                                </a:lnTo>
                                <a:lnTo>
                                  <a:pt x="486" y="681"/>
                                </a:lnTo>
                                <a:lnTo>
                                  <a:pt x="489" y="693"/>
                                </a:lnTo>
                                <a:lnTo>
                                  <a:pt x="485" y="705"/>
                                </a:lnTo>
                                <a:lnTo>
                                  <a:pt x="494" y="699"/>
                                </a:lnTo>
                                <a:lnTo>
                                  <a:pt x="500" y="709"/>
                                </a:lnTo>
                                <a:lnTo>
                                  <a:pt x="495" y="713"/>
                                </a:lnTo>
                                <a:lnTo>
                                  <a:pt x="505" y="705"/>
                                </a:lnTo>
                                <a:lnTo>
                                  <a:pt x="508" y="699"/>
                                </a:lnTo>
                                <a:lnTo>
                                  <a:pt x="507" y="691"/>
                                </a:lnTo>
                                <a:lnTo>
                                  <a:pt x="501" y="681"/>
                                </a:lnTo>
                                <a:lnTo>
                                  <a:pt x="506" y="683"/>
                                </a:lnTo>
                                <a:lnTo>
                                  <a:pt x="510" y="685"/>
                                </a:lnTo>
                                <a:lnTo>
                                  <a:pt x="511" y="685"/>
                                </a:lnTo>
                                <a:lnTo>
                                  <a:pt x="514" y="687"/>
                                </a:lnTo>
                                <a:lnTo>
                                  <a:pt x="520" y="699"/>
                                </a:lnTo>
                                <a:lnTo>
                                  <a:pt x="525" y="699"/>
                                </a:lnTo>
                                <a:lnTo>
                                  <a:pt x="542" y="701"/>
                                </a:lnTo>
                                <a:lnTo>
                                  <a:pt x="536" y="695"/>
                                </a:lnTo>
                                <a:lnTo>
                                  <a:pt x="526" y="685"/>
                                </a:lnTo>
                                <a:lnTo>
                                  <a:pt x="521" y="681"/>
                                </a:lnTo>
                                <a:lnTo>
                                  <a:pt x="516" y="677"/>
                                </a:lnTo>
                                <a:lnTo>
                                  <a:pt x="508" y="673"/>
                                </a:lnTo>
                                <a:lnTo>
                                  <a:pt x="506" y="671"/>
                                </a:lnTo>
                                <a:lnTo>
                                  <a:pt x="498" y="669"/>
                                </a:lnTo>
                                <a:lnTo>
                                  <a:pt x="493" y="667"/>
                                </a:lnTo>
                                <a:lnTo>
                                  <a:pt x="488" y="665"/>
                                </a:lnTo>
                                <a:lnTo>
                                  <a:pt x="485" y="663"/>
                                </a:lnTo>
                                <a:lnTo>
                                  <a:pt x="482" y="661"/>
                                </a:lnTo>
                                <a:lnTo>
                                  <a:pt x="500" y="661"/>
                                </a:lnTo>
                                <a:lnTo>
                                  <a:pt x="501" y="659"/>
                                </a:lnTo>
                                <a:lnTo>
                                  <a:pt x="507" y="663"/>
                                </a:lnTo>
                                <a:lnTo>
                                  <a:pt x="508" y="667"/>
                                </a:lnTo>
                                <a:lnTo>
                                  <a:pt x="510" y="667"/>
                                </a:lnTo>
                                <a:lnTo>
                                  <a:pt x="513" y="669"/>
                                </a:lnTo>
                                <a:lnTo>
                                  <a:pt x="515" y="673"/>
                                </a:lnTo>
                                <a:lnTo>
                                  <a:pt x="524" y="677"/>
                                </a:lnTo>
                                <a:lnTo>
                                  <a:pt x="529" y="679"/>
                                </a:lnTo>
                                <a:lnTo>
                                  <a:pt x="546" y="683"/>
                                </a:lnTo>
                                <a:lnTo>
                                  <a:pt x="571" y="681"/>
                                </a:lnTo>
                                <a:lnTo>
                                  <a:pt x="586" y="681"/>
                                </a:lnTo>
                                <a:lnTo>
                                  <a:pt x="592" y="683"/>
                                </a:lnTo>
                                <a:lnTo>
                                  <a:pt x="595" y="681"/>
                                </a:lnTo>
                                <a:lnTo>
                                  <a:pt x="612" y="669"/>
                                </a:lnTo>
                                <a:lnTo>
                                  <a:pt x="615" y="667"/>
                                </a:lnTo>
                                <a:lnTo>
                                  <a:pt x="607" y="669"/>
                                </a:lnTo>
                                <a:lnTo>
                                  <a:pt x="603" y="667"/>
                                </a:lnTo>
                                <a:lnTo>
                                  <a:pt x="598" y="665"/>
                                </a:lnTo>
                                <a:lnTo>
                                  <a:pt x="605" y="663"/>
                                </a:lnTo>
                                <a:lnTo>
                                  <a:pt x="609" y="659"/>
                                </a:lnTo>
                                <a:lnTo>
                                  <a:pt x="617" y="651"/>
                                </a:lnTo>
                                <a:lnTo>
                                  <a:pt x="619" y="649"/>
                                </a:lnTo>
                                <a:lnTo>
                                  <a:pt x="621" y="647"/>
                                </a:lnTo>
                                <a:lnTo>
                                  <a:pt x="615" y="649"/>
                                </a:lnTo>
                                <a:lnTo>
                                  <a:pt x="601" y="649"/>
                                </a:lnTo>
                                <a:lnTo>
                                  <a:pt x="593" y="647"/>
                                </a:lnTo>
                                <a:lnTo>
                                  <a:pt x="598" y="643"/>
                                </a:lnTo>
                                <a:lnTo>
                                  <a:pt x="602" y="637"/>
                                </a:lnTo>
                                <a:lnTo>
                                  <a:pt x="606" y="633"/>
                                </a:lnTo>
                                <a:lnTo>
                                  <a:pt x="602" y="635"/>
                                </a:lnTo>
                                <a:lnTo>
                                  <a:pt x="598" y="637"/>
                                </a:lnTo>
                                <a:lnTo>
                                  <a:pt x="581" y="633"/>
                                </a:lnTo>
                                <a:lnTo>
                                  <a:pt x="577" y="631"/>
                                </a:lnTo>
                                <a:lnTo>
                                  <a:pt x="574" y="631"/>
                                </a:lnTo>
                                <a:lnTo>
                                  <a:pt x="582" y="627"/>
                                </a:lnTo>
                                <a:lnTo>
                                  <a:pt x="586" y="625"/>
                                </a:lnTo>
                                <a:lnTo>
                                  <a:pt x="597" y="619"/>
                                </a:lnTo>
                                <a:lnTo>
                                  <a:pt x="608" y="613"/>
                                </a:lnTo>
                                <a:lnTo>
                                  <a:pt x="619" y="613"/>
                                </a:lnTo>
                                <a:lnTo>
                                  <a:pt x="629" y="621"/>
                                </a:lnTo>
                                <a:lnTo>
                                  <a:pt x="635" y="623"/>
                                </a:lnTo>
                                <a:lnTo>
                                  <a:pt x="641" y="623"/>
                                </a:lnTo>
                                <a:lnTo>
                                  <a:pt x="645" y="625"/>
                                </a:lnTo>
                                <a:lnTo>
                                  <a:pt x="649" y="625"/>
                                </a:lnTo>
                                <a:lnTo>
                                  <a:pt x="655" y="627"/>
                                </a:lnTo>
                                <a:lnTo>
                                  <a:pt x="666" y="623"/>
                                </a:lnTo>
                                <a:lnTo>
                                  <a:pt x="686" y="617"/>
                                </a:lnTo>
                                <a:lnTo>
                                  <a:pt x="685" y="613"/>
                                </a:lnTo>
                                <a:lnTo>
                                  <a:pt x="684" y="611"/>
                                </a:lnTo>
                                <a:lnTo>
                                  <a:pt x="699" y="605"/>
                                </a:lnTo>
                                <a:lnTo>
                                  <a:pt x="704" y="601"/>
                                </a:lnTo>
                                <a:lnTo>
                                  <a:pt x="709" y="597"/>
                                </a:lnTo>
                                <a:lnTo>
                                  <a:pt x="705" y="599"/>
                                </a:lnTo>
                                <a:lnTo>
                                  <a:pt x="701" y="601"/>
                                </a:lnTo>
                                <a:lnTo>
                                  <a:pt x="689" y="597"/>
                                </a:lnTo>
                                <a:lnTo>
                                  <a:pt x="680" y="597"/>
                                </a:lnTo>
                                <a:lnTo>
                                  <a:pt x="682" y="595"/>
                                </a:lnTo>
                                <a:lnTo>
                                  <a:pt x="681" y="595"/>
                                </a:lnTo>
                                <a:lnTo>
                                  <a:pt x="691" y="585"/>
                                </a:lnTo>
                                <a:lnTo>
                                  <a:pt x="696" y="581"/>
                                </a:lnTo>
                                <a:lnTo>
                                  <a:pt x="698" y="571"/>
                                </a:lnTo>
                                <a:lnTo>
                                  <a:pt x="700" y="565"/>
                                </a:lnTo>
                                <a:lnTo>
                                  <a:pt x="693" y="571"/>
                                </a:lnTo>
                                <a:lnTo>
                                  <a:pt x="684" y="571"/>
                                </a:lnTo>
                                <a:lnTo>
                                  <a:pt x="687" y="567"/>
                                </a:lnTo>
                                <a:lnTo>
                                  <a:pt x="687" y="565"/>
                                </a:lnTo>
                                <a:lnTo>
                                  <a:pt x="690" y="551"/>
                                </a:lnTo>
                                <a:lnTo>
                                  <a:pt x="687" y="555"/>
                                </a:lnTo>
                                <a:lnTo>
                                  <a:pt x="685" y="559"/>
                                </a:lnTo>
                                <a:lnTo>
                                  <a:pt x="677" y="563"/>
                                </a:lnTo>
                                <a:lnTo>
                                  <a:pt x="673" y="565"/>
                                </a:lnTo>
                                <a:lnTo>
                                  <a:pt x="680" y="557"/>
                                </a:lnTo>
                                <a:lnTo>
                                  <a:pt x="686" y="551"/>
                                </a:lnTo>
                                <a:lnTo>
                                  <a:pt x="689" y="547"/>
                                </a:lnTo>
                                <a:lnTo>
                                  <a:pt x="693" y="545"/>
                                </a:lnTo>
                                <a:lnTo>
                                  <a:pt x="698" y="543"/>
                                </a:lnTo>
                                <a:lnTo>
                                  <a:pt x="707" y="543"/>
                                </a:lnTo>
                                <a:lnTo>
                                  <a:pt x="723" y="545"/>
                                </a:lnTo>
                                <a:lnTo>
                                  <a:pt x="725" y="543"/>
                                </a:lnTo>
                                <a:lnTo>
                                  <a:pt x="731" y="537"/>
                                </a:lnTo>
                                <a:lnTo>
                                  <a:pt x="737" y="531"/>
                                </a:lnTo>
                                <a:lnTo>
                                  <a:pt x="739" y="529"/>
                                </a:lnTo>
                                <a:lnTo>
                                  <a:pt x="741" y="527"/>
                                </a:lnTo>
                                <a:lnTo>
                                  <a:pt x="748" y="515"/>
                                </a:lnTo>
                                <a:lnTo>
                                  <a:pt x="750" y="509"/>
                                </a:lnTo>
                                <a:lnTo>
                                  <a:pt x="752" y="503"/>
                                </a:lnTo>
                                <a:lnTo>
                                  <a:pt x="761" y="495"/>
                                </a:lnTo>
                                <a:lnTo>
                                  <a:pt x="766" y="491"/>
                                </a:lnTo>
                                <a:lnTo>
                                  <a:pt x="768" y="489"/>
                                </a:lnTo>
                                <a:close/>
                                <a:moveTo>
                                  <a:pt x="785" y="397"/>
                                </a:moveTo>
                                <a:lnTo>
                                  <a:pt x="784" y="395"/>
                                </a:lnTo>
                                <a:lnTo>
                                  <a:pt x="777" y="395"/>
                                </a:lnTo>
                                <a:lnTo>
                                  <a:pt x="772" y="399"/>
                                </a:lnTo>
                                <a:lnTo>
                                  <a:pt x="770" y="401"/>
                                </a:lnTo>
                                <a:lnTo>
                                  <a:pt x="767" y="401"/>
                                </a:lnTo>
                                <a:lnTo>
                                  <a:pt x="768" y="399"/>
                                </a:lnTo>
                                <a:lnTo>
                                  <a:pt x="769" y="395"/>
                                </a:lnTo>
                                <a:lnTo>
                                  <a:pt x="769" y="393"/>
                                </a:lnTo>
                                <a:lnTo>
                                  <a:pt x="768" y="387"/>
                                </a:lnTo>
                                <a:lnTo>
                                  <a:pt x="768" y="371"/>
                                </a:lnTo>
                                <a:lnTo>
                                  <a:pt x="765" y="379"/>
                                </a:lnTo>
                                <a:lnTo>
                                  <a:pt x="762" y="381"/>
                                </a:lnTo>
                                <a:lnTo>
                                  <a:pt x="757" y="383"/>
                                </a:lnTo>
                                <a:lnTo>
                                  <a:pt x="750" y="385"/>
                                </a:lnTo>
                                <a:lnTo>
                                  <a:pt x="748" y="391"/>
                                </a:lnTo>
                                <a:lnTo>
                                  <a:pt x="742" y="391"/>
                                </a:lnTo>
                                <a:lnTo>
                                  <a:pt x="740" y="399"/>
                                </a:lnTo>
                                <a:lnTo>
                                  <a:pt x="738" y="407"/>
                                </a:lnTo>
                                <a:lnTo>
                                  <a:pt x="736" y="409"/>
                                </a:lnTo>
                                <a:lnTo>
                                  <a:pt x="735" y="411"/>
                                </a:lnTo>
                                <a:lnTo>
                                  <a:pt x="736" y="409"/>
                                </a:lnTo>
                                <a:lnTo>
                                  <a:pt x="738" y="399"/>
                                </a:lnTo>
                                <a:lnTo>
                                  <a:pt x="740" y="387"/>
                                </a:lnTo>
                                <a:lnTo>
                                  <a:pt x="739" y="371"/>
                                </a:lnTo>
                                <a:lnTo>
                                  <a:pt x="741" y="369"/>
                                </a:lnTo>
                                <a:lnTo>
                                  <a:pt x="744" y="367"/>
                                </a:lnTo>
                                <a:lnTo>
                                  <a:pt x="746" y="363"/>
                                </a:lnTo>
                                <a:lnTo>
                                  <a:pt x="766" y="357"/>
                                </a:lnTo>
                                <a:lnTo>
                                  <a:pt x="769" y="351"/>
                                </a:lnTo>
                                <a:lnTo>
                                  <a:pt x="772" y="347"/>
                                </a:lnTo>
                                <a:lnTo>
                                  <a:pt x="774" y="343"/>
                                </a:lnTo>
                                <a:lnTo>
                                  <a:pt x="775" y="339"/>
                                </a:lnTo>
                                <a:lnTo>
                                  <a:pt x="776" y="337"/>
                                </a:lnTo>
                                <a:lnTo>
                                  <a:pt x="777" y="333"/>
                                </a:lnTo>
                                <a:lnTo>
                                  <a:pt x="779" y="329"/>
                                </a:lnTo>
                                <a:lnTo>
                                  <a:pt x="778" y="325"/>
                                </a:lnTo>
                                <a:lnTo>
                                  <a:pt x="778" y="321"/>
                                </a:lnTo>
                                <a:lnTo>
                                  <a:pt x="777" y="313"/>
                                </a:lnTo>
                                <a:lnTo>
                                  <a:pt x="777" y="307"/>
                                </a:lnTo>
                                <a:lnTo>
                                  <a:pt x="776" y="305"/>
                                </a:lnTo>
                                <a:lnTo>
                                  <a:pt x="770" y="307"/>
                                </a:lnTo>
                                <a:lnTo>
                                  <a:pt x="767" y="311"/>
                                </a:lnTo>
                                <a:lnTo>
                                  <a:pt x="766" y="313"/>
                                </a:lnTo>
                                <a:lnTo>
                                  <a:pt x="765" y="313"/>
                                </a:lnTo>
                                <a:lnTo>
                                  <a:pt x="765" y="311"/>
                                </a:lnTo>
                                <a:lnTo>
                                  <a:pt x="765" y="309"/>
                                </a:lnTo>
                                <a:lnTo>
                                  <a:pt x="764" y="307"/>
                                </a:lnTo>
                                <a:lnTo>
                                  <a:pt x="761" y="301"/>
                                </a:lnTo>
                                <a:lnTo>
                                  <a:pt x="757" y="291"/>
                                </a:lnTo>
                                <a:lnTo>
                                  <a:pt x="753" y="297"/>
                                </a:lnTo>
                                <a:lnTo>
                                  <a:pt x="751" y="301"/>
                                </a:lnTo>
                                <a:lnTo>
                                  <a:pt x="748" y="307"/>
                                </a:lnTo>
                                <a:lnTo>
                                  <a:pt x="744" y="309"/>
                                </a:lnTo>
                                <a:lnTo>
                                  <a:pt x="744" y="311"/>
                                </a:lnTo>
                                <a:lnTo>
                                  <a:pt x="743" y="313"/>
                                </a:lnTo>
                                <a:lnTo>
                                  <a:pt x="739" y="315"/>
                                </a:lnTo>
                                <a:lnTo>
                                  <a:pt x="737" y="323"/>
                                </a:lnTo>
                                <a:lnTo>
                                  <a:pt x="737" y="325"/>
                                </a:lnTo>
                                <a:lnTo>
                                  <a:pt x="736" y="325"/>
                                </a:lnTo>
                                <a:lnTo>
                                  <a:pt x="735" y="313"/>
                                </a:lnTo>
                                <a:lnTo>
                                  <a:pt x="733" y="303"/>
                                </a:lnTo>
                                <a:lnTo>
                                  <a:pt x="731" y="293"/>
                                </a:lnTo>
                                <a:lnTo>
                                  <a:pt x="732" y="291"/>
                                </a:lnTo>
                                <a:lnTo>
                                  <a:pt x="733" y="283"/>
                                </a:lnTo>
                                <a:lnTo>
                                  <a:pt x="735" y="281"/>
                                </a:lnTo>
                                <a:lnTo>
                                  <a:pt x="740" y="277"/>
                                </a:lnTo>
                                <a:lnTo>
                                  <a:pt x="740" y="273"/>
                                </a:lnTo>
                                <a:lnTo>
                                  <a:pt x="740" y="265"/>
                                </a:lnTo>
                                <a:lnTo>
                                  <a:pt x="740" y="263"/>
                                </a:lnTo>
                                <a:lnTo>
                                  <a:pt x="739" y="259"/>
                                </a:lnTo>
                                <a:lnTo>
                                  <a:pt x="738" y="255"/>
                                </a:lnTo>
                                <a:lnTo>
                                  <a:pt x="738" y="251"/>
                                </a:lnTo>
                                <a:lnTo>
                                  <a:pt x="736" y="249"/>
                                </a:lnTo>
                                <a:lnTo>
                                  <a:pt x="727" y="237"/>
                                </a:lnTo>
                                <a:lnTo>
                                  <a:pt x="728" y="233"/>
                                </a:lnTo>
                                <a:lnTo>
                                  <a:pt x="723" y="245"/>
                                </a:lnTo>
                                <a:lnTo>
                                  <a:pt x="721" y="249"/>
                                </a:lnTo>
                                <a:lnTo>
                                  <a:pt x="716" y="245"/>
                                </a:lnTo>
                                <a:lnTo>
                                  <a:pt x="709" y="239"/>
                                </a:lnTo>
                                <a:lnTo>
                                  <a:pt x="708" y="239"/>
                                </a:lnTo>
                                <a:lnTo>
                                  <a:pt x="708" y="283"/>
                                </a:lnTo>
                                <a:lnTo>
                                  <a:pt x="708" y="285"/>
                                </a:lnTo>
                                <a:lnTo>
                                  <a:pt x="704" y="285"/>
                                </a:lnTo>
                                <a:lnTo>
                                  <a:pt x="704" y="283"/>
                                </a:lnTo>
                                <a:lnTo>
                                  <a:pt x="701" y="279"/>
                                </a:lnTo>
                                <a:lnTo>
                                  <a:pt x="701" y="277"/>
                                </a:lnTo>
                                <a:lnTo>
                                  <a:pt x="705" y="277"/>
                                </a:lnTo>
                                <a:lnTo>
                                  <a:pt x="708" y="281"/>
                                </a:lnTo>
                                <a:lnTo>
                                  <a:pt x="708" y="283"/>
                                </a:lnTo>
                                <a:lnTo>
                                  <a:pt x="708" y="239"/>
                                </a:lnTo>
                                <a:lnTo>
                                  <a:pt x="705" y="237"/>
                                </a:lnTo>
                                <a:lnTo>
                                  <a:pt x="702" y="233"/>
                                </a:lnTo>
                                <a:lnTo>
                                  <a:pt x="699" y="227"/>
                                </a:lnTo>
                                <a:lnTo>
                                  <a:pt x="697" y="223"/>
                                </a:lnTo>
                                <a:lnTo>
                                  <a:pt x="697" y="219"/>
                                </a:lnTo>
                                <a:lnTo>
                                  <a:pt x="698" y="217"/>
                                </a:lnTo>
                                <a:lnTo>
                                  <a:pt x="698" y="213"/>
                                </a:lnTo>
                                <a:lnTo>
                                  <a:pt x="700" y="205"/>
                                </a:lnTo>
                                <a:lnTo>
                                  <a:pt x="697" y="199"/>
                                </a:lnTo>
                                <a:lnTo>
                                  <a:pt x="694" y="197"/>
                                </a:lnTo>
                                <a:lnTo>
                                  <a:pt x="692" y="189"/>
                                </a:lnTo>
                                <a:lnTo>
                                  <a:pt x="691" y="185"/>
                                </a:lnTo>
                                <a:lnTo>
                                  <a:pt x="688" y="183"/>
                                </a:lnTo>
                                <a:lnTo>
                                  <a:pt x="684" y="179"/>
                                </a:lnTo>
                                <a:lnTo>
                                  <a:pt x="680" y="175"/>
                                </a:lnTo>
                                <a:lnTo>
                                  <a:pt x="678" y="181"/>
                                </a:lnTo>
                                <a:lnTo>
                                  <a:pt x="677" y="185"/>
                                </a:lnTo>
                                <a:lnTo>
                                  <a:pt x="674" y="185"/>
                                </a:lnTo>
                                <a:lnTo>
                                  <a:pt x="673" y="183"/>
                                </a:lnTo>
                                <a:lnTo>
                                  <a:pt x="671" y="183"/>
                                </a:lnTo>
                                <a:lnTo>
                                  <a:pt x="669" y="181"/>
                                </a:lnTo>
                                <a:lnTo>
                                  <a:pt x="667" y="179"/>
                                </a:lnTo>
                                <a:lnTo>
                                  <a:pt x="665" y="175"/>
                                </a:lnTo>
                                <a:lnTo>
                                  <a:pt x="663" y="173"/>
                                </a:lnTo>
                                <a:lnTo>
                                  <a:pt x="664" y="173"/>
                                </a:lnTo>
                                <a:lnTo>
                                  <a:pt x="665" y="171"/>
                                </a:lnTo>
                                <a:lnTo>
                                  <a:pt x="665" y="167"/>
                                </a:lnTo>
                                <a:lnTo>
                                  <a:pt x="663" y="165"/>
                                </a:lnTo>
                                <a:lnTo>
                                  <a:pt x="658" y="165"/>
                                </a:lnTo>
                                <a:lnTo>
                                  <a:pt x="656" y="167"/>
                                </a:lnTo>
                                <a:lnTo>
                                  <a:pt x="656" y="171"/>
                                </a:lnTo>
                                <a:lnTo>
                                  <a:pt x="658" y="173"/>
                                </a:lnTo>
                                <a:lnTo>
                                  <a:pt x="663" y="173"/>
                                </a:lnTo>
                                <a:lnTo>
                                  <a:pt x="668" y="181"/>
                                </a:lnTo>
                                <a:lnTo>
                                  <a:pt x="665" y="179"/>
                                </a:lnTo>
                                <a:lnTo>
                                  <a:pt x="663" y="179"/>
                                </a:lnTo>
                                <a:lnTo>
                                  <a:pt x="661" y="177"/>
                                </a:lnTo>
                                <a:lnTo>
                                  <a:pt x="660" y="189"/>
                                </a:lnTo>
                                <a:lnTo>
                                  <a:pt x="664" y="197"/>
                                </a:lnTo>
                                <a:lnTo>
                                  <a:pt x="654" y="195"/>
                                </a:lnTo>
                                <a:lnTo>
                                  <a:pt x="648" y="195"/>
                                </a:lnTo>
                                <a:lnTo>
                                  <a:pt x="653" y="201"/>
                                </a:lnTo>
                                <a:lnTo>
                                  <a:pt x="654" y="203"/>
                                </a:lnTo>
                                <a:lnTo>
                                  <a:pt x="655" y="205"/>
                                </a:lnTo>
                                <a:lnTo>
                                  <a:pt x="659" y="211"/>
                                </a:lnTo>
                                <a:lnTo>
                                  <a:pt x="665" y="215"/>
                                </a:lnTo>
                                <a:lnTo>
                                  <a:pt x="669" y="217"/>
                                </a:lnTo>
                                <a:lnTo>
                                  <a:pt x="674" y="223"/>
                                </a:lnTo>
                                <a:lnTo>
                                  <a:pt x="689" y="223"/>
                                </a:lnTo>
                                <a:lnTo>
                                  <a:pt x="691" y="225"/>
                                </a:lnTo>
                                <a:lnTo>
                                  <a:pt x="695" y="225"/>
                                </a:lnTo>
                                <a:lnTo>
                                  <a:pt x="699" y="233"/>
                                </a:lnTo>
                                <a:lnTo>
                                  <a:pt x="702" y="239"/>
                                </a:lnTo>
                                <a:lnTo>
                                  <a:pt x="701" y="241"/>
                                </a:lnTo>
                                <a:lnTo>
                                  <a:pt x="700" y="247"/>
                                </a:lnTo>
                                <a:lnTo>
                                  <a:pt x="700" y="249"/>
                                </a:lnTo>
                                <a:lnTo>
                                  <a:pt x="699" y="249"/>
                                </a:lnTo>
                                <a:lnTo>
                                  <a:pt x="699" y="273"/>
                                </a:lnTo>
                                <a:lnTo>
                                  <a:pt x="696" y="273"/>
                                </a:lnTo>
                                <a:lnTo>
                                  <a:pt x="693" y="269"/>
                                </a:lnTo>
                                <a:lnTo>
                                  <a:pt x="692" y="267"/>
                                </a:lnTo>
                                <a:lnTo>
                                  <a:pt x="692" y="265"/>
                                </a:lnTo>
                                <a:lnTo>
                                  <a:pt x="693" y="265"/>
                                </a:lnTo>
                                <a:lnTo>
                                  <a:pt x="696" y="267"/>
                                </a:lnTo>
                                <a:lnTo>
                                  <a:pt x="699" y="271"/>
                                </a:lnTo>
                                <a:lnTo>
                                  <a:pt x="699" y="273"/>
                                </a:lnTo>
                                <a:lnTo>
                                  <a:pt x="699" y="249"/>
                                </a:lnTo>
                                <a:lnTo>
                                  <a:pt x="697" y="249"/>
                                </a:lnTo>
                                <a:lnTo>
                                  <a:pt x="686" y="247"/>
                                </a:lnTo>
                                <a:lnTo>
                                  <a:pt x="687" y="253"/>
                                </a:lnTo>
                                <a:lnTo>
                                  <a:pt x="689" y="259"/>
                                </a:lnTo>
                                <a:lnTo>
                                  <a:pt x="692" y="263"/>
                                </a:lnTo>
                                <a:lnTo>
                                  <a:pt x="691" y="263"/>
                                </a:lnTo>
                                <a:lnTo>
                                  <a:pt x="690" y="265"/>
                                </a:lnTo>
                                <a:lnTo>
                                  <a:pt x="690" y="267"/>
                                </a:lnTo>
                                <a:lnTo>
                                  <a:pt x="690" y="269"/>
                                </a:lnTo>
                                <a:lnTo>
                                  <a:pt x="691" y="269"/>
                                </a:lnTo>
                                <a:lnTo>
                                  <a:pt x="694" y="273"/>
                                </a:lnTo>
                                <a:lnTo>
                                  <a:pt x="698" y="275"/>
                                </a:lnTo>
                                <a:lnTo>
                                  <a:pt x="663" y="299"/>
                                </a:lnTo>
                                <a:lnTo>
                                  <a:pt x="663" y="483"/>
                                </a:lnTo>
                                <a:lnTo>
                                  <a:pt x="263" y="483"/>
                                </a:lnTo>
                                <a:lnTo>
                                  <a:pt x="264" y="481"/>
                                </a:lnTo>
                                <a:lnTo>
                                  <a:pt x="290" y="435"/>
                                </a:lnTo>
                                <a:lnTo>
                                  <a:pt x="624" y="435"/>
                                </a:lnTo>
                                <a:lnTo>
                                  <a:pt x="621" y="433"/>
                                </a:lnTo>
                                <a:lnTo>
                                  <a:pt x="619" y="433"/>
                                </a:lnTo>
                                <a:lnTo>
                                  <a:pt x="614" y="429"/>
                                </a:lnTo>
                                <a:lnTo>
                                  <a:pt x="611" y="425"/>
                                </a:lnTo>
                                <a:lnTo>
                                  <a:pt x="606" y="421"/>
                                </a:lnTo>
                                <a:lnTo>
                                  <a:pt x="606" y="429"/>
                                </a:lnTo>
                                <a:lnTo>
                                  <a:pt x="591" y="429"/>
                                </a:lnTo>
                                <a:lnTo>
                                  <a:pt x="588" y="427"/>
                                </a:lnTo>
                                <a:lnTo>
                                  <a:pt x="585" y="425"/>
                                </a:lnTo>
                                <a:lnTo>
                                  <a:pt x="581" y="420"/>
                                </a:lnTo>
                                <a:lnTo>
                                  <a:pt x="581" y="429"/>
                                </a:lnTo>
                                <a:lnTo>
                                  <a:pt x="558" y="429"/>
                                </a:lnTo>
                                <a:lnTo>
                                  <a:pt x="556" y="427"/>
                                </a:lnTo>
                                <a:lnTo>
                                  <a:pt x="551" y="423"/>
                                </a:lnTo>
                                <a:lnTo>
                                  <a:pt x="549" y="421"/>
                                </a:lnTo>
                                <a:lnTo>
                                  <a:pt x="549" y="429"/>
                                </a:lnTo>
                                <a:lnTo>
                                  <a:pt x="529" y="429"/>
                                </a:lnTo>
                                <a:lnTo>
                                  <a:pt x="527" y="427"/>
                                </a:lnTo>
                                <a:lnTo>
                                  <a:pt x="522" y="423"/>
                                </a:lnTo>
                                <a:lnTo>
                                  <a:pt x="520" y="422"/>
                                </a:lnTo>
                                <a:lnTo>
                                  <a:pt x="520" y="429"/>
                                </a:lnTo>
                                <a:lnTo>
                                  <a:pt x="493" y="429"/>
                                </a:lnTo>
                                <a:lnTo>
                                  <a:pt x="488" y="425"/>
                                </a:lnTo>
                                <a:lnTo>
                                  <a:pt x="484" y="423"/>
                                </a:lnTo>
                                <a:lnTo>
                                  <a:pt x="483" y="422"/>
                                </a:lnTo>
                                <a:lnTo>
                                  <a:pt x="483" y="429"/>
                                </a:lnTo>
                                <a:lnTo>
                                  <a:pt x="300" y="429"/>
                                </a:lnTo>
                                <a:lnTo>
                                  <a:pt x="303" y="427"/>
                                </a:lnTo>
                                <a:lnTo>
                                  <a:pt x="305" y="423"/>
                                </a:lnTo>
                                <a:lnTo>
                                  <a:pt x="308" y="421"/>
                                </a:lnTo>
                                <a:lnTo>
                                  <a:pt x="314" y="415"/>
                                </a:lnTo>
                                <a:lnTo>
                                  <a:pt x="318" y="413"/>
                                </a:lnTo>
                                <a:lnTo>
                                  <a:pt x="324" y="409"/>
                                </a:lnTo>
                                <a:lnTo>
                                  <a:pt x="326" y="407"/>
                                </a:lnTo>
                                <a:lnTo>
                                  <a:pt x="329" y="405"/>
                                </a:lnTo>
                                <a:lnTo>
                                  <a:pt x="336" y="399"/>
                                </a:lnTo>
                                <a:lnTo>
                                  <a:pt x="342" y="395"/>
                                </a:lnTo>
                                <a:lnTo>
                                  <a:pt x="348" y="389"/>
                                </a:lnTo>
                                <a:lnTo>
                                  <a:pt x="350" y="387"/>
                                </a:lnTo>
                                <a:lnTo>
                                  <a:pt x="353" y="385"/>
                                </a:lnTo>
                                <a:lnTo>
                                  <a:pt x="356" y="381"/>
                                </a:lnTo>
                                <a:lnTo>
                                  <a:pt x="358" y="377"/>
                                </a:lnTo>
                                <a:lnTo>
                                  <a:pt x="360" y="375"/>
                                </a:lnTo>
                                <a:lnTo>
                                  <a:pt x="365" y="369"/>
                                </a:lnTo>
                                <a:lnTo>
                                  <a:pt x="367" y="367"/>
                                </a:lnTo>
                                <a:lnTo>
                                  <a:pt x="372" y="361"/>
                                </a:lnTo>
                                <a:lnTo>
                                  <a:pt x="374" y="359"/>
                                </a:lnTo>
                                <a:lnTo>
                                  <a:pt x="379" y="357"/>
                                </a:lnTo>
                                <a:lnTo>
                                  <a:pt x="381" y="355"/>
                                </a:lnTo>
                                <a:lnTo>
                                  <a:pt x="384" y="353"/>
                                </a:lnTo>
                                <a:lnTo>
                                  <a:pt x="392" y="353"/>
                                </a:lnTo>
                                <a:lnTo>
                                  <a:pt x="396" y="355"/>
                                </a:lnTo>
                                <a:lnTo>
                                  <a:pt x="397" y="355"/>
                                </a:lnTo>
                                <a:lnTo>
                                  <a:pt x="400" y="359"/>
                                </a:lnTo>
                                <a:lnTo>
                                  <a:pt x="402" y="359"/>
                                </a:lnTo>
                                <a:lnTo>
                                  <a:pt x="406" y="363"/>
                                </a:lnTo>
                                <a:lnTo>
                                  <a:pt x="409" y="365"/>
                                </a:lnTo>
                                <a:lnTo>
                                  <a:pt x="413" y="367"/>
                                </a:lnTo>
                                <a:lnTo>
                                  <a:pt x="415" y="367"/>
                                </a:lnTo>
                                <a:lnTo>
                                  <a:pt x="417" y="369"/>
                                </a:lnTo>
                                <a:lnTo>
                                  <a:pt x="422" y="371"/>
                                </a:lnTo>
                                <a:lnTo>
                                  <a:pt x="424" y="373"/>
                                </a:lnTo>
                                <a:lnTo>
                                  <a:pt x="432" y="379"/>
                                </a:lnTo>
                                <a:lnTo>
                                  <a:pt x="434" y="381"/>
                                </a:lnTo>
                                <a:lnTo>
                                  <a:pt x="436" y="383"/>
                                </a:lnTo>
                                <a:lnTo>
                                  <a:pt x="441" y="389"/>
                                </a:lnTo>
                                <a:lnTo>
                                  <a:pt x="449" y="397"/>
                                </a:lnTo>
                                <a:lnTo>
                                  <a:pt x="452" y="399"/>
                                </a:lnTo>
                                <a:lnTo>
                                  <a:pt x="462" y="409"/>
                                </a:lnTo>
                                <a:lnTo>
                                  <a:pt x="468" y="417"/>
                                </a:lnTo>
                                <a:lnTo>
                                  <a:pt x="477" y="425"/>
                                </a:lnTo>
                                <a:lnTo>
                                  <a:pt x="480" y="427"/>
                                </a:lnTo>
                                <a:lnTo>
                                  <a:pt x="483" y="429"/>
                                </a:lnTo>
                                <a:lnTo>
                                  <a:pt x="483" y="422"/>
                                </a:lnTo>
                                <a:lnTo>
                                  <a:pt x="477" y="415"/>
                                </a:lnTo>
                                <a:lnTo>
                                  <a:pt x="473" y="411"/>
                                </a:lnTo>
                                <a:lnTo>
                                  <a:pt x="453" y="391"/>
                                </a:lnTo>
                                <a:lnTo>
                                  <a:pt x="444" y="381"/>
                                </a:lnTo>
                                <a:lnTo>
                                  <a:pt x="442" y="379"/>
                                </a:lnTo>
                                <a:lnTo>
                                  <a:pt x="438" y="375"/>
                                </a:lnTo>
                                <a:lnTo>
                                  <a:pt x="435" y="373"/>
                                </a:lnTo>
                                <a:lnTo>
                                  <a:pt x="431" y="369"/>
                                </a:lnTo>
                                <a:lnTo>
                                  <a:pt x="433" y="367"/>
                                </a:lnTo>
                                <a:lnTo>
                                  <a:pt x="435" y="367"/>
                                </a:lnTo>
                                <a:lnTo>
                                  <a:pt x="438" y="365"/>
                                </a:lnTo>
                                <a:lnTo>
                                  <a:pt x="444" y="365"/>
                                </a:lnTo>
                                <a:lnTo>
                                  <a:pt x="446" y="367"/>
                                </a:lnTo>
                                <a:lnTo>
                                  <a:pt x="447" y="367"/>
                                </a:lnTo>
                                <a:lnTo>
                                  <a:pt x="450" y="369"/>
                                </a:lnTo>
                                <a:lnTo>
                                  <a:pt x="452" y="371"/>
                                </a:lnTo>
                                <a:lnTo>
                                  <a:pt x="457" y="375"/>
                                </a:lnTo>
                                <a:lnTo>
                                  <a:pt x="459" y="375"/>
                                </a:lnTo>
                                <a:lnTo>
                                  <a:pt x="462" y="377"/>
                                </a:lnTo>
                                <a:lnTo>
                                  <a:pt x="463" y="377"/>
                                </a:lnTo>
                                <a:lnTo>
                                  <a:pt x="465" y="379"/>
                                </a:lnTo>
                                <a:lnTo>
                                  <a:pt x="466" y="379"/>
                                </a:lnTo>
                                <a:lnTo>
                                  <a:pt x="469" y="381"/>
                                </a:lnTo>
                                <a:lnTo>
                                  <a:pt x="472" y="381"/>
                                </a:lnTo>
                                <a:lnTo>
                                  <a:pt x="477" y="387"/>
                                </a:lnTo>
                                <a:lnTo>
                                  <a:pt x="480" y="389"/>
                                </a:lnTo>
                                <a:lnTo>
                                  <a:pt x="488" y="397"/>
                                </a:lnTo>
                                <a:lnTo>
                                  <a:pt x="493" y="403"/>
                                </a:lnTo>
                                <a:lnTo>
                                  <a:pt x="499" y="409"/>
                                </a:lnTo>
                                <a:lnTo>
                                  <a:pt x="508" y="419"/>
                                </a:lnTo>
                                <a:lnTo>
                                  <a:pt x="514" y="423"/>
                                </a:lnTo>
                                <a:lnTo>
                                  <a:pt x="520" y="429"/>
                                </a:lnTo>
                                <a:lnTo>
                                  <a:pt x="520" y="422"/>
                                </a:lnTo>
                                <a:lnTo>
                                  <a:pt x="511" y="413"/>
                                </a:lnTo>
                                <a:lnTo>
                                  <a:pt x="507" y="409"/>
                                </a:lnTo>
                                <a:lnTo>
                                  <a:pt x="501" y="403"/>
                                </a:lnTo>
                                <a:lnTo>
                                  <a:pt x="495" y="397"/>
                                </a:lnTo>
                                <a:lnTo>
                                  <a:pt x="488" y="389"/>
                                </a:lnTo>
                                <a:lnTo>
                                  <a:pt x="487" y="387"/>
                                </a:lnTo>
                                <a:lnTo>
                                  <a:pt x="482" y="383"/>
                                </a:lnTo>
                                <a:lnTo>
                                  <a:pt x="479" y="379"/>
                                </a:lnTo>
                                <a:lnTo>
                                  <a:pt x="473" y="375"/>
                                </a:lnTo>
                                <a:lnTo>
                                  <a:pt x="471" y="375"/>
                                </a:lnTo>
                                <a:lnTo>
                                  <a:pt x="469" y="373"/>
                                </a:lnTo>
                                <a:lnTo>
                                  <a:pt x="471" y="371"/>
                                </a:lnTo>
                                <a:lnTo>
                                  <a:pt x="482" y="371"/>
                                </a:lnTo>
                                <a:lnTo>
                                  <a:pt x="482" y="373"/>
                                </a:lnTo>
                                <a:lnTo>
                                  <a:pt x="487" y="377"/>
                                </a:lnTo>
                                <a:lnTo>
                                  <a:pt x="491" y="379"/>
                                </a:lnTo>
                                <a:lnTo>
                                  <a:pt x="497" y="381"/>
                                </a:lnTo>
                                <a:lnTo>
                                  <a:pt x="499" y="383"/>
                                </a:lnTo>
                                <a:lnTo>
                                  <a:pt x="500" y="383"/>
                                </a:lnTo>
                                <a:lnTo>
                                  <a:pt x="504" y="385"/>
                                </a:lnTo>
                                <a:lnTo>
                                  <a:pt x="506" y="387"/>
                                </a:lnTo>
                                <a:lnTo>
                                  <a:pt x="511" y="391"/>
                                </a:lnTo>
                                <a:lnTo>
                                  <a:pt x="514" y="393"/>
                                </a:lnTo>
                                <a:lnTo>
                                  <a:pt x="516" y="395"/>
                                </a:lnTo>
                                <a:lnTo>
                                  <a:pt x="519" y="399"/>
                                </a:lnTo>
                                <a:lnTo>
                                  <a:pt x="528" y="409"/>
                                </a:lnTo>
                                <a:lnTo>
                                  <a:pt x="530" y="411"/>
                                </a:lnTo>
                                <a:lnTo>
                                  <a:pt x="538" y="419"/>
                                </a:lnTo>
                                <a:lnTo>
                                  <a:pt x="543" y="423"/>
                                </a:lnTo>
                                <a:lnTo>
                                  <a:pt x="549" y="429"/>
                                </a:lnTo>
                                <a:lnTo>
                                  <a:pt x="549" y="421"/>
                                </a:lnTo>
                                <a:lnTo>
                                  <a:pt x="548" y="419"/>
                                </a:lnTo>
                                <a:lnTo>
                                  <a:pt x="540" y="411"/>
                                </a:lnTo>
                                <a:lnTo>
                                  <a:pt x="532" y="405"/>
                                </a:lnTo>
                                <a:lnTo>
                                  <a:pt x="527" y="399"/>
                                </a:lnTo>
                                <a:lnTo>
                                  <a:pt x="520" y="391"/>
                                </a:lnTo>
                                <a:lnTo>
                                  <a:pt x="517" y="387"/>
                                </a:lnTo>
                                <a:lnTo>
                                  <a:pt x="514" y="385"/>
                                </a:lnTo>
                                <a:lnTo>
                                  <a:pt x="512" y="383"/>
                                </a:lnTo>
                                <a:lnTo>
                                  <a:pt x="514" y="383"/>
                                </a:lnTo>
                                <a:lnTo>
                                  <a:pt x="515" y="381"/>
                                </a:lnTo>
                                <a:lnTo>
                                  <a:pt x="518" y="381"/>
                                </a:lnTo>
                                <a:lnTo>
                                  <a:pt x="519" y="379"/>
                                </a:lnTo>
                                <a:lnTo>
                                  <a:pt x="521" y="379"/>
                                </a:lnTo>
                                <a:lnTo>
                                  <a:pt x="522" y="381"/>
                                </a:lnTo>
                                <a:lnTo>
                                  <a:pt x="524" y="381"/>
                                </a:lnTo>
                                <a:lnTo>
                                  <a:pt x="528" y="385"/>
                                </a:lnTo>
                                <a:lnTo>
                                  <a:pt x="532" y="387"/>
                                </a:lnTo>
                                <a:lnTo>
                                  <a:pt x="536" y="389"/>
                                </a:lnTo>
                                <a:lnTo>
                                  <a:pt x="537" y="389"/>
                                </a:lnTo>
                                <a:lnTo>
                                  <a:pt x="539" y="391"/>
                                </a:lnTo>
                                <a:lnTo>
                                  <a:pt x="540" y="391"/>
                                </a:lnTo>
                                <a:lnTo>
                                  <a:pt x="544" y="393"/>
                                </a:lnTo>
                                <a:lnTo>
                                  <a:pt x="546" y="395"/>
                                </a:lnTo>
                                <a:lnTo>
                                  <a:pt x="548" y="397"/>
                                </a:lnTo>
                                <a:lnTo>
                                  <a:pt x="550" y="397"/>
                                </a:lnTo>
                                <a:lnTo>
                                  <a:pt x="552" y="399"/>
                                </a:lnTo>
                                <a:lnTo>
                                  <a:pt x="557" y="407"/>
                                </a:lnTo>
                                <a:lnTo>
                                  <a:pt x="561" y="411"/>
                                </a:lnTo>
                                <a:lnTo>
                                  <a:pt x="569" y="417"/>
                                </a:lnTo>
                                <a:lnTo>
                                  <a:pt x="572" y="421"/>
                                </a:lnTo>
                                <a:lnTo>
                                  <a:pt x="577" y="427"/>
                                </a:lnTo>
                                <a:lnTo>
                                  <a:pt x="581" y="429"/>
                                </a:lnTo>
                                <a:lnTo>
                                  <a:pt x="581" y="420"/>
                                </a:lnTo>
                                <a:lnTo>
                                  <a:pt x="580" y="419"/>
                                </a:lnTo>
                                <a:lnTo>
                                  <a:pt x="577" y="417"/>
                                </a:lnTo>
                                <a:lnTo>
                                  <a:pt x="569" y="409"/>
                                </a:lnTo>
                                <a:lnTo>
                                  <a:pt x="564" y="405"/>
                                </a:lnTo>
                                <a:lnTo>
                                  <a:pt x="553" y="393"/>
                                </a:lnTo>
                                <a:lnTo>
                                  <a:pt x="550" y="389"/>
                                </a:lnTo>
                                <a:lnTo>
                                  <a:pt x="547" y="387"/>
                                </a:lnTo>
                                <a:lnTo>
                                  <a:pt x="550" y="387"/>
                                </a:lnTo>
                                <a:lnTo>
                                  <a:pt x="553" y="385"/>
                                </a:lnTo>
                                <a:lnTo>
                                  <a:pt x="554" y="385"/>
                                </a:lnTo>
                                <a:lnTo>
                                  <a:pt x="556" y="387"/>
                                </a:lnTo>
                                <a:lnTo>
                                  <a:pt x="560" y="391"/>
                                </a:lnTo>
                                <a:lnTo>
                                  <a:pt x="564" y="393"/>
                                </a:lnTo>
                                <a:lnTo>
                                  <a:pt x="568" y="395"/>
                                </a:lnTo>
                                <a:lnTo>
                                  <a:pt x="571" y="395"/>
                                </a:lnTo>
                                <a:lnTo>
                                  <a:pt x="574" y="397"/>
                                </a:lnTo>
                                <a:lnTo>
                                  <a:pt x="576" y="399"/>
                                </a:lnTo>
                                <a:lnTo>
                                  <a:pt x="580" y="403"/>
                                </a:lnTo>
                                <a:lnTo>
                                  <a:pt x="581" y="405"/>
                                </a:lnTo>
                                <a:lnTo>
                                  <a:pt x="585" y="409"/>
                                </a:lnTo>
                                <a:lnTo>
                                  <a:pt x="587" y="411"/>
                                </a:lnTo>
                                <a:lnTo>
                                  <a:pt x="595" y="419"/>
                                </a:lnTo>
                                <a:lnTo>
                                  <a:pt x="600" y="423"/>
                                </a:lnTo>
                                <a:lnTo>
                                  <a:pt x="603" y="427"/>
                                </a:lnTo>
                                <a:lnTo>
                                  <a:pt x="606" y="429"/>
                                </a:lnTo>
                                <a:lnTo>
                                  <a:pt x="606" y="421"/>
                                </a:lnTo>
                                <a:lnTo>
                                  <a:pt x="603" y="419"/>
                                </a:lnTo>
                                <a:lnTo>
                                  <a:pt x="599" y="415"/>
                                </a:lnTo>
                                <a:lnTo>
                                  <a:pt x="592" y="407"/>
                                </a:lnTo>
                                <a:lnTo>
                                  <a:pt x="590" y="403"/>
                                </a:lnTo>
                                <a:lnTo>
                                  <a:pt x="586" y="399"/>
                                </a:lnTo>
                                <a:lnTo>
                                  <a:pt x="585" y="399"/>
                                </a:lnTo>
                                <a:lnTo>
                                  <a:pt x="581" y="395"/>
                                </a:lnTo>
                                <a:lnTo>
                                  <a:pt x="579" y="393"/>
                                </a:lnTo>
                                <a:lnTo>
                                  <a:pt x="575" y="391"/>
                                </a:lnTo>
                                <a:lnTo>
                                  <a:pt x="574" y="391"/>
                                </a:lnTo>
                                <a:lnTo>
                                  <a:pt x="572" y="389"/>
                                </a:lnTo>
                                <a:lnTo>
                                  <a:pt x="608" y="389"/>
                                </a:lnTo>
                                <a:lnTo>
                                  <a:pt x="663" y="483"/>
                                </a:lnTo>
                                <a:lnTo>
                                  <a:pt x="663" y="299"/>
                                </a:lnTo>
                                <a:lnTo>
                                  <a:pt x="654" y="305"/>
                                </a:lnTo>
                                <a:lnTo>
                                  <a:pt x="654" y="357"/>
                                </a:lnTo>
                                <a:lnTo>
                                  <a:pt x="652" y="387"/>
                                </a:lnTo>
                                <a:lnTo>
                                  <a:pt x="647" y="411"/>
                                </a:lnTo>
                                <a:lnTo>
                                  <a:pt x="642" y="423"/>
                                </a:lnTo>
                                <a:lnTo>
                                  <a:pt x="622" y="389"/>
                                </a:lnTo>
                                <a:lnTo>
                                  <a:pt x="621" y="387"/>
                                </a:lnTo>
                                <a:lnTo>
                                  <a:pt x="613" y="373"/>
                                </a:lnTo>
                                <a:lnTo>
                                  <a:pt x="618" y="357"/>
                                </a:lnTo>
                                <a:lnTo>
                                  <a:pt x="618" y="339"/>
                                </a:lnTo>
                                <a:lnTo>
                                  <a:pt x="618" y="335"/>
                                </a:lnTo>
                                <a:lnTo>
                                  <a:pt x="631" y="325"/>
                                </a:lnTo>
                                <a:lnTo>
                                  <a:pt x="648" y="313"/>
                                </a:lnTo>
                                <a:lnTo>
                                  <a:pt x="653" y="309"/>
                                </a:lnTo>
                                <a:lnTo>
                                  <a:pt x="654" y="347"/>
                                </a:lnTo>
                                <a:lnTo>
                                  <a:pt x="654" y="357"/>
                                </a:lnTo>
                                <a:lnTo>
                                  <a:pt x="654" y="305"/>
                                </a:lnTo>
                                <a:lnTo>
                                  <a:pt x="643" y="313"/>
                                </a:lnTo>
                                <a:lnTo>
                                  <a:pt x="644" y="271"/>
                                </a:lnTo>
                                <a:lnTo>
                                  <a:pt x="644" y="259"/>
                                </a:lnTo>
                                <a:lnTo>
                                  <a:pt x="642" y="223"/>
                                </a:lnTo>
                                <a:lnTo>
                                  <a:pt x="640" y="199"/>
                                </a:lnTo>
                                <a:lnTo>
                                  <a:pt x="640" y="191"/>
                                </a:lnTo>
                                <a:lnTo>
                                  <a:pt x="637" y="173"/>
                                </a:lnTo>
                                <a:lnTo>
                                  <a:pt x="644" y="169"/>
                                </a:lnTo>
                                <a:lnTo>
                                  <a:pt x="642" y="167"/>
                                </a:lnTo>
                                <a:lnTo>
                                  <a:pt x="640" y="161"/>
                                </a:lnTo>
                                <a:lnTo>
                                  <a:pt x="644" y="161"/>
                                </a:lnTo>
                                <a:lnTo>
                                  <a:pt x="645" y="159"/>
                                </a:lnTo>
                                <a:lnTo>
                                  <a:pt x="647" y="157"/>
                                </a:lnTo>
                                <a:lnTo>
                                  <a:pt x="646" y="155"/>
                                </a:lnTo>
                                <a:lnTo>
                                  <a:pt x="644" y="153"/>
                                </a:lnTo>
                                <a:lnTo>
                                  <a:pt x="644" y="157"/>
                                </a:lnTo>
                                <a:lnTo>
                                  <a:pt x="643" y="157"/>
                                </a:lnTo>
                                <a:lnTo>
                                  <a:pt x="643" y="159"/>
                                </a:lnTo>
                                <a:lnTo>
                                  <a:pt x="641" y="159"/>
                                </a:lnTo>
                                <a:lnTo>
                                  <a:pt x="636" y="155"/>
                                </a:lnTo>
                                <a:lnTo>
                                  <a:pt x="636" y="151"/>
                                </a:lnTo>
                                <a:lnTo>
                                  <a:pt x="640" y="151"/>
                                </a:lnTo>
                                <a:lnTo>
                                  <a:pt x="643" y="155"/>
                                </a:lnTo>
                                <a:lnTo>
                                  <a:pt x="644" y="155"/>
                                </a:lnTo>
                                <a:lnTo>
                                  <a:pt x="644" y="157"/>
                                </a:lnTo>
                                <a:lnTo>
                                  <a:pt x="644" y="153"/>
                                </a:lnTo>
                                <a:lnTo>
                                  <a:pt x="642" y="151"/>
                                </a:lnTo>
                                <a:lnTo>
                                  <a:pt x="640" y="149"/>
                                </a:lnTo>
                                <a:lnTo>
                                  <a:pt x="648" y="149"/>
                                </a:lnTo>
                                <a:lnTo>
                                  <a:pt x="649" y="145"/>
                                </a:lnTo>
                                <a:lnTo>
                                  <a:pt x="651" y="137"/>
                                </a:lnTo>
                                <a:lnTo>
                                  <a:pt x="652" y="129"/>
                                </a:lnTo>
                                <a:lnTo>
                                  <a:pt x="645" y="132"/>
                                </a:lnTo>
                                <a:lnTo>
                                  <a:pt x="645" y="137"/>
                                </a:lnTo>
                                <a:lnTo>
                                  <a:pt x="644" y="145"/>
                                </a:lnTo>
                                <a:lnTo>
                                  <a:pt x="638" y="145"/>
                                </a:lnTo>
                                <a:lnTo>
                                  <a:pt x="638" y="143"/>
                                </a:lnTo>
                                <a:lnTo>
                                  <a:pt x="638" y="139"/>
                                </a:lnTo>
                                <a:lnTo>
                                  <a:pt x="645" y="137"/>
                                </a:lnTo>
                                <a:lnTo>
                                  <a:pt x="645" y="132"/>
                                </a:lnTo>
                                <a:lnTo>
                                  <a:pt x="634" y="135"/>
                                </a:lnTo>
                                <a:lnTo>
                                  <a:pt x="634" y="143"/>
                                </a:lnTo>
                                <a:lnTo>
                                  <a:pt x="633" y="142"/>
                                </a:lnTo>
                                <a:lnTo>
                                  <a:pt x="633" y="147"/>
                                </a:lnTo>
                                <a:lnTo>
                                  <a:pt x="628" y="147"/>
                                </a:lnTo>
                                <a:lnTo>
                                  <a:pt x="624" y="143"/>
                                </a:lnTo>
                                <a:lnTo>
                                  <a:pt x="625" y="141"/>
                                </a:lnTo>
                                <a:lnTo>
                                  <a:pt x="629" y="141"/>
                                </a:lnTo>
                                <a:lnTo>
                                  <a:pt x="632" y="145"/>
                                </a:lnTo>
                                <a:lnTo>
                                  <a:pt x="633" y="147"/>
                                </a:lnTo>
                                <a:lnTo>
                                  <a:pt x="633" y="142"/>
                                </a:lnTo>
                                <a:lnTo>
                                  <a:pt x="632" y="141"/>
                                </a:lnTo>
                                <a:lnTo>
                                  <a:pt x="630" y="139"/>
                                </a:lnTo>
                                <a:lnTo>
                                  <a:pt x="628" y="137"/>
                                </a:lnTo>
                                <a:lnTo>
                                  <a:pt x="625" y="137"/>
                                </a:lnTo>
                                <a:lnTo>
                                  <a:pt x="622" y="141"/>
                                </a:lnTo>
                                <a:lnTo>
                                  <a:pt x="622" y="145"/>
                                </a:lnTo>
                                <a:lnTo>
                                  <a:pt x="624" y="147"/>
                                </a:lnTo>
                                <a:lnTo>
                                  <a:pt x="627" y="149"/>
                                </a:lnTo>
                                <a:lnTo>
                                  <a:pt x="631" y="149"/>
                                </a:lnTo>
                                <a:lnTo>
                                  <a:pt x="631" y="151"/>
                                </a:lnTo>
                                <a:lnTo>
                                  <a:pt x="606" y="179"/>
                                </a:lnTo>
                                <a:lnTo>
                                  <a:pt x="606" y="387"/>
                                </a:lnTo>
                                <a:lnTo>
                                  <a:pt x="566" y="387"/>
                                </a:lnTo>
                                <a:lnTo>
                                  <a:pt x="562" y="383"/>
                                </a:lnTo>
                                <a:lnTo>
                                  <a:pt x="560" y="381"/>
                                </a:lnTo>
                                <a:lnTo>
                                  <a:pt x="556" y="379"/>
                                </a:lnTo>
                                <a:lnTo>
                                  <a:pt x="548" y="379"/>
                                </a:lnTo>
                                <a:lnTo>
                                  <a:pt x="547" y="381"/>
                                </a:lnTo>
                                <a:lnTo>
                                  <a:pt x="544" y="381"/>
                                </a:lnTo>
                                <a:lnTo>
                                  <a:pt x="543" y="383"/>
                                </a:lnTo>
                                <a:lnTo>
                                  <a:pt x="541" y="383"/>
                                </a:lnTo>
                                <a:lnTo>
                                  <a:pt x="541" y="385"/>
                                </a:lnTo>
                                <a:lnTo>
                                  <a:pt x="540" y="383"/>
                                </a:lnTo>
                                <a:lnTo>
                                  <a:pt x="539" y="383"/>
                                </a:lnTo>
                                <a:lnTo>
                                  <a:pt x="535" y="381"/>
                                </a:lnTo>
                                <a:lnTo>
                                  <a:pt x="532" y="379"/>
                                </a:lnTo>
                                <a:lnTo>
                                  <a:pt x="528" y="377"/>
                                </a:lnTo>
                                <a:lnTo>
                                  <a:pt x="527" y="375"/>
                                </a:lnTo>
                                <a:lnTo>
                                  <a:pt x="524" y="373"/>
                                </a:lnTo>
                                <a:lnTo>
                                  <a:pt x="517" y="373"/>
                                </a:lnTo>
                                <a:lnTo>
                                  <a:pt x="514" y="375"/>
                                </a:lnTo>
                                <a:lnTo>
                                  <a:pt x="512" y="375"/>
                                </a:lnTo>
                                <a:lnTo>
                                  <a:pt x="510" y="377"/>
                                </a:lnTo>
                                <a:lnTo>
                                  <a:pt x="509" y="377"/>
                                </a:lnTo>
                                <a:lnTo>
                                  <a:pt x="507" y="379"/>
                                </a:lnTo>
                                <a:lnTo>
                                  <a:pt x="504" y="377"/>
                                </a:lnTo>
                                <a:lnTo>
                                  <a:pt x="502" y="377"/>
                                </a:lnTo>
                                <a:lnTo>
                                  <a:pt x="498" y="375"/>
                                </a:lnTo>
                                <a:lnTo>
                                  <a:pt x="496" y="375"/>
                                </a:lnTo>
                                <a:lnTo>
                                  <a:pt x="492" y="371"/>
                                </a:lnTo>
                                <a:lnTo>
                                  <a:pt x="489" y="369"/>
                                </a:lnTo>
                                <a:lnTo>
                                  <a:pt x="486" y="367"/>
                                </a:lnTo>
                                <a:lnTo>
                                  <a:pt x="485" y="367"/>
                                </a:lnTo>
                                <a:lnTo>
                                  <a:pt x="482" y="365"/>
                                </a:lnTo>
                                <a:lnTo>
                                  <a:pt x="480" y="363"/>
                                </a:lnTo>
                                <a:lnTo>
                                  <a:pt x="475" y="363"/>
                                </a:lnTo>
                                <a:lnTo>
                                  <a:pt x="471" y="365"/>
                                </a:lnTo>
                                <a:lnTo>
                                  <a:pt x="469" y="365"/>
                                </a:lnTo>
                                <a:lnTo>
                                  <a:pt x="467" y="367"/>
                                </a:lnTo>
                                <a:lnTo>
                                  <a:pt x="466" y="367"/>
                                </a:lnTo>
                                <a:lnTo>
                                  <a:pt x="465" y="369"/>
                                </a:lnTo>
                                <a:lnTo>
                                  <a:pt x="465" y="305"/>
                                </a:lnTo>
                                <a:lnTo>
                                  <a:pt x="471" y="305"/>
                                </a:lnTo>
                                <a:lnTo>
                                  <a:pt x="476" y="303"/>
                                </a:lnTo>
                                <a:lnTo>
                                  <a:pt x="476" y="297"/>
                                </a:lnTo>
                                <a:lnTo>
                                  <a:pt x="472" y="281"/>
                                </a:lnTo>
                                <a:lnTo>
                                  <a:pt x="472" y="279"/>
                                </a:lnTo>
                                <a:lnTo>
                                  <a:pt x="465" y="273"/>
                                </a:lnTo>
                                <a:lnTo>
                                  <a:pt x="459" y="269"/>
                                </a:lnTo>
                                <a:lnTo>
                                  <a:pt x="444" y="279"/>
                                </a:lnTo>
                                <a:lnTo>
                                  <a:pt x="448" y="285"/>
                                </a:lnTo>
                                <a:lnTo>
                                  <a:pt x="449" y="287"/>
                                </a:lnTo>
                                <a:lnTo>
                                  <a:pt x="453" y="285"/>
                                </a:lnTo>
                                <a:lnTo>
                                  <a:pt x="455" y="285"/>
                                </a:lnTo>
                                <a:lnTo>
                                  <a:pt x="456" y="281"/>
                                </a:lnTo>
                                <a:lnTo>
                                  <a:pt x="455" y="285"/>
                                </a:lnTo>
                                <a:lnTo>
                                  <a:pt x="452" y="287"/>
                                </a:lnTo>
                                <a:lnTo>
                                  <a:pt x="450" y="293"/>
                                </a:lnTo>
                                <a:lnTo>
                                  <a:pt x="449" y="299"/>
                                </a:lnTo>
                                <a:lnTo>
                                  <a:pt x="449" y="303"/>
                                </a:lnTo>
                                <a:lnTo>
                                  <a:pt x="454" y="305"/>
                                </a:lnTo>
                                <a:lnTo>
                                  <a:pt x="461" y="305"/>
                                </a:lnTo>
                                <a:lnTo>
                                  <a:pt x="461" y="369"/>
                                </a:lnTo>
                                <a:lnTo>
                                  <a:pt x="457" y="367"/>
                                </a:lnTo>
                                <a:lnTo>
                                  <a:pt x="455" y="365"/>
                                </a:lnTo>
                                <a:lnTo>
                                  <a:pt x="451" y="363"/>
                                </a:lnTo>
                                <a:lnTo>
                                  <a:pt x="450" y="361"/>
                                </a:lnTo>
                                <a:lnTo>
                                  <a:pt x="447" y="359"/>
                                </a:lnTo>
                                <a:lnTo>
                                  <a:pt x="435" y="359"/>
                                </a:lnTo>
                                <a:lnTo>
                                  <a:pt x="433" y="361"/>
                                </a:lnTo>
                                <a:lnTo>
                                  <a:pt x="429" y="363"/>
                                </a:lnTo>
                                <a:lnTo>
                                  <a:pt x="428" y="363"/>
                                </a:lnTo>
                                <a:lnTo>
                                  <a:pt x="426" y="365"/>
                                </a:lnTo>
                                <a:lnTo>
                                  <a:pt x="423" y="365"/>
                                </a:lnTo>
                                <a:lnTo>
                                  <a:pt x="421" y="363"/>
                                </a:lnTo>
                                <a:lnTo>
                                  <a:pt x="420" y="363"/>
                                </a:lnTo>
                                <a:lnTo>
                                  <a:pt x="417" y="361"/>
                                </a:lnTo>
                                <a:lnTo>
                                  <a:pt x="416" y="361"/>
                                </a:lnTo>
                                <a:lnTo>
                                  <a:pt x="410" y="357"/>
                                </a:lnTo>
                                <a:lnTo>
                                  <a:pt x="405" y="355"/>
                                </a:lnTo>
                                <a:lnTo>
                                  <a:pt x="403" y="353"/>
                                </a:lnTo>
                                <a:lnTo>
                                  <a:pt x="401" y="351"/>
                                </a:lnTo>
                                <a:lnTo>
                                  <a:pt x="394" y="347"/>
                                </a:lnTo>
                                <a:lnTo>
                                  <a:pt x="383" y="347"/>
                                </a:lnTo>
                                <a:lnTo>
                                  <a:pt x="378" y="349"/>
                                </a:lnTo>
                                <a:lnTo>
                                  <a:pt x="368" y="357"/>
                                </a:lnTo>
                                <a:lnTo>
                                  <a:pt x="363" y="361"/>
                                </a:lnTo>
                                <a:lnTo>
                                  <a:pt x="360" y="365"/>
                                </a:lnTo>
                                <a:lnTo>
                                  <a:pt x="355" y="371"/>
                                </a:lnTo>
                                <a:lnTo>
                                  <a:pt x="353" y="373"/>
                                </a:lnTo>
                                <a:lnTo>
                                  <a:pt x="350" y="377"/>
                                </a:lnTo>
                                <a:lnTo>
                                  <a:pt x="349" y="379"/>
                                </a:lnTo>
                                <a:lnTo>
                                  <a:pt x="347" y="381"/>
                                </a:lnTo>
                                <a:lnTo>
                                  <a:pt x="344" y="385"/>
                                </a:lnTo>
                                <a:lnTo>
                                  <a:pt x="343" y="385"/>
                                </a:lnTo>
                                <a:lnTo>
                                  <a:pt x="342" y="387"/>
                                </a:lnTo>
                                <a:lnTo>
                                  <a:pt x="338" y="387"/>
                                </a:lnTo>
                                <a:lnTo>
                                  <a:pt x="338" y="389"/>
                                </a:lnTo>
                                <a:lnTo>
                                  <a:pt x="334" y="393"/>
                                </a:lnTo>
                                <a:lnTo>
                                  <a:pt x="330" y="397"/>
                                </a:lnTo>
                                <a:lnTo>
                                  <a:pt x="326" y="399"/>
                                </a:lnTo>
                                <a:lnTo>
                                  <a:pt x="322" y="401"/>
                                </a:lnTo>
                                <a:lnTo>
                                  <a:pt x="320" y="403"/>
                                </a:lnTo>
                                <a:lnTo>
                                  <a:pt x="315" y="407"/>
                                </a:lnTo>
                                <a:lnTo>
                                  <a:pt x="311" y="409"/>
                                </a:lnTo>
                                <a:lnTo>
                                  <a:pt x="305" y="415"/>
                                </a:lnTo>
                                <a:lnTo>
                                  <a:pt x="302" y="419"/>
                                </a:lnTo>
                                <a:lnTo>
                                  <a:pt x="299" y="421"/>
                                </a:lnTo>
                                <a:lnTo>
                                  <a:pt x="318" y="389"/>
                                </a:lnTo>
                                <a:lnTo>
                                  <a:pt x="338" y="389"/>
                                </a:lnTo>
                                <a:lnTo>
                                  <a:pt x="338" y="387"/>
                                </a:lnTo>
                                <a:lnTo>
                                  <a:pt x="320" y="387"/>
                                </a:lnTo>
                                <a:lnTo>
                                  <a:pt x="357" y="325"/>
                                </a:lnTo>
                                <a:lnTo>
                                  <a:pt x="400" y="251"/>
                                </a:lnTo>
                                <a:lnTo>
                                  <a:pt x="428" y="205"/>
                                </a:lnTo>
                                <a:lnTo>
                                  <a:pt x="445" y="201"/>
                                </a:lnTo>
                                <a:lnTo>
                                  <a:pt x="463" y="199"/>
                                </a:lnTo>
                                <a:lnTo>
                                  <a:pt x="480" y="201"/>
                                </a:lnTo>
                                <a:lnTo>
                                  <a:pt x="497" y="205"/>
                                </a:lnTo>
                                <a:lnTo>
                                  <a:pt x="606" y="387"/>
                                </a:lnTo>
                                <a:lnTo>
                                  <a:pt x="606" y="179"/>
                                </a:lnTo>
                                <a:lnTo>
                                  <a:pt x="595" y="190"/>
                                </a:lnTo>
                                <a:lnTo>
                                  <a:pt x="595" y="251"/>
                                </a:lnTo>
                                <a:lnTo>
                                  <a:pt x="594" y="285"/>
                                </a:lnTo>
                                <a:lnTo>
                                  <a:pt x="589" y="311"/>
                                </a:lnTo>
                                <a:lnTo>
                                  <a:pt x="583" y="325"/>
                                </a:lnTo>
                                <a:lnTo>
                                  <a:pt x="558" y="281"/>
                                </a:lnTo>
                                <a:lnTo>
                                  <a:pt x="562" y="267"/>
                                </a:lnTo>
                                <a:lnTo>
                                  <a:pt x="563" y="253"/>
                                </a:lnTo>
                                <a:lnTo>
                                  <a:pt x="564" y="251"/>
                                </a:lnTo>
                                <a:lnTo>
                                  <a:pt x="563" y="233"/>
                                </a:lnTo>
                                <a:lnTo>
                                  <a:pt x="563" y="229"/>
                                </a:lnTo>
                                <a:lnTo>
                                  <a:pt x="591" y="199"/>
                                </a:lnTo>
                                <a:lnTo>
                                  <a:pt x="595" y="247"/>
                                </a:lnTo>
                                <a:lnTo>
                                  <a:pt x="595" y="251"/>
                                </a:lnTo>
                                <a:lnTo>
                                  <a:pt x="595" y="190"/>
                                </a:lnTo>
                                <a:lnTo>
                                  <a:pt x="539" y="251"/>
                                </a:lnTo>
                                <a:lnTo>
                                  <a:pt x="501" y="187"/>
                                </a:lnTo>
                                <a:lnTo>
                                  <a:pt x="500" y="185"/>
                                </a:lnTo>
                                <a:lnTo>
                                  <a:pt x="495" y="177"/>
                                </a:lnTo>
                                <a:lnTo>
                                  <a:pt x="493" y="174"/>
                                </a:lnTo>
                                <a:lnTo>
                                  <a:pt x="493" y="199"/>
                                </a:lnTo>
                                <a:lnTo>
                                  <a:pt x="484" y="195"/>
                                </a:lnTo>
                                <a:lnTo>
                                  <a:pt x="473" y="193"/>
                                </a:lnTo>
                                <a:lnTo>
                                  <a:pt x="452" y="193"/>
                                </a:lnTo>
                                <a:lnTo>
                                  <a:pt x="442" y="195"/>
                                </a:lnTo>
                                <a:lnTo>
                                  <a:pt x="432" y="199"/>
                                </a:lnTo>
                                <a:lnTo>
                                  <a:pt x="436" y="191"/>
                                </a:lnTo>
                                <a:lnTo>
                                  <a:pt x="463" y="187"/>
                                </a:lnTo>
                                <a:lnTo>
                                  <a:pt x="489" y="191"/>
                                </a:lnTo>
                                <a:lnTo>
                                  <a:pt x="493" y="199"/>
                                </a:lnTo>
                                <a:lnTo>
                                  <a:pt x="493" y="174"/>
                                </a:lnTo>
                                <a:lnTo>
                                  <a:pt x="493" y="173"/>
                                </a:lnTo>
                                <a:lnTo>
                                  <a:pt x="486" y="161"/>
                                </a:lnTo>
                                <a:lnTo>
                                  <a:pt x="486" y="185"/>
                                </a:lnTo>
                                <a:lnTo>
                                  <a:pt x="474" y="183"/>
                                </a:lnTo>
                                <a:lnTo>
                                  <a:pt x="451" y="183"/>
                                </a:lnTo>
                                <a:lnTo>
                                  <a:pt x="440" y="185"/>
                                </a:lnTo>
                                <a:lnTo>
                                  <a:pt x="444" y="179"/>
                                </a:lnTo>
                                <a:lnTo>
                                  <a:pt x="456" y="177"/>
                                </a:lnTo>
                                <a:lnTo>
                                  <a:pt x="469" y="177"/>
                                </a:lnTo>
                                <a:lnTo>
                                  <a:pt x="482" y="179"/>
                                </a:lnTo>
                                <a:lnTo>
                                  <a:pt x="486" y="185"/>
                                </a:lnTo>
                                <a:lnTo>
                                  <a:pt x="486" y="161"/>
                                </a:lnTo>
                                <a:lnTo>
                                  <a:pt x="479" y="149"/>
                                </a:lnTo>
                                <a:lnTo>
                                  <a:pt x="479" y="147"/>
                                </a:lnTo>
                                <a:lnTo>
                                  <a:pt x="479" y="141"/>
                                </a:lnTo>
                                <a:lnTo>
                                  <a:pt x="479" y="129"/>
                                </a:lnTo>
                                <a:lnTo>
                                  <a:pt x="478" y="127"/>
                                </a:lnTo>
                                <a:lnTo>
                                  <a:pt x="478" y="173"/>
                                </a:lnTo>
                                <a:lnTo>
                                  <a:pt x="468" y="171"/>
                                </a:lnTo>
                                <a:lnTo>
                                  <a:pt x="457" y="173"/>
                                </a:lnTo>
                                <a:lnTo>
                                  <a:pt x="447" y="173"/>
                                </a:lnTo>
                                <a:lnTo>
                                  <a:pt x="463" y="147"/>
                                </a:lnTo>
                                <a:lnTo>
                                  <a:pt x="478" y="173"/>
                                </a:lnTo>
                                <a:lnTo>
                                  <a:pt x="478" y="127"/>
                                </a:lnTo>
                                <a:lnTo>
                                  <a:pt x="475" y="109"/>
                                </a:lnTo>
                                <a:lnTo>
                                  <a:pt x="471" y="93"/>
                                </a:lnTo>
                                <a:lnTo>
                                  <a:pt x="469" y="87"/>
                                </a:lnTo>
                                <a:lnTo>
                                  <a:pt x="470" y="101"/>
                                </a:lnTo>
                                <a:lnTo>
                                  <a:pt x="469" y="113"/>
                                </a:lnTo>
                                <a:lnTo>
                                  <a:pt x="468" y="123"/>
                                </a:lnTo>
                                <a:lnTo>
                                  <a:pt x="466" y="129"/>
                                </a:lnTo>
                                <a:lnTo>
                                  <a:pt x="463" y="123"/>
                                </a:lnTo>
                                <a:lnTo>
                                  <a:pt x="452" y="141"/>
                                </a:lnTo>
                                <a:lnTo>
                                  <a:pt x="451" y="135"/>
                                </a:lnTo>
                                <a:lnTo>
                                  <a:pt x="451" y="119"/>
                                </a:lnTo>
                                <a:lnTo>
                                  <a:pt x="461" y="103"/>
                                </a:lnTo>
                                <a:lnTo>
                                  <a:pt x="466" y="95"/>
                                </a:lnTo>
                                <a:lnTo>
                                  <a:pt x="469" y="87"/>
                                </a:lnTo>
                                <a:lnTo>
                                  <a:pt x="469" y="83"/>
                                </a:lnTo>
                                <a:lnTo>
                                  <a:pt x="470" y="79"/>
                                </a:lnTo>
                                <a:lnTo>
                                  <a:pt x="470" y="75"/>
                                </a:lnTo>
                                <a:lnTo>
                                  <a:pt x="474" y="75"/>
                                </a:lnTo>
                                <a:lnTo>
                                  <a:pt x="475" y="71"/>
                                </a:lnTo>
                                <a:lnTo>
                                  <a:pt x="476" y="69"/>
                                </a:lnTo>
                                <a:lnTo>
                                  <a:pt x="471" y="65"/>
                                </a:lnTo>
                                <a:lnTo>
                                  <a:pt x="468" y="61"/>
                                </a:lnTo>
                                <a:lnTo>
                                  <a:pt x="467" y="61"/>
                                </a:lnTo>
                                <a:lnTo>
                                  <a:pt x="465" y="57"/>
                                </a:lnTo>
                                <a:lnTo>
                                  <a:pt x="467" y="55"/>
                                </a:lnTo>
                                <a:lnTo>
                                  <a:pt x="468" y="53"/>
                                </a:lnTo>
                                <a:lnTo>
                                  <a:pt x="472" y="47"/>
                                </a:lnTo>
                                <a:lnTo>
                                  <a:pt x="469" y="41"/>
                                </a:lnTo>
                                <a:lnTo>
                                  <a:pt x="466" y="38"/>
                                </a:lnTo>
                                <a:lnTo>
                                  <a:pt x="466" y="49"/>
                                </a:lnTo>
                                <a:lnTo>
                                  <a:pt x="463" y="53"/>
                                </a:lnTo>
                                <a:lnTo>
                                  <a:pt x="461" y="51"/>
                                </a:lnTo>
                                <a:lnTo>
                                  <a:pt x="461" y="57"/>
                                </a:lnTo>
                                <a:lnTo>
                                  <a:pt x="458" y="61"/>
                                </a:lnTo>
                                <a:lnTo>
                                  <a:pt x="452" y="61"/>
                                </a:lnTo>
                                <a:lnTo>
                                  <a:pt x="452" y="59"/>
                                </a:lnTo>
                                <a:lnTo>
                                  <a:pt x="450" y="59"/>
                                </a:lnTo>
                                <a:lnTo>
                                  <a:pt x="450" y="57"/>
                                </a:lnTo>
                                <a:lnTo>
                                  <a:pt x="451" y="57"/>
                                </a:lnTo>
                                <a:lnTo>
                                  <a:pt x="452" y="55"/>
                                </a:lnTo>
                                <a:lnTo>
                                  <a:pt x="458" y="55"/>
                                </a:lnTo>
                                <a:lnTo>
                                  <a:pt x="461" y="57"/>
                                </a:lnTo>
                                <a:lnTo>
                                  <a:pt x="461" y="51"/>
                                </a:lnTo>
                                <a:lnTo>
                                  <a:pt x="459" y="49"/>
                                </a:lnTo>
                                <a:lnTo>
                                  <a:pt x="463" y="41"/>
                                </a:lnTo>
                                <a:lnTo>
                                  <a:pt x="466" y="49"/>
                                </a:lnTo>
                                <a:lnTo>
                                  <a:pt x="466" y="38"/>
                                </a:lnTo>
                                <a:lnTo>
                                  <a:pt x="463" y="31"/>
                                </a:lnTo>
                                <a:lnTo>
                                  <a:pt x="453" y="47"/>
                                </a:lnTo>
                                <a:lnTo>
                                  <a:pt x="458" y="55"/>
                                </a:lnTo>
                                <a:lnTo>
                                  <a:pt x="456" y="53"/>
                                </a:lnTo>
                                <a:lnTo>
                                  <a:pt x="452" y="53"/>
                                </a:lnTo>
                                <a:lnTo>
                                  <a:pt x="450" y="55"/>
                                </a:lnTo>
                                <a:lnTo>
                                  <a:pt x="449" y="55"/>
                                </a:lnTo>
                                <a:lnTo>
                                  <a:pt x="448" y="57"/>
                                </a:lnTo>
                                <a:lnTo>
                                  <a:pt x="448" y="59"/>
                                </a:lnTo>
                                <a:lnTo>
                                  <a:pt x="449" y="61"/>
                                </a:lnTo>
                                <a:lnTo>
                                  <a:pt x="450" y="61"/>
                                </a:lnTo>
                                <a:lnTo>
                                  <a:pt x="452" y="63"/>
                                </a:lnTo>
                                <a:lnTo>
                                  <a:pt x="455" y="63"/>
                                </a:lnTo>
                                <a:lnTo>
                                  <a:pt x="451" y="67"/>
                                </a:lnTo>
                                <a:lnTo>
                                  <a:pt x="450" y="69"/>
                                </a:lnTo>
                                <a:lnTo>
                                  <a:pt x="450" y="71"/>
                                </a:lnTo>
                                <a:lnTo>
                                  <a:pt x="451" y="73"/>
                                </a:lnTo>
                                <a:lnTo>
                                  <a:pt x="453" y="73"/>
                                </a:lnTo>
                                <a:lnTo>
                                  <a:pt x="446" y="87"/>
                                </a:lnTo>
                                <a:lnTo>
                                  <a:pt x="439" y="109"/>
                                </a:lnTo>
                                <a:lnTo>
                                  <a:pt x="436" y="135"/>
                                </a:lnTo>
                                <a:lnTo>
                                  <a:pt x="439" y="163"/>
                                </a:lnTo>
                                <a:lnTo>
                                  <a:pt x="386" y="251"/>
                                </a:lnTo>
                                <a:lnTo>
                                  <a:pt x="368" y="232"/>
                                </a:lnTo>
                                <a:lnTo>
                                  <a:pt x="368" y="281"/>
                                </a:lnTo>
                                <a:lnTo>
                                  <a:pt x="342" y="325"/>
                                </a:lnTo>
                                <a:lnTo>
                                  <a:pt x="338" y="313"/>
                                </a:lnTo>
                                <a:lnTo>
                                  <a:pt x="337" y="311"/>
                                </a:lnTo>
                                <a:lnTo>
                                  <a:pt x="332" y="285"/>
                                </a:lnTo>
                                <a:lnTo>
                                  <a:pt x="330" y="251"/>
                                </a:lnTo>
                                <a:lnTo>
                                  <a:pt x="330" y="247"/>
                                </a:lnTo>
                                <a:lnTo>
                                  <a:pt x="334" y="199"/>
                                </a:lnTo>
                                <a:lnTo>
                                  <a:pt x="362" y="229"/>
                                </a:lnTo>
                                <a:lnTo>
                                  <a:pt x="362" y="237"/>
                                </a:lnTo>
                                <a:lnTo>
                                  <a:pt x="362" y="241"/>
                                </a:lnTo>
                                <a:lnTo>
                                  <a:pt x="362" y="253"/>
                                </a:lnTo>
                                <a:lnTo>
                                  <a:pt x="364" y="267"/>
                                </a:lnTo>
                                <a:lnTo>
                                  <a:pt x="368" y="281"/>
                                </a:lnTo>
                                <a:lnTo>
                                  <a:pt x="368" y="232"/>
                                </a:lnTo>
                                <a:lnTo>
                                  <a:pt x="338" y="199"/>
                                </a:lnTo>
                                <a:lnTo>
                                  <a:pt x="313" y="172"/>
                                </a:lnTo>
                                <a:lnTo>
                                  <a:pt x="313" y="373"/>
                                </a:lnTo>
                                <a:lnTo>
                                  <a:pt x="283" y="423"/>
                                </a:lnTo>
                                <a:lnTo>
                                  <a:pt x="279" y="411"/>
                                </a:lnTo>
                                <a:lnTo>
                                  <a:pt x="274" y="387"/>
                                </a:lnTo>
                                <a:lnTo>
                                  <a:pt x="271" y="357"/>
                                </a:lnTo>
                                <a:lnTo>
                                  <a:pt x="271" y="347"/>
                                </a:lnTo>
                                <a:lnTo>
                                  <a:pt x="272" y="309"/>
                                </a:lnTo>
                                <a:lnTo>
                                  <a:pt x="308" y="335"/>
                                </a:lnTo>
                                <a:lnTo>
                                  <a:pt x="308" y="339"/>
                                </a:lnTo>
                                <a:lnTo>
                                  <a:pt x="308" y="357"/>
                                </a:lnTo>
                                <a:lnTo>
                                  <a:pt x="313" y="373"/>
                                </a:lnTo>
                                <a:lnTo>
                                  <a:pt x="313" y="172"/>
                                </a:lnTo>
                                <a:lnTo>
                                  <a:pt x="301" y="159"/>
                                </a:lnTo>
                                <a:lnTo>
                                  <a:pt x="294" y="151"/>
                                </a:lnTo>
                                <a:lnTo>
                                  <a:pt x="298" y="149"/>
                                </a:lnTo>
                                <a:lnTo>
                                  <a:pt x="301" y="147"/>
                                </a:lnTo>
                                <a:lnTo>
                                  <a:pt x="302" y="145"/>
                                </a:lnTo>
                                <a:lnTo>
                                  <a:pt x="303" y="145"/>
                                </a:lnTo>
                                <a:lnTo>
                                  <a:pt x="303" y="141"/>
                                </a:lnTo>
                                <a:lnTo>
                                  <a:pt x="301" y="139"/>
                                </a:lnTo>
                                <a:lnTo>
                                  <a:pt x="301" y="143"/>
                                </a:lnTo>
                                <a:lnTo>
                                  <a:pt x="300" y="145"/>
                                </a:lnTo>
                                <a:lnTo>
                                  <a:pt x="297" y="149"/>
                                </a:lnTo>
                                <a:lnTo>
                                  <a:pt x="293" y="149"/>
                                </a:lnTo>
                                <a:lnTo>
                                  <a:pt x="293" y="145"/>
                                </a:lnTo>
                                <a:lnTo>
                                  <a:pt x="295" y="143"/>
                                </a:lnTo>
                                <a:lnTo>
                                  <a:pt x="297" y="141"/>
                                </a:lnTo>
                                <a:lnTo>
                                  <a:pt x="301" y="141"/>
                                </a:lnTo>
                                <a:lnTo>
                                  <a:pt x="301" y="143"/>
                                </a:lnTo>
                                <a:lnTo>
                                  <a:pt x="301" y="139"/>
                                </a:lnTo>
                                <a:lnTo>
                                  <a:pt x="295" y="139"/>
                                </a:lnTo>
                                <a:lnTo>
                                  <a:pt x="293" y="141"/>
                                </a:lnTo>
                                <a:lnTo>
                                  <a:pt x="292" y="143"/>
                                </a:lnTo>
                                <a:lnTo>
                                  <a:pt x="292" y="137"/>
                                </a:lnTo>
                                <a:lnTo>
                                  <a:pt x="291" y="135"/>
                                </a:lnTo>
                                <a:lnTo>
                                  <a:pt x="290" y="135"/>
                                </a:lnTo>
                                <a:lnTo>
                                  <a:pt x="290" y="151"/>
                                </a:lnTo>
                                <a:lnTo>
                                  <a:pt x="290" y="155"/>
                                </a:lnTo>
                                <a:lnTo>
                                  <a:pt x="286" y="157"/>
                                </a:lnTo>
                                <a:lnTo>
                                  <a:pt x="285" y="159"/>
                                </a:lnTo>
                                <a:lnTo>
                                  <a:pt x="282" y="159"/>
                                </a:lnTo>
                                <a:lnTo>
                                  <a:pt x="282" y="157"/>
                                </a:lnTo>
                                <a:lnTo>
                                  <a:pt x="282" y="155"/>
                                </a:lnTo>
                                <a:lnTo>
                                  <a:pt x="283" y="153"/>
                                </a:lnTo>
                                <a:lnTo>
                                  <a:pt x="286" y="151"/>
                                </a:lnTo>
                                <a:lnTo>
                                  <a:pt x="290" y="151"/>
                                </a:lnTo>
                                <a:lnTo>
                                  <a:pt x="290" y="135"/>
                                </a:lnTo>
                                <a:lnTo>
                                  <a:pt x="288" y="134"/>
                                </a:lnTo>
                                <a:lnTo>
                                  <a:pt x="288" y="145"/>
                                </a:lnTo>
                                <a:lnTo>
                                  <a:pt x="282" y="145"/>
                                </a:lnTo>
                                <a:lnTo>
                                  <a:pt x="280" y="137"/>
                                </a:lnTo>
                                <a:lnTo>
                                  <a:pt x="287" y="139"/>
                                </a:lnTo>
                                <a:lnTo>
                                  <a:pt x="288" y="145"/>
                                </a:lnTo>
                                <a:lnTo>
                                  <a:pt x="288" y="134"/>
                                </a:lnTo>
                                <a:lnTo>
                                  <a:pt x="273" y="129"/>
                                </a:lnTo>
                                <a:lnTo>
                                  <a:pt x="278" y="149"/>
                                </a:lnTo>
                                <a:lnTo>
                                  <a:pt x="285" y="149"/>
                                </a:lnTo>
                                <a:lnTo>
                                  <a:pt x="283" y="151"/>
                                </a:lnTo>
                                <a:lnTo>
                                  <a:pt x="281" y="153"/>
                                </a:lnTo>
                                <a:lnTo>
                                  <a:pt x="280" y="153"/>
                                </a:lnTo>
                                <a:lnTo>
                                  <a:pt x="280" y="155"/>
                                </a:lnTo>
                                <a:lnTo>
                                  <a:pt x="279" y="157"/>
                                </a:lnTo>
                                <a:lnTo>
                                  <a:pt x="280" y="159"/>
                                </a:lnTo>
                                <a:lnTo>
                                  <a:pt x="281" y="161"/>
                                </a:lnTo>
                                <a:lnTo>
                                  <a:pt x="286" y="161"/>
                                </a:lnTo>
                                <a:lnTo>
                                  <a:pt x="283" y="167"/>
                                </a:lnTo>
                                <a:lnTo>
                                  <a:pt x="281" y="169"/>
                                </a:lnTo>
                                <a:lnTo>
                                  <a:pt x="288" y="173"/>
                                </a:lnTo>
                                <a:lnTo>
                                  <a:pt x="286" y="191"/>
                                </a:lnTo>
                                <a:lnTo>
                                  <a:pt x="283" y="223"/>
                                </a:lnTo>
                                <a:lnTo>
                                  <a:pt x="282" y="259"/>
                                </a:lnTo>
                                <a:lnTo>
                                  <a:pt x="282" y="271"/>
                                </a:lnTo>
                                <a:lnTo>
                                  <a:pt x="283" y="313"/>
                                </a:lnTo>
                                <a:lnTo>
                                  <a:pt x="277" y="309"/>
                                </a:lnTo>
                                <a:lnTo>
                                  <a:pt x="231" y="277"/>
                                </a:lnTo>
                                <a:lnTo>
                                  <a:pt x="228" y="275"/>
                                </a:lnTo>
                                <a:lnTo>
                                  <a:pt x="232" y="273"/>
                                </a:lnTo>
                                <a:lnTo>
                                  <a:pt x="234" y="269"/>
                                </a:lnTo>
                                <a:lnTo>
                                  <a:pt x="235" y="269"/>
                                </a:lnTo>
                                <a:lnTo>
                                  <a:pt x="235" y="267"/>
                                </a:lnTo>
                                <a:lnTo>
                                  <a:pt x="235" y="265"/>
                                </a:lnTo>
                                <a:lnTo>
                                  <a:pt x="235" y="263"/>
                                </a:lnTo>
                                <a:lnTo>
                                  <a:pt x="234" y="263"/>
                                </a:lnTo>
                                <a:lnTo>
                                  <a:pt x="237" y="259"/>
                                </a:lnTo>
                                <a:lnTo>
                                  <a:pt x="239" y="253"/>
                                </a:lnTo>
                                <a:lnTo>
                                  <a:pt x="239" y="249"/>
                                </a:lnTo>
                                <a:lnTo>
                                  <a:pt x="240" y="247"/>
                                </a:lnTo>
                                <a:lnTo>
                                  <a:pt x="233" y="248"/>
                                </a:lnTo>
                                <a:lnTo>
                                  <a:pt x="233" y="267"/>
                                </a:lnTo>
                                <a:lnTo>
                                  <a:pt x="232" y="269"/>
                                </a:lnTo>
                                <a:lnTo>
                                  <a:pt x="230" y="273"/>
                                </a:lnTo>
                                <a:lnTo>
                                  <a:pt x="226" y="273"/>
                                </a:lnTo>
                                <a:lnTo>
                                  <a:pt x="226" y="271"/>
                                </a:lnTo>
                                <a:lnTo>
                                  <a:pt x="230" y="267"/>
                                </a:lnTo>
                                <a:lnTo>
                                  <a:pt x="232" y="265"/>
                                </a:lnTo>
                                <a:lnTo>
                                  <a:pt x="233" y="265"/>
                                </a:lnTo>
                                <a:lnTo>
                                  <a:pt x="233" y="267"/>
                                </a:lnTo>
                                <a:lnTo>
                                  <a:pt x="233" y="248"/>
                                </a:lnTo>
                                <a:lnTo>
                                  <a:pt x="229" y="249"/>
                                </a:lnTo>
                                <a:lnTo>
                                  <a:pt x="225" y="249"/>
                                </a:lnTo>
                                <a:lnTo>
                                  <a:pt x="226" y="247"/>
                                </a:lnTo>
                                <a:lnTo>
                                  <a:pt x="225" y="242"/>
                                </a:lnTo>
                                <a:lnTo>
                                  <a:pt x="225" y="279"/>
                                </a:lnTo>
                                <a:lnTo>
                                  <a:pt x="222" y="283"/>
                                </a:lnTo>
                                <a:lnTo>
                                  <a:pt x="221" y="285"/>
                                </a:lnTo>
                                <a:lnTo>
                                  <a:pt x="217" y="285"/>
                                </a:lnTo>
                                <a:lnTo>
                                  <a:pt x="217" y="283"/>
                                </a:lnTo>
                                <a:lnTo>
                                  <a:pt x="217" y="281"/>
                                </a:lnTo>
                                <a:lnTo>
                                  <a:pt x="218" y="281"/>
                                </a:lnTo>
                                <a:lnTo>
                                  <a:pt x="220" y="277"/>
                                </a:lnTo>
                                <a:lnTo>
                                  <a:pt x="224" y="277"/>
                                </a:lnTo>
                                <a:lnTo>
                                  <a:pt x="225" y="279"/>
                                </a:lnTo>
                                <a:lnTo>
                                  <a:pt x="225" y="242"/>
                                </a:lnTo>
                                <a:lnTo>
                                  <a:pt x="225" y="241"/>
                                </a:lnTo>
                                <a:lnTo>
                                  <a:pt x="224" y="239"/>
                                </a:lnTo>
                                <a:lnTo>
                                  <a:pt x="226" y="233"/>
                                </a:lnTo>
                                <a:lnTo>
                                  <a:pt x="231" y="225"/>
                                </a:lnTo>
                                <a:lnTo>
                                  <a:pt x="235" y="225"/>
                                </a:lnTo>
                                <a:lnTo>
                                  <a:pt x="237" y="223"/>
                                </a:lnTo>
                                <a:lnTo>
                                  <a:pt x="251" y="223"/>
                                </a:lnTo>
                                <a:lnTo>
                                  <a:pt x="256" y="217"/>
                                </a:lnTo>
                                <a:lnTo>
                                  <a:pt x="261" y="215"/>
                                </a:lnTo>
                                <a:lnTo>
                                  <a:pt x="266" y="211"/>
                                </a:lnTo>
                                <a:lnTo>
                                  <a:pt x="271" y="205"/>
                                </a:lnTo>
                                <a:lnTo>
                                  <a:pt x="272" y="203"/>
                                </a:lnTo>
                                <a:lnTo>
                                  <a:pt x="272" y="201"/>
                                </a:lnTo>
                                <a:lnTo>
                                  <a:pt x="276" y="197"/>
                                </a:lnTo>
                                <a:lnTo>
                                  <a:pt x="277" y="195"/>
                                </a:lnTo>
                                <a:lnTo>
                                  <a:pt x="272" y="195"/>
                                </a:lnTo>
                                <a:lnTo>
                                  <a:pt x="262" y="197"/>
                                </a:lnTo>
                                <a:lnTo>
                                  <a:pt x="266" y="189"/>
                                </a:lnTo>
                                <a:lnTo>
                                  <a:pt x="266" y="185"/>
                                </a:lnTo>
                                <a:lnTo>
                                  <a:pt x="265" y="181"/>
                                </a:lnTo>
                                <a:lnTo>
                                  <a:pt x="265" y="177"/>
                                </a:lnTo>
                                <a:lnTo>
                                  <a:pt x="262" y="179"/>
                                </a:lnTo>
                                <a:lnTo>
                                  <a:pt x="258" y="181"/>
                                </a:lnTo>
                                <a:lnTo>
                                  <a:pt x="263" y="173"/>
                                </a:lnTo>
                                <a:lnTo>
                                  <a:pt x="261" y="175"/>
                                </a:lnTo>
                                <a:lnTo>
                                  <a:pt x="259" y="179"/>
                                </a:lnTo>
                                <a:lnTo>
                                  <a:pt x="256" y="181"/>
                                </a:lnTo>
                                <a:lnTo>
                                  <a:pt x="253" y="183"/>
                                </a:lnTo>
                                <a:lnTo>
                                  <a:pt x="252" y="185"/>
                                </a:lnTo>
                                <a:lnTo>
                                  <a:pt x="249" y="185"/>
                                </a:lnTo>
                                <a:lnTo>
                                  <a:pt x="247" y="181"/>
                                </a:lnTo>
                                <a:lnTo>
                                  <a:pt x="246" y="175"/>
                                </a:lnTo>
                                <a:lnTo>
                                  <a:pt x="241" y="179"/>
                                </a:lnTo>
                                <a:lnTo>
                                  <a:pt x="238" y="183"/>
                                </a:lnTo>
                                <a:lnTo>
                                  <a:pt x="234" y="185"/>
                                </a:lnTo>
                                <a:lnTo>
                                  <a:pt x="234" y="189"/>
                                </a:lnTo>
                                <a:lnTo>
                                  <a:pt x="231" y="197"/>
                                </a:lnTo>
                                <a:lnTo>
                                  <a:pt x="229" y="199"/>
                                </a:lnTo>
                                <a:lnTo>
                                  <a:pt x="226" y="205"/>
                                </a:lnTo>
                                <a:lnTo>
                                  <a:pt x="227" y="213"/>
                                </a:lnTo>
                                <a:lnTo>
                                  <a:pt x="228" y="217"/>
                                </a:lnTo>
                                <a:lnTo>
                                  <a:pt x="228" y="219"/>
                                </a:lnTo>
                                <a:lnTo>
                                  <a:pt x="229" y="223"/>
                                </a:lnTo>
                                <a:lnTo>
                                  <a:pt x="226" y="227"/>
                                </a:lnTo>
                                <a:lnTo>
                                  <a:pt x="224" y="233"/>
                                </a:lnTo>
                                <a:lnTo>
                                  <a:pt x="221" y="237"/>
                                </a:lnTo>
                                <a:lnTo>
                                  <a:pt x="217" y="239"/>
                                </a:lnTo>
                                <a:lnTo>
                                  <a:pt x="209" y="245"/>
                                </a:lnTo>
                                <a:lnTo>
                                  <a:pt x="204" y="249"/>
                                </a:lnTo>
                                <a:lnTo>
                                  <a:pt x="202" y="245"/>
                                </a:lnTo>
                                <a:lnTo>
                                  <a:pt x="197" y="233"/>
                                </a:lnTo>
                                <a:lnTo>
                                  <a:pt x="198" y="237"/>
                                </a:lnTo>
                                <a:lnTo>
                                  <a:pt x="188" y="251"/>
                                </a:lnTo>
                                <a:lnTo>
                                  <a:pt x="187" y="255"/>
                                </a:lnTo>
                                <a:lnTo>
                                  <a:pt x="187" y="259"/>
                                </a:lnTo>
                                <a:lnTo>
                                  <a:pt x="186" y="263"/>
                                </a:lnTo>
                                <a:lnTo>
                                  <a:pt x="186" y="273"/>
                                </a:lnTo>
                                <a:lnTo>
                                  <a:pt x="186" y="277"/>
                                </a:lnTo>
                                <a:lnTo>
                                  <a:pt x="190" y="281"/>
                                </a:lnTo>
                                <a:lnTo>
                                  <a:pt x="193" y="283"/>
                                </a:lnTo>
                                <a:lnTo>
                                  <a:pt x="194" y="291"/>
                                </a:lnTo>
                                <a:lnTo>
                                  <a:pt x="195" y="293"/>
                                </a:lnTo>
                                <a:lnTo>
                                  <a:pt x="193" y="303"/>
                                </a:lnTo>
                                <a:lnTo>
                                  <a:pt x="191" y="313"/>
                                </a:lnTo>
                                <a:lnTo>
                                  <a:pt x="189" y="325"/>
                                </a:lnTo>
                                <a:lnTo>
                                  <a:pt x="189" y="323"/>
                                </a:lnTo>
                                <a:lnTo>
                                  <a:pt x="187" y="315"/>
                                </a:lnTo>
                                <a:lnTo>
                                  <a:pt x="182" y="313"/>
                                </a:lnTo>
                                <a:lnTo>
                                  <a:pt x="182" y="311"/>
                                </a:lnTo>
                                <a:lnTo>
                                  <a:pt x="181" y="309"/>
                                </a:lnTo>
                                <a:lnTo>
                                  <a:pt x="178" y="307"/>
                                </a:lnTo>
                                <a:lnTo>
                                  <a:pt x="175" y="301"/>
                                </a:lnTo>
                                <a:lnTo>
                                  <a:pt x="172" y="297"/>
                                </a:lnTo>
                                <a:lnTo>
                                  <a:pt x="169" y="291"/>
                                </a:lnTo>
                                <a:lnTo>
                                  <a:pt x="164" y="301"/>
                                </a:lnTo>
                                <a:lnTo>
                                  <a:pt x="161" y="307"/>
                                </a:lnTo>
                                <a:lnTo>
                                  <a:pt x="161" y="309"/>
                                </a:lnTo>
                                <a:lnTo>
                                  <a:pt x="160" y="311"/>
                                </a:lnTo>
                                <a:lnTo>
                                  <a:pt x="160" y="313"/>
                                </a:lnTo>
                                <a:lnTo>
                                  <a:pt x="159" y="311"/>
                                </a:lnTo>
                                <a:lnTo>
                                  <a:pt x="158" y="311"/>
                                </a:lnTo>
                                <a:lnTo>
                                  <a:pt x="156" y="307"/>
                                </a:lnTo>
                                <a:lnTo>
                                  <a:pt x="150" y="305"/>
                                </a:lnTo>
                                <a:lnTo>
                                  <a:pt x="148" y="307"/>
                                </a:lnTo>
                                <a:lnTo>
                                  <a:pt x="148" y="321"/>
                                </a:lnTo>
                                <a:lnTo>
                                  <a:pt x="147" y="325"/>
                                </a:lnTo>
                                <a:lnTo>
                                  <a:pt x="147" y="329"/>
                                </a:lnTo>
                                <a:lnTo>
                                  <a:pt x="150" y="337"/>
                                </a:lnTo>
                                <a:lnTo>
                                  <a:pt x="151" y="339"/>
                                </a:lnTo>
                                <a:lnTo>
                                  <a:pt x="152" y="343"/>
                                </a:lnTo>
                                <a:lnTo>
                                  <a:pt x="154" y="347"/>
                                </a:lnTo>
                                <a:lnTo>
                                  <a:pt x="156" y="351"/>
                                </a:lnTo>
                                <a:lnTo>
                                  <a:pt x="159" y="357"/>
                                </a:lnTo>
                                <a:lnTo>
                                  <a:pt x="180" y="363"/>
                                </a:lnTo>
                                <a:lnTo>
                                  <a:pt x="182" y="367"/>
                                </a:lnTo>
                                <a:lnTo>
                                  <a:pt x="184" y="369"/>
                                </a:lnTo>
                                <a:lnTo>
                                  <a:pt x="186" y="371"/>
                                </a:lnTo>
                                <a:lnTo>
                                  <a:pt x="186" y="387"/>
                                </a:lnTo>
                                <a:lnTo>
                                  <a:pt x="188" y="399"/>
                                </a:lnTo>
                                <a:lnTo>
                                  <a:pt x="190" y="411"/>
                                </a:lnTo>
                                <a:lnTo>
                                  <a:pt x="189" y="409"/>
                                </a:lnTo>
                                <a:lnTo>
                                  <a:pt x="187" y="407"/>
                                </a:lnTo>
                                <a:lnTo>
                                  <a:pt x="186" y="401"/>
                                </a:lnTo>
                                <a:lnTo>
                                  <a:pt x="186" y="399"/>
                                </a:lnTo>
                                <a:lnTo>
                                  <a:pt x="183" y="391"/>
                                </a:lnTo>
                                <a:lnTo>
                                  <a:pt x="178" y="391"/>
                                </a:lnTo>
                                <a:lnTo>
                                  <a:pt x="175" y="385"/>
                                </a:lnTo>
                                <a:lnTo>
                                  <a:pt x="168" y="383"/>
                                </a:lnTo>
                                <a:lnTo>
                                  <a:pt x="164" y="381"/>
                                </a:lnTo>
                                <a:lnTo>
                                  <a:pt x="160" y="379"/>
                                </a:lnTo>
                                <a:lnTo>
                                  <a:pt x="158" y="371"/>
                                </a:lnTo>
                                <a:lnTo>
                                  <a:pt x="157" y="387"/>
                                </a:lnTo>
                                <a:lnTo>
                                  <a:pt x="157" y="393"/>
                                </a:lnTo>
                                <a:lnTo>
                                  <a:pt x="157" y="395"/>
                                </a:lnTo>
                                <a:lnTo>
                                  <a:pt x="157" y="399"/>
                                </a:lnTo>
                                <a:lnTo>
                                  <a:pt x="158" y="401"/>
                                </a:lnTo>
                                <a:lnTo>
                                  <a:pt x="156" y="401"/>
                                </a:lnTo>
                                <a:lnTo>
                                  <a:pt x="154" y="399"/>
                                </a:lnTo>
                                <a:lnTo>
                                  <a:pt x="149" y="395"/>
                                </a:lnTo>
                                <a:lnTo>
                                  <a:pt x="141" y="395"/>
                                </a:lnTo>
                                <a:lnTo>
                                  <a:pt x="141" y="397"/>
                                </a:lnTo>
                                <a:lnTo>
                                  <a:pt x="145" y="411"/>
                                </a:lnTo>
                                <a:lnTo>
                                  <a:pt x="145" y="415"/>
                                </a:lnTo>
                                <a:lnTo>
                                  <a:pt x="146" y="419"/>
                                </a:lnTo>
                                <a:lnTo>
                                  <a:pt x="151" y="427"/>
                                </a:lnTo>
                                <a:lnTo>
                                  <a:pt x="154" y="429"/>
                                </a:lnTo>
                                <a:lnTo>
                                  <a:pt x="155" y="431"/>
                                </a:lnTo>
                                <a:lnTo>
                                  <a:pt x="158" y="435"/>
                                </a:lnTo>
                                <a:lnTo>
                                  <a:pt x="167" y="445"/>
                                </a:lnTo>
                                <a:lnTo>
                                  <a:pt x="180" y="445"/>
                                </a:lnTo>
                                <a:lnTo>
                                  <a:pt x="198" y="451"/>
                                </a:lnTo>
                                <a:lnTo>
                                  <a:pt x="201" y="455"/>
                                </a:lnTo>
                                <a:lnTo>
                                  <a:pt x="202" y="457"/>
                                </a:lnTo>
                                <a:lnTo>
                                  <a:pt x="203" y="459"/>
                                </a:lnTo>
                                <a:lnTo>
                                  <a:pt x="205" y="467"/>
                                </a:lnTo>
                                <a:lnTo>
                                  <a:pt x="207" y="473"/>
                                </a:lnTo>
                                <a:lnTo>
                                  <a:pt x="209" y="481"/>
                                </a:lnTo>
                                <a:lnTo>
                                  <a:pt x="205" y="477"/>
                                </a:lnTo>
                                <a:lnTo>
                                  <a:pt x="199" y="475"/>
                                </a:lnTo>
                                <a:lnTo>
                                  <a:pt x="191" y="475"/>
                                </a:lnTo>
                                <a:lnTo>
                                  <a:pt x="187" y="473"/>
                                </a:lnTo>
                                <a:lnTo>
                                  <a:pt x="169" y="469"/>
                                </a:lnTo>
                                <a:lnTo>
                                  <a:pt x="173" y="471"/>
                                </a:lnTo>
                                <a:lnTo>
                                  <a:pt x="176" y="481"/>
                                </a:lnTo>
                                <a:lnTo>
                                  <a:pt x="178" y="487"/>
                                </a:lnTo>
                                <a:lnTo>
                                  <a:pt x="235" y="487"/>
                                </a:lnTo>
                                <a:lnTo>
                                  <a:pt x="234" y="483"/>
                                </a:lnTo>
                                <a:lnTo>
                                  <a:pt x="233" y="481"/>
                                </a:lnTo>
                                <a:lnTo>
                                  <a:pt x="233" y="479"/>
                                </a:lnTo>
                                <a:lnTo>
                                  <a:pt x="234" y="475"/>
                                </a:lnTo>
                                <a:lnTo>
                                  <a:pt x="235" y="471"/>
                                </a:lnTo>
                                <a:lnTo>
                                  <a:pt x="234" y="465"/>
                                </a:lnTo>
                                <a:lnTo>
                                  <a:pt x="234" y="457"/>
                                </a:lnTo>
                                <a:lnTo>
                                  <a:pt x="232" y="449"/>
                                </a:lnTo>
                                <a:lnTo>
                                  <a:pt x="231" y="455"/>
                                </a:lnTo>
                                <a:lnTo>
                                  <a:pt x="226" y="455"/>
                                </a:lnTo>
                                <a:lnTo>
                                  <a:pt x="223" y="463"/>
                                </a:lnTo>
                                <a:lnTo>
                                  <a:pt x="221" y="469"/>
                                </a:lnTo>
                                <a:lnTo>
                                  <a:pt x="215" y="477"/>
                                </a:lnTo>
                                <a:lnTo>
                                  <a:pt x="214" y="479"/>
                                </a:lnTo>
                                <a:lnTo>
                                  <a:pt x="214" y="483"/>
                                </a:lnTo>
                                <a:lnTo>
                                  <a:pt x="213" y="481"/>
                                </a:lnTo>
                                <a:lnTo>
                                  <a:pt x="211" y="475"/>
                                </a:lnTo>
                                <a:lnTo>
                                  <a:pt x="208" y="465"/>
                                </a:lnTo>
                                <a:lnTo>
                                  <a:pt x="206" y="457"/>
                                </a:lnTo>
                                <a:lnTo>
                                  <a:pt x="206" y="455"/>
                                </a:lnTo>
                                <a:lnTo>
                                  <a:pt x="207" y="451"/>
                                </a:lnTo>
                                <a:lnTo>
                                  <a:pt x="207" y="447"/>
                                </a:lnTo>
                                <a:lnTo>
                                  <a:pt x="210" y="443"/>
                                </a:lnTo>
                                <a:lnTo>
                                  <a:pt x="213" y="443"/>
                                </a:lnTo>
                                <a:lnTo>
                                  <a:pt x="214" y="441"/>
                                </a:lnTo>
                                <a:lnTo>
                                  <a:pt x="216" y="439"/>
                                </a:lnTo>
                                <a:lnTo>
                                  <a:pt x="215" y="437"/>
                                </a:lnTo>
                                <a:lnTo>
                                  <a:pt x="218" y="431"/>
                                </a:lnTo>
                                <a:lnTo>
                                  <a:pt x="221" y="427"/>
                                </a:lnTo>
                                <a:lnTo>
                                  <a:pt x="221" y="425"/>
                                </a:lnTo>
                                <a:lnTo>
                                  <a:pt x="222" y="417"/>
                                </a:lnTo>
                                <a:lnTo>
                                  <a:pt x="225" y="411"/>
                                </a:lnTo>
                                <a:lnTo>
                                  <a:pt x="227" y="409"/>
                                </a:lnTo>
                                <a:lnTo>
                                  <a:pt x="224" y="403"/>
                                </a:lnTo>
                                <a:lnTo>
                                  <a:pt x="223" y="401"/>
                                </a:lnTo>
                                <a:lnTo>
                                  <a:pt x="221" y="403"/>
                                </a:lnTo>
                                <a:lnTo>
                                  <a:pt x="219" y="403"/>
                                </a:lnTo>
                                <a:lnTo>
                                  <a:pt x="220" y="401"/>
                                </a:lnTo>
                                <a:lnTo>
                                  <a:pt x="220" y="399"/>
                                </a:lnTo>
                                <a:lnTo>
                                  <a:pt x="222" y="397"/>
                                </a:lnTo>
                                <a:lnTo>
                                  <a:pt x="221" y="379"/>
                                </a:lnTo>
                                <a:lnTo>
                                  <a:pt x="219" y="373"/>
                                </a:lnTo>
                                <a:lnTo>
                                  <a:pt x="214" y="377"/>
                                </a:lnTo>
                                <a:lnTo>
                                  <a:pt x="208" y="385"/>
                                </a:lnTo>
                                <a:lnTo>
                                  <a:pt x="204" y="385"/>
                                </a:lnTo>
                                <a:lnTo>
                                  <a:pt x="201" y="393"/>
                                </a:lnTo>
                                <a:lnTo>
                                  <a:pt x="198" y="393"/>
                                </a:lnTo>
                                <a:lnTo>
                                  <a:pt x="196" y="397"/>
                                </a:lnTo>
                                <a:lnTo>
                                  <a:pt x="195" y="401"/>
                                </a:lnTo>
                                <a:lnTo>
                                  <a:pt x="194" y="405"/>
                                </a:lnTo>
                                <a:lnTo>
                                  <a:pt x="193" y="409"/>
                                </a:lnTo>
                                <a:lnTo>
                                  <a:pt x="191" y="397"/>
                                </a:lnTo>
                                <a:lnTo>
                                  <a:pt x="189" y="387"/>
                                </a:lnTo>
                                <a:lnTo>
                                  <a:pt x="189" y="381"/>
                                </a:lnTo>
                                <a:lnTo>
                                  <a:pt x="189" y="371"/>
                                </a:lnTo>
                                <a:lnTo>
                                  <a:pt x="190" y="371"/>
                                </a:lnTo>
                                <a:lnTo>
                                  <a:pt x="190" y="369"/>
                                </a:lnTo>
                                <a:lnTo>
                                  <a:pt x="190" y="367"/>
                                </a:lnTo>
                                <a:lnTo>
                                  <a:pt x="195" y="367"/>
                                </a:lnTo>
                                <a:lnTo>
                                  <a:pt x="198" y="365"/>
                                </a:lnTo>
                                <a:lnTo>
                                  <a:pt x="200" y="363"/>
                                </a:lnTo>
                                <a:lnTo>
                                  <a:pt x="202" y="363"/>
                                </a:lnTo>
                                <a:lnTo>
                                  <a:pt x="203" y="361"/>
                                </a:lnTo>
                                <a:lnTo>
                                  <a:pt x="208" y="359"/>
                                </a:lnTo>
                                <a:lnTo>
                                  <a:pt x="213" y="357"/>
                                </a:lnTo>
                                <a:lnTo>
                                  <a:pt x="213" y="353"/>
                                </a:lnTo>
                                <a:lnTo>
                                  <a:pt x="218" y="343"/>
                                </a:lnTo>
                                <a:lnTo>
                                  <a:pt x="223" y="335"/>
                                </a:lnTo>
                                <a:lnTo>
                                  <a:pt x="222" y="333"/>
                                </a:lnTo>
                                <a:lnTo>
                                  <a:pt x="222" y="327"/>
                                </a:lnTo>
                                <a:lnTo>
                                  <a:pt x="221" y="319"/>
                                </a:lnTo>
                                <a:lnTo>
                                  <a:pt x="220" y="321"/>
                                </a:lnTo>
                                <a:lnTo>
                                  <a:pt x="216" y="325"/>
                                </a:lnTo>
                                <a:lnTo>
                                  <a:pt x="212" y="327"/>
                                </a:lnTo>
                                <a:lnTo>
                                  <a:pt x="212" y="323"/>
                                </a:lnTo>
                                <a:lnTo>
                                  <a:pt x="211" y="319"/>
                                </a:lnTo>
                                <a:lnTo>
                                  <a:pt x="211" y="317"/>
                                </a:lnTo>
                                <a:lnTo>
                                  <a:pt x="210" y="313"/>
                                </a:lnTo>
                                <a:lnTo>
                                  <a:pt x="211" y="309"/>
                                </a:lnTo>
                                <a:lnTo>
                                  <a:pt x="199" y="315"/>
                                </a:lnTo>
                                <a:lnTo>
                                  <a:pt x="197" y="327"/>
                                </a:lnTo>
                                <a:lnTo>
                                  <a:pt x="192" y="333"/>
                                </a:lnTo>
                                <a:lnTo>
                                  <a:pt x="193" y="325"/>
                                </a:lnTo>
                                <a:lnTo>
                                  <a:pt x="193" y="319"/>
                                </a:lnTo>
                                <a:lnTo>
                                  <a:pt x="196" y="307"/>
                                </a:lnTo>
                                <a:lnTo>
                                  <a:pt x="199" y="295"/>
                                </a:lnTo>
                                <a:lnTo>
                                  <a:pt x="199" y="293"/>
                                </a:lnTo>
                                <a:lnTo>
                                  <a:pt x="203" y="291"/>
                                </a:lnTo>
                                <a:lnTo>
                                  <a:pt x="208" y="289"/>
                                </a:lnTo>
                                <a:lnTo>
                                  <a:pt x="210" y="289"/>
                                </a:lnTo>
                                <a:lnTo>
                                  <a:pt x="213" y="285"/>
                                </a:lnTo>
                                <a:lnTo>
                                  <a:pt x="215" y="283"/>
                                </a:lnTo>
                                <a:lnTo>
                                  <a:pt x="215" y="285"/>
                                </a:lnTo>
                                <a:lnTo>
                                  <a:pt x="216" y="285"/>
                                </a:lnTo>
                                <a:lnTo>
                                  <a:pt x="217" y="287"/>
                                </a:lnTo>
                                <a:lnTo>
                                  <a:pt x="222" y="287"/>
                                </a:lnTo>
                                <a:lnTo>
                                  <a:pt x="221" y="293"/>
                                </a:lnTo>
                                <a:lnTo>
                                  <a:pt x="220" y="295"/>
                                </a:lnTo>
                                <a:lnTo>
                                  <a:pt x="226" y="297"/>
                                </a:lnTo>
                                <a:lnTo>
                                  <a:pt x="224" y="319"/>
                                </a:lnTo>
                                <a:lnTo>
                                  <a:pt x="224" y="327"/>
                                </a:lnTo>
                                <a:lnTo>
                                  <a:pt x="225" y="369"/>
                                </a:lnTo>
                                <a:lnTo>
                                  <a:pt x="232" y="425"/>
                                </a:lnTo>
                                <a:lnTo>
                                  <a:pt x="251" y="477"/>
                                </a:lnTo>
                                <a:lnTo>
                                  <a:pt x="249" y="481"/>
                                </a:lnTo>
                                <a:lnTo>
                                  <a:pt x="246" y="479"/>
                                </a:lnTo>
                                <a:lnTo>
                                  <a:pt x="240" y="471"/>
                                </a:lnTo>
                                <a:lnTo>
                                  <a:pt x="239" y="467"/>
                                </a:lnTo>
                                <a:lnTo>
                                  <a:pt x="239" y="473"/>
                                </a:lnTo>
                                <a:lnTo>
                                  <a:pt x="237" y="475"/>
                                </a:lnTo>
                                <a:lnTo>
                                  <a:pt x="236" y="477"/>
                                </a:lnTo>
                                <a:lnTo>
                                  <a:pt x="235" y="483"/>
                                </a:lnTo>
                                <a:lnTo>
                                  <a:pt x="235" y="487"/>
                                </a:lnTo>
                                <a:lnTo>
                                  <a:pt x="691" y="487"/>
                                </a:lnTo>
                                <a:lnTo>
                                  <a:pt x="691" y="483"/>
                                </a:lnTo>
                                <a:lnTo>
                                  <a:pt x="691" y="481"/>
                                </a:lnTo>
                                <a:lnTo>
                                  <a:pt x="690" y="477"/>
                                </a:lnTo>
                                <a:lnTo>
                                  <a:pt x="688" y="475"/>
                                </a:lnTo>
                                <a:lnTo>
                                  <a:pt x="686" y="473"/>
                                </a:lnTo>
                                <a:lnTo>
                                  <a:pt x="687" y="467"/>
                                </a:lnTo>
                                <a:lnTo>
                                  <a:pt x="686" y="471"/>
                                </a:lnTo>
                                <a:lnTo>
                                  <a:pt x="680" y="479"/>
                                </a:lnTo>
                                <a:lnTo>
                                  <a:pt x="677" y="481"/>
                                </a:lnTo>
                                <a:lnTo>
                                  <a:pt x="674" y="477"/>
                                </a:lnTo>
                                <a:lnTo>
                                  <a:pt x="693" y="425"/>
                                </a:lnTo>
                                <a:lnTo>
                                  <a:pt x="694" y="423"/>
                                </a:lnTo>
                                <a:lnTo>
                                  <a:pt x="701" y="369"/>
                                </a:lnTo>
                                <a:lnTo>
                                  <a:pt x="701" y="327"/>
                                </a:lnTo>
                                <a:lnTo>
                                  <a:pt x="701" y="319"/>
                                </a:lnTo>
                                <a:lnTo>
                                  <a:pt x="701" y="309"/>
                                </a:lnTo>
                                <a:lnTo>
                                  <a:pt x="700" y="297"/>
                                </a:lnTo>
                                <a:lnTo>
                                  <a:pt x="705" y="295"/>
                                </a:lnTo>
                                <a:lnTo>
                                  <a:pt x="704" y="293"/>
                                </a:lnTo>
                                <a:lnTo>
                                  <a:pt x="703" y="287"/>
                                </a:lnTo>
                                <a:lnTo>
                                  <a:pt x="708" y="287"/>
                                </a:lnTo>
                                <a:lnTo>
                                  <a:pt x="710" y="285"/>
                                </a:lnTo>
                                <a:lnTo>
                                  <a:pt x="710" y="283"/>
                                </a:lnTo>
                                <a:lnTo>
                                  <a:pt x="713" y="285"/>
                                </a:lnTo>
                                <a:lnTo>
                                  <a:pt x="715" y="289"/>
                                </a:lnTo>
                                <a:lnTo>
                                  <a:pt x="722" y="291"/>
                                </a:lnTo>
                                <a:lnTo>
                                  <a:pt x="726" y="293"/>
                                </a:lnTo>
                                <a:lnTo>
                                  <a:pt x="727" y="295"/>
                                </a:lnTo>
                                <a:lnTo>
                                  <a:pt x="730" y="307"/>
                                </a:lnTo>
                                <a:lnTo>
                                  <a:pt x="732" y="319"/>
                                </a:lnTo>
                                <a:lnTo>
                                  <a:pt x="734" y="333"/>
                                </a:lnTo>
                                <a:lnTo>
                                  <a:pt x="728" y="327"/>
                                </a:lnTo>
                                <a:lnTo>
                                  <a:pt x="727" y="315"/>
                                </a:lnTo>
                                <a:lnTo>
                                  <a:pt x="715" y="309"/>
                                </a:lnTo>
                                <a:lnTo>
                                  <a:pt x="716" y="313"/>
                                </a:lnTo>
                                <a:lnTo>
                                  <a:pt x="715" y="317"/>
                                </a:lnTo>
                                <a:lnTo>
                                  <a:pt x="715" y="319"/>
                                </a:lnTo>
                                <a:lnTo>
                                  <a:pt x="714" y="323"/>
                                </a:lnTo>
                                <a:lnTo>
                                  <a:pt x="714" y="327"/>
                                </a:lnTo>
                                <a:lnTo>
                                  <a:pt x="710" y="325"/>
                                </a:lnTo>
                                <a:lnTo>
                                  <a:pt x="705" y="321"/>
                                </a:lnTo>
                                <a:lnTo>
                                  <a:pt x="705" y="319"/>
                                </a:lnTo>
                                <a:lnTo>
                                  <a:pt x="703" y="335"/>
                                </a:lnTo>
                                <a:lnTo>
                                  <a:pt x="707" y="343"/>
                                </a:lnTo>
                                <a:lnTo>
                                  <a:pt x="712" y="353"/>
                                </a:lnTo>
                                <a:lnTo>
                                  <a:pt x="712" y="357"/>
                                </a:lnTo>
                                <a:lnTo>
                                  <a:pt x="717" y="359"/>
                                </a:lnTo>
                                <a:lnTo>
                                  <a:pt x="723" y="361"/>
                                </a:lnTo>
                                <a:lnTo>
                                  <a:pt x="724" y="363"/>
                                </a:lnTo>
                                <a:lnTo>
                                  <a:pt x="725" y="363"/>
                                </a:lnTo>
                                <a:lnTo>
                                  <a:pt x="728" y="365"/>
                                </a:lnTo>
                                <a:lnTo>
                                  <a:pt x="731" y="367"/>
                                </a:lnTo>
                                <a:lnTo>
                                  <a:pt x="735" y="367"/>
                                </a:lnTo>
                                <a:lnTo>
                                  <a:pt x="736" y="369"/>
                                </a:lnTo>
                                <a:lnTo>
                                  <a:pt x="736" y="371"/>
                                </a:lnTo>
                                <a:lnTo>
                                  <a:pt x="736" y="381"/>
                                </a:lnTo>
                                <a:lnTo>
                                  <a:pt x="736" y="387"/>
                                </a:lnTo>
                                <a:lnTo>
                                  <a:pt x="735" y="397"/>
                                </a:lnTo>
                                <a:lnTo>
                                  <a:pt x="732" y="409"/>
                                </a:lnTo>
                                <a:lnTo>
                                  <a:pt x="732" y="405"/>
                                </a:lnTo>
                                <a:lnTo>
                                  <a:pt x="731" y="403"/>
                                </a:lnTo>
                                <a:lnTo>
                                  <a:pt x="731" y="401"/>
                                </a:lnTo>
                                <a:lnTo>
                                  <a:pt x="729" y="397"/>
                                </a:lnTo>
                                <a:lnTo>
                                  <a:pt x="727" y="393"/>
                                </a:lnTo>
                                <a:lnTo>
                                  <a:pt x="725" y="393"/>
                                </a:lnTo>
                                <a:lnTo>
                                  <a:pt x="722" y="385"/>
                                </a:lnTo>
                                <a:lnTo>
                                  <a:pt x="717" y="385"/>
                                </a:lnTo>
                                <a:lnTo>
                                  <a:pt x="712" y="377"/>
                                </a:lnTo>
                                <a:lnTo>
                                  <a:pt x="707" y="373"/>
                                </a:lnTo>
                                <a:lnTo>
                                  <a:pt x="705" y="379"/>
                                </a:lnTo>
                                <a:lnTo>
                                  <a:pt x="704" y="397"/>
                                </a:lnTo>
                                <a:lnTo>
                                  <a:pt x="705" y="399"/>
                                </a:lnTo>
                                <a:lnTo>
                                  <a:pt x="706" y="401"/>
                                </a:lnTo>
                                <a:lnTo>
                                  <a:pt x="706" y="403"/>
                                </a:lnTo>
                                <a:lnTo>
                                  <a:pt x="704" y="403"/>
                                </a:lnTo>
                                <a:lnTo>
                                  <a:pt x="703" y="401"/>
                                </a:lnTo>
                                <a:lnTo>
                                  <a:pt x="699" y="409"/>
                                </a:lnTo>
                                <a:lnTo>
                                  <a:pt x="703" y="417"/>
                                </a:lnTo>
                                <a:lnTo>
                                  <a:pt x="705" y="427"/>
                                </a:lnTo>
                                <a:lnTo>
                                  <a:pt x="708" y="431"/>
                                </a:lnTo>
                                <a:lnTo>
                                  <a:pt x="710" y="437"/>
                                </a:lnTo>
                                <a:lnTo>
                                  <a:pt x="710" y="439"/>
                                </a:lnTo>
                                <a:lnTo>
                                  <a:pt x="711" y="441"/>
                                </a:lnTo>
                                <a:lnTo>
                                  <a:pt x="712" y="443"/>
                                </a:lnTo>
                                <a:lnTo>
                                  <a:pt x="715" y="443"/>
                                </a:lnTo>
                                <a:lnTo>
                                  <a:pt x="718" y="447"/>
                                </a:lnTo>
                                <a:lnTo>
                                  <a:pt x="719" y="451"/>
                                </a:lnTo>
                                <a:lnTo>
                                  <a:pt x="719" y="455"/>
                                </a:lnTo>
                                <a:lnTo>
                                  <a:pt x="720" y="457"/>
                                </a:lnTo>
                                <a:lnTo>
                                  <a:pt x="717" y="465"/>
                                </a:lnTo>
                                <a:lnTo>
                                  <a:pt x="715" y="475"/>
                                </a:lnTo>
                                <a:lnTo>
                                  <a:pt x="712" y="483"/>
                                </a:lnTo>
                                <a:lnTo>
                                  <a:pt x="711" y="479"/>
                                </a:lnTo>
                                <a:lnTo>
                                  <a:pt x="710" y="477"/>
                                </a:lnTo>
                                <a:lnTo>
                                  <a:pt x="705" y="469"/>
                                </a:lnTo>
                                <a:lnTo>
                                  <a:pt x="704" y="469"/>
                                </a:lnTo>
                                <a:lnTo>
                                  <a:pt x="702" y="463"/>
                                </a:lnTo>
                                <a:lnTo>
                                  <a:pt x="700" y="455"/>
                                </a:lnTo>
                                <a:lnTo>
                                  <a:pt x="694" y="455"/>
                                </a:lnTo>
                                <a:lnTo>
                                  <a:pt x="694" y="449"/>
                                </a:lnTo>
                                <a:lnTo>
                                  <a:pt x="692" y="457"/>
                                </a:lnTo>
                                <a:lnTo>
                                  <a:pt x="691" y="465"/>
                                </a:lnTo>
                                <a:lnTo>
                                  <a:pt x="690" y="471"/>
                                </a:lnTo>
                                <a:lnTo>
                                  <a:pt x="692" y="475"/>
                                </a:lnTo>
                                <a:lnTo>
                                  <a:pt x="692" y="479"/>
                                </a:lnTo>
                                <a:lnTo>
                                  <a:pt x="693" y="481"/>
                                </a:lnTo>
                                <a:lnTo>
                                  <a:pt x="692" y="483"/>
                                </a:lnTo>
                                <a:lnTo>
                                  <a:pt x="691" y="487"/>
                                </a:lnTo>
                                <a:lnTo>
                                  <a:pt x="748" y="487"/>
                                </a:lnTo>
                                <a:lnTo>
                                  <a:pt x="749" y="483"/>
                                </a:lnTo>
                                <a:lnTo>
                                  <a:pt x="750" y="481"/>
                                </a:lnTo>
                                <a:lnTo>
                                  <a:pt x="752" y="471"/>
                                </a:lnTo>
                                <a:lnTo>
                                  <a:pt x="757" y="469"/>
                                </a:lnTo>
                                <a:lnTo>
                                  <a:pt x="739" y="473"/>
                                </a:lnTo>
                                <a:lnTo>
                                  <a:pt x="734" y="475"/>
                                </a:lnTo>
                                <a:lnTo>
                                  <a:pt x="727" y="475"/>
                                </a:lnTo>
                                <a:lnTo>
                                  <a:pt x="720" y="477"/>
                                </a:lnTo>
                                <a:lnTo>
                                  <a:pt x="717" y="481"/>
                                </a:lnTo>
                                <a:lnTo>
                                  <a:pt x="719" y="473"/>
                                </a:lnTo>
                                <a:lnTo>
                                  <a:pt x="721" y="467"/>
                                </a:lnTo>
                                <a:lnTo>
                                  <a:pt x="723" y="459"/>
                                </a:lnTo>
                                <a:lnTo>
                                  <a:pt x="723" y="457"/>
                                </a:lnTo>
                                <a:lnTo>
                                  <a:pt x="725" y="455"/>
                                </a:lnTo>
                                <a:lnTo>
                                  <a:pt x="728" y="451"/>
                                </a:lnTo>
                                <a:lnTo>
                                  <a:pt x="746" y="445"/>
                                </a:lnTo>
                                <a:lnTo>
                                  <a:pt x="758" y="445"/>
                                </a:lnTo>
                                <a:lnTo>
                                  <a:pt x="767" y="435"/>
                                </a:lnTo>
                                <a:lnTo>
                                  <a:pt x="770" y="431"/>
                                </a:lnTo>
                                <a:lnTo>
                                  <a:pt x="772" y="429"/>
                                </a:lnTo>
                                <a:lnTo>
                                  <a:pt x="774" y="427"/>
                                </a:lnTo>
                                <a:lnTo>
                                  <a:pt x="779" y="419"/>
                                </a:lnTo>
                                <a:lnTo>
                                  <a:pt x="780" y="415"/>
                                </a:lnTo>
                                <a:lnTo>
                                  <a:pt x="781" y="411"/>
                                </a:lnTo>
                                <a:lnTo>
                                  <a:pt x="784" y="401"/>
                                </a:lnTo>
                                <a:lnTo>
                                  <a:pt x="785" y="397"/>
                                </a:lnTo>
                                <a:close/>
                                <a:moveTo>
                                  <a:pt x="927" y="37"/>
                                </a:moveTo>
                                <a:lnTo>
                                  <a:pt x="891" y="32"/>
                                </a:lnTo>
                                <a:lnTo>
                                  <a:pt x="875" y="0"/>
                                </a:lnTo>
                                <a:lnTo>
                                  <a:pt x="859" y="32"/>
                                </a:lnTo>
                                <a:lnTo>
                                  <a:pt x="824" y="37"/>
                                </a:lnTo>
                                <a:lnTo>
                                  <a:pt x="850" y="62"/>
                                </a:lnTo>
                                <a:lnTo>
                                  <a:pt x="844" y="97"/>
                                </a:lnTo>
                                <a:lnTo>
                                  <a:pt x="875" y="81"/>
                                </a:lnTo>
                                <a:lnTo>
                                  <a:pt x="907" y="97"/>
                                </a:lnTo>
                                <a:lnTo>
                                  <a:pt x="901" y="62"/>
                                </a:lnTo>
                                <a:lnTo>
                                  <a:pt x="927" y="37"/>
                                </a:lnTo>
                                <a:close/>
                                <a:moveTo>
                                  <a:pt x="927" y="693"/>
                                </a:moveTo>
                                <a:lnTo>
                                  <a:pt x="891" y="687"/>
                                </a:lnTo>
                                <a:lnTo>
                                  <a:pt x="875" y="655"/>
                                </a:lnTo>
                                <a:lnTo>
                                  <a:pt x="860" y="687"/>
                                </a:lnTo>
                                <a:lnTo>
                                  <a:pt x="824" y="693"/>
                                </a:lnTo>
                                <a:lnTo>
                                  <a:pt x="850" y="718"/>
                                </a:lnTo>
                                <a:lnTo>
                                  <a:pt x="844" y="753"/>
                                </a:lnTo>
                                <a:lnTo>
                                  <a:pt x="875" y="736"/>
                                </a:lnTo>
                                <a:lnTo>
                                  <a:pt x="907" y="753"/>
                                </a:lnTo>
                                <a:lnTo>
                                  <a:pt x="901" y="718"/>
                                </a:lnTo>
                                <a:lnTo>
                                  <a:pt x="927" y="6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77" name="Picture 2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57" y="2462"/>
                            <a:ext cx="115" cy="120"/>
                          </a:xfrm>
                          <a:prstGeom prst="rect">
                            <a:avLst/>
                          </a:prstGeom>
                          <a:noFill/>
                          <a:extLst>
                            <a:ext uri="{909E8E84-426E-40DD-AFC4-6F175D3DCCD1}">
                              <a14:hiddenFill xmlns:a14="http://schemas.microsoft.com/office/drawing/2010/main">
                                <a:solidFill>
                                  <a:srgbClr val="FFFFFF"/>
                                </a:solidFill>
                              </a14:hiddenFill>
                            </a:ext>
                          </a:extLst>
                        </pic:spPr>
                      </pic:pic>
                      <wps:wsp>
                        <wps:cNvPr id="2178" name="AutoShape 2118"/>
                        <wps:cNvSpPr>
                          <a:spLocks/>
                        </wps:cNvSpPr>
                        <wps:spPr bwMode="auto">
                          <a:xfrm>
                            <a:off x="5988" y="2765"/>
                            <a:ext cx="252" cy="55"/>
                          </a:xfrm>
                          <a:custGeom>
                            <a:avLst/>
                            <a:gdLst>
                              <a:gd name="T0" fmla="+- 0 6001 5989"/>
                              <a:gd name="T1" fmla="*/ T0 w 252"/>
                              <a:gd name="T2" fmla="+- 0 2793 2766"/>
                              <a:gd name="T3" fmla="*/ 2793 h 55"/>
                              <a:gd name="T4" fmla="+- 0 6027 5989"/>
                              <a:gd name="T5" fmla="*/ T4 w 252"/>
                              <a:gd name="T6" fmla="+- 0 2789 2766"/>
                              <a:gd name="T7" fmla="*/ 2789 h 55"/>
                              <a:gd name="T8" fmla="+- 0 6042 5989"/>
                              <a:gd name="T9" fmla="*/ T8 w 252"/>
                              <a:gd name="T10" fmla="+- 0 2788 2766"/>
                              <a:gd name="T11" fmla="*/ 2788 h 55"/>
                              <a:gd name="T12" fmla="+- 0 6110 5989"/>
                              <a:gd name="T13" fmla="*/ T12 w 252"/>
                              <a:gd name="T14" fmla="+- 0 2803 2766"/>
                              <a:gd name="T15" fmla="*/ 2803 h 55"/>
                              <a:gd name="T16" fmla="+- 0 6111 5989"/>
                              <a:gd name="T17" fmla="*/ T16 w 252"/>
                              <a:gd name="T18" fmla="+- 0 2812 2766"/>
                              <a:gd name="T19" fmla="*/ 2812 h 55"/>
                              <a:gd name="T20" fmla="+- 0 6151 5989"/>
                              <a:gd name="T21" fmla="*/ T20 w 252"/>
                              <a:gd name="T22" fmla="+- 0 2799 2766"/>
                              <a:gd name="T23" fmla="*/ 2799 h 55"/>
                              <a:gd name="T24" fmla="+- 0 6158 5989"/>
                              <a:gd name="T25" fmla="*/ T24 w 252"/>
                              <a:gd name="T26" fmla="+- 0 2804 2766"/>
                              <a:gd name="T27" fmla="*/ 2804 h 55"/>
                              <a:gd name="T28" fmla="+- 0 6177 5989"/>
                              <a:gd name="T29" fmla="*/ T28 w 252"/>
                              <a:gd name="T30" fmla="+- 0 2795 2766"/>
                              <a:gd name="T31" fmla="*/ 2795 h 55"/>
                              <a:gd name="T32" fmla="+- 0 6171 5989"/>
                              <a:gd name="T33" fmla="*/ T32 w 252"/>
                              <a:gd name="T34" fmla="+- 0 2793 2766"/>
                              <a:gd name="T35" fmla="*/ 2793 h 55"/>
                              <a:gd name="T36" fmla="+- 0 6192 5989"/>
                              <a:gd name="T37" fmla="*/ T36 w 252"/>
                              <a:gd name="T38" fmla="+- 0 2783 2766"/>
                              <a:gd name="T39" fmla="*/ 2783 h 55"/>
                              <a:gd name="T40" fmla="+- 0 6204 5989"/>
                              <a:gd name="T41" fmla="*/ T40 w 252"/>
                              <a:gd name="T42" fmla="+- 0 2776 2766"/>
                              <a:gd name="T43" fmla="*/ 2776 h 55"/>
                              <a:gd name="T44" fmla="+- 0 6236 5989"/>
                              <a:gd name="T45" fmla="*/ T44 w 252"/>
                              <a:gd name="T46" fmla="+- 0 2783 2766"/>
                              <a:gd name="T47" fmla="*/ 2783 h 55"/>
                              <a:gd name="T48" fmla="+- 0 6212 5989"/>
                              <a:gd name="T49" fmla="*/ T48 w 252"/>
                              <a:gd name="T50" fmla="+- 0 2785 2766"/>
                              <a:gd name="T51" fmla="*/ 2785 h 55"/>
                              <a:gd name="T52" fmla="+- 0 6194 5989"/>
                              <a:gd name="T53" fmla="*/ T52 w 252"/>
                              <a:gd name="T54" fmla="+- 0 2795 2766"/>
                              <a:gd name="T55" fmla="*/ 2795 h 55"/>
                              <a:gd name="T56" fmla="+- 0 6199 5989"/>
                              <a:gd name="T57" fmla="*/ T56 w 252"/>
                              <a:gd name="T58" fmla="+- 0 2781 2766"/>
                              <a:gd name="T59" fmla="*/ 2781 h 55"/>
                              <a:gd name="T60" fmla="+- 0 6196 5989"/>
                              <a:gd name="T61" fmla="*/ T60 w 252"/>
                              <a:gd name="T62" fmla="+- 0 2772 2766"/>
                              <a:gd name="T63" fmla="*/ 2772 h 55"/>
                              <a:gd name="T64" fmla="+- 0 6183 5989"/>
                              <a:gd name="T65" fmla="*/ T64 w 252"/>
                              <a:gd name="T66" fmla="+- 0 2801 2766"/>
                              <a:gd name="T67" fmla="*/ 2801 h 55"/>
                              <a:gd name="T68" fmla="+- 0 6174 5989"/>
                              <a:gd name="T69" fmla="*/ T68 w 252"/>
                              <a:gd name="T70" fmla="+- 0 2805 2766"/>
                              <a:gd name="T71" fmla="*/ 2805 h 55"/>
                              <a:gd name="T72" fmla="+- 0 6159 5989"/>
                              <a:gd name="T73" fmla="*/ T72 w 252"/>
                              <a:gd name="T74" fmla="+- 0 2809 2766"/>
                              <a:gd name="T75" fmla="*/ 2809 h 55"/>
                              <a:gd name="T76" fmla="+- 0 6145 5989"/>
                              <a:gd name="T77" fmla="*/ T76 w 252"/>
                              <a:gd name="T78" fmla="+- 0 2813 2766"/>
                              <a:gd name="T79" fmla="*/ 2813 h 55"/>
                              <a:gd name="T80" fmla="+- 0 6139 5989"/>
                              <a:gd name="T81" fmla="*/ T80 w 252"/>
                              <a:gd name="T82" fmla="+- 0 2812 2766"/>
                              <a:gd name="T83" fmla="*/ 2812 h 55"/>
                              <a:gd name="T84" fmla="+- 0 6144 5989"/>
                              <a:gd name="T85" fmla="*/ T84 w 252"/>
                              <a:gd name="T86" fmla="+- 0 2799 2766"/>
                              <a:gd name="T87" fmla="*/ 2799 h 55"/>
                              <a:gd name="T88" fmla="+- 0 6151 5989"/>
                              <a:gd name="T89" fmla="*/ T88 w 252"/>
                              <a:gd name="T90" fmla="+- 0 2798 2766"/>
                              <a:gd name="T91" fmla="*/ 2798 h 55"/>
                              <a:gd name="T92" fmla="+- 0 6157 5989"/>
                              <a:gd name="T93" fmla="*/ T92 w 252"/>
                              <a:gd name="T94" fmla="+- 0 2802 2766"/>
                              <a:gd name="T95" fmla="*/ 2802 h 55"/>
                              <a:gd name="T96" fmla="+- 0 6160 5989"/>
                              <a:gd name="T97" fmla="*/ T96 w 252"/>
                              <a:gd name="T98" fmla="+- 0 2796 2766"/>
                              <a:gd name="T99" fmla="*/ 2796 h 55"/>
                              <a:gd name="T100" fmla="+- 0 6163 5989"/>
                              <a:gd name="T101" fmla="*/ T100 w 252"/>
                              <a:gd name="T102" fmla="+- 0 2800 2766"/>
                              <a:gd name="T103" fmla="*/ 2800 h 55"/>
                              <a:gd name="T104" fmla="+- 0 6172 5989"/>
                              <a:gd name="T105" fmla="*/ T104 w 252"/>
                              <a:gd name="T106" fmla="+- 0 2805 2766"/>
                              <a:gd name="T107" fmla="*/ 2805 h 55"/>
                              <a:gd name="T108" fmla="+- 0 6176 5989"/>
                              <a:gd name="T109" fmla="*/ T108 w 252"/>
                              <a:gd name="T110" fmla="+- 0 2790 2766"/>
                              <a:gd name="T111" fmla="*/ 2790 h 55"/>
                              <a:gd name="T112" fmla="+- 0 6178 5989"/>
                              <a:gd name="T113" fmla="*/ T112 w 252"/>
                              <a:gd name="T114" fmla="+- 0 2797 2766"/>
                              <a:gd name="T115" fmla="*/ 2797 h 55"/>
                              <a:gd name="T116" fmla="+- 0 6178 5989"/>
                              <a:gd name="T117" fmla="*/ T116 w 252"/>
                              <a:gd name="T118" fmla="+- 0 2789 2766"/>
                              <a:gd name="T119" fmla="*/ 2789 h 55"/>
                              <a:gd name="T120" fmla="+- 0 6189 5989"/>
                              <a:gd name="T121" fmla="*/ T120 w 252"/>
                              <a:gd name="T122" fmla="+- 0 2775 2766"/>
                              <a:gd name="T123" fmla="*/ 2775 h 55"/>
                              <a:gd name="T124" fmla="+- 0 6118 5989"/>
                              <a:gd name="T125" fmla="*/ T124 w 252"/>
                              <a:gd name="T126" fmla="+- 0 2806 2766"/>
                              <a:gd name="T127" fmla="*/ 2806 h 55"/>
                              <a:gd name="T128" fmla="+- 0 6117 5989"/>
                              <a:gd name="T129" fmla="*/ T128 w 252"/>
                              <a:gd name="T130" fmla="+- 0 2802 2766"/>
                              <a:gd name="T131" fmla="*/ 2802 h 55"/>
                              <a:gd name="T132" fmla="+- 0 6126 5989"/>
                              <a:gd name="T133" fmla="*/ T132 w 252"/>
                              <a:gd name="T134" fmla="+- 0 2802 2766"/>
                              <a:gd name="T135" fmla="*/ 2802 h 55"/>
                              <a:gd name="T136" fmla="+- 0 6110 5989"/>
                              <a:gd name="T137" fmla="*/ T136 w 252"/>
                              <a:gd name="T138" fmla="+- 0 2816 2766"/>
                              <a:gd name="T139" fmla="*/ 2816 h 55"/>
                              <a:gd name="T140" fmla="+- 0 6111 5989"/>
                              <a:gd name="T141" fmla="*/ T140 w 252"/>
                              <a:gd name="T142" fmla="+- 0 2802 2766"/>
                              <a:gd name="T143" fmla="*/ 2802 h 55"/>
                              <a:gd name="T144" fmla="+- 0 6098 5989"/>
                              <a:gd name="T145" fmla="*/ T144 w 252"/>
                              <a:gd name="T146" fmla="+- 0 2801 2766"/>
                              <a:gd name="T147" fmla="*/ 2801 h 55"/>
                              <a:gd name="T148" fmla="+- 0 6094 5989"/>
                              <a:gd name="T149" fmla="*/ T148 w 252"/>
                              <a:gd name="T150" fmla="+- 0 2794 2766"/>
                              <a:gd name="T151" fmla="*/ 2794 h 55"/>
                              <a:gd name="T152" fmla="+- 0 6084 5989"/>
                              <a:gd name="T153" fmla="*/ T152 w 252"/>
                              <a:gd name="T154" fmla="+- 0 2802 2766"/>
                              <a:gd name="T155" fmla="*/ 2802 h 55"/>
                              <a:gd name="T156" fmla="+- 0 6090 5989"/>
                              <a:gd name="T157" fmla="*/ T156 w 252"/>
                              <a:gd name="T158" fmla="+- 0 2810 2766"/>
                              <a:gd name="T159" fmla="*/ 2810 h 55"/>
                              <a:gd name="T160" fmla="+- 0 6094 5989"/>
                              <a:gd name="T161" fmla="*/ T160 w 252"/>
                              <a:gd name="T162" fmla="+- 0 2794 2766"/>
                              <a:gd name="T163" fmla="*/ 2794 h 55"/>
                              <a:gd name="T164" fmla="+- 0 6069 5989"/>
                              <a:gd name="T165" fmla="*/ T164 w 252"/>
                              <a:gd name="T166" fmla="+- 0 2809 2766"/>
                              <a:gd name="T167" fmla="*/ 2809 h 55"/>
                              <a:gd name="T168" fmla="+- 0 6071 5989"/>
                              <a:gd name="T169" fmla="*/ T168 w 252"/>
                              <a:gd name="T170" fmla="+- 0 2808 2766"/>
                              <a:gd name="T171" fmla="*/ 2808 h 55"/>
                              <a:gd name="T172" fmla="+- 0 6075 5989"/>
                              <a:gd name="T173" fmla="*/ T172 w 252"/>
                              <a:gd name="T174" fmla="+- 0 2790 2766"/>
                              <a:gd name="T175" fmla="*/ 2790 h 55"/>
                              <a:gd name="T176" fmla="+- 0 6056 5989"/>
                              <a:gd name="T177" fmla="*/ T176 w 252"/>
                              <a:gd name="T178" fmla="+- 0 2793 2766"/>
                              <a:gd name="T179" fmla="*/ 2793 h 55"/>
                              <a:gd name="T180" fmla="+- 0 6051 5989"/>
                              <a:gd name="T181" fmla="*/ T180 w 252"/>
                              <a:gd name="T182" fmla="+- 0 2803 2766"/>
                              <a:gd name="T183" fmla="*/ 2803 h 55"/>
                              <a:gd name="T184" fmla="+- 0 6057 5989"/>
                              <a:gd name="T185" fmla="*/ T184 w 252"/>
                              <a:gd name="T186" fmla="+- 0 2803 2766"/>
                              <a:gd name="T187" fmla="*/ 2803 h 55"/>
                              <a:gd name="T188" fmla="+- 0 6061 5989"/>
                              <a:gd name="T189" fmla="*/ T188 w 252"/>
                              <a:gd name="T190" fmla="+- 0 2792 2766"/>
                              <a:gd name="T191" fmla="*/ 2792 h 55"/>
                              <a:gd name="T192" fmla="+- 0 6049 5989"/>
                              <a:gd name="T193" fmla="*/ T192 w 252"/>
                              <a:gd name="T194" fmla="+- 0 2799 2766"/>
                              <a:gd name="T195" fmla="*/ 2799 h 55"/>
                              <a:gd name="T196" fmla="+- 0 6051 5989"/>
                              <a:gd name="T197" fmla="*/ T196 w 252"/>
                              <a:gd name="T198" fmla="+- 0 2788 2766"/>
                              <a:gd name="T199" fmla="*/ 2788 h 55"/>
                              <a:gd name="T200" fmla="+- 0 6033 5989"/>
                              <a:gd name="T201" fmla="*/ T200 w 252"/>
                              <a:gd name="T202" fmla="+- 0 2795 2766"/>
                              <a:gd name="T203" fmla="*/ 2795 h 55"/>
                              <a:gd name="T204" fmla="+- 0 6040 5989"/>
                              <a:gd name="T205" fmla="*/ T204 w 252"/>
                              <a:gd name="T206" fmla="+- 0 2775 2766"/>
                              <a:gd name="T207" fmla="*/ 2775 h 55"/>
                              <a:gd name="T208" fmla="+- 0 6020 5989"/>
                              <a:gd name="T209" fmla="*/ T208 w 252"/>
                              <a:gd name="T210" fmla="+- 0 2787 2766"/>
                              <a:gd name="T211" fmla="*/ 2787 h 55"/>
                              <a:gd name="T212" fmla="+- 0 6025 5989"/>
                              <a:gd name="T213" fmla="*/ T212 w 252"/>
                              <a:gd name="T214" fmla="+- 0 2767 2766"/>
                              <a:gd name="T215" fmla="*/ 2767 h 55"/>
                              <a:gd name="T216" fmla="+- 0 6002 5989"/>
                              <a:gd name="T217" fmla="*/ T216 w 252"/>
                              <a:gd name="T218" fmla="+- 0 2785 2766"/>
                              <a:gd name="T219" fmla="*/ 2785 h 55"/>
                              <a:gd name="T220" fmla="+- 0 6054 5989"/>
                              <a:gd name="T221" fmla="*/ T220 w 252"/>
                              <a:gd name="T222" fmla="+- 0 2809 2766"/>
                              <a:gd name="T223" fmla="*/ 2809 h 55"/>
                              <a:gd name="T224" fmla="+- 0 6157 5989"/>
                              <a:gd name="T225" fmla="*/ T224 w 252"/>
                              <a:gd name="T226" fmla="+- 0 2815 2766"/>
                              <a:gd name="T227" fmla="*/ 2815 h 55"/>
                              <a:gd name="T228" fmla="+- 0 6185 5989"/>
                              <a:gd name="T229" fmla="*/ T228 w 252"/>
                              <a:gd name="T230" fmla="+- 0 2805 2766"/>
                              <a:gd name="T231" fmla="*/ 2805 h 55"/>
                              <a:gd name="T232" fmla="+- 0 6213 5989"/>
                              <a:gd name="T233" fmla="*/ T232 w 252"/>
                              <a:gd name="T234" fmla="+- 0 2790 2766"/>
                              <a:gd name="T235" fmla="*/ 2790 h 55"/>
                              <a:gd name="T236" fmla="+- 0 6227 5989"/>
                              <a:gd name="T237" fmla="*/ T236 w 252"/>
                              <a:gd name="T238" fmla="+- 0 2785 2766"/>
                              <a:gd name="T239" fmla="*/ 2785 h 55"/>
                              <a:gd name="T240" fmla="+- 0 6228 5989"/>
                              <a:gd name="T241" fmla="*/ T240 w 252"/>
                              <a:gd name="T242" fmla="+- 0 2793 2766"/>
                              <a:gd name="T243" fmla="*/ 2793 h 55"/>
                              <a:gd name="T244" fmla="+- 0 6241 5989"/>
                              <a:gd name="T245" fmla="*/ T244 w 252"/>
                              <a:gd name="T246" fmla="+- 0 2788 2766"/>
                              <a:gd name="T247" fmla="*/ 2788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52" h="55">
                                <a:moveTo>
                                  <a:pt x="12" y="26"/>
                                </a:moveTo>
                                <a:lnTo>
                                  <a:pt x="2" y="27"/>
                                </a:lnTo>
                                <a:lnTo>
                                  <a:pt x="4" y="18"/>
                                </a:lnTo>
                                <a:lnTo>
                                  <a:pt x="0" y="22"/>
                                </a:lnTo>
                                <a:lnTo>
                                  <a:pt x="2" y="26"/>
                                </a:lnTo>
                                <a:lnTo>
                                  <a:pt x="6" y="32"/>
                                </a:lnTo>
                                <a:lnTo>
                                  <a:pt x="12" y="27"/>
                                </a:lnTo>
                                <a:lnTo>
                                  <a:pt x="12" y="26"/>
                                </a:lnTo>
                                <a:close/>
                                <a:moveTo>
                                  <a:pt x="44" y="17"/>
                                </a:moveTo>
                                <a:lnTo>
                                  <a:pt x="43" y="14"/>
                                </a:lnTo>
                                <a:lnTo>
                                  <a:pt x="41" y="13"/>
                                </a:lnTo>
                                <a:lnTo>
                                  <a:pt x="39" y="11"/>
                                </a:lnTo>
                                <a:lnTo>
                                  <a:pt x="33" y="20"/>
                                </a:lnTo>
                                <a:lnTo>
                                  <a:pt x="38" y="23"/>
                                </a:lnTo>
                                <a:lnTo>
                                  <a:pt x="41" y="23"/>
                                </a:lnTo>
                                <a:lnTo>
                                  <a:pt x="44" y="17"/>
                                </a:lnTo>
                                <a:close/>
                                <a:moveTo>
                                  <a:pt x="62" y="26"/>
                                </a:moveTo>
                                <a:lnTo>
                                  <a:pt x="61" y="23"/>
                                </a:lnTo>
                                <a:lnTo>
                                  <a:pt x="58" y="22"/>
                                </a:lnTo>
                                <a:lnTo>
                                  <a:pt x="56" y="21"/>
                                </a:lnTo>
                                <a:lnTo>
                                  <a:pt x="53" y="22"/>
                                </a:lnTo>
                                <a:lnTo>
                                  <a:pt x="50" y="27"/>
                                </a:lnTo>
                                <a:lnTo>
                                  <a:pt x="51" y="30"/>
                                </a:lnTo>
                                <a:lnTo>
                                  <a:pt x="56" y="33"/>
                                </a:lnTo>
                                <a:lnTo>
                                  <a:pt x="59" y="31"/>
                                </a:lnTo>
                                <a:lnTo>
                                  <a:pt x="62" y="26"/>
                                </a:lnTo>
                                <a:close/>
                                <a:moveTo>
                                  <a:pt x="123" y="40"/>
                                </a:moveTo>
                                <a:lnTo>
                                  <a:pt x="121" y="37"/>
                                </a:lnTo>
                                <a:lnTo>
                                  <a:pt x="118" y="37"/>
                                </a:lnTo>
                                <a:lnTo>
                                  <a:pt x="115" y="37"/>
                                </a:lnTo>
                                <a:lnTo>
                                  <a:pt x="113" y="39"/>
                                </a:lnTo>
                                <a:lnTo>
                                  <a:pt x="112" y="45"/>
                                </a:lnTo>
                                <a:lnTo>
                                  <a:pt x="114" y="48"/>
                                </a:lnTo>
                                <a:lnTo>
                                  <a:pt x="120" y="48"/>
                                </a:lnTo>
                                <a:lnTo>
                                  <a:pt x="122" y="46"/>
                                </a:lnTo>
                                <a:lnTo>
                                  <a:pt x="122" y="43"/>
                                </a:lnTo>
                                <a:lnTo>
                                  <a:pt x="123" y="40"/>
                                </a:lnTo>
                                <a:close/>
                                <a:moveTo>
                                  <a:pt x="167" y="35"/>
                                </a:moveTo>
                                <a:lnTo>
                                  <a:pt x="167" y="34"/>
                                </a:lnTo>
                                <a:lnTo>
                                  <a:pt x="167" y="33"/>
                                </a:lnTo>
                                <a:lnTo>
                                  <a:pt x="166" y="32"/>
                                </a:lnTo>
                                <a:lnTo>
                                  <a:pt x="162" y="33"/>
                                </a:lnTo>
                                <a:lnTo>
                                  <a:pt x="163" y="37"/>
                                </a:lnTo>
                                <a:lnTo>
                                  <a:pt x="166" y="36"/>
                                </a:lnTo>
                                <a:lnTo>
                                  <a:pt x="167" y="36"/>
                                </a:lnTo>
                                <a:lnTo>
                                  <a:pt x="167" y="35"/>
                                </a:lnTo>
                                <a:close/>
                                <a:moveTo>
                                  <a:pt x="169" y="41"/>
                                </a:moveTo>
                                <a:lnTo>
                                  <a:pt x="169" y="40"/>
                                </a:lnTo>
                                <a:lnTo>
                                  <a:pt x="169" y="38"/>
                                </a:lnTo>
                                <a:lnTo>
                                  <a:pt x="168" y="37"/>
                                </a:lnTo>
                                <a:lnTo>
                                  <a:pt x="166" y="38"/>
                                </a:lnTo>
                                <a:lnTo>
                                  <a:pt x="163" y="39"/>
                                </a:lnTo>
                                <a:lnTo>
                                  <a:pt x="165" y="43"/>
                                </a:lnTo>
                                <a:lnTo>
                                  <a:pt x="169" y="42"/>
                                </a:lnTo>
                                <a:lnTo>
                                  <a:pt x="169" y="41"/>
                                </a:lnTo>
                                <a:close/>
                                <a:moveTo>
                                  <a:pt x="188" y="29"/>
                                </a:moveTo>
                                <a:lnTo>
                                  <a:pt x="187" y="26"/>
                                </a:lnTo>
                                <a:lnTo>
                                  <a:pt x="186" y="26"/>
                                </a:lnTo>
                                <a:lnTo>
                                  <a:pt x="185" y="26"/>
                                </a:lnTo>
                                <a:lnTo>
                                  <a:pt x="184" y="26"/>
                                </a:lnTo>
                                <a:lnTo>
                                  <a:pt x="182" y="27"/>
                                </a:lnTo>
                                <a:lnTo>
                                  <a:pt x="184" y="31"/>
                                </a:lnTo>
                                <a:lnTo>
                                  <a:pt x="188" y="30"/>
                                </a:lnTo>
                                <a:lnTo>
                                  <a:pt x="188" y="29"/>
                                </a:lnTo>
                                <a:close/>
                                <a:moveTo>
                                  <a:pt x="208" y="22"/>
                                </a:moveTo>
                                <a:lnTo>
                                  <a:pt x="204" y="18"/>
                                </a:lnTo>
                                <a:lnTo>
                                  <a:pt x="203" y="17"/>
                                </a:lnTo>
                                <a:lnTo>
                                  <a:pt x="203" y="18"/>
                                </a:lnTo>
                                <a:lnTo>
                                  <a:pt x="204" y="19"/>
                                </a:lnTo>
                                <a:lnTo>
                                  <a:pt x="204" y="24"/>
                                </a:lnTo>
                                <a:lnTo>
                                  <a:pt x="208" y="22"/>
                                </a:lnTo>
                                <a:close/>
                                <a:moveTo>
                                  <a:pt x="222" y="16"/>
                                </a:moveTo>
                                <a:lnTo>
                                  <a:pt x="218" y="10"/>
                                </a:lnTo>
                                <a:lnTo>
                                  <a:pt x="215" y="10"/>
                                </a:lnTo>
                                <a:lnTo>
                                  <a:pt x="213" y="11"/>
                                </a:lnTo>
                                <a:lnTo>
                                  <a:pt x="211" y="13"/>
                                </a:lnTo>
                                <a:lnTo>
                                  <a:pt x="216" y="22"/>
                                </a:lnTo>
                                <a:lnTo>
                                  <a:pt x="221" y="19"/>
                                </a:lnTo>
                                <a:lnTo>
                                  <a:pt x="222" y="16"/>
                                </a:lnTo>
                                <a:close/>
                                <a:moveTo>
                                  <a:pt x="248" y="18"/>
                                </a:moveTo>
                                <a:lnTo>
                                  <a:pt x="247" y="17"/>
                                </a:lnTo>
                                <a:lnTo>
                                  <a:pt x="242" y="13"/>
                                </a:lnTo>
                                <a:lnTo>
                                  <a:pt x="233" y="8"/>
                                </a:lnTo>
                                <a:lnTo>
                                  <a:pt x="228" y="5"/>
                                </a:lnTo>
                                <a:lnTo>
                                  <a:pt x="224" y="5"/>
                                </a:lnTo>
                                <a:lnTo>
                                  <a:pt x="224" y="16"/>
                                </a:lnTo>
                                <a:lnTo>
                                  <a:pt x="223" y="19"/>
                                </a:lnTo>
                                <a:lnTo>
                                  <a:pt x="215" y="24"/>
                                </a:lnTo>
                                <a:lnTo>
                                  <a:pt x="214" y="22"/>
                                </a:lnTo>
                                <a:lnTo>
                                  <a:pt x="214" y="25"/>
                                </a:lnTo>
                                <a:lnTo>
                                  <a:pt x="212" y="26"/>
                                </a:lnTo>
                                <a:lnTo>
                                  <a:pt x="209" y="23"/>
                                </a:lnTo>
                                <a:lnTo>
                                  <a:pt x="205" y="25"/>
                                </a:lnTo>
                                <a:lnTo>
                                  <a:pt x="205" y="29"/>
                                </a:lnTo>
                                <a:lnTo>
                                  <a:pt x="204" y="30"/>
                                </a:lnTo>
                                <a:lnTo>
                                  <a:pt x="202" y="18"/>
                                </a:lnTo>
                                <a:lnTo>
                                  <a:pt x="201" y="16"/>
                                </a:lnTo>
                                <a:lnTo>
                                  <a:pt x="203" y="15"/>
                                </a:lnTo>
                                <a:lnTo>
                                  <a:pt x="214" y="25"/>
                                </a:lnTo>
                                <a:lnTo>
                                  <a:pt x="214" y="22"/>
                                </a:lnTo>
                                <a:lnTo>
                                  <a:pt x="210" y="15"/>
                                </a:lnTo>
                                <a:lnTo>
                                  <a:pt x="208" y="12"/>
                                </a:lnTo>
                                <a:lnTo>
                                  <a:pt x="216" y="8"/>
                                </a:lnTo>
                                <a:lnTo>
                                  <a:pt x="219" y="8"/>
                                </a:lnTo>
                                <a:lnTo>
                                  <a:pt x="224" y="16"/>
                                </a:lnTo>
                                <a:lnTo>
                                  <a:pt x="224" y="5"/>
                                </a:lnTo>
                                <a:lnTo>
                                  <a:pt x="216" y="4"/>
                                </a:lnTo>
                                <a:lnTo>
                                  <a:pt x="207" y="6"/>
                                </a:lnTo>
                                <a:lnTo>
                                  <a:pt x="203" y="8"/>
                                </a:lnTo>
                                <a:lnTo>
                                  <a:pt x="200" y="9"/>
                                </a:lnTo>
                                <a:lnTo>
                                  <a:pt x="200" y="32"/>
                                </a:lnTo>
                                <a:lnTo>
                                  <a:pt x="199" y="33"/>
                                </a:lnTo>
                                <a:lnTo>
                                  <a:pt x="194" y="24"/>
                                </a:lnTo>
                                <a:lnTo>
                                  <a:pt x="194" y="23"/>
                                </a:lnTo>
                                <a:lnTo>
                                  <a:pt x="194" y="35"/>
                                </a:lnTo>
                                <a:lnTo>
                                  <a:pt x="192" y="36"/>
                                </a:lnTo>
                                <a:lnTo>
                                  <a:pt x="187" y="32"/>
                                </a:lnTo>
                                <a:lnTo>
                                  <a:pt x="185" y="33"/>
                                </a:lnTo>
                                <a:lnTo>
                                  <a:pt x="186" y="38"/>
                                </a:lnTo>
                                <a:lnTo>
                                  <a:pt x="185" y="39"/>
                                </a:lnTo>
                                <a:lnTo>
                                  <a:pt x="184" y="38"/>
                                </a:lnTo>
                                <a:lnTo>
                                  <a:pt x="183" y="33"/>
                                </a:lnTo>
                                <a:lnTo>
                                  <a:pt x="183" y="39"/>
                                </a:lnTo>
                                <a:lnTo>
                                  <a:pt x="175" y="42"/>
                                </a:lnTo>
                                <a:lnTo>
                                  <a:pt x="172" y="33"/>
                                </a:lnTo>
                                <a:lnTo>
                                  <a:pt x="172" y="42"/>
                                </a:lnTo>
                                <a:lnTo>
                                  <a:pt x="170" y="43"/>
                                </a:lnTo>
                                <a:lnTo>
                                  <a:pt x="163" y="45"/>
                                </a:lnTo>
                                <a:lnTo>
                                  <a:pt x="160" y="33"/>
                                </a:lnTo>
                                <a:lnTo>
                                  <a:pt x="160" y="46"/>
                                </a:lnTo>
                                <a:lnTo>
                                  <a:pt x="158" y="46"/>
                                </a:lnTo>
                                <a:lnTo>
                                  <a:pt x="158" y="45"/>
                                </a:lnTo>
                                <a:lnTo>
                                  <a:pt x="156" y="39"/>
                                </a:lnTo>
                                <a:lnTo>
                                  <a:pt x="156" y="47"/>
                                </a:lnTo>
                                <a:lnTo>
                                  <a:pt x="148" y="48"/>
                                </a:lnTo>
                                <a:lnTo>
                                  <a:pt x="146" y="36"/>
                                </a:lnTo>
                                <a:lnTo>
                                  <a:pt x="146" y="35"/>
                                </a:lnTo>
                                <a:lnTo>
                                  <a:pt x="146" y="34"/>
                                </a:lnTo>
                                <a:lnTo>
                                  <a:pt x="148" y="34"/>
                                </a:lnTo>
                                <a:lnTo>
                                  <a:pt x="150" y="46"/>
                                </a:lnTo>
                                <a:lnTo>
                                  <a:pt x="156" y="45"/>
                                </a:lnTo>
                                <a:lnTo>
                                  <a:pt x="156" y="47"/>
                                </a:lnTo>
                                <a:lnTo>
                                  <a:pt x="156" y="39"/>
                                </a:lnTo>
                                <a:lnTo>
                                  <a:pt x="155" y="34"/>
                                </a:lnTo>
                                <a:lnTo>
                                  <a:pt x="155" y="33"/>
                                </a:lnTo>
                                <a:lnTo>
                                  <a:pt x="157" y="33"/>
                                </a:lnTo>
                                <a:lnTo>
                                  <a:pt x="160" y="46"/>
                                </a:lnTo>
                                <a:lnTo>
                                  <a:pt x="160" y="33"/>
                                </a:lnTo>
                                <a:lnTo>
                                  <a:pt x="160" y="32"/>
                                </a:lnTo>
                                <a:lnTo>
                                  <a:pt x="162" y="32"/>
                                </a:lnTo>
                                <a:lnTo>
                                  <a:pt x="166" y="30"/>
                                </a:lnTo>
                                <a:lnTo>
                                  <a:pt x="168" y="31"/>
                                </a:lnTo>
                                <a:lnTo>
                                  <a:pt x="169" y="34"/>
                                </a:lnTo>
                                <a:lnTo>
                                  <a:pt x="169" y="35"/>
                                </a:lnTo>
                                <a:lnTo>
                                  <a:pt x="169" y="36"/>
                                </a:lnTo>
                                <a:lnTo>
                                  <a:pt x="168" y="36"/>
                                </a:lnTo>
                                <a:lnTo>
                                  <a:pt x="170" y="37"/>
                                </a:lnTo>
                                <a:lnTo>
                                  <a:pt x="171" y="38"/>
                                </a:lnTo>
                                <a:lnTo>
                                  <a:pt x="172" y="42"/>
                                </a:lnTo>
                                <a:lnTo>
                                  <a:pt x="172" y="33"/>
                                </a:lnTo>
                                <a:lnTo>
                                  <a:pt x="171" y="30"/>
                                </a:lnTo>
                                <a:lnTo>
                                  <a:pt x="170" y="29"/>
                                </a:lnTo>
                                <a:lnTo>
                                  <a:pt x="178" y="27"/>
                                </a:lnTo>
                                <a:lnTo>
                                  <a:pt x="178" y="28"/>
                                </a:lnTo>
                                <a:lnTo>
                                  <a:pt x="173" y="30"/>
                                </a:lnTo>
                                <a:lnTo>
                                  <a:pt x="174" y="34"/>
                                </a:lnTo>
                                <a:lnTo>
                                  <a:pt x="179" y="33"/>
                                </a:lnTo>
                                <a:lnTo>
                                  <a:pt x="179" y="34"/>
                                </a:lnTo>
                                <a:lnTo>
                                  <a:pt x="175" y="36"/>
                                </a:lnTo>
                                <a:lnTo>
                                  <a:pt x="176" y="40"/>
                                </a:lnTo>
                                <a:lnTo>
                                  <a:pt x="182" y="38"/>
                                </a:lnTo>
                                <a:lnTo>
                                  <a:pt x="183" y="39"/>
                                </a:lnTo>
                                <a:lnTo>
                                  <a:pt x="183" y="33"/>
                                </a:lnTo>
                                <a:lnTo>
                                  <a:pt x="182" y="33"/>
                                </a:lnTo>
                                <a:lnTo>
                                  <a:pt x="180" y="27"/>
                                </a:lnTo>
                                <a:lnTo>
                                  <a:pt x="180" y="26"/>
                                </a:lnTo>
                                <a:lnTo>
                                  <a:pt x="185" y="24"/>
                                </a:lnTo>
                                <a:lnTo>
                                  <a:pt x="187" y="24"/>
                                </a:lnTo>
                                <a:lnTo>
                                  <a:pt x="189" y="25"/>
                                </a:lnTo>
                                <a:lnTo>
                                  <a:pt x="190" y="27"/>
                                </a:lnTo>
                                <a:lnTo>
                                  <a:pt x="190" y="29"/>
                                </a:lnTo>
                                <a:lnTo>
                                  <a:pt x="190" y="30"/>
                                </a:lnTo>
                                <a:lnTo>
                                  <a:pt x="189" y="31"/>
                                </a:lnTo>
                                <a:lnTo>
                                  <a:pt x="194" y="35"/>
                                </a:lnTo>
                                <a:lnTo>
                                  <a:pt x="194" y="23"/>
                                </a:lnTo>
                                <a:lnTo>
                                  <a:pt x="193" y="22"/>
                                </a:lnTo>
                                <a:lnTo>
                                  <a:pt x="189" y="24"/>
                                </a:lnTo>
                                <a:lnTo>
                                  <a:pt x="189" y="23"/>
                                </a:lnTo>
                                <a:lnTo>
                                  <a:pt x="189" y="22"/>
                                </a:lnTo>
                                <a:lnTo>
                                  <a:pt x="199" y="18"/>
                                </a:lnTo>
                                <a:lnTo>
                                  <a:pt x="199" y="19"/>
                                </a:lnTo>
                                <a:lnTo>
                                  <a:pt x="195" y="21"/>
                                </a:lnTo>
                                <a:lnTo>
                                  <a:pt x="200" y="31"/>
                                </a:lnTo>
                                <a:lnTo>
                                  <a:pt x="200" y="32"/>
                                </a:lnTo>
                                <a:lnTo>
                                  <a:pt x="200" y="9"/>
                                </a:lnTo>
                                <a:lnTo>
                                  <a:pt x="187" y="16"/>
                                </a:lnTo>
                                <a:lnTo>
                                  <a:pt x="168" y="23"/>
                                </a:lnTo>
                                <a:lnTo>
                                  <a:pt x="148" y="28"/>
                                </a:lnTo>
                                <a:lnTo>
                                  <a:pt x="138" y="29"/>
                                </a:lnTo>
                                <a:lnTo>
                                  <a:pt x="138" y="49"/>
                                </a:lnTo>
                                <a:lnTo>
                                  <a:pt x="136" y="49"/>
                                </a:lnTo>
                                <a:lnTo>
                                  <a:pt x="129" y="40"/>
                                </a:lnTo>
                                <a:lnTo>
                                  <a:pt x="128" y="39"/>
                                </a:lnTo>
                                <a:lnTo>
                                  <a:pt x="128" y="40"/>
                                </a:lnTo>
                                <a:lnTo>
                                  <a:pt x="129" y="50"/>
                                </a:lnTo>
                                <a:lnTo>
                                  <a:pt x="127" y="50"/>
                                </a:lnTo>
                                <a:lnTo>
                                  <a:pt x="126" y="36"/>
                                </a:lnTo>
                                <a:lnTo>
                                  <a:pt x="128" y="36"/>
                                </a:lnTo>
                                <a:lnTo>
                                  <a:pt x="135" y="45"/>
                                </a:lnTo>
                                <a:lnTo>
                                  <a:pt x="136" y="46"/>
                                </a:lnTo>
                                <a:lnTo>
                                  <a:pt x="136" y="45"/>
                                </a:lnTo>
                                <a:lnTo>
                                  <a:pt x="135" y="36"/>
                                </a:lnTo>
                                <a:lnTo>
                                  <a:pt x="137" y="36"/>
                                </a:lnTo>
                                <a:lnTo>
                                  <a:pt x="138" y="49"/>
                                </a:lnTo>
                                <a:lnTo>
                                  <a:pt x="138" y="29"/>
                                </a:lnTo>
                                <a:lnTo>
                                  <a:pt x="126" y="30"/>
                                </a:lnTo>
                                <a:lnTo>
                                  <a:pt x="125" y="30"/>
                                </a:lnTo>
                                <a:lnTo>
                                  <a:pt x="125" y="39"/>
                                </a:lnTo>
                                <a:lnTo>
                                  <a:pt x="124" y="47"/>
                                </a:lnTo>
                                <a:lnTo>
                                  <a:pt x="121" y="50"/>
                                </a:lnTo>
                                <a:lnTo>
                                  <a:pt x="113" y="49"/>
                                </a:lnTo>
                                <a:lnTo>
                                  <a:pt x="112" y="48"/>
                                </a:lnTo>
                                <a:lnTo>
                                  <a:pt x="110" y="46"/>
                                </a:lnTo>
                                <a:lnTo>
                                  <a:pt x="111" y="39"/>
                                </a:lnTo>
                                <a:lnTo>
                                  <a:pt x="111" y="38"/>
                                </a:lnTo>
                                <a:lnTo>
                                  <a:pt x="114" y="35"/>
                                </a:lnTo>
                                <a:lnTo>
                                  <a:pt x="122" y="36"/>
                                </a:lnTo>
                                <a:lnTo>
                                  <a:pt x="125" y="39"/>
                                </a:lnTo>
                                <a:lnTo>
                                  <a:pt x="125" y="30"/>
                                </a:lnTo>
                                <a:lnTo>
                                  <a:pt x="116" y="29"/>
                                </a:lnTo>
                                <a:lnTo>
                                  <a:pt x="111" y="29"/>
                                </a:lnTo>
                                <a:lnTo>
                                  <a:pt x="109" y="29"/>
                                </a:lnTo>
                                <a:lnTo>
                                  <a:pt x="109" y="35"/>
                                </a:lnTo>
                                <a:lnTo>
                                  <a:pt x="108" y="48"/>
                                </a:lnTo>
                                <a:lnTo>
                                  <a:pt x="106" y="48"/>
                                </a:lnTo>
                                <a:lnTo>
                                  <a:pt x="107" y="35"/>
                                </a:lnTo>
                                <a:lnTo>
                                  <a:pt x="109" y="35"/>
                                </a:lnTo>
                                <a:lnTo>
                                  <a:pt x="109" y="29"/>
                                </a:lnTo>
                                <a:lnTo>
                                  <a:pt x="105" y="28"/>
                                </a:lnTo>
                                <a:lnTo>
                                  <a:pt x="105" y="35"/>
                                </a:lnTo>
                                <a:lnTo>
                                  <a:pt x="102" y="48"/>
                                </a:lnTo>
                                <a:lnTo>
                                  <a:pt x="101" y="48"/>
                                </a:lnTo>
                                <a:lnTo>
                                  <a:pt x="100" y="46"/>
                                </a:lnTo>
                                <a:lnTo>
                                  <a:pt x="96" y="37"/>
                                </a:lnTo>
                                <a:lnTo>
                                  <a:pt x="96" y="36"/>
                                </a:lnTo>
                                <a:lnTo>
                                  <a:pt x="95" y="36"/>
                                </a:lnTo>
                                <a:lnTo>
                                  <a:pt x="95" y="37"/>
                                </a:lnTo>
                                <a:lnTo>
                                  <a:pt x="94" y="46"/>
                                </a:lnTo>
                                <a:lnTo>
                                  <a:pt x="92" y="46"/>
                                </a:lnTo>
                                <a:lnTo>
                                  <a:pt x="92" y="45"/>
                                </a:lnTo>
                                <a:lnTo>
                                  <a:pt x="94" y="33"/>
                                </a:lnTo>
                                <a:lnTo>
                                  <a:pt x="96" y="33"/>
                                </a:lnTo>
                                <a:lnTo>
                                  <a:pt x="101" y="44"/>
                                </a:lnTo>
                                <a:lnTo>
                                  <a:pt x="101" y="45"/>
                                </a:lnTo>
                                <a:lnTo>
                                  <a:pt x="101" y="43"/>
                                </a:lnTo>
                                <a:lnTo>
                                  <a:pt x="103" y="34"/>
                                </a:lnTo>
                                <a:lnTo>
                                  <a:pt x="105" y="34"/>
                                </a:lnTo>
                                <a:lnTo>
                                  <a:pt x="105" y="35"/>
                                </a:lnTo>
                                <a:lnTo>
                                  <a:pt x="105" y="28"/>
                                </a:lnTo>
                                <a:lnTo>
                                  <a:pt x="104" y="28"/>
                                </a:lnTo>
                                <a:lnTo>
                                  <a:pt x="92" y="25"/>
                                </a:lnTo>
                                <a:lnTo>
                                  <a:pt x="92" y="33"/>
                                </a:lnTo>
                                <a:lnTo>
                                  <a:pt x="89" y="43"/>
                                </a:lnTo>
                                <a:lnTo>
                                  <a:pt x="89" y="44"/>
                                </a:lnTo>
                                <a:lnTo>
                                  <a:pt x="86" y="45"/>
                                </a:lnTo>
                                <a:lnTo>
                                  <a:pt x="80" y="43"/>
                                </a:lnTo>
                                <a:lnTo>
                                  <a:pt x="78" y="41"/>
                                </a:lnTo>
                                <a:lnTo>
                                  <a:pt x="79" y="39"/>
                                </a:lnTo>
                                <a:lnTo>
                                  <a:pt x="81" y="29"/>
                                </a:lnTo>
                                <a:lnTo>
                                  <a:pt x="83" y="30"/>
                                </a:lnTo>
                                <a:lnTo>
                                  <a:pt x="81" y="40"/>
                                </a:lnTo>
                                <a:lnTo>
                                  <a:pt x="82" y="42"/>
                                </a:lnTo>
                                <a:lnTo>
                                  <a:pt x="86" y="43"/>
                                </a:lnTo>
                                <a:lnTo>
                                  <a:pt x="87" y="42"/>
                                </a:lnTo>
                                <a:lnTo>
                                  <a:pt x="90" y="32"/>
                                </a:lnTo>
                                <a:lnTo>
                                  <a:pt x="92" y="32"/>
                                </a:lnTo>
                                <a:lnTo>
                                  <a:pt x="92" y="33"/>
                                </a:lnTo>
                                <a:lnTo>
                                  <a:pt x="92" y="25"/>
                                </a:lnTo>
                                <a:lnTo>
                                  <a:pt x="86" y="24"/>
                                </a:lnTo>
                                <a:lnTo>
                                  <a:pt x="83" y="23"/>
                                </a:lnTo>
                                <a:lnTo>
                                  <a:pt x="73" y="20"/>
                                </a:lnTo>
                                <a:lnTo>
                                  <a:pt x="73" y="28"/>
                                </a:lnTo>
                                <a:lnTo>
                                  <a:pt x="72" y="29"/>
                                </a:lnTo>
                                <a:lnTo>
                                  <a:pt x="71" y="27"/>
                                </a:lnTo>
                                <a:lnTo>
                                  <a:pt x="68" y="26"/>
                                </a:lnTo>
                                <a:lnTo>
                                  <a:pt x="67" y="27"/>
                                </a:lnTo>
                                <a:lnTo>
                                  <a:pt x="66" y="30"/>
                                </a:lnTo>
                                <a:lnTo>
                                  <a:pt x="65" y="30"/>
                                </a:lnTo>
                                <a:lnTo>
                                  <a:pt x="72" y="32"/>
                                </a:lnTo>
                                <a:lnTo>
                                  <a:pt x="69" y="38"/>
                                </a:lnTo>
                                <a:lnTo>
                                  <a:pt x="67" y="39"/>
                                </a:lnTo>
                                <a:lnTo>
                                  <a:pt x="62" y="37"/>
                                </a:lnTo>
                                <a:lnTo>
                                  <a:pt x="61" y="35"/>
                                </a:lnTo>
                                <a:lnTo>
                                  <a:pt x="63" y="34"/>
                                </a:lnTo>
                                <a:lnTo>
                                  <a:pt x="63" y="36"/>
                                </a:lnTo>
                                <a:lnTo>
                                  <a:pt x="64" y="36"/>
                                </a:lnTo>
                                <a:lnTo>
                                  <a:pt x="67" y="37"/>
                                </a:lnTo>
                                <a:lnTo>
                                  <a:pt x="68" y="37"/>
                                </a:lnTo>
                                <a:lnTo>
                                  <a:pt x="69" y="34"/>
                                </a:lnTo>
                                <a:lnTo>
                                  <a:pt x="69" y="33"/>
                                </a:lnTo>
                                <a:lnTo>
                                  <a:pt x="63" y="31"/>
                                </a:lnTo>
                                <a:lnTo>
                                  <a:pt x="65" y="25"/>
                                </a:lnTo>
                                <a:lnTo>
                                  <a:pt x="68" y="24"/>
                                </a:lnTo>
                                <a:lnTo>
                                  <a:pt x="72" y="26"/>
                                </a:lnTo>
                                <a:lnTo>
                                  <a:pt x="73" y="28"/>
                                </a:lnTo>
                                <a:lnTo>
                                  <a:pt x="73" y="20"/>
                                </a:lnTo>
                                <a:lnTo>
                                  <a:pt x="70" y="18"/>
                                </a:lnTo>
                                <a:lnTo>
                                  <a:pt x="65" y="16"/>
                                </a:lnTo>
                                <a:lnTo>
                                  <a:pt x="64" y="16"/>
                                </a:lnTo>
                                <a:lnTo>
                                  <a:pt x="64" y="26"/>
                                </a:lnTo>
                                <a:lnTo>
                                  <a:pt x="60" y="33"/>
                                </a:lnTo>
                                <a:lnTo>
                                  <a:pt x="56" y="35"/>
                                </a:lnTo>
                                <a:lnTo>
                                  <a:pt x="49" y="31"/>
                                </a:lnTo>
                                <a:lnTo>
                                  <a:pt x="48" y="29"/>
                                </a:lnTo>
                                <a:lnTo>
                                  <a:pt x="48" y="27"/>
                                </a:lnTo>
                                <a:lnTo>
                                  <a:pt x="51" y="20"/>
                                </a:lnTo>
                                <a:lnTo>
                                  <a:pt x="55" y="18"/>
                                </a:lnTo>
                                <a:lnTo>
                                  <a:pt x="62" y="22"/>
                                </a:lnTo>
                                <a:lnTo>
                                  <a:pt x="64" y="25"/>
                                </a:lnTo>
                                <a:lnTo>
                                  <a:pt x="64" y="26"/>
                                </a:lnTo>
                                <a:lnTo>
                                  <a:pt x="64" y="16"/>
                                </a:lnTo>
                                <a:lnTo>
                                  <a:pt x="63" y="16"/>
                                </a:lnTo>
                                <a:lnTo>
                                  <a:pt x="51" y="9"/>
                                </a:lnTo>
                                <a:lnTo>
                                  <a:pt x="51" y="17"/>
                                </a:lnTo>
                                <a:lnTo>
                                  <a:pt x="44" y="29"/>
                                </a:lnTo>
                                <a:lnTo>
                                  <a:pt x="43" y="28"/>
                                </a:lnTo>
                                <a:lnTo>
                                  <a:pt x="43" y="27"/>
                                </a:lnTo>
                                <a:lnTo>
                                  <a:pt x="44" y="25"/>
                                </a:lnTo>
                                <a:lnTo>
                                  <a:pt x="49" y="16"/>
                                </a:lnTo>
                                <a:lnTo>
                                  <a:pt x="51" y="16"/>
                                </a:lnTo>
                                <a:lnTo>
                                  <a:pt x="51" y="17"/>
                                </a:lnTo>
                                <a:lnTo>
                                  <a:pt x="51" y="9"/>
                                </a:lnTo>
                                <a:lnTo>
                                  <a:pt x="50" y="9"/>
                                </a:lnTo>
                                <a:lnTo>
                                  <a:pt x="48" y="8"/>
                                </a:lnTo>
                                <a:lnTo>
                                  <a:pt x="46" y="7"/>
                                </a:lnTo>
                                <a:lnTo>
                                  <a:pt x="46" y="17"/>
                                </a:lnTo>
                                <a:lnTo>
                                  <a:pt x="42" y="24"/>
                                </a:lnTo>
                                <a:lnTo>
                                  <a:pt x="38" y="25"/>
                                </a:lnTo>
                                <a:lnTo>
                                  <a:pt x="31" y="21"/>
                                </a:lnTo>
                                <a:lnTo>
                                  <a:pt x="31" y="20"/>
                                </a:lnTo>
                                <a:lnTo>
                                  <a:pt x="33" y="17"/>
                                </a:lnTo>
                                <a:lnTo>
                                  <a:pt x="38" y="9"/>
                                </a:lnTo>
                                <a:lnTo>
                                  <a:pt x="45" y="13"/>
                                </a:lnTo>
                                <a:lnTo>
                                  <a:pt x="46" y="17"/>
                                </a:lnTo>
                                <a:lnTo>
                                  <a:pt x="46" y="7"/>
                                </a:lnTo>
                                <a:lnTo>
                                  <a:pt x="36" y="1"/>
                                </a:lnTo>
                                <a:lnTo>
                                  <a:pt x="28" y="0"/>
                                </a:lnTo>
                                <a:lnTo>
                                  <a:pt x="20" y="4"/>
                                </a:lnTo>
                                <a:lnTo>
                                  <a:pt x="9" y="13"/>
                                </a:lnTo>
                                <a:lnTo>
                                  <a:pt x="4" y="18"/>
                                </a:lnTo>
                                <a:lnTo>
                                  <a:pt x="6" y="17"/>
                                </a:lnTo>
                                <a:lnTo>
                                  <a:pt x="9" y="17"/>
                                </a:lnTo>
                                <a:lnTo>
                                  <a:pt x="13" y="19"/>
                                </a:lnTo>
                                <a:lnTo>
                                  <a:pt x="9" y="20"/>
                                </a:lnTo>
                                <a:lnTo>
                                  <a:pt x="15" y="22"/>
                                </a:lnTo>
                                <a:lnTo>
                                  <a:pt x="12" y="26"/>
                                </a:lnTo>
                                <a:lnTo>
                                  <a:pt x="19" y="20"/>
                                </a:lnTo>
                                <a:lnTo>
                                  <a:pt x="32" y="26"/>
                                </a:lnTo>
                                <a:lnTo>
                                  <a:pt x="48" y="35"/>
                                </a:lnTo>
                                <a:lnTo>
                                  <a:pt x="65" y="43"/>
                                </a:lnTo>
                                <a:lnTo>
                                  <a:pt x="83" y="50"/>
                                </a:lnTo>
                                <a:lnTo>
                                  <a:pt x="104" y="53"/>
                                </a:lnTo>
                                <a:lnTo>
                                  <a:pt x="126" y="55"/>
                                </a:lnTo>
                                <a:lnTo>
                                  <a:pt x="148" y="53"/>
                                </a:lnTo>
                                <a:lnTo>
                                  <a:pt x="167" y="50"/>
                                </a:lnTo>
                                <a:lnTo>
                                  <a:pt x="168" y="50"/>
                                </a:lnTo>
                                <a:lnTo>
                                  <a:pt x="168" y="49"/>
                                </a:lnTo>
                                <a:lnTo>
                                  <a:pt x="169" y="49"/>
                                </a:lnTo>
                                <a:lnTo>
                                  <a:pt x="173" y="48"/>
                                </a:lnTo>
                                <a:lnTo>
                                  <a:pt x="178" y="46"/>
                                </a:lnTo>
                                <a:lnTo>
                                  <a:pt x="181" y="45"/>
                                </a:lnTo>
                                <a:lnTo>
                                  <a:pt x="187" y="43"/>
                                </a:lnTo>
                                <a:lnTo>
                                  <a:pt x="189" y="42"/>
                                </a:lnTo>
                                <a:lnTo>
                                  <a:pt x="196" y="39"/>
                                </a:lnTo>
                                <a:lnTo>
                                  <a:pt x="202" y="36"/>
                                </a:lnTo>
                                <a:lnTo>
                                  <a:pt x="203" y="35"/>
                                </a:lnTo>
                                <a:lnTo>
                                  <a:pt x="207" y="33"/>
                                </a:lnTo>
                                <a:lnTo>
                                  <a:pt x="211" y="30"/>
                                </a:lnTo>
                                <a:lnTo>
                                  <a:pt x="219" y="26"/>
                                </a:lnTo>
                                <a:lnTo>
                                  <a:pt x="224" y="24"/>
                                </a:lnTo>
                                <a:lnTo>
                                  <a:pt x="232" y="20"/>
                                </a:lnTo>
                                <a:lnTo>
                                  <a:pt x="239" y="26"/>
                                </a:lnTo>
                                <a:lnTo>
                                  <a:pt x="237" y="22"/>
                                </a:lnTo>
                                <a:lnTo>
                                  <a:pt x="242" y="20"/>
                                </a:lnTo>
                                <a:lnTo>
                                  <a:pt x="238" y="19"/>
                                </a:lnTo>
                                <a:lnTo>
                                  <a:pt x="242" y="17"/>
                                </a:lnTo>
                                <a:lnTo>
                                  <a:pt x="246" y="17"/>
                                </a:lnTo>
                                <a:lnTo>
                                  <a:pt x="248" y="18"/>
                                </a:lnTo>
                                <a:close/>
                                <a:moveTo>
                                  <a:pt x="249" y="27"/>
                                </a:moveTo>
                                <a:lnTo>
                                  <a:pt x="249" y="27"/>
                                </a:lnTo>
                                <a:lnTo>
                                  <a:pt x="239" y="27"/>
                                </a:lnTo>
                                <a:lnTo>
                                  <a:pt x="245" y="32"/>
                                </a:lnTo>
                                <a:lnTo>
                                  <a:pt x="249" y="27"/>
                                </a:lnTo>
                                <a:close/>
                                <a:moveTo>
                                  <a:pt x="252" y="22"/>
                                </a:moveTo>
                                <a:lnTo>
                                  <a:pt x="248" y="18"/>
                                </a:lnTo>
                                <a:lnTo>
                                  <a:pt x="249" y="26"/>
                                </a:lnTo>
                                <a:lnTo>
                                  <a:pt x="252"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AB883" id="Group 2117" o:spid="_x0000_s1026" style="position:absolute;margin-left:282.6pt;margin-top:111.55pt;width:46.35pt;height:37.7pt;z-index:-251652096;mso-position-horizontal-relative:page;mso-position-vertical-relative:page" coordorigin="5652,2231" coordsize="927,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">
                <v:shape id="AutoShape 2120" o:spid="_x0000_s1027" style="position:absolute;left:5651;top:2230;width:927;height:754;visibility:visible;mso-wrap-style:square;v-text-anchor:top" coordsize="927,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0qcYA&#10;AADdAAAADwAAAGRycy9kb3ducmV2LnhtbESPQWvCQBSE74L/YXmCN90oJZbUVUqhRWhBTUvPr9nX&#10;JDT7NtldNfrrXUHocZiZb5jlujeNOJLztWUFs2kCgriwuuZSwdfn6+QRhA/IGhvLpOBMHtar4WCJ&#10;mbYn3tMxD6WIEPYZKqhCaDMpfVGRQT+1LXH0fq0zGKJ0pdQOTxFuGjlPklQarDkuVNjSS0XFX34w&#10;kfLQX3bv3dv+u/w4p12OP5tt55Qaj/rnJxCB+vAfvrc3WsF8tkjh9iY+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40qcYAAADdAAAADwAAAAAAAAAAAAAAAACYAgAAZHJz&#10;L2Rvd25yZXYueG1sUEsFBgAAAAAEAAQA9QAAAIsDAAAAAA==&#10;" path="m102,37l67,32,51,,35,32,,37,25,62,19,98,51,81,83,98,77,62,102,37xm108,693l72,688,57,656,41,688,5,693r26,25l25,753,57,736r31,17l82,718r26,-25xm175,371r-2,-2l168,369r-2,2l166,375r2,2l173,377r2,-2l175,373r,-2xm185,289r-2,-2l178,287r-2,2l176,294r2,2l180,296r3,l185,294r,-5xm195,457r-2,-2l189,455r-3,2l186,462r3,2l193,464r2,-2l195,460r,-3xm209,370r-2,-2l202,368r-2,2l200,374r2,3l205,377r2,l209,374r,-4xm216,297r-2,-2l212,295r-3,l207,297r,5l209,304r5,l216,302r,-5xm223,449r-2,-2l218,447r-2,l214,449r,5l216,456r5,l223,454r,-5xm223,212r-2,-2l216,210r-2,2l214,216r2,2l219,218r2,l223,216r,-4xm229,548r-3,-2l222,546r-2,2l220,552r2,2l224,554r2,l229,552r,-4xm247,230r-3,-2l240,228r-2,2l238,233r,2l240,237r4,l247,235r,-5xm261,532r-2,-2l257,530r-3,l253,532r,4l254,538r5,l261,536r,-4xm270,167r-2,-2l263,165r-2,2l261,171r1,2l263,173r5,l270,171r,-4xm313,620r-2,-2l307,618r-2,2l305,624r2,2l311,626r2,-2l313,622r,-2xm336,592r-2,-2l332,590r-2,l328,592r,4l330,598r4,l336,596r,-4xm429,711r-2,-3l427,709r2,2xm432,713r-3,-2l432,713xm477,55r-2,-2l470,53r-3,2l474,55r1,2l475,59r-1,2l468,61r2,2l475,63r2,-2l477,55xm598,592r-2,-2l594,590r-2,l590,592r,4l592,598r4,l598,596r,-4xm620,620r-1,-2l616,618r-2,l612,620r,4l614,626r5,l620,624r,-4xm673,532r-2,-2l669,530r-2,l665,532r,4l667,538r4,l673,536r,-4xm688,230r-2,-2l681,228r-2,2l679,235r2,2l686,237r2,-2l688,233r,-3xm706,548r-2,-2l699,546r-2,2l697,550r,2l699,554r5,l706,552r,-4xm711,212r-2,-2l704,210r-2,2l702,216r2,2l707,218r2,l711,216r,-4xm712,449r-2,-2l705,447r-2,2l703,454r2,2l707,456r3,l712,454r,-5xm718,297r-1,-2l712,295r-2,2l710,302r2,2l714,304r3,l718,302r,-5xm725,370r-2,-2l721,368r-3,l716,370r,4l718,377r5,l725,374r,-4xm740,457r-2,-2l736,455r-1,l732,455r-2,2l730,462r2,2l735,464r1,l738,464r2,-2l740,457xm750,289r-2,-2l743,287r-2,2l741,294r2,2l745,296r3,l750,294r,-5xm759,371r-2,-2l753,369r-2,2l751,373r,2l753,377r4,l759,375r,-4xm768,489r-21,l685,489r,52l677,553r-8,8l660,567r-1,l660,567r,-4l663,557r,-2l662,553r,-4l660,541r-2,-4l656,533r-4,-12l647,519r-4,12l642,537r-1,4l639,547r-2,2l637,551r-2,l634,555r,-2l634,545r1,-8l621,523r2,4l617,541r-5,8l608,559r-1,12l604,575r-2,2l598,583r5,24l594,613r-9,6l576,623r-2,2l571,625r-3,2l569,625r4,-4l581,613r,-6l582,605r5,l577,603r-6,l574,599r5,-8l580,589r2,-4l585,581r-24,6l556,589r-2,l556,583r2,-8l558,571r-10,4l540,577r-7,4l529,587r-6,2l516,595r-1,10l510,615r-1,2l508,621r-1,-4l507,615r-2,-2l503,611r-2,l501,633r-11,14l481,647r-6,4l472,651r4,-6l482,635r7,-10l496,617r1,2l501,633r,-22l500,611r-3,-2l479,609r-4,8l471,623r-3,18l466,645r-6,l459,641r-4,-18l454,622r,29l452,651r-3,-2l446,647r-9,l428,637r-3,-4l427,627r1,-4l430,619r1,-2l438,625r7,10l451,645r3,6l454,622r-3,-5l447,609r-17,l427,611r-3,l421,613r-2,2l419,623r-1,-2l417,617r-3,-6l410,605r-1,-10l402,589r-6,-2l392,581r-7,-4l377,575r-9,-4l367,575r2,8l371,589r-2,l365,587r-24,-6l343,585r4,6l354,603r-5,l339,605r4,l345,607r-1,6l357,625r,2l358,627r-1,l355,625r-3,l349,623r-8,-4l332,613r-9,-6l323,605r1,-4l328,583r-4,-6l322,575r-3,-4l318,567r,-8l316,555r-2,-6l308,541r-5,-14l304,523r-14,14l291,545r1,8l291,555r-1,-4l289,551r-1,-2l286,547r-1,-6l284,537r-2,-6l278,519r-4,2l269,533r-2,4l265,541r-2,12l262,557r3,6l266,567r-3,-2l257,561r-8,-8l242,543r-2,-2l241,537r1,-2l243,535r2,-4l252,523r1,-4l255,513r-2,-4l253,505r2,-10l266,495r24,14l330,525r51,6l441,517r,2l440,519r,2l430,535r-1,8l439,547r24,6l453,543r3,-12l459,517r,-4l460,509r3,-14l465,509r5,22l472,543r-9,10l483,545r6,-12l488,525r-3,-4l485,519r-1,-2l544,531r52,-6l616,517r10,-4l635,509r24,-14l670,495r2,10l672,509r-1,4l674,523r6,8l682,535r2,l684,537r1,4l685,489r-89,l596,495r-30,14l537,513r-22,-2l503,509r9,-4l522,501r11,-6l596,495r,-6l422,489r,20l411,511r-23,2l360,509,330,495r63,l403,501r10,4l422,509r,-20l178,489r-20,l159,491r14,12l175,509r2,6l185,527r2,2l189,531r6,6l203,545r16,-2l227,543r6,2l236,547r4,4l245,557r8,8l249,563r-8,-4l236,551r3,16l242,571r-9,l226,565r4,16l234,585r11,10l244,595r1,2l237,597r-12,4l221,599r-5,-2l226,605r15,6l240,617r20,6l270,627r6,-2l281,625r3,-2l291,623r6,-2l307,613r11,l329,619r11,6l352,631r-4,l344,633r-16,4l324,635r-4,-2l328,643r5,4l325,649r-15,l305,647r16,16l328,665r-5,2l318,669r-8,-2l333,683r7,-2l355,681r25,2l389,681r8,-2l402,677r8,-4l413,669r2,-2l417,667r2,-4l426,659r,2l445,661r-3,2l439,665r-11,4l420,671r-3,2l409,677r-10,8l390,695r-7,6l401,699r5,l412,687r3,-2l420,683r6,-4l422,693r2,10l427,708r5,-9l441,705r-1,-6l438,691r3,-10l443,679r5,-6l454,667r2,l458,669r2,2l466,671r3,-2l470,667r4,2l480,673r6,8l489,693r-4,12l494,699r6,10l495,713r10,-8l508,699r-1,-8l501,681r5,2l510,685r1,l514,687r6,12l525,699r17,2l536,695,526,685r-5,-4l516,677r-8,-4l506,671r-8,-2l493,667r-5,-2l485,663r-3,-2l500,661r1,-2l507,663r1,4l510,667r3,2l515,673r9,4l529,679r17,4l571,681r15,l592,683r3,-2l612,669r3,-2l607,669r-4,-2l598,665r7,-2l609,659r8,-8l619,649r2,-2l615,649r-14,l593,647r5,-4l602,637r4,-4l602,635r-4,2l581,633r-4,-2l574,631r8,-4l586,625r11,-6l608,613r11,l629,621r6,2l641,623r4,2l649,625r6,2l666,623r20,-6l685,613r-1,-2l699,605r5,-4l709,597r-4,2l701,601r-12,-4l680,597r2,-2l681,595r10,-10l696,581r2,-10l700,565r-7,6l684,571r3,-4l687,565r3,-14l687,555r-2,4l677,563r-4,2l680,557r6,-6l689,547r4,-2l698,543r9,l723,545r2,-2l731,537r6,-6l739,529r2,-2l748,515r2,-6l752,503r9,-8l766,491r2,-2xm785,397r-1,-2l777,395r-5,4l770,401r-3,l768,399r1,-4l769,393r-1,-6l768,371r-3,8l762,381r-5,2l750,385r-2,6l742,391r-2,8l738,407r-2,2l735,411r1,-2l738,399r2,-12l739,371r2,-2l744,367r2,-4l766,357r3,-6l772,347r2,-4l775,339r1,-2l777,333r2,-4l778,325r,-4l777,313r,-6l776,305r-6,2l767,311r-1,2l765,313r,-2l765,309r-1,-2l761,301r-4,-10l753,297r-2,4l748,307r-4,2l744,311r-1,2l739,315r-2,8l737,325r-1,l735,313r-2,-10l731,293r1,-2l733,283r2,-2l740,277r,-4l740,265r,-2l739,259r-1,-4l738,251r-2,-2l727,237r1,-4l723,245r-2,4l716,245r-7,-6l708,239r,44l708,285r-4,l704,283r-3,-4l701,277r4,l708,281r,2l708,239r-3,-2l702,233r-3,-6l697,223r,-4l698,217r,-4l700,205r-3,-6l694,197r-2,-8l691,185r-3,-2l684,179r-4,-4l678,181r-1,4l674,185r-1,-2l671,183r-2,-2l667,179r-2,-4l663,173r1,l665,171r,-4l663,165r-5,l656,167r,4l658,173r5,l668,181r-3,-2l663,179r-2,-2l660,189r4,8l654,195r-6,l653,201r1,2l655,205r4,6l665,215r4,2l674,223r15,l691,225r4,l699,233r3,6l701,241r-1,6l700,249r-1,l699,273r-3,l693,269r-1,-2l692,265r1,l696,267r3,4l699,273r,-24l697,249r-11,-2l687,253r2,6l692,263r-1,l690,265r,2l690,269r1,l694,273r4,2l663,299r,184l263,483r1,-2l290,435r334,l621,433r-2,l614,429r-3,-4l606,421r,8l591,429r-3,-2l585,425r-4,-5l581,429r-23,l556,427r-5,-4l549,421r,8l529,429r-2,-2l522,423r-2,-1l520,429r-27,l488,425r-4,-2l483,422r,7l300,429r3,-2l305,423r3,-2l314,415r4,-2l324,409r2,-2l329,405r7,-6l342,395r6,-6l350,387r3,-2l356,381r2,-4l360,375r5,-6l367,367r5,-6l374,359r5,-2l381,355r3,-2l392,353r4,2l397,355r3,4l402,359r4,4l409,365r4,2l415,367r2,2l422,371r2,2l432,379r2,2l436,383r5,6l449,397r3,2l462,409r6,8l477,425r3,2l483,429r,-7l477,415r-4,-4l453,391r-9,-10l442,379r-4,-4l435,373r-4,-4l433,367r2,l438,365r6,l446,367r1,l450,369r2,2l457,375r2,l462,377r1,l465,379r1,l469,381r3,l477,387r3,2l488,397r5,6l499,409r9,10l514,423r6,6l520,422r-9,-9l507,409r-6,-6l495,397r-7,-8l487,387r-5,-4l479,379r-6,-4l471,375r-2,-2l471,371r11,l482,373r5,4l491,379r6,2l499,383r1,l504,385r2,2l511,391r3,2l516,395r3,4l528,409r2,2l538,419r5,4l549,429r,-8l548,419r-8,-8l532,405r-5,-6l520,391r-3,-4l514,385r-2,-2l514,383r1,-2l518,381r1,-2l521,379r1,2l524,381r4,4l532,387r4,2l537,389r2,2l540,391r4,2l546,395r2,2l550,397r2,2l557,407r4,4l569,417r3,4l577,427r4,2l581,420r-1,-1l577,417r-8,-8l564,405,553,393r-3,-4l547,387r3,l553,385r1,l556,387r4,4l564,393r4,2l571,395r3,2l576,399r4,4l581,405r4,4l587,411r8,8l600,423r3,4l606,429r,-8l603,419r-4,-4l592,407r-2,-4l586,399r-1,l581,395r-2,-2l575,391r-1,l572,389r36,l663,483r,-184l654,305r,52l652,387r-5,24l642,423,622,389r-1,-2l613,373r5,-16l618,339r,-4l631,325r17,-12l653,309r1,38l654,357r,-52l643,313r1,-42l644,259r-2,-36l640,199r,-8l637,173r7,-4l642,167r-2,-6l644,161r1,-2l647,157r-1,-2l644,153r,4l643,157r,2l641,159r-5,-4l636,151r4,l643,155r1,l644,157r,-4l642,151r-2,-2l648,149r1,-4l651,137r1,-8l645,132r,5l644,145r-6,l638,143r,-4l645,137r,-5l634,135r,8l633,142r,5l628,147r-4,-4l625,141r4,l632,145r1,2l633,142r-1,-1l630,139r-2,-2l625,137r-3,4l622,145r2,2l627,149r4,l631,151r-25,28l606,387r-40,l562,383r-2,-2l556,379r-8,l547,381r-3,l543,383r-2,l541,385r-1,-2l539,383r-4,-2l532,379r-4,-2l527,375r-3,-2l517,373r-3,2l512,375r-2,2l509,377r-2,2l504,377r-2,l498,375r-2,l492,371r-3,-2l486,367r-1,l482,365r-2,-2l475,363r-4,2l469,365r-2,2l466,367r-1,2l465,305r6,l476,303r,-6l472,281r,-2l465,273r-6,-4l444,279r4,6l449,287r4,-2l455,285r1,-4l455,285r-3,2l450,293r-1,6l449,303r5,2l461,305r,64l457,367r-2,-2l451,363r-1,-2l447,359r-12,l433,361r-4,2l428,363r-2,2l423,365r-2,-2l420,363r-3,-2l416,361r-6,-4l405,355r-2,-2l401,351r-7,-4l383,347r-5,2l368,357r-5,4l360,365r-5,6l353,373r-3,4l349,379r-2,2l344,385r-1,l342,387r-4,l338,389r-4,4l330,397r-4,2l322,401r-2,2l315,407r-4,2l305,415r-3,4l299,421r19,-32l338,389r,-2l320,387r37,-62l400,251r28,-46l445,201r18,-2l480,201r17,4l606,387r,-208l595,190r,61l594,285r-5,26l583,325,558,281r4,-14l563,253r1,-2l563,233r,-4l591,199r4,48l595,251r,-61l539,251,501,187r-1,-2l495,177r-2,-3l493,199r-9,-4l473,193r-21,l442,195r-10,4l436,191r27,-4l489,191r4,8l493,174r,-1l486,161r,24l474,183r-23,l440,185r4,-6l456,177r13,l482,179r4,6l486,161r-7,-12l479,147r,-6l479,129r-1,-2l478,173r-10,-2l457,173r-10,l463,147r15,26l478,127r-3,-18l471,93r-2,-6l470,101r-1,12l468,123r-2,6l463,123r-11,18l451,135r,-16l461,103r5,-8l469,87r,-4l470,79r,-4l474,75r1,-4l476,69r-5,-4l468,61r-1,l465,57r2,-2l468,53r4,-6l469,41r-3,-3l466,49r-3,4l461,51r,6l458,61r-6,l452,59r-2,l450,57r1,l452,55r6,l461,57r,-6l459,49r4,-8l466,49r,-11l463,31,453,47r5,8l456,53r-4,l450,55r-1,l448,57r,2l449,61r1,l452,63r3,l451,67r-1,2l450,71r1,2l453,73r-7,14l439,109r-3,26l439,163r-53,88l368,232r,49l342,325r-4,-12l337,311r-5,-26l330,251r,-4l334,199r28,30l362,237r,4l362,253r2,14l368,281r,-49l338,199,313,172r,201l283,423r-4,-12l274,387r-3,-30l271,347r1,-38l308,335r,4l308,357r5,16l313,172,301,159r-7,-8l298,149r3,-2l302,145r1,l303,141r-2,-2l301,143r-1,2l297,149r-4,l293,145r2,-2l297,141r4,l301,143r,-4l295,139r-2,2l292,143r,-6l291,135r-1,l290,151r,4l286,157r-1,2l282,159r,-2l282,155r1,-2l286,151r4,l290,135r-2,-1l288,145r-6,l280,137r7,2l288,145r,-11l273,129r5,20l285,149r-2,2l281,153r-1,l280,155r-1,2l280,159r1,2l286,161r-3,6l281,169r7,4l286,191r-3,32l282,259r,12l283,313r-6,-4l231,277r-3,-2l232,273r2,-4l235,269r,-2l235,265r,-2l234,263r3,-4l239,253r,-4l240,247r-7,1l233,267r-1,2l230,273r-4,l226,271r4,-4l232,265r1,l233,267r,-19l229,249r-4,l226,247r-1,-5l225,279r-3,4l221,285r-4,l217,283r,-2l218,281r2,-4l224,277r1,2l225,242r,-1l224,239r2,-6l231,225r4,l237,223r14,l256,217r5,-2l266,211r5,-6l272,203r,-2l276,197r1,-2l272,195r-10,2l266,189r,-4l265,181r,-4l262,179r-4,2l263,173r-2,2l259,179r-3,2l253,183r-1,2l249,185r-2,-4l246,175r-5,4l238,183r-4,2l234,189r-3,8l229,199r-3,6l227,213r1,4l228,219r1,4l226,227r-2,6l221,237r-4,2l209,245r-5,4l202,245r-5,-12l198,237r-10,14l187,255r,4l186,263r,10l186,277r4,4l193,283r1,8l195,293r-2,10l191,313r-2,12l189,323r-2,-8l182,313r,-2l181,309r-3,-2l175,301r-3,-4l169,291r-5,10l161,307r,2l160,311r,2l159,311r-1,l156,307r-6,-2l148,307r,14l147,325r,4l150,337r1,2l152,343r2,4l156,351r3,6l180,363r2,4l184,369r2,2l186,387r2,12l190,411r-1,-2l187,407r-1,-6l186,399r-3,-8l178,391r-3,-6l168,383r-4,-2l160,379r-2,-8l157,387r,6l157,395r,4l158,401r-2,l154,399r-5,-4l141,395r,2l145,411r,4l146,419r5,8l154,429r1,2l158,435r9,10l180,445r18,6l201,455r1,2l203,459r2,8l207,473r2,8l205,477r-6,-2l191,475r-4,-2l169,469r4,2l176,481r2,6l235,487r-1,-4l233,481r,-2l234,475r1,-4l234,465r,-8l232,449r-1,6l226,455r-3,8l221,469r-6,8l214,479r,4l213,481r-2,-6l208,465r-2,-8l206,455r1,-4l207,447r3,-4l213,443r1,-2l216,439r-1,-2l218,431r3,-4l221,425r1,-8l225,411r2,-2l224,403r-1,-2l221,403r-2,l220,401r,-2l222,397r-1,-18l219,373r-5,4l208,385r-4,l201,393r-3,l196,397r-1,4l194,405r-1,4l191,397r-2,-10l189,381r,-10l190,371r,-2l190,367r5,l198,365r2,-2l202,363r1,-2l208,359r5,-2l213,353r5,-10l223,335r-1,-2l222,327r-1,-8l220,321r-4,4l212,327r,-4l211,319r,-2l210,313r1,-4l199,315r-2,12l192,333r1,-8l193,319r3,-12l199,295r,-2l203,291r5,-2l210,289r3,-4l215,283r,2l216,285r1,2l222,287r-1,6l220,295r6,2l224,319r,8l225,369r7,56l251,477r-2,4l246,479r-6,-8l239,467r,6l237,475r-1,2l235,483r,4l691,487r,-4l691,481r-1,-4l688,475r-2,-2l687,467r-1,4l680,479r-3,2l674,477r19,-52l694,423r7,-54l701,327r,-8l701,309r-1,-12l705,295r-1,-2l703,287r5,l710,285r,-2l713,285r2,4l722,291r4,2l727,295r3,12l732,319r2,14l728,327r-1,-12l715,309r1,4l715,317r,2l714,323r,4l710,325r-5,-4l705,319r-2,16l707,343r5,10l712,357r5,2l723,361r1,2l725,363r3,2l731,367r4,l736,369r,2l736,381r,6l735,397r-3,12l732,405r-1,-2l731,401r-2,-4l727,393r-2,l722,385r-5,l712,377r-5,-4l705,379r-1,18l705,399r1,2l706,403r-2,l703,401r-4,8l703,417r2,10l708,431r2,6l710,439r1,2l712,443r3,l718,447r1,4l719,455r1,2l717,465r-2,10l712,483r-1,-4l710,477r-5,-8l704,469r-2,-6l700,455r-6,l694,449r-2,8l691,465r-1,6l692,475r,4l693,481r-1,2l691,487r57,l749,483r1,-2l752,471r5,-2l739,473r-5,2l727,475r-7,2l717,481r2,-8l721,467r2,-8l723,457r2,-2l728,451r18,-6l758,445r9,-10l770,431r2,-2l774,427r5,-8l780,415r1,-4l784,401r1,-4xm927,37l891,32,875,,859,32r-35,5l850,62r-6,35l875,81r32,16l901,62,927,37xm927,693r-36,-6l875,655r-15,32l824,693r26,25l844,753r31,-17l907,753r-6,-35l927,693xe" stroked="f">
                  <v:path arrowok="t" o:connecttype="custom" o:connectlocs="185,2520;209,2526;224,2785;270,2398;474,2286;665,2763;709,2449;740,2688;751,2604;634,2786;585,2812;501,2842;421,2844;355,2856;269,2764;463,2784;685,2772;195,2768;291,2854;419,2894;460,2902;482,2892;581,2864;687,2798;769,2624;770,2538;736,2480;684,2410;669,2448;698,2506;300,2660;417,2600;459,2606;497,2612;537,2620;581,2636;631,2556;642,2382;624,2378;502,2608;449,2534;347,2612;583,2556;444,2410;469,2314;463,2272;337,2542;303,2372;290,2366;235,2498;224,2508;247,2412;191,2544;182,2598;158,2666;214,2710;198,2624;199,2546;235,2714;730,2538;731,2634;711,2710;758,2676" o:connectangles="0,0,0,0,0,0,0,0,0,0,0,0,0,0,0,0,0,0,0,0,0,0,0,0,0,0,0,0,0,0,0,0,0,0,0,0,0,0,0,0,0,0,0,0,0,0,0,0,0,0,0,0,0,0,0,0,0,0,0,0,0,0,0"/>
                </v:shape>
                <v:shape id="Picture 2119" o:spid="_x0000_s1028" type="#_x0000_t75" style="position:absolute;left:6057;top:2462;width:115;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szzGAAAA3QAAAA8AAABkcnMvZG93bnJldi54bWxEj9FqwkAURN8F/2G5Qt90o6Kp0VVEUIqI&#10;UNsPuGavSTR7N2S3MfXruwXBx2FmzjCLVWtK0VDtCssKhoMIBHFqdcGZgu+vbf8dhPPIGkvLpOCX&#10;HKyW3c4CE23v/EnNyWciQNglqCD3vkqkdGlOBt3AVsTBu9jaoA+yzqSu8R7gppSjKJpKgwWHhRwr&#10;2uSU3k4/RkGcHXfjidsdr7fm/JjM9uXBxFul3nrteg7CU+tf4Wf7QysYDeMY/t+EJ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b+zPMYAAADdAAAADwAAAAAAAAAAAAAA&#10;AACfAgAAZHJzL2Rvd25yZXYueG1sUEsFBgAAAAAEAAQA9wAAAJIDAAAAAA==&#10;">
                  <v:imagedata r:id="rId13" o:title=""/>
                </v:shape>
                <v:shape id="AutoShape 2118" o:spid="_x0000_s1029" style="position:absolute;left:5988;top:2765;width:252;height:55;visibility:visible;mso-wrap-style:square;v-text-anchor:top" coordsize="25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F2sIA&#10;AADdAAAADwAAAGRycy9kb3ducmV2LnhtbERPTWvCQBC9F/wPywi91Y0pWptmI6IIhR6Kqe15yI5J&#10;MDsbsqOm/949FHp8vO98PbpOXWkIrWcD81kCirjytuXawPFr/7QCFQTZYueZDPxSgHUxecgxs/7G&#10;B7qWUqsYwiFDA41In2kdqoYchpnviSN38oNDiXCotR3wFsNdp9MkWWqHLceGBnvaNlSdy4sz8Cy+&#10;/w6nxevy53MvmypJP3bojHmcjps3UEKj/Iv/3O/WQDp/iXPjm/gEd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EXawgAAAN0AAAAPAAAAAAAAAAAAAAAAAJgCAABkcnMvZG93&#10;bnJldi54bWxQSwUGAAAAAAQABAD1AAAAhwMAAAAA&#10;" path="m12,26l2,27,4,18,,22r2,4l6,32r6,-5l12,26xm44,17l43,14,41,13,39,11r-6,9l38,23r3,l44,17xm62,26l61,23,58,22,56,21r-3,1l50,27r1,3l56,33r3,-2l62,26xm123,40r-2,-3l118,37r-3,l113,39r-1,6l114,48r6,l122,46r,-3l123,40xm167,35r,-1l167,33r-1,-1l162,33r1,4l166,36r1,l167,35xm169,41r,-1l169,38r-1,-1l166,38r-3,1l165,43r4,-1l169,41xm188,29r-1,-3l186,26r-1,l184,26r-2,1l184,31r4,-1l188,29xm208,22r-4,-4l203,17r,1l204,19r,5l208,22xm222,16r-4,-6l215,10r-2,1l211,13r5,9l221,19r1,-3xm248,18r-1,-1l242,13,233,8,228,5r-4,l224,16r-1,3l215,24r-1,-2l214,25r-2,1l209,23r-4,2l205,29r-1,1l202,18r-1,-2l203,15r11,10l214,22r-4,-7l208,12r8,-4l219,8r5,8l224,5,216,4r-9,2l203,8r-3,1l200,32r-1,1l194,24r,-1l194,35r-2,1l187,32r-2,1l186,38r-1,1l184,38r-1,-5l183,39r-8,3l172,33r,9l170,43r-7,2l160,33r,13l158,46r,-1l156,39r,8l148,48,146,36r,-1l146,34r2,l150,46r6,-1l156,47r,-8l155,34r,-1l157,33r3,13l160,33r,-1l162,32r4,-2l168,31r1,3l169,35r,1l168,36r2,1l171,38r1,4l172,33r-1,-3l170,29r8,-2l178,28r-5,2l174,34r5,-1l179,34r-4,2l176,40r6,-2l183,39r,-6l182,33r-2,-6l180,26r5,-2l187,24r2,1l190,27r,2l190,30r-1,1l194,35r,-12l193,22r-4,2l189,23r,-1l199,18r,1l195,21r5,10l200,32r,-23l187,16r-19,7l148,28r-10,1l138,49r-2,l129,40r-1,-1l128,40r1,10l127,50,126,36r2,l135,45r1,1l136,45r-1,-9l137,36r1,13l138,29r-12,1l125,30r,9l124,47r-3,3l113,49r-1,-1l110,46r1,-7l111,38r3,-3l122,36r3,3l125,30r-9,-1l111,29r-2,l109,35r-1,13l106,48r1,-13l109,35r,-6l105,28r,7l102,48r-1,l100,46,96,37r,-1l95,36r,1l94,46r-2,l92,45,94,33r2,l101,44r,1l101,43r2,-9l105,34r,1l105,28r-1,l92,25r,8l89,43r,1l86,45,80,43,78,41r1,-2l81,29r2,1l81,40r1,2l86,43r1,-1l90,32r2,l92,33r,-8l86,24,83,23,73,20r,8l72,29,71,27,68,26r-1,1l66,30r-1,l72,32r-3,6l67,39,62,37,61,35r2,-1l63,36r1,l67,37r1,l69,34r,-1l63,31r2,-6l68,24r4,2l73,28r,-8l70,18,65,16r-1,l64,26r-4,7l56,35,49,31,48,29r,-2l51,20r4,-2l62,22r2,3l64,26r,-10l63,16,51,9r,8l44,29,43,28r,-1l44,25r5,-9l51,16r,1l51,9r-1,l48,8,46,7r,10l42,24r-4,1l31,21r,-1l33,17,38,9r7,4l46,17,46,7,36,1,28,,20,4,9,13,4,18,6,17r3,l13,19,9,20r6,2l12,26r7,-6l32,26r16,9l65,43r18,7l104,53r22,2l148,53r19,-3l168,50r,-1l169,49r4,-1l178,46r3,-1l187,43r2,-1l196,39r6,-3l203,35r4,-2l211,30r8,-4l224,24r8,-4l239,26r-2,-4l242,20r-4,-1l242,17r4,l248,18xm249,27r,l239,27r6,5l249,27xm252,22r-4,-4l249,26r3,-4xe" stroked="f">
                  <v:path arrowok="t" o:connecttype="custom" o:connectlocs="12,2793;38,2789;53,2788;121,2803;122,2812;162,2799;169,2804;188,2795;182,2793;203,2783;215,2776;247,2783;223,2785;205,2795;210,2781;207,2772;194,2801;185,2805;170,2809;156,2813;150,2812;155,2799;162,2798;168,2802;171,2796;174,2800;183,2805;187,2790;189,2797;189,2789;200,2775;129,2806;128,2802;137,2802;121,2816;122,2802;109,2801;105,2794;95,2802;101,2810;105,2794;80,2809;82,2808;86,2790;67,2793;62,2803;68,2803;72,2792;60,2799;62,2788;44,2795;51,2775;31,2787;36,2767;13,2785;65,2809;168,2815;196,2805;224,2790;238,2785;239,2793;252,2788" o:connectangles="0,0,0,0,0,0,0,0,0,0,0,0,0,0,0,0,0,0,0,0,0,0,0,0,0,0,0,0,0,0,0,0,0,0,0,0,0,0,0,0,0,0,0,0,0,0,0,0,0,0,0,0,0,0,0,0,0,0,0,0,0,0"/>
                </v:shape>
                <w10:wrap anchorx="page" anchory="page"/>
              </v:group>
            </w:pict>
          </mc:Fallback>
        </mc:AlternateContent>
      </w:r>
      <w:r>
        <w:rPr>
          <w:noProof/>
          <w:lang w:val="es-SV" w:eastAsia="es-SV"/>
        </w:rPr>
        <mc:AlternateContent>
          <mc:Choice Requires="wps">
            <w:drawing>
              <wp:anchor distT="0" distB="0" distL="114300" distR="114300" simplePos="0" relativeHeight="251665408" behindDoc="1" locked="0" layoutInCell="1" allowOverlap="1" wp14:anchorId="715EDC8E" wp14:editId="5F4033A3">
                <wp:simplePos x="0" y="0"/>
                <wp:positionH relativeFrom="page">
                  <wp:posOffset>4177030</wp:posOffset>
                </wp:positionH>
                <wp:positionV relativeFrom="page">
                  <wp:posOffset>1548130</wp:posOffset>
                </wp:positionV>
                <wp:extent cx="65405" cy="62230"/>
                <wp:effectExtent l="0" t="0" r="0" b="0"/>
                <wp:wrapNone/>
                <wp:docPr id="2174" name="Freeform 2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629 6578"/>
                            <a:gd name="T1" fmla="*/ T0 w 103"/>
                            <a:gd name="T2" fmla="+- 0 2438 2438"/>
                            <a:gd name="T3" fmla="*/ 2438 h 98"/>
                            <a:gd name="T4" fmla="+- 0 6613 6578"/>
                            <a:gd name="T5" fmla="*/ T4 w 103"/>
                            <a:gd name="T6" fmla="+- 0 2470 2438"/>
                            <a:gd name="T7" fmla="*/ 2470 h 98"/>
                            <a:gd name="T8" fmla="+- 0 6578 6578"/>
                            <a:gd name="T9" fmla="*/ T8 w 103"/>
                            <a:gd name="T10" fmla="+- 0 2475 2438"/>
                            <a:gd name="T11" fmla="*/ 2475 h 98"/>
                            <a:gd name="T12" fmla="+- 0 6604 6578"/>
                            <a:gd name="T13" fmla="*/ T12 w 103"/>
                            <a:gd name="T14" fmla="+- 0 2500 2438"/>
                            <a:gd name="T15" fmla="*/ 2500 h 98"/>
                            <a:gd name="T16" fmla="+- 0 6598 6578"/>
                            <a:gd name="T17" fmla="*/ T16 w 103"/>
                            <a:gd name="T18" fmla="+- 0 2535 2438"/>
                            <a:gd name="T19" fmla="*/ 2535 h 98"/>
                            <a:gd name="T20" fmla="+- 0 6629 6578"/>
                            <a:gd name="T21" fmla="*/ T20 w 103"/>
                            <a:gd name="T22" fmla="+- 0 2519 2438"/>
                            <a:gd name="T23" fmla="*/ 2519 h 98"/>
                            <a:gd name="T24" fmla="+- 0 6661 6578"/>
                            <a:gd name="T25" fmla="*/ T24 w 103"/>
                            <a:gd name="T26" fmla="+- 0 2535 2438"/>
                            <a:gd name="T27" fmla="*/ 2535 h 98"/>
                            <a:gd name="T28" fmla="+- 0 6655 6578"/>
                            <a:gd name="T29" fmla="*/ T28 w 103"/>
                            <a:gd name="T30" fmla="+- 0 2500 2438"/>
                            <a:gd name="T31" fmla="*/ 2500 h 98"/>
                            <a:gd name="T32" fmla="+- 0 6681 6578"/>
                            <a:gd name="T33" fmla="*/ T32 w 103"/>
                            <a:gd name="T34" fmla="+- 0 2475 2438"/>
                            <a:gd name="T35" fmla="*/ 2475 h 98"/>
                            <a:gd name="T36" fmla="+- 0 6645 6578"/>
                            <a:gd name="T37" fmla="*/ T36 w 103"/>
                            <a:gd name="T38" fmla="+- 0 2470 2438"/>
                            <a:gd name="T39" fmla="*/ 2470 h 98"/>
                            <a:gd name="T40" fmla="+- 0 6629 6578"/>
                            <a:gd name="T41" fmla="*/ T40 w 103"/>
                            <a:gd name="T42" fmla="+- 0 2438 2438"/>
                            <a:gd name="T43" fmla="*/ 243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5" y="32"/>
                              </a:lnTo>
                              <a:lnTo>
                                <a:pt x="0" y="37"/>
                              </a:lnTo>
                              <a:lnTo>
                                <a:pt x="26" y="62"/>
                              </a:lnTo>
                              <a:lnTo>
                                <a:pt x="20" y="97"/>
                              </a:lnTo>
                              <a:lnTo>
                                <a:pt x="51" y="81"/>
                              </a:lnTo>
                              <a:lnTo>
                                <a:pt x="83" y="97"/>
                              </a:lnTo>
                              <a:lnTo>
                                <a:pt x="77" y="62"/>
                              </a:lnTo>
                              <a:lnTo>
                                <a:pt x="103" y="37"/>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B6255" id="Freeform 2116" o:spid="_x0000_s1026" style="position:absolute;margin-left:328.9pt;margin-top:121.9pt;width:5.15pt;height:4.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" path="m51,l35,32,,37,26,62,20,97,51,81,83,97,77,62,103,37,67,32,51,xe" stroked="f">
                <v:path arrowok="t" o:connecttype="custom" o:connectlocs="32385,1548130;22225,1568450;0,1571625;16510,1587500;12700,1609725;32385,1599565;52705,1609725;48895,1587500;65405,1571625;42545,1568450;32385,1548130" o:connectangles="0,0,0,0,0,0,0,0,0,0,0"/>
                <w10:wrap anchorx="page" anchory="page"/>
              </v:shape>
            </w:pict>
          </mc:Fallback>
        </mc:AlternateContent>
      </w:r>
      <w:r>
        <w:rPr>
          <w:noProof/>
          <w:lang w:val="es-SV" w:eastAsia="es-SV"/>
        </w:rPr>
        <mc:AlternateContent>
          <mc:Choice Requires="wps">
            <w:drawing>
              <wp:anchor distT="0" distB="0" distL="114300" distR="114300" simplePos="0" relativeHeight="251666432" behindDoc="1" locked="0" layoutInCell="1" allowOverlap="1" wp14:anchorId="3D09DE64" wp14:editId="3EA56491">
                <wp:simplePos x="0" y="0"/>
                <wp:positionH relativeFrom="page">
                  <wp:posOffset>4179570</wp:posOffset>
                </wp:positionH>
                <wp:positionV relativeFrom="page">
                  <wp:posOffset>1700530</wp:posOffset>
                </wp:positionV>
                <wp:extent cx="65405" cy="62230"/>
                <wp:effectExtent l="0" t="0" r="0" b="0"/>
                <wp:wrapNone/>
                <wp:docPr id="2173" name="Freeform 2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633 6582"/>
                            <a:gd name="T1" fmla="*/ T0 w 103"/>
                            <a:gd name="T2" fmla="+- 0 2678 2678"/>
                            <a:gd name="T3" fmla="*/ 2678 h 98"/>
                            <a:gd name="T4" fmla="+- 0 6617 6582"/>
                            <a:gd name="T5" fmla="*/ T4 w 103"/>
                            <a:gd name="T6" fmla="+- 0 2710 2678"/>
                            <a:gd name="T7" fmla="*/ 2710 h 98"/>
                            <a:gd name="T8" fmla="+- 0 6582 6582"/>
                            <a:gd name="T9" fmla="*/ T8 w 103"/>
                            <a:gd name="T10" fmla="+- 0 2716 2678"/>
                            <a:gd name="T11" fmla="*/ 2716 h 98"/>
                            <a:gd name="T12" fmla="+- 0 6608 6582"/>
                            <a:gd name="T13" fmla="*/ T12 w 103"/>
                            <a:gd name="T14" fmla="+- 0 2740 2678"/>
                            <a:gd name="T15" fmla="*/ 2740 h 98"/>
                            <a:gd name="T16" fmla="+- 0 6602 6582"/>
                            <a:gd name="T17" fmla="*/ T16 w 103"/>
                            <a:gd name="T18" fmla="+- 0 2776 2678"/>
                            <a:gd name="T19" fmla="*/ 2776 h 98"/>
                            <a:gd name="T20" fmla="+- 0 6633 6582"/>
                            <a:gd name="T21" fmla="*/ T20 w 103"/>
                            <a:gd name="T22" fmla="+- 0 2759 2678"/>
                            <a:gd name="T23" fmla="*/ 2759 h 98"/>
                            <a:gd name="T24" fmla="+- 0 6665 6582"/>
                            <a:gd name="T25" fmla="*/ T24 w 103"/>
                            <a:gd name="T26" fmla="+- 0 2776 2678"/>
                            <a:gd name="T27" fmla="*/ 2776 h 98"/>
                            <a:gd name="T28" fmla="+- 0 6659 6582"/>
                            <a:gd name="T29" fmla="*/ T28 w 103"/>
                            <a:gd name="T30" fmla="+- 0 2740 2678"/>
                            <a:gd name="T31" fmla="*/ 2740 h 98"/>
                            <a:gd name="T32" fmla="+- 0 6685 6582"/>
                            <a:gd name="T33" fmla="*/ T32 w 103"/>
                            <a:gd name="T34" fmla="+- 0 2716 2678"/>
                            <a:gd name="T35" fmla="*/ 2716 h 98"/>
                            <a:gd name="T36" fmla="+- 0 6649 6582"/>
                            <a:gd name="T37" fmla="*/ T36 w 103"/>
                            <a:gd name="T38" fmla="+- 0 2710 2678"/>
                            <a:gd name="T39" fmla="*/ 2710 h 98"/>
                            <a:gd name="T40" fmla="+- 0 6633 6582"/>
                            <a:gd name="T41" fmla="*/ T40 w 103"/>
                            <a:gd name="T42" fmla="+- 0 2678 2678"/>
                            <a:gd name="T43" fmla="*/ 267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5" y="32"/>
                              </a:lnTo>
                              <a:lnTo>
                                <a:pt x="0" y="38"/>
                              </a:lnTo>
                              <a:lnTo>
                                <a:pt x="26" y="62"/>
                              </a:lnTo>
                              <a:lnTo>
                                <a:pt x="20" y="98"/>
                              </a:lnTo>
                              <a:lnTo>
                                <a:pt x="51" y="81"/>
                              </a:lnTo>
                              <a:lnTo>
                                <a:pt x="83" y="98"/>
                              </a:lnTo>
                              <a:lnTo>
                                <a:pt x="77" y="62"/>
                              </a:lnTo>
                              <a:lnTo>
                                <a:pt x="103" y="38"/>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5532" id="Freeform 2115" o:spid="_x0000_s1026" style="position:absolute;margin-left:329.1pt;margin-top:133.9pt;width:5.15pt;height:4.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" path="m51,l35,32,,38,26,62,20,98,51,81,83,98,77,62,103,38,67,32,51,xe" stroked="f">
                <v:path arrowok="t" o:connecttype="custom" o:connectlocs="32385,1700530;22225,1720850;0,1724660;16510,1739900;12700,1762760;32385,1751965;52705,1762760;48895,1739900;65405,1724660;42545,1720850;32385,1700530" o:connectangles="0,0,0,0,0,0,0,0,0,0,0"/>
                <w10:wrap anchorx="page" anchory="page"/>
              </v:shape>
            </w:pict>
          </mc:Fallback>
        </mc:AlternateContent>
      </w:r>
      <w:r>
        <w:rPr>
          <w:noProof/>
          <w:lang w:val="es-SV" w:eastAsia="es-SV"/>
        </w:rPr>
        <mc:AlternateContent>
          <mc:Choice Requires="wps">
            <w:drawing>
              <wp:anchor distT="0" distB="0" distL="114300" distR="114300" simplePos="0" relativeHeight="251667456" behindDoc="1" locked="0" layoutInCell="1" allowOverlap="1" wp14:anchorId="6A0FD807" wp14:editId="7CDF7E13">
                <wp:simplePos x="0" y="0"/>
                <wp:positionH relativeFrom="page">
                  <wp:posOffset>3999230</wp:posOffset>
                </wp:positionH>
                <wp:positionV relativeFrom="page">
                  <wp:posOffset>1924685</wp:posOffset>
                </wp:positionV>
                <wp:extent cx="65405" cy="62230"/>
                <wp:effectExtent l="0" t="0" r="0" b="0"/>
                <wp:wrapNone/>
                <wp:docPr id="2172" name="Freeform 2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350 6298"/>
                            <a:gd name="T1" fmla="*/ T0 w 103"/>
                            <a:gd name="T2" fmla="+- 0 3031 3031"/>
                            <a:gd name="T3" fmla="*/ 3031 h 98"/>
                            <a:gd name="T4" fmla="+- 0 6334 6298"/>
                            <a:gd name="T5" fmla="*/ T4 w 103"/>
                            <a:gd name="T6" fmla="+- 0 3063 3031"/>
                            <a:gd name="T7" fmla="*/ 3063 h 98"/>
                            <a:gd name="T8" fmla="+- 0 6298 6298"/>
                            <a:gd name="T9" fmla="*/ T8 w 103"/>
                            <a:gd name="T10" fmla="+- 0 3068 3031"/>
                            <a:gd name="T11" fmla="*/ 3068 h 98"/>
                            <a:gd name="T12" fmla="+- 0 6324 6298"/>
                            <a:gd name="T13" fmla="*/ T12 w 103"/>
                            <a:gd name="T14" fmla="+- 0 3093 3031"/>
                            <a:gd name="T15" fmla="*/ 3093 h 98"/>
                            <a:gd name="T16" fmla="+- 0 6318 6298"/>
                            <a:gd name="T17" fmla="*/ T16 w 103"/>
                            <a:gd name="T18" fmla="+- 0 3129 3031"/>
                            <a:gd name="T19" fmla="*/ 3129 h 98"/>
                            <a:gd name="T20" fmla="+- 0 6350 6298"/>
                            <a:gd name="T21" fmla="*/ T20 w 103"/>
                            <a:gd name="T22" fmla="+- 0 3112 3031"/>
                            <a:gd name="T23" fmla="*/ 3112 h 98"/>
                            <a:gd name="T24" fmla="+- 0 6381 6298"/>
                            <a:gd name="T25" fmla="*/ T24 w 103"/>
                            <a:gd name="T26" fmla="+- 0 3129 3031"/>
                            <a:gd name="T27" fmla="*/ 3129 h 98"/>
                            <a:gd name="T28" fmla="+- 0 6375 6298"/>
                            <a:gd name="T29" fmla="*/ T28 w 103"/>
                            <a:gd name="T30" fmla="+- 0 3093 3031"/>
                            <a:gd name="T31" fmla="*/ 3093 h 98"/>
                            <a:gd name="T32" fmla="+- 0 6401 6298"/>
                            <a:gd name="T33" fmla="*/ T32 w 103"/>
                            <a:gd name="T34" fmla="+- 0 3068 3031"/>
                            <a:gd name="T35" fmla="*/ 3068 h 98"/>
                            <a:gd name="T36" fmla="+- 0 6366 6298"/>
                            <a:gd name="T37" fmla="*/ T36 w 103"/>
                            <a:gd name="T38" fmla="+- 0 3063 3031"/>
                            <a:gd name="T39" fmla="*/ 3063 h 98"/>
                            <a:gd name="T40" fmla="+- 0 6350 6298"/>
                            <a:gd name="T41" fmla="*/ T40 w 103"/>
                            <a:gd name="T42" fmla="+- 0 3031 3031"/>
                            <a:gd name="T43" fmla="*/ 303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7"/>
                              </a:lnTo>
                              <a:lnTo>
                                <a:pt x="26" y="62"/>
                              </a:lnTo>
                              <a:lnTo>
                                <a:pt x="20" y="98"/>
                              </a:lnTo>
                              <a:lnTo>
                                <a:pt x="52" y="81"/>
                              </a:lnTo>
                              <a:lnTo>
                                <a:pt x="83" y="98"/>
                              </a:lnTo>
                              <a:lnTo>
                                <a:pt x="77" y="62"/>
                              </a:lnTo>
                              <a:lnTo>
                                <a:pt x="103" y="37"/>
                              </a:lnTo>
                              <a:lnTo>
                                <a:pt x="68"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933E" id="Freeform 2114" o:spid="_x0000_s1026" style="position:absolute;margin-left:314.9pt;margin-top:151.55pt;width:5.15pt;height:4.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" path="m52,l36,32,,37,26,62,20,98,52,81,83,98,77,62,103,37,68,32,52,xe" stroked="f">
                <v:path arrowok="t" o:connecttype="custom" o:connectlocs="33020,1924685;22860,1945005;0,1948180;16510,1964055;12700,1986915;33020,1976120;52705,1986915;48895,1964055;65405,1948180;43180,1945005;33020,1924685" o:connectangles="0,0,0,0,0,0,0,0,0,0,0"/>
                <w10:wrap anchorx="page" anchory="page"/>
              </v:shape>
            </w:pict>
          </mc:Fallback>
        </mc:AlternateContent>
      </w:r>
      <w:r>
        <w:rPr>
          <w:noProof/>
          <w:lang w:val="es-SV" w:eastAsia="es-SV"/>
        </w:rPr>
        <mc:AlternateContent>
          <mc:Choice Requires="wps">
            <w:drawing>
              <wp:anchor distT="0" distB="0" distL="114300" distR="114300" simplePos="0" relativeHeight="251668480" behindDoc="1" locked="0" layoutInCell="1" allowOverlap="1" wp14:anchorId="24F49092" wp14:editId="555AF9A5">
                <wp:simplePos x="0" y="0"/>
                <wp:positionH relativeFrom="page">
                  <wp:posOffset>3850640</wp:posOffset>
                </wp:positionH>
                <wp:positionV relativeFrom="page">
                  <wp:posOffset>1957070</wp:posOffset>
                </wp:positionV>
                <wp:extent cx="65405" cy="62230"/>
                <wp:effectExtent l="0" t="0" r="0" b="0"/>
                <wp:wrapNone/>
                <wp:docPr id="2171" name="Freeform 2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6115 6064"/>
                            <a:gd name="T1" fmla="*/ T0 w 103"/>
                            <a:gd name="T2" fmla="+- 0 3082 3082"/>
                            <a:gd name="T3" fmla="*/ 3082 h 98"/>
                            <a:gd name="T4" fmla="+- 0 6100 6064"/>
                            <a:gd name="T5" fmla="*/ T4 w 103"/>
                            <a:gd name="T6" fmla="+- 0 3114 3082"/>
                            <a:gd name="T7" fmla="*/ 3114 h 98"/>
                            <a:gd name="T8" fmla="+- 0 6064 6064"/>
                            <a:gd name="T9" fmla="*/ T8 w 103"/>
                            <a:gd name="T10" fmla="+- 0 3119 3082"/>
                            <a:gd name="T11" fmla="*/ 3119 h 98"/>
                            <a:gd name="T12" fmla="+- 0 6090 6064"/>
                            <a:gd name="T13" fmla="*/ T12 w 103"/>
                            <a:gd name="T14" fmla="+- 0 3144 3082"/>
                            <a:gd name="T15" fmla="*/ 3144 h 98"/>
                            <a:gd name="T16" fmla="+- 0 6084 6064"/>
                            <a:gd name="T17" fmla="*/ T16 w 103"/>
                            <a:gd name="T18" fmla="+- 0 3179 3082"/>
                            <a:gd name="T19" fmla="*/ 3179 h 98"/>
                            <a:gd name="T20" fmla="+- 0 6115 6064"/>
                            <a:gd name="T21" fmla="*/ T20 w 103"/>
                            <a:gd name="T22" fmla="+- 0 3163 3082"/>
                            <a:gd name="T23" fmla="*/ 3163 h 98"/>
                            <a:gd name="T24" fmla="+- 0 6147 6064"/>
                            <a:gd name="T25" fmla="*/ T24 w 103"/>
                            <a:gd name="T26" fmla="+- 0 3179 3082"/>
                            <a:gd name="T27" fmla="*/ 3179 h 98"/>
                            <a:gd name="T28" fmla="+- 0 6141 6064"/>
                            <a:gd name="T29" fmla="*/ T28 w 103"/>
                            <a:gd name="T30" fmla="+- 0 3144 3082"/>
                            <a:gd name="T31" fmla="*/ 3144 h 98"/>
                            <a:gd name="T32" fmla="+- 0 6167 6064"/>
                            <a:gd name="T33" fmla="*/ T32 w 103"/>
                            <a:gd name="T34" fmla="+- 0 3119 3082"/>
                            <a:gd name="T35" fmla="*/ 3119 h 98"/>
                            <a:gd name="T36" fmla="+- 0 6131 6064"/>
                            <a:gd name="T37" fmla="*/ T36 w 103"/>
                            <a:gd name="T38" fmla="+- 0 3114 3082"/>
                            <a:gd name="T39" fmla="*/ 3114 h 98"/>
                            <a:gd name="T40" fmla="+- 0 6115 6064"/>
                            <a:gd name="T41" fmla="*/ T40 w 103"/>
                            <a:gd name="T42" fmla="+- 0 3082 3082"/>
                            <a:gd name="T43" fmla="*/ 308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6" y="32"/>
                              </a:lnTo>
                              <a:lnTo>
                                <a:pt x="0" y="37"/>
                              </a:lnTo>
                              <a:lnTo>
                                <a:pt x="26" y="62"/>
                              </a:lnTo>
                              <a:lnTo>
                                <a:pt x="20" y="97"/>
                              </a:lnTo>
                              <a:lnTo>
                                <a:pt x="51" y="81"/>
                              </a:lnTo>
                              <a:lnTo>
                                <a:pt x="83" y="97"/>
                              </a:lnTo>
                              <a:lnTo>
                                <a:pt x="77" y="62"/>
                              </a:lnTo>
                              <a:lnTo>
                                <a:pt x="103" y="37"/>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FE614" id="Freeform 2113" o:spid="_x0000_s1026" style="position:absolute;margin-left:303.2pt;margin-top:154.1pt;width:5.15pt;height:4.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" path="m51,l36,32,,37,26,62,20,97,51,81,83,97,77,62,103,37,67,32,51,xe" stroked="f">
                <v:path arrowok="t" o:connecttype="custom" o:connectlocs="32385,1957070;22860,1977390;0,1980565;16510,1996440;12700,2018665;32385,2008505;52705,2018665;48895,1996440;65405,1980565;42545,1977390;32385,1957070" o:connectangles="0,0,0,0,0,0,0,0,0,0,0"/>
                <w10:wrap anchorx="page" anchory="page"/>
              </v:shape>
            </w:pict>
          </mc:Fallback>
        </mc:AlternateContent>
      </w:r>
      <w:r>
        <w:rPr>
          <w:noProof/>
          <w:lang w:val="es-SV" w:eastAsia="es-SV"/>
        </w:rPr>
        <mc:AlternateContent>
          <mc:Choice Requires="wps">
            <w:drawing>
              <wp:anchor distT="0" distB="0" distL="114300" distR="114300" simplePos="0" relativeHeight="251669504" behindDoc="1" locked="0" layoutInCell="1" allowOverlap="1" wp14:anchorId="1E280928" wp14:editId="00F411B0">
                <wp:simplePos x="0" y="0"/>
                <wp:positionH relativeFrom="page">
                  <wp:posOffset>3705225</wp:posOffset>
                </wp:positionH>
                <wp:positionV relativeFrom="page">
                  <wp:posOffset>1924685</wp:posOffset>
                </wp:positionV>
                <wp:extent cx="65405" cy="62230"/>
                <wp:effectExtent l="0" t="0" r="0" b="0"/>
                <wp:wrapNone/>
                <wp:docPr id="2170" name="Freeform 2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5886 5835"/>
                            <a:gd name="T1" fmla="*/ T0 w 103"/>
                            <a:gd name="T2" fmla="+- 0 3031 3031"/>
                            <a:gd name="T3" fmla="*/ 3031 h 98"/>
                            <a:gd name="T4" fmla="+- 0 5871 5835"/>
                            <a:gd name="T5" fmla="*/ T4 w 103"/>
                            <a:gd name="T6" fmla="+- 0 3063 3031"/>
                            <a:gd name="T7" fmla="*/ 3063 h 98"/>
                            <a:gd name="T8" fmla="+- 0 5835 5835"/>
                            <a:gd name="T9" fmla="*/ T8 w 103"/>
                            <a:gd name="T10" fmla="+- 0 3068 3031"/>
                            <a:gd name="T11" fmla="*/ 3068 h 98"/>
                            <a:gd name="T12" fmla="+- 0 5861 5835"/>
                            <a:gd name="T13" fmla="*/ T12 w 103"/>
                            <a:gd name="T14" fmla="+- 0 3093 3031"/>
                            <a:gd name="T15" fmla="*/ 3093 h 98"/>
                            <a:gd name="T16" fmla="+- 0 5855 5835"/>
                            <a:gd name="T17" fmla="*/ T16 w 103"/>
                            <a:gd name="T18" fmla="+- 0 3129 3031"/>
                            <a:gd name="T19" fmla="*/ 3129 h 98"/>
                            <a:gd name="T20" fmla="+- 0 5886 5835"/>
                            <a:gd name="T21" fmla="*/ T20 w 103"/>
                            <a:gd name="T22" fmla="+- 0 3112 3031"/>
                            <a:gd name="T23" fmla="*/ 3112 h 98"/>
                            <a:gd name="T24" fmla="+- 0 5918 5835"/>
                            <a:gd name="T25" fmla="*/ T24 w 103"/>
                            <a:gd name="T26" fmla="+- 0 3129 3031"/>
                            <a:gd name="T27" fmla="*/ 3129 h 98"/>
                            <a:gd name="T28" fmla="+- 0 5912 5835"/>
                            <a:gd name="T29" fmla="*/ T28 w 103"/>
                            <a:gd name="T30" fmla="+- 0 3093 3031"/>
                            <a:gd name="T31" fmla="*/ 3093 h 98"/>
                            <a:gd name="T32" fmla="+- 0 5938 5835"/>
                            <a:gd name="T33" fmla="*/ T32 w 103"/>
                            <a:gd name="T34" fmla="+- 0 3068 3031"/>
                            <a:gd name="T35" fmla="*/ 3068 h 98"/>
                            <a:gd name="T36" fmla="+- 0 5902 5835"/>
                            <a:gd name="T37" fmla="*/ T36 w 103"/>
                            <a:gd name="T38" fmla="+- 0 3063 3031"/>
                            <a:gd name="T39" fmla="*/ 3063 h 98"/>
                            <a:gd name="T40" fmla="+- 0 5886 5835"/>
                            <a:gd name="T41" fmla="*/ T40 w 103"/>
                            <a:gd name="T42" fmla="+- 0 3031 3031"/>
                            <a:gd name="T43" fmla="*/ 303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6" y="32"/>
                              </a:lnTo>
                              <a:lnTo>
                                <a:pt x="0" y="37"/>
                              </a:lnTo>
                              <a:lnTo>
                                <a:pt x="26" y="62"/>
                              </a:lnTo>
                              <a:lnTo>
                                <a:pt x="20" y="98"/>
                              </a:lnTo>
                              <a:lnTo>
                                <a:pt x="51" y="81"/>
                              </a:lnTo>
                              <a:lnTo>
                                <a:pt x="83" y="98"/>
                              </a:lnTo>
                              <a:lnTo>
                                <a:pt x="77" y="62"/>
                              </a:lnTo>
                              <a:lnTo>
                                <a:pt x="103" y="37"/>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C5F87" id="Freeform 2112" o:spid="_x0000_s1026" style="position:absolute;margin-left:291.75pt;margin-top:151.55pt;width:5.15pt;height:4.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" path="m51,l36,32,,37,26,62,20,98,51,81,83,98,77,62,103,37,67,32,51,xe" stroked="f">
                <v:path arrowok="t" o:connecttype="custom" o:connectlocs="32385,1924685;22860,1945005;0,1948180;16510,1964055;12700,1986915;32385,1976120;52705,1986915;48895,1964055;65405,1948180;42545,1945005;32385,1924685" o:connectangles="0,0,0,0,0,0,0,0,0,0,0"/>
                <w10:wrap anchorx="page" anchory="page"/>
              </v:shape>
            </w:pict>
          </mc:Fallback>
        </mc:AlternateContent>
      </w:r>
      <w:r>
        <w:rPr>
          <w:noProof/>
          <w:lang w:val="es-SV" w:eastAsia="es-SV"/>
        </w:rPr>
        <mc:AlternateContent>
          <mc:Choice Requires="wps">
            <w:drawing>
              <wp:anchor distT="0" distB="0" distL="114300" distR="114300" simplePos="0" relativeHeight="251670528" behindDoc="1" locked="0" layoutInCell="1" allowOverlap="1" wp14:anchorId="2E572B5C" wp14:editId="61273885">
                <wp:simplePos x="0" y="0"/>
                <wp:positionH relativeFrom="page">
                  <wp:posOffset>3524885</wp:posOffset>
                </wp:positionH>
                <wp:positionV relativeFrom="page">
                  <wp:posOffset>1701800</wp:posOffset>
                </wp:positionV>
                <wp:extent cx="65405" cy="62230"/>
                <wp:effectExtent l="0" t="0" r="0" b="0"/>
                <wp:wrapNone/>
                <wp:docPr id="2169" name="Freeform 2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5603 5551"/>
                            <a:gd name="T1" fmla="*/ T0 w 103"/>
                            <a:gd name="T2" fmla="+- 0 2680 2680"/>
                            <a:gd name="T3" fmla="*/ 2680 h 98"/>
                            <a:gd name="T4" fmla="+- 0 5587 5551"/>
                            <a:gd name="T5" fmla="*/ T4 w 103"/>
                            <a:gd name="T6" fmla="+- 0 2712 2680"/>
                            <a:gd name="T7" fmla="*/ 2712 h 98"/>
                            <a:gd name="T8" fmla="+- 0 5551 5551"/>
                            <a:gd name="T9" fmla="*/ T8 w 103"/>
                            <a:gd name="T10" fmla="+- 0 2717 2680"/>
                            <a:gd name="T11" fmla="*/ 2717 h 98"/>
                            <a:gd name="T12" fmla="+- 0 5577 5551"/>
                            <a:gd name="T13" fmla="*/ T12 w 103"/>
                            <a:gd name="T14" fmla="+- 0 2742 2680"/>
                            <a:gd name="T15" fmla="*/ 2742 h 98"/>
                            <a:gd name="T16" fmla="+- 0 5571 5551"/>
                            <a:gd name="T17" fmla="*/ T16 w 103"/>
                            <a:gd name="T18" fmla="+- 0 2777 2680"/>
                            <a:gd name="T19" fmla="*/ 2777 h 98"/>
                            <a:gd name="T20" fmla="+- 0 5603 5551"/>
                            <a:gd name="T21" fmla="*/ T20 w 103"/>
                            <a:gd name="T22" fmla="+- 0 2761 2680"/>
                            <a:gd name="T23" fmla="*/ 2761 h 98"/>
                            <a:gd name="T24" fmla="+- 0 5634 5551"/>
                            <a:gd name="T25" fmla="*/ T24 w 103"/>
                            <a:gd name="T26" fmla="+- 0 2777 2680"/>
                            <a:gd name="T27" fmla="*/ 2777 h 98"/>
                            <a:gd name="T28" fmla="+- 0 5628 5551"/>
                            <a:gd name="T29" fmla="*/ T28 w 103"/>
                            <a:gd name="T30" fmla="+- 0 2742 2680"/>
                            <a:gd name="T31" fmla="*/ 2742 h 98"/>
                            <a:gd name="T32" fmla="+- 0 5654 5551"/>
                            <a:gd name="T33" fmla="*/ T32 w 103"/>
                            <a:gd name="T34" fmla="+- 0 2717 2680"/>
                            <a:gd name="T35" fmla="*/ 2717 h 98"/>
                            <a:gd name="T36" fmla="+- 0 5618 5551"/>
                            <a:gd name="T37" fmla="*/ T36 w 103"/>
                            <a:gd name="T38" fmla="+- 0 2712 2680"/>
                            <a:gd name="T39" fmla="*/ 2712 h 98"/>
                            <a:gd name="T40" fmla="+- 0 5603 5551"/>
                            <a:gd name="T41" fmla="*/ T40 w 103"/>
                            <a:gd name="T42" fmla="+- 0 2680 2680"/>
                            <a:gd name="T43" fmla="*/ 2680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7"/>
                              </a:lnTo>
                              <a:lnTo>
                                <a:pt x="26" y="62"/>
                              </a:lnTo>
                              <a:lnTo>
                                <a:pt x="20" y="97"/>
                              </a:lnTo>
                              <a:lnTo>
                                <a:pt x="52" y="81"/>
                              </a:lnTo>
                              <a:lnTo>
                                <a:pt x="83" y="97"/>
                              </a:lnTo>
                              <a:lnTo>
                                <a:pt x="77" y="62"/>
                              </a:lnTo>
                              <a:lnTo>
                                <a:pt x="103" y="37"/>
                              </a:lnTo>
                              <a:lnTo>
                                <a:pt x="67"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CECBC" id="Freeform 2111" o:spid="_x0000_s1026" style="position:absolute;margin-left:277.55pt;margin-top:134pt;width:5.15pt;height:4.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" path="m52,l36,32,,37,26,62,20,97,52,81,83,97,77,62,103,37,67,32,52,xe" stroked="f">
                <v:path arrowok="t" o:connecttype="custom" o:connectlocs="33020,1701800;22860,1722120;0,1725295;16510,1741170;12700,1763395;33020,1753235;52705,1763395;48895,1741170;65405,1725295;42545,1722120;33020,1701800" o:connectangles="0,0,0,0,0,0,0,0,0,0,0"/>
                <w10:wrap anchorx="page" anchory="page"/>
              </v:shape>
            </w:pict>
          </mc:Fallback>
        </mc:AlternateContent>
      </w:r>
      <w:r>
        <w:rPr>
          <w:noProof/>
          <w:lang w:val="es-SV" w:eastAsia="es-SV"/>
        </w:rPr>
        <mc:AlternateContent>
          <mc:Choice Requires="wps">
            <w:drawing>
              <wp:anchor distT="0" distB="0" distL="114300" distR="114300" simplePos="0" relativeHeight="251671552" behindDoc="1" locked="0" layoutInCell="1" allowOverlap="1" wp14:anchorId="38B03254" wp14:editId="5A8780CE">
                <wp:simplePos x="0" y="0"/>
                <wp:positionH relativeFrom="page">
                  <wp:posOffset>3524885</wp:posOffset>
                </wp:positionH>
                <wp:positionV relativeFrom="page">
                  <wp:posOffset>1548130</wp:posOffset>
                </wp:positionV>
                <wp:extent cx="65405" cy="62230"/>
                <wp:effectExtent l="0" t="0" r="0" b="0"/>
                <wp:wrapNone/>
                <wp:docPr id="2168" name="Freeform 2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5603 5551"/>
                            <a:gd name="T1" fmla="*/ T0 w 103"/>
                            <a:gd name="T2" fmla="+- 0 2438 2438"/>
                            <a:gd name="T3" fmla="*/ 2438 h 98"/>
                            <a:gd name="T4" fmla="+- 0 5587 5551"/>
                            <a:gd name="T5" fmla="*/ T4 w 103"/>
                            <a:gd name="T6" fmla="+- 0 2470 2438"/>
                            <a:gd name="T7" fmla="*/ 2470 h 98"/>
                            <a:gd name="T8" fmla="+- 0 5551 5551"/>
                            <a:gd name="T9" fmla="*/ T8 w 103"/>
                            <a:gd name="T10" fmla="+- 0 2475 2438"/>
                            <a:gd name="T11" fmla="*/ 2475 h 98"/>
                            <a:gd name="T12" fmla="+- 0 5577 5551"/>
                            <a:gd name="T13" fmla="*/ T12 w 103"/>
                            <a:gd name="T14" fmla="+- 0 2500 2438"/>
                            <a:gd name="T15" fmla="*/ 2500 h 98"/>
                            <a:gd name="T16" fmla="+- 0 5571 5551"/>
                            <a:gd name="T17" fmla="*/ T16 w 103"/>
                            <a:gd name="T18" fmla="+- 0 2535 2438"/>
                            <a:gd name="T19" fmla="*/ 2535 h 98"/>
                            <a:gd name="T20" fmla="+- 0 5603 5551"/>
                            <a:gd name="T21" fmla="*/ T20 w 103"/>
                            <a:gd name="T22" fmla="+- 0 2519 2438"/>
                            <a:gd name="T23" fmla="*/ 2519 h 98"/>
                            <a:gd name="T24" fmla="+- 0 5634 5551"/>
                            <a:gd name="T25" fmla="*/ T24 w 103"/>
                            <a:gd name="T26" fmla="+- 0 2535 2438"/>
                            <a:gd name="T27" fmla="*/ 2535 h 98"/>
                            <a:gd name="T28" fmla="+- 0 5628 5551"/>
                            <a:gd name="T29" fmla="*/ T28 w 103"/>
                            <a:gd name="T30" fmla="+- 0 2500 2438"/>
                            <a:gd name="T31" fmla="*/ 2500 h 98"/>
                            <a:gd name="T32" fmla="+- 0 5654 5551"/>
                            <a:gd name="T33" fmla="*/ T32 w 103"/>
                            <a:gd name="T34" fmla="+- 0 2475 2438"/>
                            <a:gd name="T35" fmla="*/ 2475 h 98"/>
                            <a:gd name="T36" fmla="+- 0 5618 5551"/>
                            <a:gd name="T37" fmla="*/ T36 w 103"/>
                            <a:gd name="T38" fmla="+- 0 2470 2438"/>
                            <a:gd name="T39" fmla="*/ 2470 h 98"/>
                            <a:gd name="T40" fmla="+- 0 5603 5551"/>
                            <a:gd name="T41" fmla="*/ T40 w 103"/>
                            <a:gd name="T42" fmla="+- 0 2438 2438"/>
                            <a:gd name="T43" fmla="*/ 2438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2" y="0"/>
                              </a:moveTo>
                              <a:lnTo>
                                <a:pt x="36" y="32"/>
                              </a:lnTo>
                              <a:lnTo>
                                <a:pt x="0" y="37"/>
                              </a:lnTo>
                              <a:lnTo>
                                <a:pt x="26" y="62"/>
                              </a:lnTo>
                              <a:lnTo>
                                <a:pt x="20" y="97"/>
                              </a:lnTo>
                              <a:lnTo>
                                <a:pt x="52" y="81"/>
                              </a:lnTo>
                              <a:lnTo>
                                <a:pt x="83" y="97"/>
                              </a:lnTo>
                              <a:lnTo>
                                <a:pt x="77" y="62"/>
                              </a:lnTo>
                              <a:lnTo>
                                <a:pt x="103" y="37"/>
                              </a:lnTo>
                              <a:lnTo>
                                <a:pt x="67" y="3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0408" id="Freeform 2110" o:spid="_x0000_s1026" style="position:absolute;margin-left:277.55pt;margin-top:121.9pt;width:5.15pt;height:4.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" path="m52,l36,32,,37,26,62,20,97,52,81,83,97,77,62,103,37,67,32,52,xe" stroked="f">
                <v:path arrowok="t" o:connecttype="custom" o:connectlocs="33020,1548130;22860,1568450;0,1571625;16510,1587500;12700,1609725;33020,1599565;52705,1609725;48895,1587500;65405,1571625;42545,1568450;33020,1548130" o:connectangles="0,0,0,0,0,0,0,0,0,0,0"/>
                <w10:wrap anchorx="page" anchory="page"/>
              </v:shape>
            </w:pict>
          </mc:Fallback>
        </mc:AlternateContent>
      </w:r>
      <w:r>
        <w:rPr>
          <w:noProof/>
          <w:lang w:val="es-SV" w:eastAsia="es-SV"/>
        </w:rPr>
        <mc:AlternateContent>
          <mc:Choice Requires="wps">
            <w:drawing>
              <wp:anchor distT="0" distB="0" distL="114300" distR="114300" simplePos="0" relativeHeight="251672576" behindDoc="1" locked="0" layoutInCell="1" allowOverlap="1" wp14:anchorId="1B6532D5" wp14:editId="145BE09C">
                <wp:simplePos x="0" y="0"/>
                <wp:positionH relativeFrom="page">
                  <wp:posOffset>3705225</wp:posOffset>
                </wp:positionH>
                <wp:positionV relativeFrom="page">
                  <wp:posOffset>1324610</wp:posOffset>
                </wp:positionV>
                <wp:extent cx="65405" cy="62230"/>
                <wp:effectExtent l="0" t="0" r="0" b="0"/>
                <wp:wrapNone/>
                <wp:docPr id="2167" name="Freeform 2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230"/>
                        </a:xfrm>
                        <a:custGeom>
                          <a:avLst/>
                          <a:gdLst>
                            <a:gd name="T0" fmla="+- 0 5886 5835"/>
                            <a:gd name="T1" fmla="*/ T0 w 103"/>
                            <a:gd name="T2" fmla="+- 0 2086 2086"/>
                            <a:gd name="T3" fmla="*/ 2086 h 98"/>
                            <a:gd name="T4" fmla="+- 0 5870 5835"/>
                            <a:gd name="T5" fmla="*/ T4 w 103"/>
                            <a:gd name="T6" fmla="+- 0 2118 2086"/>
                            <a:gd name="T7" fmla="*/ 2118 h 98"/>
                            <a:gd name="T8" fmla="+- 0 5835 5835"/>
                            <a:gd name="T9" fmla="*/ T8 w 103"/>
                            <a:gd name="T10" fmla="+- 0 2124 2086"/>
                            <a:gd name="T11" fmla="*/ 2124 h 98"/>
                            <a:gd name="T12" fmla="+- 0 5860 5835"/>
                            <a:gd name="T13" fmla="*/ T12 w 103"/>
                            <a:gd name="T14" fmla="+- 0 2149 2086"/>
                            <a:gd name="T15" fmla="*/ 2149 h 98"/>
                            <a:gd name="T16" fmla="+- 0 5854 5835"/>
                            <a:gd name="T17" fmla="*/ T16 w 103"/>
                            <a:gd name="T18" fmla="+- 0 2184 2086"/>
                            <a:gd name="T19" fmla="*/ 2184 h 98"/>
                            <a:gd name="T20" fmla="+- 0 5886 5835"/>
                            <a:gd name="T21" fmla="*/ T20 w 103"/>
                            <a:gd name="T22" fmla="+- 0 2167 2086"/>
                            <a:gd name="T23" fmla="*/ 2167 h 98"/>
                            <a:gd name="T24" fmla="+- 0 5918 5835"/>
                            <a:gd name="T25" fmla="*/ T24 w 103"/>
                            <a:gd name="T26" fmla="+- 0 2184 2086"/>
                            <a:gd name="T27" fmla="*/ 2184 h 98"/>
                            <a:gd name="T28" fmla="+- 0 5912 5835"/>
                            <a:gd name="T29" fmla="*/ T28 w 103"/>
                            <a:gd name="T30" fmla="+- 0 2149 2086"/>
                            <a:gd name="T31" fmla="*/ 2149 h 98"/>
                            <a:gd name="T32" fmla="+- 0 5937 5835"/>
                            <a:gd name="T33" fmla="*/ T32 w 103"/>
                            <a:gd name="T34" fmla="+- 0 2124 2086"/>
                            <a:gd name="T35" fmla="*/ 2124 h 98"/>
                            <a:gd name="T36" fmla="+- 0 5902 5835"/>
                            <a:gd name="T37" fmla="*/ T36 w 103"/>
                            <a:gd name="T38" fmla="+- 0 2118 2086"/>
                            <a:gd name="T39" fmla="*/ 2118 h 98"/>
                            <a:gd name="T40" fmla="+- 0 5886 5835"/>
                            <a:gd name="T41" fmla="*/ T40 w 103"/>
                            <a:gd name="T42" fmla="+- 0 2086 2086"/>
                            <a:gd name="T43" fmla="*/ 2086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 h="98">
                              <a:moveTo>
                                <a:pt x="51" y="0"/>
                              </a:moveTo>
                              <a:lnTo>
                                <a:pt x="35" y="32"/>
                              </a:lnTo>
                              <a:lnTo>
                                <a:pt x="0" y="38"/>
                              </a:lnTo>
                              <a:lnTo>
                                <a:pt x="25" y="63"/>
                              </a:lnTo>
                              <a:lnTo>
                                <a:pt x="19" y="98"/>
                              </a:lnTo>
                              <a:lnTo>
                                <a:pt x="51" y="81"/>
                              </a:lnTo>
                              <a:lnTo>
                                <a:pt x="83" y="98"/>
                              </a:lnTo>
                              <a:lnTo>
                                <a:pt x="77" y="63"/>
                              </a:lnTo>
                              <a:lnTo>
                                <a:pt x="102" y="38"/>
                              </a:lnTo>
                              <a:lnTo>
                                <a:pt x="67" y="3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6C657" id="Freeform 2109" o:spid="_x0000_s1026" style="position:absolute;margin-left:291.75pt;margin-top:104.3pt;width:5.15pt;height:4.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" path="m51,l35,32,,38,25,63,19,98,51,81,83,98,77,63,102,38,67,32,51,xe" stroked="f">
                <v:path arrowok="t" o:connecttype="custom" o:connectlocs="32385,1324610;22225,1344930;0,1348740;15875,1364615;12065,1386840;32385,1376045;52705,1386840;48895,1364615;64770,1348740;42545,1344930;32385,1324610" o:connectangles="0,0,0,0,0,0,0,0,0,0,0"/>
                <w10:wrap anchorx="page" anchory="page"/>
              </v:shape>
            </w:pict>
          </mc:Fallback>
        </mc:AlternateContent>
      </w:r>
      <w:r>
        <w:rPr>
          <w:noProof/>
          <w:lang w:val="es-SV" w:eastAsia="es-SV"/>
        </w:rPr>
        <mc:AlternateContent>
          <mc:Choice Requires="wps">
            <w:drawing>
              <wp:anchor distT="0" distB="0" distL="114300" distR="114300" simplePos="0" relativeHeight="251675648" behindDoc="1" locked="0" layoutInCell="1" allowOverlap="1" wp14:anchorId="23C4823C" wp14:editId="44C50F2A">
                <wp:simplePos x="0" y="0"/>
                <wp:positionH relativeFrom="page">
                  <wp:posOffset>3374390</wp:posOffset>
                </wp:positionH>
                <wp:positionV relativeFrom="page">
                  <wp:posOffset>1986280</wp:posOffset>
                </wp:positionV>
                <wp:extent cx="1021080" cy="152400"/>
                <wp:effectExtent l="0" t="0" r="0" b="0"/>
                <wp:wrapNone/>
                <wp:docPr id="2164" name="Text Box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1FC" w:rsidRDefault="001C21FC" w:rsidP="002142CD">
                            <w:pPr>
                              <w:pStyle w:val="Textoindependiente"/>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4823C" id="_x0000_t202" coordsize="21600,21600" o:spt="202" path="m,l,21600r21600,l21600,xe">
                <v:stroke joinstyle="miter"/>
                <v:path gradientshapeok="t" o:connecttype="rect"/>
              </v:shapetype>
              <v:shape id="Text Box 2106" o:spid="_x0000_s1026" type="#_x0000_t202" style="position:absolute;margin-left:265.7pt;margin-top:156.4pt;width:80.4pt;height:12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" filled="f" stroked="f">
                <v:textbox inset="0,0,0,0">
                  <w:txbxContent>
                    <w:p w:rsidR="001C21FC" w:rsidRDefault="001C21FC" w:rsidP="002142CD">
                      <w:pPr>
                        <w:pStyle w:val="Textoindependiente"/>
                        <w:rPr>
                          <w:rFonts w:ascii="Times New Roman"/>
                          <w:sz w:val="17"/>
                        </w:rPr>
                      </w:pPr>
                    </w:p>
                  </w:txbxContent>
                </v:textbox>
                <w10:wrap anchorx="page" anchory="page"/>
              </v:shape>
            </w:pict>
          </mc:Fallback>
        </mc:AlternateContent>
      </w:r>
      <w:r w:rsidR="00AF4D38">
        <w:rPr>
          <w:rFonts w:ascii="Times New Roman"/>
          <w:sz w:val="17"/>
        </w:rPr>
        <w:t>|</w:t>
      </w:r>
    </w:p>
    <w:p w:rsidR="00824CAD" w:rsidRDefault="00D07DA3">
      <w:pPr>
        <w:widowControl/>
        <w:autoSpaceDE/>
        <w:autoSpaceDN/>
        <w:spacing w:after="160" w:line="259" w:lineRule="auto"/>
        <w:rPr>
          <w:rFonts w:ascii="Times New Roman"/>
          <w:sz w:val="17"/>
        </w:rPr>
      </w:pPr>
      <w:r>
        <w:rPr>
          <w:noProof/>
          <w:lang w:val="es-SV" w:eastAsia="es-SV"/>
        </w:rPr>
        <mc:AlternateContent>
          <mc:Choice Requires="wps">
            <w:drawing>
              <wp:anchor distT="0" distB="0" distL="114300" distR="114300" simplePos="0" relativeHeight="251673600" behindDoc="1" locked="0" layoutInCell="1" allowOverlap="1" wp14:anchorId="56E39027" wp14:editId="731E1676">
                <wp:simplePos x="0" y="0"/>
                <wp:positionH relativeFrom="page">
                  <wp:posOffset>390525</wp:posOffset>
                </wp:positionH>
                <wp:positionV relativeFrom="page">
                  <wp:posOffset>5019675</wp:posOffset>
                </wp:positionV>
                <wp:extent cx="7162800" cy="3895725"/>
                <wp:effectExtent l="0" t="0" r="0" b="9525"/>
                <wp:wrapNone/>
                <wp:docPr id="2166" name="Text Box 2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89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1FC" w:rsidRPr="00495D24" w:rsidRDefault="001C21FC" w:rsidP="00915B73">
                            <w:pPr>
                              <w:jc w:val="center"/>
                              <w:rPr>
                                <w:rFonts w:cstheme="minorHAnsi"/>
                                <w:b/>
                                <w:color w:val="FFFFFF" w:themeColor="background1"/>
                                <w:sz w:val="44"/>
                                <w:szCs w:val="44"/>
                              </w:rPr>
                            </w:pPr>
                            <w:r w:rsidRPr="00495D24">
                              <w:rPr>
                                <w:rFonts w:cstheme="minorHAnsi"/>
                                <w:b/>
                                <w:color w:val="FFFFFF" w:themeColor="background1"/>
                                <w:sz w:val="44"/>
                                <w:szCs w:val="44"/>
                              </w:rPr>
                              <w:t>PLAN OPER</w:t>
                            </w:r>
                            <w:r>
                              <w:rPr>
                                <w:rFonts w:cstheme="minorHAnsi"/>
                                <w:b/>
                                <w:color w:val="FFFFFF" w:themeColor="background1"/>
                                <w:sz w:val="44"/>
                                <w:szCs w:val="44"/>
                              </w:rPr>
                              <w:t>ATIVO ANUAL DEL CONNA (POA) 2021</w:t>
                            </w:r>
                          </w:p>
                          <w:p w:rsidR="001C21FC" w:rsidRPr="00495D24" w:rsidRDefault="001C21FC" w:rsidP="00915B73">
                            <w:pPr>
                              <w:jc w:val="center"/>
                              <w:rPr>
                                <w:rFonts w:cstheme="minorHAnsi"/>
                                <w:b/>
                                <w:color w:val="FFFFFF" w:themeColor="background1"/>
                                <w:sz w:val="44"/>
                                <w:szCs w:val="44"/>
                              </w:rPr>
                            </w:pPr>
                            <w:r w:rsidRPr="00495D24">
                              <w:rPr>
                                <w:rFonts w:cstheme="minorHAnsi"/>
                                <w:b/>
                                <w:color w:val="FFFFFF" w:themeColor="background1"/>
                                <w:sz w:val="44"/>
                                <w:szCs w:val="44"/>
                              </w:rPr>
                              <w:t>ENERO – DICIEMBRE</w:t>
                            </w: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Pr="00915B73" w:rsidRDefault="001C21FC" w:rsidP="008E183C">
                            <w:pPr>
                              <w:spacing w:before="124" w:line="560" w:lineRule="atLeast"/>
                              <w:ind w:left="10" w:right="8"/>
                              <w:jc w:val="center"/>
                              <w:rPr>
                                <w:rFonts w:ascii="Arial" w:hAnsi="Arial" w:cs="Arial"/>
                                <w:b/>
                                <w:color w:val="F4F4F4"/>
                                <w:sz w:val="5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39027" id="Text Box 2108" o:spid="_x0000_s1027" type="#_x0000_t202" style="position:absolute;margin-left:30.75pt;margin-top:395.25pt;width:564pt;height:306.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ItgIAALc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" filled="f" stroked="f">
                <v:textbox inset="0,0,0,0">
                  <w:txbxContent>
                    <w:p w:rsidR="001C21FC" w:rsidRPr="00495D24" w:rsidRDefault="001C21FC" w:rsidP="00915B73">
                      <w:pPr>
                        <w:jc w:val="center"/>
                        <w:rPr>
                          <w:rFonts w:cstheme="minorHAnsi"/>
                          <w:b/>
                          <w:color w:val="FFFFFF" w:themeColor="background1"/>
                          <w:sz w:val="44"/>
                          <w:szCs w:val="44"/>
                        </w:rPr>
                      </w:pPr>
                      <w:r w:rsidRPr="00495D24">
                        <w:rPr>
                          <w:rFonts w:cstheme="minorHAnsi"/>
                          <w:b/>
                          <w:color w:val="FFFFFF" w:themeColor="background1"/>
                          <w:sz w:val="44"/>
                          <w:szCs w:val="44"/>
                        </w:rPr>
                        <w:t>PLAN OPER</w:t>
                      </w:r>
                      <w:r>
                        <w:rPr>
                          <w:rFonts w:cstheme="minorHAnsi"/>
                          <w:b/>
                          <w:color w:val="FFFFFF" w:themeColor="background1"/>
                          <w:sz w:val="44"/>
                          <w:szCs w:val="44"/>
                        </w:rPr>
                        <w:t>ATIVO ANUAL DEL CONNA (POA) 2021</w:t>
                      </w:r>
                    </w:p>
                    <w:p w:rsidR="001C21FC" w:rsidRPr="00495D24" w:rsidRDefault="001C21FC" w:rsidP="00915B73">
                      <w:pPr>
                        <w:jc w:val="center"/>
                        <w:rPr>
                          <w:rFonts w:cstheme="minorHAnsi"/>
                          <w:b/>
                          <w:color w:val="FFFFFF" w:themeColor="background1"/>
                          <w:sz w:val="44"/>
                          <w:szCs w:val="44"/>
                        </w:rPr>
                      </w:pPr>
                      <w:r w:rsidRPr="00495D24">
                        <w:rPr>
                          <w:rFonts w:cstheme="minorHAnsi"/>
                          <w:b/>
                          <w:color w:val="FFFFFF" w:themeColor="background1"/>
                          <w:sz w:val="44"/>
                          <w:szCs w:val="44"/>
                        </w:rPr>
                        <w:t>ENERO – DICIEMBRE</w:t>
                      </w: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Default="001C21FC" w:rsidP="008E183C">
                      <w:pPr>
                        <w:spacing w:before="124" w:line="560" w:lineRule="atLeast"/>
                        <w:ind w:left="10" w:right="8"/>
                        <w:jc w:val="center"/>
                        <w:rPr>
                          <w:rFonts w:ascii="Arial" w:hAnsi="Arial" w:cs="Arial"/>
                          <w:b/>
                          <w:color w:val="F4F4F4"/>
                          <w:sz w:val="58"/>
                        </w:rPr>
                      </w:pPr>
                    </w:p>
                    <w:p w:rsidR="001C21FC" w:rsidRPr="00915B73" w:rsidRDefault="001C21FC" w:rsidP="008E183C">
                      <w:pPr>
                        <w:spacing w:before="124" w:line="560" w:lineRule="atLeast"/>
                        <w:ind w:left="10" w:right="8"/>
                        <w:jc w:val="center"/>
                        <w:rPr>
                          <w:rFonts w:ascii="Arial" w:hAnsi="Arial" w:cs="Arial"/>
                          <w:b/>
                          <w:color w:val="F4F4F4"/>
                          <w:sz w:val="58"/>
                        </w:rPr>
                      </w:pPr>
                    </w:p>
                  </w:txbxContent>
                </v:textbox>
                <w10:wrap anchorx="page" anchory="page"/>
              </v:shape>
            </w:pict>
          </mc:Fallback>
        </mc:AlternateContent>
      </w:r>
      <w:r w:rsidR="00824CAD">
        <w:rPr>
          <w:rFonts w:ascii="Times New Roman"/>
          <w:sz w:val="17"/>
        </w:rPr>
        <w:br w:type="page"/>
      </w:r>
    </w:p>
    <w:p w:rsidR="002142CD" w:rsidRDefault="002142CD" w:rsidP="002142CD">
      <w:pPr>
        <w:rPr>
          <w:rFonts w:ascii="Times New Roman"/>
          <w:sz w:val="17"/>
        </w:rPr>
        <w:sectPr w:rsidR="002142CD">
          <w:headerReference w:type="default" r:id="rId14"/>
          <w:footerReference w:type="default" r:id="rId15"/>
          <w:footerReference w:type="first" r:id="rId16"/>
          <w:pgSz w:w="12240" w:h="15840"/>
          <w:pgMar w:top="0" w:right="0" w:bottom="0" w:left="0" w:header="720" w:footer="720" w:gutter="0"/>
          <w:cols w:space="720"/>
        </w:sectPr>
      </w:pPr>
    </w:p>
    <w:p w:rsidR="00FF3CD8" w:rsidRDefault="00FF3CD8" w:rsidP="00FF3CD8">
      <w:pPr>
        <w:jc w:val="center"/>
        <w:rPr>
          <w:rFonts w:cstheme="minorHAnsi"/>
          <w:b/>
          <w:color w:val="FFFFFF" w:themeColor="background1"/>
          <w:sz w:val="28"/>
          <w:szCs w:val="28"/>
        </w:rPr>
      </w:pPr>
    </w:p>
    <w:p w:rsidR="00FF3CD8" w:rsidRDefault="00FF3CD8" w:rsidP="00FF3CD8">
      <w:pPr>
        <w:jc w:val="center"/>
        <w:rPr>
          <w:rFonts w:cstheme="minorHAnsi"/>
          <w:b/>
          <w:color w:val="FFFFFF" w:themeColor="background1"/>
          <w:sz w:val="28"/>
          <w:szCs w:val="28"/>
        </w:rPr>
      </w:pPr>
    </w:p>
    <w:p w:rsidR="00FF3CD8" w:rsidRDefault="00FF3CD8" w:rsidP="00FF3CD8">
      <w:pPr>
        <w:jc w:val="center"/>
        <w:rPr>
          <w:rFonts w:cstheme="minorHAnsi"/>
          <w:b/>
          <w:color w:val="FFFFFF" w:themeColor="background1"/>
          <w:sz w:val="28"/>
          <w:szCs w:val="28"/>
        </w:rPr>
      </w:pPr>
    </w:p>
    <w:p w:rsidR="00FF3CD8" w:rsidRDefault="00FF3CD8" w:rsidP="00FF3CD8">
      <w:pPr>
        <w:jc w:val="center"/>
        <w:rPr>
          <w:rFonts w:cstheme="minorHAnsi"/>
          <w:b/>
          <w:color w:val="FFFFFF" w:themeColor="background1"/>
          <w:sz w:val="28"/>
          <w:szCs w:val="28"/>
        </w:rPr>
      </w:pPr>
    </w:p>
    <w:p w:rsidR="00FF3CD8" w:rsidRPr="00FF3CD8" w:rsidRDefault="00FF3CD8" w:rsidP="00FF3CD8">
      <w:pPr>
        <w:jc w:val="center"/>
        <w:rPr>
          <w:rFonts w:cstheme="minorHAnsi"/>
          <w:b/>
          <w:color w:val="000000" w:themeColor="text1"/>
          <w:sz w:val="28"/>
          <w:szCs w:val="28"/>
        </w:rPr>
      </w:pPr>
    </w:p>
    <w:p w:rsidR="00FF3CD8" w:rsidRPr="00FF3CD8" w:rsidRDefault="00FF3CD8" w:rsidP="00FF3CD8">
      <w:pPr>
        <w:jc w:val="center"/>
        <w:rPr>
          <w:rFonts w:cstheme="minorHAnsi"/>
          <w:b/>
          <w:color w:val="000000" w:themeColor="text1"/>
          <w:sz w:val="28"/>
          <w:szCs w:val="28"/>
        </w:rPr>
      </w:pPr>
    </w:p>
    <w:p w:rsidR="00FF3CD8" w:rsidRPr="00FF3CD8" w:rsidRDefault="00FF3CD8" w:rsidP="00FF3CD8">
      <w:pPr>
        <w:jc w:val="center"/>
        <w:rPr>
          <w:rFonts w:cstheme="minorHAnsi"/>
          <w:b/>
          <w:color w:val="000000" w:themeColor="text1"/>
          <w:sz w:val="28"/>
          <w:szCs w:val="28"/>
        </w:rPr>
      </w:pPr>
    </w:p>
    <w:p w:rsidR="00FF3CD8" w:rsidRPr="00FF3CD8" w:rsidRDefault="00FF3CD8" w:rsidP="00FF3CD8">
      <w:pPr>
        <w:jc w:val="center"/>
        <w:rPr>
          <w:rFonts w:cstheme="minorHAnsi"/>
          <w:b/>
          <w:color w:val="000000" w:themeColor="text1"/>
          <w:sz w:val="28"/>
          <w:szCs w:val="28"/>
        </w:rPr>
      </w:pPr>
    </w:p>
    <w:p w:rsidR="00FF3CD8" w:rsidRPr="00FF3CD8" w:rsidRDefault="00FF3CD8" w:rsidP="00FF3CD8">
      <w:pPr>
        <w:jc w:val="center"/>
        <w:rPr>
          <w:rFonts w:cstheme="minorHAnsi"/>
          <w:b/>
          <w:color w:val="000000" w:themeColor="text1"/>
          <w:sz w:val="28"/>
          <w:szCs w:val="28"/>
        </w:rPr>
      </w:pPr>
    </w:p>
    <w:p w:rsidR="00FF3CD8" w:rsidRPr="00FF3CD8" w:rsidRDefault="00FF3CD8" w:rsidP="00FF3CD8">
      <w:pPr>
        <w:jc w:val="center"/>
        <w:rPr>
          <w:rFonts w:cstheme="minorHAnsi"/>
          <w:b/>
          <w:color w:val="000000" w:themeColor="text1"/>
          <w:sz w:val="28"/>
          <w:szCs w:val="28"/>
        </w:rPr>
      </w:pPr>
      <w:r w:rsidRPr="00FF3CD8">
        <w:rPr>
          <w:rFonts w:cstheme="minorHAnsi"/>
          <w:b/>
          <w:color w:val="000000" w:themeColor="text1"/>
          <w:sz w:val="28"/>
          <w:szCs w:val="28"/>
        </w:rPr>
        <w:t>PLAN OPER</w:t>
      </w:r>
      <w:r w:rsidR="00B0035C">
        <w:rPr>
          <w:rFonts w:cstheme="minorHAnsi"/>
          <w:b/>
          <w:color w:val="000000" w:themeColor="text1"/>
          <w:sz w:val="28"/>
          <w:szCs w:val="28"/>
        </w:rPr>
        <w:t>ATIVO ANUAL DEL CONNA (POA) 2021</w:t>
      </w:r>
    </w:p>
    <w:p w:rsidR="00FF3CD8" w:rsidRPr="00FF3CD8" w:rsidRDefault="00FF3CD8" w:rsidP="00FF3CD8">
      <w:pPr>
        <w:jc w:val="center"/>
        <w:rPr>
          <w:rFonts w:cstheme="minorHAnsi"/>
          <w:b/>
          <w:color w:val="000000" w:themeColor="text1"/>
          <w:sz w:val="28"/>
          <w:szCs w:val="28"/>
        </w:rPr>
      </w:pPr>
      <w:r w:rsidRPr="00FF3CD8">
        <w:rPr>
          <w:rFonts w:cstheme="minorHAnsi"/>
          <w:b/>
          <w:color w:val="000000" w:themeColor="text1"/>
          <w:sz w:val="28"/>
          <w:szCs w:val="28"/>
        </w:rPr>
        <w:t>ENERO – DICIEMBRE</w:t>
      </w:r>
    </w:p>
    <w:p w:rsidR="00FF3CD8" w:rsidRPr="00FF3CD8" w:rsidRDefault="00FF3CD8" w:rsidP="00FF3CD8">
      <w:pPr>
        <w:jc w:val="center"/>
        <w:rPr>
          <w:rFonts w:cstheme="minorHAnsi"/>
          <w:b/>
          <w:color w:val="000000" w:themeColor="text1"/>
          <w:sz w:val="28"/>
          <w:szCs w:val="28"/>
        </w:rPr>
      </w:pPr>
    </w:p>
    <w:p w:rsidR="00FF3CD8" w:rsidRPr="00FF3CD8" w:rsidRDefault="00FF3CD8" w:rsidP="00FF3CD8">
      <w:pPr>
        <w:jc w:val="center"/>
        <w:rPr>
          <w:rFonts w:cstheme="minorHAnsi"/>
          <w:b/>
          <w:color w:val="000000" w:themeColor="text1"/>
          <w:sz w:val="28"/>
          <w:szCs w:val="28"/>
        </w:rPr>
      </w:pPr>
    </w:p>
    <w:p w:rsidR="00FF3CD8" w:rsidRDefault="00FF3CD8" w:rsidP="00FF3CD8">
      <w:pPr>
        <w:jc w:val="center"/>
        <w:rPr>
          <w:rFonts w:cstheme="minorHAnsi"/>
          <w:b/>
          <w:color w:val="FFFFFF" w:themeColor="background1"/>
          <w:sz w:val="28"/>
          <w:szCs w:val="28"/>
        </w:rPr>
      </w:pPr>
    </w:p>
    <w:p w:rsidR="00FF3CD8" w:rsidRPr="00FF3CD8" w:rsidRDefault="00FF3CD8" w:rsidP="00FF3CD8">
      <w:pPr>
        <w:jc w:val="center"/>
        <w:rPr>
          <w:rFonts w:cstheme="minorHAnsi"/>
          <w:b/>
          <w:color w:val="000000" w:themeColor="text1"/>
          <w:sz w:val="28"/>
          <w:szCs w:val="28"/>
        </w:rPr>
      </w:pPr>
    </w:p>
    <w:p w:rsidR="00FF3CD8" w:rsidRPr="00915B73" w:rsidRDefault="00FF3CD8" w:rsidP="00FF3CD8">
      <w:pPr>
        <w:jc w:val="center"/>
        <w:rPr>
          <w:rFonts w:cstheme="minorHAnsi"/>
          <w:b/>
          <w:color w:val="FFFFFF" w:themeColor="background1"/>
          <w:sz w:val="28"/>
          <w:szCs w:val="28"/>
        </w:rPr>
      </w:pPr>
      <w:r w:rsidRPr="00915B73">
        <w:rPr>
          <w:rFonts w:cstheme="minorHAnsi"/>
          <w:b/>
          <w:color w:val="FFFFFF" w:themeColor="background1"/>
          <w:sz w:val="28"/>
          <w:szCs w:val="28"/>
        </w:rPr>
        <w:t>ENERO – DICIEMBRE</w:t>
      </w:r>
    </w:p>
    <w:tbl>
      <w:tblPr>
        <w:tblpPr w:leftFromText="141" w:rightFromText="141" w:vertAnchor="text" w:horzAnchor="margin" w:tblpY="-34"/>
        <w:tblW w:w="5348" w:type="pct"/>
        <w:tblLook w:val="04A0" w:firstRow="1" w:lastRow="0" w:firstColumn="1" w:lastColumn="0" w:noHBand="0" w:noVBand="1"/>
      </w:tblPr>
      <w:tblGrid>
        <w:gridCol w:w="4254"/>
        <w:gridCol w:w="5199"/>
      </w:tblGrid>
      <w:tr w:rsidR="00FF3CD8" w:rsidRPr="00FF3CD8" w:rsidTr="002D721C">
        <w:trPr>
          <w:trHeight w:val="421"/>
        </w:trPr>
        <w:tc>
          <w:tcPr>
            <w:tcW w:w="2250" w:type="pct"/>
          </w:tcPr>
          <w:p w:rsidR="00FF3CD8" w:rsidRPr="00FF3CD8" w:rsidRDefault="00FF3CD8" w:rsidP="00FF3CD8">
            <w:pPr>
              <w:tabs>
                <w:tab w:val="center" w:pos="2452"/>
                <w:tab w:val="right" w:pos="4904"/>
              </w:tabs>
              <w:jc w:val="center"/>
              <w:rPr>
                <w:rFonts w:cstheme="minorHAnsi"/>
                <w:b/>
                <w:color w:val="000000" w:themeColor="text1"/>
                <w:sz w:val="28"/>
                <w:szCs w:val="28"/>
              </w:rPr>
            </w:pPr>
          </w:p>
          <w:p w:rsidR="00FF3CD8" w:rsidRPr="00FF3CD8" w:rsidRDefault="00FF3CD8" w:rsidP="00FF3CD8">
            <w:pPr>
              <w:tabs>
                <w:tab w:val="center" w:pos="2452"/>
                <w:tab w:val="right" w:pos="4904"/>
              </w:tabs>
              <w:jc w:val="center"/>
              <w:rPr>
                <w:rFonts w:cstheme="minorHAnsi"/>
                <w:b/>
                <w:color w:val="000000" w:themeColor="text1"/>
                <w:sz w:val="28"/>
                <w:szCs w:val="28"/>
              </w:rPr>
            </w:pPr>
          </w:p>
          <w:p w:rsidR="00FF3CD8" w:rsidRPr="00FF3CD8" w:rsidRDefault="00FF3CD8" w:rsidP="00FF3CD8">
            <w:pPr>
              <w:tabs>
                <w:tab w:val="center" w:pos="2452"/>
                <w:tab w:val="right" w:pos="4904"/>
              </w:tabs>
              <w:jc w:val="center"/>
              <w:rPr>
                <w:rFonts w:cstheme="minorHAnsi"/>
                <w:color w:val="000000" w:themeColor="text1"/>
                <w:sz w:val="28"/>
                <w:szCs w:val="28"/>
              </w:rPr>
            </w:pPr>
            <w:r w:rsidRPr="00FF3CD8">
              <w:rPr>
                <w:rFonts w:cstheme="minorHAnsi"/>
                <w:b/>
                <w:color w:val="000000" w:themeColor="text1"/>
                <w:sz w:val="28"/>
                <w:szCs w:val="28"/>
              </w:rPr>
              <w:t>Presentado por:</w:t>
            </w:r>
          </w:p>
        </w:tc>
        <w:tc>
          <w:tcPr>
            <w:tcW w:w="2750" w:type="pct"/>
          </w:tcPr>
          <w:p w:rsidR="00FF3CD8" w:rsidRPr="00FF3CD8" w:rsidRDefault="00FF3CD8" w:rsidP="00FF3CD8">
            <w:pPr>
              <w:jc w:val="center"/>
              <w:rPr>
                <w:rFonts w:cstheme="minorHAnsi"/>
                <w:b/>
                <w:color w:val="000000" w:themeColor="text1"/>
                <w:sz w:val="28"/>
                <w:szCs w:val="28"/>
              </w:rPr>
            </w:pPr>
          </w:p>
          <w:p w:rsidR="00FF3CD8" w:rsidRPr="00FF3CD8" w:rsidRDefault="00FF3CD8" w:rsidP="00FF3CD8">
            <w:pPr>
              <w:jc w:val="center"/>
              <w:rPr>
                <w:rFonts w:cstheme="minorHAnsi"/>
                <w:b/>
                <w:color w:val="000000" w:themeColor="text1"/>
                <w:sz w:val="28"/>
                <w:szCs w:val="28"/>
              </w:rPr>
            </w:pPr>
          </w:p>
          <w:p w:rsidR="00FF3CD8" w:rsidRPr="00FF3CD8" w:rsidRDefault="00FF3CD8" w:rsidP="00FF3CD8">
            <w:pPr>
              <w:jc w:val="center"/>
              <w:rPr>
                <w:rFonts w:cstheme="minorHAnsi"/>
                <w:color w:val="000000" w:themeColor="text1"/>
                <w:sz w:val="28"/>
                <w:szCs w:val="28"/>
              </w:rPr>
            </w:pPr>
            <w:r w:rsidRPr="00FF3CD8">
              <w:rPr>
                <w:rFonts w:cstheme="minorHAnsi"/>
                <w:b/>
                <w:color w:val="000000" w:themeColor="text1"/>
                <w:sz w:val="28"/>
                <w:szCs w:val="28"/>
              </w:rPr>
              <w:t>Aprobado por:</w:t>
            </w:r>
          </w:p>
        </w:tc>
      </w:tr>
      <w:tr w:rsidR="00FF3CD8" w:rsidRPr="00FF3CD8" w:rsidTr="002D721C">
        <w:trPr>
          <w:trHeight w:val="78"/>
        </w:trPr>
        <w:tc>
          <w:tcPr>
            <w:tcW w:w="2250" w:type="pct"/>
          </w:tcPr>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r w:rsidRPr="00495D24">
              <w:rPr>
                <w:rFonts w:cstheme="minorHAnsi"/>
                <w:b/>
                <w:color w:val="000000" w:themeColor="text1"/>
                <w:sz w:val="24"/>
                <w:szCs w:val="24"/>
              </w:rPr>
              <w:t>Licda. Ángela Evelyn Huezo Castro</w:t>
            </w:r>
          </w:p>
          <w:p w:rsidR="00FF3CD8" w:rsidRPr="00495D24" w:rsidRDefault="002D721C" w:rsidP="00FF3CD8">
            <w:pPr>
              <w:jc w:val="center"/>
              <w:rPr>
                <w:rFonts w:cstheme="minorHAnsi"/>
                <w:color w:val="000000" w:themeColor="text1"/>
                <w:sz w:val="24"/>
                <w:szCs w:val="24"/>
              </w:rPr>
            </w:pPr>
            <w:r>
              <w:rPr>
                <w:rFonts w:cstheme="minorHAnsi"/>
                <w:b/>
                <w:color w:val="000000" w:themeColor="text1"/>
                <w:sz w:val="24"/>
                <w:szCs w:val="24"/>
              </w:rPr>
              <w:t xml:space="preserve">Departamento de </w:t>
            </w:r>
            <w:r w:rsidR="00FF3CD8" w:rsidRPr="00495D24">
              <w:rPr>
                <w:rFonts w:cstheme="minorHAnsi"/>
                <w:b/>
                <w:color w:val="000000" w:themeColor="text1"/>
                <w:sz w:val="24"/>
                <w:szCs w:val="24"/>
              </w:rPr>
              <w:t>Planificación y Desarrollo Institucional</w:t>
            </w:r>
          </w:p>
        </w:tc>
        <w:tc>
          <w:tcPr>
            <w:tcW w:w="2750" w:type="pct"/>
          </w:tcPr>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p>
          <w:p w:rsidR="00FF3CD8" w:rsidRPr="00495D24" w:rsidRDefault="00FF3CD8" w:rsidP="00FF3CD8">
            <w:pPr>
              <w:jc w:val="center"/>
              <w:rPr>
                <w:rFonts w:cstheme="minorHAnsi"/>
                <w:b/>
                <w:color w:val="000000" w:themeColor="text1"/>
                <w:sz w:val="24"/>
                <w:szCs w:val="24"/>
              </w:rPr>
            </w:pPr>
            <w:r w:rsidRPr="00495D24">
              <w:rPr>
                <w:rFonts w:cstheme="minorHAnsi"/>
                <w:b/>
                <w:color w:val="000000" w:themeColor="text1"/>
                <w:sz w:val="24"/>
                <w:szCs w:val="24"/>
              </w:rPr>
              <w:t xml:space="preserve">Licda. </w:t>
            </w:r>
            <w:r w:rsidR="00D73FFB">
              <w:rPr>
                <w:rFonts w:cstheme="minorHAnsi"/>
                <w:b/>
                <w:color w:val="000000" w:themeColor="text1"/>
                <w:sz w:val="24"/>
                <w:szCs w:val="24"/>
              </w:rPr>
              <w:t>Linda Aracely Amaya</w:t>
            </w:r>
            <w:r w:rsidR="0017130A">
              <w:rPr>
                <w:rFonts w:cstheme="minorHAnsi"/>
                <w:b/>
                <w:color w:val="000000" w:themeColor="text1"/>
                <w:sz w:val="24"/>
                <w:szCs w:val="24"/>
              </w:rPr>
              <w:t xml:space="preserve"> de Morán</w:t>
            </w:r>
          </w:p>
          <w:p w:rsidR="00FF3CD8" w:rsidRPr="00495D24" w:rsidRDefault="00FF3CD8" w:rsidP="00FF3CD8">
            <w:pPr>
              <w:jc w:val="center"/>
              <w:rPr>
                <w:rFonts w:cstheme="minorHAnsi"/>
                <w:b/>
                <w:color w:val="000000" w:themeColor="text1"/>
                <w:sz w:val="24"/>
                <w:szCs w:val="24"/>
              </w:rPr>
            </w:pPr>
            <w:r w:rsidRPr="00495D24">
              <w:rPr>
                <w:rFonts w:cstheme="minorHAnsi"/>
                <w:b/>
                <w:color w:val="000000" w:themeColor="text1"/>
                <w:sz w:val="24"/>
                <w:szCs w:val="24"/>
              </w:rPr>
              <w:t xml:space="preserve">Directora Ejecutiva </w:t>
            </w:r>
          </w:p>
          <w:p w:rsidR="00FF3CD8" w:rsidRPr="00495D24" w:rsidRDefault="00FF3CD8" w:rsidP="00FF3CD8">
            <w:pPr>
              <w:jc w:val="center"/>
              <w:rPr>
                <w:rFonts w:cstheme="minorHAnsi"/>
                <w:color w:val="000000" w:themeColor="text1"/>
                <w:sz w:val="24"/>
                <w:szCs w:val="24"/>
              </w:rPr>
            </w:pPr>
            <w:r w:rsidRPr="00495D24">
              <w:rPr>
                <w:rFonts w:cstheme="minorHAnsi"/>
                <w:b/>
                <w:color w:val="000000" w:themeColor="text1"/>
                <w:sz w:val="24"/>
                <w:szCs w:val="24"/>
              </w:rPr>
              <w:t>del CONNA</w:t>
            </w:r>
          </w:p>
        </w:tc>
      </w:tr>
    </w:tbl>
    <w:p w:rsidR="00FF3CD8" w:rsidRDefault="00FF3CD8">
      <w:pPr>
        <w:widowControl/>
        <w:autoSpaceDE/>
        <w:autoSpaceDN/>
        <w:spacing w:after="160" w:line="259" w:lineRule="auto"/>
        <w:rPr>
          <w:rFonts w:ascii="Bembo Std" w:eastAsia="SimSun" w:hAnsi="Bembo Std" w:cs="Times New Roman"/>
          <w:b/>
          <w:bCs/>
          <w:color w:val="2E74B5"/>
          <w:sz w:val="24"/>
          <w:szCs w:val="28"/>
          <w:lang w:val="es-SV"/>
        </w:rPr>
      </w:pPr>
      <w:r>
        <w:rPr>
          <w:rFonts w:eastAsia="SimSun"/>
        </w:rPr>
        <w:br w:type="page"/>
      </w:r>
    </w:p>
    <w:sdt>
      <w:sdtPr>
        <w:rPr>
          <w:rFonts w:ascii="Museo Sans 100" w:eastAsia="Museo Sans 100" w:hAnsi="Museo Sans 100" w:cs="Museo Sans 100"/>
          <w:color w:val="auto"/>
          <w:sz w:val="22"/>
          <w:szCs w:val="22"/>
          <w:lang w:val="es-ES" w:eastAsia="en-US"/>
        </w:rPr>
        <w:id w:val="-1711401419"/>
        <w:docPartObj>
          <w:docPartGallery w:val="Table of Contents"/>
          <w:docPartUnique/>
        </w:docPartObj>
      </w:sdtPr>
      <w:sdtEndPr>
        <w:rPr>
          <w:b/>
          <w:bCs/>
        </w:rPr>
      </w:sdtEndPr>
      <w:sdtContent>
        <w:p w:rsidR="00873EA9" w:rsidRDefault="00873EA9" w:rsidP="00FF3CD8">
          <w:pPr>
            <w:pStyle w:val="TtulodeTDC"/>
            <w:rPr>
              <w:rFonts w:ascii="Museo Sans 100" w:eastAsia="Museo Sans 100" w:hAnsi="Museo Sans 100" w:cs="Museo Sans 100"/>
              <w:color w:val="auto"/>
              <w:sz w:val="22"/>
              <w:szCs w:val="22"/>
              <w:lang w:val="es-ES" w:eastAsia="en-US"/>
            </w:rPr>
          </w:pPr>
        </w:p>
        <w:p w:rsidR="00FF3CD8" w:rsidRDefault="00FF3CD8" w:rsidP="00873EA9">
          <w:pPr>
            <w:pStyle w:val="TtulodeTDC"/>
            <w:jc w:val="center"/>
            <w:rPr>
              <w:lang w:val="es-ES"/>
            </w:rPr>
          </w:pPr>
          <w:r>
            <w:rPr>
              <w:lang w:val="es-ES"/>
            </w:rPr>
            <w:t>Contenido</w:t>
          </w:r>
        </w:p>
        <w:p w:rsidR="00FF3CD8" w:rsidRDefault="00FF3CD8" w:rsidP="00FF3CD8">
          <w:pPr>
            <w:rPr>
              <w:lang w:eastAsia="es-SV"/>
            </w:rPr>
          </w:pPr>
        </w:p>
        <w:p w:rsidR="00873EA9" w:rsidRDefault="00873EA9" w:rsidP="00FF3CD8">
          <w:pPr>
            <w:rPr>
              <w:lang w:eastAsia="es-SV"/>
            </w:rPr>
          </w:pPr>
        </w:p>
        <w:p w:rsidR="00873EA9" w:rsidRDefault="00873EA9" w:rsidP="00FF3CD8">
          <w:pPr>
            <w:rPr>
              <w:lang w:eastAsia="es-SV"/>
            </w:rPr>
          </w:pPr>
        </w:p>
        <w:p w:rsidR="00873EA9" w:rsidRPr="00674D8F" w:rsidRDefault="00873EA9" w:rsidP="00FF3CD8">
          <w:pPr>
            <w:rPr>
              <w:lang w:eastAsia="es-SV"/>
            </w:rPr>
          </w:pPr>
        </w:p>
        <w:p w:rsidR="00FB495E" w:rsidRDefault="00FF3CD8">
          <w:pPr>
            <w:pStyle w:val="TDC1"/>
            <w:tabs>
              <w:tab w:val="left" w:pos="440"/>
              <w:tab w:val="right" w:leader="dot" w:pos="8828"/>
            </w:tabs>
            <w:rPr>
              <w:rStyle w:val="Hipervnculo"/>
              <w:noProof/>
            </w:rPr>
          </w:pPr>
          <w:r>
            <w:fldChar w:fldCharType="begin"/>
          </w:r>
          <w:r>
            <w:instrText xml:space="preserve"> TOC \o "1-3" \h \z \u </w:instrText>
          </w:r>
          <w:r>
            <w:fldChar w:fldCharType="separate"/>
          </w:r>
          <w:hyperlink w:anchor="_Toc66448696" w:history="1">
            <w:r w:rsidR="00FB495E" w:rsidRPr="004404A2">
              <w:rPr>
                <w:rStyle w:val="Hipervnculo"/>
                <w:rFonts w:eastAsia="SimSun"/>
                <w:noProof/>
              </w:rPr>
              <w:t>1.</w:t>
            </w:r>
            <w:r w:rsidR="00FB495E">
              <w:rPr>
                <w:rFonts w:asciiTheme="minorHAnsi" w:eastAsiaTheme="minorEastAsia" w:hAnsiTheme="minorHAnsi" w:cstheme="minorBidi"/>
                <w:noProof/>
                <w:lang w:val="es-SV" w:eastAsia="es-SV"/>
              </w:rPr>
              <w:tab/>
            </w:r>
            <w:r w:rsidR="00FB495E" w:rsidRPr="004404A2">
              <w:rPr>
                <w:rStyle w:val="Hipervnculo"/>
                <w:rFonts w:eastAsia="SimSun"/>
                <w:noProof/>
              </w:rPr>
              <w:t>PRESENTACIÓN</w:t>
            </w:r>
            <w:r w:rsidR="00FB495E">
              <w:rPr>
                <w:noProof/>
                <w:webHidden/>
              </w:rPr>
              <w:tab/>
            </w:r>
            <w:r w:rsidR="00FB495E">
              <w:rPr>
                <w:noProof/>
                <w:webHidden/>
              </w:rPr>
              <w:fldChar w:fldCharType="begin"/>
            </w:r>
            <w:r w:rsidR="00FB495E">
              <w:rPr>
                <w:noProof/>
                <w:webHidden/>
              </w:rPr>
              <w:instrText xml:space="preserve"> PAGEREF _Toc66448696 \h </w:instrText>
            </w:r>
            <w:r w:rsidR="00FB495E">
              <w:rPr>
                <w:noProof/>
                <w:webHidden/>
              </w:rPr>
            </w:r>
            <w:r w:rsidR="00FB495E">
              <w:rPr>
                <w:noProof/>
                <w:webHidden/>
              </w:rPr>
              <w:fldChar w:fldCharType="separate"/>
            </w:r>
            <w:r w:rsidR="003C726F">
              <w:rPr>
                <w:noProof/>
                <w:webHidden/>
              </w:rPr>
              <w:t>4</w:t>
            </w:r>
            <w:r w:rsidR="00FB495E">
              <w:rPr>
                <w:noProof/>
                <w:webHidden/>
              </w:rPr>
              <w:fldChar w:fldCharType="end"/>
            </w:r>
          </w:hyperlink>
        </w:p>
        <w:p w:rsidR="00FB495E" w:rsidRPr="00FB495E" w:rsidRDefault="00FB495E" w:rsidP="00FB495E"/>
        <w:p w:rsidR="00FB495E" w:rsidRDefault="00C956F5">
          <w:pPr>
            <w:pStyle w:val="TDC1"/>
            <w:tabs>
              <w:tab w:val="left" w:pos="440"/>
              <w:tab w:val="right" w:leader="dot" w:pos="8828"/>
            </w:tabs>
            <w:rPr>
              <w:rStyle w:val="Hipervnculo"/>
              <w:noProof/>
            </w:rPr>
          </w:pPr>
          <w:hyperlink w:anchor="_Toc66448697" w:history="1">
            <w:r w:rsidR="00FB495E" w:rsidRPr="004404A2">
              <w:rPr>
                <w:rStyle w:val="Hipervnculo"/>
                <w:rFonts w:eastAsia="SimSun"/>
                <w:noProof/>
              </w:rPr>
              <w:t>2.</w:t>
            </w:r>
            <w:r w:rsidR="00FB495E">
              <w:rPr>
                <w:rFonts w:asciiTheme="minorHAnsi" w:eastAsiaTheme="minorEastAsia" w:hAnsiTheme="minorHAnsi" w:cstheme="minorBidi"/>
                <w:noProof/>
                <w:lang w:val="es-SV" w:eastAsia="es-SV"/>
              </w:rPr>
              <w:tab/>
            </w:r>
            <w:r w:rsidR="00FB495E" w:rsidRPr="004404A2">
              <w:rPr>
                <w:rStyle w:val="Hipervnculo"/>
                <w:rFonts w:eastAsia="SimSun"/>
                <w:noProof/>
              </w:rPr>
              <w:t>MARCO PROGRAMÁTICO</w:t>
            </w:r>
            <w:r w:rsidR="00FB495E">
              <w:rPr>
                <w:noProof/>
                <w:webHidden/>
              </w:rPr>
              <w:tab/>
            </w:r>
            <w:r w:rsidR="00FB495E">
              <w:rPr>
                <w:noProof/>
                <w:webHidden/>
              </w:rPr>
              <w:fldChar w:fldCharType="begin"/>
            </w:r>
            <w:r w:rsidR="00FB495E">
              <w:rPr>
                <w:noProof/>
                <w:webHidden/>
              </w:rPr>
              <w:instrText xml:space="preserve"> PAGEREF _Toc66448697 \h </w:instrText>
            </w:r>
            <w:r w:rsidR="00FB495E">
              <w:rPr>
                <w:noProof/>
                <w:webHidden/>
              </w:rPr>
            </w:r>
            <w:r w:rsidR="00FB495E">
              <w:rPr>
                <w:noProof/>
                <w:webHidden/>
              </w:rPr>
              <w:fldChar w:fldCharType="separate"/>
            </w:r>
            <w:r w:rsidR="003C726F">
              <w:rPr>
                <w:noProof/>
                <w:webHidden/>
              </w:rPr>
              <w:t>5</w:t>
            </w:r>
            <w:r w:rsidR="00FB495E">
              <w:rPr>
                <w:noProof/>
                <w:webHidden/>
              </w:rPr>
              <w:fldChar w:fldCharType="end"/>
            </w:r>
          </w:hyperlink>
        </w:p>
        <w:p w:rsidR="00FB495E" w:rsidRPr="00FB495E" w:rsidRDefault="00FB495E" w:rsidP="00FB495E"/>
        <w:p w:rsidR="00FB495E" w:rsidRDefault="00C956F5">
          <w:pPr>
            <w:pStyle w:val="TDC1"/>
            <w:tabs>
              <w:tab w:val="left" w:pos="440"/>
              <w:tab w:val="right" w:leader="dot" w:pos="8828"/>
            </w:tabs>
            <w:rPr>
              <w:rStyle w:val="Hipervnculo"/>
              <w:noProof/>
            </w:rPr>
          </w:pPr>
          <w:hyperlink w:anchor="_Toc66448698" w:history="1">
            <w:r w:rsidR="00FB495E" w:rsidRPr="004404A2">
              <w:rPr>
                <w:rStyle w:val="Hipervnculo"/>
                <w:rFonts w:eastAsia="SimSun"/>
                <w:noProof/>
              </w:rPr>
              <w:t>3.</w:t>
            </w:r>
            <w:r w:rsidR="00FB495E">
              <w:rPr>
                <w:rFonts w:asciiTheme="minorHAnsi" w:eastAsiaTheme="minorEastAsia" w:hAnsiTheme="minorHAnsi" w:cstheme="minorBidi"/>
                <w:noProof/>
                <w:lang w:val="es-SV" w:eastAsia="es-SV"/>
              </w:rPr>
              <w:tab/>
            </w:r>
            <w:r w:rsidR="00FB495E" w:rsidRPr="004404A2">
              <w:rPr>
                <w:rStyle w:val="Hipervnculo"/>
                <w:rFonts w:eastAsia="SimSun"/>
                <w:noProof/>
              </w:rPr>
              <w:t>MATRÍZ DE PLANIFICACIÓN OPERATIVA ANUAL 2021</w:t>
            </w:r>
            <w:r w:rsidR="00FB495E">
              <w:rPr>
                <w:noProof/>
                <w:webHidden/>
              </w:rPr>
              <w:tab/>
            </w:r>
            <w:r w:rsidR="00FB495E">
              <w:rPr>
                <w:noProof/>
                <w:webHidden/>
              </w:rPr>
              <w:fldChar w:fldCharType="begin"/>
            </w:r>
            <w:r w:rsidR="00FB495E">
              <w:rPr>
                <w:noProof/>
                <w:webHidden/>
              </w:rPr>
              <w:instrText xml:space="preserve"> PAGEREF _Toc66448698 \h </w:instrText>
            </w:r>
            <w:r w:rsidR="00FB495E">
              <w:rPr>
                <w:noProof/>
                <w:webHidden/>
              </w:rPr>
            </w:r>
            <w:r w:rsidR="00FB495E">
              <w:rPr>
                <w:noProof/>
                <w:webHidden/>
              </w:rPr>
              <w:fldChar w:fldCharType="separate"/>
            </w:r>
            <w:r w:rsidR="003C726F">
              <w:rPr>
                <w:noProof/>
                <w:webHidden/>
              </w:rPr>
              <w:t>7</w:t>
            </w:r>
            <w:r w:rsidR="00FB495E">
              <w:rPr>
                <w:noProof/>
                <w:webHidden/>
              </w:rPr>
              <w:fldChar w:fldCharType="end"/>
            </w:r>
          </w:hyperlink>
        </w:p>
        <w:p w:rsidR="00FB495E" w:rsidRPr="00FB495E" w:rsidRDefault="00FB495E" w:rsidP="00FB495E"/>
        <w:p w:rsidR="00FB495E" w:rsidRDefault="00C956F5">
          <w:pPr>
            <w:pStyle w:val="TDC1"/>
            <w:tabs>
              <w:tab w:val="left" w:pos="440"/>
              <w:tab w:val="right" w:leader="dot" w:pos="8828"/>
            </w:tabs>
            <w:rPr>
              <w:rStyle w:val="Hipervnculo"/>
              <w:noProof/>
            </w:rPr>
          </w:pPr>
          <w:hyperlink w:anchor="_Toc66448699" w:history="1">
            <w:r w:rsidR="00FB495E" w:rsidRPr="004404A2">
              <w:rPr>
                <w:rStyle w:val="Hipervnculo"/>
                <w:noProof/>
                <w:lang w:eastAsia="es-SV"/>
              </w:rPr>
              <w:t>4.</w:t>
            </w:r>
            <w:r w:rsidR="00FB495E">
              <w:rPr>
                <w:rFonts w:asciiTheme="minorHAnsi" w:eastAsiaTheme="minorEastAsia" w:hAnsiTheme="minorHAnsi" w:cstheme="minorBidi"/>
                <w:noProof/>
                <w:lang w:val="es-SV" w:eastAsia="es-SV"/>
              </w:rPr>
              <w:tab/>
            </w:r>
            <w:r w:rsidR="00FB495E" w:rsidRPr="004404A2">
              <w:rPr>
                <w:rStyle w:val="Hipervnculo"/>
                <w:noProof/>
                <w:lang w:eastAsia="es-SV"/>
              </w:rPr>
              <w:t>SEGUIMIENTO DEL PLAN OPERATIVO ANUAL 2021</w:t>
            </w:r>
            <w:r w:rsidR="00FB495E">
              <w:rPr>
                <w:noProof/>
                <w:webHidden/>
              </w:rPr>
              <w:tab/>
            </w:r>
            <w:r w:rsidR="00FB495E">
              <w:rPr>
                <w:noProof/>
                <w:webHidden/>
              </w:rPr>
              <w:fldChar w:fldCharType="begin"/>
            </w:r>
            <w:r w:rsidR="00FB495E">
              <w:rPr>
                <w:noProof/>
                <w:webHidden/>
              </w:rPr>
              <w:instrText xml:space="preserve"> PAGEREF _Toc66448699 \h </w:instrText>
            </w:r>
            <w:r w:rsidR="00FB495E">
              <w:rPr>
                <w:noProof/>
                <w:webHidden/>
              </w:rPr>
            </w:r>
            <w:r w:rsidR="00FB495E">
              <w:rPr>
                <w:noProof/>
                <w:webHidden/>
              </w:rPr>
              <w:fldChar w:fldCharType="separate"/>
            </w:r>
            <w:r w:rsidR="003C726F">
              <w:rPr>
                <w:noProof/>
                <w:webHidden/>
              </w:rPr>
              <w:t>8</w:t>
            </w:r>
            <w:r w:rsidR="00FB495E">
              <w:rPr>
                <w:noProof/>
                <w:webHidden/>
              </w:rPr>
              <w:fldChar w:fldCharType="end"/>
            </w:r>
          </w:hyperlink>
        </w:p>
        <w:p w:rsidR="00FB495E" w:rsidRPr="00FB495E" w:rsidRDefault="00FB495E" w:rsidP="00FB495E"/>
        <w:p w:rsidR="00FB495E" w:rsidRDefault="00C956F5">
          <w:pPr>
            <w:pStyle w:val="TDC1"/>
            <w:tabs>
              <w:tab w:val="left" w:pos="440"/>
              <w:tab w:val="right" w:leader="dot" w:pos="8828"/>
            </w:tabs>
            <w:rPr>
              <w:rStyle w:val="Hipervnculo"/>
              <w:noProof/>
            </w:rPr>
          </w:pPr>
          <w:hyperlink w:anchor="_Toc66448700" w:history="1">
            <w:r w:rsidR="00FB495E" w:rsidRPr="004404A2">
              <w:rPr>
                <w:rStyle w:val="Hipervnculo"/>
                <w:noProof/>
                <w:lang w:eastAsia="es-SV"/>
              </w:rPr>
              <w:t>5.</w:t>
            </w:r>
            <w:r w:rsidR="00FB495E">
              <w:rPr>
                <w:rFonts w:asciiTheme="minorHAnsi" w:eastAsiaTheme="minorEastAsia" w:hAnsiTheme="minorHAnsi" w:cstheme="minorBidi"/>
                <w:noProof/>
                <w:lang w:val="es-SV" w:eastAsia="es-SV"/>
              </w:rPr>
              <w:tab/>
            </w:r>
            <w:r w:rsidR="00FB495E" w:rsidRPr="004404A2">
              <w:rPr>
                <w:rStyle w:val="Hipervnculo"/>
                <w:noProof/>
                <w:lang w:eastAsia="es-SV"/>
              </w:rPr>
              <w:t>CALENDARIO DE ENTREGA DE INFORMES DE SEGUIMIENTO POA 2021</w:t>
            </w:r>
            <w:r w:rsidR="00FB495E">
              <w:rPr>
                <w:noProof/>
                <w:webHidden/>
              </w:rPr>
              <w:tab/>
            </w:r>
            <w:r w:rsidR="00FB495E">
              <w:rPr>
                <w:noProof/>
                <w:webHidden/>
              </w:rPr>
              <w:fldChar w:fldCharType="begin"/>
            </w:r>
            <w:r w:rsidR="00FB495E">
              <w:rPr>
                <w:noProof/>
                <w:webHidden/>
              </w:rPr>
              <w:instrText xml:space="preserve"> PAGEREF _Toc66448700 \h </w:instrText>
            </w:r>
            <w:r w:rsidR="00FB495E">
              <w:rPr>
                <w:noProof/>
                <w:webHidden/>
              </w:rPr>
            </w:r>
            <w:r w:rsidR="00FB495E">
              <w:rPr>
                <w:noProof/>
                <w:webHidden/>
              </w:rPr>
              <w:fldChar w:fldCharType="separate"/>
            </w:r>
            <w:r w:rsidR="003C726F">
              <w:rPr>
                <w:noProof/>
                <w:webHidden/>
              </w:rPr>
              <w:t>9</w:t>
            </w:r>
            <w:r w:rsidR="00FB495E">
              <w:rPr>
                <w:noProof/>
                <w:webHidden/>
              </w:rPr>
              <w:fldChar w:fldCharType="end"/>
            </w:r>
          </w:hyperlink>
        </w:p>
        <w:p w:rsidR="00FB495E" w:rsidRPr="00FB495E" w:rsidRDefault="00FB495E" w:rsidP="00FB495E"/>
        <w:p w:rsidR="00FB495E" w:rsidRDefault="00C956F5">
          <w:pPr>
            <w:pStyle w:val="TDC1"/>
            <w:tabs>
              <w:tab w:val="left" w:pos="440"/>
              <w:tab w:val="right" w:leader="dot" w:pos="8828"/>
            </w:tabs>
            <w:rPr>
              <w:rFonts w:asciiTheme="minorHAnsi" w:eastAsiaTheme="minorEastAsia" w:hAnsiTheme="minorHAnsi" w:cstheme="minorBidi"/>
              <w:noProof/>
              <w:lang w:val="es-SV" w:eastAsia="es-SV"/>
            </w:rPr>
          </w:pPr>
          <w:hyperlink w:anchor="_Toc66448701" w:history="1">
            <w:r w:rsidR="00FB495E" w:rsidRPr="004404A2">
              <w:rPr>
                <w:rStyle w:val="Hipervnculo"/>
                <w:noProof/>
                <w:lang w:eastAsia="es-SV"/>
              </w:rPr>
              <w:t>6.</w:t>
            </w:r>
            <w:r w:rsidR="00FB495E">
              <w:rPr>
                <w:rFonts w:asciiTheme="minorHAnsi" w:eastAsiaTheme="minorEastAsia" w:hAnsiTheme="minorHAnsi" w:cstheme="minorBidi"/>
                <w:noProof/>
                <w:lang w:val="es-SV" w:eastAsia="es-SV"/>
              </w:rPr>
              <w:tab/>
            </w:r>
            <w:r w:rsidR="00FB495E" w:rsidRPr="004404A2">
              <w:rPr>
                <w:rStyle w:val="Hipervnculo"/>
                <w:noProof/>
                <w:lang w:eastAsia="es-SV"/>
              </w:rPr>
              <w:t>MATRICES  DE PRODUCTOS DE POA 2021</w:t>
            </w:r>
            <w:r w:rsidR="00FB495E">
              <w:rPr>
                <w:noProof/>
                <w:webHidden/>
              </w:rPr>
              <w:tab/>
            </w:r>
            <w:r w:rsidR="00FB495E">
              <w:rPr>
                <w:noProof/>
                <w:webHidden/>
              </w:rPr>
              <w:fldChar w:fldCharType="begin"/>
            </w:r>
            <w:r w:rsidR="00FB495E">
              <w:rPr>
                <w:noProof/>
                <w:webHidden/>
              </w:rPr>
              <w:instrText xml:space="preserve"> PAGEREF _Toc66448701 \h </w:instrText>
            </w:r>
            <w:r w:rsidR="00FB495E">
              <w:rPr>
                <w:noProof/>
                <w:webHidden/>
              </w:rPr>
            </w:r>
            <w:r w:rsidR="00FB495E">
              <w:rPr>
                <w:noProof/>
                <w:webHidden/>
              </w:rPr>
              <w:fldChar w:fldCharType="separate"/>
            </w:r>
            <w:r w:rsidR="003C726F">
              <w:rPr>
                <w:noProof/>
                <w:webHidden/>
              </w:rPr>
              <w:t>10</w:t>
            </w:r>
            <w:r w:rsidR="00FB495E">
              <w:rPr>
                <w:noProof/>
                <w:webHidden/>
              </w:rPr>
              <w:fldChar w:fldCharType="end"/>
            </w:r>
          </w:hyperlink>
        </w:p>
        <w:p w:rsidR="00FF3CD8" w:rsidRDefault="00FF3CD8" w:rsidP="00FF3CD8">
          <w:r>
            <w:rPr>
              <w:b/>
              <w:bCs/>
            </w:rPr>
            <w:fldChar w:fldCharType="end"/>
          </w:r>
        </w:p>
      </w:sdtContent>
    </w:sdt>
    <w:p w:rsidR="00FF3CD8" w:rsidRPr="005674D5" w:rsidRDefault="00FF3CD8" w:rsidP="00FF3CD8">
      <w:pPr>
        <w:widowControl/>
        <w:autoSpaceDE/>
        <w:autoSpaceDN/>
        <w:spacing w:after="160" w:line="259" w:lineRule="auto"/>
        <w:rPr>
          <w:rFonts w:eastAsia="SimSun" w:cstheme="minorHAnsi"/>
          <w:lang w:val="es-MX"/>
        </w:rPr>
      </w:pPr>
      <w:r>
        <w:rPr>
          <w:rFonts w:eastAsia="SimSun" w:cstheme="minorHAnsi"/>
          <w:lang w:val="es-MX"/>
        </w:rPr>
        <w:br w:type="page"/>
      </w:r>
    </w:p>
    <w:p w:rsidR="005674D5" w:rsidRDefault="005674D5" w:rsidP="002560C2">
      <w:pPr>
        <w:pStyle w:val="Ttulo1"/>
        <w:rPr>
          <w:rFonts w:eastAsia="SimSun"/>
        </w:rPr>
      </w:pPr>
      <w:bookmarkStart w:id="0" w:name="_Toc66448696"/>
      <w:r>
        <w:rPr>
          <w:rFonts w:eastAsia="SimSun"/>
        </w:rPr>
        <w:lastRenderedPageBreak/>
        <w:t>PRESENTACIÓN</w:t>
      </w:r>
      <w:bookmarkEnd w:id="0"/>
      <w:r>
        <w:rPr>
          <w:rFonts w:eastAsia="SimSun"/>
        </w:rPr>
        <w:t xml:space="preserve"> </w:t>
      </w:r>
    </w:p>
    <w:p w:rsidR="005674D5" w:rsidRDefault="005674D5" w:rsidP="005674D5">
      <w:pPr>
        <w:tabs>
          <w:tab w:val="left" w:pos="426"/>
        </w:tabs>
        <w:jc w:val="both"/>
        <w:rPr>
          <w:lang w:val="es-SV"/>
        </w:rPr>
      </w:pPr>
    </w:p>
    <w:p w:rsidR="00DF366E" w:rsidRDefault="00DF366E" w:rsidP="004A720D">
      <w:pPr>
        <w:tabs>
          <w:tab w:val="left" w:pos="426"/>
        </w:tabs>
        <w:jc w:val="both"/>
        <w:rPr>
          <w:rFonts w:eastAsia="SimSun" w:cstheme="minorHAnsi"/>
          <w:highlight w:val="yellow"/>
          <w:lang w:val="es-MX"/>
        </w:rPr>
      </w:pPr>
    </w:p>
    <w:p w:rsidR="00C13D20" w:rsidRPr="00776B5B" w:rsidRDefault="00C13D20" w:rsidP="00FF6C20">
      <w:pPr>
        <w:tabs>
          <w:tab w:val="left" w:pos="426"/>
        </w:tabs>
        <w:spacing w:line="360" w:lineRule="auto"/>
        <w:jc w:val="both"/>
        <w:rPr>
          <w:lang w:val="es-SV"/>
        </w:rPr>
      </w:pPr>
      <w:r w:rsidRPr="00B80970">
        <w:rPr>
          <w:rFonts w:eastAsia="SimSun" w:cstheme="minorHAnsi"/>
          <w:lang w:val="es-MX"/>
        </w:rPr>
        <w:t>El Plan Oper</w:t>
      </w:r>
      <w:r>
        <w:rPr>
          <w:rFonts w:eastAsia="SimSun" w:cstheme="minorHAnsi"/>
          <w:lang w:val="es-MX"/>
        </w:rPr>
        <w:t>ativo Anual</w:t>
      </w:r>
      <w:r w:rsidR="00ED6541">
        <w:rPr>
          <w:rFonts w:eastAsia="SimSun" w:cstheme="minorHAnsi"/>
          <w:lang w:val="es-MX"/>
        </w:rPr>
        <w:t xml:space="preserve"> (POA) </w:t>
      </w:r>
      <w:r>
        <w:rPr>
          <w:rFonts w:eastAsia="SimSun" w:cstheme="minorHAnsi"/>
          <w:lang w:val="es-MX"/>
        </w:rPr>
        <w:t xml:space="preserve"> del CONNA 2021, es un instrumento de gestión de </w:t>
      </w:r>
      <w:r w:rsidR="00ED6541">
        <w:rPr>
          <w:rFonts w:eastAsia="SimSun" w:cstheme="minorHAnsi"/>
          <w:lang w:val="es-MX"/>
        </w:rPr>
        <w:t xml:space="preserve">corto plazo, </w:t>
      </w:r>
      <w:r>
        <w:rPr>
          <w:rFonts w:eastAsia="SimSun" w:cstheme="minorHAnsi"/>
          <w:lang w:val="es-MX"/>
        </w:rPr>
        <w:t xml:space="preserve">que viabiliza la ejecución y seguimiento del </w:t>
      </w:r>
      <w:r w:rsidRPr="00B80970">
        <w:rPr>
          <w:rFonts w:eastAsia="SimSun" w:cstheme="minorHAnsi"/>
          <w:lang w:val="es-MX"/>
        </w:rPr>
        <w:t>Plan Estratégico del CONNA 2020-2024</w:t>
      </w:r>
      <w:r>
        <w:rPr>
          <w:rFonts w:eastAsia="SimSun" w:cstheme="minorHAnsi"/>
          <w:lang w:val="es-MX"/>
        </w:rPr>
        <w:t xml:space="preserve"> aprobado por el Consejo Directivo, máxi</w:t>
      </w:r>
      <w:r w:rsidR="00DB6923">
        <w:rPr>
          <w:rFonts w:eastAsia="SimSun" w:cstheme="minorHAnsi"/>
          <w:lang w:val="es-MX"/>
        </w:rPr>
        <w:t xml:space="preserve">ma autoridad de la Institución, el cual cuenta con un </w:t>
      </w:r>
      <w:r w:rsidRPr="00776B5B">
        <w:rPr>
          <w:rFonts w:eastAsia="SimSun" w:cstheme="minorHAnsi"/>
          <w:lang w:val="es-MX"/>
        </w:rPr>
        <w:t xml:space="preserve">objetivo general,  </w:t>
      </w:r>
      <w:r w:rsidR="00DB6923">
        <w:rPr>
          <w:rFonts w:eastAsia="SimSun" w:cstheme="minorHAnsi"/>
          <w:lang w:val="es-MX"/>
        </w:rPr>
        <w:t>cu</w:t>
      </w:r>
      <w:bookmarkStart w:id="1" w:name="_GoBack"/>
      <w:bookmarkEnd w:id="1"/>
      <w:r w:rsidR="00DB6923">
        <w:rPr>
          <w:rFonts w:eastAsia="SimSun" w:cstheme="minorHAnsi"/>
          <w:lang w:val="es-MX"/>
        </w:rPr>
        <w:t xml:space="preserve">atro </w:t>
      </w:r>
      <w:r w:rsidRPr="00776B5B">
        <w:rPr>
          <w:rFonts w:eastAsia="SimSun" w:cstheme="minorHAnsi"/>
          <w:lang w:val="es-MX"/>
        </w:rPr>
        <w:t xml:space="preserve"> objetivos específicos, </w:t>
      </w:r>
      <w:r w:rsidR="00DB6923">
        <w:rPr>
          <w:rFonts w:eastAsia="SimSun" w:cstheme="minorHAnsi"/>
          <w:lang w:val="es-MX"/>
        </w:rPr>
        <w:t xml:space="preserve">cinco </w:t>
      </w:r>
      <w:r w:rsidRPr="00776B5B">
        <w:rPr>
          <w:rFonts w:eastAsia="SimSun" w:cstheme="minorHAnsi"/>
          <w:lang w:val="es-MX"/>
        </w:rPr>
        <w:t>resultados intermedios, 17 resultados inmediatos y 59 productos</w:t>
      </w:r>
      <w:r w:rsidR="00D6687E" w:rsidRPr="00776B5B">
        <w:rPr>
          <w:rFonts w:eastAsia="SimSun" w:cstheme="minorHAnsi"/>
          <w:lang w:val="es-MX"/>
        </w:rPr>
        <w:t xml:space="preserve"> </w:t>
      </w:r>
      <w:r w:rsidR="00DB6923">
        <w:rPr>
          <w:rFonts w:eastAsia="SimSun" w:cstheme="minorHAnsi"/>
          <w:lang w:val="es-MX"/>
        </w:rPr>
        <w:t xml:space="preserve">estratégicos y sus </w:t>
      </w:r>
      <w:r w:rsidR="00D6687E" w:rsidRPr="00776B5B">
        <w:rPr>
          <w:rFonts w:eastAsia="SimSun" w:cstheme="minorHAnsi"/>
          <w:lang w:val="es-MX"/>
        </w:rPr>
        <w:t xml:space="preserve"> indicadores que miden el nivel de cumplimiento de cada uno de ello</w:t>
      </w:r>
      <w:r w:rsidR="000A1B69" w:rsidRPr="00776B5B">
        <w:rPr>
          <w:rFonts w:eastAsia="SimSun" w:cstheme="minorHAnsi"/>
          <w:lang w:val="es-MX"/>
        </w:rPr>
        <w:t xml:space="preserve">s, </w:t>
      </w:r>
      <w:r w:rsidR="00D6687E" w:rsidRPr="00776B5B">
        <w:rPr>
          <w:rFonts w:eastAsia="SimSun" w:cstheme="minorHAnsi"/>
          <w:lang w:val="es-MX"/>
        </w:rPr>
        <w:t>definiendo claramente responsabilidades designadas a las subdirecciones y unidades organizativas del CONNA.</w:t>
      </w:r>
    </w:p>
    <w:p w:rsidR="00C13D20" w:rsidRDefault="00C13D20" w:rsidP="00FF6C20">
      <w:pPr>
        <w:tabs>
          <w:tab w:val="left" w:pos="426"/>
        </w:tabs>
        <w:spacing w:line="360" w:lineRule="auto"/>
        <w:jc w:val="both"/>
        <w:rPr>
          <w:lang w:val="es-SV"/>
        </w:rPr>
      </w:pPr>
    </w:p>
    <w:p w:rsidR="00DB6923" w:rsidRDefault="00DB6923" w:rsidP="00FF6C20">
      <w:pPr>
        <w:tabs>
          <w:tab w:val="left" w:pos="426"/>
        </w:tabs>
        <w:spacing w:line="360" w:lineRule="auto"/>
        <w:jc w:val="both"/>
        <w:rPr>
          <w:lang w:val="es-SV"/>
        </w:rPr>
      </w:pPr>
      <w:r>
        <w:rPr>
          <w:lang w:val="es-SV"/>
        </w:rPr>
        <w:t xml:space="preserve">El </w:t>
      </w:r>
      <w:r w:rsidR="00941B82">
        <w:rPr>
          <w:lang w:val="es-SV"/>
        </w:rPr>
        <w:t xml:space="preserve"> POA 2021 del CONNA, presenta 84</w:t>
      </w:r>
      <w:r>
        <w:rPr>
          <w:lang w:val="es-SV"/>
        </w:rPr>
        <w:t xml:space="preserve"> productos anuales, con </w:t>
      </w:r>
      <w:r w:rsidR="00095F05">
        <w:rPr>
          <w:lang w:val="es-SV"/>
        </w:rPr>
        <w:t>120</w:t>
      </w:r>
      <w:r>
        <w:rPr>
          <w:lang w:val="es-SV"/>
        </w:rPr>
        <w:t xml:space="preserve"> metas y un total de </w:t>
      </w:r>
      <w:r w:rsidR="00095F05">
        <w:rPr>
          <w:lang w:val="es-SV"/>
        </w:rPr>
        <w:t>98</w:t>
      </w:r>
      <w:r>
        <w:rPr>
          <w:lang w:val="es-SV"/>
        </w:rPr>
        <w:t xml:space="preserve"> indicadores a los cuales se les dará seguimiento, </w:t>
      </w:r>
      <w:r w:rsidR="00090621">
        <w:rPr>
          <w:lang w:val="es-SV"/>
        </w:rPr>
        <w:t>de manera trimestral o</w:t>
      </w:r>
      <w:r>
        <w:rPr>
          <w:lang w:val="es-SV"/>
        </w:rPr>
        <w:t xml:space="preserve"> </w:t>
      </w:r>
      <w:r w:rsidR="00090621">
        <w:rPr>
          <w:lang w:val="es-SV"/>
        </w:rPr>
        <w:t>semestral</w:t>
      </w:r>
      <w:r>
        <w:rPr>
          <w:lang w:val="es-SV"/>
        </w:rPr>
        <w:t xml:space="preserve">, </w:t>
      </w:r>
      <w:r w:rsidR="00090621">
        <w:rPr>
          <w:lang w:val="es-SV"/>
        </w:rPr>
        <w:t>según</w:t>
      </w:r>
      <w:r>
        <w:rPr>
          <w:lang w:val="es-SV"/>
        </w:rPr>
        <w:t xml:space="preserve"> a la programación de cada unidad organizativa. </w:t>
      </w:r>
    </w:p>
    <w:p w:rsidR="00DB6923" w:rsidRPr="00776B5B" w:rsidRDefault="00DB6923" w:rsidP="00FF6C20">
      <w:pPr>
        <w:tabs>
          <w:tab w:val="left" w:pos="426"/>
        </w:tabs>
        <w:spacing w:line="360" w:lineRule="auto"/>
        <w:jc w:val="both"/>
        <w:rPr>
          <w:lang w:val="es-SV"/>
        </w:rPr>
      </w:pPr>
    </w:p>
    <w:p w:rsidR="000A1B69" w:rsidRDefault="00C77E64" w:rsidP="00FF6C20">
      <w:pPr>
        <w:tabs>
          <w:tab w:val="left" w:pos="426"/>
        </w:tabs>
        <w:spacing w:line="360" w:lineRule="auto"/>
        <w:jc w:val="both"/>
        <w:rPr>
          <w:rFonts w:eastAsia="SimSun" w:cstheme="minorHAnsi"/>
          <w:lang w:val="es-MX"/>
        </w:rPr>
      </w:pPr>
      <w:r>
        <w:rPr>
          <w:rFonts w:eastAsia="SimSun" w:cstheme="minorHAnsi"/>
          <w:lang w:val="es-MX"/>
        </w:rPr>
        <w:t xml:space="preserve">Para la </w:t>
      </w:r>
      <w:r w:rsidR="000A1B69" w:rsidRPr="00776B5B">
        <w:rPr>
          <w:rFonts w:eastAsia="SimSun" w:cstheme="minorHAnsi"/>
          <w:lang w:val="es-MX"/>
        </w:rPr>
        <w:t xml:space="preserve">formulación del POA 2021 </w:t>
      </w:r>
      <w:r>
        <w:rPr>
          <w:rFonts w:eastAsia="SimSun" w:cstheme="minorHAnsi"/>
          <w:lang w:val="es-MX"/>
        </w:rPr>
        <w:t xml:space="preserve">participó </w:t>
      </w:r>
      <w:r w:rsidR="000A1B69" w:rsidRPr="00776B5B">
        <w:rPr>
          <w:rFonts w:eastAsia="SimSun" w:cstheme="minorHAnsi"/>
          <w:lang w:val="es-MX"/>
        </w:rPr>
        <w:t xml:space="preserve"> personal técnico, jefaturas de departamento, unidades  y subdirecciones; realizándose </w:t>
      </w:r>
      <w:r>
        <w:rPr>
          <w:rFonts w:eastAsia="SimSun" w:cstheme="minorHAnsi"/>
          <w:lang w:val="es-MX"/>
        </w:rPr>
        <w:t xml:space="preserve">a través de </w:t>
      </w:r>
      <w:r w:rsidR="000A1B69" w:rsidRPr="00776B5B">
        <w:rPr>
          <w:rFonts w:eastAsia="SimSun" w:cstheme="minorHAnsi"/>
          <w:lang w:val="es-MX"/>
        </w:rPr>
        <w:t xml:space="preserve">reuniones </w:t>
      </w:r>
      <w:r>
        <w:rPr>
          <w:rFonts w:eastAsia="SimSun" w:cstheme="minorHAnsi"/>
          <w:lang w:val="es-MX"/>
        </w:rPr>
        <w:t xml:space="preserve">presenciales y virtuales, donde se </w:t>
      </w:r>
      <w:r w:rsidR="000A1B69" w:rsidRPr="00776B5B">
        <w:rPr>
          <w:rFonts w:eastAsia="SimSun" w:cstheme="minorHAnsi"/>
          <w:lang w:val="es-MX"/>
        </w:rPr>
        <w:t>constru</w:t>
      </w:r>
      <w:r>
        <w:rPr>
          <w:rFonts w:eastAsia="SimSun" w:cstheme="minorHAnsi"/>
          <w:lang w:val="es-MX"/>
        </w:rPr>
        <w:t>y</w:t>
      </w:r>
      <w:r w:rsidR="000A1B69" w:rsidRPr="00776B5B">
        <w:rPr>
          <w:rFonts w:eastAsia="SimSun" w:cstheme="minorHAnsi"/>
          <w:lang w:val="es-MX"/>
        </w:rPr>
        <w:t xml:space="preserve">ó y </w:t>
      </w:r>
      <w:r>
        <w:rPr>
          <w:rFonts w:eastAsia="SimSun" w:cstheme="minorHAnsi"/>
          <w:lang w:val="es-MX"/>
        </w:rPr>
        <w:t xml:space="preserve">llego a </w:t>
      </w:r>
      <w:r w:rsidR="000A1B69" w:rsidRPr="00776B5B">
        <w:rPr>
          <w:rFonts w:eastAsia="SimSun" w:cstheme="minorHAnsi"/>
          <w:lang w:val="es-MX"/>
        </w:rPr>
        <w:t xml:space="preserve">consenso </w:t>
      </w:r>
      <w:r>
        <w:rPr>
          <w:rFonts w:eastAsia="SimSun" w:cstheme="minorHAnsi"/>
          <w:lang w:val="es-MX"/>
        </w:rPr>
        <w:t xml:space="preserve"> los  productos y metas, sobre todo aquellos donde la responsabilidad era compartida.</w:t>
      </w:r>
    </w:p>
    <w:p w:rsidR="00C77E64" w:rsidRDefault="00C77E64" w:rsidP="00FF6C20">
      <w:pPr>
        <w:tabs>
          <w:tab w:val="left" w:pos="426"/>
        </w:tabs>
        <w:spacing w:line="360" w:lineRule="auto"/>
        <w:jc w:val="both"/>
        <w:rPr>
          <w:rFonts w:eastAsia="SimSun" w:cstheme="minorHAnsi"/>
          <w:lang w:val="es-MX"/>
        </w:rPr>
      </w:pPr>
    </w:p>
    <w:p w:rsidR="00C77E64" w:rsidRDefault="00C77E64" w:rsidP="00FF6C20">
      <w:pPr>
        <w:tabs>
          <w:tab w:val="left" w:pos="426"/>
        </w:tabs>
        <w:spacing w:line="360" w:lineRule="auto"/>
        <w:jc w:val="both"/>
        <w:rPr>
          <w:rFonts w:eastAsia="SimSun" w:cstheme="minorHAnsi"/>
          <w:lang w:val="es-MX"/>
        </w:rPr>
      </w:pPr>
      <w:r>
        <w:rPr>
          <w:rFonts w:eastAsia="SimSun" w:cstheme="minorHAnsi"/>
          <w:lang w:val="es-MX"/>
        </w:rPr>
        <w:t xml:space="preserve">El documento </w:t>
      </w:r>
      <w:r w:rsidR="009865A1">
        <w:rPr>
          <w:rFonts w:eastAsia="SimSun" w:cstheme="minorHAnsi"/>
          <w:lang w:val="es-MX"/>
        </w:rPr>
        <w:t xml:space="preserve">presenta el marco </w:t>
      </w:r>
      <w:r w:rsidR="000D5AF2">
        <w:rPr>
          <w:rFonts w:eastAsia="SimSun" w:cstheme="minorHAnsi"/>
          <w:lang w:val="es-MX"/>
        </w:rPr>
        <w:t>programático del PEI 2020-2024, detalla los</w:t>
      </w:r>
      <w:r w:rsidR="009865A1">
        <w:rPr>
          <w:rFonts w:eastAsia="SimSun" w:cstheme="minorHAnsi"/>
          <w:lang w:val="es-MX"/>
        </w:rPr>
        <w:t xml:space="preserve"> ele</w:t>
      </w:r>
      <w:r w:rsidR="000D5AF2">
        <w:rPr>
          <w:rFonts w:eastAsia="SimSun" w:cstheme="minorHAnsi"/>
          <w:lang w:val="es-MX"/>
        </w:rPr>
        <w:t xml:space="preserve">mentos de la matriz operativa y los criterios para brindar el </w:t>
      </w:r>
      <w:r w:rsidR="009865A1">
        <w:rPr>
          <w:rFonts w:eastAsia="SimSun" w:cstheme="minorHAnsi"/>
          <w:lang w:val="es-MX"/>
        </w:rPr>
        <w:t>seguimiento</w:t>
      </w:r>
      <w:r w:rsidR="000D5AF2">
        <w:rPr>
          <w:rFonts w:eastAsia="SimSun" w:cstheme="minorHAnsi"/>
          <w:lang w:val="es-MX"/>
        </w:rPr>
        <w:t xml:space="preserve"> de lo planificado; así mismo, se detalla </w:t>
      </w:r>
      <w:r w:rsidR="009865A1">
        <w:rPr>
          <w:rFonts w:eastAsia="SimSun" w:cstheme="minorHAnsi"/>
          <w:lang w:val="es-MX"/>
        </w:rPr>
        <w:t xml:space="preserve">la programación </w:t>
      </w:r>
      <w:r w:rsidR="000D5AF2">
        <w:rPr>
          <w:rFonts w:eastAsia="SimSun" w:cstheme="minorHAnsi"/>
          <w:lang w:val="es-MX"/>
        </w:rPr>
        <w:t xml:space="preserve">de </w:t>
      </w:r>
      <w:r w:rsidR="002B5C31">
        <w:rPr>
          <w:rFonts w:eastAsia="SimSun" w:cstheme="minorHAnsi"/>
          <w:lang w:val="es-MX"/>
        </w:rPr>
        <w:t>r</w:t>
      </w:r>
      <w:r w:rsidR="000D5AF2">
        <w:rPr>
          <w:rFonts w:eastAsia="SimSun" w:cstheme="minorHAnsi"/>
          <w:lang w:val="es-MX"/>
        </w:rPr>
        <w:t xml:space="preserve">emisión de </w:t>
      </w:r>
      <w:r w:rsidR="002B5C31">
        <w:rPr>
          <w:rFonts w:eastAsia="SimSun" w:cstheme="minorHAnsi"/>
          <w:lang w:val="es-MX"/>
        </w:rPr>
        <w:t xml:space="preserve">informes de avance y su </w:t>
      </w:r>
      <w:r w:rsidR="009865A1">
        <w:rPr>
          <w:rFonts w:eastAsia="SimSun" w:cstheme="minorHAnsi"/>
          <w:lang w:val="es-MX"/>
        </w:rPr>
        <w:t xml:space="preserve">entrega </w:t>
      </w:r>
      <w:r w:rsidR="002B5C31">
        <w:rPr>
          <w:rFonts w:eastAsia="SimSun" w:cstheme="minorHAnsi"/>
          <w:lang w:val="es-MX"/>
        </w:rPr>
        <w:t>a Dirección Ejecutiva</w:t>
      </w:r>
      <w:r w:rsidR="000D5AF2">
        <w:rPr>
          <w:rFonts w:eastAsia="SimSun" w:cstheme="minorHAnsi"/>
          <w:lang w:val="es-MX"/>
        </w:rPr>
        <w:t>.</w:t>
      </w:r>
      <w:r w:rsidR="002B5C31">
        <w:rPr>
          <w:rFonts w:eastAsia="SimSun" w:cstheme="minorHAnsi"/>
          <w:lang w:val="es-MX"/>
        </w:rPr>
        <w:t xml:space="preserve"> </w:t>
      </w:r>
      <w:r w:rsidR="000D5AF2">
        <w:rPr>
          <w:rFonts w:eastAsia="SimSun" w:cstheme="minorHAnsi"/>
          <w:lang w:val="es-MX"/>
        </w:rPr>
        <w:t xml:space="preserve">Finalmente, se presentan </w:t>
      </w:r>
      <w:r w:rsidR="002B5C31">
        <w:rPr>
          <w:rFonts w:eastAsia="SimSun" w:cstheme="minorHAnsi"/>
          <w:lang w:val="es-MX"/>
        </w:rPr>
        <w:t>los cuadros o matrices</w:t>
      </w:r>
      <w:r w:rsidR="000D5AF2">
        <w:rPr>
          <w:rFonts w:eastAsia="SimSun" w:cstheme="minorHAnsi"/>
          <w:lang w:val="es-MX"/>
        </w:rPr>
        <w:t xml:space="preserve"> que detallan  los Productos A</w:t>
      </w:r>
      <w:r w:rsidR="002B5C31">
        <w:rPr>
          <w:rFonts w:eastAsia="SimSun" w:cstheme="minorHAnsi"/>
          <w:lang w:val="es-MX"/>
        </w:rPr>
        <w:t xml:space="preserve">nuales, </w:t>
      </w:r>
      <w:r w:rsidR="000D5AF2">
        <w:rPr>
          <w:rFonts w:eastAsia="SimSun" w:cstheme="minorHAnsi"/>
          <w:lang w:val="es-MX"/>
        </w:rPr>
        <w:t>r</w:t>
      </w:r>
      <w:r w:rsidR="00095F05">
        <w:rPr>
          <w:rFonts w:eastAsia="SimSun" w:cstheme="minorHAnsi"/>
          <w:lang w:val="es-MX"/>
        </w:rPr>
        <w:t>esponsables,</w:t>
      </w:r>
      <w:r w:rsidR="002B5C31">
        <w:rPr>
          <w:rFonts w:eastAsia="SimSun" w:cstheme="minorHAnsi"/>
          <w:lang w:val="es-MX"/>
        </w:rPr>
        <w:t xml:space="preserve"> indicadores</w:t>
      </w:r>
      <w:r w:rsidR="00095F05">
        <w:rPr>
          <w:rFonts w:eastAsia="SimSun" w:cstheme="minorHAnsi"/>
          <w:lang w:val="es-MX"/>
        </w:rPr>
        <w:t>, metas</w:t>
      </w:r>
      <w:r w:rsidR="002B5C31">
        <w:rPr>
          <w:rFonts w:eastAsia="SimSun" w:cstheme="minorHAnsi"/>
          <w:lang w:val="es-MX"/>
        </w:rPr>
        <w:t xml:space="preserve">, medios de verificación y </w:t>
      </w:r>
      <w:r w:rsidR="000D5AF2">
        <w:rPr>
          <w:rFonts w:eastAsia="SimSun" w:cstheme="minorHAnsi"/>
          <w:lang w:val="es-MX"/>
        </w:rPr>
        <w:t xml:space="preserve">el desglose de </w:t>
      </w:r>
      <w:r w:rsidR="002B5C31">
        <w:rPr>
          <w:rFonts w:eastAsia="SimSun" w:cstheme="minorHAnsi"/>
          <w:lang w:val="es-MX"/>
        </w:rPr>
        <w:t xml:space="preserve">la programación </w:t>
      </w:r>
      <w:r w:rsidR="000D5AF2">
        <w:rPr>
          <w:rFonts w:eastAsia="SimSun" w:cstheme="minorHAnsi"/>
          <w:lang w:val="es-MX"/>
        </w:rPr>
        <w:t xml:space="preserve">para su cumplimiento; </w:t>
      </w:r>
      <w:r w:rsidR="008439CE">
        <w:rPr>
          <w:rFonts w:eastAsia="SimSun" w:cstheme="minorHAnsi"/>
          <w:lang w:val="es-MX"/>
        </w:rPr>
        <w:t>lo anterior, como aporte para garantizar el</w:t>
      </w:r>
      <w:r w:rsidR="002B5C31">
        <w:rPr>
          <w:rFonts w:eastAsia="SimSun" w:cstheme="minorHAnsi"/>
          <w:lang w:val="es-MX"/>
        </w:rPr>
        <w:t xml:space="preserve"> cumplimiento de los cuatro objetivos específicos</w:t>
      </w:r>
      <w:r w:rsidR="008439CE">
        <w:rPr>
          <w:rFonts w:eastAsia="SimSun" w:cstheme="minorHAnsi"/>
          <w:lang w:val="es-MX"/>
        </w:rPr>
        <w:t xml:space="preserve"> detallados</w:t>
      </w:r>
      <w:r w:rsidR="002B5C31">
        <w:rPr>
          <w:rFonts w:eastAsia="SimSun" w:cstheme="minorHAnsi"/>
          <w:lang w:val="es-MX"/>
        </w:rPr>
        <w:t xml:space="preserve"> </w:t>
      </w:r>
      <w:r w:rsidR="008439CE">
        <w:rPr>
          <w:rFonts w:eastAsia="SimSun" w:cstheme="minorHAnsi"/>
          <w:lang w:val="es-MX"/>
        </w:rPr>
        <w:t>en el</w:t>
      </w:r>
      <w:r w:rsidR="002B5C31">
        <w:rPr>
          <w:rFonts w:eastAsia="SimSun" w:cstheme="minorHAnsi"/>
          <w:lang w:val="es-MX"/>
        </w:rPr>
        <w:t xml:space="preserve"> P</w:t>
      </w:r>
      <w:r w:rsidR="008439CE">
        <w:rPr>
          <w:rFonts w:eastAsia="SimSun" w:cstheme="minorHAnsi"/>
          <w:lang w:val="es-MX"/>
        </w:rPr>
        <w:t>lan Estratégico Institucional 2020 -2024</w:t>
      </w:r>
      <w:r w:rsidR="002B5C31">
        <w:rPr>
          <w:rFonts w:eastAsia="SimSun" w:cstheme="minorHAnsi"/>
          <w:lang w:val="es-MX"/>
        </w:rPr>
        <w:t xml:space="preserve">  del CONNA.</w:t>
      </w:r>
    </w:p>
    <w:p w:rsidR="000C3B77" w:rsidRDefault="000C3B77">
      <w:pPr>
        <w:widowControl/>
        <w:autoSpaceDE/>
        <w:autoSpaceDN/>
        <w:spacing w:after="160" w:line="259" w:lineRule="auto"/>
        <w:rPr>
          <w:rFonts w:eastAsia="SimSun" w:cstheme="minorHAnsi"/>
          <w:lang w:val="es-MX"/>
        </w:rPr>
      </w:pPr>
      <w:r>
        <w:rPr>
          <w:rFonts w:eastAsia="SimSun" w:cstheme="minorHAnsi"/>
          <w:lang w:val="es-MX"/>
        </w:rPr>
        <w:br w:type="page"/>
      </w:r>
    </w:p>
    <w:p w:rsidR="007E08C6" w:rsidRDefault="002560C2" w:rsidP="000C3B77">
      <w:pPr>
        <w:pStyle w:val="Ttulo1"/>
        <w:rPr>
          <w:rFonts w:eastAsia="SimSun"/>
        </w:rPr>
      </w:pPr>
      <w:bookmarkStart w:id="2" w:name="_Toc66448697"/>
      <w:r>
        <w:rPr>
          <w:rFonts w:eastAsia="SimSun"/>
        </w:rPr>
        <w:lastRenderedPageBreak/>
        <w:t>MARCO PROGRAMÁTICO</w:t>
      </w:r>
      <w:bookmarkEnd w:id="2"/>
      <w:r>
        <w:rPr>
          <w:rFonts w:eastAsia="SimSun"/>
        </w:rPr>
        <w:t xml:space="preserve"> </w:t>
      </w:r>
    </w:p>
    <w:p w:rsidR="002560C2" w:rsidRDefault="002560C2" w:rsidP="002560C2">
      <w:pPr>
        <w:rPr>
          <w:lang w:val="es-SV"/>
        </w:rPr>
      </w:pPr>
    </w:p>
    <w:p w:rsidR="007E08C6" w:rsidRDefault="00665BCB" w:rsidP="00665BCB">
      <w:pPr>
        <w:jc w:val="both"/>
      </w:pPr>
      <w:r>
        <w:t>El marco p</w:t>
      </w:r>
      <w:r w:rsidR="001778F5">
        <w:t xml:space="preserve">rogramático describe el enfoque conceptual </w:t>
      </w:r>
      <w:r>
        <w:t>de las acciones que el CONNA realizará en cumplimiento a las atribuciones principales; enfocadas al diseño, aprobación y vigilancia de la Política Nacional de la Niñez y Adolescencia, la coordinación del Sistema Nacional de Protección Integral y la defensa efectiva de los derechos de la niñez y adolescencia.</w:t>
      </w:r>
    </w:p>
    <w:p w:rsidR="006C6112" w:rsidRDefault="006C6112" w:rsidP="00665BCB">
      <w:pPr>
        <w:jc w:val="both"/>
      </w:pPr>
    </w:p>
    <w:p w:rsidR="00CB38E4" w:rsidRDefault="00CB38E4" w:rsidP="00CB38E4">
      <w:pPr>
        <w:jc w:val="both"/>
      </w:pPr>
      <w:r>
        <w:t xml:space="preserve">Por ello, el contenido ha sido desarrollado retomando elementos de la gestión basada en resultados, utilizando la metodología de Marco Lógico, estableciendo los componentes que permiten identificar los procesos a ejecutar en garantía al cumplimiento de los resultados consignados.  </w:t>
      </w:r>
    </w:p>
    <w:p w:rsidR="00CB38E4" w:rsidRDefault="00CB38E4" w:rsidP="00665BCB">
      <w:pPr>
        <w:jc w:val="both"/>
      </w:pPr>
    </w:p>
    <w:p w:rsidR="00164A83" w:rsidRDefault="00CB38E4" w:rsidP="00665BCB">
      <w:pPr>
        <w:jc w:val="both"/>
      </w:pPr>
      <w:r w:rsidRPr="00D04035">
        <w:rPr>
          <w:rFonts w:eastAsia="SimSun" w:cstheme="minorHAnsi"/>
          <w:noProof/>
          <w:lang w:val="es-SV" w:eastAsia="es-SV"/>
        </w:rPr>
        <w:drawing>
          <wp:anchor distT="0" distB="0" distL="114300" distR="114300" simplePos="0" relativeHeight="251676672" behindDoc="1" locked="0" layoutInCell="1" allowOverlap="1" wp14:anchorId="64509517" wp14:editId="027486AD">
            <wp:simplePos x="0" y="0"/>
            <wp:positionH relativeFrom="margin">
              <wp:align>center</wp:align>
            </wp:positionH>
            <wp:positionV relativeFrom="paragraph">
              <wp:posOffset>427990</wp:posOffset>
            </wp:positionV>
            <wp:extent cx="6143625" cy="3705225"/>
            <wp:effectExtent l="38100" t="57150" r="47625" b="28575"/>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D04035">
        <w:t>La estrategia de interve</w:t>
      </w:r>
      <w:r>
        <w:t>nción establecida en el POA 2021</w:t>
      </w:r>
      <w:r w:rsidR="00D04035">
        <w:t xml:space="preserve">, se establece a partir de los elementos </w:t>
      </w:r>
      <w:r w:rsidR="00F46E71">
        <w:t>definidos</w:t>
      </w:r>
      <w:r w:rsidR="00D04035">
        <w:t xml:space="preserve"> en el PEI 2020-2024, detallados a continuación: </w:t>
      </w:r>
    </w:p>
    <w:p w:rsidR="00CB38E4" w:rsidRDefault="00CB38E4" w:rsidP="00A77869">
      <w:pPr>
        <w:tabs>
          <w:tab w:val="left" w:pos="426"/>
        </w:tabs>
        <w:jc w:val="both"/>
        <w:rPr>
          <w:rFonts w:eastAsia="SimSun" w:cstheme="minorHAnsi"/>
          <w:lang w:val="es-MX"/>
        </w:rPr>
      </w:pPr>
    </w:p>
    <w:p w:rsidR="004A720D" w:rsidRDefault="00F46E71" w:rsidP="00A77869">
      <w:pPr>
        <w:tabs>
          <w:tab w:val="left" w:pos="426"/>
        </w:tabs>
        <w:jc w:val="both"/>
        <w:rPr>
          <w:rFonts w:eastAsia="SimSun" w:cstheme="minorHAnsi"/>
          <w:lang w:val="es-MX"/>
        </w:rPr>
      </w:pPr>
      <w:r>
        <w:rPr>
          <w:rFonts w:eastAsia="SimSun" w:cstheme="minorHAnsi"/>
          <w:lang w:val="es-MX"/>
        </w:rPr>
        <w:t>S</w:t>
      </w:r>
      <w:r w:rsidR="00DE0298">
        <w:rPr>
          <w:rFonts w:eastAsia="SimSun" w:cstheme="minorHAnsi"/>
          <w:lang w:val="es-MX"/>
        </w:rPr>
        <w:t>obre la base de la</w:t>
      </w:r>
      <w:r>
        <w:rPr>
          <w:rFonts w:eastAsia="SimSun" w:cstheme="minorHAnsi"/>
          <w:lang w:val="es-MX"/>
        </w:rPr>
        <w:t xml:space="preserve"> lógica anterior, el PEI 2020-2024 define: </w:t>
      </w:r>
    </w:p>
    <w:p w:rsidR="00CB38E4" w:rsidRDefault="00CB38E4" w:rsidP="00A77869">
      <w:pPr>
        <w:tabs>
          <w:tab w:val="left" w:pos="426"/>
        </w:tabs>
        <w:jc w:val="both"/>
        <w:rPr>
          <w:rFonts w:eastAsia="SimSun" w:cstheme="minorHAnsi"/>
          <w:lang w:val="es-MX"/>
        </w:rPr>
      </w:pPr>
    </w:p>
    <w:p w:rsidR="004A720D" w:rsidRPr="00CB38E4" w:rsidRDefault="00F46E71" w:rsidP="00441F4E">
      <w:pPr>
        <w:pStyle w:val="Prrafodelista"/>
        <w:numPr>
          <w:ilvl w:val="0"/>
          <w:numId w:val="30"/>
        </w:numPr>
        <w:tabs>
          <w:tab w:val="left" w:pos="426"/>
        </w:tabs>
        <w:jc w:val="both"/>
        <w:rPr>
          <w:rFonts w:ascii="Museo Sans 100" w:eastAsia="SimSun" w:hAnsi="Museo Sans 100" w:cstheme="minorHAnsi"/>
          <w:lang w:val="es-MX"/>
        </w:rPr>
      </w:pPr>
      <w:r w:rsidRPr="00CB38E4">
        <w:rPr>
          <w:rFonts w:ascii="Museo Sans 100" w:eastAsia="SimSun" w:hAnsi="Museo Sans 100" w:cstheme="minorHAnsi"/>
          <w:lang w:val="es-MX"/>
        </w:rPr>
        <w:t xml:space="preserve">1 Objetivo General </w:t>
      </w:r>
    </w:p>
    <w:p w:rsidR="004A720D" w:rsidRPr="00CB38E4" w:rsidRDefault="00F46E71" w:rsidP="00441F4E">
      <w:pPr>
        <w:pStyle w:val="Prrafodelista"/>
        <w:numPr>
          <w:ilvl w:val="0"/>
          <w:numId w:val="30"/>
        </w:numPr>
        <w:tabs>
          <w:tab w:val="left" w:pos="426"/>
        </w:tabs>
        <w:jc w:val="both"/>
        <w:rPr>
          <w:rFonts w:ascii="Museo Sans 100" w:eastAsia="SimSun" w:hAnsi="Museo Sans 100" w:cstheme="minorHAnsi"/>
          <w:lang w:val="es-MX"/>
        </w:rPr>
      </w:pPr>
      <w:r w:rsidRPr="00CB38E4">
        <w:rPr>
          <w:rFonts w:ascii="Museo Sans 100" w:eastAsia="SimSun" w:hAnsi="Museo Sans 100" w:cstheme="minorHAnsi"/>
          <w:lang w:val="es-MX"/>
        </w:rPr>
        <w:t>4 Objetivos Específicos</w:t>
      </w:r>
      <w:r w:rsidR="00A77869" w:rsidRPr="00CB38E4">
        <w:rPr>
          <w:rFonts w:ascii="Museo Sans 100" w:eastAsia="SimSun" w:hAnsi="Museo Sans 100" w:cstheme="minorHAnsi"/>
          <w:lang w:val="es-MX"/>
        </w:rPr>
        <w:t xml:space="preserve"> </w:t>
      </w:r>
    </w:p>
    <w:p w:rsidR="00E12EDD" w:rsidRPr="00CB38E4" w:rsidRDefault="00A77869" w:rsidP="00441F4E">
      <w:pPr>
        <w:pStyle w:val="Prrafodelista"/>
        <w:numPr>
          <w:ilvl w:val="0"/>
          <w:numId w:val="30"/>
        </w:numPr>
        <w:tabs>
          <w:tab w:val="left" w:pos="426"/>
        </w:tabs>
        <w:jc w:val="both"/>
        <w:rPr>
          <w:rFonts w:ascii="Museo Sans 100" w:eastAsia="SimSun" w:hAnsi="Museo Sans 100" w:cstheme="minorHAnsi"/>
          <w:lang w:val="es-MX"/>
        </w:rPr>
      </w:pPr>
      <w:r w:rsidRPr="00CB38E4">
        <w:rPr>
          <w:rFonts w:ascii="Museo Sans 100" w:eastAsia="SimSun" w:hAnsi="Museo Sans 100" w:cstheme="minorHAnsi"/>
          <w:lang w:val="es-MX"/>
        </w:rPr>
        <w:t>5 Resultados Intermedios</w:t>
      </w:r>
    </w:p>
    <w:p w:rsidR="00E12EDD" w:rsidRPr="00CB38E4" w:rsidRDefault="00A77869" w:rsidP="00441F4E">
      <w:pPr>
        <w:pStyle w:val="Prrafodelista"/>
        <w:numPr>
          <w:ilvl w:val="0"/>
          <w:numId w:val="30"/>
        </w:numPr>
        <w:tabs>
          <w:tab w:val="left" w:pos="426"/>
        </w:tabs>
        <w:jc w:val="both"/>
        <w:rPr>
          <w:rFonts w:ascii="Museo Sans 100" w:eastAsia="SimSun" w:hAnsi="Museo Sans 100" w:cstheme="minorHAnsi"/>
          <w:lang w:val="es-MX"/>
        </w:rPr>
      </w:pPr>
      <w:r w:rsidRPr="00CB38E4">
        <w:rPr>
          <w:rFonts w:ascii="Museo Sans 100" w:eastAsia="SimSun" w:hAnsi="Museo Sans 100" w:cstheme="minorHAnsi"/>
          <w:lang w:val="es-MX"/>
        </w:rPr>
        <w:t>17 Resultados Inmediatos</w:t>
      </w:r>
    </w:p>
    <w:p w:rsidR="00E12EDD" w:rsidRPr="00CB38E4" w:rsidRDefault="004A720D" w:rsidP="00441F4E">
      <w:pPr>
        <w:pStyle w:val="Prrafodelista"/>
        <w:numPr>
          <w:ilvl w:val="0"/>
          <w:numId w:val="30"/>
        </w:numPr>
        <w:tabs>
          <w:tab w:val="left" w:pos="426"/>
        </w:tabs>
        <w:jc w:val="both"/>
        <w:rPr>
          <w:rFonts w:ascii="Museo Sans 100" w:eastAsia="SimSun" w:hAnsi="Museo Sans 100" w:cstheme="minorHAnsi"/>
          <w:lang w:val="es-MX"/>
        </w:rPr>
      </w:pPr>
      <w:r w:rsidRPr="00CB38E4">
        <w:rPr>
          <w:rFonts w:ascii="Museo Sans 100" w:eastAsia="SimSun" w:hAnsi="Museo Sans 100" w:cstheme="minorHAnsi"/>
          <w:lang w:val="es-MX"/>
        </w:rPr>
        <w:t xml:space="preserve">59 Productos </w:t>
      </w:r>
    </w:p>
    <w:p w:rsidR="00A77869" w:rsidRDefault="00E12EDD" w:rsidP="00A77869">
      <w:pPr>
        <w:tabs>
          <w:tab w:val="left" w:pos="426"/>
        </w:tabs>
        <w:jc w:val="both"/>
        <w:rPr>
          <w:rFonts w:eastAsia="SimSun" w:cstheme="minorHAnsi"/>
          <w:lang w:val="es-MX"/>
        </w:rPr>
      </w:pPr>
      <w:r>
        <w:rPr>
          <w:rFonts w:eastAsia="SimSun" w:cstheme="minorHAnsi"/>
          <w:lang w:val="es-MX"/>
        </w:rPr>
        <w:t>L</w:t>
      </w:r>
      <w:r w:rsidR="00B07079">
        <w:rPr>
          <w:rFonts w:eastAsia="SimSun" w:cstheme="minorHAnsi"/>
          <w:lang w:val="es-MX"/>
        </w:rPr>
        <w:t xml:space="preserve">a relación del marco programático se detalla gráficamente de la siguiente forma: </w:t>
      </w:r>
    </w:p>
    <w:p w:rsidR="00176827" w:rsidRDefault="00B07079" w:rsidP="00176827">
      <w:pPr>
        <w:tabs>
          <w:tab w:val="left" w:pos="426"/>
        </w:tabs>
        <w:jc w:val="both"/>
        <w:rPr>
          <w:rFonts w:eastAsia="SimSun" w:cstheme="minorHAnsi"/>
          <w:lang w:val="es-MX"/>
        </w:rPr>
      </w:pPr>
      <w:r w:rsidRPr="00B07079">
        <w:rPr>
          <w:rFonts w:eastAsia="SimSun" w:cstheme="minorHAnsi"/>
          <w:noProof/>
          <w:lang w:val="es-SV" w:eastAsia="es-SV"/>
        </w:rPr>
        <w:lastRenderedPageBreak/>
        <mc:AlternateContent>
          <mc:Choice Requires="wps">
            <w:drawing>
              <wp:anchor distT="45720" distB="45720" distL="114300" distR="114300" simplePos="0" relativeHeight="251678720" behindDoc="0" locked="0" layoutInCell="1" allowOverlap="1" wp14:anchorId="4B5F3CDD" wp14:editId="1FAED5F6">
                <wp:simplePos x="0" y="0"/>
                <wp:positionH relativeFrom="page">
                  <wp:posOffset>51567</wp:posOffset>
                </wp:positionH>
                <wp:positionV relativeFrom="page">
                  <wp:posOffset>802137</wp:posOffset>
                </wp:positionV>
                <wp:extent cx="2113471" cy="672860"/>
                <wp:effectExtent l="0" t="0" r="1270" b="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471" cy="672860"/>
                        </a:xfrm>
                        <a:prstGeom prst="rect">
                          <a:avLst/>
                        </a:prstGeom>
                        <a:solidFill>
                          <a:srgbClr val="FFFFFF"/>
                        </a:solidFill>
                        <a:ln w="9525">
                          <a:noFill/>
                          <a:miter lim="800000"/>
                          <a:headEnd/>
                          <a:tailEnd/>
                        </a:ln>
                      </wps:spPr>
                      <wps:txbx>
                        <w:txbxContent>
                          <w:p w:rsidR="001C21FC" w:rsidRPr="00A55DC6" w:rsidRDefault="001C21FC" w:rsidP="00176827">
                            <w:pPr>
                              <w:jc w:val="center"/>
                              <w:rPr>
                                <w:b/>
                                <w:sz w:val="20"/>
                                <w:szCs w:val="20"/>
                                <w14:shadow w14:blurRad="50800" w14:dist="38100" w14:dir="0" w14:sx="100000" w14:sy="100000" w14:kx="0" w14:ky="0" w14:algn="l">
                                  <w14:srgbClr w14:val="000000">
                                    <w14:alpha w14:val="60000"/>
                                  </w14:srgbClr>
                                </w14:shadow>
                              </w:rPr>
                            </w:pPr>
                            <w:r>
                              <w:rPr>
                                <w:b/>
                                <w:sz w:val="20"/>
                                <w:szCs w:val="20"/>
                                <w14:shadow w14:blurRad="50800" w14:dist="38100" w14:dir="0" w14:sx="100000" w14:sy="100000" w14:kx="0" w14:ky="0" w14:algn="l">
                                  <w14:srgbClr w14:val="000000">
                                    <w14:alpha w14:val="60000"/>
                                  </w14:srgbClr>
                                </w14:shadow>
                              </w:rPr>
                              <w:t xml:space="preserve">MARCO PROGRAMÁTICO CONNA </w:t>
                            </w:r>
                            <w:r w:rsidRPr="00A55DC6">
                              <w:rPr>
                                <w:b/>
                                <w:sz w:val="20"/>
                                <w:szCs w:val="20"/>
                                <w14:shadow w14:blurRad="50800" w14:dist="38100" w14:dir="0" w14:sx="100000" w14:sy="100000" w14:kx="0" w14:ky="0" w14:algn="l">
                                  <w14:srgbClr w14:val="000000">
                                    <w14:alpha w14:val="60000"/>
                                  </w14:srgbClr>
                                </w14:shadow>
                              </w:rPr>
                              <w:t>PEI 2020- 2024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3CDD" id="Cuadro de texto 2" o:spid="_x0000_s1028" type="#_x0000_t202" style="position:absolute;left:0;text-align:left;margin-left:4.05pt;margin-top:63.15pt;width:166.4pt;height:53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" stroked="f">
                <v:textbox>
                  <w:txbxContent>
                    <w:p w:rsidR="001C21FC" w:rsidRPr="00A55DC6" w:rsidRDefault="001C21FC" w:rsidP="00176827">
                      <w:pPr>
                        <w:jc w:val="center"/>
                        <w:rPr>
                          <w:b/>
                          <w:sz w:val="20"/>
                          <w:szCs w:val="20"/>
                          <w14:shadow w14:blurRad="50800" w14:dist="38100" w14:dir="0" w14:sx="100000" w14:sy="100000" w14:kx="0" w14:ky="0" w14:algn="l">
                            <w14:srgbClr w14:val="000000">
                              <w14:alpha w14:val="60000"/>
                            </w14:srgbClr>
                          </w14:shadow>
                        </w:rPr>
                      </w:pPr>
                      <w:r>
                        <w:rPr>
                          <w:b/>
                          <w:sz w:val="20"/>
                          <w:szCs w:val="20"/>
                          <w14:shadow w14:blurRad="50800" w14:dist="38100" w14:dir="0" w14:sx="100000" w14:sy="100000" w14:kx="0" w14:ky="0" w14:algn="l">
                            <w14:srgbClr w14:val="000000">
                              <w14:alpha w14:val="60000"/>
                            </w14:srgbClr>
                          </w14:shadow>
                        </w:rPr>
                        <w:t xml:space="preserve">MARCO PROGRAMÁTICO CONNA </w:t>
                      </w:r>
                      <w:r w:rsidRPr="00A55DC6">
                        <w:rPr>
                          <w:b/>
                          <w:sz w:val="20"/>
                          <w:szCs w:val="20"/>
                          <w14:shadow w14:blurRad="50800" w14:dist="38100" w14:dir="0" w14:sx="100000" w14:sy="100000" w14:kx="0" w14:ky="0" w14:algn="l">
                            <w14:srgbClr w14:val="000000">
                              <w14:alpha w14:val="60000"/>
                            </w14:srgbClr>
                          </w14:shadow>
                        </w:rPr>
                        <w:t>PEI 2020- 2024</w:t>
                      </w:r>
                    </w:p>
                  </w:txbxContent>
                </v:textbox>
                <w10:wrap type="topAndBottom" anchorx="page" anchory="page"/>
              </v:shape>
            </w:pict>
          </mc:Fallback>
        </mc:AlternateContent>
      </w:r>
      <w:r w:rsidR="00176827">
        <w:rPr>
          <w:rFonts w:eastAsia="SimSun" w:cstheme="minorHAnsi"/>
          <w:noProof/>
          <w:lang w:val="es-SV" w:eastAsia="es-SV"/>
        </w:rPr>
        <mc:AlternateContent>
          <mc:Choice Requires="wps">
            <w:drawing>
              <wp:anchor distT="0" distB="0" distL="114300" distR="114300" simplePos="0" relativeHeight="251721728" behindDoc="1" locked="0" layoutInCell="1" allowOverlap="1" wp14:anchorId="11530986" wp14:editId="39A11446">
                <wp:simplePos x="0" y="0"/>
                <wp:positionH relativeFrom="column">
                  <wp:posOffset>2705056</wp:posOffset>
                </wp:positionH>
                <wp:positionV relativeFrom="paragraph">
                  <wp:posOffset>2618400</wp:posOffset>
                </wp:positionV>
                <wp:extent cx="50165" cy="6071191"/>
                <wp:effectExtent l="0" t="0" r="26035" b="25400"/>
                <wp:wrapNone/>
                <wp:docPr id="56" name="Conector recto 56"/>
                <wp:cNvGraphicFramePr/>
                <a:graphic xmlns:a="http://schemas.openxmlformats.org/drawingml/2006/main">
                  <a:graphicData uri="http://schemas.microsoft.com/office/word/2010/wordprocessingShape">
                    <wps:wsp>
                      <wps:cNvCnPr/>
                      <wps:spPr>
                        <a:xfrm>
                          <a:off x="0" y="0"/>
                          <a:ext cx="50165" cy="607119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7601C" id="Conector recto 56"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206.15pt" to="216.95pt,6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" strokecolor="#a5a5a5 [3206]" strokeweight=".5pt">
                <v:stroke joinstyle="miter"/>
              </v:line>
            </w:pict>
          </mc:Fallback>
        </mc:AlternateContent>
      </w:r>
      <w:r w:rsidR="00176827">
        <w:rPr>
          <w:rFonts w:eastAsia="SimSun" w:cstheme="minorHAnsi"/>
          <w:noProof/>
          <w:lang w:val="es-SV" w:eastAsia="es-SV"/>
        </w:rPr>
        <mc:AlternateContent>
          <mc:Choice Requires="wps">
            <w:drawing>
              <wp:anchor distT="0" distB="0" distL="114300" distR="114300" simplePos="0" relativeHeight="251702272" behindDoc="0" locked="0" layoutInCell="1" allowOverlap="1" wp14:anchorId="73939CEA" wp14:editId="00F7B4E6">
                <wp:simplePos x="0" y="0"/>
                <wp:positionH relativeFrom="column">
                  <wp:posOffset>2473280</wp:posOffset>
                </wp:positionH>
                <wp:positionV relativeFrom="paragraph">
                  <wp:posOffset>2991574</wp:posOffset>
                </wp:positionV>
                <wp:extent cx="1233377" cy="808075"/>
                <wp:effectExtent l="0" t="0" r="24130" b="11430"/>
                <wp:wrapNone/>
                <wp:docPr id="37" name="Rectángulo 37"/>
                <wp:cNvGraphicFramePr/>
                <a:graphic xmlns:a="http://schemas.openxmlformats.org/drawingml/2006/main">
                  <a:graphicData uri="http://schemas.microsoft.com/office/word/2010/wordprocessingShape">
                    <wps:wsp>
                      <wps:cNvSpPr/>
                      <wps:spPr>
                        <a:xfrm>
                          <a:off x="0" y="0"/>
                          <a:ext cx="1233377" cy="808075"/>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DA16EE">
                              <w:rPr>
                                <w:sz w:val="16"/>
                                <w:szCs w:val="16"/>
                                <w:lang w:val="es-SV"/>
                              </w:rPr>
                              <w:t xml:space="preserve">Difundida información para prevenir y detectar amenazas y </w:t>
                            </w:r>
                            <w:r>
                              <w:rPr>
                                <w:sz w:val="16"/>
                                <w:szCs w:val="16"/>
                                <w:lang w:val="es-SV"/>
                              </w:rPr>
                              <w:t>v</w:t>
                            </w:r>
                            <w:r w:rsidRPr="00DA16EE">
                              <w:rPr>
                                <w:sz w:val="16"/>
                                <w:szCs w:val="16"/>
                                <w:lang w:val="es-SV"/>
                              </w:rPr>
                              <w:t>ulneraciones dirigida a NNA,</w:t>
                            </w:r>
                            <w:r>
                              <w:rPr>
                                <w:sz w:val="16"/>
                                <w:szCs w:val="16"/>
                                <w:lang w:val="es-SV"/>
                              </w:rPr>
                              <w:t xml:space="preserve"> </w:t>
                            </w:r>
                            <w:r w:rsidRPr="00DA16EE">
                              <w:rPr>
                                <w:sz w:val="16"/>
                                <w:szCs w:val="16"/>
                                <w:lang w:val="es-SV"/>
                              </w:rPr>
                              <w:t>familias y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39CEA" id="Rectángulo 37" o:spid="_x0000_s1029" style="position:absolute;left:0;text-align:left;margin-left:194.75pt;margin-top:235.55pt;width:97.1pt;height:6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" fillcolor="white [3201]" strokecolor="#a5a5a5 [2092]" strokeweight="1pt">
                <v:textbox>
                  <w:txbxContent>
                    <w:p w:rsidR="001C21FC" w:rsidRPr="00336508" w:rsidRDefault="001C21FC" w:rsidP="00176827">
                      <w:pPr>
                        <w:jc w:val="center"/>
                        <w:rPr>
                          <w:sz w:val="16"/>
                          <w:szCs w:val="16"/>
                          <w:lang w:val="es-SV"/>
                        </w:rPr>
                      </w:pPr>
                      <w:r w:rsidRPr="00DA16EE">
                        <w:rPr>
                          <w:sz w:val="16"/>
                          <w:szCs w:val="16"/>
                          <w:lang w:val="es-SV"/>
                        </w:rPr>
                        <w:t xml:space="preserve">Difundida información para prevenir y detectar amenazas y </w:t>
                      </w:r>
                      <w:r>
                        <w:rPr>
                          <w:sz w:val="16"/>
                          <w:szCs w:val="16"/>
                          <w:lang w:val="es-SV"/>
                        </w:rPr>
                        <w:t>v</w:t>
                      </w:r>
                      <w:r w:rsidRPr="00DA16EE">
                        <w:rPr>
                          <w:sz w:val="16"/>
                          <w:szCs w:val="16"/>
                          <w:lang w:val="es-SV"/>
                        </w:rPr>
                        <w:t>ulneraciones dirigida a NNA,</w:t>
                      </w:r>
                      <w:r>
                        <w:rPr>
                          <w:sz w:val="16"/>
                          <w:szCs w:val="16"/>
                          <w:lang w:val="es-SV"/>
                        </w:rPr>
                        <w:t xml:space="preserve"> </w:t>
                      </w:r>
                      <w:r w:rsidRPr="00DA16EE">
                        <w:rPr>
                          <w:sz w:val="16"/>
                          <w:szCs w:val="16"/>
                          <w:lang w:val="es-SV"/>
                        </w:rPr>
                        <w:t>familias y la sociedad</w:t>
                      </w:r>
                    </w:p>
                  </w:txbxContent>
                </v:textbox>
              </v:rect>
            </w:pict>
          </mc:Fallback>
        </mc:AlternateContent>
      </w:r>
      <w:r w:rsidR="00176827">
        <w:rPr>
          <w:rFonts w:eastAsia="SimSun" w:cstheme="minorHAnsi"/>
          <w:noProof/>
          <w:lang w:val="es-SV" w:eastAsia="es-SV"/>
        </w:rPr>
        <mc:AlternateContent>
          <mc:Choice Requires="wps">
            <w:drawing>
              <wp:anchor distT="0" distB="0" distL="114300" distR="114300" simplePos="0" relativeHeight="251724800" behindDoc="1" locked="0" layoutInCell="1" allowOverlap="1" wp14:anchorId="39E380A5" wp14:editId="67CB1068">
                <wp:simplePos x="0" y="0"/>
                <wp:positionH relativeFrom="column">
                  <wp:posOffset>5086749</wp:posOffset>
                </wp:positionH>
                <wp:positionV relativeFrom="paragraph">
                  <wp:posOffset>2788521</wp:posOffset>
                </wp:positionV>
                <wp:extent cx="53163" cy="3019647"/>
                <wp:effectExtent l="0" t="0" r="23495" b="28575"/>
                <wp:wrapNone/>
                <wp:docPr id="60" name="Conector recto 60"/>
                <wp:cNvGraphicFramePr/>
                <a:graphic xmlns:a="http://schemas.openxmlformats.org/drawingml/2006/main">
                  <a:graphicData uri="http://schemas.microsoft.com/office/word/2010/wordprocessingShape">
                    <wps:wsp>
                      <wps:cNvCnPr/>
                      <wps:spPr>
                        <a:xfrm>
                          <a:off x="0" y="0"/>
                          <a:ext cx="53163" cy="3019647"/>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88740" id="Conector recto 60"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5pt,219.55pt" to="404.75pt,4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" strokecolor="#a5a5a5 [3206]" strokeweight=".5pt">
                <v:stroke joinstyle="miter"/>
              </v:line>
            </w:pict>
          </mc:Fallback>
        </mc:AlternateContent>
      </w:r>
      <w:r w:rsidR="00176827">
        <w:rPr>
          <w:rFonts w:eastAsia="SimSun" w:cstheme="minorHAnsi"/>
          <w:noProof/>
          <w:lang w:val="es-SV" w:eastAsia="es-SV"/>
        </w:rPr>
        <mc:AlternateContent>
          <mc:Choice Requires="wps">
            <w:drawing>
              <wp:anchor distT="0" distB="0" distL="114300" distR="114300" simplePos="0" relativeHeight="251723776" behindDoc="1" locked="0" layoutInCell="1" allowOverlap="1" wp14:anchorId="7441629C" wp14:editId="0B70EC0B">
                <wp:simplePos x="0" y="0"/>
                <wp:positionH relativeFrom="column">
                  <wp:posOffset>3959698</wp:posOffset>
                </wp:positionH>
                <wp:positionV relativeFrom="paragraph">
                  <wp:posOffset>3405210</wp:posOffset>
                </wp:positionV>
                <wp:extent cx="31897" cy="1850065"/>
                <wp:effectExtent l="0" t="0" r="25400" b="36195"/>
                <wp:wrapNone/>
                <wp:docPr id="58" name="Conector recto 58"/>
                <wp:cNvGraphicFramePr/>
                <a:graphic xmlns:a="http://schemas.openxmlformats.org/drawingml/2006/main">
                  <a:graphicData uri="http://schemas.microsoft.com/office/word/2010/wordprocessingShape">
                    <wps:wsp>
                      <wps:cNvCnPr/>
                      <wps:spPr>
                        <a:xfrm>
                          <a:off x="0" y="0"/>
                          <a:ext cx="31897" cy="185006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E43E9" id="Conector recto 58"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pt,268.15pt" to="314.3pt,4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" strokecolor="#a5a5a5 [3206]" strokeweight=".5pt">
                <v:stroke joinstyle="miter"/>
              </v:line>
            </w:pict>
          </mc:Fallback>
        </mc:AlternateContent>
      </w:r>
      <w:r w:rsidR="00176827">
        <w:rPr>
          <w:rFonts w:eastAsia="SimSun" w:cstheme="minorHAnsi"/>
          <w:noProof/>
          <w:lang w:val="es-SV" w:eastAsia="es-SV"/>
        </w:rPr>
        <mc:AlternateContent>
          <mc:Choice Requires="wps">
            <w:drawing>
              <wp:anchor distT="0" distB="0" distL="114300" distR="114300" simplePos="0" relativeHeight="251712512" behindDoc="0" locked="0" layoutInCell="1" allowOverlap="1" wp14:anchorId="061C0EBB" wp14:editId="7D6DE044">
                <wp:simplePos x="0" y="0"/>
                <wp:positionH relativeFrom="column">
                  <wp:posOffset>3916503</wp:posOffset>
                </wp:positionH>
                <wp:positionV relativeFrom="paragraph">
                  <wp:posOffset>3521770</wp:posOffset>
                </wp:positionV>
                <wp:extent cx="999461" cy="595423"/>
                <wp:effectExtent l="0" t="0" r="10795" b="14605"/>
                <wp:wrapNone/>
                <wp:docPr id="47" name="Rectángulo 47"/>
                <wp:cNvGraphicFramePr/>
                <a:graphic xmlns:a="http://schemas.openxmlformats.org/drawingml/2006/main">
                  <a:graphicData uri="http://schemas.microsoft.com/office/word/2010/wordprocessingShape">
                    <wps:wsp>
                      <wps:cNvSpPr/>
                      <wps:spPr>
                        <a:xfrm>
                          <a:off x="0" y="0"/>
                          <a:ext cx="999461" cy="595423"/>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43461E">
                              <w:rPr>
                                <w:sz w:val="16"/>
                                <w:szCs w:val="16"/>
                                <w:lang w:val="es-SV"/>
                              </w:rPr>
                              <w:t>Procesos administrativos institucionales modernizados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C0EBB" id="Rectángulo 47" o:spid="_x0000_s1030" style="position:absolute;left:0;text-align:left;margin-left:308.4pt;margin-top:277.3pt;width:78.7pt;height:4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" fillcolor="white [3201]" strokecolor="#a5a5a5 [2092]" strokeweight="1pt">
                <v:textbox>
                  <w:txbxContent>
                    <w:p w:rsidR="001C21FC" w:rsidRPr="00336508" w:rsidRDefault="001C21FC" w:rsidP="00176827">
                      <w:pPr>
                        <w:jc w:val="center"/>
                        <w:rPr>
                          <w:sz w:val="16"/>
                          <w:szCs w:val="16"/>
                          <w:lang w:val="es-SV"/>
                        </w:rPr>
                      </w:pPr>
                      <w:r w:rsidRPr="0043461E">
                        <w:rPr>
                          <w:sz w:val="16"/>
                          <w:szCs w:val="16"/>
                          <w:lang w:val="es-SV"/>
                        </w:rPr>
                        <w:t>Procesos administrativos institucionales modernizados</w:t>
                      </w:r>
                    </w:p>
                  </w:txbxContent>
                </v:textbox>
              </v:rect>
            </w:pict>
          </mc:Fallback>
        </mc:AlternateContent>
      </w:r>
      <w:r w:rsidR="00176827">
        <w:rPr>
          <w:rFonts w:eastAsia="SimSun" w:cstheme="minorHAnsi"/>
          <w:noProof/>
          <w:lang w:val="es-SV" w:eastAsia="es-SV"/>
        </w:rPr>
        <mc:AlternateContent>
          <mc:Choice Requires="wps">
            <w:drawing>
              <wp:anchor distT="0" distB="0" distL="114300" distR="114300" simplePos="0" relativeHeight="251720704" behindDoc="1" locked="0" layoutInCell="1" allowOverlap="1" wp14:anchorId="7B4183B7" wp14:editId="1B66FCCB">
                <wp:simplePos x="0" y="0"/>
                <wp:positionH relativeFrom="column">
                  <wp:posOffset>-101940</wp:posOffset>
                </wp:positionH>
                <wp:positionV relativeFrom="paragraph">
                  <wp:posOffset>2894847</wp:posOffset>
                </wp:positionV>
                <wp:extent cx="0" cy="3550920"/>
                <wp:effectExtent l="0" t="0" r="19050" b="30480"/>
                <wp:wrapNone/>
                <wp:docPr id="55" name="Conector recto 55"/>
                <wp:cNvGraphicFramePr/>
                <a:graphic xmlns:a="http://schemas.openxmlformats.org/drawingml/2006/main">
                  <a:graphicData uri="http://schemas.microsoft.com/office/word/2010/wordprocessingShape">
                    <wps:wsp>
                      <wps:cNvCnPr/>
                      <wps:spPr>
                        <a:xfrm>
                          <a:off x="0" y="0"/>
                          <a:ext cx="0" cy="355092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13686" id="Conector recto 55"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227.95pt" to="-8.05pt,5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" strokecolor="#a5a5a5 [3206]" strokeweight=".5pt">
                <v:stroke joinstyle="miter"/>
              </v:line>
            </w:pict>
          </mc:Fallback>
        </mc:AlternateContent>
      </w:r>
      <w:r w:rsidR="00176827">
        <w:rPr>
          <w:rFonts w:eastAsia="SimSun" w:cstheme="minorHAnsi"/>
          <w:noProof/>
          <w:lang w:val="es-SV" w:eastAsia="es-SV"/>
        </w:rPr>
        <mc:AlternateContent>
          <mc:Choice Requires="wps">
            <w:drawing>
              <wp:anchor distT="0" distB="0" distL="114300" distR="114300" simplePos="0" relativeHeight="251722752" behindDoc="1" locked="0" layoutInCell="1" allowOverlap="1" wp14:anchorId="58FCAE38" wp14:editId="70B47634">
                <wp:simplePos x="0" y="0"/>
                <wp:positionH relativeFrom="column">
                  <wp:posOffset>1301557</wp:posOffset>
                </wp:positionH>
                <wp:positionV relativeFrom="paragraph">
                  <wp:posOffset>2735357</wp:posOffset>
                </wp:positionV>
                <wp:extent cx="53163" cy="5911703"/>
                <wp:effectExtent l="0" t="0" r="23495" b="32385"/>
                <wp:wrapNone/>
                <wp:docPr id="57" name="Conector recto 57"/>
                <wp:cNvGraphicFramePr/>
                <a:graphic xmlns:a="http://schemas.openxmlformats.org/drawingml/2006/main">
                  <a:graphicData uri="http://schemas.microsoft.com/office/word/2010/wordprocessingShape">
                    <wps:wsp>
                      <wps:cNvCnPr/>
                      <wps:spPr>
                        <a:xfrm>
                          <a:off x="0" y="0"/>
                          <a:ext cx="53163" cy="5911703"/>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6D0CD7" id="Conector recto 57"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pt,215.4pt" to="106.7pt,6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" strokecolor="#a5a5a5 [3206]" strokeweight=".5pt">
                <v:stroke joinstyle="miter"/>
              </v:line>
            </w:pict>
          </mc:Fallback>
        </mc:AlternateContent>
      </w:r>
      <w:r w:rsidR="00176827">
        <w:rPr>
          <w:rFonts w:eastAsia="SimSun" w:cstheme="minorHAnsi"/>
          <w:noProof/>
          <w:lang w:val="es-SV" w:eastAsia="es-SV"/>
        </w:rPr>
        <mc:AlternateContent>
          <mc:Choice Requires="wps">
            <w:drawing>
              <wp:anchor distT="0" distB="0" distL="114300" distR="114300" simplePos="0" relativeHeight="251714560" behindDoc="0" locked="0" layoutInCell="1" allowOverlap="1" wp14:anchorId="56279D41" wp14:editId="48C8A3E6">
                <wp:simplePos x="0" y="0"/>
                <wp:positionH relativeFrom="column">
                  <wp:posOffset>5019896</wp:posOffset>
                </wp:positionH>
                <wp:positionV relativeFrom="paragraph">
                  <wp:posOffset>3139366</wp:posOffset>
                </wp:positionV>
                <wp:extent cx="999461" cy="733646"/>
                <wp:effectExtent l="0" t="0" r="10795" b="28575"/>
                <wp:wrapNone/>
                <wp:docPr id="49" name="Rectángulo 49"/>
                <wp:cNvGraphicFramePr/>
                <a:graphic xmlns:a="http://schemas.openxmlformats.org/drawingml/2006/main">
                  <a:graphicData uri="http://schemas.microsoft.com/office/word/2010/wordprocessingShape">
                    <wps:wsp>
                      <wps:cNvSpPr/>
                      <wps:spPr>
                        <a:xfrm>
                          <a:off x="0" y="0"/>
                          <a:ext cx="999461" cy="733646"/>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232865" w:rsidRDefault="001C21FC" w:rsidP="00176827">
                            <w:pPr>
                              <w:jc w:val="center"/>
                              <w:rPr>
                                <w:sz w:val="16"/>
                                <w:szCs w:val="16"/>
                                <w:lang w:val="es-SV"/>
                              </w:rPr>
                            </w:pPr>
                            <w:r w:rsidRPr="00232865">
                              <w:rPr>
                                <w:sz w:val="16"/>
                                <w:szCs w:val="16"/>
                                <w:lang w:val="es-SV"/>
                              </w:rPr>
                              <w:t>Políticas institucionales implementadas en la gestión</w:t>
                            </w:r>
                          </w:p>
                          <w:p w:rsidR="001C21FC" w:rsidRPr="00336508" w:rsidRDefault="001C21FC" w:rsidP="00176827">
                            <w:pPr>
                              <w:jc w:val="center"/>
                              <w:rPr>
                                <w:sz w:val="16"/>
                                <w:szCs w:val="16"/>
                                <w:lang w:val="es-SV"/>
                              </w:rPr>
                            </w:pPr>
                            <w:r w:rsidRPr="00232865">
                              <w:rPr>
                                <w:sz w:val="16"/>
                                <w:szCs w:val="16"/>
                                <w:lang w:val="es-SV"/>
                              </w:rPr>
                              <w:t>2020-2024.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79D41" id="Rectángulo 49" o:spid="_x0000_s1031" style="position:absolute;left:0;text-align:left;margin-left:395.25pt;margin-top:247.2pt;width:78.7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" fillcolor="white [3201]" strokecolor="#a5a5a5 [2092]" strokeweight="1pt">
                <v:textbox>
                  <w:txbxContent>
                    <w:p w:rsidR="001C21FC" w:rsidRPr="00232865" w:rsidRDefault="001C21FC" w:rsidP="00176827">
                      <w:pPr>
                        <w:jc w:val="center"/>
                        <w:rPr>
                          <w:sz w:val="16"/>
                          <w:szCs w:val="16"/>
                          <w:lang w:val="es-SV"/>
                        </w:rPr>
                      </w:pPr>
                      <w:r w:rsidRPr="00232865">
                        <w:rPr>
                          <w:sz w:val="16"/>
                          <w:szCs w:val="16"/>
                          <w:lang w:val="es-SV"/>
                        </w:rPr>
                        <w:t>Políticas institucionales implementadas en la gestión</w:t>
                      </w:r>
                    </w:p>
                    <w:p w:rsidR="001C21FC" w:rsidRPr="00336508" w:rsidRDefault="001C21FC" w:rsidP="00176827">
                      <w:pPr>
                        <w:jc w:val="center"/>
                        <w:rPr>
                          <w:sz w:val="16"/>
                          <w:szCs w:val="16"/>
                          <w:lang w:val="es-SV"/>
                        </w:rPr>
                      </w:pPr>
                      <w:r w:rsidRPr="00232865">
                        <w:rPr>
                          <w:sz w:val="16"/>
                          <w:szCs w:val="16"/>
                          <w:lang w:val="es-SV"/>
                        </w:rPr>
                        <w:t>2020-2024.</w:t>
                      </w:r>
                    </w:p>
                  </w:txbxContent>
                </v:textbox>
              </v:rect>
            </w:pict>
          </mc:Fallback>
        </mc:AlternateContent>
      </w:r>
      <w:r w:rsidR="00176827">
        <w:rPr>
          <w:rFonts w:eastAsia="SimSun" w:cstheme="minorHAnsi"/>
          <w:noProof/>
          <w:lang w:val="es-SV" w:eastAsia="es-SV"/>
        </w:rPr>
        <mc:AlternateContent>
          <mc:Choice Requires="wps">
            <w:drawing>
              <wp:anchor distT="0" distB="0" distL="114300" distR="114300" simplePos="0" relativeHeight="251692032" behindDoc="0" locked="0" layoutInCell="1" allowOverlap="1" wp14:anchorId="54448DDD" wp14:editId="650332EC">
                <wp:simplePos x="0" y="0"/>
                <wp:positionH relativeFrom="column">
                  <wp:posOffset>1056344</wp:posOffset>
                </wp:positionH>
                <wp:positionV relativeFrom="paragraph">
                  <wp:posOffset>3287868</wp:posOffset>
                </wp:positionV>
                <wp:extent cx="1296966" cy="754912"/>
                <wp:effectExtent l="0" t="0" r="17780" b="26670"/>
                <wp:wrapNone/>
                <wp:docPr id="27" name="Rectángulo 27"/>
                <wp:cNvGraphicFramePr/>
                <a:graphic xmlns:a="http://schemas.openxmlformats.org/drawingml/2006/main">
                  <a:graphicData uri="http://schemas.microsoft.com/office/word/2010/wordprocessingShape">
                    <wps:wsp>
                      <wps:cNvSpPr/>
                      <wps:spPr>
                        <a:xfrm>
                          <a:off x="0" y="0"/>
                          <a:ext cx="1296966" cy="754912"/>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3D1D91">
                              <w:rPr>
                                <w:sz w:val="16"/>
                                <w:szCs w:val="16"/>
                                <w:lang w:val="es-SV"/>
                              </w:rPr>
                              <w:t>Generadas condiciones técnicas y financieras para el funcionamiento coordinado del Sistema de protección Integral.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48DDD" id="Rectángulo 27" o:spid="_x0000_s1032" style="position:absolute;left:0;text-align:left;margin-left:83.2pt;margin-top:258.9pt;width:102.1pt;height:5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" fillcolor="white [3201]" strokecolor="#a5a5a5 [2092]" strokeweight="1pt">
                <v:textbox>
                  <w:txbxContent>
                    <w:p w:rsidR="001C21FC" w:rsidRPr="00336508" w:rsidRDefault="001C21FC" w:rsidP="00176827">
                      <w:pPr>
                        <w:jc w:val="center"/>
                        <w:rPr>
                          <w:sz w:val="16"/>
                          <w:szCs w:val="16"/>
                          <w:lang w:val="es-SV"/>
                        </w:rPr>
                      </w:pPr>
                      <w:r w:rsidRPr="003D1D91">
                        <w:rPr>
                          <w:sz w:val="16"/>
                          <w:szCs w:val="16"/>
                          <w:lang w:val="es-SV"/>
                        </w:rPr>
                        <w:t>Generadas condiciones técnicas y financieras para el funcionamiento coordinado del Sistema de protección Integral.</w:t>
                      </w:r>
                    </w:p>
                  </w:txbxContent>
                </v:textbox>
              </v:rect>
            </w:pict>
          </mc:Fallback>
        </mc:AlternateContent>
      </w:r>
      <w:r w:rsidR="00176827">
        <w:rPr>
          <w:rFonts w:eastAsia="SimSun" w:cstheme="minorHAnsi"/>
          <w:noProof/>
          <w:lang w:val="es-SV" w:eastAsia="es-SV"/>
        </w:rPr>
        <mc:AlternateContent>
          <mc:Choice Requires="wps">
            <w:drawing>
              <wp:anchor distT="0" distB="0" distL="114300" distR="114300" simplePos="0" relativeHeight="251688960" behindDoc="0" locked="0" layoutInCell="1" allowOverlap="1" wp14:anchorId="46C56731" wp14:editId="1E14AC61">
                <wp:simplePos x="0" y="0"/>
                <wp:positionH relativeFrom="column">
                  <wp:posOffset>-410284</wp:posOffset>
                </wp:positionH>
                <wp:positionV relativeFrom="paragraph">
                  <wp:posOffset>5978289</wp:posOffset>
                </wp:positionV>
                <wp:extent cx="1381923" cy="372110"/>
                <wp:effectExtent l="0" t="0" r="27940" b="27940"/>
                <wp:wrapNone/>
                <wp:docPr id="24" name="Rectángulo 24"/>
                <wp:cNvGraphicFramePr/>
                <a:graphic xmlns:a="http://schemas.openxmlformats.org/drawingml/2006/main">
                  <a:graphicData uri="http://schemas.microsoft.com/office/word/2010/wordprocessingShape">
                    <wps:wsp>
                      <wps:cNvSpPr/>
                      <wps:spPr>
                        <a:xfrm>
                          <a:off x="0" y="0"/>
                          <a:ext cx="1381923" cy="372110"/>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48178B">
                              <w:rPr>
                                <w:sz w:val="16"/>
                                <w:szCs w:val="16"/>
                                <w:lang w:val="es-SV"/>
                              </w:rPr>
                              <w:t>Evaluada y actualizada la PNPNA y su PNA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56731" id="Rectángulo 24" o:spid="_x0000_s1033" style="position:absolute;left:0;text-align:left;margin-left:-32.3pt;margin-top:470.75pt;width:108.8pt;height:2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" fillcolor="white [3201]" strokecolor="#a5a5a5 [2092]" strokeweight="1pt">
                <v:textbox>
                  <w:txbxContent>
                    <w:p w:rsidR="001C21FC" w:rsidRPr="00336508" w:rsidRDefault="001C21FC" w:rsidP="00176827">
                      <w:pPr>
                        <w:jc w:val="center"/>
                        <w:rPr>
                          <w:sz w:val="16"/>
                          <w:szCs w:val="16"/>
                          <w:lang w:val="es-SV"/>
                        </w:rPr>
                      </w:pPr>
                      <w:r w:rsidRPr="0048178B">
                        <w:rPr>
                          <w:sz w:val="16"/>
                          <w:szCs w:val="16"/>
                          <w:lang w:val="es-SV"/>
                        </w:rPr>
                        <w:t>Evaluada y actualizada la PNPNA y su PNA</w:t>
                      </w:r>
                    </w:p>
                  </w:txbxContent>
                </v:textbox>
              </v:rect>
            </w:pict>
          </mc:Fallback>
        </mc:AlternateContent>
      </w:r>
      <w:r w:rsidR="00176827">
        <w:rPr>
          <w:rFonts w:eastAsia="SimSun" w:cstheme="minorHAnsi"/>
          <w:noProof/>
          <w:lang w:val="es-SV" w:eastAsia="es-SV"/>
        </w:rPr>
        <mc:AlternateContent>
          <mc:Choice Requires="wps">
            <w:drawing>
              <wp:anchor distT="0" distB="0" distL="114300" distR="114300" simplePos="0" relativeHeight="251687936" behindDoc="0" locked="0" layoutInCell="1" allowOverlap="1" wp14:anchorId="1A25B618" wp14:editId="33C77AAE">
                <wp:simplePos x="0" y="0"/>
                <wp:positionH relativeFrom="column">
                  <wp:posOffset>-410682</wp:posOffset>
                </wp:positionH>
                <wp:positionV relativeFrom="paragraph">
                  <wp:posOffset>4765542</wp:posOffset>
                </wp:positionV>
                <wp:extent cx="1360805" cy="818707"/>
                <wp:effectExtent l="0" t="0" r="10795" b="19685"/>
                <wp:wrapNone/>
                <wp:docPr id="23" name="Rectángulo 23"/>
                <wp:cNvGraphicFramePr/>
                <a:graphic xmlns:a="http://schemas.openxmlformats.org/drawingml/2006/main">
                  <a:graphicData uri="http://schemas.microsoft.com/office/word/2010/wordprocessingShape">
                    <wps:wsp>
                      <wps:cNvSpPr/>
                      <wps:spPr>
                        <a:xfrm>
                          <a:off x="0" y="0"/>
                          <a:ext cx="1360805" cy="818707"/>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48178B">
                              <w:rPr>
                                <w:sz w:val="16"/>
                                <w:szCs w:val="16"/>
                                <w:lang w:val="es-SV"/>
                              </w:rPr>
                              <w:t xml:space="preserve">Ejecutado el seguimiento a la implementación de la PNPNA y a otros instrumentos de </w:t>
                            </w:r>
                            <w:r>
                              <w:rPr>
                                <w:sz w:val="16"/>
                                <w:szCs w:val="16"/>
                                <w:lang w:val="es-SV"/>
                              </w:rPr>
                              <w:t xml:space="preserve"> g</w:t>
                            </w:r>
                            <w:r w:rsidRPr="0048178B">
                              <w:rPr>
                                <w:sz w:val="16"/>
                                <w:szCs w:val="16"/>
                                <w:lang w:val="es-SV"/>
                              </w:rPr>
                              <w:t>estión pública especializados a nivel nacional y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B618" id="Rectángulo 23" o:spid="_x0000_s1034" style="position:absolute;left:0;text-align:left;margin-left:-32.35pt;margin-top:375.25pt;width:107.15pt;height:6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" fillcolor="white [3201]" strokecolor="#a5a5a5 [2092]" strokeweight="1pt">
                <v:textbox>
                  <w:txbxContent>
                    <w:p w:rsidR="001C21FC" w:rsidRPr="00336508" w:rsidRDefault="001C21FC" w:rsidP="00176827">
                      <w:pPr>
                        <w:jc w:val="center"/>
                        <w:rPr>
                          <w:sz w:val="16"/>
                          <w:szCs w:val="16"/>
                          <w:lang w:val="es-SV"/>
                        </w:rPr>
                      </w:pPr>
                      <w:r w:rsidRPr="0048178B">
                        <w:rPr>
                          <w:sz w:val="16"/>
                          <w:szCs w:val="16"/>
                          <w:lang w:val="es-SV"/>
                        </w:rPr>
                        <w:t xml:space="preserve">Ejecutado el seguimiento a la implementación de la PNPNA y a otros instrumentos de </w:t>
                      </w:r>
                      <w:r>
                        <w:rPr>
                          <w:sz w:val="16"/>
                          <w:szCs w:val="16"/>
                          <w:lang w:val="es-SV"/>
                        </w:rPr>
                        <w:t xml:space="preserve"> g</w:t>
                      </w:r>
                      <w:r w:rsidRPr="0048178B">
                        <w:rPr>
                          <w:sz w:val="16"/>
                          <w:szCs w:val="16"/>
                          <w:lang w:val="es-SV"/>
                        </w:rPr>
                        <w:t>estión pública especializados a nivel nacional y local</w:t>
                      </w:r>
                    </w:p>
                  </w:txbxContent>
                </v:textbox>
              </v:rect>
            </w:pict>
          </mc:Fallback>
        </mc:AlternateContent>
      </w:r>
      <w:r w:rsidR="00176827">
        <w:rPr>
          <w:rFonts w:eastAsia="SimSun" w:cstheme="minorHAnsi"/>
          <w:noProof/>
          <w:lang w:val="es-SV" w:eastAsia="es-SV"/>
        </w:rPr>
        <mc:AlternateContent>
          <mc:Choice Requires="wps">
            <w:drawing>
              <wp:anchor distT="0" distB="0" distL="114300" distR="114300" simplePos="0" relativeHeight="251685888" behindDoc="0" locked="0" layoutInCell="1" allowOverlap="1" wp14:anchorId="06BA3563" wp14:editId="309ED814">
                <wp:simplePos x="0" y="0"/>
                <wp:positionH relativeFrom="column">
                  <wp:posOffset>-389019</wp:posOffset>
                </wp:positionH>
                <wp:positionV relativeFrom="paragraph">
                  <wp:posOffset>3352047</wp:posOffset>
                </wp:positionV>
                <wp:extent cx="1349375" cy="1073888"/>
                <wp:effectExtent l="0" t="0" r="22225" b="12065"/>
                <wp:wrapNone/>
                <wp:docPr id="15" name="Rectángulo 15"/>
                <wp:cNvGraphicFramePr/>
                <a:graphic xmlns:a="http://schemas.openxmlformats.org/drawingml/2006/main">
                  <a:graphicData uri="http://schemas.microsoft.com/office/word/2010/wordprocessingShape">
                    <wps:wsp>
                      <wps:cNvSpPr/>
                      <wps:spPr>
                        <a:xfrm>
                          <a:off x="0" y="0"/>
                          <a:ext cx="1349375" cy="1073888"/>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336508">
                              <w:rPr>
                                <w:sz w:val="16"/>
                                <w:szCs w:val="16"/>
                                <w:lang w:val="es-SV"/>
                              </w:rPr>
                              <w:t>Formulados los instrumentos de gestión pública nacionales y locales vinculados a niñez y adolescencia en coherencia con las directrices de la PNPNA y la LEPINA.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A3563" id="Rectángulo 15" o:spid="_x0000_s1035" style="position:absolute;left:0;text-align:left;margin-left:-30.65pt;margin-top:263.95pt;width:106.25pt;height:84.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" fillcolor="white [3201]" strokecolor="#a5a5a5 [2092]" strokeweight="1pt">
                <v:textbox>
                  <w:txbxContent>
                    <w:p w:rsidR="001C21FC" w:rsidRPr="00336508" w:rsidRDefault="001C21FC" w:rsidP="00176827">
                      <w:pPr>
                        <w:jc w:val="center"/>
                        <w:rPr>
                          <w:sz w:val="16"/>
                          <w:szCs w:val="16"/>
                          <w:lang w:val="es-SV"/>
                        </w:rPr>
                      </w:pPr>
                      <w:r w:rsidRPr="00336508">
                        <w:rPr>
                          <w:sz w:val="16"/>
                          <w:szCs w:val="16"/>
                          <w:lang w:val="es-SV"/>
                        </w:rPr>
                        <w:t>Formulados los instrumentos de gestión pública nacionales y locales vinculados a niñez y adolescencia en coherencia con las directrices de la PNPNA y la LEPINA.</w:t>
                      </w:r>
                    </w:p>
                  </w:txbxContent>
                </v:textbox>
              </v:rect>
            </w:pict>
          </mc:Fallback>
        </mc:AlternateContent>
      </w:r>
      <w:r w:rsidR="00176827">
        <w:rPr>
          <w:rFonts w:eastAsia="SimSun" w:cstheme="minorHAnsi"/>
          <w:noProof/>
          <w:lang w:val="es-SV" w:eastAsia="es-SV"/>
        </w:rPr>
        <w:drawing>
          <wp:anchor distT="0" distB="0" distL="114300" distR="114300" simplePos="0" relativeHeight="251684864" behindDoc="0" locked="0" layoutInCell="1" allowOverlap="1" wp14:anchorId="58D44B2F" wp14:editId="635534B2">
            <wp:simplePos x="0" y="0"/>
            <wp:positionH relativeFrom="margin">
              <wp:align>center</wp:align>
            </wp:positionH>
            <wp:positionV relativeFrom="margin">
              <wp:align>top</wp:align>
            </wp:positionV>
            <wp:extent cx="6562061" cy="3391786"/>
            <wp:effectExtent l="0" t="38100" r="0" b="18415"/>
            <wp:wrapSquare wrapText="bothSides"/>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p>
    <w:p w:rsidR="00176827" w:rsidRPr="003D1D91" w:rsidRDefault="00176827" w:rsidP="00176827">
      <w:pPr>
        <w:rPr>
          <w:rFonts w:eastAsia="SimSun" w:cstheme="minorHAnsi"/>
          <w:lang w:val="es-MX"/>
        </w:rPr>
      </w:pPr>
    </w:p>
    <w:p w:rsidR="00176827" w:rsidRPr="003D1D91" w:rsidRDefault="00176827" w:rsidP="00176827">
      <w:pPr>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07392" behindDoc="0" locked="0" layoutInCell="1" allowOverlap="1" wp14:anchorId="56D37CB6" wp14:editId="0A64291D">
                <wp:simplePos x="0" y="0"/>
                <wp:positionH relativeFrom="margin">
                  <wp:posOffset>2889205</wp:posOffset>
                </wp:positionH>
                <wp:positionV relativeFrom="paragraph">
                  <wp:posOffset>16599</wp:posOffset>
                </wp:positionV>
                <wp:extent cx="946180" cy="318977"/>
                <wp:effectExtent l="0" t="0" r="25400" b="24130"/>
                <wp:wrapNone/>
                <wp:docPr id="42" name="Rectángulo 42"/>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w:t>
                            </w:r>
                            <w:r w:rsidRPr="003D1D91">
                              <w:rPr>
                                <w:b/>
                                <w:sz w:val="14"/>
                                <w:szCs w:val="14"/>
                                <w:lang w:val="es-SV"/>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37CB6" id="Rectángulo 42" o:spid="_x0000_s1036" style="position:absolute;margin-left:227.5pt;margin-top:1.3pt;width:74.5pt;height:25.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w:t>
                      </w:r>
                      <w:r w:rsidRPr="003D1D91">
                        <w:rPr>
                          <w:b/>
                          <w:sz w:val="14"/>
                          <w:szCs w:val="14"/>
                          <w:lang w:val="es-SV"/>
                        </w:rPr>
                        <w:t>.1.1</w:t>
                      </w:r>
                    </w:p>
                  </w:txbxContent>
                </v:textbox>
                <w10:wrap anchorx="margin"/>
              </v:rect>
            </w:pict>
          </mc:Fallback>
        </mc:AlternateContent>
      </w:r>
      <w:r>
        <w:rPr>
          <w:rFonts w:eastAsia="SimSun" w:cstheme="minorHAnsi"/>
          <w:noProof/>
          <w:lang w:val="es-SV" w:eastAsia="es-SV"/>
        </w:rPr>
        <mc:AlternateContent>
          <mc:Choice Requires="wps">
            <w:drawing>
              <wp:anchor distT="0" distB="0" distL="114300" distR="114300" simplePos="0" relativeHeight="251718656" behindDoc="0" locked="0" layoutInCell="1" allowOverlap="1" wp14:anchorId="3F89EC97" wp14:editId="29463965">
                <wp:simplePos x="0" y="0"/>
                <wp:positionH relativeFrom="margin">
                  <wp:posOffset>5200148</wp:posOffset>
                </wp:positionH>
                <wp:positionV relativeFrom="paragraph">
                  <wp:posOffset>45720</wp:posOffset>
                </wp:positionV>
                <wp:extent cx="946180" cy="318977"/>
                <wp:effectExtent l="0" t="0" r="25400" b="24130"/>
                <wp:wrapNone/>
                <wp:docPr id="53" name="Rectángulo 53"/>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4.2.1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9EC97" id="Rectángulo 53" o:spid="_x0000_s1037" style="position:absolute;margin-left:409.45pt;margin-top:3.6pt;width:74.5pt;height:25.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4.2.1</w:t>
                      </w:r>
                    </w:p>
                  </w:txbxContent>
                </v:textbox>
                <w10:wrap anchorx="margin"/>
              </v:rect>
            </w:pict>
          </mc:Fallback>
        </mc:AlternateContent>
      </w:r>
    </w:p>
    <w:p w:rsidR="00176827" w:rsidRPr="003D1D91" w:rsidRDefault="00176827" w:rsidP="00176827">
      <w:pPr>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16608" behindDoc="0" locked="0" layoutInCell="1" allowOverlap="1" wp14:anchorId="061497AF" wp14:editId="5F0BCCB2">
                <wp:simplePos x="0" y="0"/>
                <wp:positionH relativeFrom="margin">
                  <wp:posOffset>4060160</wp:posOffset>
                </wp:positionH>
                <wp:positionV relativeFrom="paragraph">
                  <wp:posOffset>143510</wp:posOffset>
                </wp:positionV>
                <wp:extent cx="946180" cy="318977"/>
                <wp:effectExtent l="0" t="0" r="25400" b="24130"/>
                <wp:wrapNone/>
                <wp:docPr id="51" name="Rectángulo 51"/>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4</w:t>
                            </w:r>
                            <w:r w:rsidRPr="003D1D91">
                              <w:rPr>
                                <w:b/>
                                <w:sz w:val="14"/>
                                <w:szCs w:val="14"/>
                                <w:lang w:val="es-SV"/>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497AF" id="Rectángulo 51" o:spid="_x0000_s1038" style="position:absolute;margin-left:319.7pt;margin-top:11.3pt;width:74.5pt;height:25.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4</w:t>
                      </w:r>
                      <w:r w:rsidRPr="003D1D91">
                        <w:rPr>
                          <w:b/>
                          <w:sz w:val="14"/>
                          <w:szCs w:val="14"/>
                          <w:lang w:val="es-SV"/>
                        </w:rPr>
                        <w:t>.1.1</w:t>
                      </w:r>
                    </w:p>
                  </w:txbxContent>
                </v:textbox>
                <w10:wrap anchorx="margin"/>
              </v:rect>
            </w:pict>
          </mc:Fallback>
        </mc:AlternateContent>
      </w:r>
      <w:r>
        <w:rPr>
          <w:rFonts w:eastAsia="SimSun" w:cstheme="minorHAnsi"/>
          <w:noProof/>
          <w:lang w:val="es-SV" w:eastAsia="es-SV"/>
        </w:rPr>
        <mc:AlternateContent>
          <mc:Choice Requires="wps">
            <w:drawing>
              <wp:anchor distT="0" distB="0" distL="114300" distR="114300" simplePos="0" relativeHeight="251697152" behindDoc="0" locked="0" layoutInCell="1" allowOverlap="1" wp14:anchorId="62B8A460" wp14:editId="6086DD4D">
                <wp:simplePos x="0" y="0"/>
                <wp:positionH relativeFrom="margin">
                  <wp:posOffset>1456070</wp:posOffset>
                </wp:positionH>
                <wp:positionV relativeFrom="paragraph">
                  <wp:posOffset>53030</wp:posOffset>
                </wp:positionV>
                <wp:extent cx="946180" cy="318977"/>
                <wp:effectExtent l="0" t="0" r="25400" b="24130"/>
                <wp:wrapNone/>
                <wp:docPr id="32" name="Rectángulo 32"/>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w:t>
                            </w:r>
                            <w:r w:rsidRPr="003D1D91">
                              <w:rPr>
                                <w:b/>
                                <w:sz w:val="14"/>
                                <w:szCs w:val="14"/>
                                <w:lang w:val="es-SV"/>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8A460" id="Rectángulo 32" o:spid="_x0000_s1039" style="position:absolute;margin-left:114.65pt;margin-top:4.2pt;width:74.5pt;height:25.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w:t>
                      </w:r>
                      <w:r w:rsidRPr="003D1D91">
                        <w:rPr>
                          <w:b/>
                          <w:sz w:val="14"/>
                          <w:szCs w:val="14"/>
                          <w:lang w:val="es-SV"/>
                        </w:rPr>
                        <w:t>.1.1</w:t>
                      </w:r>
                    </w:p>
                  </w:txbxContent>
                </v:textbox>
                <w10:wrap anchorx="margin"/>
              </v:rect>
            </w:pict>
          </mc:Fallback>
        </mc:AlternateContent>
      </w:r>
    </w:p>
    <w:p w:rsidR="00176827" w:rsidRPr="003D1D91" w:rsidRDefault="00176827" w:rsidP="00176827">
      <w:pPr>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03296" behindDoc="0" locked="0" layoutInCell="1" allowOverlap="1" wp14:anchorId="30E4B86D" wp14:editId="51840530">
                <wp:simplePos x="0" y="0"/>
                <wp:positionH relativeFrom="column">
                  <wp:posOffset>2491740</wp:posOffset>
                </wp:positionH>
                <wp:positionV relativeFrom="paragraph">
                  <wp:posOffset>166015</wp:posOffset>
                </wp:positionV>
                <wp:extent cx="1307805" cy="1073889"/>
                <wp:effectExtent l="0" t="0" r="26035" b="12065"/>
                <wp:wrapNone/>
                <wp:docPr id="38" name="Rectángulo 38"/>
                <wp:cNvGraphicFramePr/>
                <a:graphic xmlns:a="http://schemas.openxmlformats.org/drawingml/2006/main">
                  <a:graphicData uri="http://schemas.microsoft.com/office/word/2010/wordprocessingShape">
                    <wps:wsp>
                      <wps:cNvSpPr/>
                      <wps:spPr>
                        <a:xfrm>
                          <a:off x="0" y="0"/>
                          <a:ext cx="1307805" cy="1073889"/>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DA16EE">
                              <w:rPr>
                                <w:sz w:val="16"/>
                                <w:szCs w:val="16"/>
                                <w:lang w:val="es-SV"/>
                              </w:rPr>
                              <w:t>Protegidos los derechos individuales, colectivos y difusos de NNA mediante procesos de protección iniciados y diligenciados acorde a los plazos establecidos por ley.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4B86D" id="Rectángulo 38" o:spid="_x0000_s1040" style="position:absolute;margin-left:196.2pt;margin-top:13.05pt;width:103pt;height:8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" fillcolor="white [3201]" strokecolor="#a5a5a5 [2092]" strokeweight="1pt">
                <v:textbox>
                  <w:txbxContent>
                    <w:p w:rsidR="001C21FC" w:rsidRPr="00336508" w:rsidRDefault="001C21FC" w:rsidP="00176827">
                      <w:pPr>
                        <w:jc w:val="center"/>
                        <w:rPr>
                          <w:sz w:val="16"/>
                          <w:szCs w:val="16"/>
                          <w:lang w:val="es-SV"/>
                        </w:rPr>
                      </w:pPr>
                      <w:r w:rsidRPr="00DA16EE">
                        <w:rPr>
                          <w:sz w:val="16"/>
                          <w:szCs w:val="16"/>
                          <w:lang w:val="es-SV"/>
                        </w:rPr>
                        <w:t>Protegidos los derechos individuales, colectivos y difusos de NNA mediante procesos de protección iniciados y diligenciados acorde a los plazos establecidos por ley.</w:t>
                      </w:r>
                    </w:p>
                  </w:txbxContent>
                </v:textbox>
              </v:rect>
            </w:pict>
          </mc:Fallback>
        </mc:AlternateContent>
      </w:r>
    </w:p>
    <w:p w:rsidR="00176827" w:rsidRPr="003D1D91" w:rsidRDefault="00176827" w:rsidP="00176827">
      <w:pPr>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15584" behindDoc="0" locked="0" layoutInCell="1" allowOverlap="1" wp14:anchorId="50C7E93D" wp14:editId="204BAB18">
                <wp:simplePos x="0" y="0"/>
                <wp:positionH relativeFrom="column">
                  <wp:posOffset>5064863</wp:posOffset>
                </wp:positionH>
                <wp:positionV relativeFrom="paragraph">
                  <wp:posOffset>8890</wp:posOffset>
                </wp:positionV>
                <wp:extent cx="999461" cy="1350335"/>
                <wp:effectExtent l="0" t="0" r="10795" b="21590"/>
                <wp:wrapNone/>
                <wp:docPr id="50" name="Rectángulo 50"/>
                <wp:cNvGraphicFramePr/>
                <a:graphic xmlns:a="http://schemas.openxmlformats.org/drawingml/2006/main">
                  <a:graphicData uri="http://schemas.microsoft.com/office/word/2010/wordprocessingShape">
                    <wps:wsp>
                      <wps:cNvSpPr/>
                      <wps:spPr>
                        <a:xfrm>
                          <a:off x="0" y="0"/>
                          <a:ext cx="999461" cy="1350335"/>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232865">
                              <w:rPr>
                                <w:sz w:val="16"/>
                                <w:szCs w:val="16"/>
                                <w:lang w:val="es-SV"/>
                              </w:rPr>
                              <w:t>Personal del CONNA con capacidades i</w:t>
                            </w:r>
                            <w:r>
                              <w:rPr>
                                <w:sz w:val="16"/>
                                <w:szCs w:val="16"/>
                                <w:lang w:val="es-SV"/>
                              </w:rPr>
                              <w:t xml:space="preserve">nstaladas, </w:t>
                            </w:r>
                            <w:r w:rsidRPr="00232865">
                              <w:rPr>
                                <w:sz w:val="16"/>
                                <w:szCs w:val="16"/>
                                <w:lang w:val="es-SV"/>
                              </w:rPr>
                              <w:t>desarrolla su trabajo de forma eficiente en el marco de</w:t>
                            </w:r>
                            <w:r>
                              <w:rPr>
                                <w:sz w:val="16"/>
                                <w:szCs w:val="16"/>
                                <w:lang w:val="es-SV"/>
                              </w:rPr>
                              <w:t xml:space="preserve"> </w:t>
                            </w:r>
                            <w:r w:rsidRPr="00232865">
                              <w:rPr>
                                <w:sz w:val="16"/>
                                <w:szCs w:val="16"/>
                                <w:lang w:val="es-SV"/>
                              </w:rPr>
                              <w:t>un ambiente laboral satisfactorio.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7E93D" id="Rectángulo 50" o:spid="_x0000_s1041" style="position:absolute;margin-left:398.8pt;margin-top:.7pt;width:78.7pt;height:106.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" fillcolor="white [3201]" strokecolor="#a5a5a5 [2092]" strokeweight="1pt">
                <v:textbox>
                  <w:txbxContent>
                    <w:p w:rsidR="001C21FC" w:rsidRPr="00336508" w:rsidRDefault="001C21FC" w:rsidP="00176827">
                      <w:pPr>
                        <w:jc w:val="center"/>
                        <w:rPr>
                          <w:sz w:val="16"/>
                          <w:szCs w:val="16"/>
                          <w:lang w:val="es-SV"/>
                        </w:rPr>
                      </w:pPr>
                      <w:r w:rsidRPr="00232865">
                        <w:rPr>
                          <w:sz w:val="16"/>
                          <w:szCs w:val="16"/>
                          <w:lang w:val="es-SV"/>
                        </w:rPr>
                        <w:t>Personal del CONNA con capacidades i</w:t>
                      </w:r>
                      <w:r>
                        <w:rPr>
                          <w:sz w:val="16"/>
                          <w:szCs w:val="16"/>
                          <w:lang w:val="es-SV"/>
                        </w:rPr>
                        <w:t xml:space="preserve">nstaladas, </w:t>
                      </w:r>
                      <w:r w:rsidRPr="00232865">
                        <w:rPr>
                          <w:sz w:val="16"/>
                          <w:szCs w:val="16"/>
                          <w:lang w:val="es-SV"/>
                        </w:rPr>
                        <w:t>desarrolla su trabajo de forma eficiente en el marco de</w:t>
                      </w:r>
                      <w:r>
                        <w:rPr>
                          <w:sz w:val="16"/>
                          <w:szCs w:val="16"/>
                          <w:lang w:val="es-SV"/>
                        </w:rPr>
                        <w:t xml:space="preserve"> </w:t>
                      </w:r>
                      <w:r w:rsidRPr="00232865">
                        <w:rPr>
                          <w:sz w:val="16"/>
                          <w:szCs w:val="16"/>
                          <w:lang w:val="es-SV"/>
                        </w:rPr>
                        <w:t>un ambiente laboral satisfactorio.</w:t>
                      </w:r>
                    </w:p>
                  </w:txbxContent>
                </v:textbox>
              </v:rect>
            </w:pict>
          </mc:Fallback>
        </mc:AlternateContent>
      </w:r>
      <w:r>
        <w:rPr>
          <w:rFonts w:eastAsia="SimSun" w:cstheme="minorHAnsi"/>
          <w:noProof/>
          <w:lang w:val="es-SV" w:eastAsia="es-SV"/>
        </w:rPr>
        <mc:AlternateContent>
          <mc:Choice Requires="wps">
            <w:drawing>
              <wp:anchor distT="0" distB="0" distL="114300" distR="114300" simplePos="0" relativeHeight="251686912" behindDoc="0" locked="0" layoutInCell="1" allowOverlap="1" wp14:anchorId="11EF7AB5" wp14:editId="2B433411">
                <wp:simplePos x="0" y="0"/>
                <wp:positionH relativeFrom="margin">
                  <wp:posOffset>85060</wp:posOffset>
                </wp:positionH>
                <wp:positionV relativeFrom="paragraph">
                  <wp:posOffset>114935</wp:posOffset>
                </wp:positionV>
                <wp:extent cx="946180" cy="318977"/>
                <wp:effectExtent l="0" t="0" r="25400" b="24130"/>
                <wp:wrapNone/>
                <wp:docPr id="16" name="Rectángulo 16"/>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RESULTADO INMEDIATO 1.1.1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F7AB5" id="Rectángulo 16" o:spid="_x0000_s1042" style="position:absolute;margin-left:6.7pt;margin-top:9.05pt;width:74.5pt;height:25.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RESULTADO INMEDIATO 1.1.1</w:t>
                      </w:r>
                    </w:p>
                  </w:txbxContent>
                </v:textbox>
                <w10:wrap anchorx="margin"/>
              </v:rect>
            </w:pict>
          </mc:Fallback>
        </mc:AlternateContent>
      </w:r>
    </w:p>
    <w:p w:rsidR="00176827" w:rsidRPr="003D1D91" w:rsidRDefault="00176827" w:rsidP="00176827">
      <w:pPr>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13536" behindDoc="0" locked="0" layoutInCell="1" allowOverlap="1" wp14:anchorId="4C314080" wp14:editId="18843D8D">
                <wp:simplePos x="0" y="0"/>
                <wp:positionH relativeFrom="column">
                  <wp:posOffset>3901942</wp:posOffset>
                </wp:positionH>
                <wp:positionV relativeFrom="paragraph">
                  <wp:posOffset>81162</wp:posOffset>
                </wp:positionV>
                <wp:extent cx="999461" cy="595423"/>
                <wp:effectExtent l="0" t="0" r="10795" b="14605"/>
                <wp:wrapNone/>
                <wp:docPr id="48" name="Rectángulo 48"/>
                <wp:cNvGraphicFramePr/>
                <a:graphic xmlns:a="http://schemas.openxmlformats.org/drawingml/2006/main">
                  <a:graphicData uri="http://schemas.microsoft.com/office/word/2010/wordprocessingShape">
                    <wps:wsp>
                      <wps:cNvSpPr/>
                      <wps:spPr>
                        <a:xfrm>
                          <a:off x="0" y="0"/>
                          <a:ext cx="999461" cy="595423"/>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232865">
                              <w:rPr>
                                <w:sz w:val="16"/>
                                <w:szCs w:val="16"/>
                                <w:lang w:val="es-SV"/>
                              </w:rPr>
                              <w:t>Desarrollados procesos institucionales para dotar oportunamente de los recursos que aseguren el funcionamiento del CONNA.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14080" id="Rectángulo 48" o:spid="_x0000_s1043" style="position:absolute;margin-left:307.25pt;margin-top:6.4pt;width:78.7pt;height:4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" fillcolor="white [3201]" strokecolor="#a5a5a5 [2092]" strokeweight="1pt">
                <v:textbox>
                  <w:txbxContent>
                    <w:p w:rsidR="001C21FC" w:rsidRPr="00336508" w:rsidRDefault="001C21FC" w:rsidP="00176827">
                      <w:pPr>
                        <w:jc w:val="center"/>
                        <w:rPr>
                          <w:sz w:val="16"/>
                          <w:szCs w:val="16"/>
                          <w:lang w:val="es-SV"/>
                        </w:rPr>
                      </w:pPr>
                      <w:r w:rsidRPr="00232865">
                        <w:rPr>
                          <w:sz w:val="16"/>
                          <w:szCs w:val="16"/>
                          <w:lang w:val="es-SV"/>
                        </w:rPr>
                        <w:t>Desarrollados procesos institucionales para dotar oportunamente de los recursos que aseguren el funcionamiento del CONNA.</w:t>
                      </w:r>
                    </w:p>
                  </w:txbxContent>
                </v:textbox>
              </v:rect>
            </w:pict>
          </mc:Fallback>
        </mc:AlternateContent>
      </w:r>
      <w:r>
        <w:rPr>
          <w:rFonts w:eastAsia="SimSun" w:cstheme="minorHAnsi"/>
          <w:noProof/>
          <w:lang w:val="es-SV" w:eastAsia="es-SV"/>
        </w:rPr>
        <mc:AlternateContent>
          <mc:Choice Requires="wps">
            <w:drawing>
              <wp:anchor distT="0" distB="0" distL="114300" distR="114300" simplePos="0" relativeHeight="251693056" behindDoc="0" locked="0" layoutInCell="1" allowOverlap="1" wp14:anchorId="243A15E7" wp14:editId="636703ED">
                <wp:simplePos x="0" y="0"/>
                <wp:positionH relativeFrom="column">
                  <wp:posOffset>1097280</wp:posOffset>
                </wp:positionH>
                <wp:positionV relativeFrom="paragraph">
                  <wp:posOffset>10795</wp:posOffset>
                </wp:positionV>
                <wp:extent cx="1254125" cy="998855"/>
                <wp:effectExtent l="0" t="0" r="22225" b="10795"/>
                <wp:wrapNone/>
                <wp:docPr id="28" name="Rectángulo 28"/>
                <wp:cNvGraphicFramePr/>
                <a:graphic xmlns:a="http://schemas.openxmlformats.org/drawingml/2006/main">
                  <a:graphicData uri="http://schemas.microsoft.com/office/word/2010/wordprocessingShape">
                    <wps:wsp>
                      <wps:cNvSpPr/>
                      <wps:spPr>
                        <a:xfrm>
                          <a:off x="0" y="0"/>
                          <a:ext cx="1254125" cy="998855"/>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3D1D91">
                              <w:rPr>
                                <w:sz w:val="16"/>
                                <w:szCs w:val="16"/>
                                <w:lang w:val="es-SV"/>
                              </w:rPr>
                              <w:t>Fortalecidas las habilidades y competencias técnicas del personal de instituciones garantes y Operadores del Sistema de Protección.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A15E7" id="Rectángulo 28" o:spid="_x0000_s1044" style="position:absolute;margin-left:86.4pt;margin-top:.85pt;width:98.75pt;height:7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" fillcolor="white [3201]" strokecolor="#a5a5a5 [2092]" strokeweight="1pt">
                <v:textbox>
                  <w:txbxContent>
                    <w:p w:rsidR="001C21FC" w:rsidRPr="00336508" w:rsidRDefault="001C21FC" w:rsidP="00176827">
                      <w:pPr>
                        <w:jc w:val="center"/>
                        <w:rPr>
                          <w:sz w:val="16"/>
                          <w:szCs w:val="16"/>
                          <w:lang w:val="es-SV"/>
                        </w:rPr>
                      </w:pPr>
                      <w:r w:rsidRPr="003D1D91">
                        <w:rPr>
                          <w:sz w:val="16"/>
                          <w:szCs w:val="16"/>
                          <w:lang w:val="es-SV"/>
                        </w:rPr>
                        <w:t>Fortalecidas las habilidades y competencias técnicas del personal de instituciones garantes y Operadores del Sistema de Protección.</w:t>
                      </w:r>
                    </w:p>
                  </w:txbxContent>
                </v:textbox>
              </v:rect>
            </w:pict>
          </mc:Fallback>
        </mc:AlternateContent>
      </w:r>
    </w:p>
    <w:p w:rsidR="00176827" w:rsidRPr="003D1D91" w:rsidRDefault="00176827" w:rsidP="00176827">
      <w:pPr>
        <w:rPr>
          <w:rFonts w:eastAsia="SimSun" w:cstheme="minorHAnsi"/>
          <w:lang w:val="es-MX"/>
        </w:rPr>
      </w:pPr>
    </w:p>
    <w:p w:rsidR="00176827" w:rsidRPr="003D1D91" w:rsidRDefault="00176827" w:rsidP="00176827">
      <w:pPr>
        <w:rPr>
          <w:rFonts w:eastAsia="SimSun" w:cstheme="minorHAnsi"/>
          <w:lang w:val="es-MX"/>
        </w:rPr>
      </w:pPr>
    </w:p>
    <w:p w:rsidR="00176827" w:rsidRDefault="00176827" w:rsidP="00176827">
      <w:pPr>
        <w:tabs>
          <w:tab w:val="left" w:pos="3868"/>
        </w:tabs>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691008" behindDoc="0" locked="0" layoutInCell="1" allowOverlap="1" wp14:anchorId="020E801B" wp14:editId="01553998">
                <wp:simplePos x="0" y="0"/>
                <wp:positionH relativeFrom="margin">
                  <wp:posOffset>34925</wp:posOffset>
                </wp:positionH>
                <wp:positionV relativeFrom="paragraph">
                  <wp:posOffset>1391920</wp:posOffset>
                </wp:positionV>
                <wp:extent cx="999460" cy="308344"/>
                <wp:effectExtent l="0" t="0" r="10795" b="15875"/>
                <wp:wrapNone/>
                <wp:docPr id="26" name="Rectángulo 26"/>
                <wp:cNvGraphicFramePr/>
                <a:graphic xmlns:a="http://schemas.openxmlformats.org/drawingml/2006/main">
                  <a:graphicData uri="http://schemas.microsoft.com/office/word/2010/wordprocessingShape">
                    <wps:wsp>
                      <wps:cNvSpPr/>
                      <wps:spPr>
                        <a:xfrm>
                          <a:off x="0" y="0"/>
                          <a:ext cx="999460" cy="308344"/>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RESULTADO INMEDIATO 1.1.3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E801B" id="Rectángulo 26" o:spid="_x0000_s1045" style="position:absolute;margin-left:2.75pt;margin-top:109.6pt;width:78.7pt;height:24.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RESULTADO INMEDIATO 1.1.3</w:t>
                      </w:r>
                    </w:p>
                  </w:txbxContent>
                </v:textbox>
                <w10:wrap anchorx="margin"/>
              </v:rect>
            </w:pict>
          </mc:Fallback>
        </mc:AlternateContent>
      </w:r>
      <w:r>
        <w:rPr>
          <w:rFonts w:eastAsia="SimSun" w:cstheme="minorHAnsi"/>
          <w:noProof/>
          <w:lang w:val="es-SV" w:eastAsia="es-SV"/>
        </w:rPr>
        <mc:AlternateContent>
          <mc:Choice Requires="wps">
            <w:drawing>
              <wp:anchor distT="0" distB="0" distL="114300" distR="114300" simplePos="0" relativeHeight="251726848" behindDoc="1" locked="0" layoutInCell="1" allowOverlap="1" wp14:anchorId="3D8F2F06" wp14:editId="390BC97F">
                <wp:simplePos x="0" y="0"/>
                <wp:positionH relativeFrom="column">
                  <wp:posOffset>5142230</wp:posOffset>
                </wp:positionH>
                <wp:positionV relativeFrom="paragraph">
                  <wp:posOffset>872638</wp:posOffset>
                </wp:positionV>
                <wp:extent cx="276447" cy="0"/>
                <wp:effectExtent l="0" t="0" r="28575" b="19050"/>
                <wp:wrapNone/>
                <wp:docPr id="62" name="Conector recto 62"/>
                <wp:cNvGraphicFramePr/>
                <a:graphic xmlns:a="http://schemas.openxmlformats.org/drawingml/2006/main">
                  <a:graphicData uri="http://schemas.microsoft.com/office/word/2010/wordprocessingShape">
                    <wps:wsp>
                      <wps:cNvCnPr/>
                      <wps:spPr>
                        <a:xfrm>
                          <a:off x="0" y="0"/>
                          <a:ext cx="27644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069CAAA" id="Conector recto 62"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404.9pt,68.7pt" to="426.65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" strokecolor="#a5a5a5 [3206]" strokeweight=".5pt">
                <v:stroke joinstyle="miter"/>
              </v:line>
            </w:pict>
          </mc:Fallback>
        </mc:AlternateContent>
      </w:r>
      <w:r>
        <w:rPr>
          <w:rFonts w:eastAsia="SimSun" w:cstheme="minorHAnsi"/>
          <w:noProof/>
          <w:lang w:val="es-SV" w:eastAsia="es-SV"/>
        </w:rPr>
        <mc:AlternateContent>
          <mc:Choice Requires="wps">
            <w:drawing>
              <wp:anchor distT="0" distB="0" distL="114300" distR="114300" simplePos="0" relativeHeight="251729920" behindDoc="1" locked="0" layoutInCell="1" allowOverlap="1" wp14:anchorId="143DEF72" wp14:editId="2717A7E1">
                <wp:simplePos x="0" y="0"/>
                <wp:positionH relativeFrom="column">
                  <wp:posOffset>3994948</wp:posOffset>
                </wp:positionH>
                <wp:positionV relativeFrom="paragraph">
                  <wp:posOffset>319996</wp:posOffset>
                </wp:positionV>
                <wp:extent cx="276447" cy="0"/>
                <wp:effectExtent l="0" t="0" r="28575" b="19050"/>
                <wp:wrapNone/>
                <wp:docPr id="2113" name="Conector recto 2113"/>
                <wp:cNvGraphicFramePr/>
                <a:graphic xmlns:a="http://schemas.openxmlformats.org/drawingml/2006/main">
                  <a:graphicData uri="http://schemas.microsoft.com/office/word/2010/wordprocessingShape">
                    <wps:wsp>
                      <wps:cNvCnPr/>
                      <wps:spPr>
                        <a:xfrm>
                          <a:off x="0" y="0"/>
                          <a:ext cx="27644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03B05D7" id="Conector recto 2113"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314.55pt,25.2pt" to="336.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" strokecolor="#a5a5a5 [3206]" strokeweight=".5pt">
                <v:stroke joinstyle="miter"/>
              </v:line>
            </w:pict>
          </mc:Fallback>
        </mc:AlternateContent>
      </w:r>
      <w:r>
        <w:rPr>
          <w:rFonts w:eastAsia="SimSun" w:cstheme="minorHAnsi"/>
          <w:noProof/>
          <w:lang w:val="es-SV" w:eastAsia="es-SV"/>
        </w:rPr>
        <mc:AlternateContent>
          <mc:Choice Requires="wps">
            <w:drawing>
              <wp:anchor distT="0" distB="0" distL="114300" distR="114300" simplePos="0" relativeHeight="251727872" behindDoc="1" locked="0" layoutInCell="1" allowOverlap="1" wp14:anchorId="519036CF" wp14:editId="24937566">
                <wp:simplePos x="0" y="0"/>
                <wp:positionH relativeFrom="column">
                  <wp:posOffset>1357630</wp:posOffset>
                </wp:positionH>
                <wp:positionV relativeFrom="paragraph">
                  <wp:posOffset>3710940</wp:posOffset>
                </wp:positionV>
                <wp:extent cx="276447" cy="0"/>
                <wp:effectExtent l="0" t="0" r="28575" b="19050"/>
                <wp:wrapNone/>
                <wp:docPr id="63" name="Conector recto 63"/>
                <wp:cNvGraphicFramePr/>
                <a:graphic xmlns:a="http://schemas.openxmlformats.org/drawingml/2006/main">
                  <a:graphicData uri="http://schemas.microsoft.com/office/word/2010/wordprocessingShape">
                    <wps:wsp>
                      <wps:cNvCnPr/>
                      <wps:spPr>
                        <a:xfrm>
                          <a:off x="0" y="0"/>
                          <a:ext cx="276447"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A46C867" id="Conector recto 63"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106.9pt,292.2pt" to="128.65pt,2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" strokecolor="#a5a5a5 [3206]" strokeweight=".5pt">
                <v:stroke joinstyle="miter"/>
              </v:line>
            </w:pict>
          </mc:Fallback>
        </mc:AlternateContent>
      </w:r>
      <w:r>
        <w:rPr>
          <w:rFonts w:eastAsia="SimSun" w:cstheme="minorHAnsi"/>
          <w:noProof/>
          <w:lang w:val="es-SV" w:eastAsia="es-SV"/>
        </w:rPr>
        <mc:AlternateContent>
          <mc:Choice Requires="wps">
            <w:drawing>
              <wp:anchor distT="0" distB="0" distL="114300" distR="114300" simplePos="0" relativeHeight="251725824" behindDoc="1" locked="0" layoutInCell="1" allowOverlap="1" wp14:anchorId="480B877F" wp14:editId="7D59EAE0">
                <wp:simplePos x="0" y="0"/>
                <wp:positionH relativeFrom="leftMargin">
                  <wp:posOffset>978195</wp:posOffset>
                </wp:positionH>
                <wp:positionV relativeFrom="paragraph">
                  <wp:posOffset>1518359</wp:posOffset>
                </wp:positionV>
                <wp:extent cx="116958" cy="0"/>
                <wp:effectExtent l="0" t="0" r="35560" b="19050"/>
                <wp:wrapNone/>
                <wp:docPr id="61" name="Conector recto 61"/>
                <wp:cNvGraphicFramePr/>
                <a:graphic xmlns:a="http://schemas.openxmlformats.org/drawingml/2006/main">
                  <a:graphicData uri="http://schemas.microsoft.com/office/word/2010/wordprocessingShape">
                    <wps:wsp>
                      <wps:cNvCnPr/>
                      <wps:spPr>
                        <a:xfrm>
                          <a:off x="0" y="0"/>
                          <a:ext cx="116958"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E813F" id="Conector recto 61" o:spid="_x0000_s1026" style="position:absolute;z-index:-251590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77pt,119.55pt" to="86.2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" strokecolor="#a5a5a5 [3206]" strokeweight=".5pt">
                <v:stroke joinstyle="miter"/>
                <w10:wrap anchorx="margin"/>
              </v:line>
            </w:pict>
          </mc:Fallback>
        </mc:AlternateContent>
      </w:r>
      <w:r>
        <w:rPr>
          <w:rFonts w:eastAsia="SimSun" w:cstheme="minorHAnsi"/>
          <w:noProof/>
          <w:lang w:val="es-SV" w:eastAsia="es-SV"/>
        </w:rPr>
        <mc:AlternateContent>
          <mc:Choice Requires="wps">
            <w:drawing>
              <wp:anchor distT="0" distB="0" distL="114300" distR="114300" simplePos="0" relativeHeight="251719680" behindDoc="0" locked="0" layoutInCell="1" allowOverlap="1" wp14:anchorId="7D94881C" wp14:editId="46369A60">
                <wp:simplePos x="0" y="0"/>
                <wp:positionH relativeFrom="margin">
                  <wp:posOffset>5251583</wp:posOffset>
                </wp:positionH>
                <wp:positionV relativeFrom="paragraph">
                  <wp:posOffset>647700</wp:posOffset>
                </wp:positionV>
                <wp:extent cx="946180" cy="318977"/>
                <wp:effectExtent l="0" t="0" r="25400" b="24130"/>
                <wp:wrapNone/>
                <wp:docPr id="54" name="Rectángulo 54"/>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4.2.2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4881C" id="Rectángulo 54" o:spid="_x0000_s1046" style="position:absolute;margin-left:413.5pt;margin-top:51pt;width:74.5pt;height:25.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4.2.2</w:t>
                      </w:r>
                    </w:p>
                  </w:txbxContent>
                </v:textbox>
                <w10:wrap anchorx="margin"/>
              </v:rect>
            </w:pict>
          </mc:Fallback>
        </mc:AlternateContent>
      </w:r>
      <w:r>
        <w:rPr>
          <w:rFonts w:eastAsia="SimSun" w:cstheme="minorHAnsi"/>
          <w:noProof/>
          <w:lang w:val="es-SV" w:eastAsia="es-SV"/>
        </w:rPr>
        <mc:AlternateContent>
          <mc:Choice Requires="wps">
            <w:drawing>
              <wp:anchor distT="0" distB="0" distL="114300" distR="114300" simplePos="0" relativeHeight="251717632" behindDoc="0" locked="0" layoutInCell="1" allowOverlap="1" wp14:anchorId="37CD269F" wp14:editId="544F821E">
                <wp:simplePos x="0" y="0"/>
                <wp:positionH relativeFrom="margin">
                  <wp:posOffset>4029386</wp:posOffset>
                </wp:positionH>
                <wp:positionV relativeFrom="paragraph">
                  <wp:posOffset>147955</wp:posOffset>
                </wp:positionV>
                <wp:extent cx="946180" cy="318977"/>
                <wp:effectExtent l="0" t="0" r="25400" b="24130"/>
                <wp:wrapNone/>
                <wp:docPr id="52" name="Rectángulo 52"/>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4.1.2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D269F" id="Rectángulo 52" o:spid="_x0000_s1047" style="position:absolute;margin-left:317.25pt;margin-top:11.65pt;width:74.5pt;height:25.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4.1.2</w:t>
                      </w:r>
                    </w:p>
                  </w:txbxContent>
                </v:textbox>
                <w10:wrap anchorx="margin"/>
              </v:rect>
            </w:pict>
          </mc:Fallback>
        </mc:AlternateContent>
      </w:r>
      <w:r>
        <w:rPr>
          <w:rFonts w:eastAsia="SimSun" w:cstheme="minorHAnsi"/>
          <w:noProof/>
          <w:lang w:val="es-SV" w:eastAsia="es-SV"/>
        </w:rPr>
        <mc:AlternateContent>
          <mc:Choice Requires="wps">
            <w:drawing>
              <wp:anchor distT="0" distB="0" distL="114300" distR="114300" simplePos="0" relativeHeight="251701248" behindDoc="0" locked="0" layoutInCell="1" allowOverlap="1" wp14:anchorId="093FA95F" wp14:editId="6A514746">
                <wp:simplePos x="0" y="0"/>
                <wp:positionH relativeFrom="margin">
                  <wp:posOffset>1562897</wp:posOffset>
                </wp:positionH>
                <wp:positionV relativeFrom="paragraph">
                  <wp:posOffset>3487449</wp:posOffset>
                </wp:positionV>
                <wp:extent cx="946180" cy="318977"/>
                <wp:effectExtent l="0" t="0" r="25400" b="24130"/>
                <wp:wrapNone/>
                <wp:docPr id="36" name="Rectángulo 36"/>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FA95F" id="Rectángulo 36" o:spid="_x0000_s1048" style="position:absolute;margin-left:123.05pt;margin-top:274.6pt;width:74.5pt;height:25.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2.1.5</w:t>
                      </w:r>
                    </w:p>
                  </w:txbxContent>
                </v:textbox>
                <w10:wrap anchorx="margin"/>
              </v:rect>
            </w:pict>
          </mc:Fallback>
        </mc:AlternateContent>
      </w:r>
      <w:r>
        <w:rPr>
          <w:rFonts w:eastAsia="SimSun" w:cstheme="minorHAnsi"/>
          <w:noProof/>
          <w:lang w:val="es-SV" w:eastAsia="es-SV"/>
        </w:rPr>
        <mc:AlternateContent>
          <mc:Choice Requires="wps">
            <w:drawing>
              <wp:anchor distT="0" distB="0" distL="114300" distR="114300" simplePos="0" relativeHeight="251696128" behindDoc="0" locked="0" layoutInCell="1" allowOverlap="1" wp14:anchorId="4B283740" wp14:editId="60DC5E86">
                <wp:simplePos x="0" y="0"/>
                <wp:positionH relativeFrom="column">
                  <wp:posOffset>1147002</wp:posOffset>
                </wp:positionH>
                <wp:positionV relativeFrom="paragraph">
                  <wp:posOffset>2794339</wp:posOffset>
                </wp:positionV>
                <wp:extent cx="1243492" cy="754912"/>
                <wp:effectExtent l="0" t="0" r="13970" b="26670"/>
                <wp:wrapNone/>
                <wp:docPr id="31" name="Rectángulo 31"/>
                <wp:cNvGraphicFramePr/>
                <a:graphic xmlns:a="http://schemas.openxmlformats.org/drawingml/2006/main">
                  <a:graphicData uri="http://schemas.microsoft.com/office/word/2010/wordprocessingShape">
                    <wps:wsp>
                      <wps:cNvSpPr/>
                      <wps:spPr>
                        <a:xfrm>
                          <a:off x="0" y="0"/>
                          <a:ext cx="1243492" cy="754912"/>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3D1D91">
                              <w:rPr>
                                <w:sz w:val="16"/>
                                <w:szCs w:val="16"/>
                                <w:lang w:val="es-SV"/>
                              </w:rPr>
                              <w:t>Generada información en materia de niñez y adolescencia, para</w:t>
                            </w:r>
                            <w:r>
                              <w:rPr>
                                <w:sz w:val="16"/>
                                <w:szCs w:val="16"/>
                                <w:lang w:val="es-SV"/>
                              </w:rPr>
                              <w:t xml:space="preserve"> orientar la toma de decisiones.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83740" id="Rectángulo 31" o:spid="_x0000_s1049" style="position:absolute;margin-left:90.3pt;margin-top:220.05pt;width:97.9pt;height:5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" fillcolor="white [3201]" strokecolor="#a5a5a5 [2092]" strokeweight="1pt">
                <v:textbox>
                  <w:txbxContent>
                    <w:p w:rsidR="001C21FC" w:rsidRPr="00336508" w:rsidRDefault="001C21FC" w:rsidP="00176827">
                      <w:pPr>
                        <w:jc w:val="center"/>
                        <w:rPr>
                          <w:sz w:val="16"/>
                          <w:szCs w:val="16"/>
                          <w:lang w:val="es-SV"/>
                        </w:rPr>
                      </w:pPr>
                      <w:r w:rsidRPr="003D1D91">
                        <w:rPr>
                          <w:sz w:val="16"/>
                          <w:szCs w:val="16"/>
                          <w:lang w:val="es-SV"/>
                        </w:rPr>
                        <w:t>Generada información en materia de niñez y adolescencia, para</w:t>
                      </w:r>
                      <w:r>
                        <w:rPr>
                          <w:sz w:val="16"/>
                          <w:szCs w:val="16"/>
                          <w:lang w:val="es-SV"/>
                        </w:rPr>
                        <w:t xml:space="preserve"> orientar la toma de decisiones.</w:t>
                      </w:r>
                    </w:p>
                  </w:txbxContent>
                </v:textbox>
              </v:rect>
            </w:pict>
          </mc:Fallback>
        </mc:AlternateContent>
      </w:r>
      <w:r>
        <w:rPr>
          <w:rFonts w:eastAsia="SimSun" w:cstheme="minorHAnsi"/>
          <w:noProof/>
          <w:lang w:val="es-SV" w:eastAsia="es-SV"/>
        </w:rPr>
        <mc:AlternateContent>
          <mc:Choice Requires="wps">
            <w:drawing>
              <wp:anchor distT="0" distB="0" distL="114300" distR="114300" simplePos="0" relativeHeight="251700224" behindDoc="0" locked="0" layoutInCell="1" allowOverlap="1" wp14:anchorId="01233770" wp14:editId="3F1287B9">
                <wp:simplePos x="0" y="0"/>
                <wp:positionH relativeFrom="margin">
                  <wp:posOffset>1498777</wp:posOffset>
                </wp:positionH>
                <wp:positionV relativeFrom="paragraph">
                  <wp:posOffset>2402855</wp:posOffset>
                </wp:positionV>
                <wp:extent cx="946180" cy="318977"/>
                <wp:effectExtent l="0" t="0" r="25400" b="24130"/>
                <wp:wrapNone/>
                <wp:docPr id="35" name="Rectángulo 35"/>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33770" id="Rectángulo 35" o:spid="_x0000_s1050" style="position:absolute;margin-left:118pt;margin-top:189.2pt;width:74.5pt;height:25.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2.1.4</w:t>
                      </w:r>
                    </w:p>
                  </w:txbxContent>
                </v:textbox>
                <w10:wrap anchorx="margin"/>
              </v:rect>
            </w:pict>
          </mc:Fallback>
        </mc:AlternateContent>
      </w:r>
      <w:r>
        <w:rPr>
          <w:rFonts w:eastAsia="SimSun" w:cstheme="minorHAnsi"/>
          <w:noProof/>
          <w:lang w:val="es-SV" w:eastAsia="es-SV"/>
        </w:rPr>
        <mc:AlternateContent>
          <mc:Choice Requires="wps">
            <w:drawing>
              <wp:anchor distT="0" distB="0" distL="114300" distR="114300" simplePos="0" relativeHeight="251695104" behindDoc="0" locked="0" layoutInCell="1" allowOverlap="1" wp14:anchorId="44ED9B5A" wp14:editId="6A6D9426">
                <wp:simplePos x="0" y="0"/>
                <wp:positionH relativeFrom="column">
                  <wp:posOffset>1131437</wp:posOffset>
                </wp:positionH>
                <wp:positionV relativeFrom="paragraph">
                  <wp:posOffset>1708002</wp:posOffset>
                </wp:positionV>
                <wp:extent cx="1243492" cy="754912"/>
                <wp:effectExtent l="0" t="0" r="13970" b="26670"/>
                <wp:wrapNone/>
                <wp:docPr id="30" name="Rectángulo 30"/>
                <wp:cNvGraphicFramePr/>
                <a:graphic xmlns:a="http://schemas.openxmlformats.org/drawingml/2006/main">
                  <a:graphicData uri="http://schemas.microsoft.com/office/word/2010/wordprocessingShape">
                    <wps:wsp>
                      <wps:cNvSpPr/>
                      <wps:spPr>
                        <a:xfrm>
                          <a:off x="0" y="0"/>
                          <a:ext cx="1243492" cy="754912"/>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sz w:val="16"/>
                                <w:szCs w:val="16"/>
                                <w:lang w:val="es-SV"/>
                              </w:rPr>
                            </w:pPr>
                            <w:r w:rsidRPr="003D1D91">
                              <w:rPr>
                                <w:sz w:val="16"/>
                                <w:szCs w:val="16"/>
                                <w:lang w:val="es-SV"/>
                              </w:rPr>
                              <w:t>Vigiladas las actuaciones del ISNA, miembros de la</w:t>
                            </w:r>
                          </w:p>
                          <w:p w:rsidR="001C21FC" w:rsidRPr="00336508" w:rsidRDefault="001C21FC" w:rsidP="00176827">
                            <w:pPr>
                              <w:jc w:val="center"/>
                              <w:rPr>
                                <w:sz w:val="16"/>
                                <w:szCs w:val="16"/>
                                <w:lang w:val="es-SV"/>
                              </w:rPr>
                            </w:pPr>
                            <w:r w:rsidRPr="003D1D91">
                              <w:rPr>
                                <w:sz w:val="16"/>
                                <w:szCs w:val="16"/>
                                <w:lang w:val="es-SV"/>
                              </w:rPr>
                              <w:t>RAC, servidores públicos y particulares.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D9B5A" id="Rectángulo 30" o:spid="_x0000_s1051" style="position:absolute;margin-left:89.1pt;margin-top:134.5pt;width:97.9pt;height:5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" fillcolor="white [3201]" strokecolor="#a5a5a5 [2092]" strokeweight="1pt">
                <v:textbox>
                  <w:txbxContent>
                    <w:p w:rsidR="001C21FC" w:rsidRPr="003D1D91" w:rsidRDefault="001C21FC" w:rsidP="00176827">
                      <w:pPr>
                        <w:jc w:val="center"/>
                        <w:rPr>
                          <w:sz w:val="16"/>
                          <w:szCs w:val="16"/>
                          <w:lang w:val="es-SV"/>
                        </w:rPr>
                      </w:pPr>
                      <w:r w:rsidRPr="003D1D91">
                        <w:rPr>
                          <w:sz w:val="16"/>
                          <w:szCs w:val="16"/>
                          <w:lang w:val="es-SV"/>
                        </w:rPr>
                        <w:t>Vigiladas las actuaciones del ISNA, miembros de la</w:t>
                      </w:r>
                    </w:p>
                    <w:p w:rsidR="001C21FC" w:rsidRPr="00336508" w:rsidRDefault="001C21FC" w:rsidP="00176827">
                      <w:pPr>
                        <w:jc w:val="center"/>
                        <w:rPr>
                          <w:sz w:val="16"/>
                          <w:szCs w:val="16"/>
                          <w:lang w:val="es-SV"/>
                        </w:rPr>
                      </w:pPr>
                      <w:r w:rsidRPr="003D1D91">
                        <w:rPr>
                          <w:sz w:val="16"/>
                          <w:szCs w:val="16"/>
                          <w:lang w:val="es-SV"/>
                        </w:rPr>
                        <w:t>RAC, servidores públicos y particulares.</w:t>
                      </w:r>
                    </w:p>
                  </w:txbxContent>
                </v:textbox>
              </v:rect>
            </w:pict>
          </mc:Fallback>
        </mc:AlternateContent>
      </w:r>
      <w:r>
        <w:rPr>
          <w:rFonts w:eastAsia="SimSun" w:cstheme="minorHAnsi"/>
          <w:noProof/>
          <w:lang w:val="es-SV" w:eastAsia="es-SV"/>
        </w:rPr>
        <mc:AlternateContent>
          <mc:Choice Requires="wps">
            <w:drawing>
              <wp:anchor distT="0" distB="0" distL="114300" distR="114300" simplePos="0" relativeHeight="251699200" behindDoc="0" locked="0" layoutInCell="1" allowOverlap="1" wp14:anchorId="08D96873" wp14:editId="1788B3CF">
                <wp:simplePos x="0" y="0"/>
                <wp:positionH relativeFrom="margin">
                  <wp:posOffset>1466717</wp:posOffset>
                </wp:positionH>
                <wp:positionV relativeFrom="paragraph">
                  <wp:posOffset>1317315</wp:posOffset>
                </wp:positionV>
                <wp:extent cx="946180" cy="318977"/>
                <wp:effectExtent l="0" t="0" r="25400" b="24130"/>
                <wp:wrapNone/>
                <wp:docPr id="34" name="Rectángulo 34"/>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96873" id="Rectángulo 34" o:spid="_x0000_s1052" style="position:absolute;margin-left:115.5pt;margin-top:103.75pt;width:74.5pt;height:25.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2.1.3</w:t>
                      </w:r>
                    </w:p>
                  </w:txbxContent>
                </v:textbox>
                <w10:wrap anchorx="margin"/>
              </v:rect>
            </w:pict>
          </mc:Fallback>
        </mc:AlternateContent>
      </w:r>
      <w:r>
        <w:rPr>
          <w:rFonts w:eastAsia="SimSun" w:cstheme="minorHAnsi"/>
          <w:noProof/>
          <w:lang w:val="es-SV" w:eastAsia="es-SV"/>
        </w:rPr>
        <mc:AlternateContent>
          <mc:Choice Requires="wps">
            <w:drawing>
              <wp:anchor distT="0" distB="0" distL="114300" distR="114300" simplePos="0" relativeHeight="251694080" behindDoc="0" locked="0" layoutInCell="1" allowOverlap="1" wp14:anchorId="7266D03B" wp14:editId="6D4F64F0">
                <wp:simplePos x="0" y="0"/>
                <wp:positionH relativeFrom="column">
                  <wp:posOffset>1099539</wp:posOffset>
                </wp:positionH>
                <wp:positionV relativeFrom="paragraph">
                  <wp:posOffset>868533</wp:posOffset>
                </wp:positionV>
                <wp:extent cx="1243492" cy="457200"/>
                <wp:effectExtent l="0" t="0" r="13970" b="19050"/>
                <wp:wrapNone/>
                <wp:docPr id="29" name="Rectángulo 29"/>
                <wp:cNvGraphicFramePr/>
                <a:graphic xmlns:a="http://schemas.openxmlformats.org/drawingml/2006/main">
                  <a:graphicData uri="http://schemas.microsoft.com/office/word/2010/wordprocessingShape">
                    <wps:wsp>
                      <wps:cNvSpPr/>
                      <wps:spPr>
                        <a:xfrm>
                          <a:off x="0" y="0"/>
                          <a:ext cx="1243492" cy="457200"/>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3D1D91">
                              <w:rPr>
                                <w:sz w:val="16"/>
                                <w:szCs w:val="16"/>
                                <w:lang w:val="es-SV"/>
                              </w:rPr>
                              <w:t>Agilizado el registro y la acreditación de entidades y</w:t>
                            </w:r>
                            <w:r>
                              <w:rPr>
                                <w:sz w:val="16"/>
                                <w:szCs w:val="16"/>
                                <w:lang w:val="es-SV"/>
                              </w:rPr>
                              <w:t xml:space="preserve"> </w:t>
                            </w:r>
                            <w:r w:rsidRPr="003D1D91">
                              <w:rPr>
                                <w:sz w:val="16"/>
                                <w:szCs w:val="16"/>
                                <w:lang w:val="es-SV"/>
                              </w:rPr>
                              <w:t>programas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6D03B" id="Rectángulo 29" o:spid="_x0000_s1053" style="position:absolute;margin-left:86.6pt;margin-top:68.4pt;width:97.9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" fillcolor="white [3201]" strokecolor="#a5a5a5 [2092]" strokeweight="1pt">
                <v:textbox>
                  <w:txbxContent>
                    <w:p w:rsidR="001C21FC" w:rsidRPr="00336508" w:rsidRDefault="001C21FC" w:rsidP="00176827">
                      <w:pPr>
                        <w:jc w:val="center"/>
                        <w:rPr>
                          <w:sz w:val="16"/>
                          <w:szCs w:val="16"/>
                          <w:lang w:val="es-SV"/>
                        </w:rPr>
                      </w:pPr>
                      <w:r w:rsidRPr="003D1D91">
                        <w:rPr>
                          <w:sz w:val="16"/>
                          <w:szCs w:val="16"/>
                          <w:lang w:val="es-SV"/>
                        </w:rPr>
                        <w:t>Agilizado el registro y la acreditación de entidades y</w:t>
                      </w:r>
                      <w:r>
                        <w:rPr>
                          <w:sz w:val="16"/>
                          <w:szCs w:val="16"/>
                          <w:lang w:val="es-SV"/>
                        </w:rPr>
                        <w:t xml:space="preserve"> </w:t>
                      </w:r>
                      <w:r w:rsidRPr="003D1D91">
                        <w:rPr>
                          <w:sz w:val="16"/>
                          <w:szCs w:val="16"/>
                          <w:lang w:val="es-SV"/>
                        </w:rPr>
                        <w:t>programas</w:t>
                      </w:r>
                    </w:p>
                  </w:txbxContent>
                </v:textbox>
              </v:rect>
            </w:pict>
          </mc:Fallback>
        </mc:AlternateContent>
      </w:r>
      <w:r>
        <w:rPr>
          <w:rFonts w:eastAsia="SimSun" w:cstheme="minorHAnsi"/>
          <w:noProof/>
          <w:lang w:val="es-SV" w:eastAsia="es-SV"/>
        </w:rPr>
        <mc:AlternateContent>
          <mc:Choice Requires="wps">
            <w:drawing>
              <wp:anchor distT="0" distB="0" distL="114300" distR="114300" simplePos="0" relativeHeight="251698176" behindDoc="0" locked="0" layoutInCell="1" allowOverlap="1" wp14:anchorId="19E02E9F" wp14:editId="48693EBC">
                <wp:simplePos x="0" y="0"/>
                <wp:positionH relativeFrom="margin">
                  <wp:posOffset>1466244</wp:posOffset>
                </wp:positionH>
                <wp:positionV relativeFrom="paragraph">
                  <wp:posOffset>467360</wp:posOffset>
                </wp:positionV>
                <wp:extent cx="946180" cy="318977"/>
                <wp:effectExtent l="0" t="0" r="25400" b="24130"/>
                <wp:wrapNone/>
                <wp:docPr id="33" name="Rectángulo 33"/>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02E9F" id="Rectángulo 33" o:spid="_x0000_s1054" style="position:absolute;margin-left:115.45pt;margin-top:36.8pt;width:74.5pt;height:25.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2.1.2</w:t>
                      </w:r>
                    </w:p>
                  </w:txbxContent>
                </v:textbox>
                <w10:wrap anchorx="margin"/>
              </v:rect>
            </w:pict>
          </mc:Fallback>
        </mc:AlternateContent>
      </w:r>
      <w:r>
        <w:rPr>
          <w:rFonts w:eastAsia="SimSun" w:cstheme="minorHAnsi"/>
          <w:noProof/>
          <w:lang w:val="es-SV" w:eastAsia="es-SV"/>
        </w:rPr>
        <mc:AlternateContent>
          <mc:Choice Requires="wps">
            <w:drawing>
              <wp:anchor distT="0" distB="0" distL="114300" distR="114300" simplePos="0" relativeHeight="251689984" behindDoc="0" locked="0" layoutInCell="1" allowOverlap="1" wp14:anchorId="08989C40" wp14:editId="61AEF094">
                <wp:simplePos x="0" y="0"/>
                <wp:positionH relativeFrom="margin">
                  <wp:posOffset>56929</wp:posOffset>
                </wp:positionH>
                <wp:positionV relativeFrom="paragraph">
                  <wp:posOffset>644481</wp:posOffset>
                </wp:positionV>
                <wp:extent cx="967563" cy="297711"/>
                <wp:effectExtent l="0" t="0" r="23495" b="26670"/>
                <wp:wrapNone/>
                <wp:docPr id="25" name="Rectángulo 25"/>
                <wp:cNvGraphicFramePr/>
                <a:graphic xmlns:a="http://schemas.openxmlformats.org/drawingml/2006/main">
                  <a:graphicData uri="http://schemas.microsoft.com/office/word/2010/wordprocessingShape">
                    <wps:wsp>
                      <wps:cNvSpPr/>
                      <wps:spPr>
                        <a:xfrm>
                          <a:off x="0" y="0"/>
                          <a:ext cx="967563" cy="297711"/>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RESULTADO INMEDIATO 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89C40" id="Rectángulo 25" o:spid="_x0000_s1055" style="position:absolute;margin-left:4.5pt;margin-top:50.75pt;width:76.2pt;height:23.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RESULTADO INMEDIATO 1.1.2</w:t>
                      </w:r>
                    </w:p>
                  </w:txbxContent>
                </v:textbox>
                <w10:wrap anchorx="margin"/>
              </v:rect>
            </w:pict>
          </mc:Fallback>
        </mc:AlternateContent>
      </w:r>
      <w:r>
        <w:rPr>
          <w:rFonts w:eastAsia="SimSun" w:cstheme="minorHAnsi"/>
          <w:lang w:val="es-MX"/>
        </w:rPr>
        <w:tab/>
      </w:r>
    </w:p>
    <w:p w:rsidR="00176827" w:rsidRPr="00475E9E" w:rsidRDefault="00176827" w:rsidP="00176827">
      <w:pPr>
        <w:rPr>
          <w:rFonts w:eastAsia="SimSun" w:cstheme="minorHAnsi"/>
          <w:lang w:val="es-MX"/>
        </w:rPr>
      </w:pPr>
    </w:p>
    <w:p w:rsidR="00176827" w:rsidRPr="00475E9E" w:rsidRDefault="00176827" w:rsidP="00176827">
      <w:pPr>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08416" behindDoc="0" locked="0" layoutInCell="1" allowOverlap="1" wp14:anchorId="0F5059DA" wp14:editId="1893ABE2">
                <wp:simplePos x="0" y="0"/>
                <wp:positionH relativeFrom="margin">
                  <wp:posOffset>2921148</wp:posOffset>
                </wp:positionH>
                <wp:positionV relativeFrom="paragraph">
                  <wp:posOffset>14413</wp:posOffset>
                </wp:positionV>
                <wp:extent cx="946180" cy="318977"/>
                <wp:effectExtent l="0" t="0" r="25400" b="24130"/>
                <wp:wrapNone/>
                <wp:docPr id="43" name="Rectángulo 43"/>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059DA" id="Rectángulo 43" o:spid="_x0000_s1056" style="position:absolute;margin-left:230pt;margin-top:1.15pt;width:74.5pt;height:25.1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3.1.2</w:t>
                      </w:r>
                    </w:p>
                  </w:txbxContent>
                </v:textbox>
                <w10:wrap anchorx="margin"/>
              </v:rect>
            </w:pict>
          </mc:Fallback>
        </mc:AlternateContent>
      </w:r>
    </w:p>
    <w:p w:rsidR="00176827" w:rsidRPr="00475E9E" w:rsidRDefault="00176827" w:rsidP="00176827">
      <w:pPr>
        <w:rPr>
          <w:rFonts w:eastAsia="SimSun" w:cstheme="minorHAnsi"/>
          <w:lang w:val="es-MX"/>
        </w:rPr>
      </w:pPr>
    </w:p>
    <w:p w:rsidR="00176827" w:rsidRPr="00475E9E" w:rsidRDefault="00176827" w:rsidP="00176827">
      <w:pPr>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04320" behindDoc="0" locked="0" layoutInCell="1" allowOverlap="1" wp14:anchorId="7435AC9A" wp14:editId="4A2B964B">
                <wp:simplePos x="0" y="0"/>
                <wp:positionH relativeFrom="column">
                  <wp:posOffset>2502550</wp:posOffset>
                </wp:positionH>
                <wp:positionV relativeFrom="paragraph">
                  <wp:posOffset>113252</wp:posOffset>
                </wp:positionV>
                <wp:extent cx="1286540" cy="723014"/>
                <wp:effectExtent l="0" t="0" r="27940" b="20320"/>
                <wp:wrapNone/>
                <wp:docPr id="39" name="Rectángulo 39"/>
                <wp:cNvGraphicFramePr/>
                <a:graphic xmlns:a="http://schemas.openxmlformats.org/drawingml/2006/main">
                  <a:graphicData uri="http://schemas.microsoft.com/office/word/2010/wordprocessingShape">
                    <wps:wsp>
                      <wps:cNvSpPr/>
                      <wps:spPr>
                        <a:xfrm>
                          <a:off x="0" y="0"/>
                          <a:ext cx="1286540" cy="723014"/>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DA16EE">
                              <w:rPr>
                                <w:sz w:val="16"/>
                                <w:szCs w:val="16"/>
                                <w:lang w:val="es-SV"/>
                              </w:rPr>
                              <w:t>Vigilados los derechos de NNA que enfrentan discriminaciones múltiples y relacionadas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5AC9A" id="Rectángulo 39" o:spid="_x0000_s1057" style="position:absolute;margin-left:197.05pt;margin-top:8.9pt;width:101.3pt;height:5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" fillcolor="white [3201]" strokecolor="#a5a5a5 [2092]" strokeweight="1pt">
                <v:textbox>
                  <w:txbxContent>
                    <w:p w:rsidR="001C21FC" w:rsidRPr="00336508" w:rsidRDefault="001C21FC" w:rsidP="00176827">
                      <w:pPr>
                        <w:jc w:val="center"/>
                        <w:rPr>
                          <w:sz w:val="16"/>
                          <w:szCs w:val="16"/>
                          <w:lang w:val="es-SV"/>
                        </w:rPr>
                      </w:pPr>
                      <w:r w:rsidRPr="00DA16EE">
                        <w:rPr>
                          <w:sz w:val="16"/>
                          <w:szCs w:val="16"/>
                          <w:lang w:val="es-SV"/>
                        </w:rPr>
                        <w:t>Vigilados los derechos de NNA que enfrentan discriminaciones múltiples y relacionadas</w:t>
                      </w:r>
                    </w:p>
                  </w:txbxContent>
                </v:textbox>
              </v:rect>
            </w:pict>
          </mc:Fallback>
        </mc:AlternateContent>
      </w:r>
    </w:p>
    <w:p w:rsidR="00176827" w:rsidRPr="00475E9E" w:rsidRDefault="00176827" w:rsidP="00176827">
      <w:pPr>
        <w:rPr>
          <w:rFonts w:eastAsia="SimSun" w:cstheme="minorHAnsi"/>
          <w:lang w:val="es-MX"/>
        </w:rPr>
      </w:pPr>
    </w:p>
    <w:p w:rsidR="00176827" w:rsidRPr="00475E9E" w:rsidRDefault="00176827" w:rsidP="00176827">
      <w:pPr>
        <w:rPr>
          <w:rFonts w:eastAsia="SimSun" w:cstheme="minorHAnsi"/>
          <w:lang w:val="es-MX"/>
        </w:rPr>
      </w:pPr>
    </w:p>
    <w:p w:rsidR="00176827" w:rsidRPr="00475E9E" w:rsidRDefault="00176827" w:rsidP="00176827">
      <w:pPr>
        <w:rPr>
          <w:rFonts w:eastAsia="SimSun" w:cstheme="minorHAnsi"/>
          <w:lang w:val="es-MX"/>
        </w:rPr>
      </w:pPr>
    </w:p>
    <w:p w:rsidR="00176827" w:rsidRPr="00475E9E" w:rsidRDefault="00176827" w:rsidP="00176827">
      <w:pPr>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09440" behindDoc="0" locked="0" layoutInCell="1" allowOverlap="1" wp14:anchorId="053188F3" wp14:editId="585F939D">
                <wp:simplePos x="0" y="0"/>
                <wp:positionH relativeFrom="margin">
                  <wp:posOffset>2975580</wp:posOffset>
                </wp:positionH>
                <wp:positionV relativeFrom="paragraph">
                  <wp:posOffset>134532</wp:posOffset>
                </wp:positionV>
                <wp:extent cx="946180" cy="318977"/>
                <wp:effectExtent l="0" t="0" r="25400" b="24130"/>
                <wp:wrapNone/>
                <wp:docPr id="44" name="Rectángulo 44"/>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188F3" id="Rectángulo 44" o:spid="_x0000_s1058" style="position:absolute;margin-left:234.3pt;margin-top:10.6pt;width:74.5pt;height:25.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3.1.3</w:t>
                      </w:r>
                    </w:p>
                  </w:txbxContent>
                </v:textbox>
                <w10:wrap anchorx="margin"/>
              </v:rect>
            </w:pict>
          </mc:Fallback>
        </mc:AlternateContent>
      </w:r>
    </w:p>
    <w:p w:rsidR="00176827" w:rsidRDefault="00176827" w:rsidP="00176827">
      <w:pPr>
        <w:rPr>
          <w:rFonts w:eastAsia="SimSun" w:cstheme="minorHAnsi"/>
          <w:lang w:val="es-MX"/>
        </w:rPr>
      </w:pPr>
    </w:p>
    <w:p w:rsidR="00176827" w:rsidRDefault="00176827" w:rsidP="00176827">
      <w:pPr>
        <w:jc w:val="right"/>
        <w:rPr>
          <w:rFonts w:eastAsia="SimSun" w:cstheme="minorHAnsi"/>
          <w:lang w:val="es-MX"/>
        </w:rPr>
      </w:pPr>
    </w:p>
    <w:p w:rsidR="00176827" w:rsidRDefault="00176827" w:rsidP="00176827">
      <w:pPr>
        <w:jc w:val="right"/>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05344" behindDoc="0" locked="0" layoutInCell="1" allowOverlap="1" wp14:anchorId="65AED6DC" wp14:editId="7F75942E">
                <wp:simplePos x="0" y="0"/>
                <wp:positionH relativeFrom="margin">
                  <wp:posOffset>2534433</wp:posOffset>
                </wp:positionH>
                <wp:positionV relativeFrom="paragraph">
                  <wp:posOffset>56278</wp:posOffset>
                </wp:positionV>
                <wp:extent cx="1360967" cy="818707"/>
                <wp:effectExtent l="0" t="0" r="10795" b="19685"/>
                <wp:wrapNone/>
                <wp:docPr id="40" name="Rectángulo 40"/>
                <wp:cNvGraphicFramePr/>
                <a:graphic xmlns:a="http://schemas.openxmlformats.org/drawingml/2006/main">
                  <a:graphicData uri="http://schemas.microsoft.com/office/word/2010/wordprocessingShape">
                    <wps:wsp>
                      <wps:cNvSpPr/>
                      <wps:spPr>
                        <a:xfrm>
                          <a:off x="0" y="0"/>
                          <a:ext cx="1360967" cy="818707"/>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DA16EE">
                              <w:rPr>
                                <w:sz w:val="16"/>
                                <w:szCs w:val="16"/>
                                <w:lang w:val="es-SV"/>
                              </w:rPr>
                              <w:t>Niñas, niños y adolescentes participando en</w:t>
                            </w:r>
                            <w:r>
                              <w:rPr>
                                <w:sz w:val="16"/>
                                <w:szCs w:val="16"/>
                                <w:lang w:val="es-SV"/>
                              </w:rPr>
                              <w:t xml:space="preserve"> </w:t>
                            </w:r>
                            <w:r w:rsidRPr="00DA16EE">
                              <w:rPr>
                                <w:sz w:val="16"/>
                                <w:szCs w:val="16"/>
                                <w:lang w:val="es-SV"/>
                              </w:rPr>
                              <w:t xml:space="preserve">espacios y </w:t>
                            </w:r>
                            <w:r>
                              <w:rPr>
                                <w:sz w:val="16"/>
                                <w:szCs w:val="16"/>
                                <w:lang w:val="es-SV"/>
                              </w:rPr>
                              <w:t xml:space="preserve"> m</w:t>
                            </w:r>
                            <w:r w:rsidRPr="00DA16EE">
                              <w:rPr>
                                <w:sz w:val="16"/>
                                <w:szCs w:val="16"/>
                                <w:lang w:val="es-SV"/>
                              </w:rPr>
                              <w:t xml:space="preserve">ecanismos </w:t>
                            </w:r>
                            <w:r>
                              <w:rPr>
                                <w:sz w:val="16"/>
                                <w:szCs w:val="16"/>
                                <w:lang w:val="es-SV"/>
                              </w:rPr>
                              <w:t>e</w:t>
                            </w:r>
                            <w:r w:rsidRPr="00DA16EE">
                              <w:rPr>
                                <w:sz w:val="16"/>
                                <w:szCs w:val="16"/>
                                <w:lang w:val="es-SV"/>
                              </w:rPr>
                              <w:t>stratégicos.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ED6DC" id="Rectángulo 40" o:spid="_x0000_s1059" style="position:absolute;left:0;text-align:left;margin-left:199.55pt;margin-top:4.45pt;width:107.15pt;height:64.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" fillcolor="white [3201]" strokecolor="#a5a5a5 [2092]" strokeweight="1pt">
                <v:textbox>
                  <w:txbxContent>
                    <w:p w:rsidR="001C21FC" w:rsidRPr="00336508" w:rsidRDefault="001C21FC" w:rsidP="00176827">
                      <w:pPr>
                        <w:jc w:val="center"/>
                        <w:rPr>
                          <w:sz w:val="16"/>
                          <w:szCs w:val="16"/>
                          <w:lang w:val="es-SV"/>
                        </w:rPr>
                      </w:pPr>
                      <w:r w:rsidRPr="00DA16EE">
                        <w:rPr>
                          <w:sz w:val="16"/>
                          <w:szCs w:val="16"/>
                          <w:lang w:val="es-SV"/>
                        </w:rPr>
                        <w:t>Niñas, niños y adolescentes participando en</w:t>
                      </w:r>
                      <w:r>
                        <w:rPr>
                          <w:sz w:val="16"/>
                          <w:szCs w:val="16"/>
                          <w:lang w:val="es-SV"/>
                        </w:rPr>
                        <w:t xml:space="preserve"> </w:t>
                      </w:r>
                      <w:r w:rsidRPr="00DA16EE">
                        <w:rPr>
                          <w:sz w:val="16"/>
                          <w:szCs w:val="16"/>
                          <w:lang w:val="es-SV"/>
                        </w:rPr>
                        <w:t xml:space="preserve">espacios y </w:t>
                      </w:r>
                      <w:r>
                        <w:rPr>
                          <w:sz w:val="16"/>
                          <w:szCs w:val="16"/>
                          <w:lang w:val="es-SV"/>
                        </w:rPr>
                        <w:t xml:space="preserve"> m</w:t>
                      </w:r>
                      <w:r w:rsidRPr="00DA16EE">
                        <w:rPr>
                          <w:sz w:val="16"/>
                          <w:szCs w:val="16"/>
                          <w:lang w:val="es-SV"/>
                        </w:rPr>
                        <w:t xml:space="preserve">ecanismos </w:t>
                      </w:r>
                      <w:r>
                        <w:rPr>
                          <w:sz w:val="16"/>
                          <w:szCs w:val="16"/>
                          <w:lang w:val="es-SV"/>
                        </w:rPr>
                        <w:t>e</w:t>
                      </w:r>
                      <w:r w:rsidRPr="00DA16EE">
                        <w:rPr>
                          <w:sz w:val="16"/>
                          <w:szCs w:val="16"/>
                          <w:lang w:val="es-SV"/>
                        </w:rPr>
                        <w:t>stratégicos.</w:t>
                      </w:r>
                    </w:p>
                  </w:txbxContent>
                </v:textbox>
                <w10:wrap anchorx="margin"/>
              </v:rect>
            </w:pict>
          </mc:Fallback>
        </mc:AlternateContent>
      </w:r>
    </w:p>
    <w:p w:rsidR="00176827" w:rsidRDefault="00176827" w:rsidP="00176827">
      <w:pPr>
        <w:jc w:val="right"/>
        <w:rPr>
          <w:rFonts w:eastAsia="SimSun" w:cstheme="minorHAnsi"/>
          <w:lang w:val="es-MX"/>
        </w:rPr>
      </w:pPr>
    </w:p>
    <w:p w:rsidR="00176827" w:rsidRDefault="00176827" w:rsidP="00176827">
      <w:pPr>
        <w:jc w:val="right"/>
        <w:rPr>
          <w:rFonts w:eastAsia="SimSun" w:cstheme="minorHAnsi"/>
          <w:lang w:val="es-MX"/>
        </w:rPr>
      </w:pPr>
    </w:p>
    <w:p w:rsidR="00176827" w:rsidRDefault="00176827" w:rsidP="00176827">
      <w:pPr>
        <w:jc w:val="right"/>
        <w:rPr>
          <w:rFonts w:eastAsia="SimSun" w:cstheme="minorHAnsi"/>
          <w:lang w:val="es-MX"/>
        </w:rPr>
      </w:pPr>
    </w:p>
    <w:p w:rsidR="00176827" w:rsidRDefault="00176827" w:rsidP="00176827">
      <w:pPr>
        <w:jc w:val="right"/>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10464" behindDoc="0" locked="0" layoutInCell="1" allowOverlap="1" wp14:anchorId="5CC295E1" wp14:editId="2FFCCB9B">
                <wp:simplePos x="0" y="0"/>
                <wp:positionH relativeFrom="margin">
                  <wp:posOffset>3040498</wp:posOffset>
                </wp:positionH>
                <wp:positionV relativeFrom="paragraph">
                  <wp:posOffset>164081</wp:posOffset>
                </wp:positionV>
                <wp:extent cx="946180" cy="318977"/>
                <wp:effectExtent l="0" t="0" r="25400" b="24130"/>
                <wp:wrapNone/>
                <wp:docPr id="45" name="Rectángulo 45"/>
                <wp:cNvGraphicFramePr/>
                <a:graphic xmlns:a="http://schemas.openxmlformats.org/drawingml/2006/main">
                  <a:graphicData uri="http://schemas.microsoft.com/office/word/2010/wordprocessingShape">
                    <wps:wsp>
                      <wps:cNvSpPr/>
                      <wps:spPr>
                        <a:xfrm>
                          <a:off x="0" y="0"/>
                          <a:ext cx="946180" cy="318977"/>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295E1" id="Rectángulo 45" o:spid="_x0000_s1060" style="position:absolute;left:0;text-align:left;margin-left:239.4pt;margin-top:12.9pt;width:74.5pt;height:25.1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3.1.4</w:t>
                      </w:r>
                    </w:p>
                  </w:txbxContent>
                </v:textbox>
                <w10:wrap anchorx="margin"/>
              </v:rect>
            </w:pict>
          </mc:Fallback>
        </mc:AlternateContent>
      </w:r>
    </w:p>
    <w:p w:rsidR="00176827" w:rsidRDefault="00176827" w:rsidP="00176827">
      <w:pPr>
        <w:jc w:val="right"/>
        <w:rPr>
          <w:rFonts w:eastAsia="SimSun" w:cstheme="minorHAnsi"/>
          <w:lang w:val="es-MX"/>
        </w:rPr>
      </w:pPr>
    </w:p>
    <w:p w:rsidR="00B07079" w:rsidRDefault="00EF7AB5" w:rsidP="00176827">
      <w:pPr>
        <w:widowControl/>
        <w:autoSpaceDE/>
        <w:autoSpaceDN/>
        <w:spacing w:after="160" w:line="259" w:lineRule="auto"/>
        <w:rPr>
          <w:rFonts w:eastAsia="SimSun" w:cstheme="minorHAnsi"/>
          <w:lang w:val="es-MX"/>
        </w:rPr>
      </w:pPr>
      <w:r>
        <w:rPr>
          <w:rFonts w:eastAsia="SimSun" w:cstheme="minorHAnsi"/>
          <w:noProof/>
          <w:lang w:val="es-SV" w:eastAsia="es-SV"/>
        </w:rPr>
        <mc:AlternateContent>
          <mc:Choice Requires="wps">
            <w:drawing>
              <wp:anchor distT="0" distB="0" distL="114300" distR="114300" simplePos="0" relativeHeight="251711488" behindDoc="0" locked="0" layoutInCell="1" allowOverlap="1" wp14:anchorId="101BBE3F" wp14:editId="135E2E90">
                <wp:simplePos x="0" y="0"/>
                <wp:positionH relativeFrom="margin">
                  <wp:posOffset>3055979</wp:posOffset>
                </wp:positionH>
                <wp:positionV relativeFrom="paragraph">
                  <wp:posOffset>675640</wp:posOffset>
                </wp:positionV>
                <wp:extent cx="946150" cy="340241"/>
                <wp:effectExtent l="0" t="0" r="25400" b="22225"/>
                <wp:wrapNone/>
                <wp:docPr id="46" name="Rectángulo 46"/>
                <wp:cNvGraphicFramePr/>
                <a:graphic xmlns:a="http://schemas.openxmlformats.org/drawingml/2006/main">
                  <a:graphicData uri="http://schemas.microsoft.com/office/word/2010/wordprocessingShape">
                    <wps:wsp>
                      <wps:cNvSpPr/>
                      <wps:spPr>
                        <a:xfrm>
                          <a:off x="0" y="0"/>
                          <a:ext cx="946150" cy="340241"/>
                        </a:xfrm>
                        <a:prstGeom prst="rect">
                          <a:avLst/>
                        </a:prstGeom>
                        <a:solidFill>
                          <a:schemeClr val="bg1">
                            <a:lumMod val="85000"/>
                          </a:schemeClr>
                        </a:solidFill>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BBE3F" id="Rectángulo 46" o:spid="_x0000_s1061" style="position:absolute;margin-left:240.65pt;margin-top:53.2pt;width:74.5pt;height:26.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" fillcolor="#d8d8d8 [2732]" strokecolor="#a5a5a5 [2092]" strokeweight="1pt">
                <v:textbox>
                  <w:txbxContent>
                    <w:p w:rsidR="001C21FC" w:rsidRPr="003D1D91" w:rsidRDefault="001C21FC" w:rsidP="00176827">
                      <w:pPr>
                        <w:jc w:val="center"/>
                        <w:rPr>
                          <w:b/>
                          <w:sz w:val="14"/>
                          <w:szCs w:val="14"/>
                          <w:lang w:val="es-SV"/>
                        </w:rPr>
                      </w:pPr>
                      <w:r w:rsidRPr="003D1D91">
                        <w:rPr>
                          <w:b/>
                          <w:sz w:val="14"/>
                          <w:szCs w:val="14"/>
                          <w:lang w:val="es-SV"/>
                        </w:rPr>
                        <w:t xml:space="preserve">RESULTADO INMEDIATO </w:t>
                      </w:r>
                      <w:r>
                        <w:rPr>
                          <w:b/>
                          <w:sz w:val="14"/>
                          <w:szCs w:val="14"/>
                          <w:lang w:val="es-SV"/>
                        </w:rPr>
                        <w:t>3.1.5</w:t>
                      </w:r>
                    </w:p>
                  </w:txbxContent>
                </v:textbox>
                <w10:wrap anchorx="margin"/>
              </v:rect>
            </w:pict>
          </mc:Fallback>
        </mc:AlternateContent>
      </w:r>
      <w:r w:rsidR="00176827">
        <w:rPr>
          <w:rFonts w:eastAsia="SimSun" w:cstheme="minorHAnsi"/>
          <w:noProof/>
          <w:lang w:val="es-SV" w:eastAsia="es-SV"/>
        </w:rPr>
        <mc:AlternateContent>
          <mc:Choice Requires="wps">
            <w:drawing>
              <wp:anchor distT="0" distB="0" distL="114300" distR="114300" simplePos="0" relativeHeight="251728896" behindDoc="1" locked="0" layoutInCell="1" allowOverlap="1" wp14:anchorId="1F2CFC38" wp14:editId="1BD4A2C6">
                <wp:simplePos x="0" y="0"/>
                <wp:positionH relativeFrom="margin">
                  <wp:posOffset>2772247</wp:posOffset>
                </wp:positionH>
                <wp:positionV relativeFrom="paragraph">
                  <wp:posOffset>879534</wp:posOffset>
                </wp:positionV>
                <wp:extent cx="691116" cy="0"/>
                <wp:effectExtent l="0" t="0" r="33020" b="19050"/>
                <wp:wrapNone/>
                <wp:docPr id="2112" name="Conector recto 2112"/>
                <wp:cNvGraphicFramePr/>
                <a:graphic xmlns:a="http://schemas.openxmlformats.org/drawingml/2006/main">
                  <a:graphicData uri="http://schemas.microsoft.com/office/word/2010/wordprocessingShape">
                    <wps:wsp>
                      <wps:cNvCnPr/>
                      <wps:spPr>
                        <a:xfrm>
                          <a:off x="0" y="0"/>
                          <a:ext cx="69111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B2F3A18" id="Conector recto 2112" o:spid="_x0000_s1026" style="position:absolute;z-index:-251587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18.3pt,69.25pt" to="272.7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" strokecolor="#a5a5a5 [3206]" strokeweight=".5pt">
                <v:stroke joinstyle="miter"/>
                <w10:wrap anchorx="margin"/>
              </v:line>
            </w:pict>
          </mc:Fallback>
        </mc:AlternateContent>
      </w:r>
      <w:r w:rsidR="00176827">
        <w:rPr>
          <w:rFonts w:eastAsia="SimSun" w:cstheme="minorHAnsi"/>
          <w:noProof/>
          <w:lang w:val="es-SV" w:eastAsia="es-SV"/>
        </w:rPr>
        <mc:AlternateContent>
          <mc:Choice Requires="wps">
            <w:drawing>
              <wp:anchor distT="0" distB="0" distL="114300" distR="114300" simplePos="0" relativeHeight="251706368" behindDoc="0" locked="0" layoutInCell="1" allowOverlap="1" wp14:anchorId="477542C5" wp14:editId="788F6C49">
                <wp:simplePos x="0" y="0"/>
                <wp:positionH relativeFrom="margin">
                  <wp:posOffset>2597785</wp:posOffset>
                </wp:positionH>
                <wp:positionV relativeFrom="paragraph">
                  <wp:posOffset>241300</wp:posOffset>
                </wp:positionV>
                <wp:extent cx="1360968" cy="478465"/>
                <wp:effectExtent l="0" t="0" r="10795" b="17145"/>
                <wp:wrapNone/>
                <wp:docPr id="41" name="Rectángulo 41"/>
                <wp:cNvGraphicFramePr/>
                <a:graphic xmlns:a="http://schemas.openxmlformats.org/drawingml/2006/main">
                  <a:graphicData uri="http://schemas.microsoft.com/office/word/2010/wordprocessingShape">
                    <wps:wsp>
                      <wps:cNvSpPr/>
                      <wps:spPr>
                        <a:xfrm>
                          <a:off x="0" y="0"/>
                          <a:ext cx="1360968" cy="478465"/>
                        </a:xfrm>
                        <a:prstGeom prst="rect">
                          <a:avLst/>
                        </a:prstGeom>
                        <a:ln>
                          <a:solidFill>
                            <a:schemeClr val="bg1">
                              <a:lumMod val="65000"/>
                            </a:schemeClr>
                          </a:solidFill>
                        </a:ln>
                      </wps:spPr>
                      <wps:style>
                        <a:lnRef idx="2">
                          <a:schemeClr val="dk1"/>
                        </a:lnRef>
                        <a:fillRef idx="1">
                          <a:schemeClr val="lt1"/>
                        </a:fillRef>
                        <a:effectRef idx="0">
                          <a:schemeClr val="dk1"/>
                        </a:effectRef>
                        <a:fontRef idx="minor">
                          <a:schemeClr val="dk1"/>
                        </a:fontRef>
                      </wps:style>
                      <wps:txbx>
                        <w:txbxContent>
                          <w:p w:rsidR="001C21FC" w:rsidRPr="00336508" w:rsidRDefault="001C21FC" w:rsidP="00176827">
                            <w:pPr>
                              <w:jc w:val="center"/>
                              <w:rPr>
                                <w:sz w:val="16"/>
                                <w:szCs w:val="16"/>
                                <w:lang w:val="es-SV"/>
                              </w:rPr>
                            </w:pPr>
                            <w:r w:rsidRPr="00DA16EE">
                              <w:rPr>
                                <w:sz w:val="16"/>
                                <w:szCs w:val="16"/>
                                <w:lang w:val="es-SV"/>
                              </w:rPr>
                              <w:t>Normativa coherente con los derechos de NNA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542C5" id="Rectángulo 41" o:spid="_x0000_s1062" style="position:absolute;margin-left:204.55pt;margin-top:19pt;width:107.15pt;height:37.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" fillcolor="white [3201]" strokecolor="#a5a5a5 [2092]" strokeweight="1pt">
                <v:textbox>
                  <w:txbxContent>
                    <w:p w:rsidR="001C21FC" w:rsidRPr="00336508" w:rsidRDefault="001C21FC" w:rsidP="00176827">
                      <w:pPr>
                        <w:jc w:val="center"/>
                        <w:rPr>
                          <w:sz w:val="16"/>
                          <w:szCs w:val="16"/>
                          <w:lang w:val="es-SV"/>
                        </w:rPr>
                      </w:pPr>
                      <w:r w:rsidRPr="00DA16EE">
                        <w:rPr>
                          <w:sz w:val="16"/>
                          <w:szCs w:val="16"/>
                          <w:lang w:val="es-SV"/>
                        </w:rPr>
                        <w:t>Normativa coherente con los derechos de NNA</w:t>
                      </w:r>
                    </w:p>
                  </w:txbxContent>
                </v:textbox>
                <w10:wrap anchorx="margin"/>
              </v:rect>
            </w:pict>
          </mc:Fallback>
        </mc:AlternateContent>
      </w:r>
      <w:r w:rsidR="00176827">
        <w:rPr>
          <w:rFonts w:eastAsia="SimSun" w:cstheme="minorHAnsi"/>
          <w:lang w:val="es-MX"/>
        </w:rPr>
        <w:br w:type="page"/>
      </w:r>
    </w:p>
    <w:p w:rsidR="00B07079" w:rsidRDefault="00FA27AA" w:rsidP="00183194">
      <w:pPr>
        <w:pStyle w:val="Ttulo1"/>
        <w:rPr>
          <w:rFonts w:eastAsia="SimSun"/>
        </w:rPr>
      </w:pPr>
      <w:bookmarkStart w:id="3" w:name="_Toc66448698"/>
      <w:r>
        <w:rPr>
          <w:rFonts w:eastAsia="SimSun"/>
        </w:rPr>
        <w:lastRenderedPageBreak/>
        <w:t>MATRÍZ DE PLANIFICACIÓN OPERATIVA ANUAL 202</w:t>
      </w:r>
      <w:r w:rsidR="00B0035C">
        <w:rPr>
          <w:rFonts w:eastAsia="SimSun"/>
        </w:rPr>
        <w:t>1</w:t>
      </w:r>
      <w:bookmarkEnd w:id="3"/>
    </w:p>
    <w:p w:rsidR="00D04035" w:rsidRDefault="00D04035" w:rsidP="00F46E71">
      <w:pPr>
        <w:widowControl/>
        <w:adjustRightInd w:val="0"/>
        <w:rPr>
          <w:lang w:val="es-SV"/>
        </w:rPr>
      </w:pPr>
    </w:p>
    <w:p w:rsidR="00CB38E4" w:rsidRPr="00B8630F" w:rsidRDefault="00C173E5" w:rsidP="00CB38E4">
      <w:pPr>
        <w:widowControl/>
        <w:adjustRightInd w:val="0"/>
        <w:jc w:val="both"/>
        <w:rPr>
          <w:lang w:val="es-SV"/>
        </w:rPr>
      </w:pPr>
      <w:r>
        <w:rPr>
          <w:lang w:val="es-SV"/>
        </w:rPr>
        <w:t>La matriz de POA 2021</w:t>
      </w:r>
      <w:r w:rsidR="00CB38E4">
        <w:rPr>
          <w:lang w:val="es-SV"/>
        </w:rPr>
        <w:t xml:space="preserve">, es una herramienta de planificación que permite visibilizar en su estructura los elementos requeridos para la programación del cumplimiento de los productos. En ella se establece apartados generales para identificar cada acción, referentes al objetivo específico, resultado intermedio e inmediato, así como el producto (a 5 años) al que deben dar cumplimiento según lo estipulado en el PEI 2020-2024. A su vez, se define la responsabilidad de las subdirecciones y unidades organizabas del CONNA para la consecución de productos y metas anuales, además de la dosificación en el año para el respectivo seguimiento a través de la entrega de los medios de verificación.  </w:t>
      </w:r>
      <w:r w:rsidR="00CB38E4">
        <w:rPr>
          <w:rFonts w:eastAsia="Calibri" w:cstheme="minorHAnsi"/>
          <w:lang w:val="es-MX" w:eastAsia="es-MX"/>
        </w:rPr>
        <w:t>Finalmente, l</w:t>
      </w:r>
      <w:r w:rsidR="00CB38E4" w:rsidRPr="00BC0002">
        <w:rPr>
          <w:rFonts w:eastAsia="Calibri" w:cstheme="minorHAnsi"/>
          <w:lang w:val="es-MX" w:eastAsia="es-MX"/>
        </w:rPr>
        <w:t xml:space="preserve">os </w:t>
      </w:r>
      <w:r w:rsidR="00CB38E4">
        <w:rPr>
          <w:rFonts w:eastAsia="Calibri" w:cstheme="minorHAnsi"/>
          <w:lang w:val="es-MX" w:eastAsia="es-MX"/>
        </w:rPr>
        <w:t>supuestos o factores de r</w:t>
      </w:r>
      <w:r w:rsidR="00CB38E4" w:rsidRPr="00BC0002">
        <w:rPr>
          <w:rFonts w:eastAsia="Calibri" w:cstheme="minorHAnsi"/>
          <w:lang w:val="es-MX" w:eastAsia="es-MX"/>
        </w:rPr>
        <w:t>iesgo</w:t>
      </w:r>
      <w:r w:rsidR="00CB38E4" w:rsidRPr="00B80970">
        <w:rPr>
          <w:rFonts w:eastAsia="Calibri" w:cstheme="minorHAnsi"/>
          <w:lang w:val="es-MX" w:eastAsia="es-MX"/>
        </w:rPr>
        <w:t xml:space="preserve"> </w:t>
      </w:r>
      <w:r w:rsidR="00CB38E4">
        <w:rPr>
          <w:rFonts w:eastAsia="Calibri" w:cstheme="minorHAnsi"/>
          <w:lang w:val="es-MX" w:eastAsia="es-MX"/>
        </w:rPr>
        <w:t xml:space="preserve">es un nuevo componente a incluir; en él se plasmarán las situaciones que podrían impedir el cumplimiento del producto anual.  </w:t>
      </w:r>
    </w:p>
    <w:p w:rsidR="00CB38E4" w:rsidRDefault="00CB38E4" w:rsidP="00CB38E4">
      <w:pPr>
        <w:jc w:val="both"/>
        <w:rPr>
          <w:rFonts w:eastAsia="Calibri" w:cstheme="minorHAnsi"/>
          <w:lang w:val="es-MX" w:eastAsia="es-MX"/>
        </w:rPr>
      </w:pPr>
    </w:p>
    <w:p w:rsidR="00CB38E4" w:rsidRDefault="00CB38E4" w:rsidP="00CB38E4">
      <w:r w:rsidRPr="00D04035">
        <w:rPr>
          <w:rFonts w:eastAsia="SimSun" w:cstheme="minorHAnsi"/>
          <w:noProof/>
          <w:lang w:val="es-SV" w:eastAsia="es-SV"/>
        </w:rPr>
        <w:drawing>
          <wp:anchor distT="0" distB="0" distL="114300" distR="114300" simplePos="0" relativeHeight="251682816" behindDoc="0" locked="0" layoutInCell="1" allowOverlap="1" wp14:anchorId="313A1BDD" wp14:editId="1D4BC421">
            <wp:simplePos x="0" y="0"/>
            <wp:positionH relativeFrom="page">
              <wp:posOffset>381000</wp:posOffset>
            </wp:positionH>
            <wp:positionV relativeFrom="paragraph">
              <wp:posOffset>410845</wp:posOffset>
            </wp:positionV>
            <wp:extent cx="7067550" cy="4905375"/>
            <wp:effectExtent l="38100" t="57150" r="57150" b="47625"/>
            <wp:wrapSquare wrapText="bothSides"/>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Pr>
          <w:rFonts w:eastAsia="Calibri" w:cstheme="minorHAnsi"/>
          <w:lang w:val="es-MX" w:eastAsia="es-MX"/>
        </w:rPr>
        <w:t xml:space="preserve">La definición de los componentes de la Matriz de Planificación Operativa Anual 2021 se establecen a continuación: </w:t>
      </w:r>
    </w:p>
    <w:p w:rsidR="00B8630F" w:rsidRDefault="00A00E11" w:rsidP="00130864">
      <w:pPr>
        <w:jc w:val="both"/>
        <w:rPr>
          <w:noProof/>
          <w:lang w:val="es-SV" w:eastAsia="es-SV"/>
        </w:rPr>
      </w:pPr>
      <w:r>
        <w:rPr>
          <w:noProof/>
          <w:lang w:val="es-SV" w:eastAsia="es-SV"/>
        </w:rPr>
        <w:t xml:space="preserve">        </w:t>
      </w:r>
    </w:p>
    <w:p w:rsidR="00B8630F" w:rsidRDefault="005269F5" w:rsidP="005269F5">
      <w:pPr>
        <w:pStyle w:val="Ttulo1"/>
        <w:rPr>
          <w:noProof/>
          <w:lang w:eastAsia="es-SV"/>
        </w:rPr>
      </w:pPr>
      <w:bookmarkStart w:id="4" w:name="_Toc66448699"/>
      <w:r>
        <w:rPr>
          <w:noProof/>
          <w:lang w:eastAsia="es-SV"/>
        </w:rPr>
        <w:lastRenderedPageBreak/>
        <w:t>SEGUIMIENTO DEL PLAN OPERATIVO ANUAL 202</w:t>
      </w:r>
      <w:r w:rsidR="00B0035C">
        <w:rPr>
          <w:noProof/>
          <w:lang w:eastAsia="es-SV"/>
        </w:rPr>
        <w:t>1</w:t>
      </w:r>
      <w:bookmarkEnd w:id="4"/>
    </w:p>
    <w:p w:rsidR="005269F5" w:rsidRDefault="005269F5" w:rsidP="005269F5">
      <w:pPr>
        <w:rPr>
          <w:lang w:val="es-SV" w:eastAsia="es-SV"/>
        </w:rPr>
      </w:pPr>
    </w:p>
    <w:p w:rsidR="005269F5" w:rsidRDefault="00B87249" w:rsidP="005269F5">
      <w:pPr>
        <w:rPr>
          <w:lang w:val="es-SV" w:eastAsia="es-SV"/>
        </w:rPr>
      </w:pPr>
      <w:r>
        <w:rPr>
          <w:lang w:val="es-SV" w:eastAsia="es-SV"/>
        </w:rPr>
        <w:t>El Departamento de Planificación y Desarrollo Institucional DP</w:t>
      </w:r>
      <w:r w:rsidR="008E5270">
        <w:rPr>
          <w:lang w:val="es-SV" w:eastAsia="es-SV"/>
        </w:rPr>
        <w:t>D</w:t>
      </w:r>
      <w:r w:rsidR="00A55DC6">
        <w:rPr>
          <w:lang w:val="es-SV" w:eastAsia="es-SV"/>
        </w:rPr>
        <w:t xml:space="preserve">I es </w:t>
      </w:r>
      <w:r>
        <w:rPr>
          <w:lang w:val="es-SV" w:eastAsia="es-SV"/>
        </w:rPr>
        <w:t xml:space="preserve">el área </w:t>
      </w:r>
      <w:r w:rsidR="00A55DC6">
        <w:rPr>
          <w:lang w:val="es-SV" w:eastAsia="es-SV"/>
        </w:rPr>
        <w:t xml:space="preserve"> encargada de darle seguimiento al Plan Operativo Anual, a través de informes trimestrales o </w:t>
      </w:r>
      <w:r>
        <w:rPr>
          <w:lang w:val="es-SV" w:eastAsia="es-SV"/>
        </w:rPr>
        <w:t>s</w:t>
      </w:r>
      <w:r w:rsidR="00A55DC6">
        <w:rPr>
          <w:lang w:val="es-SV" w:eastAsia="es-SV"/>
        </w:rPr>
        <w:t>emestrales</w:t>
      </w:r>
      <w:r>
        <w:rPr>
          <w:lang w:val="es-SV" w:eastAsia="es-SV"/>
        </w:rPr>
        <w:t xml:space="preserve">, </w:t>
      </w:r>
      <w:r w:rsidR="00BC7B38">
        <w:rPr>
          <w:lang w:val="es-SV" w:eastAsia="es-SV"/>
        </w:rPr>
        <w:t xml:space="preserve"> de acuerdo a la programación establecida por cada Subdirección o Unidad Organizativa. </w:t>
      </w:r>
    </w:p>
    <w:p w:rsidR="00BC7B38" w:rsidRDefault="00BC7B38" w:rsidP="005269F5">
      <w:pPr>
        <w:rPr>
          <w:lang w:val="es-SV" w:eastAsia="es-SV"/>
        </w:rPr>
      </w:pPr>
    </w:p>
    <w:p w:rsidR="00BC7B38" w:rsidRDefault="00BC7B38" w:rsidP="00BC7B38">
      <w:pPr>
        <w:jc w:val="both"/>
        <w:rPr>
          <w:rFonts w:eastAsia="SimSun" w:cstheme="minorHAnsi"/>
          <w:lang w:val="es-MX"/>
        </w:rPr>
      </w:pPr>
      <w:r>
        <w:rPr>
          <w:lang w:val="es-SV" w:eastAsia="es-SV"/>
        </w:rPr>
        <w:t xml:space="preserve">El seguimiento </w:t>
      </w:r>
      <w:r w:rsidRPr="00B80970">
        <w:rPr>
          <w:rFonts w:eastAsia="SimSun" w:cstheme="minorHAnsi"/>
          <w:lang w:val="es-MX"/>
        </w:rPr>
        <w:t xml:space="preserve">permitirá identificar avances y dificultades </w:t>
      </w:r>
      <w:r>
        <w:rPr>
          <w:rFonts w:eastAsia="SimSun" w:cstheme="minorHAnsi"/>
          <w:lang w:val="es-MX"/>
        </w:rPr>
        <w:t xml:space="preserve">en la ejecución de las actividades de acuerdo a su planificación sobre la base de </w:t>
      </w:r>
      <w:r w:rsidR="00036A45">
        <w:rPr>
          <w:rFonts w:eastAsia="SimSun" w:cstheme="minorHAnsi"/>
          <w:lang w:val="es-MX"/>
        </w:rPr>
        <w:t>lo cumplido</w:t>
      </w:r>
      <w:r>
        <w:rPr>
          <w:rFonts w:eastAsia="SimSun" w:cstheme="minorHAnsi"/>
          <w:lang w:val="es-MX"/>
        </w:rPr>
        <w:t xml:space="preserve">. </w:t>
      </w:r>
      <w:r w:rsidRPr="00B80970">
        <w:rPr>
          <w:rFonts w:eastAsia="SimSun" w:cstheme="minorHAnsi"/>
          <w:lang w:val="es-MX"/>
        </w:rPr>
        <w:t>Para ello se utilizarán los lineamientos y las herramientas definidas</w:t>
      </w:r>
      <w:r>
        <w:rPr>
          <w:rFonts w:eastAsia="SimSun" w:cstheme="minorHAnsi"/>
          <w:lang w:val="es-MX"/>
        </w:rPr>
        <w:t xml:space="preserve"> </w:t>
      </w:r>
      <w:r w:rsidR="00036A45">
        <w:rPr>
          <w:rFonts w:eastAsia="SimSun" w:cstheme="minorHAnsi"/>
          <w:lang w:val="es-MX"/>
        </w:rPr>
        <w:t xml:space="preserve">en las guías metodológicas formuladas </w:t>
      </w:r>
      <w:r>
        <w:rPr>
          <w:rFonts w:eastAsia="SimSun" w:cstheme="minorHAnsi"/>
          <w:lang w:val="es-MX"/>
        </w:rPr>
        <w:t xml:space="preserve">por </w:t>
      </w:r>
      <w:r w:rsidR="00B87249">
        <w:rPr>
          <w:rFonts w:eastAsia="SimSun" w:cstheme="minorHAnsi"/>
          <w:lang w:val="es-MX"/>
        </w:rPr>
        <w:t xml:space="preserve">el departamento de </w:t>
      </w:r>
      <w:r>
        <w:rPr>
          <w:rFonts w:eastAsia="SimSun" w:cstheme="minorHAnsi"/>
          <w:lang w:val="es-MX"/>
        </w:rPr>
        <w:t xml:space="preserve">Planificación. </w:t>
      </w:r>
    </w:p>
    <w:p w:rsidR="00A55DC6" w:rsidRPr="00B80970" w:rsidRDefault="00A55DC6" w:rsidP="00A55DC6">
      <w:pPr>
        <w:jc w:val="both"/>
        <w:rPr>
          <w:rFonts w:eastAsia="SimSun" w:cstheme="minorHAnsi"/>
          <w:lang w:val="es-MX"/>
        </w:rPr>
      </w:pPr>
    </w:p>
    <w:p w:rsidR="00895F82" w:rsidRDefault="00A55DC6" w:rsidP="00A55DC6">
      <w:pPr>
        <w:jc w:val="both"/>
        <w:rPr>
          <w:rFonts w:eastAsia="SimSun" w:cstheme="minorHAnsi"/>
          <w:lang w:val="es-MX"/>
        </w:rPr>
      </w:pPr>
      <w:r w:rsidRPr="00B80970">
        <w:rPr>
          <w:rFonts w:eastAsia="SimSun" w:cstheme="minorHAnsi"/>
          <w:lang w:val="es-MX"/>
        </w:rPr>
        <w:t xml:space="preserve">Las actividades de carácter permanente que no </w:t>
      </w:r>
      <w:r w:rsidR="00895F82">
        <w:rPr>
          <w:rFonts w:eastAsia="SimSun" w:cstheme="minorHAnsi"/>
          <w:lang w:val="es-MX"/>
        </w:rPr>
        <w:t>se encuentran</w:t>
      </w:r>
      <w:r w:rsidRPr="00B80970">
        <w:rPr>
          <w:rFonts w:eastAsia="SimSun" w:cstheme="minorHAnsi"/>
          <w:lang w:val="es-MX"/>
        </w:rPr>
        <w:t xml:space="preserve"> consideradas en los </w:t>
      </w:r>
      <w:r w:rsidR="00895F82">
        <w:rPr>
          <w:rFonts w:eastAsia="SimSun" w:cstheme="minorHAnsi"/>
          <w:lang w:val="es-MX"/>
        </w:rPr>
        <w:t>Productos A</w:t>
      </w:r>
      <w:r w:rsidRPr="00B80970">
        <w:rPr>
          <w:rFonts w:eastAsia="SimSun" w:cstheme="minorHAnsi"/>
          <w:lang w:val="es-MX"/>
        </w:rPr>
        <w:t xml:space="preserve">nuales </w:t>
      </w:r>
      <w:r w:rsidR="00895F82">
        <w:rPr>
          <w:rFonts w:eastAsia="SimSun" w:cstheme="minorHAnsi"/>
          <w:lang w:val="es-MX"/>
        </w:rPr>
        <w:t>del POA, se retomará</w:t>
      </w:r>
      <w:r w:rsidRPr="00B80970">
        <w:rPr>
          <w:rFonts w:eastAsia="SimSun" w:cstheme="minorHAnsi"/>
          <w:lang w:val="es-MX"/>
        </w:rPr>
        <w:t xml:space="preserve">n a nivel </w:t>
      </w:r>
      <w:r w:rsidR="00895F82">
        <w:rPr>
          <w:rFonts w:eastAsia="SimSun" w:cstheme="minorHAnsi"/>
          <w:lang w:val="es-MX"/>
        </w:rPr>
        <w:t xml:space="preserve">del </w:t>
      </w:r>
      <w:r w:rsidRPr="00B80970">
        <w:rPr>
          <w:rFonts w:eastAsia="SimSun" w:cstheme="minorHAnsi"/>
          <w:lang w:val="es-MX"/>
        </w:rPr>
        <w:t>Plan Anual de Trabajo (PAT) 20</w:t>
      </w:r>
      <w:r w:rsidR="00ED7D34">
        <w:rPr>
          <w:rFonts w:eastAsia="SimSun" w:cstheme="minorHAnsi"/>
          <w:lang w:val="es-MX"/>
        </w:rPr>
        <w:t>21</w:t>
      </w:r>
      <w:r w:rsidR="00895F82">
        <w:rPr>
          <w:rFonts w:eastAsia="SimSun" w:cstheme="minorHAnsi"/>
          <w:lang w:val="es-MX"/>
        </w:rPr>
        <w:t xml:space="preserve">, de cada Subdirección y Unidad Organizativa; con el objetivo de visibilizar en su totalidad el trabajo que se realiza. </w:t>
      </w:r>
    </w:p>
    <w:p w:rsidR="00A55DC6" w:rsidRPr="00B80970" w:rsidRDefault="00A55DC6" w:rsidP="00A55DC6">
      <w:pPr>
        <w:tabs>
          <w:tab w:val="left" w:pos="0"/>
        </w:tabs>
        <w:jc w:val="both"/>
        <w:rPr>
          <w:rFonts w:eastAsia="SimSun" w:cstheme="minorHAnsi"/>
          <w:lang w:val="es-MX"/>
        </w:rPr>
      </w:pPr>
    </w:p>
    <w:p w:rsidR="00A55DC6" w:rsidRDefault="00A55DC6" w:rsidP="00A55DC6">
      <w:pPr>
        <w:tabs>
          <w:tab w:val="left" w:pos="0"/>
        </w:tabs>
        <w:jc w:val="both"/>
        <w:rPr>
          <w:rFonts w:eastAsia="SimSun" w:cstheme="minorHAnsi"/>
          <w:lang w:val="es-MX"/>
        </w:rPr>
      </w:pPr>
      <w:r w:rsidRPr="00724267">
        <w:rPr>
          <w:rFonts w:eastAsia="SimSun" w:cstheme="minorHAnsi"/>
          <w:lang w:val="es-MX"/>
        </w:rPr>
        <w:t xml:space="preserve">A continuación se presentan la distribución </w:t>
      </w:r>
      <w:r w:rsidR="00724267" w:rsidRPr="00724267">
        <w:rPr>
          <w:rFonts w:eastAsia="SimSun" w:cstheme="minorHAnsi"/>
          <w:lang w:val="es-MX"/>
        </w:rPr>
        <w:t xml:space="preserve">de acuerdo a los Objetivos Específicos </w:t>
      </w:r>
      <w:r w:rsidR="004A720D">
        <w:rPr>
          <w:rFonts w:eastAsia="SimSun" w:cstheme="minorHAnsi"/>
          <w:lang w:val="es-MX"/>
        </w:rPr>
        <w:t>de</w:t>
      </w:r>
      <w:r w:rsidR="0010506B">
        <w:rPr>
          <w:rFonts w:eastAsia="SimSun" w:cstheme="minorHAnsi"/>
          <w:lang w:val="es-MX"/>
        </w:rPr>
        <w:t xml:space="preserve"> los</w:t>
      </w:r>
      <w:r w:rsidR="00895F82" w:rsidRPr="00724267">
        <w:rPr>
          <w:rFonts w:eastAsia="SimSun" w:cstheme="minorHAnsi"/>
          <w:lang w:val="es-MX"/>
        </w:rPr>
        <w:t xml:space="preserve"> Productos e Indicadores </w:t>
      </w:r>
      <w:r w:rsidR="0010506B">
        <w:rPr>
          <w:rFonts w:eastAsia="SimSun" w:cstheme="minorHAnsi"/>
          <w:lang w:val="es-MX"/>
        </w:rPr>
        <w:t>que</w:t>
      </w:r>
      <w:r w:rsidR="00895F82" w:rsidRPr="00724267">
        <w:rPr>
          <w:rFonts w:eastAsia="SimSun" w:cstheme="minorHAnsi"/>
          <w:lang w:val="es-MX"/>
        </w:rPr>
        <w:t xml:space="preserve"> se les brindará seguimiento</w:t>
      </w:r>
      <w:r w:rsidR="00ED7D34">
        <w:rPr>
          <w:rFonts w:eastAsia="SimSun" w:cstheme="minorHAnsi"/>
          <w:lang w:val="es-MX"/>
        </w:rPr>
        <w:t xml:space="preserve"> en el 2021</w:t>
      </w:r>
      <w:r w:rsidR="00895F82" w:rsidRPr="00724267">
        <w:rPr>
          <w:rFonts w:eastAsia="SimSun" w:cstheme="minorHAnsi"/>
          <w:lang w:val="es-MX"/>
        </w:rPr>
        <w:t>:</w:t>
      </w:r>
      <w:r w:rsidR="00895F82">
        <w:rPr>
          <w:rFonts w:eastAsia="SimSun" w:cstheme="minorHAnsi"/>
          <w:lang w:val="es-MX"/>
        </w:rPr>
        <w:t xml:space="preserve"> </w:t>
      </w:r>
    </w:p>
    <w:p w:rsidR="00895F82" w:rsidRDefault="00895F82" w:rsidP="00A55DC6">
      <w:pPr>
        <w:tabs>
          <w:tab w:val="left" w:pos="0"/>
        </w:tabs>
        <w:jc w:val="both"/>
        <w:rPr>
          <w:rFonts w:eastAsia="SimSun" w:cstheme="minorHAnsi"/>
          <w:lang w:val="es-MX"/>
        </w:rPr>
      </w:pPr>
    </w:p>
    <w:tbl>
      <w:tblPr>
        <w:tblW w:w="8933" w:type="dxa"/>
        <w:tblInd w:w="-10" w:type="dxa"/>
        <w:tblCellMar>
          <w:left w:w="70" w:type="dxa"/>
          <w:right w:w="70" w:type="dxa"/>
        </w:tblCellMar>
        <w:tblLook w:val="04A0" w:firstRow="1" w:lastRow="0" w:firstColumn="1" w:lastColumn="0" w:noHBand="0" w:noVBand="1"/>
      </w:tblPr>
      <w:tblGrid>
        <w:gridCol w:w="2753"/>
        <w:gridCol w:w="2060"/>
        <w:gridCol w:w="2060"/>
        <w:gridCol w:w="2060"/>
      </w:tblGrid>
      <w:tr w:rsidR="0020379B" w:rsidRPr="0020379B" w:rsidTr="00CE6E16">
        <w:trPr>
          <w:trHeight w:val="327"/>
        </w:trPr>
        <w:tc>
          <w:tcPr>
            <w:tcW w:w="2753" w:type="dxa"/>
            <w:tcBorders>
              <w:top w:val="single" w:sz="8" w:space="0" w:color="auto"/>
              <w:left w:val="single" w:sz="8" w:space="0" w:color="auto"/>
              <w:bottom w:val="single" w:sz="8" w:space="0" w:color="auto"/>
              <w:right w:val="single" w:sz="8" w:space="0" w:color="auto"/>
            </w:tcBorders>
            <w:shd w:val="clear" w:color="000000" w:fill="002060"/>
            <w:vAlign w:val="center"/>
            <w:hideMark/>
          </w:tcPr>
          <w:p w:rsidR="0020379B" w:rsidRPr="0020379B" w:rsidRDefault="0020379B" w:rsidP="0020379B">
            <w:pPr>
              <w:widowControl/>
              <w:autoSpaceDE/>
              <w:autoSpaceDN/>
              <w:jc w:val="center"/>
              <w:rPr>
                <w:rFonts w:eastAsia="Times New Roman" w:cs="Times New Roman"/>
                <w:b/>
                <w:bCs/>
                <w:color w:val="FFFFFF"/>
                <w:szCs w:val="20"/>
                <w:lang w:val="es-SV" w:eastAsia="es-SV"/>
              </w:rPr>
            </w:pPr>
            <w:r w:rsidRPr="0020379B">
              <w:rPr>
                <w:rFonts w:eastAsia="Times New Roman" w:cs="Times New Roman"/>
                <w:b/>
                <w:bCs/>
                <w:color w:val="FFFFFF" w:themeColor="background1"/>
                <w:szCs w:val="20"/>
                <w:lang w:eastAsia="es-SV"/>
              </w:rPr>
              <w:t>OBJETIVO ESPECÍFICO</w:t>
            </w:r>
          </w:p>
        </w:tc>
        <w:tc>
          <w:tcPr>
            <w:tcW w:w="2060" w:type="dxa"/>
            <w:tcBorders>
              <w:top w:val="single" w:sz="8" w:space="0" w:color="auto"/>
              <w:left w:val="nil"/>
              <w:bottom w:val="single" w:sz="8" w:space="0" w:color="auto"/>
              <w:right w:val="single" w:sz="8" w:space="0" w:color="auto"/>
            </w:tcBorders>
            <w:shd w:val="clear" w:color="000000" w:fill="002060"/>
            <w:vAlign w:val="center"/>
            <w:hideMark/>
          </w:tcPr>
          <w:p w:rsidR="0020379B" w:rsidRPr="0020379B" w:rsidRDefault="0020379B" w:rsidP="0020379B">
            <w:pPr>
              <w:widowControl/>
              <w:autoSpaceDE/>
              <w:autoSpaceDN/>
              <w:jc w:val="center"/>
              <w:rPr>
                <w:rFonts w:eastAsia="Times New Roman" w:cs="Times New Roman"/>
                <w:b/>
                <w:bCs/>
                <w:color w:val="FFFFFF"/>
                <w:szCs w:val="20"/>
                <w:lang w:val="es-SV" w:eastAsia="es-SV"/>
              </w:rPr>
            </w:pPr>
            <w:r w:rsidRPr="0020379B">
              <w:rPr>
                <w:rFonts w:eastAsia="Times New Roman" w:cs="Times New Roman"/>
                <w:b/>
                <w:bCs/>
                <w:color w:val="FFFFFF" w:themeColor="background1"/>
                <w:szCs w:val="20"/>
                <w:lang w:eastAsia="es-SV"/>
              </w:rPr>
              <w:t>PRODUCTOS</w:t>
            </w:r>
          </w:p>
        </w:tc>
        <w:tc>
          <w:tcPr>
            <w:tcW w:w="2060" w:type="dxa"/>
            <w:tcBorders>
              <w:top w:val="single" w:sz="8" w:space="0" w:color="auto"/>
              <w:left w:val="nil"/>
              <w:bottom w:val="single" w:sz="8" w:space="0" w:color="auto"/>
              <w:right w:val="single" w:sz="8" w:space="0" w:color="auto"/>
            </w:tcBorders>
            <w:shd w:val="clear" w:color="000000" w:fill="002060"/>
            <w:vAlign w:val="center"/>
            <w:hideMark/>
          </w:tcPr>
          <w:p w:rsidR="0020379B" w:rsidRPr="0020379B" w:rsidRDefault="0020379B" w:rsidP="0020379B">
            <w:pPr>
              <w:widowControl/>
              <w:autoSpaceDE/>
              <w:autoSpaceDN/>
              <w:jc w:val="center"/>
              <w:rPr>
                <w:rFonts w:eastAsia="Times New Roman" w:cs="Times New Roman"/>
                <w:b/>
                <w:bCs/>
                <w:color w:val="FFFFFF"/>
                <w:szCs w:val="20"/>
                <w:lang w:val="es-SV" w:eastAsia="es-SV"/>
              </w:rPr>
            </w:pPr>
            <w:r w:rsidRPr="0020379B">
              <w:rPr>
                <w:rFonts w:eastAsia="Times New Roman" w:cs="Times New Roman"/>
                <w:b/>
                <w:bCs/>
                <w:color w:val="FFFFFF" w:themeColor="background1"/>
                <w:szCs w:val="20"/>
                <w:lang w:eastAsia="es-SV"/>
              </w:rPr>
              <w:t>INDICADORES</w:t>
            </w:r>
          </w:p>
        </w:tc>
        <w:tc>
          <w:tcPr>
            <w:tcW w:w="2060" w:type="dxa"/>
            <w:tcBorders>
              <w:top w:val="single" w:sz="8" w:space="0" w:color="auto"/>
              <w:left w:val="nil"/>
              <w:bottom w:val="single" w:sz="8" w:space="0" w:color="auto"/>
              <w:right w:val="single" w:sz="8" w:space="0" w:color="auto"/>
            </w:tcBorders>
            <w:shd w:val="clear" w:color="000000" w:fill="002060"/>
            <w:vAlign w:val="center"/>
            <w:hideMark/>
          </w:tcPr>
          <w:p w:rsidR="0020379B" w:rsidRPr="0020379B" w:rsidRDefault="0020379B" w:rsidP="0020379B">
            <w:pPr>
              <w:widowControl/>
              <w:autoSpaceDE/>
              <w:autoSpaceDN/>
              <w:jc w:val="center"/>
              <w:rPr>
                <w:rFonts w:eastAsia="Times New Roman" w:cs="Times New Roman"/>
                <w:b/>
                <w:bCs/>
                <w:color w:val="FFFFFF"/>
                <w:szCs w:val="20"/>
                <w:lang w:val="es-SV" w:eastAsia="es-SV"/>
              </w:rPr>
            </w:pPr>
            <w:r w:rsidRPr="0020379B">
              <w:rPr>
                <w:rFonts w:eastAsia="Times New Roman" w:cs="Times New Roman"/>
                <w:b/>
                <w:bCs/>
                <w:color w:val="FFFFFF" w:themeColor="background1"/>
                <w:szCs w:val="20"/>
                <w:lang w:eastAsia="es-SV"/>
              </w:rPr>
              <w:t>METAS</w:t>
            </w:r>
          </w:p>
        </w:tc>
      </w:tr>
      <w:tr w:rsidR="0020379B" w:rsidRPr="00307630" w:rsidTr="00CE6E16">
        <w:trPr>
          <w:trHeight w:val="284"/>
        </w:trPr>
        <w:tc>
          <w:tcPr>
            <w:tcW w:w="2753" w:type="dxa"/>
            <w:tcBorders>
              <w:top w:val="nil"/>
              <w:left w:val="single" w:sz="8" w:space="0" w:color="auto"/>
              <w:bottom w:val="single" w:sz="8" w:space="0" w:color="auto"/>
              <w:right w:val="single" w:sz="8" w:space="0" w:color="auto"/>
            </w:tcBorders>
            <w:shd w:val="clear" w:color="auto" w:fill="auto"/>
            <w:vAlign w:val="center"/>
            <w:hideMark/>
          </w:tcPr>
          <w:p w:rsidR="0020379B" w:rsidRPr="00DB1D4E" w:rsidRDefault="0020379B" w:rsidP="0020379B">
            <w:pPr>
              <w:widowControl/>
              <w:autoSpaceDE/>
              <w:autoSpaceDN/>
              <w:jc w:val="center"/>
              <w:rPr>
                <w:rFonts w:eastAsia="Times New Roman" w:cs="Times New Roman"/>
                <w:color w:val="000000"/>
                <w:szCs w:val="20"/>
                <w:lang w:val="es-SV" w:eastAsia="es-SV"/>
              </w:rPr>
            </w:pPr>
            <w:r w:rsidRPr="00DB1D4E">
              <w:rPr>
                <w:rFonts w:eastAsia="Times New Roman" w:cs="Times New Roman"/>
                <w:color w:val="000000"/>
                <w:szCs w:val="20"/>
                <w:lang w:val="es-MX" w:eastAsia="es-SV"/>
              </w:rPr>
              <w:t>Objetivo Específico 1</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DB1D4E" w:rsidRDefault="0020379B" w:rsidP="0020379B">
            <w:pPr>
              <w:widowControl/>
              <w:autoSpaceDE/>
              <w:autoSpaceDN/>
              <w:jc w:val="center"/>
              <w:rPr>
                <w:rFonts w:eastAsia="Times New Roman" w:cs="Times New Roman"/>
                <w:color w:val="000000"/>
                <w:szCs w:val="20"/>
                <w:lang w:val="es-SV" w:eastAsia="es-SV"/>
              </w:rPr>
            </w:pPr>
            <w:r w:rsidRPr="00DB1D4E">
              <w:rPr>
                <w:rFonts w:eastAsia="Times New Roman" w:cs="Times New Roman"/>
                <w:color w:val="000000"/>
                <w:szCs w:val="20"/>
                <w:lang w:val="es-SV" w:eastAsia="es-SV"/>
              </w:rPr>
              <w:t>12</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DB1D4E" w:rsidRDefault="0020379B" w:rsidP="0020379B">
            <w:pPr>
              <w:widowControl/>
              <w:autoSpaceDE/>
              <w:autoSpaceDN/>
              <w:jc w:val="center"/>
              <w:rPr>
                <w:rFonts w:eastAsia="Times New Roman" w:cs="Times New Roman"/>
                <w:color w:val="000000"/>
                <w:szCs w:val="20"/>
                <w:lang w:val="es-SV" w:eastAsia="es-SV"/>
              </w:rPr>
            </w:pPr>
            <w:r w:rsidRPr="00DB1D4E">
              <w:rPr>
                <w:rFonts w:eastAsia="Times New Roman" w:cs="Times New Roman"/>
                <w:color w:val="000000"/>
                <w:szCs w:val="20"/>
                <w:lang w:val="es-SV" w:eastAsia="es-SV"/>
              </w:rPr>
              <w:t>12</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DB1D4E" w:rsidRDefault="0020379B" w:rsidP="0020379B">
            <w:pPr>
              <w:widowControl/>
              <w:autoSpaceDE/>
              <w:autoSpaceDN/>
              <w:jc w:val="center"/>
              <w:rPr>
                <w:rFonts w:eastAsia="Times New Roman" w:cs="Times New Roman"/>
                <w:color w:val="000000"/>
                <w:szCs w:val="20"/>
                <w:lang w:val="es-SV" w:eastAsia="es-SV"/>
              </w:rPr>
            </w:pPr>
            <w:r w:rsidRPr="00DB1D4E">
              <w:rPr>
                <w:rFonts w:eastAsia="Times New Roman" w:cs="Times New Roman"/>
                <w:color w:val="000000"/>
                <w:szCs w:val="20"/>
                <w:lang w:val="es-SV" w:eastAsia="es-SV"/>
              </w:rPr>
              <w:t>14</w:t>
            </w:r>
          </w:p>
        </w:tc>
      </w:tr>
      <w:tr w:rsidR="0020379B" w:rsidRPr="00307630" w:rsidTr="00CE6E16">
        <w:trPr>
          <w:trHeight w:val="327"/>
        </w:trPr>
        <w:tc>
          <w:tcPr>
            <w:tcW w:w="2753" w:type="dxa"/>
            <w:tcBorders>
              <w:top w:val="nil"/>
              <w:left w:val="single" w:sz="8" w:space="0" w:color="auto"/>
              <w:bottom w:val="single" w:sz="8" w:space="0" w:color="auto"/>
              <w:right w:val="single" w:sz="8" w:space="0" w:color="auto"/>
            </w:tcBorders>
            <w:shd w:val="clear" w:color="auto" w:fill="auto"/>
            <w:vAlign w:val="center"/>
            <w:hideMark/>
          </w:tcPr>
          <w:p w:rsidR="0020379B" w:rsidRPr="00A71D8F" w:rsidRDefault="0020379B" w:rsidP="0020379B">
            <w:pPr>
              <w:widowControl/>
              <w:autoSpaceDE/>
              <w:autoSpaceDN/>
              <w:jc w:val="center"/>
              <w:rPr>
                <w:rFonts w:eastAsia="Times New Roman" w:cs="Times New Roman"/>
                <w:color w:val="000000"/>
                <w:szCs w:val="20"/>
                <w:lang w:val="es-SV" w:eastAsia="es-SV"/>
              </w:rPr>
            </w:pPr>
            <w:r w:rsidRPr="00A71D8F">
              <w:rPr>
                <w:rFonts w:eastAsia="Times New Roman" w:cs="Times New Roman"/>
                <w:color w:val="000000"/>
                <w:szCs w:val="20"/>
                <w:lang w:val="es-MX" w:eastAsia="es-SV"/>
              </w:rPr>
              <w:t>Objetivo Específico 2</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A71D8F" w:rsidRDefault="0020379B" w:rsidP="0017130A">
            <w:pPr>
              <w:widowControl/>
              <w:autoSpaceDE/>
              <w:autoSpaceDN/>
              <w:jc w:val="center"/>
              <w:rPr>
                <w:rFonts w:eastAsia="Times New Roman" w:cs="Times New Roman"/>
                <w:color w:val="000000"/>
                <w:szCs w:val="20"/>
                <w:lang w:val="es-SV" w:eastAsia="es-SV"/>
              </w:rPr>
            </w:pPr>
            <w:r w:rsidRPr="00A71D8F">
              <w:rPr>
                <w:rFonts w:eastAsia="Times New Roman" w:cs="Times New Roman"/>
                <w:color w:val="000000"/>
                <w:szCs w:val="20"/>
                <w:lang w:val="es-SV" w:eastAsia="es-SV"/>
              </w:rPr>
              <w:t>2</w:t>
            </w:r>
            <w:r w:rsidR="001B487C" w:rsidRPr="00A71D8F">
              <w:rPr>
                <w:rFonts w:eastAsia="Times New Roman" w:cs="Times New Roman"/>
                <w:color w:val="000000"/>
                <w:szCs w:val="20"/>
                <w:lang w:val="es-SV" w:eastAsia="es-SV"/>
              </w:rPr>
              <w:t>4</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A71D8F" w:rsidRDefault="0020379B" w:rsidP="0017130A">
            <w:pPr>
              <w:widowControl/>
              <w:autoSpaceDE/>
              <w:autoSpaceDN/>
              <w:jc w:val="center"/>
              <w:rPr>
                <w:rFonts w:eastAsia="Times New Roman" w:cs="Times New Roman"/>
                <w:color w:val="000000"/>
                <w:szCs w:val="20"/>
                <w:lang w:val="es-SV" w:eastAsia="es-SV"/>
              </w:rPr>
            </w:pPr>
            <w:r w:rsidRPr="00A71D8F">
              <w:rPr>
                <w:rFonts w:eastAsia="Times New Roman" w:cs="Times New Roman"/>
                <w:color w:val="000000"/>
                <w:szCs w:val="20"/>
                <w:lang w:val="es-SV" w:eastAsia="es-SV"/>
              </w:rPr>
              <w:t>2</w:t>
            </w:r>
            <w:r w:rsidR="001B487C" w:rsidRPr="00A71D8F">
              <w:rPr>
                <w:rFonts w:eastAsia="Times New Roman" w:cs="Times New Roman"/>
                <w:color w:val="000000"/>
                <w:szCs w:val="20"/>
                <w:lang w:val="es-SV" w:eastAsia="es-SV"/>
              </w:rPr>
              <w:t>9</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A71D8F" w:rsidRDefault="0020379B" w:rsidP="0017130A">
            <w:pPr>
              <w:widowControl/>
              <w:autoSpaceDE/>
              <w:autoSpaceDN/>
              <w:jc w:val="center"/>
              <w:rPr>
                <w:rFonts w:eastAsia="Times New Roman" w:cs="Times New Roman"/>
                <w:color w:val="000000"/>
                <w:szCs w:val="20"/>
                <w:lang w:val="es-SV" w:eastAsia="es-SV"/>
              </w:rPr>
            </w:pPr>
            <w:r w:rsidRPr="00A71D8F">
              <w:rPr>
                <w:rFonts w:eastAsia="Times New Roman" w:cs="Times New Roman"/>
                <w:color w:val="000000"/>
                <w:szCs w:val="20"/>
                <w:lang w:val="es-SV" w:eastAsia="es-SV"/>
              </w:rPr>
              <w:t>3</w:t>
            </w:r>
            <w:r w:rsidR="001B487C" w:rsidRPr="00A71D8F">
              <w:rPr>
                <w:rFonts w:eastAsia="Times New Roman" w:cs="Times New Roman"/>
                <w:color w:val="000000"/>
                <w:szCs w:val="20"/>
                <w:lang w:val="es-SV" w:eastAsia="es-SV"/>
              </w:rPr>
              <w:t>6</w:t>
            </w:r>
          </w:p>
        </w:tc>
      </w:tr>
      <w:tr w:rsidR="0020379B" w:rsidRPr="00307630" w:rsidTr="00CE6E16">
        <w:trPr>
          <w:trHeight w:val="299"/>
        </w:trPr>
        <w:tc>
          <w:tcPr>
            <w:tcW w:w="2753" w:type="dxa"/>
            <w:tcBorders>
              <w:top w:val="nil"/>
              <w:left w:val="single" w:sz="8" w:space="0" w:color="auto"/>
              <w:bottom w:val="single" w:sz="8" w:space="0" w:color="auto"/>
              <w:right w:val="single" w:sz="8" w:space="0" w:color="auto"/>
            </w:tcBorders>
            <w:shd w:val="clear" w:color="auto" w:fill="auto"/>
            <w:vAlign w:val="center"/>
            <w:hideMark/>
          </w:tcPr>
          <w:p w:rsidR="0020379B" w:rsidRPr="00A71D8F" w:rsidRDefault="0020379B" w:rsidP="0020379B">
            <w:pPr>
              <w:widowControl/>
              <w:autoSpaceDE/>
              <w:autoSpaceDN/>
              <w:jc w:val="center"/>
              <w:rPr>
                <w:rFonts w:eastAsia="Times New Roman" w:cs="Times New Roman"/>
                <w:color w:val="000000"/>
                <w:szCs w:val="20"/>
                <w:lang w:val="es-SV" w:eastAsia="es-SV"/>
              </w:rPr>
            </w:pPr>
            <w:r w:rsidRPr="00A71D8F">
              <w:rPr>
                <w:rFonts w:eastAsia="Times New Roman" w:cs="Times New Roman"/>
                <w:color w:val="000000"/>
                <w:szCs w:val="20"/>
                <w:lang w:val="es-MX" w:eastAsia="es-SV"/>
              </w:rPr>
              <w:t>Objetivo Específico 3</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A71D8F" w:rsidRDefault="0020379B" w:rsidP="0020379B">
            <w:pPr>
              <w:widowControl/>
              <w:autoSpaceDE/>
              <w:autoSpaceDN/>
              <w:jc w:val="center"/>
              <w:rPr>
                <w:rFonts w:eastAsia="Times New Roman" w:cs="Times New Roman"/>
                <w:color w:val="000000"/>
                <w:szCs w:val="20"/>
                <w:lang w:val="es-SV" w:eastAsia="es-SV"/>
              </w:rPr>
            </w:pPr>
            <w:r w:rsidRPr="00A71D8F">
              <w:rPr>
                <w:rFonts w:eastAsia="Times New Roman" w:cs="Times New Roman"/>
                <w:color w:val="000000"/>
                <w:szCs w:val="20"/>
                <w:lang w:val="es-SV" w:eastAsia="es-SV"/>
              </w:rPr>
              <w:t>22</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A71D8F" w:rsidRDefault="0020379B" w:rsidP="0017130A">
            <w:pPr>
              <w:widowControl/>
              <w:autoSpaceDE/>
              <w:autoSpaceDN/>
              <w:jc w:val="center"/>
              <w:rPr>
                <w:rFonts w:eastAsia="Times New Roman" w:cs="Times New Roman"/>
                <w:color w:val="000000"/>
                <w:szCs w:val="20"/>
                <w:lang w:val="es-SV" w:eastAsia="es-SV"/>
              </w:rPr>
            </w:pPr>
            <w:r w:rsidRPr="00A71D8F">
              <w:rPr>
                <w:rFonts w:eastAsia="Times New Roman" w:cs="Times New Roman"/>
                <w:color w:val="000000"/>
                <w:szCs w:val="20"/>
                <w:lang w:val="es-SV" w:eastAsia="es-SV"/>
              </w:rPr>
              <w:t>2</w:t>
            </w:r>
            <w:r w:rsidR="0017130A" w:rsidRPr="00A71D8F">
              <w:rPr>
                <w:rFonts w:eastAsia="Times New Roman" w:cs="Times New Roman"/>
                <w:color w:val="000000"/>
                <w:szCs w:val="20"/>
                <w:lang w:val="es-SV" w:eastAsia="es-SV"/>
              </w:rPr>
              <w:t>5</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A71D8F" w:rsidRDefault="0020379B" w:rsidP="00CC56C6">
            <w:pPr>
              <w:widowControl/>
              <w:autoSpaceDE/>
              <w:autoSpaceDN/>
              <w:jc w:val="center"/>
              <w:rPr>
                <w:rFonts w:eastAsia="Times New Roman" w:cs="Times New Roman"/>
                <w:color w:val="000000"/>
                <w:szCs w:val="20"/>
                <w:lang w:val="es-SV" w:eastAsia="es-SV"/>
              </w:rPr>
            </w:pPr>
            <w:r w:rsidRPr="00A71D8F">
              <w:rPr>
                <w:rFonts w:eastAsia="Times New Roman" w:cs="Times New Roman"/>
                <w:color w:val="000000"/>
                <w:szCs w:val="20"/>
                <w:lang w:val="es-SV" w:eastAsia="es-SV"/>
              </w:rPr>
              <w:t>3</w:t>
            </w:r>
            <w:r w:rsidR="00CC56C6">
              <w:rPr>
                <w:rFonts w:eastAsia="Times New Roman" w:cs="Times New Roman"/>
                <w:color w:val="000000"/>
                <w:szCs w:val="20"/>
                <w:lang w:val="es-SV" w:eastAsia="es-SV"/>
              </w:rPr>
              <w:t>3</w:t>
            </w:r>
          </w:p>
        </w:tc>
      </w:tr>
      <w:tr w:rsidR="0020379B" w:rsidRPr="00307630" w:rsidTr="00CE6E16">
        <w:trPr>
          <w:trHeight w:val="313"/>
        </w:trPr>
        <w:tc>
          <w:tcPr>
            <w:tcW w:w="2753" w:type="dxa"/>
            <w:tcBorders>
              <w:top w:val="nil"/>
              <w:left w:val="single" w:sz="8" w:space="0" w:color="auto"/>
              <w:bottom w:val="single" w:sz="8" w:space="0" w:color="auto"/>
              <w:right w:val="single" w:sz="8" w:space="0" w:color="auto"/>
            </w:tcBorders>
            <w:shd w:val="clear" w:color="auto" w:fill="auto"/>
            <w:vAlign w:val="center"/>
            <w:hideMark/>
          </w:tcPr>
          <w:p w:rsidR="0020379B" w:rsidRPr="00A71D8F" w:rsidRDefault="0020379B" w:rsidP="0020379B">
            <w:pPr>
              <w:widowControl/>
              <w:autoSpaceDE/>
              <w:autoSpaceDN/>
              <w:jc w:val="center"/>
              <w:rPr>
                <w:rFonts w:eastAsia="Times New Roman" w:cs="Times New Roman"/>
                <w:color w:val="000000"/>
                <w:szCs w:val="20"/>
                <w:lang w:val="es-SV" w:eastAsia="es-SV"/>
              </w:rPr>
            </w:pPr>
            <w:r w:rsidRPr="00A71D8F">
              <w:rPr>
                <w:rFonts w:eastAsia="Times New Roman" w:cs="Times New Roman"/>
                <w:color w:val="000000"/>
                <w:szCs w:val="20"/>
                <w:lang w:val="es-MX" w:eastAsia="es-SV"/>
              </w:rPr>
              <w:t>Objetivo Específico 4</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A77B97" w:rsidRDefault="0020379B" w:rsidP="0017130A">
            <w:pPr>
              <w:widowControl/>
              <w:autoSpaceDE/>
              <w:autoSpaceDN/>
              <w:jc w:val="center"/>
              <w:rPr>
                <w:rFonts w:eastAsia="Times New Roman" w:cs="Times New Roman"/>
                <w:color w:val="000000"/>
                <w:szCs w:val="20"/>
                <w:lang w:val="es-SV" w:eastAsia="es-SV"/>
              </w:rPr>
            </w:pPr>
            <w:r w:rsidRPr="00A77B97">
              <w:rPr>
                <w:rFonts w:eastAsia="Times New Roman" w:cs="Times New Roman"/>
                <w:color w:val="000000"/>
                <w:szCs w:val="20"/>
                <w:lang w:val="es-SV" w:eastAsia="es-SV"/>
              </w:rPr>
              <w:t>2</w:t>
            </w:r>
            <w:r w:rsidR="0017130A" w:rsidRPr="00A77B97">
              <w:rPr>
                <w:rFonts w:eastAsia="Times New Roman" w:cs="Times New Roman"/>
                <w:color w:val="000000"/>
                <w:szCs w:val="20"/>
                <w:lang w:val="es-SV" w:eastAsia="es-SV"/>
              </w:rPr>
              <w:t>6</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A77B97" w:rsidRDefault="0020379B" w:rsidP="00A71D8F">
            <w:pPr>
              <w:widowControl/>
              <w:autoSpaceDE/>
              <w:autoSpaceDN/>
              <w:jc w:val="center"/>
              <w:rPr>
                <w:rFonts w:eastAsia="Times New Roman" w:cs="Times New Roman"/>
                <w:color w:val="000000"/>
                <w:szCs w:val="20"/>
                <w:lang w:val="es-SV" w:eastAsia="es-SV"/>
              </w:rPr>
            </w:pPr>
            <w:r w:rsidRPr="00A77B97">
              <w:rPr>
                <w:rFonts w:eastAsia="Times New Roman" w:cs="Times New Roman"/>
                <w:color w:val="000000"/>
                <w:szCs w:val="20"/>
                <w:lang w:val="es-SV" w:eastAsia="es-SV"/>
              </w:rPr>
              <w:t>3</w:t>
            </w:r>
            <w:r w:rsidR="00A71D8F" w:rsidRPr="00A77B97">
              <w:rPr>
                <w:rFonts w:eastAsia="Times New Roman" w:cs="Times New Roman"/>
                <w:color w:val="000000"/>
                <w:szCs w:val="20"/>
                <w:lang w:val="es-SV" w:eastAsia="es-SV"/>
              </w:rPr>
              <w:t>2</w:t>
            </w:r>
          </w:p>
        </w:tc>
        <w:tc>
          <w:tcPr>
            <w:tcW w:w="2060" w:type="dxa"/>
            <w:tcBorders>
              <w:top w:val="nil"/>
              <w:left w:val="nil"/>
              <w:bottom w:val="single" w:sz="8" w:space="0" w:color="auto"/>
              <w:right w:val="single" w:sz="8" w:space="0" w:color="auto"/>
            </w:tcBorders>
            <w:shd w:val="clear" w:color="000000" w:fill="FFFFFF"/>
            <w:vAlign w:val="center"/>
            <w:hideMark/>
          </w:tcPr>
          <w:p w:rsidR="0020379B" w:rsidRPr="00A77B97" w:rsidRDefault="0020379B" w:rsidP="00A71D8F">
            <w:pPr>
              <w:widowControl/>
              <w:autoSpaceDE/>
              <w:autoSpaceDN/>
              <w:jc w:val="center"/>
              <w:rPr>
                <w:rFonts w:eastAsia="Times New Roman" w:cs="Times New Roman"/>
                <w:color w:val="000000"/>
                <w:szCs w:val="20"/>
                <w:lang w:val="es-SV" w:eastAsia="es-SV"/>
              </w:rPr>
            </w:pPr>
            <w:r w:rsidRPr="00A77B97">
              <w:rPr>
                <w:rFonts w:eastAsia="Times New Roman" w:cs="Times New Roman"/>
                <w:color w:val="000000"/>
                <w:szCs w:val="20"/>
                <w:lang w:val="es-SV" w:eastAsia="es-SV"/>
              </w:rPr>
              <w:t>3</w:t>
            </w:r>
            <w:r w:rsidR="00A71D8F" w:rsidRPr="00A77B97">
              <w:rPr>
                <w:rFonts w:eastAsia="Times New Roman" w:cs="Times New Roman"/>
                <w:color w:val="000000"/>
                <w:szCs w:val="20"/>
                <w:lang w:val="es-SV" w:eastAsia="es-SV"/>
              </w:rPr>
              <w:t>7</w:t>
            </w:r>
          </w:p>
        </w:tc>
      </w:tr>
      <w:tr w:rsidR="0020379B" w:rsidRPr="0020379B" w:rsidTr="00A71D8F">
        <w:trPr>
          <w:trHeight w:val="244"/>
        </w:trPr>
        <w:tc>
          <w:tcPr>
            <w:tcW w:w="2753" w:type="dxa"/>
            <w:tcBorders>
              <w:top w:val="nil"/>
              <w:left w:val="single" w:sz="8" w:space="0" w:color="auto"/>
              <w:bottom w:val="single" w:sz="8" w:space="0" w:color="auto"/>
              <w:right w:val="single" w:sz="8" w:space="0" w:color="auto"/>
            </w:tcBorders>
            <w:shd w:val="clear" w:color="000000" w:fill="D9D9D9"/>
            <w:vAlign w:val="center"/>
            <w:hideMark/>
          </w:tcPr>
          <w:p w:rsidR="0020379B" w:rsidRPr="00307630" w:rsidRDefault="0020379B" w:rsidP="0020379B">
            <w:pPr>
              <w:widowControl/>
              <w:autoSpaceDE/>
              <w:autoSpaceDN/>
              <w:jc w:val="center"/>
              <w:rPr>
                <w:rFonts w:eastAsia="Times New Roman" w:cs="Times New Roman"/>
                <w:b/>
                <w:bCs/>
                <w:color w:val="000000"/>
                <w:szCs w:val="20"/>
                <w:highlight w:val="yellow"/>
                <w:lang w:val="es-SV" w:eastAsia="es-SV"/>
              </w:rPr>
            </w:pPr>
            <w:r w:rsidRPr="00A71D8F">
              <w:rPr>
                <w:rFonts w:eastAsia="Times New Roman" w:cs="Times New Roman"/>
                <w:b/>
                <w:bCs/>
                <w:color w:val="000000"/>
                <w:szCs w:val="20"/>
                <w:lang w:val="es-MX" w:eastAsia="es-SV"/>
              </w:rPr>
              <w:t>TOTAL</w:t>
            </w:r>
          </w:p>
        </w:tc>
        <w:tc>
          <w:tcPr>
            <w:tcW w:w="2060" w:type="dxa"/>
            <w:tcBorders>
              <w:top w:val="nil"/>
              <w:left w:val="nil"/>
              <w:bottom w:val="single" w:sz="8" w:space="0" w:color="auto"/>
              <w:right w:val="single" w:sz="8" w:space="0" w:color="auto"/>
            </w:tcBorders>
            <w:shd w:val="clear" w:color="000000" w:fill="D9D9D9"/>
            <w:vAlign w:val="center"/>
          </w:tcPr>
          <w:p w:rsidR="0020379B" w:rsidRPr="00941B82" w:rsidRDefault="00941B82" w:rsidP="0020379B">
            <w:pPr>
              <w:widowControl/>
              <w:autoSpaceDE/>
              <w:autoSpaceDN/>
              <w:jc w:val="center"/>
              <w:rPr>
                <w:rFonts w:eastAsia="Times New Roman" w:cs="Times New Roman"/>
                <w:b/>
                <w:bCs/>
                <w:color w:val="000000"/>
                <w:szCs w:val="20"/>
                <w:lang w:val="es-SV" w:eastAsia="es-SV"/>
              </w:rPr>
            </w:pPr>
            <w:r w:rsidRPr="00941B82">
              <w:rPr>
                <w:rFonts w:eastAsia="Times New Roman" w:cs="Times New Roman"/>
                <w:b/>
                <w:bCs/>
                <w:color w:val="000000"/>
                <w:szCs w:val="20"/>
                <w:lang w:val="es-SV" w:eastAsia="es-SV"/>
              </w:rPr>
              <w:t>84</w:t>
            </w:r>
          </w:p>
        </w:tc>
        <w:tc>
          <w:tcPr>
            <w:tcW w:w="2060" w:type="dxa"/>
            <w:tcBorders>
              <w:top w:val="nil"/>
              <w:left w:val="nil"/>
              <w:bottom w:val="single" w:sz="8" w:space="0" w:color="auto"/>
              <w:right w:val="single" w:sz="8" w:space="0" w:color="auto"/>
            </w:tcBorders>
            <w:shd w:val="clear" w:color="000000" w:fill="D9D9D9"/>
            <w:vAlign w:val="center"/>
          </w:tcPr>
          <w:p w:rsidR="0020379B" w:rsidRPr="00941B82" w:rsidRDefault="00941B82" w:rsidP="0017130A">
            <w:pPr>
              <w:widowControl/>
              <w:autoSpaceDE/>
              <w:autoSpaceDN/>
              <w:jc w:val="center"/>
              <w:rPr>
                <w:rFonts w:eastAsia="Times New Roman" w:cs="Times New Roman"/>
                <w:b/>
                <w:bCs/>
                <w:color w:val="000000"/>
                <w:szCs w:val="20"/>
                <w:lang w:val="es-SV" w:eastAsia="es-SV"/>
              </w:rPr>
            </w:pPr>
            <w:r w:rsidRPr="00941B82">
              <w:rPr>
                <w:rFonts w:eastAsia="Times New Roman" w:cs="Times New Roman"/>
                <w:b/>
                <w:bCs/>
                <w:color w:val="000000"/>
                <w:szCs w:val="20"/>
                <w:lang w:val="es-SV" w:eastAsia="es-SV"/>
              </w:rPr>
              <w:t>98</w:t>
            </w:r>
          </w:p>
        </w:tc>
        <w:tc>
          <w:tcPr>
            <w:tcW w:w="2060" w:type="dxa"/>
            <w:tcBorders>
              <w:top w:val="nil"/>
              <w:left w:val="nil"/>
              <w:bottom w:val="single" w:sz="8" w:space="0" w:color="auto"/>
              <w:right w:val="single" w:sz="8" w:space="0" w:color="auto"/>
            </w:tcBorders>
            <w:shd w:val="clear" w:color="000000" w:fill="D9D9D9"/>
            <w:vAlign w:val="center"/>
          </w:tcPr>
          <w:p w:rsidR="0020379B" w:rsidRPr="00941B82" w:rsidRDefault="00941B82" w:rsidP="00CB4041">
            <w:pPr>
              <w:widowControl/>
              <w:autoSpaceDE/>
              <w:autoSpaceDN/>
              <w:jc w:val="center"/>
              <w:rPr>
                <w:rFonts w:eastAsia="Times New Roman" w:cs="Times New Roman"/>
                <w:b/>
                <w:bCs/>
                <w:color w:val="000000"/>
                <w:szCs w:val="20"/>
                <w:lang w:val="es-SV" w:eastAsia="es-SV"/>
              </w:rPr>
            </w:pPr>
            <w:r w:rsidRPr="00941B82">
              <w:rPr>
                <w:rFonts w:eastAsia="Times New Roman" w:cs="Times New Roman"/>
                <w:b/>
                <w:bCs/>
                <w:color w:val="000000"/>
                <w:szCs w:val="20"/>
                <w:lang w:val="es-SV" w:eastAsia="es-SV"/>
              </w:rPr>
              <w:t>12</w:t>
            </w:r>
            <w:r w:rsidR="00CB4041">
              <w:rPr>
                <w:rFonts w:eastAsia="Times New Roman" w:cs="Times New Roman"/>
                <w:b/>
                <w:bCs/>
                <w:color w:val="000000"/>
                <w:szCs w:val="20"/>
                <w:lang w:val="es-SV" w:eastAsia="es-SV"/>
              </w:rPr>
              <w:t>0</w:t>
            </w:r>
          </w:p>
        </w:tc>
      </w:tr>
    </w:tbl>
    <w:p w:rsidR="00895F82" w:rsidRPr="00B80970" w:rsidRDefault="00895F82" w:rsidP="00A55DC6">
      <w:pPr>
        <w:tabs>
          <w:tab w:val="left" w:pos="0"/>
        </w:tabs>
        <w:jc w:val="both"/>
        <w:rPr>
          <w:rFonts w:eastAsia="SimSun" w:cstheme="minorHAnsi"/>
          <w:lang w:val="es-MX"/>
        </w:rPr>
      </w:pPr>
    </w:p>
    <w:p w:rsidR="00B8630F" w:rsidRPr="00A55DC6" w:rsidRDefault="00B8630F" w:rsidP="00130864">
      <w:pPr>
        <w:jc w:val="both"/>
        <w:rPr>
          <w:noProof/>
          <w:lang w:val="es-MX" w:eastAsia="es-SV"/>
        </w:rPr>
      </w:pPr>
    </w:p>
    <w:p w:rsidR="00B8630F" w:rsidRDefault="00B8630F"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Default="00521ACE" w:rsidP="00130864">
      <w:pPr>
        <w:jc w:val="both"/>
        <w:rPr>
          <w:noProof/>
          <w:lang w:val="es-SV" w:eastAsia="es-SV"/>
        </w:rPr>
      </w:pPr>
    </w:p>
    <w:p w:rsidR="00521ACE" w:rsidRPr="00521ACE" w:rsidRDefault="00521ACE" w:rsidP="00B87249">
      <w:pPr>
        <w:widowControl/>
        <w:autoSpaceDE/>
        <w:autoSpaceDN/>
        <w:spacing w:line="276" w:lineRule="auto"/>
        <w:jc w:val="both"/>
        <w:rPr>
          <w:rFonts w:asciiTheme="minorHAnsi" w:eastAsia="SimSun" w:hAnsiTheme="minorHAnsi" w:cs="Times New Roman"/>
          <w:sz w:val="24"/>
          <w:szCs w:val="24"/>
          <w:lang w:val="es-MX" w:eastAsia="es-SV"/>
        </w:rPr>
      </w:pPr>
    </w:p>
    <w:p w:rsidR="00521ACE" w:rsidRPr="00521ACE" w:rsidRDefault="00521ACE" w:rsidP="00B87249">
      <w:pPr>
        <w:pStyle w:val="Ttulo1"/>
        <w:rPr>
          <w:noProof/>
          <w:lang w:eastAsia="es-SV"/>
        </w:rPr>
      </w:pPr>
      <w:bookmarkStart w:id="5" w:name="_Toc507085089"/>
      <w:bookmarkStart w:id="6" w:name="_Toc66448700"/>
      <w:r w:rsidRPr="00521ACE">
        <w:rPr>
          <w:noProof/>
          <w:lang w:eastAsia="es-SV"/>
        </w:rPr>
        <w:t>CALENDARIO DE ENTREGA DE INFORMES DE SEGUIMIENTO POA 20</w:t>
      </w:r>
      <w:r w:rsidRPr="00B87249">
        <w:rPr>
          <w:noProof/>
          <w:lang w:eastAsia="es-SV"/>
        </w:rPr>
        <w:t>2</w:t>
      </w:r>
      <w:r w:rsidRPr="00521ACE">
        <w:rPr>
          <w:noProof/>
          <w:lang w:eastAsia="es-SV"/>
        </w:rPr>
        <w:t>1</w:t>
      </w:r>
      <w:bookmarkEnd w:id="5"/>
      <w:bookmarkEnd w:id="6"/>
    </w:p>
    <w:p w:rsidR="00521ACE" w:rsidRPr="00521ACE" w:rsidRDefault="00521ACE" w:rsidP="00521ACE">
      <w:pPr>
        <w:widowControl/>
        <w:autoSpaceDE/>
        <w:autoSpaceDN/>
        <w:spacing w:line="276" w:lineRule="auto"/>
        <w:ind w:left="705"/>
        <w:jc w:val="both"/>
        <w:rPr>
          <w:rFonts w:asciiTheme="minorHAnsi" w:eastAsia="SimSun" w:hAnsiTheme="minorHAnsi" w:cs="Times New Roman"/>
          <w:sz w:val="24"/>
          <w:szCs w:val="24"/>
          <w:lang w:val="es-MX" w:eastAsia="es-SV"/>
        </w:rPr>
      </w:pPr>
    </w:p>
    <w:p w:rsidR="00521ACE" w:rsidRPr="00521ACE" w:rsidRDefault="00521ACE" w:rsidP="00521ACE">
      <w:pPr>
        <w:widowControl/>
        <w:autoSpaceDE/>
        <w:autoSpaceDN/>
        <w:spacing w:line="276" w:lineRule="auto"/>
        <w:ind w:left="705"/>
        <w:jc w:val="both"/>
        <w:rPr>
          <w:rFonts w:asciiTheme="minorHAnsi" w:eastAsiaTheme="minorHAnsi" w:hAnsiTheme="minorHAnsi" w:cstheme="minorBidi"/>
          <w:lang w:val="es-SV"/>
        </w:rPr>
      </w:pP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1569"/>
      </w:tblGrid>
      <w:tr w:rsidR="00521ACE" w:rsidRPr="006D05B5" w:rsidTr="00FB495E">
        <w:trPr>
          <w:trHeight w:val="244"/>
          <w:jc w:val="center"/>
        </w:trPr>
        <w:tc>
          <w:tcPr>
            <w:tcW w:w="6658" w:type="dxa"/>
            <w:shd w:val="clear" w:color="auto" w:fill="002060"/>
            <w:hideMark/>
          </w:tcPr>
          <w:p w:rsidR="00521ACE" w:rsidRPr="006D05B5" w:rsidRDefault="006D05B5" w:rsidP="006D05B5">
            <w:pPr>
              <w:widowControl/>
              <w:autoSpaceDE/>
              <w:autoSpaceDN/>
              <w:jc w:val="center"/>
              <w:rPr>
                <w:rFonts w:eastAsia="Times New Roman" w:cs="Arial"/>
                <w:b/>
                <w:bCs/>
                <w:lang w:val="es-SV" w:eastAsia="es-SV"/>
              </w:rPr>
            </w:pPr>
            <w:r>
              <w:rPr>
                <w:rFonts w:eastAsia="Times New Roman" w:cs="Arial"/>
                <w:b/>
                <w:bCs/>
                <w:lang w:val="es-SV" w:eastAsia="es-SV"/>
              </w:rPr>
              <w:t>Descripción de la Actividad</w:t>
            </w:r>
          </w:p>
        </w:tc>
        <w:tc>
          <w:tcPr>
            <w:tcW w:w="1569" w:type="dxa"/>
            <w:shd w:val="clear" w:color="auto" w:fill="002060"/>
            <w:hideMark/>
          </w:tcPr>
          <w:p w:rsidR="00521ACE" w:rsidRPr="006D05B5" w:rsidRDefault="006D05B5" w:rsidP="00521ACE">
            <w:pPr>
              <w:widowControl/>
              <w:autoSpaceDE/>
              <w:autoSpaceDN/>
              <w:rPr>
                <w:rFonts w:eastAsia="Times New Roman" w:cs="Arial"/>
                <w:b/>
                <w:bCs/>
                <w:lang w:val="es-SV" w:eastAsia="es-SV"/>
              </w:rPr>
            </w:pPr>
            <w:r>
              <w:rPr>
                <w:rFonts w:eastAsia="Times New Roman" w:cs="Arial"/>
                <w:b/>
                <w:bCs/>
                <w:lang w:val="es-SV" w:eastAsia="es-SV"/>
              </w:rPr>
              <w:t xml:space="preserve">     Fecha </w:t>
            </w:r>
          </w:p>
        </w:tc>
      </w:tr>
      <w:tr w:rsidR="00521ACE" w:rsidRPr="006D05B5" w:rsidTr="00FB495E">
        <w:trPr>
          <w:trHeight w:val="244"/>
          <w:jc w:val="center"/>
        </w:trPr>
        <w:tc>
          <w:tcPr>
            <w:tcW w:w="6658" w:type="dxa"/>
            <w:shd w:val="clear" w:color="auto" w:fill="auto"/>
            <w:vAlign w:val="center"/>
            <w:hideMark/>
          </w:tcPr>
          <w:p w:rsidR="00521ACE" w:rsidRPr="006D05B5" w:rsidRDefault="00521ACE" w:rsidP="006D05B5">
            <w:pPr>
              <w:widowControl/>
              <w:autoSpaceDE/>
              <w:autoSpaceDN/>
              <w:spacing w:after="200" w:line="276" w:lineRule="auto"/>
              <w:contextualSpacing/>
              <w:rPr>
                <w:rFonts w:eastAsia="Times New Roman" w:cs="Arial"/>
                <w:lang w:val="es-SV" w:eastAsia="es-SV"/>
              </w:rPr>
            </w:pPr>
            <w:r w:rsidRPr="006D05B5">
              <w:rPr>
                <w:rFonts w:eastAsia="Times New Roman" w:cs="Arial"/>
                <w:lang w:val="es-SV" w:eastAsia="es-SV"/>
              </w:rPr>
              <w:t xml:space="preserve">Recepción del </w:t>
            </w:r>
            <w:r w:rsidRPr="006D05B5">
              <w:rPr>
                <w:rFonts w:eastAsia="Times New Roman" w:cs="Arial"/>
                <w:b/>
                <w:lang w:val="es-SV" w:eastAsia="es-SV"/>
              </w:rPr>
              <w:t>p</w:t>
            </w:r>
            <w:r w:rsidRPr="006D05B5">
              <w:rPr>
                <w:rFonts w:eastAsia="Times New Roman" w:cs="Arial"/>
                <w:b/>
                <w:bCs/>
                <w:lang w:val="es-SV" w:eastAsia="es-SV"/>
              </w:rPr>
              <w:t xml:space="preserve">rimer informe </w:t>
            </w:r>
            <w:r w:rsidRPr="006D05B5">
              <w:rPr>
                <w:rFonts w:eastAsia="Times New Roman" w:cs="Arial"/>
                <w:b/>
                <w:lang w:val="es-SV" w:eastAsia="es-SV"/>
              </w:rPr>
              <w:t>trimestral</w:t>
            </w:r>
            <w:r w:rsidRPr="006D05B5">
              <w:rPr>
                <w:rFonts w:eastAsia="Times New Roman" w:cs="Arial"/>
                <w:lang w:val="es-SV" w:eastAsia="es-SV"/>
              </w:rPr>
              <w:t xml:space="preserve"> de seguimiento del POA 2021</w:t>
            </w:r>
          </w:p>
        </w:tc>
        <w:tc>
          <w:tcPr>
            <w:tcW w:w="1569" w:type="dxa"/>
            <w:shd w:val="clear" w:color="auto" w:fill="F2F2F2" w:themeFill="background1" w:themeFillShade="F2"/>
            <w:noWrap/>
            <w:vAlign w:val="center"/>
            <w:hideMark/>
          </w:tcPr>
          <w:p w:rsidR="00521ACE" w:rsidRPr="006D05B5" w:rsidRDefault="00521ACE" w:rsidP="006D05B5">
            <w:pPr>
              <w:widowControl/>
              <w:autoSpaceDE/>
              <w:autoSpaceDN/>
              <w:jc w:val="center"/>
              <w:rPr>
                <w:rFonts w:eastAsia="Times New Roman" w:cs="Arial"/>
                <w:bCs/>
                <w:lang w:val="es-SV" w:eastAsia="es-SV"/>
              </w:rPr>
            </w:pPr>
            <w:r w:rsidRPr="006D05B5">
              <w:rPr>
                <w:rFonts w:eastAsia="Times New Roman" w:cs="Arial"/>
                <w:bCs/>
                <w:lang w:val="es-SV" w:eastAsia="es-SV"/>
              </w:rPr>
              <w:t>12/04/2021</w:t>
            </w:r>
          </w:p>
        </w:tc>
      </w:tr>
      <w:tr w:rsidR="00521ACE" w:rsidRPr="006D05B5" w:rsidTr="00FB495E">
        <w:trPr>
          <w:trHeight w:val="244"/>
          <w:jc w:val="center"/>
        </w:trPr>
        <w:tc>
          <w:tcPr>
            <w:tcW w:w="6658" w:type="dxa"/>
            <w:shd w:val="clear" w:color="auto" w:fill="auto"/>
            <w:vAlign w:val="center"/>
            <w:hideMark/>
          </w:tcPr>
          <w:p w:rsidR="00521ACE" w:rsidRPr="006D05B5" w:rsidRDefault="00521ACE" w:rsidP="006D05B5">
            <w:pPr>
              <w:widowControl/>
              <w:autoSpaceDE/>
              <w:autoSpaceDN/>
              <w:spacing w:after="200" w:line="276" w:lineRule="auto"/>
              <w:contextualSpacing/>
              <w:rPr>
                <w:rFonts w:eastAsia="Times New Roman" w:cs="Arial"/>
                <w:lang w:val="es-SV" w:eastAsia="es-SV"/>
              </w:rPr>
            </w:pPr>
            <w:r w:rsidRPr="006D05B5">
              <w:rPr>
                <w:rFonts w:eastAsia="Times New Roman" w:cs="Arial"/>
                <w:lang w:val="es-SV" w:eastAsia="es-SV"/>
              </w:rPr>
              <w:t xml:space="preserve">Presentación  de </w:t>
            </w:r>
            <w:r w:rsidRPr="006D05B5">
              <w:rPr>
                <w:rFonts w:eastAsia="Times New Roman" w:cs="Arial"/>
                <w:b/>
                <w:lang w:val="es-SV" w:eastAsia="es-SV"/>
              </w:rPr>
              <w:t>primer informe</w:t>
            </w:r>
            <w:r w:rsidRPr="006D05B5">
              <w:rPr>
                <w:rFonts w:eastAsia="Times New Roman" w:cs="Arial"/>
                <w:lang w:val="es-SV" w:eastAsia="es-SV"/>
              </w:rPr>
              <w:t xml:space="preserve"> </w:t>
            </w:r>
            <w:r w:rsidR="00975E7F" w:rsidRPr="006D05B5">
              <w:rPr>
                <w:rFonts w:eastAsia="Times New Roman" w:cs="Arial"/>
                <w:lang w:val="es-SV" w:eastAsia="es-SV"/>
              </w:rPr>
              <w:t xml:space="preserve"> </w:t>
            </w:r>
            <w:r w:rsidRPr="006D05B5">
              <w:rPr>
                <w:rFonts w:eastAsia="Times New Roman" w:cs="Arial"/>
                <w:lang w:val="es-SV" w:eastAsia="es-SV"/>
              </w:rPr>
              <w:t>a  Dirección Ejecutiva del POA 20</w:t>
            </w:r>
            <w:r w:rsidR="006D05B5">
              <w:rPr>
                <w:rFonts w:eastAsia="Times New Roman" w:cs="Arial"/>
                <w:lang w:val="es-SV" w:eastAsia="es-SV"/>
              </w:rPr>
              <w:t>21</w:t>
            </w:r>
          </w:p>
        </w:tc>
        <w:tc>
          <w:tcPr>
            <w:tcW w:w="1569" w:type="dxa"/>
            <w:shd w:val="clear" w:color="auto" w:fill="F2F2F2" w:themeFill="background1" w:themeFillShade="F2"/>
            <w:noWrap/>
            <w:vAlign w:val="center"/>
            <w:hideMark/>
          </w:tcPr>
          <w:p w:rsidR="00521ACE" w:rsidRPr="006D05B5" w:rsidRDefault="00521ACE" w:rsidP="006D05B5">
            <w:pPr>
              <w:widowControl/>
              <w:autoSpaceDE/>
              <w:autoSpaceDN/>
              <w:jc w:val="center"/>
              <w:rPr>
                <w:rFonts w:eastAsia="Times New Roman" w:cs="Arial"/>
                <w:bCs/>
                <w:lang w:val="es-SV" w:eastAsia="es-SV"/>
              </w:rPr>
            </w:pPr>
            <w:r w:rsidRPr="006D05B5">
              <w:rPr>
                <w:rFonts w:eastAsia="Times New Roman" w:cs="Arial"/>
                <w:bCs/>
                <w:lang w:val="es-SV" w:eastAsia="es-SV"/>
              </w:rPr>
              <w:t>16/04/2021</w:t>
            </w:r>
          </w:p>
        </w:tc>
      </w:tr>
      <w:tr w:rsidR="00521ACE" w:rsidRPr="006D05B5" w:rsidTr="00FB495E">
        <w:trPr>
          <w:trHeight w:val="268"/>
          <w:jc w:val="center"/>
        </w:trPr>
        <w:tc>
          <w:tcPr>
            <w:tcW w:w="6658" w:type="dxa"/>
            <w:shd w:val="clear" w:color="auto" w:fill="auto"/>
            <w:vAlign w:val="center"/>
            <w:hideMark/>
          </w:tcPr>
          <w:p w:rsidR="00521ACE" w:rsidRPr="006D05B5" w:rsidRDefault="00521ACE" w:rsidP="006D05B5">
            <w:pPr>
              <w:widowControl/>
              <w:autoSpaceDE/>
              <w:autoSpaceDN/>
              <w:spacing w:after="200" w:line="276" w:lineRule="auto"/>
              <w:contextualSpacing/>
              <w:rPr>
                <w:rFonts w:eastAsia="Times New Roman" w:cs="Arial"/>
                <w:lang w:val="es-SV" w:eastAsia="es-SV"/>
              </w:rPr>
            </w:pPr>
            <w:r w:rsidRPr="006D05B5">
              <w:rPr>
                <w:rFonts w:eastAsia="Times New Roman" w:cs="Arial"/>
                <w:lang w:val="es-SV" w:eastAsia="es-SV"/>
              </w:rPr>
              <w:t xml:space="preserve">Recepción del </w:t>
            </w:r>
            <w:r w:rsidRPr="006D05B5">
              <w:rPr>
                <w:rFonts w:eastAsia="Times New Roman" w:cs="Arial"/>
                <w:b/>
                <w:bCs/>
                <w:lang w:val="es-SV" w:eastAsia="es-SV"/>
              </w:rPr>
              <w:t>segundo informe t</w:t>
            </w:r>
            <w:r w:rsidRPr="006D05B5">
              <w:rPr>
                <w:rFonts w:eastAsia="Times New Roman" w:cs="Arial"/>
                <w:b/>
                <w:lang w:val="es-SV" w:eastAsia="es-SV"/>
              </w:rPr>
              <w:t>rimestral</w:t>
            </w:r>
            <w:r w:rsidRPr="006D05B5">
              <w:rPr>
                <w:rFonts w:eastAsia="Times New Roman" w:cs="Arial"/>
                <w:lang w:val="es-SV" w:eastAsia="es-SV"/>
              </w:rPr>
              <w:t xml:space="preserve"> o primer informe semestral del POA 20</w:t>
            </w:r>
            <w:r w:rsidR="006D05B5">
              <w:rPr>
                <w:rFonts w:eastAsia="Times New Roman" w:cs="Arial"/>
                <w:lang w:val="es-SV" w:eastAsia="es-SV"/>
              </w:rPr>
              <w:t>21</w:t>
            </w:r>
          </w:p>
        </w:tc>
        <w:tc>
          <w:tcPr>
            <w:tcW w:w="1569" w:type="dxa"/>
            <w:shd w:val="clear" w:color="auto" w:fill="F2F2F2" w:themeFill="background1" w:themeFillShade="F2"/>
            <w:noWrap/>
            <w:vAlign w:val="center"/>
            <w:hideMark/>
          </w:tcPr>
          <w:p w:rsidR="00521ACE" w:rsidRPr="006D05B5" w:rsidRDefault="00521ACE" w:rsidP="006D05B5">
            <w:pPr>
              <w:widowControl/>
              <w:autoSpaceDE/>
              <w:autoSpaceDN/>
              <w:jc w:val="center"/>
              <w:rPr>
                <w:rFonts w:eastAsia="Times New Roman" w:cs="Arial"/>
                <w:bCs/>
                <w:lang w:val="es-SV" w:eastAsia="es-SV"/>
              </w:rPr>
            </w:pPr>
            <w:r w:rsidRPr="006D05B5">
              <w:rPr>
                <w:rFonts w:eastAsia="Times New Roman" w:cs="Arial"/>
                <w:bCs/>
                <w:lang w:val="es-SV" w:eastAsia="es-SV"/>
              </w:rPr>
              <w:t>06/07/2021</w:t>
            </w:r>
          </w:p>
        </w:tc>
      </w:tr>
      <w:tr w:rsidR="00521ACE" w:rsidRPr="006D05B5" w:rsidTr="00FB495E">
        <w:trPr>
          <w:trHeight w:val="244"/>
          <w:jc w:val="center"/>
        </w:trPr>
        <w:tc>
          <w:tcPr>
            <w:tcW w:w="6658" w:type="dxa"/>
            <w:shd w:val="clear" w:color="auto" w:fill="auto"/>
            <w:vAlign w:val="center"/>
            <w:hideMark/>
          </w:tcPr>
          <w:p w:rsidR="00975E7F" w:rsidRPr="006D05B5" w:rsidRDefault="00521ACE" w:rsidP="006D05B5">
            <w:pPr>
              <w:widowControl/>
              <w:autoSpaceDE/>
              <w:autoSpaceDN/>
              <w:spacing w:after="200" w:line="276" w:lineRule="auto"/>
              <w:contextualSpacing/>
              <w:rPr>
                <w:rFonts w:eastAsia="Times New Roman" w:cs="Arial"/>
                <w:lang w:val="es-SV" w:eastAsia="es-SV"/>
              </w:rPr>
            </w:pPr>
            <w:r w:rsidRPr="006D05B5">
              <w:rPr>
                <w:rFonts w:eastAsia="Times New Roman" w:cs="Arial"/>
                <w:lang w:val="es-SV" w:eastAsia="es-SV"/>
              </w:rPr>
              <w:t>Presentación de segundo informe a Dirección Ejecutiva  del POA 20</w:t>
            </w:r>
            <w:r w:rsidR="00975E7F" w:rsidRPr="006D05B5">
              <w:rPr>
                <w:rFonts w:eastAsia="Times New Roman" w:cs="Arial"/>
                <w:lang w:val="es-SV" w:eastAsia="es-SV"/>
              </w:rPr>
              <w:t>2</w:t>
            </w:r>
            <w:r w:rsidRPr="006D05B5">
              <w:rPr>
                <w:rFonts w:eastAsia="Times New Roman" w:cs="Arial"/>
                <w:lang w:val="es-SV" w:eastAsia="es-SV"/>
              </w:rPr>
              <w:t>1</w:t>
            </w:r>
          </w:p>
        </w:tc>
        <w:tc>
          <w:tcPr>
            <w:tcW w:w="1569" w:type="dxa"/>
            <w:shd w:val="clear" w:color="auto" w:fill="F2F2F2" w:themeFill="background1" w:themeFillShade="F2"/>
            <w:noWrap/>
            <w:vAlign w:val="center"/>
            <w:hideMark/>
          </w:tcPr>
          <w:p w:rsidR="00521ACE" w:rsidRPr="006D05B5" w:rsidRDefault="00521ACE" w:rsidP="006D05B5">
            <w:pPr>
              <w:widowControl/>
              <w:autoSpaceDE/>
              <w:autoSpaceDN/>
              <w:jc w:val="center"/>
              <w:rPr>
                <w:rFonts w:eastAsia="Times New Roman" w:cs="Arial"/>
                <w:bCs/>
                <w:lang w:val="es-SV" w:eastAsia="es-SV"/>
              </w:rPr>
            </w:pPr>
            <w:r w:rsidRPr="006D05B5">
              <w:rPr>
                <w:rFonts w:eastAsia="Times New Roman" w:cs="Arial"/>
                <w:bCs/>
                <w:lang w:val="es-SV" w:eastAsia="es-SV"/>
              </w:rPr>
              <w:t>1</w:t>
            </w:r>
            <w:r w:rsidR="00975E7F" w:rsidRPr="006D05B5">
              <w:rPr>
                <w:rFonts w:eastAsia="Times New Roman" w:cs="Arial"/>
                <w:bCs/>
                <w:lang w:val="es-SV" w:eastAsia="es-SV"/>
              </w:rPr>
              <w:t>2</w:t>
            </w:r>
            <w:r w:rsidRPr="006D05B5">
              <w:rPr>
                <w:rFonts w:eastAsia="Times New Roman" w:cs="Arial"/>
                <w:bCs/>
                <w:lang w:val="es-SV" w:eastAsia="es-SV"/>
              </w:rPr>
              <w:t>/07/20</w:t>
            </w:r>
            <w:r w:rsidR="00975E7F" w:rsidRPr="006D05B5">
              <w:rPr>
                <w:rFonts w:eastAsia="Times New Roman" w:cs="Arial"/>
                <w:bCs/>
                <w:lang w:val="es-SV" w:eastAsia="es-SV"/>
              </w:rPr>
              <w:t>21</w:t>
            </w:r>
          </w:p>
        </w:tc>
      </w:tr>
      <w:tr w:rsidR="00521ACE" w:rsidRPr="006D05B5" w:rsidTr="00FB495E">
        <w:trPr>
          <w:trHeight w:val="268"/>
          <w:jc w:val="center"/>
        </w:trPr>
        <w:tc>
          <w:tcPr>
            <w:tcW w:w="6658" w:type="dxa"/>
            <w:shd w:val="clear" w:color="auto" w:fill="auto"/>
            <w:vAlign w:val="center"/>
            <w:hideMark/>
          </w:tcPr>
          <w:p w:rsidR="00DB07E7" w:rsidRPr="006D05B5" w:rsidRDefault="00521ACE" w:rsidP="006D05B5">
            <w:pPr>
              <w:widowControl/>
              <w:autoSpaceDE/>
              <w:autoSpaceDN/>
              <w:spacing w:after="200" w:line="276" w:lineRule="auto"/>
              <w:contextualSpacing/>
              <w:rPr>
                <w:rFonts w:eastAsia="Times New Roman" w:cs="Arial"/>
                <w:lang w:val="es-SV" w:eastAsia="es-SV"/>
              </w:rPr>
            </w:pPr>
            <w:r w:rsidRPr="006D05B5">
              <w:rPr>
                <w:rFonts w:eastAsia="Times New Roman" w:cs="Arial"/>
                <w:lang w:val="es-SV" w:eastAsia="es-SV"/>
              </w:rPr>
              <w:t xml:space="preserve">Recepción del  </w:t>
            </w:r>
            <w:r w:rsidRPr="006D05B5">
              <w:rPr>
                <w:rFonts w:eastAsia="Times New Roman" w:cs="Arial"/>
                <w:b/>
                <w:lang w:val="es-SV" w:eastAsia="es-SV"/>
              </w:rPr>
              <w:t>t</w:t>
            </w:r>
            <w:r w:rsidRPr="006D05B5">
              <w:rPr>
                <w:rFonts w:eastAsia="Times New Roman" w:cs="Arial"/>
                <w:b/>
                <w:bCs/>
                <w:lang w:val="es-SV" w:eastAsia="es-SV"/>
              </w:rPr>
              <w:t>ercer informe  t</w:t>
            </w:r>
            <w:r w:rsidRPr="006D05B5">
              <w:rPr>
                <w:rFonts w:eastAsia="Times New Roman" w:cs="Arial"/>
                <w:b/>
                <w:lang w:val="es-SV" w:eastAsia="es-SV"/>
              </w:rPr>
              <w:t xml:space="preserve">rimestral </w:t>
            </w:r>
            <w:r w:rsidRPr="006D05B5">
              <w:rPr>
                <w:rFonts w:eastAsia="Times New Roman" w:cs="Arial"/>
                <w:lang w:val="es-SV" w:eastAsia="es-SV"/>
              </w:rPr>
              <w:t>de seguimiento del</w:t>
            </w:r>
            <w:r w:rsidRPr="006D05B5">
              <w:rPr>
                <w:rFonts w:eastAsia="Times New Roman" w:cs="Arial"/>
                <w:b/>
                <w:lang w:val="es-SV" w:eastAsia="es-SV"/>
              </w:rPr>
              <w:t xml:space="preserve"> </w:t>
            </w:r>
            <w:r w:rsidRPr="006D05B5">
              <w:rPr>
                <w:rFonts w:eastAsia="Times New Roman" w:cs="Arial"/>
                <w:lang w:val="es-SV" w:eastAsia="es-SV"/>
              </w:rPr>
              <w:t xml:space="preserve"> POA 20</w:t>
            </w:r>
            <w:r w:rsidR="001405DE" w:rsidRPr="006D05B5">
              <w:rPr>
                <w:rFonts w:eastAsia="Times New Roman" w:cs="Arial"/>
                <w:lang w:val="es-SV" w:eastAsia="es-SV"/>
              </w:rPr>
              <w:t>2</w:t>
            </w:r>
            <w:r w:rsidRPr="006D05B5">
              <w:rPr>
                <w:rFonts w:eastAsia="Times New Roman" w:cs="Arial"/>
                <w:lang w:val="es-SV" w:eastAsia="es-SV"/>
              </w:rPr>
              <w:t>1</w:t>
            </w:r>
          </w:p>
        </w:tc>
        <w:tc>
          <w:tcPr>
            <w:tcW w:w="1569" w:type="dxa"/>
            <w:shd w:val="clear" w:color="auto" w:fill="F2F2F2" w:themeFill="background1" w:themeFillShade="F2"/>
            <w:noWrap/>
            <w:vAlign w:val="center"/>
            <w:hideMark/>
          </w:tcPr>
          <w:p w:rsidR="00521ACE" w:rsidRPr="006D05B5" w:rsidRDefault="00DB07E7" w:rsidP="006D05B5">
            <w:pPr>
              <w:widowControl/>
              <w:autoSpaceDE/>
              <w:autoSpaceDN/>
              <w:jc w:val="center"/>
              <w:rPr>
                <w:rFonts w:eastAsia="Times New Roman" w:cs="Arial"/>
                <w:bCs/>
                <w:lang w:val="es-SV" w:eastAsia="es-SV"/>
              </w:rPr>
            </w:pPr>
            <w:r w:rsidRPr="006D05B5">
              <w:rPr>
                <w:rFonts w:eastAsia="Times New Roman" w:cs="Arial"/>
                <w:bCs/>
                <w:lang w:val="es-SV" w:eastAsia="es-SV"/>
              </w:rPr>
              <w:t>6</w:t>
            </w:r>
            <w:r w:rsidR="00521ACE" w:rsidRPr="006D05B5">
              <w:rPr>
                <w:rFonts w:eastAsia="Times New Roman" w:cs="Arial"/>
                <w:bCs/>
                <w:lang w:val="es-SV" w:eastAsia="es-SV"/>
              </w:rPr>
              <w:t>/10/20</w:t>
            </w:r>
            <w:r w:rsidRPr="006D05B5">
              <w:rPr>
                <w:rFonts w:eastAsia="Times New Roman" w:cs="Arial"/>
                <w:bCs/>
                <w:lang w:val="es-SV" w:eastAsia="es-SV"/>
              </w:rPr>
              <w:t>2</w:t>
            </w:r>
            <w:r w:rsidR="00521ACE" w:rsidRPr="006D05B5">
              <w:rPr>
                <w:rFonts w:eastAsia="Times New Roman" w:cs="Arial"/>
                <w:bCs/>
                <w:lang w:val="es-SV" w:eastAsia="es-SV"/>
              </w:rPr>
              <w:t>1</w:t>
            </w:r>
          </w:p>
        </w:tc>
      </w:tr>
      <w:tr w:rsidR="00521ACE" w:rsidRPr="006D05B5" w:rsidTr="00FB495E">
        <w:trPr>
          <w:trHeight w:val="244"/>
          <w:jc w:val="center"/>
        </w:trPr>
        <w:tc>
          <w:tcPr>
            <w:tcW w:w="6658" w:type="dxa"/>
            <w:shd w:val="clear" w:color="auto" w:fill="auto"/>
            <w:vAlign w:val="center"/>
            <w:hideMark/>
          </w:tcPr>
          <w:p w:rsidR="00DB07E7" w:rsidRPr="006D05B5" w:rsidRDefault="00521ACE" w:rsidP="006D05B5">
            <w:pPr>
              <w:widowControl/>
              <w:autoSpaceDE/>
              <w:autoSpaceDN/>
              <w:spacing w:after="200" w:line="276" w:lineRule="auto"/>
              <w:contextualSpacing/>
              <w:rPr>
                <w:rFonts w:eastAsia="Times New Roman" w:cs="Arial"/>
                <w:lang w:val="es-SV" w:eastAsia="es-SV"/>
              </w:rPr>
            </w:pPr>
            <w:r w:rsidRPr="006D05B5">
              <w:rPr>
                <w:rFonts w:eastAsia="Times New Roman" w:cs="Arial"/>
                <w:lang w:val="es-SV" w:eastAsia="es-SV"/>
              </w:rPr>
              <w:t xml:space="preserve">Presentación a Dirección Ejecutiva del </w:t>
            </w:r>
            <w:r w:rsidRPr="006D05B5">
              <w:rPr>
                <w:rFonts w:eastAsia="Times New Roman" w:cs="Arial"/>
                <w:b/>
                <w:lang w:val="es-SV" w:eastAsia="es-SV"/>
              </w:rPr>
              <w:t>t</w:t>
            </w:r>
            <w:r w:rsidRPr="006D05B5">
              <w:rPr>
                <w:rFonts w:eastAsia="Times New Roman" w:cs="Arial"/>
                <w:b/>
                <w:bCs/>
                <w:lang w:val="es-SV" w:eastAsia="es-SV"/>
              </w:rPr>
              <w:t>ercer informe t</w:t>
            </w:r>
            <w:r w:rsidRPr="006D05B5">
              <w:rPr>
                <w:rFonts w:eastAsia="Times New Roman" w:cs="Arial"/>
                <w:b/>
                <w:lang w:val="es-SV" w:eastAsia="es-SV"/>
              </w:rPr>
              <w:t>rimestral</w:t>
            </w:r>
            <w:r w:rsidRPr="006D05B5">
              <w:rPr>
                <w:rFonts w:eastAsia="Times New Roman" w:cs="Arial"/>
                <w:lang w:val="es-SV" w:eastAsia="es-SV"/>
              </w:rPr>
              <w:t xml:space="preserve"> del POA 20</w:t>
            </w:r>
            <w:r w:rsidR="00DB07E7" w:rsidRPr="006D05B5">
              <w:rPr>
                <w:rFonts w:eastAsia="Times New Roman" w:cs="Arial"/>
                <w:lang w:val="es-SV" w:eastAsia="es-SV"/>
              </w:rPr>
              <w:t>2</w:t>
            </w:r>
            <w:r w:rsidRPr="006D05B5">
              <w:rPr>
                <w:rFonts w:eastAsia="Times New Roman" w:cs="Arial"/>
                <w:lang w:val="es-SV" w:eastAsia="es-SV"/>
              </w:rPr>
              <w:t>1</w:t>
            </w:r>
          </w:p>
        </w:tc>
        <w:tc>
          <w:tcPr>
            <w:tcW w:w="1569" w:type="dxa"/>
            <w:shd w:val="clear" w:color="auto" w:fill="F2F2F2" w:themeFill="background1" w:themeFillShade="F2"/>
            <w:noWrap/>
            <w:vAlign w:val="center"/>
            <w:hideMark/>
          </w:tcPr>
          <w:p w:rsidR="00521ACE" w:rsidRPr="006D05B5" w:rsidRDefault="00521ACE" w:rsidP="006D05B5">
            <w:pPr>
              <w:widowControl/>
              <w:autoSpaceDE/>
              <w:autoSpaceDN/>
              <w:jc w:val="center"/>
              <w:rPr>
                <w:rFonts w:eastAsia="Times New Roman" w:cs="Arial"/>
                <w:bCs/>
                <w:lang w:val="es-SV" w:eastAsia="es-SV"/>
              </w:rPr>
            </w:pPr>
            <w:r w:rsidRPr="006D05B5">
              <w:rPr>
                <w:rFonts w:eastAsia="Times New Roman" w:cs="Arial"/>
                <w:bCs/>
                <w:lang w:val="es-SV" w:eastAsia="es-SV"/>
              </w:rPr>
              <w:t>1</w:t>
            </w:r>
            <w:r w:rsidR="00DB07E7" w:rsidRPr="006D05B5">
              <w:rPr>
                <w:rFonts w:eastAsia="Times New Roman" w:cs="Arial"/>
                <w:bCs/>
                <w:lang w:val="es-SV" w:eastAsia="es-SV"/>
              </w:rPr>
              <w:t>3</w:t>
            </w:r>
            <w:r w:rsidRPr="006D05B5">
              <w:rPr>
                <w:rFonts w:eastAsia="Times New Roman" w:cs="Arial"/>
                <w:bCs/>
                <w:lang w:val="es-SV" w:eastAsia="es-SV"/>
              </w:rPr>
              <w:t>/10/20</w:t>
            </w:r>
            <w:r w:rsidR="00DB07E7" w:rsidRPr="006D05B5">
              <w:rPr>
                <w:rFonts w:eastAsia="Times New Roman" w:cs="Arial"/>
                <w:bCs/>
                <w:lang w:val="es-SV" w:eastAsia="es-SV"/>
              </w:rPr>
              <w:t>21</w:t>
            </w:r>
          </w:p>
        </w:tc>
      </w:tr>
      <w:tr w:rsidR="00521ACE" w:rsidRPr="006D05B5" w:rsidTr="00FB495E">
        <w:trPr>
          <w:trHeight w:val="273"/>
          <w:jc w:val="center"/>
        </w:trPr>
        <w:tc>
          <w:tcPr>
            <w:tcW w:w="6658" w:type="dxa"/>
            <w:shd w:val="clear" w:color="auto" w:fill="auto"/>
            <w:vAlign w:val="center"/>
            <w:hideMark/>
          </w:tcPr>
          <w:p w:rsidR="00DB07E7" w:rsidRPr="006D05B5" w:rsidRDefault="00521ACE" w:rsidP="006D05B5">
            <w:pPr>
              <w:widowControl/>
              <w:autoSpaceDE/>
              <w:autoSpaceDN/>
              <w:spacing w:after="200" w:line="276" w:lineRule="auto"/>
              <w:contextualSpacing/>
              <w:rPr>
                <w:rFonts w:eastAsia="Times New Roman" w:cs="Arial"/>
                <w:lang w:val="es-SV" w:eastAsia="es-SV"/>
              </w:rPr>
            </w:pPr>
            <w:r w:rsidRPr="006D05B5">
              <w:rPr>
                <w:rFonts w:eastAsia="Times New Roman" w:cs="Arial"/>
                <w:lang w:val="es-SV" w:eastAsia="es-SV"/>
              </w:rPr>
              <w:t xml:space="preserve">Recepción de </w:t>
            </w:r>
            <w:r w:rsidRPr="006D05B5">
              <w:rPr>
                <w:rFonts w:eastAsia="Times New Roman" w:cs="Arial"/>
                <w:b/>
                <w:lang w:val="es-SV" w:eastAsia="es-SV"/>
              </w:rPr>
              <w:t>Informes Anual de Resultados</w:t>
            </w:r>
            <w:r w:rsidRPr="006D05B5">
              <w:rPr>
                <w:rFonts w:eastAsia="Times New Roman" w:cs="Arial"/>
                <w:lang w:val="es-SV" w:eastAsia="es-SV"/>
              </w:rPr>
              <w:t xml:space="preserve">  ( Logros del año 20</w:t>
            </w:r>
            <w:r w:rsidR="00DB07E7" w:rsidRPr="006D05B5">
              <w:rPr>
                <w:rFonts w:eastAsia="Times New Roman" w:cs="Arial"/>
                <w:lang w:val="es-SV" w:eastAsia="es-SV"/>
              </w:rPr>
              <w:t>2</w:t>
            </w:r>
            <w:r w:rsidRPr="006D05B5">
              <w:rPr>
                <w:rFonts w:eastAsia="Times New Roman" w:cs="Arial"/>
                <w:lang w:val="es-SV" w:eastAsia="es-SV"/>
              </w:rPr>
              <w:t>1 )</w:t>
            </w:r>
          </w:p>
        </w:tc>
        <w:tc>
          <w:tcPr>
            <w:tcW w:w="1569" w:type="dxa"/>
            <w:shd w:val="clear" w:color="auto" w:fill="F2F2F2" w:themeFill="background1" w:themeFillShade="F2"/>
            <w:noWrap/>
            <w:vAlign w:val="center"/>
            <w:hideMark/>
          </w:tcPr>
          <w:p w:rsidR="00521ACE" w:rsidRPr="006D05B5" w:rsidRDefault="00521ACE" w:rsidP="006D05B5">
            <w:pPr>
              <w:widowControl/>
              <w:autoSpaceDE/>
              <w:autoSpaceDN/>
              <w:jc w:val="center"/>
              <w:rPr>
                <w:rFonts w:eastAsia="Times New Roman" w:cs="Arial"/>
                <w:bCs/>
                <w:lang w:val="es-SV" w:eastAsia="es-SV"/>
              </w:rPr>
            </w:pPr>
            <w:r w:rsidRPr="006D05B5">
              <w:rPr>
                <w:rFonts w:eastAsia="Times New Roman" w:cs="Arial"/>
                <w:bCs/>
                <w:lang w:val="es-SV" w:eastAsia="es-SV"/>
              </w:rPr>
              <w:t>23 /11/20</w:t>
            </w:r>
            <w:r w:rsidR="00DB07E7" w:rsidRPr="006D05B5">
              <w:rPr>
                <w:rFonts w:eastAsia="Times New Roman" w:cs="Arial"/>
                <w:bCs/>
                <w:lang w:val="es-SV" w:eastAsia="es-SV"/>
              </w:rPr>
              <w:t>21</w:t>
            </w:r>
          </w:p>
        </w:tc>
      </w:tr>
      <w:tr w:rsidR="00521ACE" w:rsidRPr="006D05B5" w:rsidTr="00FB495E">
        <w:trPr>
          <w:trHeight w:val="273"/>
          <w:jc w:val="center"/>
        </w:trPr>
        <w:tc>
          <w:tcPr>
            <w:tcW w:w="6658" w:type="dxa"/>
            <w:shd w:val="clear" w:color="auto" w:fill="auto"/>
            <w:vAlign w:val="center"/>
          </w:tcPr>
          <w:p w:rsidR="00DB07E7" w:rsidRPr="006D05B5" w:rsidRDefault="00521ACE" w:rsidP="006D05B5">
            <w:pPr>
              <w:widowControl/>
              <w:autoSpaceDE/>
              <w:autoSpaceDN/>
              <w:spacing w:after="200" w:line="276" w:lineRule="auto"/>
              <w:contextualSpacing/>
              <w:rPr>
                <w:rFonts w:eastAsia="Times New Roman" w:cs="Arial"/>
                <w:lang w:val="es-SV" w:eastAsia="es-SV"/>
              </w:rPr>
            </w:pPr>
            <w:r w:rsidRPr="006D05B5">
              <w:rPr>
                <w:rFonts w:eastAsia="Times New Roman" w:cs="Arial"/>
                <w:lang w:val="es-SV" w:eastAsia="es-SV"/>
              </w:rPr>
              <w:t>Presentación  a Dirección Ejecutiva Informes Anual de Resultados  del POA 20</w:t>
            </w:r>
            <w:r w:rsidR="00DB07E7" w:rsidRPr="006D05B5">
              <w:rPr>
                <w:rFonts w:eastAsia="Times New Roman" w:cs="Arial"/>
                <w:lang w:val="es-SV" w:eastAsia="es-SV"/>
              </w:rPr>
              <w:t>2</w:t>
            </w:r>
            <w:r w:rsidRPr="006D05B5">
              <w:rPr>
                <w:rFonts w:eastAsia="Times New Roman" w:cs="Arial"/>
                <w:lang w:val="es-SV" w:eastAsia="es-SV"/>
              </w:rPr>
              <w:t>1</w:t>
            </w:r>
          </w:p>
        </w:tc>
        <w:tc>
          <w:tcPr>
            <w:tcW w:w="1569" w:type="dxa"/>
            <w:shd w:val="clear" w:color="auto" w:fill="F2F2F2" w:themeFill="background1" w:themeFillShade="F2"/>
            <w:noWrap/>
            <w:vAlign w:val="center"/>
          </w:tcPr>
          <w:p w:rsidR="00521ACE" w:rsidRPr="006D05B5" w:rsidRDefault="00521ACE" w:rsidP="006D05B5">
            <w:pPr>
              <w:widowControl/>
              <w:autoSpaceDE/>
              <w:autoSpaceDN/>
              <w:jc w:val="center"/>
              <w:rPr>
                <w:rFonts w:eastAsia="Times New Roman" w:cs="Arial"/>
                <w:bCs/>
                <w:lang w:val="es-SV" w:eastAsia="es-SV"/>
              </w:rPr>
            </w:pPr>
            <w:r w:rsidRPr="006D05B5">
              <w:rPr>
                <w:rFonts w:eastAsia="Times New Roman" w:cs="Arial"/>
                <w:bCs/>
                <w:lang w:val="es-SV" w:eastAsia="es-SV"/>
              </w:rPr>
              <w:t>0</w:t>
            </w:r>
            <w:r w:rsidR="00DB07E7" w:rsidRPr="006D05B5">
              <w:rPr>
                <w:rFonts w:eastAsia="Times New Roman" w:cs="Arial"/>
                <w:bCs/>
                <w:lang w:val="es-SV" w:eastAsia="es-SV"/>
              </w:rPr>
              <w:t>8</w:t>
            </w:r>
            <w:r w:rsidRPr="006D05B5">
              <w:rPr>
                <w:rFonts w:eastAsia="Times New Roman" w:cs="Arial"/>
                <w:bCs/>
                <w:lang w:val="es-SV" w:eastAsia="es-SV"/>
              </w:rPr>
              <w:t>/12/20</w:t>
            </w:r>
            <w:r w:rsidR="00DB07E7" w:rsidRPr="006D05B5">
              <w:rPr>
                <w:rFonts w:eastAsia="Times New Roman" w:cs="Arial"/>
                <w:bCs/>
                <w:lang w:val="es-SV" w:eastAsia="es-SV"/>
              </w:rPr>
              <w:t>21</w:t>
            </w:r>
          </w:p>
        </w:tc>
      </w:tr>
      <w:tr w:rsidR="00521ACE" w:rsidRPr="006D05B5" w:rsidTr="00FB495E">
        <w:trPr>
          <w:trHeight w:val="244"/>
          <w:jc w:val="center"/>
        </w:trPr>
        <w:tc>
          <w:tcPr>
            <w:tcW w:w="6658" w:type="dxa"/>
            <w:shd w:val="clear" w:color="auto" w:fill="auto"/>
            <w:vAlign w:val="center"/>
            <w:hideMark/>
          </w:tcPr>
          <w:p w:rsidR="00DB07E7" w:rsidRPr="006D05B5" w:rsidRDefault="00521ACE" w:rsidP="006D05B5">
            <w:pPr>
              <w:widowControl/>
              <w:autoSpaceDE/>
              <w:autoSpaceDN/>
              <w:spacing w:after="200" w:line="276" w:lineRule="auto"/>
              <w:contextualSpacing/>
              <w:rPr>
                <w:rFonts w:eastAsia="Times New Roman" w:cs="Arial"/>
                <w:color w:val="000000"/>
                <w:lang w:val="es-SV" w:eastAsia="es-SV"/>
              </w:rPr>
            </w:pPr>
            <w:r w:rsidRPr="006D05B5">
              <w:rPr>
                <w:rFonts w:eastAsia="Times New Roman" w:cs="Arial"/>
                <w:color w:val="000000"/>
                <w:lang w:val="es-SV" w:eastAsia="es-SV"/>
              </w:rPr>
              <w:t xml:space="preserve">Presentación    Informe Final  de los Resultados del </w:t>
            </w:r>
            <w:r w:rsidR="00DB07E7" w:rsidRPr="006D05B5">
              <w:rPr>
                <w:rFonts w:eastAsia="Times New Roman" w:cs="Arial"/>
                <w:color w:val="000000"/>
                <w:lang w:val="es-SV" w:eastAsia="es-SV"/>
              </w:rPr>
              <w:t xml:space="preserve"> POA 2021 </w:t>
            </w:r>
            <w:r w:rsidR="00FB495E">
              <w:rPr>
                <w:rFonts w:eastAsia="Times New Roman" w:cs="Arial"/>
                <w:color w:val="000000"/>
                <w:lang w:val="es-SV" w:eastAsia="es-SV"/>
              </w:rPr>
              <w:t xml:space="preserve"> a Dirección Ejecutiva</w:t>
            </w:r>
          </w:p>
        </w:tc>
        <w:tc>
          <w:tcPr>
            <w:tcW w:w="1569" w:type="dxa"/>
            <w:shd w:val="clear" w:color="auto" w:fill="F2F2F2" w:themeFill="background1" w:themeFillShade="F2"/>
            <w:noWrap/>
            <w:vAlign w:val="center"/>
            <w:hideMark/>
          </w:tcPr>
          <w:p w:rsidR="00521ACE" w:rsidRPr="006D05B5" w:rsidRDefault="00DB07E7" w:rsidP="006D05B5">
            <w:pPr>
              <w:widowControl/>
              <w:autoSpaceDE/>
              <w:autoSpaceDN/>
              <w:jc w:val="center"/>
              <w:rPr>
                <w:rFonts w:eastAsia="Times New Roman" w:cs="Arial"/>
                <w:bCs/>
                <w:lang w:val="es-SV" w:eastAsia="es-SV"/>
              </w:rPr>
            </w:pPr>
            <w:r w:rsidRPr="006D05B5">
              <w:rPr>
                <w:rFonts w:eastAsia="Times New Roman" w:cs="Arial"/>
                <w:bCs/>
                <w:lang w:val="es-SV" w:eastAsia="es-SV"/>
              </w:rPr>
              <w:t>17</w:t>
            </w:r>
            <w:r w:rsidR="00521ACE" w:rsidRPr="006D05B5">
              <w:rPr>
                <w:rFonts w:eastAsia="Times New Roman" w:cs="Arial"/>
                <w:bCs/>
                <w:lang w:val="es-SV" w:eastAsia="es-SV"/>
              </w:rPr>
              <w:t>/01/20</w:t>
            </w:r>
            <w:r w:rsidRPr="006D05B5">
              <w:rPr>
                <w:rFonts w:eastAsia="Times New Roman" w:cs="Arial"/>
                <w:bCs/>
                <w:lang w:val="es-SV" w:eastAsia="es-SV"/>
              </w:rPr>
              <w:t>22</w:t>
            </w:r>
          </w:p>
        </w:tc>
      </w:tr>
    </w:tbl>
    <w:p w:rsidR="00521ACE" w:rsidRPr="00521ACE" w:rsidRDefault="00521ACE" w:rsidP="00521ACE">
      <w:pPr>
        <w:widowControl/>
        <w:autoSpaceDE/>
        <w:autoSpaceDN/>
        <w:spacing w:line="276" w:lineRule="auto"/>
        <w:jc w:val="both"/>
        <w:rPr>
          <w:rFonts w:asciiTheme="minorHAnsi" w:eastAsia="Calibri" w:hAnsiTheme="minorHAnsi" w:cs="Arial"/>
          <w:sz w:val="24"/>
          <w:szCs w:val="24"/>
          <w:lang w:val="es-MX" w:eastAsia="es-MX"/>
        </w:rPr>
      </w:pPr>
    </w:p>
    <w:p w:rsidR="00B8630F" w:rsidRDefault="00B8630F" w:rsidP="00130864">
      <w:pPr>
        <w:jc w:val="both"/>
        <w:rPr>
          <w:noProof/>
          <w:lang w:val="es-SV" w:eastAsia="es-SV"/>
        </w:rPr>
      </w:pPr>
    </w:p>
    <w:p w:rsidR="00B8630F" w:rsidRDefault="00B8630F" w:rsidP="00130864">
      <w:pPr>
        <w:jc w:val="both"/>
        <w:rPr>
          <w:noProof/>
          <w:lang w:val="es-SV" w:eastAsia="es-SV"/>
        </w:rPr>
      </w:pPr>
    </w:p>
    <w:p w:rsidR="00B8630F" w:rsidRDefault="00B8630F" w:rsidP="00130864">
      <w:pPr>
        <w:jc w:val="both"/>
        <w:rPr>
          <w:noProof/>
          <w:lang w:val="es-SV" w:eastAsia="es-SV"/>
        </w:rPr>
      </w:pPr>
    </w:p>
    <w:p w:rsidR="00B8630F" w:rsidRDefault="00B8630F" w:rsidP="00130864">
      <w:pPr>
        <w:jc w:val="both"/>
        <w:rPr>
          <w:noProof/>
          <w:lang w:val="es-SV" w:eastAsia="es-SV"/>
        </w:rPr>
      </w:pPr>
    </w:p>
    <w:p w:rsidR="00B8630F" w:rsidRDefault="00B8630F" w:rsidP="00130864">
      <w:pPr>
        <w:jc w:val="both"/>
        <w:rPr>
          <w:noProof/>
          <w:lang w:val="es-SV" w:eastAsia="es-SV"/>
        </w:rPr>
      </w:pPr>
    </w:p>
    <w:p w:rsidR="00B8630F" w:rsidRDefault="00B8630F" w:rsidP="00130864">
      <w:pPr>
        <w:jc w:val="both"/>
        <w:rPr>
          <w:noProof/>
          <w:lang w:val="es-SV" w:eastAsia="es-SV"/>
        </w:rPr>
      </w:pPr>
    </w:p>
    <w:p w:rsidR="00B8630F" w:rsidRDefault="00B8630F" w:rsidP="00130864">
      <w:pPr>
        <w:jc w:val="both"/>
        <w:rPr>
          <w:noProof/>
          <w:lang w:val="es-SV" w:eastAsia="es-SV"/>
        </w:rPr>
      </w:pPr>
    </w:p>
    <w:p w:rsidR="00441F4E" w:rsidRDefault="00F156F5">
      <w:pPr>
        <w:widowControl/>
        <w:autoSpaceDE/>
        <w:autoSpaceDN/>
        <w:spacing w:after="160" w:line="259" w:lineRule="auto"/>
        <w:rPr>
          <w:noProof/>
          <w:lang w:val="es-SV" w:eastAsia="es-SV"/>
        </w:rPr>
        <w:sectPr w:rsidR="00441F4E" w:rsidSect="00D303D0">
          <w:pgSz w:w="12240" w:h="15840" w:code="1"/>
          <w:pgMar w:top="1417" w:right="1701" w:bottom="1417" w:left="1701" w:header="708" w:footer="708" w:gutter="0"/>
          <w:cols w:space="708"/>
          <w:docGrid w:linePitch="360"/>
        </w:sectPr>
      </w:pPr>
      <w:r>
        <w:rPr>
          <w:noProof/>
          <w:lang w:val="es-SV" w:eastAsia="es-SV"/>
        </w:rPr>
        <w:br w:type="page"/>
      </w:r>
    </w:p>
    <w:tbl>
      <w:tblPr>
        <w:tblStyle w:val="Tablaconcuadrcula"/>
        <w:tblpPr w:leftFromText="141" w:rightFromText="141" w:vertAnchor="text" w:horzAnchor="page" w:tblpX="2011" w:tblpY="2237"/>
        <w:tblW w:w="0" w:type="auto"/>
        <w:tblLook w:val="04A0" w:firstRow="1" w:lastRow="0" w:firstColumn="1" w:lastColumn="0" w:noHBand="0" w:noVBand="1"/>
      </w:tblPr>
      <w:tblGrid>
        <w:gridCol w:w="12994"/>
      </w:tblGrid>
      <w:tr w:rsidR="00441F4E" w:rsidTr="00441F4E">
        <w:tc>
          <w:tcPr>
            <w:tcW w:w="12994" w:type="dxa"/>
            <w:shd w:val="clear" w:color="auto" w:fill="002060"/>
          </w:tcPr>
          <w:p w:rsidR="00441F4E" w:rsidRDefault="00441F4E" w:rsidP="00441F4E">
            <w:pPr>
              <w:jc w:val="center"/>
              <w:rPr>
                <w:b/>
                <w:sz w:val="44"/>
                <w:szCs w:val="44"/>
              </w:rPr>
            </w:pPr>
            <w:r w:rsidRPr="002A3CA4">
              <w:rPr>
                <w:b/>
                <w:sz w:val="44"/>
                <w:szCs w:val="44"/>
              </w:rPr>
              <w:lastRenderedPageBreak/>
              <w:t xml:space="preserve">OBJETIVO GENERAL: </w:t>
            </w:r>
          </w:p>
          <w:p w:rsidR="00441F4E" w:rsidRPr="002A3CA4" w:rsidRDefault="00441F4E" w:rsidP="00441F4E">
            <w:pPr>
              <w:jc w:val="center"/>
              <w:rPr>
                <w:b/>
                <w:sz w:val="44"/>
                <w:szCs w:val="44"/>
              </w:rPr>
            </w:pPr>
            <w:r w:rsidRPr="002A3CA4">
              <w:rPr>
                <w:b/>
                <w:sz w:val="44"/>
                <w:szCs w:val="44"/>
              </w:rPr>
              <w:t>CONTRIBUIR A LA GARANTIA DE LOS DERECHOS DE LAS NIÑAS, NIÑOS Y ADOLESCENTES</w:t>
            </w:r>
          </w:p>
        </w:tc>
      </w:tr>
      <w:tr w:rsidR="00441F4E" w:rsidTr="00441F4E">
        <w:tc>
          <w:tcPr>
            <w:tcW w:w="12994" w:type="dxa"/>
            <w:shd w:val="clear" w:color="auto" w:fill="E7E6E6" w:themeFill="background2"/>
          </w:tcPr>
          <w:p w:rsidR="00441F4E" w:rsidRDefault="00441F4E" w:rsidP="00441F4E">
            <w:pPr>
              <w:jc w:val="center"/>
              <w:rPr>
                <w:rFonts w:eastAsia="Times New Roman" w:cs="Arial"/>
                <w:b/>
                <w:bCs/>
                <w:sz w:val="40"/>
                <w:szCs w:val="40"/>
                <w:lang w:eastAsia="es-ES"/>
              </w:rPr>
            </w:pPr>
            <w:r w:rsidRPr="002A3CA4">
              <w:rPr>
                <w:rFonts w:eastAsia="Times New Roman" w:cs="Arial"/>
                <w:b/>
                <w:bCs/>
                <w:sz w:val="40"/>
                <w:szCs w:val="40"/>
                <w:lang w:eastAsia="es-ES"/>
              </w:rPr>
              <w:t xml:space="preserve">OBJETIVO ESPECIFICO 1: </w:t>
            </w:r>
          </w:p>
          <w:p w:rsidR="00441F4E" w:rsidRPr="002A3CA4" w:rsidRDefault="00441F4E" w:rsidP="00441F4E">
            <w:pPr>
              <w:jc w:val="center"/>
              <w:rPr>
                <w:b/>
                <w:sz w:val="40"/>
                <w:szCs w:val="40"/>
              </w:rPr>
            </w:pPr>
            <w:r w:rsidRPr="002A3CA4">
              <w:rPr>
                <w:rFonts w:eastAsia="Times New Roman" w:cs="Arial"/>
                <w:b/>
                <w:bCs/>
                <w:sz w:val="40"/>
                <w:szCs w:val="40"/>
                <w:lang w:eastAsia="es-ES"/>
              </w:rPr>
              <w:t>Armonizar las políticas e instrumentos de gestión pública con la PNPNA y la LEPINA.</w:t>
            </w:r>
          </w:p>
          <w:p w:rsidR="00441F4E" w:rsidRDefault="00441F4E" w:rsidP="00441F4E">
            <w:pPr>
              <w:jc w:val="center"/>
              <w:rPr>
                <w:b/>
              </w:rPr>
            </w:pPr>
          </w:p>
        </w:tc>
      </w:tr>
    </w:tbl>
    <w:p w:rsidR="00673754" w:rsidRDefault="009A2566" w:rsidP="00F156F5">
      <w:pPr>
        <w:pStyle w:val="Ttulo1"/>
        <w:rPr>
          <w:noProof/>
          <w:lang w:eastAsia="es-SV"/>
        </w:rPr>
        <w:sectPr w:rsidR="00673754" w:rsidSect="00441F4E">
          <w:pgSz w:w="15840" w:h="12240" w:orient="landscape" w:code="1"/>
          <w:pgMar w:top="1701" w:right="1418" w:bottom="1701" w:left="1418" w:header="708" w:footer="708" w:gutter="0"/>
          <w:cols w:space="708"/>
          <w:docGrid w:linePitch="360"/>
        </w:sectPr>
      </w:pPr>
      <w:bookmarkStart w:id="7" w:name="_Toc66448701"/>
      <w:r>
        <w:rPr>
          <w:noProof/>
          <w:lang w:eastAsia="es-SV"/>
        </w:rPr>
        <w:t>MATRICES  DE PRODUCTOS DE POA 202</w:t>
      </w:r>
      <w:r w:rsidR="00ED7D34">
        <w:rPr>
          <w:noProof/>
          <w:lang w:eastAsia="es-SV"/>
        </w:rPr>
        <w:t>1</w:t>
      </w:r>
      <w:bookmarkEnd w:id="7"/>
    </w:p>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25"/>
        <w:gridCol w:w="1560"/>
        <w:gridCol w:w="1842"/>
        <w:gridCol w:w="1379"/>
        <w:gridCol w:w="1480"/>
        <w:gridCol w:w="280"/>
        <w:gridCol w:w="280"/>
        <w:gridCol w:w="322"/>
        <w:gridCol w:w="460"/>
        <w:gridCol w:w="280"/>
        <w:gridCol w:w="322"/>
        <w:gridCol w:w="280"/>
        <w:gridCol w:w="537"/>
        <w:gridCol w:w="236"/>
        <w:gridCol w:w="280"/>
        <w:gridCol w:w="280"/>
        <w:gridCol w:w="461"/>
        <w:gridCol w:w="292"/>
        <w:gridCol w:w="280"/>
        <w:gridCol w:w="280"/>
        <w:gridCol w:w="635"/>
      </w:tblGrid>
      <w:tr w:rsidR="00840BD9" w:rsidRPr="009E050D" w:rsidTr="00FE0A5B">
        <w:trPr>
          <w:trHeight w:val="293"/>
          <w:jc w:val="center"/>
        </w:trPr>
        <w:tc>
          <w:tcPr>
            <w:tcW w:w="7044" w:type="dxa"/>
            <w:gridSpan w:val="5"/>
            <w:shd w:val="clear" w:color="auto" w:fill="F2F2F2" w:themeFill="background1" w:themeFillShade="F2"/>
          </w:tcPr>
          <w:p w:rsidR="00840BD9" w:rsidRPr="009E050D" w:rsidRDefault="00840BD9" w:rsidP="00FE0A5B">
            <w:pPr>
              <w:jc w:val="both"/>
              <w:rPr>
                <w:b/>
                <w:sz w:val="16"/>
                <w:szCs w:val="16"/>
              </w:rPr>
            </w:pPr>
            <w:r w:rsidRPr="009E050D">
              <w:rPr>
                <w:rFonts w:eastAsia="Arial Narrow" w:cs="Arial Narrow"/>
                <w:b/>
                <w:sz w:val="16"/>
                <w:szCs w:val="16"/>
              </w:rPr>
              <w:lastRenderedPageBreak/>
              <w:t>Objetivo Específico: Armonizar las políticas e instrumentos de gestión pública con la PNPNA y la LEPINA</w:t>
            </w:r>
          </w:p>
        </w:tc>
        <w:tc>
          <w:tcPr>
            <w:tcW w:w="6985" w:type="dxa"/>
            <w:gridSpan w:val="17"/>
            <w:shd w:val="clear" w:color="auto" w:fill="F2F2F2" w:themeFill="background1" w:themeFillShade="F2"/>
            <w:vAlign w:val="center"/>
          </w:tcPr>
          <w:p w:rsidR="00840BD9" w:rsidRPr="009E050D" w:rsidRDefault="00840BD9" w:rsidP="00FE0A5B">
            <w:pPr>
              <w:jc w:val="both"/>
              <w:rPr>
                <w:rFonts w:eastAsia="Arial Narrow" w:cs="Arial Narrow"/>
                <w:b/>
                <w:sz w:val="16"/>
                <w:szCs w:val="16"/>
              </w:rPr>
            </w:pPr>
            <w:r w:rsidRPr="009E050D">
              <w:rPr>
                <w:rFonts w:eastAsia="Arial Narrow" w:cs="Arial Narrow"/>
                <w:b/>
                <w:sz w:val="16"/>
                <w:szCs w:val="16"/>
              </w:rPr>
              <w:t>Resultado Intermedio: 1.1 Garantizar la coherencia en el diseño e implementación de políticas e instrumentos de gestión pública con la PNPNA y la LEPINA</w:t>
            </w:r>
          </w:p>
        </w:tc>
      </w:tr>
      <w:tr w:rsidR="00840BD9" w:rsidRPr="009E050D" w:rsidTr="00FE0A5B">
        <w:trPr>
          <w:trHeight w:val="59"/>
          <w:jc w:val="center"/>
        </w:trPr>
        <w:tc>
          <w:tcPr>
            <w:tcW w:w="7044" w:type="dxa"/>
            <w:gridSpan w:val="5"/>
            <w:shd w:val="clear" w:color="auto" w:fill="F2F2F2" w:themeFill="background1" w:themeFillShade="F2"/>
          </w:tcPr>
          <w:p w:rsidR="00840BD9" w:rsidRPr="009E050D" w:rsidRDefault="00840BD9" w:rsidP="00FE0A5B">
            <w:pPr>
              <w:jc w:val="both"/>
              <w:rPr>
                <w:rFonts w:eastAsia="Arial Narrow" w:cs="Arial Narrow"/>
                <w:b/>
                <w:sz w:val="16"/>
                <w:szCs w:val="16"/>
              </w:rPr>
            </w:pPr>
            <w:r w:rsidRPr="009E050D">
              <w:rPr>
                <w:rFonts w:eastAsia="Arial Narrow" w:cs="Arial Narrow"/>
                <w:b/>
                <w:sz w:val="16"/>
                <w:szCs w:val="16"/>
              </w:rPr>
              <w:t>Resultado Inmediato: 1.1.1 Formulados los instrumentos de gestión pública nacionales y locales vinculados a niñez y adolescencia en coherencia con las directrices de la PNPNA y la LEPINA</w:t>
            </w:r>
          </w:p>
        </w:tc>
        <w:tc>
          <w:tcPr>
            <w:tcW w:w="6985" w:type="dxa"/>
            <w:gridSpan w:val="17"/>
            <w:shd w:val="clear" w:color="auto" w:fill="F2F2F2" w:themeFill="background1" w:themeFillShade="F2"/>
            <w:vAlign w:val="center"/>
          </w:tcPr>
          <w:p w:rsidR="00840BD9" w:rsidRPr="00FE0A5B" w:rsidRDefault="00840BD9" w:rsidP="00B24100">
            <w:pPr>
              <w:jc w:val="both"/>
              <w:rPr>
                <w:rFonts w:eastAsia="Arial Narrow" w:cs="Arial Narrow"/>
                <w:sz w:val="16"/>
                <w:szCs w:val="16"/>
              </w:rPr>
            </w:pPr>
            <w:r w:rsidRPr="009E050D">
              <w:rPr>
                <w:rFonts w:eastAsia="Arial Narrow" w:cs="Arial Narrow"/>
                <w:b/>
                <w:sz w:val="16"/>
                <w:szCs w:val="16"/>
              </w:rPr>
              <w:t>Producto:</w:t>
            </w:r>
            <w:r w:rsidRPr="009E050D">
              <w:rPr>
                <w:b/>
                <w:sz w:val="16"/>
                <w:szCs w:val="16"/>
              </w:rPr>
              <w:t xml:space="preserve"> 1. </w:t>
            </w:r>
            <w:r w:rsidRPr="009E050D">
              <w:rPr>
                <w:rFonts w:eastAsia="Arial Narrow" w:cs="Arial Narrow"/>
                <w:sz w:val="16"/>
                <w:szCs w:val="16"/>
              </w:rPr>
              <w:t xml:space="preserve"> </w:t>
            </w:r>
            <w:r w:rsidRPr="009E050D">
              <w:rPr>
                <w:rFonts w:eastAsia="Arial Narrow" w:cs="Arial Narrow"/>
                <w:b/>
                <w:sz w:val="16"/>
                <w:szCs w:val="16"/>
              </w:rPr>
              <w:t>Asistencia técnica brindada para la formulación de instrumentos de política pública</w:t>
            </w:r>
            <w:r w:rsidR="00B24100">
              <w:rPr>
                <w:rFonts w:eastAsia="Arial Narrow" w:cs="Arial Narrow"/>
                <w:b/>
                <w:sz w:val="16"/>
                <w:szCs w:val="16"/>
              </w:rPr>
              <w:t xml:space="preserve"> </w:t>
            </w:r>
            <w:r w:rsidR="00B24100" w:rsidRPr="000E263B">
              <w:rPr>
                <w:rFonts w:eastAsia="Arial Narrow" w:cs="Arial Narrow"/>
                <w:b/>
                <w:sz w:val="16"/>
                <w:szCs w:val="16"/>
              </w:rPr>
              <w:t>((políticas nacionales, locales y por población prioritaria: primera infancia, niñez en calle, migrantes retornados, violencia)</w:t>
            </w:r>
          </w:p>
        </w:tc>
      </w:tr>
      <w:tr w:rsidR="00840BD9" w:rsidRPr="009E050D" w:rsidTr="000E263B">
        <w:trPr>
          <w:trHeight w:val="56"/>
          <w:jc w:val="center"/>
        </w:trPr>
        <w:tc>
          <w:tcPr>
            <w:tcW w:w="1838" w:type="dxa"/>
            <w:vMerge w:val="restart"/>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PRODUCTO ANUAL</w:t>
            </w:r>
          </w:p>
          <w:p w:rsidR="00840BD9" w:rsidRPr="009E050D" w:rsidRDefault="00840BD9" w:rsidP="00840BD9">
            <w:pPr>
              <w:jc w:val="center"/>
              <w:rPr>
                <w:rFonts w:eastAsia="Arial Narrow" w:cs="Arial Narrow"/>
                <w:b/>
                <w:sz w:val="16"/>
                <w:szCs w:val="16"/>
              </w:rPr>
            </w:pPr>
          </w:p>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2021</w:t>
            </w:r>
          </w:p>
        </w:tc>
        <w:tc>
          <w:tcPr>
            <w:tcW w:w="425" w:type="dxa"/>
            <w:vMerge w:val="restart"/>
            <w:shd w:val="clear" w:color="auto" w:fill="002060"/>
            <w:textDirection w:val="btLr"/>
            <w:vAlign w:val="center"/>
          </w:tcPr>
          <w:p w:rsidR="00840BD9" w:rsidRPr="009E050D" w:rsidRDefault="00840BD9" w:rsidP="00840BD9">
            <w:pPr>
              <w:ind w:left="113" w:right="113"/>
              <w:jc w:val="center"/>
              <w:rPr>
                <w:rFonts w:eastAsia="Arial Narrow" w:cs="Arial Narrow"/>
                <w:b/>
                <w:sz w:val="16"/>
                <w:szCs w:val="16"/>
              </w:rPr>
            </w:pPr>
            <w:r w:rsidRPr="009E050D">
              <w:rPr>
                <w:rFonts w:eastAsia="Arial Narrow" w:cs="Arial Narrow"/>
                <w:b/>
                <w:sz w:val="16"/>
                <w:szCs w:val="16"/>
              </w:rPr>
              <w:t>RESPONSABLE DIRECTO</w:t>
            </w:r>
          </w:p>
        </w:tc>
        <w:tc>
          <w:tcPr>
            <w:tcW w:w="1560" w:type="dxa"/>
            <w:vMerge w:val="restart"/>
            <w:shd w:val="clear" w:color="auto" w:fill="002060"/>
            <w:vAlign w:val="center"/>
          </w:tcPr>
          <w:p w:rsidR="00840BD9" w:rsidRPr="009E050D" w:rsidRDefault="00AD1F70" w:rsidP="00840BD9">
            <w:pPr>
              <w:jc w:val="center"/>
              <w:rPr>
                <w:rFonts w:eastAsia="Arial Narrow" w:cs="Arial Narrow"/>
                <w:b/>
                <w:sz w:val="16"/>
                <w:szCs w:val="16"/>
              </w:rPr>
            </w:pPr>
            <w:r>
              <w:rPr>
                <w:rFonts w:eastAsia="Arial Narrow" w:cs="Arial Narrow"/>
                <w:b/>
                <w:sz w:val="16"/>
                <w:szCs w:val="16"/>
              </w:rPr>
              <w:t>INDICADOR DE</w:t>
            </w:r>
            <w:r>
              <w:rPr>
                <w:rFonts w:eastAsia="Arial Narrow" w:cs="Arial Narrow"/>
                <w:b/>
                <w:sz w:val="16"/>
                <w:szCs w:val="16"/>
              </w:rPr>
              <w:br/>
              <w:t>PRODUCTO ANUAL</w:t>
            </w:r>
            <w:r>
              <w:rPr>
                <w:rFonts w:eastAsia="Arial Narrow" w:cs="Arial Narrow"/>
                <w:b/>
                <w:sz w:val="16"/>
                <w:szCs w:val="16"/>
              </w:rPr>
              <w:br/>
              <w:t>(IP</w:t>
            </w:r>
            <w:r w:rsidR="00840BD9" w:rsidRPr="009E050D">
              <w:rPr>
                <w:rFonts w:eastAsia="Arial Narrow" w:cs="Arial Narrow"/>
                <w:b/>
                <w:sz w:val="16"/>
                <w:szCs w:val="16"/>
              </w:rPr>
              <w:t>A)</w:t>
            </w:r>
          </w:p>
        </w:tc>
        <w:tc>
          <w:tcPr>
            <w:tcW w:w="1842" w:type="dxa"/>
            <w:vMerge w:val="restart"/>
            <w:shd w:val="clear" w:color="auto" w:fill="002060"/>
            <w:vAlign w:val="center"/>
          </w:tcPr>
          <w:p w:rsidR="00840BD9" w:rsidRPr="009E050D" w:rsidRDefault="00840BD9" w:rsidP="00840BD9">
            <w:pPr>
              <w:jc w:val="center"/>
              <w:rPr>
                <w:rFonts w:eastAsia="Arial Narrow" w:cs="Arial Narrow"/>
                <w:b/>
                <w:sz w:val="16"/>
                <w:szCs w:val="16"/>
              </w:rPr>
            </w:pPr>
          </w:p>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METAS ANUALES</w:t>
            </w:r>
          </w:p>
        </w:tc>
        <w:tc>
          <w:tcPr>
            <w:tcW w:w="1379" w:type="dxa"/>
            <w:vMerge w:val="restart"/>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MEDIOS DE</w:t>
            </w:r>
            <w:r w:rsidRPr="009E050D">
              <w:rPr>
                <w:rFonts w:eastAsia="Arial Narrow" w:cs="Arial Narrow"/>
                <w:b/>
                <w:sz w:val="16"/>
                <w:szCs w:val="16"/>
              </w:rPr>
              <w:br/>
              <w:t>VERIFICACIÓN</w:t>
            </w:r>
            <w:r w:rsidRPr="009E050D">
              <w:rPr>
                <w:rFonts w:eastAsia="Arial Narrow" w:cs="Arial Narrow"/>
                <w:b/>
                <w:sz w:val="16"/>
                <w:szCs w:val="16"/>
              </w:rPr>
              <w:br/>
              <w:t>(MV)</w:t>
            </w:r>
          </w:p>
        </w:tc>
        <w:tc>
          <w:tcPr>
            <w:tcW w:w="1480" w:type="dxa"/>
            <w:vMerge w:val="restart"/>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SUPUESTOS O FACTORES DE RIESGO</w:t>
            </w:r>
          </w:p>
        </w:tc>
        <w:tc>
          <w:tcPr>
            <w:tcW w:w="5505" w:type="dxa"/>
            <w:gridSpan w:val="16"/>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PROGRAMACIÓN DE RESULTADOS ANUALES POR MES Y ACUMULADO TRIMESTRAL DEL AÑO 2021</w:t>
            </w:r>
          </w:p>
        </w:tc>
      </w:tr>
      <w:tr w:rsidR="00840BD9" w:rsidRPr="009E050D" w:rsidTr="000E263B">
        <w:trPr>
          <w:trHeight w:val="56"/>
          <w:jc w:val="center"/>
        </w:trPr>
        <w:tc>
          <w:tcPr>
            <w:tcW w:w="1838" w:type="dxa"/>
            <w:vMerge/>
            <w:shd w:val="clear" w:color="auto" w:fill="002060"/>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425" w:type="dxa"/>
            <w:vMerge/>
            <w:shd w:val="clear" w:color="auto" w:fill="002060"/>
            <w:textDirection w:val="btLr"/>
            <w:vAlign w:val="center"/>
          </w:tcPr>
          <w:p w:rsidR="00840BD9" w:rsidRPr="009E050D" w:rsidRDefault="00840BD9" w:rsidP="00840BD9">
            <w:pPr>
              <w:pBdr>
                <w:top w:val="nil"/>
                <w:left w:val="nil"/>
                <w:bottom w:val="nil"/>
                <w:right w:val="nil"/>
                <w:between w:val="nil"/>
              </w:pBdr>
              <w:spacing w:line="276" w:lineRule="auto"/>
              <w:ind w:left="113" w:right="113"/>
              <w:rPr>
                <w:rFonts w:eastAsia="Arial Narrow" w:cs="Arial Narrow"/>
                <w:b/>
                <w:sz w:val="16"/>
                <w:szCs w:val="16"/>
              </w:rPr>
            </w:pPr>
          </w:p>
        </w:tc>
        <w:tc>
          <w:tcPr>
            <w:tcW w:w="1560" w:type="dxa"/>
            <w:vMerge/>
            <w:shd w:val="clear" w:color="auto" w:fill="002060"/>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1842" w:type="dxa"/>
            <w:vMerge/>
            <w:shd w:val="clear" w:color="auto" w:fill="002060"/>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1379" w:type="dxa"/>
            <w:vMerge/>
            <w:shd w:val="clear" w:color="auto" w:fill="002060"/>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1480" w:type="dxa"/>
            <w:vMerge/>
            <w:shd w:val="clear" w:color="auto" w:fill="002060"/>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1342" w:type="dxa"/>
            <w:gridSpan w:val="4"/>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TRIMESTRE 1</w:t>
            </w:r>
          </w:p>
        </w:tc>
        <w:tc>
          <w:tcPr>
            <w:tcW w:w="1419" w:type="dxa"/>
            <w:gridSpan w:val="4"/>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TRIMESTRE 2</w:t>
            </w:r>
          </w:p>
        </w:tc>
        <w:tc>
          <w:tcPr>
            <w:tcW w:w="1257" w:type="dxa"/>
            <w:gridSpan w:val="4"/>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TRIMESTRE 3</w:t>
            </w:r>
          </w:p>
        </w:tc>
        <w:tc>
          <w:tcPr>
            <w:tcW w:w="1487" w:type="dxa"/>
            <w:gridSpan w:val="4"/>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TRIMESTRE 4</w:t>
            </w:r>
          </w:p>
        </w:tc>
      </w:tr>
      <w:tr w:rsidR="00840BD9" w:rsidRPr="009E050D" w:rsidTr="000E263B">
        <w:trPr>
          <w:trHeight w:val="175"/>
          <w:jc w:val="center"/>
        </w:trPr>
        <w:tc>
          <w:tcPr>
            <w:tcW w:w="1838" w:type="dxa"/>
            <w:vMerge/>
            <w:shd w:val="clear" w:color="auto" w:fill="1F3864"/>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425" w:type="dxa"/>
            <w:vMerge/>
            <w:shd w:val="clear" w:color="auto" w:fill="1F3864"/>
            <w:textDirection w:val="btLr"/>
            <w:vAlign w:val="center"/>
          </w:tcPr>
          <w:p w:rsidR="00840BD9" w:rsidRPr="009E050D" w:rsidRDefault="00840BD9" w:rsidP="00840BD9">
            <w:pPr>
              <w:pBdr>
                <w:top w:val="nil"/>
                <w:left w:val="nil"/>
                <w:bottom w:val="nil"/>
                <w:right w:val="nil"/>
                <w:between w:val="nil"/>
              </w:pBdr>
              <w:spacing w:line="276" w:lineRule="auto"/>
              <w:ind w:left="113" w:right="113"/>
              <w:rPr>
                <w:rFonts w:eastAsia="Arial Narrow" w:cs="Arial Narrow"/>
                <w:b/>
                <w:sz w:val="16"/>
                <w:szCs w:val="16"/>
              </w:rPr>
            </w:pPr>
          </w:p>
        </w:tc>
        <w:tc>
          <w:tcPr>
            <w:tcW w:w="1560" w:type="dxa"/>
            <w:vMerge/>
            <w:shd w:val="clear" w:color="auto" w:fill="1F3864"/>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1842" w:type="dxa"/>
            <w:vMerge/>
            <w:shd w:val="clear" w:color="auto" w:fill="1F3864"/>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1379" w:type="dxa"/>
            <w:vMerge/>
            <w:shd w:val="clear" w:color="auto" w:fill="1F3864"/>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1480" w:type="dxa"/>
            <w:vMerge/>
            <w:shd w:val="clear" w:color="auto" w:fill="1F3864"/>
            <w:vAlign w:val="center"/>
          </w:tcPr>
          <w:p w:rsidR="00840BD9" w:rsidRPr="009E050D" w:rsidRDefault="00840BD9" w:rsidP="00840BD9">
            <w:pPr>
              <w:pBdr>
                <w:top w:val="nil"/>
                <w:left w:val="nil"/>
                <w:bottom w:val="nil"/>
                <w:right w:val="nil"/>
                <w:between w:val="nil"/>
              </w:pBdr>
              <w:spacing w:line="276" w:lineRule="auto"/>
              <w:rPr>
                <w:rFonts w:eastAsia="Arial Narrow" w:cs="Arial Narrow"/>
                <w:b/>
                <w:sz w:val="16"/>
                <w:szCs w:val="16"/>
              </w:rPr>
            </w:pPr>
          </w:p>
        </w:tc>
        <w:tc>
          <w:tcPr>
            <w:tcW w:w="280"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E</w:t>
            </w:r>
          </w:p>
        </w:tc>
        <w:tc>
          <w:tcPr>
            <w:tcW w:w="280"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F</w:t>
            </w:r>
          </w:p>
        </w:tc>
        <w:tc>
          <w:tcPr>
            <w:tcW w:w="322"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M</w:t>
            </w:r>
          </w:p>
        </w:tc>
        <w:tc>
          <w:tcPr>
            <w:tcW w:w="460" w:type="dxa"/>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%T</w:t>
            </w:r>
          </w:p>
        </w:tc>
        <w:tc>
          <w:tcPr>
            <w:tcW w:w="280"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A</w:t>
            </w:r>
          </w:p>
        </w:tc>
        <w:tc>
          <w:tcPr>
            <w:tcW w:w="322"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M</w:t>
            </w:r>
          </w:p>
        </w:tc>
        <w:tc>
          <w:tcPr>
            <w:tcW w:w="280"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J</w:t>
            </w:r>
          </w:p>
        </w:tc>
        <w:tc>
          <w:tcPr>
            <w:tcW w:w="537" w:type="dxa"/>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%T</w:t>
            </w:r>
          </w:p>
        </w:tc>
        <w:tc>
          <w:tcPr>
            <w:tcW w:w="236"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J</w:t>
            </w:r>
          </w:p>
        </w:tc>
        <w:tc>
          <w:tcPr>
            <w:tcW w:w="280"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A</w:t>
            </w:r>
          </w:p>
        </w:tc>
        <w:tc>
          <w:tcPr>
            <w:tcW w:w="280"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S</w:t>
            </w:r>
          </w:p>
        </w:tc>
        <w:tc>
          <w:tcPr>
            <w:tcW w:w="461" w:type="dxa"/>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%T</w:t>
            </w:r>
          </w:p>
        </w:tc>
        <w:tc>
          <w:tcPr>
            <w:tcW w:w="292"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O</w:t>
            </w:r>
          </w:p>
        </w:tc>
        <w:tc>
          <w:tcPr>
            <w:tcW w:w="280"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N</w:t>
            </w:r>
          </w:p>
        </w:tc>
        <w:tc>
          <w:tcPr>
            <w:tcW w:w="280" w:type="dxa"/>
            <w:shd w:val="clear" w:color="auto" w:fill="FFFFFF"/>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D</w:t>
            </w:r>
          </w:p>
        </w:tc>
        <w:tc>
          <w:tcPr>
            <w:tcW w:w="635" w:type="dxa"/>
            <w:shd w:val="clear" w:color="auto" w:fill="002060"/>
            <w:vAlign w:val="center"/>
          </w:tcPr>
          <w:p w:rsidR="00840BD9" w:rsidRPr="009E050D" w:rsidRDefault="00840BD9" w:rsidP="00840BD9">
            <w:pPr>
              <w:jc w:val="center"/>
              <w:rPr>
                <w:rFonts w:eastAsia="Arial Narrow" w:cs="Arial Narrow"/>
                <w:b/>
                <w:sz w:val="16"/>
                <w:szCs w:val="16"/>
              </w:rPr>
            </w:pPr>
            <w:r w:rsidRPr="009E050D">
              <w:rPr>
                <w:rFonts w:eastAsia="Arial Narrow" w:cs="Arial Narrow"/>
                <w:b/>
                <w:sz w:val="16"/>
                <w:szCs w:val="16"/>
              </w:rPr>
              <w:t>%T</w:t>
            </w:r>
          </w:p>
        </w:tc>
      </w:tr>
      <w:tr w:rsidR="00840BD9" w:rsidRPr="009E050D" w:rsidTr="000E263B">
        <w:trPr>
          <w:cantSplit/>
          <w:trHeight w:val="1739"/>
          <w:jc w:val="center"/>
        </w:trPr>
        <w:tc>
          <w:tcPr>
            <w:tcW w:w="1838" w:type="dxa"/>
          </w:tcPr>
          <w:p w:rsidR="00AB1055" w:rsidRPr="003F0F66" w:rsidRDefault="003F0F66" w:rsidP="00840BD9">
            <w:pPr>
              <w:spacing w:line="276" w:lineRule="auto"/>
              <w:jc w:val="both"/>
              <w:rPr>
                <w:rFonts w:eastAsia="Arial Narrow" w:cs="Arial Narrow"/>
                <w:b/>
                <w:sz w:val="16"/>
                <w:szCs w:val="16"/>
              </w:rPr>
            </w:pPr>
            <w:r w:rsidRPr="003F0F66">
              <w:rPr>
                <w:rFonts w:eastAsia="Arial Narrow" w:cs="Arial Narrow"/>
                <w:b/>
                <w:sz w:val="16"/>
                <w:szCs w:val="16"/>
              </w:rPr>
              <w:t>PA 111.1 a</w:t>
            </w:r>
          </w:p>
          <w:p w:rsidR="00840BD9" w:rsidRPr="009E050D" w:rsidRDefault="000E263B" w:rsidP="000E263B">
            <w:pPr>
              <w:spacing w:line="276" w:lineRule="auto"/>
              <w:jc w:val="both"/>
              <w:rPr>
                <w:rFonts w:eastAsia="Arial Narrow" w:cs="Arial Narrow"/>
                <w:sz w:val="16"/>
                <w:szCs w:val="16"/>
              </w:rPr>
            </w:pPr>
            <w:r>
              <w:rPr>
                <w:rFonts w:eastAsia="Arial Narrow" w:cs="Arial Narrow"/>
                <w:sz w:val="16"/>
                <w:szCs w:val="16"/>
              </w:rPr>
              <w:t xml:space="preserve">Asistir </w:t>
            </w:r>
            <w:r w:rsidR="00840BD9" w:rsidRPr="009E050D">
              <w:rPr>
                <w:rFonts w:eastAsia="Arial Narrow" w:cs="Arial Narrow"/>
                <w:sz w:val="16"/>
                <w:szCs w:val="16"/>
              </w:rPr>
              <w:t>técnica</w:t>
            </w:r>
            <w:r>
              <w:rPr>
                <w:rFonts w:eastAsia="Arial Narrow" w:cs="Arial Narrow"/>
                <w:sz w:val="16"/>
                <w:szCs w:val="16"/>
              </w:rPr>
              <w:t xml:space="preserve">mente </w:t>
            </w:r>
            <w:r w:rsidR="00840BD9" w:rsidRPr="009E050D">
              <w:rPr>
                <w:rFonts w:eastAsia="Arial Narrow" w:cs="Arial Narrow"/>
                <w:sz w:val="16"/>
                <w:szCs w:val="16"/>
              </w:rPr>
              <w:t xml:space="preserve"> </w:t>
            </w:r>
            <w:r>
              <w:rPr>
                <w:rFonts w:eastAsia="Arial Narrow" w:cs="Arial Narrow"/>
                <w:sz w:val="16"/>
                <w:szCs w:val="16"/>
              </w:rPr>
              <w:t xml:space="preserve">al </w:t>
            </w:r>
            <w:r>
              <w:rPr>
                <w:color w:val="000000"/>
                <w:sz w:val="16"/>
                <w:szCs w:val="16"/>
              </w:rPr>
              <w:t xml:space="preserve">Despacho de la Primera Dama y a la </w:t>
            </w:r>
            <w:r w:rsidRPr="00840BD9">
              <w:rPr>
                <w:color w:val="000000"/>
                <w:sz w:val="16"/>
                <w:szCs w:val="16"/>
              </w:rPr>
              <w:t xml:space="preserve"> </w:t>
            </w:r>
            <w:r w:rsidRPr="00840BD9">
              <w:rPr>
                <w:b/>
                <w:color w:val="000000"/>
                <w:sz w:val="16"/>
                <w:szCs w:val="16"/>
              </w:rPr>
              <w:t xml:space="preserve">Mesa Técnica Intersectorial de Primera Infancia “Crecer </w:t>
            </w:r>
            <w:r>
              <w:rPr>
                <w:b/>
                <w:color w:val="000000"/>
                <w:sz w:val="16"/>
                <w:szCs w:val="16"/>
              </w:rPr>
              <w:t>Juntos</w:t>
            </w:r>
            <w:r w:rsidRPr="00840BD9">
              <w:rPr>
                <w:color w:val="000000"/>
                <w:sz w:val="16"/>
                <w:szCs w:val="16"/>
              </w:rPr>
              <w:t>”</w:t>
            </w:r>
            <w:r w:rsidR="00840BD9" w:rsidRPr="009E050D">
              <w:rPr>
                <w:rFonts w:eastAsia="Arial Narrow" w:cs="Arial Narrow"/>
                <w:sz w:val="16"/>
                <w:szCs w:val="16"/>
              </w:rPr>
              <w:t xml:space="preserve"> para la formulación de instrumentos de política pública orientados a primera infancia.</w:t>
            </w:r>
          </w:p>
        </w:tc>
        <w:tc>
          <w:tcPr>
            <w:tcW w:w="425" w:type="dxa"/>
            <w:textDirection w:val="btLr"/>
            <w:vAlign w:val="center"/>
          </w:tcPr>
          <w:p w:rsidR="00840BD9" w:rsidRPr="009E050D" w:rsidRDefault="00BF429D" w:rsidP="006D0900">
            <w:pPr>
              <w:spacing w:line="276" w:lineRule="auto"/>
              <w:ind w:right="113"/>
              <w:jc w:val="center"/>
              <w:rPr>
                <w:rFonts w:eastAsia="Arial Narrow" w:cs="Arial Narrow"/>
                <w:sz w:val="16"/>
                <w:szCs w:val="16"/>
              </w:rPr>
            </w:pPr>
            <w:r>
              <w:rPr>
                <w:rFonts w:eastAsia="Arial Narrow" w:cs="Arial Narrow"/>
                <w:sz w:val="16"/>
                <w:szCs w:val="16"/>
              </w:rPr>
              <w:t>SDP</w:t>
            </w:r>
          </w:p>
        </w:tc>
        <w:tc>
          <w:tcPr>
            <w:tcW w:w="1560" w:type="dxa"/>
          </w:tcPr>
          <w:p w:rsidR="003F0F66" w:rsidRPr="00AD1F70" w:rsidRDefault="00AD1F70" w:rsidP="009E6814">
            <w:pPr>
              <w:spacing w:line="276" w:lineRule="auto"/>
              <w:jc w:val="both"/>
              <w:rPr>
                <w:rFonts w:eastAsia="Arial Narrow" w:cs="Arial Narrow"/>
                <w:sz w:val="16"/>
                <w:szCs w:val="16"/>
              </w:rPr>
            </w:pPr>
            <w:r w:rsidRPr="00AD1F70">
              <w:rPr>
                <w:rFonts w:eastAsia="Arial Narrow" w:cs="Arial Narrow"/>
                <w:sz w:val="16"/>
                <w:szCs w:val="16"/>
              </w:rPr>
              <w:t>IPA 111.1 a</w:t>
            </w:r>
          </w:p>
          <w:p w:rsidR="00840BD9" w:rsidRPr="009E050D" w:rsidRDefault="00840BD9" w:rsidP="009E6814">
            <w:pPr>
              <w:spacing w:line="276" w:lineRule="auto"/>
              <w:jc w:val="both"/>
              <w:rPr>
                <w:rFonts w:eastAsia="Arial Narrow" w:cs="Arial Narrow"/>
                <w:sz w:val="16"/>
                <w:szCs w:val="16"/>
              </w:rPr>
            </w:pPr>
            <w:r w:rsidRPr="009E050D">
              <w:rPr>
                <w:rFonts w:eastAsia="Arial Narrow" w:cs="Arial Narrow"/>
                <w:sz w:val="16"/>
                <w:szCs w:val="16"/>
              </w:rPr>
              <w:t>Número de instituciones y/o mecanismos interinstitucionales garantes de derechos de niñez que recibieron asistencia técnica.</w:t>
            </w:r>
          </w:p>
          <w:p w:rsidR="00840BD9" w:rsidRPr="009E050D" w:rsidRDefault="00840BD9" w:rsidP="009E6814">
            <w:pPr>
              <w:spacing w:line="276" w:lineRule="auto"/>
              <w:jc w:val="both"/>
              <w:rPr>
                <w:rFonts w:eastAsia="Arial Narrow" w:cs="Arial Narrow"/>
                <w:sz w:val="16"/>
                <w:szCs w:val="16"/>
              </w:rPr>
            </w:pPr>
          </w:p>
        </w:tc>
        <w:tc>
          <w:tcPr>
            <w:tcW w:w="1842" w:type="dxa"/>
          </w:tcPr>
          <w:p w:rsidR="00AD1F70" w:rsidRDefault="00AD1F70" w:rsidP="009E6814">
            <w:pPr>
              <w:spacing w:line="276" w:lineRule="auto"/>
              <w:jc w:val="both"/>
              <w:rPr>
                <w:rFonts w:eastAsia="Arial Narrow" w:cs="Arial Narrow"/>
                <w:sz w:val="16"/>
                <w:szCs w:val="16"/>
              </w:rPr>
            </w:pPr>
            <w:r>
              <w:rPr>
                <w:rFonts w:eastAsia="Arial Narrow" w:cs="Arial Narrow"/>
                <w:sz w:val="16"/>
                <w:szCs w:val="16"/>
              </w:rPr>
              <w:t xml:space="preserve">MA </w:t>
            </w:r>
            <w:r w:rsidRPr="003F0F66">
              <w:rPr>
                <w:rFonts w:eastAsia="Arial Narrow" w:cs="Arial Narrow"/>
                <w:b/>
                <w:sz w:val="16"/>
                <w:szCs w:val="16"/>
              </w:rPr>
              <w:t>111.1 a</w:t>
            </w:r>
          </w:p>
          <w:p w:rsidR="00840BD9" w:rsidRPr="009E050D" w:rsidRDefault="00237219" w:rsidP="00237219">
            <w:pPr>
              <w:spacing w:line="276" w:lineRule="auto"/>
              <w:jc w:val="both"/>
              <w:rPr>
                <w:rFonts w:eastAsia="Arial Narrow" w:cs="Arial Narrow"/>
                <w:sz w:val="16"/>
                <w:szCs w:val="16"/>
              </w:rPr>
            </w:pPr>
            <w:r>
              <w:rPr>
                <w:rFonts w:eastAsia="Arial Narrow" w:cs="Arial Narrow"/>
                <w:sz w:val="16"/>
                <w:szCs w:val="16"/>
              </w:rPr>
              <w:t>Asistencia técnica para d</w:t>
            </w:r>
            <w:r w:rsidR="000E263B">
              <w:rPr>
                <w:rFonts w:eastAsia="Arial Narrow" w:cs="Arial Narrow"/>
                <w:sz w:val="16"/>
                <w:szCs w:val="16"/>
              </w:rPr>
              <w:t xml:space="preserve">os </w:t>
            </w:r>
            <w:r w:rsidR="00ED2631" w:rsidRPr="009E050D">
              <w:rPr>
                <w:rFonts w:eastAsia="Arial Narrow" w:cs="Arial Narrow"/>
                <w:sz w:val="16"/>
                <w:szCs w:val="16"/>
              </w:rPr>
              <w:t>i</w:t>
            </w:r>
            <w:r w:rsidR="00840BD9" w:rsidRPr="009E050D">
              <w:rPr>
                <w:rFonts w:eastAsia="Arial Narrow" w:cs="Arial Narrow"/>
                <w:sz w:val="16"/>
                <w:szCs w:val="16"/>
              </w:rPr>
              <w:t>nstituciones/mecanismos para la formulación de instrumentos de política pública orientados a primera infancia.</w:t>
            </w:r>
            <w:r w:rsidR="00840BD9" w:rsidRPr="009E050D">
              <w:rPr>
                <w:rFonts w:eastAsia="Arial Narrow" w:cs="Arial Narrow"/>
                <w:sz w:val="16"/>
                <w:szCs w:val="16"/>
                <w:vertAlign w:val="superscript"/>
              </w:rPr>
              <w:footnoteReference w:id="1"/>
            </w:r>
            <w:r w:rsidR="00840BD9" w:rsidRPr="009E050D">
              <w:rPr>
                <w:rFonts w:eastAsia="Arial Narrow" w:cs="Arial Narrow"/>
                <w:sz w:val="16"/>
                <w:szCs w:val="16"/>
              </w:rPr>
              <w:t xml:space="preserve"> </w:t>
            </w:r>
          </w:p>
        </w:tc>
        <w:tc>
          <w:tcPr>
            <w:tcW w:w="1379" w:type="dxa"/>
          </w:tcPr>
          <w:p w:rsidR="00840BD9" w:rsidRPr="009E050D" w:rsidRDefault="00840BD9" w:rsidP="009E6814">
            <w:pPr>
              <w:ind w:left="111"/>
              <w:jc w:val="both"/>
              <w:rPr>
                <w:rFonts w:eastAsia="Arial Narrow" w:cs="Arial Narrow"/>
                <w:sz w:val="16"/>
                <w:szCs w:val="16"/>
              </w:rPr>
            </w:pPr>
          </w:p>
          <w:p w:rsidR="00840BD9" w:rsidRPr="009E050D" w:rsidRDefault="00840BD9" w:rsidP="009E6814">
            <w:pPr>
              <w:ind w:left="111"/>
              <w:jc w:val="both"/>
              <w:rPr>
                <w:rFonts w:eastAsia="Arial Narrow" w:cs="Arial Narrow"/>
                <w:sz w:val="16"/>
                <w:szCs w:val="16"/>
              </w:rPr>
            </w:pPr>
          </w:p>
          <w:p w:rsidR="00840BD9" w:rsidRPr="009E050D" w:rsidRDefault="00FE0A5B" w:rsidP="009E6814">
            <w:pPr>
              <w:ind w:left="111"/>
              <w:jc w:val="both"/>
              <w:rPr>
                <w:rFonts w:eastAsia="Arial Narrow" w:cs="Arial Narrow"/>
                <w:sz w:val="16"/>
                <w:szCs w:val="16"/>
              </w:rPr>
            </w:pPr>
            <w:r>
              <w:rPr>
                <w:rFonts w:eastAsia="Arial Narrow" w:cs="Arial Narrow"/>
                <w:sz w:val="16"/>
                <w:szCs w:val="16"/>
              </w:rPr>
              <w:t>-</w:t>
            </w:r>
            <w:r w:rsidR="00840BD9" w:rsidRPr="009E050D">
              <w:rPr>
                <w:rFonts w:eastAsia="Arial Narrow" w:cs="Arial Narrow"/>
                <w:sz w:val="16"/>
                <w:szCs w:val="16"/>
              </w:rPr>
              <w:t xml:space="preserve">Informe semestral de </w:t>
            </w:r>
            <w:r w:rsidR="00E04C4A">
              <w:rPr>
                <w:rFonts w:eastAsia="Arial Narrow" w:cs="Arial Narrow"/>
                <w:sz w:val="16"/>
                <w:szCs w:val="16"/>
              </w:rPr>
              <w:t xml:space="preserve">la </w:t>
            </w:r>
            <w:r w:rsidR="00840BD9" w:rsidRPr="009E050D">
              <w:rPr>
                <w:rFonts w:eastAsia="Arial Narrow" w:cs="Arial Narrow"/>
                <w:sz w:val="16"/>
                <w:szCs w:val="16"/>
              </w:rPr>
              <w:t xml:space="preserve">asistencia técnica </w:t>
            </w:r>
            <w:r w:rsidR="00E04C4A">
              <w:rPr>
                <w:rFonts w:eastAsia="Arial Narrow" w:cs="Arial Narrow"/>
                <w:sz w:val="16"/>
                <w:szCs w:val="16"/>
              </w:rPr>
              <w:t xml:space="preserve"> sobre primera infancia.</w:t>
            </w:r>
          </w:p>
        </w:tc>
        <w:tc>
          <w:tcPr>
            <w:tcW w:w="1480" w:type="dxa"/>
          </w:tcPr>
          <w:p w:rsidR="00840BD9" w:rsidRPr="009E050D" w:rsidRDefault="00840BD9" w:rsidP="00840BD9">
            <w:pPr>
              <w:spacing w:line="254" w:lineRule="auto"/>
              <w:jc w:val="both"/>
              <w:rPr>
                <w:rFonts w:eastAsia="Arial Narrow" w:cs="Arial Narrow"/>
                <w:sz w:val="16"/>
                <w:szCs w:val="16"/>
              </w:rPr>
            </w:pPr>
            <w:r w:rsidRPr="009E050D">
              <w:rPr>
                <w:rFonts w:eastAsia="Arial Narrow" w:cs="Arial Narrow"/>
                <w:sz w:val="16"/>
                <w:szCs w:val="16"/>
              </w:rPr>
              <w:t>Las instituciones y/o mecanismos solicitan asistencia técnica al CONNA para formular sus i</w:t>
            </w:r>
            <w:r w:rsidR="00AF6207">
              <w:rPr>
                <w:rFonts w:eastAsia="Arial Narrow" w:cs="Arial Narrow"/>
                <w:sz w:val="16"/>
                <w:szCs w:val="16"/>
              </w:rPr>
              <w:t xml:space="preserve">nstrumentos de política pública, orientados </w:t>
            </w:r>
            <w:r w:rsidRPr="009E050D">
              <w:rPr>
                <w:rFonts w:eastAsia="Arial Narrow" w:cs="Arial Narrow"/>
                <w:sz w:val="16"/>
                <w:szCs w:val="16"/>
              </w:rPr>
              <w:t xml:space="preserve">a primera infancia.  </w:t>
            </w:r>
          </w:p>
          <w:p w:rsidR="00840BD9" w:rsidRPr="009E050D" w:rsidRDefault="00840BD9" w:rsidP="00840BD9">
            <w:pPr>
              <w:spacing w:line="254" w:lineRule="auto"/>
              <w:jc w:val="both"/>
              <w:rPr>
                <w:rFonts w:eastAsia="Arial Narrow" w:cs="Arial Narrow"/>
                <w:sz w:val="16"/>
                <w:szCs w:val="16"/>
              </w:rPr>
            </w:pPr>
          </w:p>
        </w:tc>
        <w:tc>
          <w:tcPr>
            <w:tcW w:w="280"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322"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460" w:type="dxa"/>
            <w:vAlign w:val="center"/>
          </w:tcPr>
          <w:p w:rsidR="00840BD9" w:rsidRPr="009E050D" w:rsidRDefault="00840BD9" w:rsidP="00840BD9">
            <w:pPr>
              <w:spacing w:line="276" w:lineRule="auto"/>
              <w:rPr>
                <w:rFonts w:eastAsia="Arial Narrow" w:cs="Arial Narrow"/>
                <w:sz w:val="16"/>
                <w:szCs w:val="16"/>
              </w:rPr>
            </w:pPr>
          </w:p>
        </w:tc>
        <w:tc>
          <w:tcPr>
            <w:tcW w:w="280"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322"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537" w:type="dxa"/>
            <w:vAlign w:val="center"/>
          </w:tcPr>
          <w:p w:rsidR="00840BD9" w:rsidRPr="009E050D" w:rsidRDefault="00840BD9" w:rsidP="00840BD9">
            <w:pPr>
              <w:spacing w:line="360" w:lineRule="auto"/>
              <w:rPr>
                <w:rFonts w:eastAsia="Arial Narrow" w:cs="Arial Narrow"/>
                <w:sz w:val="16"/>
                <w:szCs w:val="16"/>
              </w:rPr>
            </w:pPr>
            <w:r w:rsidRPr="009E050D">
              <w:rPr>
                <w:rFonts w:eastAsia="Arial Narrow" w:cs="Arial Narrow"/>
                <w:sz w:val="16"/>
                <w:szCs w:val="16"/>
              </w:rPr>
              <w:t>50%</w:t>
            </w:r>
          </w:p>
        </w:tc>
        <w:tc>
          <w:tcPr>
            <w:tcW w:w="236"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461" w:type="dxa"/>
            <w:vAlign w:val="center"/>
          </w:tcPr>
          <w:p w:rsidR="00840BD9" w:rsidRPr="009E050D" w:rsidRDefault="00840BD9" w:rsidP="00840BD9">
            <w:pPr>
              <w:spacing w:line="276" w:lineRule="auto"/>
              <w:rPr>
                <w:rFonts w:eastAsia="Arial Narrow" w:cs="Arial Narrow"/>
                <w:sz w:val="16"/>
                <w:szCs w:val="16"/>
              </w:rPr>
            </w:pPr>
          </w:p>
        </w:tc>
        <w:tc>
          <w:tcPr>
            <w:tcW w:w="292"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840BD9" w:rsidRPr="009E050D" w:rsidRDefault="00840BD9" w:rsidP="00840BD9">
            <w:pPr>
              <w:spacing w:line="276" w:lineRule="auto"/>
              <w:jc w:val="center"/>
              <w:rPr>
                <w:rFonts w:eastAsia="Arial Narrow" w:cs="Arial Narrow"/>
                <w:sz w:val="16"/>
                <w:szCs w:val="16"/>
              </w:rPr>
            </w:pPr>
            <w:r w:rsidRPr="009E050D">
              <w:rPr>
                <w:rFonts w:eastAsia="Arial Narrow" w:cs="Arial Narrow"/>
                <w:sz w:val="16"/>
                <w:szCs w:val="16"/>
              </w:rPr>
              <w:t>X</w:t>
            </w:r>
          </w:p>
        </w:tc>
        <w:tc>
          <w:tcPr>
            <w:tcW w:w="635" w:type="dxa"/>
            <w:vAlign w:val="center"/>
          </w:tcPr>
          <w:p w:rsidR="00840BD9" w:rsidRPr="009E050D" w:rsidRDefault="006D0900" w:rsidP="00840BD9">
            <w:pPr>
              <w:spacing w:line="360" w:lineRule="auto"/>
              <w:rPr>
                <w:rFonts w:eastAsia="Arial Narrow" w:cs="Arial Narrow"/>
                <w:sz w:val="16"/>
                <w:szCs w:val="16"/>
              </w:rPr>
            </w:pPr>
            <w:r w:rsidRPr="009E050D">
              <w:rPr>
                <w:rFonts w:eastAsia="Arial Narrow" w:cs="Arial Narrow"/>
                <w:sz w:val="16"/>
                <w:szCs w:val="16"/>
              </w:rPr>
              <w:t xml:space="preserve">  50</w:t>
            </w:r>
            <w:r w:rsidR="00840BD9" w:rsidRPr="009E050D">
              <w:rPr>
                <w:rFonts w:eastAsia="Arial Narrow" w:cs="Arial Narrow"/>
                <w:sz w:val="16"/>
                <w:szCs w:val="16"/>
              </w:rPr>
              <w:t>%</w:t>
            </w:r>
          </w:p>
        </w:tc>
      </w:tr>
      <w:tr w:rsidR="006D0900" w:rsidRPr="009E050D" w:rsidTr="000E263B">
        <w:trPr>
          <w:cantSplit/>
          <w:trHeight w:val="1739"/>
          <w:jc w:val="center"/>
        </w:trPr>
        <w:tc>
          <w:tcPr>
            <w:tcW w:w="1838" w:type="dxa"/>
          </w:tcPr>
          <w:p w:rsidR="00AD1F70" w:rsidRPr="00AD1F70" w:rsidRDefault="00AD1F70" w:rsidP="00AD1F70">
            <w:pPr>
              <w:spacing w:line="276" w:lineRule="auto"/>
              <w:jc w:val="both"/>
              <w:rPr>
                <w:rFonts w:eastAsia="Arial Narrow" w:cs="Arial Narrow"/>
                <w:b/>
                <w:sz w:val="16"/>
                <w:szCs w:val="16"/>
              </w:rPr>
            </w:pPr>
            <w:r w:rsidRPr="003F0F66">
              <w:rPr>
                <w:rFonts w:eastAsia="Arial Narrow" w:cs="Arial Narrow"/>
                <w:b/>
                <w:sz w:val="16"/>
                <w:szCs w:val="16"/>
              </w:rPr>
              <w:t xml:space="preserve">PA 111.1 </w:t>
            </w:r>
            <w:r>
              <w:rPr>
                <w:rFonts w:eastAsia="Arial Narrow" w:cs="Arial Narrow"/>
                <w:b/>
                <w:sz w:val="16"/>
                <w:szCs w:val="16"/>
              </w:rPr>
              <w:t>b</w:t>
            </w:r>
          </w:p>
          <w:p w:rsidR="006D0900" w:rsidRPr="009E050D" w:rsidRDefault="000E263B" w:rsidP="009E6814">
            <w:pPr>
              <w:spacing w:line="256" w:lineRule="auto"/>
              <w:jc w:val="both"/>
              <w:rPr>
                <w:rFonts w:eastAsia="Times New Roman" w:cs="Arial"/>
                <w:sz w:val="16"/>
                <w:szCs w:val="16"/>
              </w:rPr>
            </w:pPr>
            <w:r>
              <w:rPr>
                <w:rFonts w:eastAsia="Arial Narrow" w:cs="Arial Narrow"/>
                <w:sz w:val="16"/>
                <w:szCs w:val="16"/>
              </w:rPr>
              <w:t xml:space="preserve">Asistir </w:t>
            </w:r>
            <w:r w:rsidRPr="009E050D">
              <w:rPr>
                <w:rFonts w:eastAsia="Arial Narrow" w:cs="Arial Narrow"/>
                <w:sz w:val="16"/>
                <w:szCs w:val="16"/>
              </w:rPr>
              <w:t>técnica</w:t>
            </w:r>
            <w:r>
              <w:rPr>
                <w:rFonts w:eastAsia="Arial Narrow" w:cs="Arial Narrow"/>
                <w:sz w:val="16"/>
                <w:szCs w:val="16"/>
              </w:rPr>
              <w:t xml:space="preserve">mente </w:t>
            </w:r>
            <w:r w:rsidRPr="009E050D">
              <w:rPr>
                <w:rFonts w:eastAsia="Arial Narrow" w:cs="Arial Narrow"/>
                <w:sz w:val="16"/>
                <w:szCs w:val="16"/>
              </w:rPr>
              <w:t xml:space="preserve"> </w:t>
            </w:r>
            <w:r w:rsidR="006D0900" w:rsidRPr="009E050D">
              <w:rPr>
                <w:rFonts w:eastAsia="Times New Roman" w:cs="Times New Roman"/>
                <w:sz w:val="16"/>
                <w:szCs w:val="16"/>
                <w:lang w:val="es-ES_tradnl"/>
              </w:rPr>
              <w:t xml:space="preserve">a CLD para la formulación de propuestas de instrumentos de política pública relacionados </w:t>
            </w:r>
            <w:r w:rsidR="006D0900" w:rsidRPr="000E263B">
              <w:rPr>
                <w:rFonts w:eastAsia="Times New Roman" w:cs="Times New Roman"/>
                <w:sz w:val="16"/>
                <w:szCs w:val="16"/>
                <w:lang w:val="es-ES_tradnl"/>
              </w:rPr>
              <w:t xml:space="preserve">con primera infancia </w:t>
            </w:r>
            <w:r w:rsidR="006D0900" w:rsidRPr="009E050D">
              <w:rPr>
                <w:rFonts w:eastAsia="Times New Roman" w:cs="Times New Roman"/>
                <w:sz w:val="16"/>
                <w:szCs w:val="16"/>
                <w:lang w:val="es-ES_tradnl"/>
              </w:rPr>
              <w:t>a nivel local.</w:t>
            </w:r>
          </w:p>
        </w:tc>
        <w:tc>
          <w:tcPr>
            <w:tcW w:w="425" w:type="dxa"/>
            <w:textDirection w:val="btLr"/>
            <w:vAlign w:val="center"/>
          </w:tcPr>
          <w:p w:rsidR="006D0900" w:rsidRPr="009E050D" w:rsidRDefault="006D0900" w:rsidP="006D0900">
            <w:pPr>
              <w:spacing w:line="276" w:lineRule="auto"/>
              <w:ind w:right="113"/>
              <w:jc w:val="center"/>
              <w:rPr>
                <w:rFonts w:eastAsia="Times New Roman" w:cs="Arial"/>
                <w:sz w:val="16"/>
                <w:szCs w:val="16"/>
              </w:rPr>
            </w:pPr>
            <w:r w:rsidRPr="009E050D">
              <w:rPr>
                <w:rFonts w:eastAsia="Times New Roman" w:cs="Arial"/>
                <w:sz w:val="16"/>
                <w:szCs w:val="16"/>
              </w:rPr>
              <w:t>SDDC</w:t>
            </w:r>
          </w:p>
        </w:tc>
        <w:tc>
          <w:tcPr>
            <w:tcW w:w="1560" w:type="dxa"/>
          </w:tcPr>
          <w:p w:rsidR="00FE0A5B" w:rsidRPr="00FE0A5B" w:rsidRDefault="00FE0A5B" w:rsidP="009E6814">
            <w:pPr>
              <w:spacing w:line="256" w:lineRule="auto"/>
              <w:jc w:val="both"/>
              <w:rPr>
                <w:rFonts w:eastAsia="Times New Roman" w:cs="Times New Roman"/>
                <w:b/>
                <w:sz w:val="16"/>
                <w:szCs w:val="16"/>
              </w:rPr>
            </w:pPr>
            <w:r w:rsidRPr="00FE0A5B">
              <w:rPr>
                <w:rFonts w:eastAsia="Times New Roman" w:cs="Times New Roman"/>
                <w:b/>
                <w:sz w:val="16"/>
                <w:szCs w:val="16"/>
              </w:rPr>
              <w:t xml:space="preserve">IPA </w:t>
            </w:r>
            <w:r w:rsidRPr="00FE0A5B">
              <w:rPr>
                <w:rFonts w:eastAsia="Arial Narrow" w:cs="Arial Narrow"/>
                <w:b/>
                <w:sz w:val="16"/>
                <w:szCs w:val="16"/>
              </w:rPr>
              <w:t>111.1 b</w:t>
            </w:r>
          </w:p>
          <w:p w:rsidR="006D0900" w:rsidRPr="009E050D" w:rsidRDefault="00AD1F70" w:rsidP="009E6814">
            <w:pPr>
              <w:spacing w:line="256" w:lineRule="auto"/>
              <w:jc w:val="both"/>
              <w:rPr>
                <w:rFonts w:eastAsia="Times New Roman" w:cs="Arial"/>
                <w:sz w:val="16"/>
                <w:szCs w:val="16"/>
              </w:rPr>
            </w:pPr>
            <w:r>
              <w:rPr>
                <w:rFonts w:eastAsia="Times New Roman" w:cs="Times New Roman"/>
                <w:sz w:val="16"/>
                <w:szCs w:val="16"/>
              </w:rPr>
              <w:t>Número</w:t>
            </w:r>
            <w:r w:rsidR="006D0900" w:rsidRPr="009E050D">
              <w:rPr>
                <w:rFonts w:eastAsia="Times New Roman" w:cs="Times New Roman"/>
                <w:sz w:val="16"/>
                <w:szCs w:val="16"/>
              </w:rPr>
              <w:t xml:space="preserve"> </w:t>
            </w:r>
            <w:r w:rsidR="000E263B" w:rsidRPr="009E050D">
              <w:rPr>
                <w:rFonts w:eastAsia="Times New Roman" w:cs="Times New Roman"/>
                <w:sz w:val="16"/>
                <w:szCs w:val="16"/>
              </w:rPr>
              <w:t>C</w:t>
            </w:r>
            <w:r w:rsidR="000E263B">
              <w:rPr>
                <w:rFonts w:eastAsia="Times New Roman" w:cs="Times New Roman"/>
                <w:sz w:val="16"/>
                <w:szCs w:val="16"/>
              </w:rPr>
              <w:t>omités Locales de Derechos (CLD)</w:t>
            </w:r>
            <w:r w:rsidR="006D0900" w:rsidRPr="009E050D">
              <w:rPr>
                <w:rFonts w:eastAsia="Times New Roman" w:cs="Times New Roman"/>
                <w:sz w:val="16"/>
                <w:szCs w:val="16"/>
              </w:rPr>
              <w:t xml:space="preserve"> asistidos técnicamente </w:t>
            </w:r>
          </w:p>
          <w:p w:rsidR="006D0900" w:rsidRPr="009E050D" w:rsidRDefault="006D0900" w:rsidP="009E6814">
            <w:pPr>
              <w:spacing w:line="256" w:lineRule="auto"/>
              <w:jc w:val="both"/>
              <w:rPr>
                <w:rFonts w:eastAsia="Times New Roman" w:cs="Arial"/>
                <w:sz w:val="16"/>
                <w:szCs w:val="16"/>
              </w:rPr>
            </w:pPr>
          </w:p>
          <w:p w:rsidR="006D0900" w:rsidRPr="009E050D" w:rsidRDefault="006D0900" w:rsidP="009E6814">
            <w:pPr>
              <w:spacing w:line="256" w:lineRule="auto"/>
              <w:jc w:val="both"/>
              <w:rPr>
                <w:rFonts w:eastAsia="Times New Roman" w:cs="Arial"/>
                <w:sz w:val="16"/>
                <w:szCs w:val="16"/>
              </w:rPr>
            </w:pPr>
          </w:p>
        </w:tc>
        <w:tc>
          <w:tcPr>
            <w:tcW w:w="1842" w:type="dxa"/>
          </w:tcPr>
          <w:p w:rsidR="00FE0A5B" w:rsidRDefault="00FE0A5B" w:rsidP="009E6814">
            <w:pPr>
              <w:spacing w:line="256" w:lineRule="auto"/>
              <w:jc w:val="both"/>
              <w:rPr>
                <w:rFonts w:eastAsia="Times New Roman" w:cs="Times New Roman"/>
                <w:sz w:val="16"/>
                <w:szCs w:val="16"/>
              </w:rPr>
            </w:pPr>
            <w:r>
              <w:rPr>
                <w:rFonts w:eastAsia="Times New Roman" w:cs="Times New Roman"/>
                <w:sz w:val="16"/>
                <w:szCs w:val="16"/>
              </w:rPr>
              <w:t xml:space="preserve">MA </w:t>
            </w:r>
            <w:r w:rsidRPr="003F0F66">
              <w:rPr>
                <w:rFonts w:eastAsia="Arial Narrow" w:cs="Arial Narrow"/>
                <w:b/>
                <w:sz w:val="16"/>
                <w:szCs w:val="16"/>
              </w:rPr>
              <w:t xml:space="preserve">111.1 </w:t>
            </w:r>
            <w:r>
              <w:rPr>
                <w:rFonts w:eastAsia="Arial Narrow" w:cs="Arial Narrow"/>
                <w:b/>
                <w:sz w:val="16"/>
                <w:szCs w:val="16"/>
              </w:rPr>
              <w:t>b</w:t>
            </w:r>
            <w:r w:rsidR="006D0900" w:rsidRPr="009E050D">
              <w:rPr>
                <w:rFonts w:eastAsia="Times New Roman" w:cs="Times New Roman"/>
                <w:sz w:val="16"/>
                <w:szCs w:val="16"/>
              </w:rPr>
              <w:t xml:space="preserve">  </w:t>
            </w:r>
          </w:p>
          <w:p w:rsidR="006D0900" w:rsidRPr="009E050D" w:rsidRDefault="00237219" w:rsidP="00237219">
            <w:pPr>
              <w:spacing w:line="256" w:lineRule="auto"/>
              <w:jc w:val="both"/>
              <w:rPr>
                <w:rFonts w:eastAsia="Times New Roman" w:cs="Times New Roman"/>
                <w:sz w:val="16"/>
                <w:szCs w:val="16"/>
              </w:rPr>
            </w:pPr>
            <w:r>
              <w:rPr>
                <w:rFonts w:eastAsia="Times New Roman" w:cs="Times New Roman"/>
                <w:sz w:val="16"/>
                <w:szCs w:val="16"/>
              </w:rPr>
              <w:t xml:space="preserve">Asistencia técnica a </w:t>
            </w:r>
            <w:r w:rsidR="006D0900" w:rsidRPr="009E050D">
              <w:rPr>
                <w:rFonts w:eastAsia="Times New Roman" w:cs="Times New Roman"/>
                <w:sz w:val="16"/>
                <w:szCs w:val="16"/>
              </w:rPr>
              <w:t xml:space="preserve">32 CLD, para </w:t>
            </w:r>
            <w:r w:rsidR="006D0900" w:rsidRPr="009E050D">
              <w:rPr>
                <w:rFonts w:eastAsia="Times New Roman" w:cs="Times New Roman"/>
                <w:sz w:val="16"/>
                <w:szCs w:val="16"/>
                <w:lang w:val="es-ES_tradnl"/>
              </w:rPr>
              <w:t xml:space="preserve"> la formulación de propuestas de instrumentos de política pública relacionados con primera infancia a nivel local.</w:t>
            </w:r>
          </w:p>
        </w:tc>
        <w:tc>
          <w:tcPr>
            <w:tcW w:w="1379" w:type="dxa"/>
          </w:tcPr>
          <w:p w:rsidR="006D0900" w:rsidRPr="009E050D" w:rsidRDefault="006D0900" w:rsidP="009E6814">
            <w:pPr>
              <w:spacing w:line="256" w:lineRule="auto"/>
              <w:ind w:left="111"/>
              <w:contextualSpacing/>
              <w:jc w:val="both"/>
              <w:rPr>
                <w:sz w:val="16"/>
                <w:szCs w:val="16"/>
              </w:rPr>
            </w:pPr>
          </w:p>
          <w:p w:rsidR="006D0900" w:rsidRPr="009E050D" w:rsidRDefault="00FE0A5B" w:rsidP="009E6814">
            <w:pPr>
              <w:spacing w:line="256" w:lineRule="auto"/>
              <w:ind w:left="111"/>
              <w:contextualSpacing/>
              <w:jc w:val="both"/>
              <w:rPr>
                <w:sz w:val="16"/>
                <w:szCs w:val="16"/>
              </w:rPr>
            </w:pPr>
            <w:r>
              <w:rPr>
                <w:sz w:val="16"/>
                <w:szCs w:val="16"/>
              </w:rPr>
              <w:t>-</w:t>
            </w:r>
            <w:r w:rsidR="006D0900" w:rsidRPr="009E050D">
              <w:rPr>
                <w:sz w:val="16"/>
                <w:szCs w:val="16"/>
              </w:rPr>
              <w:t>Plan de Asistencia Técnica a CLD</w:t>
            </w:r>
          </w:p>
          <w:p w:rsidR="006D0900" w:rsidRPr="009E050D" w:rsidRDefault="006D0900" w:rsidP="009E6814">
            <w:pPr>
              <w:spacing w:line="256" w:lineRule="auto"/>
              <w:ind w:left="111"/>
              <w:contextualSpacing/>
              <w:jc w:val="both"/>
              <w:rPr>
                <w:sz w:val="16"/>
                <w:szCs w:val="16"/>
              </w:rPr>
            </w:pPr>
          </w:p>
          <w:p w:rsidR="006D0900" w:rsidRPr="009E050D" w:rsidRDefault="00FE0A5B" w:rsidP="009E6814">
            <w:pPr>
              <w:spacing w:line="256" w:lineRule="auto"/>
              <w:ind w:left="111"/>
              <w:contextualSpacing/>
              <w:jc w:val="both"/>
              <w:rPr>
                <w:sz w:val="16"/>
                <w:szCs w:val="16"/>
              </w:rPr>
            </w:pPr>
            <w:r>
              <w:rPr>
                <w:sz w:val="16"/>
                <w:szCs w:val="16"/>
              </w:rPr>
              <w:t>-</w:t>
            </w:r>
            <w:r w:rsidR="006D0900" w:rsidRPr="009E050D">
              <w:rPr>
                <w:sz w:val="16"/>
                <w:szCs w:val="16"/>
              </w:rPr>
              <w:t>Informe de asistencias técnicas realizadas.</w:t>
            </w:r>
          </w:p>
          <w:p w:rsidR="006D0900" w:rsidRPr="009E050D" w:rsidRDefault="006D0900" w:rsidP="009E6814">
            <w:pPr>
              <w:spacing w:line="256" w:lineRule="auto"/>
              <w:ind w:left="111"/>
              <w:contextualSpacing/>
              <w:jc w:val="both"/>
              <w:rPr>
                <w:sz w:val="16"/>
                <w:szCs w:val="16"/>
              </w:rPr>
            </w:pPr>
          </w:p>
          <w:p w:rsidR="006D0900" w:rsidRPr="009E050D" w:rsidRDefault="006D0900" w:rsidP="009E6814">
            <w:pPr>
              <w:spacing w:line="256" w:lineRule="auto"/>
              <w:ind w:left="111"/>
              <w:contextualSpacing/>
              <w:jc w:val="both"/>
              <w:rPr>
                <w:rFonts w:eastAsia="Times New Roman" w:cs="Times New Roman"/>
                <w:sz w:val="16"/>
                <w:szCs w:val="16"/>
              </w:rPr>
            </w:pPr>
          </w:p>
        </w:tc>
        <w:tc>
          <w:tcPr>
            <w:tcW w:w="1480" w:type="dxa"/>
          </w:tcPr>
          <w:p w:rsidR="006D0900" w:rsidRPr="009E050D" w:rsidRDefault="006D0900" w:rsidP="006D0900">
            <w:pPr>
              <w:spacing w:line="252" w:lineRule="auto"/>
              <w:jc w:val="both"/>
              <w:rPr>
                <w:rFonts w:eastAsia="Times New Roman" w:cs="Arial"/>
                <w:sz w:val="16"/>
                <w:szCs w:val="16"/>
              </w:rPr>
            </w:pPr>
            <w:r w:rsidRPr="009E050D">
              <w:rPr>
                <w:sz w:val="16"/>
                <w:szCs w:val="16"/>
              </w:rPr>
              <w:t xml:space="preserve">Fortalecimiento de los CLD, para  impulsar la </w:t>
            </w:r>
            <w:r w:rsidRPr="009E050D">
              <w:rPr>
                <w:rFonts w:eastAsia="Times New Roman" w:cs="Times New Roman"/>
                <w:sz w:val="16"/>
                <w:szCs w:val="16"/>
                <w:lang w:val="es-ES_tradnl"/>
              </w:rPr>
              <w:t xml:space="preserve"> formulación de propuestas de instrumentos de política pública relacionados con primera infancia a nivel local.</w:t>
            </w:r>
          </w:p>
        </w:tc>
        <w:tc>
          <w:tcPr>
            <w:tcW w:w="280"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280"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322"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460"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280"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322"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280"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537"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30%</w:t>
            </w:r>
          </w:p>
        </w:tc>
        <w:tc>
          <w:tcPr>
            <w:tcW w:w="236"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280"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280"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461"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292"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280"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280"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X</w:t>
            </w:r>
          </w:p>
        </w:tc>
        <w:tc>
          <w:tcPr>
            <w:tcW w:w="635" w:type="dxa"/>
            <w:vAlign w:val="center"/>
          </w:tcPr>
          <w:p w:rsidR="006D0900" w:rsidRPr="009E050D" w:rsidRDefault="006D0900" w:rsidP="006D0900">
            <w:pPr>
              <w:spacing w:line="276" w:lineRule="auto"/>
              <w:jc w:val="center"/>
              <w:rPr>
                <w:rFonts w:eastAsia="Times New Roman" w:cs="Arial"/>
                <w:sz w:val="16"/>
                <w:szCs w:val="16"/>
              </w:rPr>
            </w:pPr>
            <w:r w:rsidRPr="009E050D">
              <w:rPr>
                <w:rFonts w:eastAsia="Times New Roman" w:cs="Arial"/>
                <w:sz w:val="16"/>
                <w:szCs w:val="16"/>
              </w:rPr>
              <w:t>70%</w:t>
            </w:r>
          </w:p>
        </w:tc>
      </w:tr>
      <w:tr w:rsidR="001F60B5" w:rsidRPr="009E050D" w:rsidTr="00992348">
        <w:trPr>
          <w:cantSplit/>
          <w:trHeight w:val="1739"/>
          <w:jc w:val="center"/>
        </w:trPr>
        <w:tc>
          <w:tcPr>
            <w:tcW w:w="1838" w:type="dxa"/>
            <w:vAlign w:val="center"/>
          </w:tcPr>
          <w:p w:rsidR="00FE0A5B" w:rsidRPr="00FE0A5B" w:rsidRDefault="00FE0A5B" w:rsidP="00992348">
            <w:pPr>
              <w:jc w:val="both"/>
              <w:rPr>
                <w:rFonts w:eastAsia="Arial Narrow" w:cs="Arial Narrow"/>
                <w:b/>
                <w:sz w:val="16"/>
                <w:szCs w:val="16"/>
              </w:rPr>
            </w:pPr>
            <w:r w:rsidRPr="00FE0A5B">
              <w:rPr>
                <w:rFonts w:eastAsia="Arial Narrow" w:cs="Arial Narrow"/>
                <w:b/>
                <w:sz w:val="16"/>
                <w:szCs w:val="16"/>
              </w:rPr>
              <w:lastRenderedPageBreak/>
              <w:t>PA 111.1 c</w:t>
            </w:r>
          </w:p>
          <w:p w:rsidR="001F60B5" w:rsidRPr="009E050D" w:rsidRDefault="000E263B" w:rsidP="00992348">
            <w:pPr>
              <w:jc w:val="both"/>
              <w:rPr>
                <w:rFonts w:eastAsia="Arial Narrow" w:cs="Arial Narrow"/>
                <w:sz w:val="16"/>
                <w:szCs w:val="16"/>
              </w:rPr>
            </w:pPr>
            <w:r>
              <w:rPr>
                <w:rFonts w:eastAsia="Arial Narrow" w:cs="Arial Narrow"/>
                <w:sz w:val="16"/>
                <w:szCs w:val="16"/>
              </w:rPr>
              <w:t xml:space="preserve">Asistir </w:t>
            </w:r>
            <w:r w:rsidRPr="009E050D">
              <w:rPr>
                <w:rFonts w:eastAsia="Arial Narrow" w:cs="Arial Narrow"/>
                <w:sz w:val="16"/>
                <w:szCs w:val="16"/>
              </w:rPr>
              <w:t>técnica</w:t>
            </w:r>
            <w:r>
              <w:rPr>
                <w:rFonts w:eastAsia="Arial Narrow" w:cs="Arial Narrow"/>
                <w:sz w:val="16"/>
                <w:szCs w:val="16"/>
              </w:rPr>
              <w:t xml:space="preserve">mente </w:t>
            </w:r>
            <w:r w:rsidRPr="009E050D">
              <w:rPr>
                <w:rFonts w:eastAsia="Arial Narrow" w:cs="Arial Narrow"/>
                <w:sz w:val="16"/>
                <w:szCs w:val="16"/>
              </w:rPr>
              <w:t xml:space="preserve"> </w:t>
            </w:r>
            <w:r w:rsidR="001F60B5" w:rsidRPr="009E050D">
              <w:rPr>
                <w:rFonts w:eastAsia="Arial Narrow" w:cs="Arial Narrow"/>
                <w:sz w:val="16"/>
                <w:szCs w:val="16"/>
              </w:rPr>
              <w:t>para la formulación de políticas públicas nacionales y locales.</w:t>
            </w:r>
          </w:p>
        </w:tc>
        <w:tc>
          <w:tcPr>
            <w:tcW w:w="425" w:type="dxa"/>
            <w:textDirection w:val="btLr"/>
            <w:vAlign w:val="center"/>
          </w:tcPr>
          <w:p w:rsidR="001F60B5" w:rsidRPr="009E050D" w:rsidRDefault="001F60B5" w:rsidP="001F60B5">
            <w:pPr>
              <w:spacing w:line="276" w:lineRule="auto"/>
              <w:ind w:left="113" w:right="113"/>
              <w:jc w:val="center"/>
              <w:rPr>
                <w:rFonts w:eastAsia="Arial Narrow" w:cs="Arial Narrow"/>
                <w:sz w:val="16"/>
                <w:szCs w:val="16"/>
              </w:rPr>
            </w:pPr>
            <w:r w:rsidRPr="009E050D">
              <w:rPr>
                <w:rFonts w:eastAsia="Arial Narrow" w:cs="Arial Narrow"/>
                <w:sz w:val="16"/>
                <w:szCs w:val="16"/>
              </w:rPr>
              <w:t>SDP</w:t>
            </w:r>
          </w:p>
        </w:tc>
        <w:tc>
          <w:tcPr>
            <w:tcW w:w="1560" w:type="dxa"/>
          </w:tcPr>
          <w:p w:rsidR="00FE0A5B" w:rsidRPr="00FE0A5B" w:rsidRDefault="00FE0A5B" w:rsidP="001F60B5">
            <w:pPr>
              <w:jc w:val="both"/>
              <w:rPr>
                <w:rFonts w:eastAsia="Arial Narrow" w:cs="Arial Narrow"/>
                <w:b/>
                <w:sz w:val="16"/>
                <w:szCs w:val="16"/>
              </w:rPr>
            </w:pPr>
            <w:r w:rsidRPr="00FE0A5B">
              <w:rPr>
                <w:rFonts w:eastAsia="Arial Narrow" w:cs="Arial Narrow"/>
                <w:b/>
                <w:sz w:val="16"/>
                <w:szCs w:val="16"/>
              </w:rPr>
              <w:t>IPA 111.1 c</w:t>
            </w:r>
          </w:p>
          <w:p w:rsidR="001F60B5" w:rsidRPr="009E050D" w:rsidRDefault="001F60B5" w:rsidP="001F60B5">
            <w:pPr>
              <w:jc w:val="both"/>
              <w:rPr>
                <w:rFonts w:eastAsia="Arial Narrow" w:cs="Arial Narrow"/>
                <w:sz w:val="16"/>
                <w:szCs w:val="16"/>
              </w:rPr>
            </w:pPr>
            <w:r w:rsidRPr="009E050D">
              <w:rPr>
                <w:rFonts w:eastAsia="Arial Narrow" w:cs="Arial Narrow"/>
                <w:sz w:val="16"/>
                <w:szCs w:val="16"/>
              </w:rPr>
              <w:t>Número de instituciones y/o mecanismos interinstitucionales garantes de derechos de NNA que recibieron asistencia técnica.</w:t>
            </w:r>
          </w:p>
        </w:tc>
        <w:tc>
          <w:tcPr>
            <w:tcW w:w="1842" w:type="dxa"/>
          </w:tcPr>
          <w:p w:rsidR="00FE0A5B" w:rsidRDefault="00FE0A5B" w:rsidP="001F60B5">
            <w:pPr>
              <w:jc w:val="both"/>
              <w:rPr>
                <w:rFonts w:eastAsia="Arial Narrow" w:cs="Arial Narrow"/>
                <w:b/>
                <w:sz w:val="16"/>
                <w:szCs w:val="16"/>
              </w:rPr>
            </w:pPr>
            <w:r>
              <w:rPr>
                <w:rFonts w:eastAsia="Arial Narrow" w:cs="Arial Narrow"/>
                <w:b/>
                <w:sz w:val="16"/>
                <w:szCs w:val="16"/>
              </w:rPr>
              <w:t xml:space="preserve">MA </w:t>
            </w:r>
            <w:r w:rsidRPr="003F0F66">
              <w:rPr>
                <w:rFonts w:eastAsia="Arial Narrow" w:cs="Arial Narrow"/>
                <w:b/>
                <w:sz w:val="16"/>
                <w:szCs w:val="16"/>
              </w:rPr>
              <w:t xml:space="preserve">111.1 </w:t>
            </w:r>
            <w:r>
              <w:rPr>
                <w:rFonts w:eastAsia="Arial Narrow" w:cs="Arial Narrow"/>
                <w:b/>
                <w:sz w:val="16"/>
                <w:szCs w:val="16"/>
              </w:rPr>
              <w:t>c</w:t>
            </w:r>
          </w:p>
          <w:p w:rsidR="001F60B5" w:rsidRPr="009E050D" w:rsidRDefault="00237219" w:rsidP="00237219">
            <w:pPr>
              <w:jc w:val="both"/>
              <w:rPr>
                <w:rFonts w:eastAsia="Arial Narrow" w:cs="Arial Narrow"/>
                <w:sz w:val="16"/>
                <w:szCs w:val="16"/>
              </w:rPr>
            </w:pPr>
            <w:r>
              <w:rPr>
                <w:rFonts w:eastAsia="Arial Narrow" w:cs="Arial Narrow"/>
                <w:b/>
                <w:sz w:val="16"/>
                <w:szCs w:val="16"/>
              </w:rPr>
              <w:t>Asistencia técnica para c</w:t>
            </w:r>
            <w:r w:rsidR="000E263B">
              <w:rPr>
                <w:rFonts w:eastAsia="Arial Narrow" w:cs="Arial Narrow"/>
                <w:b/>
                <w:sz w:val="16"/>
                <w:szCs w:val="16"/>
              </w:rPr>
              <w:t xml:space="preserve">uatro </w:t>
            </w:r>
            <w:r w:rsidR="001F60B5" w:rsidRPr="009E050D">
              <w:rPr>
                <w:rFonts w:eastAsia="Arial Narrow" w:cs="Arial Narrow"/>
                <w:sz w:val="16"/>
                <w:szCs w:val="16"/>
              </w:rPr>
              <w:t xml:space="preserve">instituciones </w:t>
            </w:r>
            <w:r>
              <w:rPr>
                <w:rFonts w:eastAsia="Arial Narrow" w:cs="Arial Narrow"/>
                <w:sz w:val="16"/>
                <w:szCs w:val="16"/>
              </w:rPr>
              <w:t xml:space="preserve">garantes de derechos  </w:t>
            </w:r>
            <w:r w:rsidRPr="009E050D">
              <w:rPr>
                <w:rFonts w:eastAsia="Arial Narrow" w:cs="Arial Narrow"/>
                <w:sz w:val="16"/>
                <w:szCs w:val="16"/>
              </w:rPr>
              <w:t>para la formulación de políticas públicas nacionales y locales</w:t>
            </w:r>
          </w:p>
        </w:tc>
        <w:tc>
          <w:tcPr>
            <w:tcW w:w="1379" w:type="dxa"/>
          </w:tcPr>
          <w:p w:rsidR="001F60B5" w:rsidRPr="009E050D" w:rsidRDefault="00FE0A5B" w:rsidP="001F60B5">
            <w:pPr>
              <w:jc w:val="both"/>
              <w:rPr>
                <w:rFonts w:eastAsia="Arial Narrow" w:cs="Arial Narrow"/>
                <w:sz w:val="16"/>
                <w:szCs w:val="16"/>
              </w:rPr>
            </w:pPr>
            <w:r>
              <w:rPr>
                <w:rFonts w:eastAsia="Arial Narrow" w:cs="Arial Narrow"/>
                <w:sz w:val="16"/>
                <w:szCs w:val="16"/>
              </w:rPr>
              <w:t>-</w:t>
            </w:r>
            <w:r w:rsidR="001F60B5" w:rsidRPr="009E050D">
              <w:rPr>
                <w:rFonts w:eastAsia="Arial Narrow" w:cs="Arial Narrow"/>
                <w:sz w:val="16"/>
                <w:szCs w:val="16"/>
              </w:rPr>
              <w:t xml:space="preserve">Informe de asistencia técnica brindada </w:t>
            </w:r>
          </w:p>
          <w:p w:rsidR="001F60B5" w:rsidRPr="009E050D" w:rsidRDefault="001F60B5" w:rsidP="001F60B5">
            <w:pPr>
              <w:jc w:val="both"/>
              <w:rPr>
                <w:rFonts w:eastAsia="Arial Narrow" w:cs="Arial Narrow"/>
                <w:sz w:val="16"/>
                <w:szCs w:val="16"/>
              </w:rPr>
            </w:pPr>
          </w:p>
          <w:p w:rsidR="001F60B5" w:rsidRPr="009E050D" w:rsidRDefault="00FE0A5B" w:rsidP="001F60B5">
            <w:pPr>
              <w:jc w:val="both"/>
              <w:rPr>
                <w:rFonts w:eastAsia="Arial Narrow" w:cs="Arial Narrow"/>
                <w:sz w:val="16"/>
                <w:szCs w:val="16"/>
              </w:rPr>
            </w:pPr>
            <w:r>
              <w:rPr>
                <w:rFonts w:eastAsia="Arial Narrow" w:cs="Arial Narrow"/>
                <w:sz w:val="16"/>
                <w:szCs w:val="16"/>
              </w:rPr>
              <w:t>-</w:t>
            </w:r>
            <w:r w:rsidR="001F60B5" w:rsidRPr="009E050D">
              <w:rPr>
                <w:rFonts w:eastAsia="Arial Narrow" w:cs="Arial Narrow"/>
                <w:sz w:val="16"/>
                <w:szCs w:val="16"/>
              </w:rPr>
              <w:t xml:space="preserve">Solicitud de asistencia técnica </w:t>
            </w:r>
          </w:p>
        </w:tc>
        <w:tc>
          <w:tcPr>
            <w:tcW w:w="1480" w:type="dxa"/>
          </w:tcPr>
          <w:p w:rsidR="001F60B5" w:rsidRPr="009E050D" w:rsidRDefault="001F60B5" w:rsidP="001F60B5">
            <w:pPr>
              <w:spacing w:line="276" w:lineRule="auto"/>
              <w:jc w:val="both"/>
              <w:rPr>
                <w:rFonts w:eastAsia="Arial Narrow" w:cs="Arial Narrow"/>
                <w:sz w:val="16"/>
                <w:szCs w:val="16"/>
              </w:rPr>
            </w:pPr>
            <w:r w:rsidRPr="009E050D">
              <w:rPr>
                <w:rFonts w:eastAsia="Arial Narrow" w:cs="Arial Narrow"/>
                <w:sz w:val="16"/>
                <w:szCs w:val="16"/>
              </w:rPr>
              <w:t xml:space="preserve">Las instituciones o mecanismos solicitan al CONNA asistencia técnica </w:t>
            </w:r>
          </w:p>
        </w:tc>
        <w:tc>
          <w:tcPr>
            <w:tcW w:w="280"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322"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460"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322"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537"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25%</w:t>
            </w:r>
          </w:p>
        </w:tc>
        <w:tc>
          <w:tcPr>
            <w:tcW w:w="236"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461"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292"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280"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X</w:t>
            </w:r>
          </w:p>
        </w:tc>
        <w:tc>
          <w:tcPr>
            <w:tcW w:w="635" w:type="dxa"/>
            <w:vAlign w:val="center"/>
          </w:tcPr>
          <w:p w:rsidR="001F60B5" w:rsidRPr="009E050D" w:rsidRDefault="001F60B5" w:rsidP="001F60B5">
            <w:pPr>
              <w:spacing w:line="276" w:lineRule="auto"/>
              <w:jc w:val="center"/>
              <w:rPr>
                <w:rFonts w:eastAsia="Arial Narrow" w:cs="Arial Narrow"/>
                <w:sz w:val="16"/>
                <w:szCs w:val="16"/>
              </w:rPr>
            </w:pPr>
            <w:r w:rsidRPr="009E050D">
              <w:rPr>
                <w:rFonts w:eastAsia="Arial Narrow" w:cs="Arial Narrow"/>
                <w:sz w:val="16"/>
                <w:szCs w:val="16"/>
              </w:rPr>
              <w:t>75%</w:t>
            </w:r>
          </w:p>
        </w:tc>
      </w:tr>
    </w:tbl>
    <w:p w:rsidR="009E050D" w:rsidRDefault="009E050D"/>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26"/>
        <w:gridCol w:w="1701"/>
        <w:gridCol w:w="1701"/>
        <w:gridCol w:w="2069"/>
        <w:gridCol w:w="1409"/>
        <w:gridCol w:w="295"/>
        <w:gridCol w:w="295"/>
        <w:gridCol w:w="339"/>
        <w:gridCol w:w="483"/>
        <w:gridCol w:w="295"/>
        <w:gridCol w:w="339"/>
        <w:gridCol w:w="295"/>
        <w:gridCol w:w="483"/>
        <w:gridCol w:w="295"/>
        <w:gridCol w:w="295"/>
        <w:gridCol w:w="295"/>
        <w:gridCol w:w="484"/>
        <w:gridCol w:w="307"/>
        <w:gridCol w:w="295"/>
        <w:gridCol w:w="295"/>
        <w:gridCol w:w="642"/>
      </w:tblGrid>
      <w:tr w:rsidR="005B6D0D" w:rsidRPr="009E050D" w:rsidTr="00FE0A5B">
        <w:trPr>
          <w:trHeight w:val="286"/>
          <w:tblHeader/>
          <w:jc w:val="center"/>
        </w:trPr>
        <w:tc>
          <w:tcPr>
            <w:tcW w:w="7593" w:type="dxa"/>
            <w:gridSpan w:val="5"/>
            <w:shd w:val="clear" w:color="auto" w:fill="F2F2F2" w:themeFill="background1" w:themeFillShade="F2"/>
            <w:hideMark/>
          </w:tcPr>
          <w:p w:rsidR="005B6D0D" w:rsidRPr="009E050D" w:rsidRDefault="005B6D0D" w:rsidP="007A57DC">
            <w:pPr>
              <w:spacing w:line="256" w:lineRule="auto"/>
              <w:jc w:val="both"/>
              <w:rPr>
                <w:rFonts w:eastAsia="Times New Roman" w:cs="Arial"/>
                <w:b/>
                <w:bCs/>
                <w:sz w:val="16"/>
                <w:szCs w:val="16"/>
                <w:lang w:eastAsia="es-ES"/>
              </w:rPr>
            </w:pPr>
            <w:r w:rsidRPr="009E050D">
              <w:rPr>
                <w:rFonts w:eastAsia="Times New Roman" w:cs="Arial"/>
                <w:b/>
                <w:bCs/>
                <w:sz w:val="16"/>
                <w:szCs w:val="16"/>
                <w:lang w:eastAsia="es-ES"/>
              </w:rPr>
              <w:lastRenderedPageBreak/>
              <w:t>Objetivo Específico 1: Armonizar las políticas e instrumentos de gestión pública con la PNPNA y la LEPINA.</w:t>
            </w:r>
          </w:p>
        </w:tc>
        <w:tc>
          <w:tcPr>
            <w:tcW w:w="7141" w:type="dxa"/>
            <w:gridSpan w:val="17"/>
            <w:shd w:val="clear" w:color="auto" w:fill="F2F2F2" w:themeFill="background1" w:themeFillShade="F2"/>
            <w:vAlign w:val="center"/>
            <w:hideMark/>
          </w:tcPr>
          <w:p w:rsidR="005B6D0D" w:rsidRPr="009E050D" w:rsidRDefault="005B6D0D" w:rsidP="007A57DC">
            <w:pPr>
              <w:spacing w:line="256" w:lineRule="auto"/>
              <w:jc w:val="both"/>
              <w:rPr>
                <w:rFonts w:eastAsia="Times New Roman" w:cs="Arial"/>
                <w:b/>
                <w:bCs/>
                <w:sz w:val="16"/>
                <w:szCs w:val="16"/>
                <w:lang w:eastAsia="es-ES"/>
              </w:rPr>
            </w:pPr>
            <w:r w:rsidRPr="009E050D">
              <w:rPr>
                <w:rFonts w:eastAsia="Times New Roman" w:cs="Arial"/>
                <w:b/>
                <w:bCs/>
                <w:sz w:val="16"/>
                <w:szCs w:val="16"/>
                <w:lang w:eastAsia="es-ES"/>
              </w:rPr>
              <w:t>Resultado Intermedio 1.1 Garantizada la coherencia en el diseño e implementación de políticas e instrumentos de gestión pública con la PNPNA y LEPINA</w:t>
            </w:r>
          </w:p>
        </w:tc>
      </w:tr>
      <w:tr w:rsidR="005B6D0D" w:rsidRPr="009E050D" w:rsidTr="00FE0A5B">
        <w:trPr>
          <w:trHeight w:val="58"/>
          <w:tblHeader/>
          <w:jc w:val="center"/>
        </w:trPr>
        <w:tc>
          <w:tcPr>
            <w:tcW w:w="7593" w:type="dxa"/>
            <w:gridSpan w:val="5"/>
            <w:shd w:val="clear" w:color="auto" w:fill="F2F2F2" w:themeFill="background1" w:themeFillShade="F2"/>
            <w:hideMark/>
          </w:tcPr>
          <w:p w:rsidR="005B6D0D" w:rsidRPr="009E050D" w:rsidRDefault="005B6D0D" w:rsidP="007A57DC">
            <w:pPr>
              <w:spacing w:line="256" w:lineRule="auto"/>
              <w:jc w:val="both"/>
              <w:rPr>
                <w:rFonts w:eastAsia="Times New Roman" w:cs="Arial"/>
                <w:b/>
                <w:bCs/>
                <w:sz w:val="16"/>
                <w:szCs w:val="16"/>
                <w:lang w:eastAsia="es-ES"/>
              </w:rPr>
            </w:pPr>
            <w:r w:rsidRPr="009E050D">
              <w:rPr>
                <w:rFonts w:eastAsia="Times New Roman" w:cs="Arial"/>
                <w:b/>
                <w:bCs/>
                <w:sz w:val="16"/>
                <w:szCs w:val="16"/>
                <w:lang w:eastAsia="es-ES"/>
              </w:rPr>
              <w:t>Resultado Inmediato: 1.1.1 Formulados los instrumentos de gestión pública nacionales y locales vinculados a niñez y adolescencia en coherencia con las directrices de la PNPNA y la LEPINA.</w:t>
            </w:r>
          </w:p>
        </w:tc>
        <w:tc>
          <w:tcPr>
            <w:tcW w:w="7141" w:type="dxa"/>
            <w:gridSpan w:val="17"/>
            <w:shd w:val="clear" w:color="auto" w:fill="F2F2F2" w:themeFill="background1" w:themeFillShade="F2"/>
            <w:vAlign w:val="center"/>
            <w:hideMark/>
          </w:tcPr>
          <w:p w:rsidR="005B6D0D" w:rsidRPr="009E050D" w:rsidRDefault="005B6D0D" w:rsidP="007A57DC">
            <w:pPr>
              <w:spacing w:line="256" w:lineRule="auto"/>
              <w:jc w:val="both"/>
              <w:rPr>
                <w:rFonts w:eastAsia="Times New Roman" w:cs="Arial"/>
                <w:b/>
                <w:bCs/>
                <w:sz w:val="16"/>
                <w:szCs w:val="16"/>
                <w:lang w:eastAsia="es-ES"/>
              </w:rPr>
            </w:pPr>
            <w:r w:rsidRPr="009E050D">
              <w:rPr>
                <w:rFonts w:eastAsia="Times New Roman" w:cs="Arial"/>
                <w:b/>
                <w:bCs/>
                <w:sz w:val="16"/>
                <w:szCs w:val="16"/>
                <w:lang w:eastAsia="es-ES"/>
              </w:rPr>
              <w:t>Producto: P2. Análisis de coherencia de instrumentos de política en general</w:t>
            </w:r>
          </w:p>
        </w:tc>
      </w:tr>
      <w:tr w:rsidR="005B6D0D" w:rsidRPr="009E050D" w:rsidTr="00ED2631">
        <w:trPr>
          <w:trHeight w:val="55"/>
          <w:tblHeader/>
          <w:jc w:val="center"/>
        </w:trPr>
        <w:tc>
          <w:tcPr>
            <w:tcW w:w="1696" w:type="dxa"/>
            <w:vMerge w:val="restart"/>
            <w:shd w:val="clear" w:color="auto" w:fill="002060"/>
            <w:vAlign w:val="center"/>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PRODUCTO ANUAL</w:t>
            </w:r>
          </w:p>
          <w:p w:rsidR="005B6D0D" w:rsidRPr="009E050D" w:rsidRDefault="005B6D0D" w:rsidP="007A57DC">
            <w:pPr>
              <w:spacing w:line="256" w:lineRule="auto"/>
              <w:jc w:val="center"/>
              <w:rPr>
                <w:rFonts w:eastAsia="Times New Roman" w:cs="Arial"/>
                <w:b/>
                <w:bCs/>
                <w:sz w:val="16"/>
                <w:szCs w:val="16"/>
                <w:lang w:eastAsia="es-ES"/>
              </w:rPr>
            </w:pPr>
          </w:p>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2021</w:t>
            </w:r>
          </w:p>
        </w:tc>
        <w:tc>
          <w:tcPr>
            <w:tcW w:w="426" w:type="dxa"/>
            <w:vMerge w:val="restart"/>
            <w:shd w:val="clear" w:color="auto" w:fill="002060"/>
            <w:textDirection w:val="btLr"/>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RESPONSABLE DIRECTO</w:t>
            </w:r>
          </w:p>
        </w:tc>
        <w:tc>
          <w:tcPr>
            <w:tcW w:w="1701" w:type="dxa"/>
            <w:vMerge w:val="restart"/>
            <w:shd w:val="clear" w:color="auto" w:fill="002060"/>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INDICADOR DE</w:t>
            </w:r>
            <w:r w:rsidRPr="009E050D">
              <w:rPr>
                <w:rFonts w:eastAsia="Times New Roman" w:cs="Arial"/>
                <w:b/>
                <w:bCs/>
                <w:sz w:val="16"/>
                <w:szCs w:val="16"/>
                <w:lang w:eastAsia="es-ES"/>
              </w:rPr>
              <w:br/>
              <w:t>PRODUCTO ANUAL</w:t>
            </w:r>
            <w:r w:rsidRPr="009E050D">
              <w:rPr>
                <w:rFonts w:eastAsia="Times New Roman" w:cs="Arial"/>
                <w:b/>
                <w:bCs/>
                <w:sz w:val="16"/>
                <w:szCs w:val="16"/>
                <w:lang w:eastAsia="es-ES"/>
              </w:rPr>
              <w:br/>
              <w:t>(IPA)</w:t>
            </w:r>
          </w:p>
        </w:tc>
        <w:tc>
          <w:tcPr>
            <w:tcW w:w="1701" w:type="dxa"/>
            <w:vMerge w:val="restart"/>
            <w:shd w:val="clear" w:color="auto" w:fill="002060"/>
            <w:vAlign w:val="center"/>
          </w:tcPr>
          <w:p w:rsidR="005B6D0D" w:rsidRPr="009E050D" w:rsidRDefault="005B6D0D" w:rsidP="007A57DC">
            <w:pPr>
              <w:spacing w:line="256" w:lineRule="auto"/>
              <w:jc w:val="center"/>
              <w:rPr>
                <w:rFonts w:eastAsia="Times New Roman" w:cs="Arial"/>
                <w:b/>
                <w:bCs/>
                <w:sz w:val="16"/>
                <w:szCs w:val="16"/>
                <w:lang w:eastAsia="es-ES"/>
              </w:rPr>
            </w:pPr>
          </w:p>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METAS ANUALES</w:t>
            </w:r>
          </w:p>
        </w:tc>
        <w:tc>
          <w:tcPr>
            <w:tcW w:w="2069" w:type="dxa"/>
            <w:vMerge w:val="restart"/>
            <w:shd w:val="clear" w:color="auto" w:fill="002060"/>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MEDIOS DE</w:t>
            </w:r>
            <w:r w:rsidRPr="009E050D">
              <w:rPr>
                <w:rFonts w:eastAsia="Times New Roman" w:cs="Arial"/>
                <w:b/>
                <w:bCs/>
                <w:sz w:val="16"/>
                <w:szCs w:val="16"/>
                <w:lang w:eastAsia="es-ES"/>
              </w:rPr>
              <w:br/>
              <w:t>VERIFICACIÓN</w:t>
            </w:r>
            <w:r w:rsidRPr="009E050D">
              <w:rPr>
                <w:rFonts w:eastAsia="Times New Roman" w:cs="Arial"/>
                <w:b/>
                <w:bCs/>
                <w:sz w:val="16"/>
                <w:szCs w:val="16"/>
                <w:lang w:eastAsia="es-ES"/>
              </w:rPr>
              <w:br/>
              <w:t>(MV)</w:t>
            </w:r>
          </w:p>
        </w:tc>
        <w:tc>
          <w:tcPr>
            <w:tcW w:w="1409" w:type="dxa"/>
            <w:vMerge w:val="restart"/>
            <w:shd w:val="clear" w:color="auto" w:fill="002060"/>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SUPUESTOS O FACTORES DE RIESGO</w:t>
            </w:r>
          </w:p>
        </w:tc>
        <w:tc>
          <w:tcPr>
            <w:tcW w:w="5732" w:type="dxa"/>
            <w:gridSpan w:val="16"/>
            <w:shd w:val="clear" w:color="auto" w:fill="002060"/>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PROGRAMACIÓN DE PRODUCTOS ANUALES POR MES Y ACUMULADO TRIMESTRAL DEL AÑO 2021</w:t>
            </w:r>
          </w:p>
        </w:tc>
      </w:tr>
      <w:tr w:rsidR="005B6D0D" w:rsidRPr="009E050D" w:rsidTr="00ED2631">
        <w:trPr>
          <w:trHeight w:val="55"/>
          <w:tblHeader/>
          <w:jc w:val="center"/>
        </w:trPr>
        <w:tc>
          <w:tcPr>
            <w:tcW w:w="1696"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426"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1701"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1701"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2069"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1409"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1412" w:type="dxa"/>
            <w:gridSpan w:val="4"/>
            <w:shd w:val="clear" w:color="auto" w:fill="002060"/>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TRIMESTRE 1</w:t>
            </w:r>
          </w:p>
        </w:tc>
        <w:tc>
          <w:tcPr>
            <w:tcW w:w="1412" w:type="dxa"/>
            <w:gridSpan w:val="4"/>
            <w:shd w:val="clear" w:color="auto" w:fill="002060"/>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TRIMESTRE 2</w:t>
            </w:r>
          </w:p>
        </w:tc>
        <w:tc>
          <w:tcPr>
            <w:tcW w:w="1369" w:type="dxa"/>
            <w:gridSpan w:val="4"/>
            <w:shd w:val="clear" w:color="auto" w:fill="002060"/>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TRIMESTRE 3</w:t>
            </w:r>
          </w:p>
        </w:tc>
        <w:tc>
          <w:tcPr>
            <w:tcW w:w="1539" w:type="dxa"/>
            <w:gridSpan w:val="4"/>
            <w:shd w:val="clear" w:color="auto" w:fill="002060"/>
            <w:noWrap/>
            <w:vAlign w:val="center"/>
            <w:hideMark/>
          </w:tcPr>
          <w:p w:rsidR="005B6D0D" w:rsidRPr="009E050D" w:rsidRDefault="005B6D0D" w:rsidP="007A57DC">
            <w:pPr>
              <w:spacing w:line="256" w:lineRule="auto"/>
              <w:jc w:val="center"/>
              <w:rPr>
                <w:rFonts w:eastAsia="Times New Roman" w:cs="Arial"/>
                <w:b/>
                <w:bCs/>
                <w:sz w:val="16"/>
                <w:szCs w:val="16"/>
              </w:rPr>
            </w:pPr>
            <w:r w:rsidRPr="009E050D">
              <w:rPr>
                <w:rFonts w:eastAsia="Times New Roman" w:cs="Arial"/>
                <w:b/>
                <w:bCs/>
                <w:sz w:val="16"/>
                <w:szCs w:val="16"/>
              </w:rPr>
              <w:t>TRIMESTRE 4</w:t>
            </w:r>
          </w:p>
        </w:tc>
      </w:tr>
      <w:tr w:rsidR="005B6D0D" w:rsidRPr="009E050D" w:rsidTr="00ED2631">
        <w:trPr>
          <w:trHeight w:val="171"/>
          <w:tblHeader/>
          <w:jc w:val="center"/>
        </w:trPr>
        <w:tc>
          <w:tcPr>
            <w:tcW w:w="1696"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426"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1701"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1701"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2069"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1409" w:type="dxa"/>
            <w:vMerge/>
            <w:vAlign w:val="center"/>
            <w:hideMark/>
          </w:tcPr>
          <w:p w:rsidR="005B6D0D" w:rsidRPr="009E050D" w:rsidRDefault="005B6D0D" w:rsidP="007A57DC">
            <w:pPr>
              <w:spacing w:line="256" w:lineRule="auto"/>
              <w:jc w:val="center"/>
              <w:rPr>
                <w:rFonts w:eastAsia="Times New Roman" w:cs="Arial"/>
                <w:b/>
                <w:bCs/>
                <w:sz w:val="16"/>
                <w:szCs w:val="16"/>
                <w:lang w:eastAsia="es-ES"/>
              </w:rPr>
            </w:pPr>
          </w:p>
        </w:tc>
        <w:tc>
          <w:tcPr>
            <w:tcW w:w="295"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E</w:t>
            </w:r>
          </w:p>
        </w:tc>
        <w:tc>
          <w:tcPr>
            <w:tcW w:w="295"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F</w:t>
            </w:r>
          </w:p>
        </w:tc>
        <w:tc>
          <w:tcPr>
            <w:tcW w:w="339"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M</w:t>
            </w:r>
          </w:p>
        </w:tc>
        <w:tc>
          <w:tcPr>
            <w:tcW w:w="483" w:type="dxa"/>
            <w:shd w:val="clear" w:color="auto" w:fill="002060"/>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%T</w:t>
            </w:r>
          </w:p>
        </w:tc>
        <w:tc>
          <w:tcPr>
            <w:tcW w:w="295"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A</w:t>
            </w:r>
          </w:p>
        </w:tc>
        <w:tc>
          <w:tcPr>
            <w:tcW w:w="339"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M</w:t>
            </w:r>
          </w:p>
        </w:tc>
        <w:tc>
          <w:tcPr>
            <w:tcW w:w="295"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J</w:t>
            </w:r>
          </w:p>
        </w:tc>
        <w:tc>
          <w:tcPr>
            <w:tcW w:w="483" w:type="dxa"/>
            <w:shd w:val="clear" w:color="auto" w:fill="002060"/>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%T</w:t>
            </w:r>
          </w:p>
        </w:tc>
        <w:tc>
          <w:tcPr>
            <w:tcW w:w="295"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J</w:t>
            </w:r>
          </w:p>
        </w:tc>
        <w:tc>
          <w:tcPr>
            <w:tcW w:w="295"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A</w:t>
            </w:r>
          </w:p>
        </w:tc>
        <w:tc>
          <w:tcPr>
            <w:tcW w:w="295"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lang w:eastAsia="es-ES"/>
              </w:rPr>
            </w:pPr>
            <w:r w:rsidRPr="009E050D">
              <w:rPr>
                <w:rFonts w:eastAsia="Times New Roman" w:cs="Arial"/>
                <w:b/>
                <w:bCs/>
                <w:sz w:val="16"/>
                <w:szCs w:val="16"/>
                <w:lang w:eastAsia="es-ES"/>
              </w:rPr>
              <w:t>S</w:t>
            </w:r>
          </w:p>
        </w:tc>
        <w:tc>
          <w:tcPr>
            <w:tcW w:w="484" w:type="dxa"/>
            <w:shd w:val="clear" w:color="auto" w:fill="002060"/>
            <w:noWrap/>
            <w:vAlign w:val="center"/>
            <w:hideMark/>
          </w:tcPr>
          <w:p w:rsidR="005B6D0D" w:rsidRPr="009E050D" w:rsidRDefault="005B6D0D" w:rsidP="007A57DC">
            <w:pPr>
              <w:spacing w:line="256" w:lineRule="auto"/>
              <w:jc w:val="center"/>
              <w:rPr>
                <w:rFonts w:eastAsia="Times New Roman" w:cs="Arial"/>
                <w:b/>
                <w:bCs/>
                <w:sz w:val="16"/>
                <w:szCs w:val="16"/>
              </w:rPr>
            </w:pPr>
            <w:r w:rsidRPr="009E050D">
              <w:rPr>
                <w:rFonts w:eastAsia="Times New Roman" w:cs="Arial"/>
                <w:b/>
                <w:bCs/>
                <w:sz w:val="16"/>
                <w:szCs w:val="16"/>
              </w:rPr>
              <w:t>%T</w:t>
            </w:r>
          </w:p>
        </w:tc>
        <w:tc>
          <w:tcPr>
            <w:tcW w:w="307"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rPr>
            </w:pPr>
            <w:r w:rsidRPr="009E050D">
              <w:rPr>
                <w:rFonts w:eastAsia="Times New Roman" w:cs="Arial"/>
                <w:b/>
                <w:bCs/>
                <w:sz w:val="16"/>
                <w:szCs w:val="16"/>
              </w:rPr>
              <w:t>O</w:t>
            </w:r>
          </w:p>
        </w:tc>
        <w:tc>
          <w:tcPr>
            <w:tcW w:w="295"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rPr>
            </w:pPr>
            <w:r w:rsidRPr="009E050D">
              <w:rPr>
                <w:rFonts w:eastAsia="Times New Roman" w:cs="Arial"/>
                <w:b/>
                <w:bCs/>
                <w:sz w:val="16"/>
                <w:szCs w:val="16"/>
              </w:rPr>
              <w:t>N</w:t>
            </w:r>
          </w:p>
        </w:tc>
        <w:tc>
          <w:tcPr>
            <w:tcW w:w="295" w:type="dxa"/>
            <w:shd w:val="clear" w:color="auto" w:fill="FFFFFF"/>
            <w:noWrap/>
            <w:vAlign w:val="center"/>
            <w:hideMark/>
          </w:tcPr>
          <w:p w:rsidR="005B6D0D" w:rsidRPr="009E050D" w:rsidRDefault="005B6D0D" w:rsidP="007A57DC">
            <w:pPr>
              <w:spacing w:line="256" w:lineRule="auto"/>
              <w:jc w:val="center"/>
              <w:rPr>
                <w:rFonts w:eastAsia="Times New Roman" w:cs="Arial"/>
                <w:b/>
                <w:bCs/>
                <w:sz w:val="16"/>
                <w:szCs w:val="16"/>
              </w:rPr>
            </w:pPr>
            <w:r w:rsidRPr="009E050D">
              <w:rPr>
                <w:rFonts w:eastAsia="Times New Roman" w:cs="Arial"/>
                <w:b/>
                <w:bCs/>
                <w:sz w:val="16"/>
                <w:szCs w:val="16"/>
              </w:rPr>
              <w:t>D</w:t>
            </w:r>
          </w:p>
        </w:tc>
        <w:tc>
          <w:tcPr>
            <w:tcW w:w="642" w:type="dxa"/>
            <w:shd w:val="clear" w:color="auto" w:fill="002060"/>
            <w:noWrap/>
            <w:vAlign w:val="center"/>
            <w:hideMark/>
          </w:tcPr>
          <w:p w:rsidR="005B6D0D" w:rsidRPr="009E050D" w:rsidRDefault="005B6D0D" w:rsidP="007A57DC">
            <w:pPr>
              <w:spacing w:line="256" w:lineRule="auto"/>
              <w:jc w:val="center"/>
              <w:rPr>
                <w:rFonts w:eastAsia="Times New Roman" w:cs="Arial"/>
                <w:b/>
                <w:bCs/>
                <w:sz w:val="16"/>
                <w:szCs w:val="16"/>
              </w:rPr>
            </w:pPr>
            <w:r w:rsidRPr="009E050D">
              <w:rPr>
                <w:rFonts w:eastAsia="Times New Roman" w:cs="Arial"/>
                <w:b/>
                <w:bCs/>
                <w:sz w:val="16"/>
                <w:szCs w:val="16"/>
              </w:rPr>
              <w:t>%T</w:t>
            </w:r>
          </w:p>
        </w:tc>
      </w:tr>
      <w:tr w:rsidR="0031719F" w:rsidRPr="009E050D" w:rsidTr="00ED2631">
        <w:trPr>
          <w:cantSplit/>
          <w:trHeight w:val="1785"/>
          <w:tblHeader/>
          <w:jc w:val="center"/>
        </w:trPr>
        <w:tc>
          <w:tcPr>
            <w:tcW w:w="1696" w:type="dxa"/>
            <w:vMerge w:val="restart"/>
            <w:vAlign w:val="center"/>
          </w:tcPr>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 xml:space="preserve">PA 111.2 </w:t>
            </w:r>
          </w:p>
          <w:p w:rsidR="0031719F" w:rsidRPr="003F026F" w:rsidRDefault="0031719F" w:rsidP="007A57DC">
            <w:pPr>
              <w:spacing w:line="256" w:lineRule="auto"/>
              <w:jc w:val="both"/>
              <w:rPr>
                <w:rFonts w:eastAsia="Times New Roman" w:cs="Arial"/>
                <w:bCs/>
                <w:sz w:val="16"/>
                <w:szCs w:val="16"/>
                <w:lang w:eastAsia="es-ES"/>
              </w:rPr>
            </w:pPr>
          </w:p>
          <w:p w:rsidR="0031719F" w:rsidRPr="003F026F" w:rsidRDefault="00E04C4A" w:rsidP="007A57DC">
            <w:pPr>
              <w:spacing w:line="256" w:lineRule="auto"/>
              <w:jc w:val="both"/>
              <w:rPr>
                <w:rFonts w:eastAsia="Times New Roman" w:cs="Arial"/>
                <w:bCs/>
                <w:sz w:val="16"/>
                <w:szCs w:val="16"/>
                <w:lang w:eastAsia="es-ES"/>
              </w:rPr>
            </w:pPr>
            <w:r>
              <w:rPr>
                <w:rFonts w:eastAsia="Times New Roman" w:cs="Arial"/>
                <w:bCs/>
                <w:sz w:val="16"/>
                <w:szCs w:val="16"/>
                <w:lang w:eastAsia="es-ES"/>
              </w:rPr>
              <w:t>Elaborar i</w:t>
            </w:r>
            <w:r w:rsidR="0031719F" w:rsidRPr="003F026F">
              <w:rPr>
                <w:rFonts w:eastAsia="Times New Roman" w:cs="Arial"/>
                <w:bCs/>
                <w:sz w:val="16"/>
                <w:szCs w:val="16"/>
                <w:lang w:eastAsia="es-ES"/>
              </w:rPr>
              <w:t>nformes de análisis de coherencia de las políticas nacionales, sectoriales, municipales y programas con respecto a la PNPNA</w:t>
            </w:r>
            <w:r>
              <w:rPr>
                <w:rFonts w:eastAsia="Times New Roman" w:cs="Arial"/>
                <w:bCs/>
                <w:sz w:val="16"/>
                <w:szCs w:val="16"/>
                <w:lang w:eastAsia="es-ES"/>
              </w:rPr>
              <w:t xml:space="preserve"> y la LEPINA.</w:t>
            </w:r>
          </w:p>
          <w:p w:rsidR="0031719F" w:rsidRPr="003F026F" w:rsidRDefault="0031719F" w:rsidP="007A57DC">
            <w:pPr>
              <w:spacing w:line="256" w:lineRule="auto"/>
              <w:jc w:val="both"/>
              <w:rPr>
                <w:rFonts w:eastAsia="Times New Roman" w:cs="Arial"/>
                <w:bCs/>
                <w:sz w:val="16"/>
                <w:szCs w:val="16"/>
                <w:lang w:eastAsia="es-ES"/>
              </w:rPr>
            </w:pPr>
          </w:p>
          <w:p w:rsidR="0031719F" w:rsidRPr="003F026F" w:rsidRDefault="0031719F" w:rsidP="007A57DC">
            <w:pPr>
              <w:spacing w:line="256" w:lineRule="auto"/>
              <w:jc w:val="both"/>
              <w:rPr>
                <w:rFonts w:eastAsia="Times New Roman" w:cs="Arial"/>
                <w:bCs/>
                <w:sz w:val="16"/>
                <w:szCs w:val="16"/>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p w:rsidR="0031719F" w:rsidRPr="003F026F" w:rsidRDefault="0031719F" w:rsidP="007A57DC">
            <w:pPr>
              <w:spacing w:line="256" w:lineRule="auto"/>
              <w:jc w:val="both"/>
              <w:rPr>
                <w:rFonts w:eastAsia="Times New Roman" w:cs="Arial"/>
                <w:bCs/>
                <w:sz w:val="16"/>
                <w:szCs w:val="16"/>
                <w:highlight w:val="yellow"/>
                <w:lang w:eastAsia="es-ES"/>
              </w:rPr>
            </w:pPr>
          </w:p>
        </w:tc>
        <w:tc>
          <w:tcPr>
            <w:tcW w:w="426" w:type="dxa"/>
            <w:vMerge w:val="restart"/>
            <w:textDirection w:val="btLr"/>
            <w:vAlign w:val="center"/>
            <w:hideMark/>
          </w:tcPr>
          <w:p w:rsidR="0031719F" w:rsidRPr="003F026F" w:rsidRDefault="0031719F" w:rsidP="007A57DC">
            <w:pPr>
              <w:spacing w:line="256" w:lineRule="auto"/>
              <w:ind w:right="113"/>
              <w:jc w:val="center"/>
              <w:rPr>
                <w:rFonts w:eastAsia="Times New Roman" w:cs="Arial"/>
                <w:bCs/>
                <w:sz w:val="16"/>
                <w:szCs w:val="16"/>
                <w:lang w:eastAsia="es-ES"/>
              </w:rPr>
            </w:pPr>
            <w:r w:rsidRPr="003F026F">
              <w:rPr>
                <w:rFonts w:eastAsia="Times New Roman" w:cs="Arial"/>
                <w:bCs/>
                <w:sz w:val="16"/>
                <w:szCs w:val="16"/>
                <w:lang w:eastAsia="es-ES"/>
              </w:rPr>
              <w:t>SRSI</w:t>
            </w:r>
          </w:p>
        </w:tc>
        <w:tc>
          <w:tcPr>
            <w:tcW w:w="1701" w:type="dxa"/>
            <w:vAlign w:val="center"/>
          </w:tcPr>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IPA 111.2 a</w:t>
            </w:r>
          </w:p>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 xml:space="preserve">Número de programas analizados en coherencia con la PNPNA </w:t>
            </w:r>
            <w:r w:rsidR="00E04C4A">
              <w:rPr>
                <w:rFonts w:eastAsia="Times New Roman" w:cs="Arial"/>
                <w:bCs/>
                <w:sz w:val="16"/>
                <w:szCs w:val="16"/>
                <w:lang w:eastAsia="es-ES"/>
              </w:rPr>
              <w:t>y la LEPINA.</w:t>
            </w:r>
          </w:p>
        </w:tc>
        <w:tc>
          <w:tcPr>
            <w:tcW w:w="1701" w:type="dxa"/>
            <w:vAlign w:val="center"/>
          </w:tcPr>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MA 111.2 a</w:t>
            </w:r>
          </w:p>
          <w:p w:rsidR="0031719F" w:rsidRPr="003F026F" w:rsidRDefault="0031719F" w:rsidP="00FA1EF6">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Analiza</w:t>
            </w:r>
            <w:r w:rsidR="00237219">
              <w:rPr>
                <w:rFonts w:eastAsia="Times New Roman" w:cs="Arial"/>
                <w:bCs/>
                <w:sz w:val="16"/>
                <w:szCs w:val="16"/>
                <w:lang w:eastAsia="es-ES"/>
              </w:rPr>
              <w:t>r</w:t>
            </w:r>
            <w:r w:rsidR="00FA1EF6">
              <w:rPr>
                <w:rFonts w:eastAsia="Times New Roman" w:cs="Arial"/>
                <w:bCs/>
                <w:sz w:val="16"/>
                <w:szCs w:val="16"/>
                <w:lang w:eastAsia="es-ES"/>
              </w:rPr>
              <w:t xml:space="preserve">  1</w:t>
            </w:r>
            <w:r w:rsidRPr="003F026F">
              <w:rPr>
                <w:rFonts w:eastAsia="Times New Roman" w:cs="Arial"/>
                <w:bCs/>
                <w:sz w:val="16"/>
                <w:szCs w:val="16"/>
                <w:lang w:eastAsia="es-ES"/>
              </w:rPr>
              <w:t xml:space="preserve">5 programas  de atención a niñez y adolescencia </w:t>
            </w:r>
            <w:r w:rsidR="00FA1EF6">
              <w:rPr>
                <w:rFonts w:eastAsia="Times New Roman" w:cs="Arial"/>
                <w:bCs/>
                <w:sz w:val="16"/>
                <w:szCs w:val="16"/>
                <w:lang w:eastAsia="es-ES"/>
              </w:rPr>
              <w:t xml:space="preserve">que solicitan su </w:t>
            </w:r>
            <w:r w:rsidR="00D24F85">
              <w:rPr>
                <w:rFonts w:eastAsia="Times New Roman" w:cs="Arial"/>
                <w:bCs/>
                <w:sz w:val="16"/>
                <w:szCs w:val="16"/>
                <w:lang w:eastAsia="es-ES"/>
              </w:rPr>
              <w:t>acreditación</w:t>
            </w:r>
            <w:r w:rsidR="00FA1EF6">
              <w:rPr>
                <w:rFonts w:eastAsia="Times New Roman" w:cs="Arial"/>
                <w:bCs/>
                <w:sz w:val="16"/>
                <w:szCs w:val="16"/>
                <w:lang w:eastAsia="es-ES"/>
              </w:rPr>
              <w:t>.</w:t>
            </w:r>
          </w:p>
        </w:tc>
        <w:tc>
          <w:tcPr>
            <w:tcW w:w="2069" w:type="dxa"/>
            <w:vAlign w:val="center"/>
          </w:tcPr>
          <w:p w:rsidR="004D441F" w:rsidRPr="003F026F" w:rsidRDefault="00FB2A25" w:rsidP="004D441F">
            <w:pPr>
              <w:spacing w:line="256" w:lineRule="auto"/>
              <w:jc w:val="both"/>
              <w:rPr>
                <w:rFonts w:eastAsia="Times New Roman" w:cs="Arial"/>
                <w:bCs/>
                <w:sz w:val="16"/>
                <w:szCs w:val="16"/>
                <w:lang w:eastAsia="es-ES"/>
              </w:rPr>
            </w:pPr>
            <w:r>
              <w:rPr>
                <w:rFonts w:eastAsia="Times New Roman" w:cs="Arial"/>
                <w:bCs/>
                <w:sz w:val="16"/>
                <w:szCs w:val="16"/>
                <w:lang w:eastAsia="es-ES"/>
              </w:rPr>
              <w:t>-Expediente del programa en proceso de acreditacion.</w:t>
            </w:r>
          </w:p>
          <w:p w:rsidR="00082738" w:rsidRPr="003F026F" w:rsidRDefault="00082738" w:rsidP="00082738">
            <w:pPr>
              <w:jc w:val="both"/>
              <w:rPr>
                <w:rFonts w:eastAsia="Arial Narrow" w:cs="Arial Narrow"/>
                <w:sz w:val="16"/>
                <w:szCs w:val="16"/>
              </w:rPr>
            </w:pPr>
            <w:r>
              <w:rPr>
                <w:rFonts w:eastAsia="Times New Roman" w:cs="Arial"/>
                <w:bCs/>
                <w:sz w:val="16"/>
                <w:szCs w:val="16"/>
                <w:lang w:eastAsia="es-ES"/>
              </w:rPr>
              <w:t>-</w:t>
            </w:r>
            <w:r w:rsidR="00E35E98" w:rsidRPr="003F026F">
              <w:rPr>
                <w:rFonts w:eastAsia="Times New Roman" w:cs="Arial"/>
                <w:bCs/>
                <w:sz w:val="16"/>
                <w:szCs w:val="16"/>
                <w:lang w:eastAsia="es-ES"/>
              </w:rPr>
              <w:t xml:space="preserve"> </w:t>
            </w:r>
            <w:r w:rsidR="00FA1EF6">
              <w:rPr>
                <w:rFonts w:eastAsia="Times New Roman" w:cs="Arial"/>
                <w:bCs/>
                <w:sz w:val="16"/>
                <w:szCs w:val="16"/>
                <w:lang w:eastAsia="es-ES"/>
              </w:rPr>
              <w:t>Dictamen del</w:t>
            </w:r>
            <w:r w:rsidRPr="003F026F">
              <w:rPr>
                <w:rFonts w:eastAsia="Arial Narrow" w:cs="Arial Narrow"/>
                <w:sz w:val="16"/>
                <w:szCs w:val="16"/>
              </w:rPr>
              <w:t xml:space="preserve"> análisis de coherencia de l</w:t>
            </w:r>
            <w:r>
              <w:rPr>
                <w:rFonts w:eastAsia="Arial Narrow" w:cs="Arial Narrow"/>
                <w:sz w:val="16"/>
                <w:szCs w:val="16"/>
              </w:rPr>
              <w:t>os programas</w:t>
            </w:r>
            <w:r w:rsidR="00FA1EF6">
              <w:rPr>
                <w:rFonts w:eastAsia="Arial Narrow" w:cs="Arial Narrow"/>
                <w:sz w:val="16"/>
                <w:szCs w:val="16"/>
              </w:rPr>
              <w:t>, que solicitan acreditación</w:t>
            </w:r>
            <w:r>
              <w:rPr>
                <w:rFonts w:eastAsia="Arial Narrow" w:cs="Arial Narrow"/>
                <w:sz w:val="16"/>
                <w:szCs w:val="16"/>
              </w:rPr>
              <w:t>.</w:t>
            </w:r>
          </w:p>
          <w:p w:rsidR="0031719F" w:rsidRPr="003F026F" w:rsidRDefault="0031719F" w:rsidP="00E35E98">
            <w:pPr>
              <w:spacing w:line="256" w:lineRule="auto"/>
              <w:jc w:val="both"/>
              <w:rPr>
                <w:rFonts w:eastAsia="Times New Roman" w:cs="Arial"/>
                <w:bCs/>
                <w:sz w:val="16"/>
                <w:szCs w:val="16"/>
                <w:lang w:eastAsia="es-ES"/>
              </w:rPr>
            </w:pPr>
          </w:p>
        </w:tc>
        <w:tc>
          <w:tcPr>
            <w:tcW w:w="1409" w:type="dxa"/>
            <w:vAlign w:val="center"/>
          </w:tcPr>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w:t>
            </w:r>
            <w:r w:rsidR="00E35E98">
              <w:rPr>
                <w:rFonts w:eastAsia="Times New Roman" w:cs="Arial"/>
                <w:bCs/>
                <w:sz w:val="16"/>
                <w:szCs w:val="16"/>
                <w:lang w:eastAsia="es-ES"/>
              </w:rPr>
              <w:t xml:space="preserve">Solicitudes de </w:t>
            </w:r>
            <w:r w:rsidR="00FA1EF6">
              <w:rPr>
                <w:rFonts w:eastAsia="Times New Roman" w:cs="Arial"/>
                <w:bCs/>
                <w:sz w:val="16"/>
                <w:szCs w:val="16"/>
                <w:lang w:eastAsia="es-ES"/>
              </w:rPr>
              <w:t xml:space="preserve">acreditación de </w:t>
            </w:r>
            <w:r w:rsidR="00E35E98">
              <w:rPr>
                <w:rFonts w:eastAsia="Times New Roman" w:cs="Arial"/>
                <w:bCs/>
                <w:sz w:val="16"/>
                <w:szCs w:val="16"/>
                <w:lang w:eastAsia="es-ES"/>
              </w:rPr>
              <w:t>Programas de atención.</w:t>
            </w:r>
          </w:p>
          <w:p w:rsidR="0031719F" w:rsidRPr="003F026F" w:rsidRDefault="0031719F" w:rsidP="007A57DC">
            <w:pPr>
              <w:spacing w:line="256" w:lineRule="auto"/>
              <w:jc w:val="both"/>
              <w:rPr>
                <w:rFonts w:eastAsia="Times New Roman" w:cs="Arial"/>
                <w:bCs/>
                <w:sz w:val="16"/>
                <w:szCs w:val="16"/>
                <w:lang w:eastAsia="es-ES"/>
              </w:rPr>
            </w:pPr>
          </w:p>
          <w:p w:rsidR="0031719F" w:rsidRPr="003F026F" w:rsidRDefault="0031719F" w:rsidP="00D24F85">
            <w:pPr>
              <w:spacing w:line="256" w:lineRule="auto"/>
              <w:jc w:val="both"/>
              <w:rPr>
                <w:rFonts w:eastAsia="Times New Roman" w:cs="Arial"/>
                <w:bCs/>
                <w:sz w:val="16"/>
                <w:szCs w:val="16"/>
                <w:lang w:eastAsia="es-ES"/>
              </w:rPr>
            </w:pP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339"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483" w:type="dxa"/>
            <w:vAlign w:val="center"/>
          </w:tcPr>
          <w:p w:rsidR="0031719F" w:rsidRPr="003F026F" w:rsidRDefault="0031719F" w:rsidP="007A57DC">
            <w:pPr>
              <w:spacing w:line="256" w:lineRule="auto"/>
              <w:rPr>
                <w:rFonts w:eastAsia="Times New Roman" w:cs="Arial"/>
                <w:bCs/>
                <w:sz w:val="16"/>
                <w:szCs w:val="16"/>
                <w:lang w:eastAsia="es-ES"/>
              </w:rPr>
            </w:pP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339"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483"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50%</w:t>
            </w: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484" w:type="dxa"/>
            <w:vAlign w:val="center"/>
          </w:tcPr>
          <w:p w:rsidR="0031719F" w:rsidRPr="003F026F" w:rsidRDefault="0031719F" w:rsidP="007A57DC">
            <w:pPr>
              <w:spacing w:line="276" w:lineRule="auto"/>
              <w:jc w:val="center"/>
              <w:rPr>
                <w:rFonts w:eastAsia="Times New Roman" w:cs="Arial"/>
                <w:sz w:val="16"/>
                <w:szCs w:val="16"/>
              </w:rPr>
            </w:pPr>
          </w:p>
        </w:tc>
        <w:tc>
          <w:tcPr>
            <w:tcW w:w="307" w:type="dxa"/>
            <w:vAlign w:val="center"/>
            <w:hideMark/>
          </w:tcPr>
          <w:p w:rsidR="0031719F" w:rsidRPr="003F026F" w:rsidRDefault="0031719F" w:rsidP="007A57DC">
            <w:pPr>
              <w:spacing w:line="276" w:lineRule="auto"/>
              <w:jc w:val="center"/>
              <w:rPr>
                <w:rFonts w:eastAsia="Times New Roman" w:cs="Arial"/>
                <w:sz w:val="16"/>
                <w:szCs w:val="16"/>
              </w:rPr>
            </w:pPr>
            <w:r w:rsidRPr="003F026F">
              <w:rPr>
                <w:rFonts w:eastAsia="Times New Roman" w:cs="Arial"/>
                <w:sz w:val="16"/>
                <w:szCs w:val="16"/>
              </w:rPr>
              <w:t>X</w:t>
            </w:r>
          </w:p>
        </w:tc>
        <w:tc>
          <w:tcPr>
            <w:tcW w:w="295" w:type="dxa"/>
            <w:vAlign w:val="center"/>
            <w:hideMark/>
          </w:tcPr>
          <w:p w:rsidR="0031719F" w:rsidRPr="003F026F" w:rsidRDefault="0031719F" w:rsidP="007A57DC">
            <w:pPr>
              <w:spacing w:line="276" w:lineRule="auto"/>
              <w:jc w:val="center"/>
              <w:rPr>
                <w:rFonts w:eastAsia="Times New Roman" w:cs="Arial"/>
                <w:sz w:val="16"/>
                <w:szCs w:val="16"/>
              </w:rPr>
            </w:pPr>
            <w:r w:rsidRPr="003F026F">
              <w:rPr>
                <w:rFonts w:eastAsia="Times New Roman" w:cs="Arial"/>
                <w:sz w:val="16"/>
                <w:szCs w:val="16"/>
              </w:rPr>
              <w:t>X</w:t>
            </w:r>
          </w:p>
        </w:tc>
        <w:tc>
          <w:tcPr>
            <w:tcW w:w="295" w:type="dxa"/>
            <w:vAlign w:val="center"/>
            <w:hideMark/>
          </w:tcPr>
          <w:p w:rsidR="0031719F" w:rsidRPr="003F026F" w:rsidRDefault="0031719F" w:rsidP="007A57DC">
            <w:pPr>
              <w:spacing w:line="276" w:lineRule="auto"/>
              <w:jc w:val="center"/>
              <w:rPr>
                <w:rFonts w:eastAsia="Times New Roman" w:cs="Arial"/>
                <w:sz w:val="16"/>
                <w:szCs w:val="16"/>
              </w:rPr>
            </w:pPr>
            <w:r w:rsidRPr="003F026F">
              <w:rPr>
                <w:rFonts w:eastAsia="Times New Roman" w:cs="Arial"/>
                <w:sz w:val="16"/>
                <w:szCs w:val="16"/>
              </w:rPr>
              <w:t>X</w:t>
            </w:r>
          </w:p>
        </w:tc>
        <w:tc>
          <w:tcPr>
            <w:tcW w:w="642" w:type="dxa"/>
            <w:vAlign w:val="center"/>
            <w:hideMark/>
          </w:tcPr>
          <w:p w:rsidR="0031719F" w:rsidRPr="003F026F" w:rsidRDefault="0031719F" w:rsidP="007A57DC">
            <w:pPr>
              <w:spacing w:line="276" w:lineRule="auto"/>
              <w:jc w:val="center"/>
              <w:rPr>
                <w:rFonts w:eastAsia="Times New Roman" w:cs="Arial"/>
                <w:sz w:val="16"/>
                <w:szCs w:val="16"/>
              </w:rPr>
            </w:pPr>
            <w:r w:rsidRPr="003F026F">
              <w:rPr>
                <w:rFonts w:eastAsia="Times New Roman" w:cs="Arial"/>
                <w:sz w:val="16"/>
                <w:szCs w:val="16"/>
              </w:rPr>
              <w:t>50%</w:t>
            </w:r>
          </w:p>
        </w:tc>
      </w:tr>
      <w:tr w:rsidR="0031719F" w:rsidRPr="009E050D" w:rsidTr="00ED2631">
        <w:trPr>
          <w:cantSplit/>
          <w:trHeight w:val="1367"/>
          <w:tblHeader/>
          <w:jc w:val="center"/>
        </w:trPr>
        <w:tc>
          <w:tcPr>
            <w:tcW w:w="1696" w:type="dxa"/>
            <w:vMerge/>
            <w:vAlign w:val="center"/>
            <w:hideMark/>
          </w:tcPr>
          <w:p w:rsidR="0031719F" w:rsidRPr="003F026F" w:rsidRDefault="0031719F" w:rsidP="007A57DC">
            <w:pPr>
              <w:spacing w:line="256" w:lineRule="auto"/>
              <w:rPr>
                <w:rFonts w:eastAsia="Times New Roman" w:cs="Arial"/>
                <w:bCs/>
                <w:sz w:val="16"/>
                <w:szCs w:val="16"/>
                <w:highlight w:val="yellow"/>
                <w:lang w:eastAsia="es-ES"/>
              </w:rPr>
            </w:pPr>
          </w:p>
        </w:tc>
        <w:tc>
          <w:tcPr>
            <w:tcW w:w="426" w:type="dxa"/>
            <w:vMerge/>
            <w:vAlign w:val="center"/>
            <w:hideMark/>
          </w:tcPr>
          <w:p w:rsidR="0031719F" w:rsidRPr="003F026F" w:rsidRDefault="0031719F" w:rsidP="007A57DC">
            <w:pPr>
              <w:spacing w:line="256" w:lineRule="auto"/>
              <w:rPr>
                <w:rFonts w:eastAsia="Times New Roman" w:cs="Arial"/>
                <w:bCs/>
                <w:sz w:val="16"/>
                <w:szCs w:val="16"/>
                <w:lang w:eastAsia="es-ES"/>
              </w:rPr>
            </w:pPr>
          </w:p>
        </w:tc>
        <w:tc>
          <w:tcPr>
            <w:tcW w:w="1701" w:type="dxa"/>
            <w:vAlign w:val="center"/>
            <w:hideMark/>
          </w:tcPr>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IPA 111.2 b</w:t>
            </w:r>
          </w:p>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Número de lineamientos generales para programas con enfoque de derechos de niñas, niños y adolescentes</w:t>
            </w:r>
          </w:p>
        </w:tc>
        <w:tc>
          <w:tcPr>
            <w:tcW w:w="1701" w:type="dxa"/>
            <w:vAlign w:val="center"/>
          </w:tcPr>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MA 111.2 b</w:t>
            </w:r>
          </w:p>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 xml:space="preserve">Crear un lineamiento para la implementación del enfoque de derechos humanos de la niñez y adolescencia, en todas las fases del programa </w:t>
            </w:r>
          </w:p>
        </w:tc>
        <w:tc>
          <w:tcPr>
            <w:tcW w:w="2069" w:type="dxa"/>
            <w:vAlign w:val="center"/>
          </w:tcPr>
          <w:p w:rsidR="0031719F" w:rsidRPr="003F026F" w:rsidRDefault="0031719F" w:rsidP="007A57DC">
            <w:pPr>
              <w:jc w:val="both"/>
              <w:rPr>
                <w:rFonts w:eastAsia="Times New Roman" w:cs="Arial"/>
                <w:bCs/>
                <w:sz w:val="16"/>
                <w:szCs w:val="16"/>
                <w:lang w:eastAsia="es-ES"/>
              </w:rPr>
            </w:pPr>
            <w:r w:rsidRPr="003F026F">
              <w:rPr>
                <w:rFonts w:eastAsia="Times New Roman" w:cs="Arial"/>
                <w:bCs/>
                <w:sz w:val="16"/>
                <w:szCs w:val="16"/>
                <w:lang w:eastAsia="es-ES"/>
              </w:rPr>
              <w:t>-Documento del diseño metodológico de la elaboración de los lineamientos</w:t>
            </w:r>
          </w:p>
          <w:p w:rsidR="0031719F" w:rsidRPr="003F026F" w:rsidRDefault="0031719F" w:rsidP="007A57DC">
            <w:pPr>
              <w:jc w:val="both"/>
              <w:rPr>
                <w:rFonts w:eastAsia="Times New Roman" w:cs="Arial"/>
                <w:bCs/>
                <w:sz w:val="16"/>
                <w:szCs w:val="16"/>
                <w:lang w:eastAsia="es-ES"/>
              </w:rPr>
            </w:pPr>
          </w:p>
          <w:p w:rsidR="0031719F" w:rsidRPr="003F026F" w:rsidRDefault="0031719F" w:rsidP="007A57DC">
            <w:pPr>
              <w:jc w:val="both"/>
              <w:rPr>
                <w:rFonts w:eastAsia="Times New Roman" w:cs="Arial"/>
                <w:bCs/>
                <w:sz w:val="16"/>
                <w:szCs w:val="16"/>
                <w:lang w:eastAsia="es-ES"/>
              </w:rPr>
            </w:pPr>
            <w:r w:rsidRPr="003F026F">
              <w:rPr>
                <w:rFonts w:eastAsia="Times New Roman" w:cs="Arial"/>
                <w:bCs/>
                <w:sz w:val="16"/>
                <w:szCs w:val="16"/>
                <w:lang w:eastAsia="es-ES"/>
              </w:rPr>
              <w:t xml:space="preserve">-Lineamientos elaborados </w:t>
            </w:r>
          </w:p>
          <w:p w:rsidR="0031719F" w:rsidRPr="003F026F" w:rsidRDefault="0031719F" w:rsidP="007A57DC">
            <w:pPr>
              <w:spacing w:line="256" w:lineRule="auto"/>
              <w:jc w:val="both"/>
              <w:rPr>
                <w:rFonts w:eastAsia="Times New Roman" w:cs="Arial"/>
                <w:bCs/>
                <w:sz w:val="16"/>
                <w:szCs w:val="16"/>
                <w:lang w:eastAsia="es-ES"/>
              </w:rPr>
            </w:pPr>
          </w:p>
          <w:p w:rsidR="0031719F" w:rsidRPr="003F026F" w:rsidRDefault="0031719F" w:rsidP="007A57DC">
            <w:pPr>
              <w:spacing w:line="256" w:lineRule="auto"/>
              <w:jc w:val="both"/>
              <w:rPr>
                <w:rFonts w:eastAsia="Times New Roman" w:cs="Arial"/>
                <w:bCs/>
                <w:sz w:val="16"/>
                <w:szCs w:val="16"/>
                <w:lang w:eastAsia="es-ES"/>
              </w:rPr>
            </w:pPr>
          </w:p>
        </w:tc>
        <w:tc>
          <w:tcPr>
            <w:tcW w:w="1409" w:type="dxa"/>
            <w:vAlign w:val="center"/>
          </w:tcPr>
          <w:p w:rsidR="0031719F" w:rsidRPr="003F026F" w:rsidRDefault="0031719F" w:rsidP="007A57DC">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Contar con la información necesaria para la elaboración de los lineamientos,</w:t>
            </w:r>
          </w:p>
          <w:p w:rsidR="0031719F" w:rsidRPr="003F026F" w:rsidRDefault="0031719F" w:rsidP="007A57DC">
            <w:pPr>
              <w:spacing w:line="256" w:lineRule="auto"/>
              <w:jc w:val="both"/>
              <w:rPr>
                <w:rFonts w:eastAsia="Times New Roman" w:cs="Arial"/>
                <w:bCs/>
                <w:sz w:val="16"/>
                <w:szCs w:val="16"/>
                <w:lang w:eastAsia="es-ES"/>
              </w:rPr>
            </w:pPr>
          </w:p>
          <w:p w:rsidR="0031719F" w:rsidRPr="003F026F" w:rsidRDefault="0031719F" w:rsidP="007A57DC">
            <w:pPr>
              <w:spacing w:line="256" w:lineRule="auto"/>
              <w:jc w:val="both"/>
              <w:rPr>
                <w:rFonts w:eastAsia="Times New Roman" w:cs="Arial"/>
                <w:bCs/>
                <w:strike/>
                <w:sz w:val="16"/>
                <w:szCs w:val="16"/>
                <w:lang w:eastAsia="es-ES"/>
              </w:rPr>
            </w:pPr>
          </w:p>
        </w:tc>
        <w:tc>
          <w:tcPr>
            <w:tcW w:w="295" w:type="dxa"/>
            <w:vAlign w:val="center"/>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339" w:type="dxa"/>
            <w:vAlign w:val="center"/>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483" w:type="dxa"/>
            <w:vAlign w:val="center"/>
          </w:tcPr>
          <w:p w:rsidR="0031719F" w:rsidRPr="003F026F" w:rsidRDefault="0031719F" w:rsidP="007A57DC">
            <w:pPr>
              <w:spacing w:line="256" w:lineRule="auto"/>
              <w:rPr>
                <w:rFonts w:eastAsia="Times New Roman" w:cs="Arial"/>
                <w:bCs/>
                <w:sz w:val="16"/>
                <w:szCs w:val="16"/>
                <w:lang w:eastAsia="es-ES"/>
              </w:rPr>
            </w:pP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339"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483"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50%</w:t>
            </w:r>
          </w:p>
        </w:tc>
        <w:tc>
          <w:tcPr>
            <w:tcW w:w="295" w:type="dxa"/>
            <w:vAlign w:val="center"/>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484" w:type="dxa"/>
            <w:vAlign w:val="center"/>
          </w:tcPr>
          <w:p w:rsidR="0031719F" w:rsidRPr="003F026F" w:rsidRDefault="0031719F" w:rsidP="007A57DC">
            <w:pPr>
              <w:spacing w:line="256" w:lineRule="auto"/>
              <w:rPr>
                <w:rFonts w:eastAsia="Times New Roman" w:cs="Arial"/>
                <w:bCs/>
                <w:sz w:val="16"/>
                <w:szCs w:val="16"/>
                <w:lang w:eastAsia="es-ES"/>
              </w:rPr>
            </w:pPr>
          </w:p>
        </w:tc>
        <w:tc>
          <w:tcPr>
            <w:tcW w:w="307"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642" w:type="dxa"/>
            <w:vAlign w:val="center"/>
            <w:hideMark/>
          </w:tcPr>
          <w:p w:rsidR="0031719F" w:rsidRPr="003F026F" w:rsidRDefault="0031719F" w:rsidP="007A57DC">
            <w:pPr>
              <w:spacing w:line="256" w:lineRule="auto"/>
              <w:rPr>
                <w:rFonts w:eastAsia="Times New Roman" w:cs="Arial"/>
                <w:bCs/>
                <w:sz w:val="16"/>
                <w:szCs w:val="16"/>
                <w:lang w:eastAsia="es-ES"/>
              </w:rPr>
            </w:pPr>
            <w:r w:rsidRPr="003F026F">
              <w:rPr>
                <w:rFonts w:eastAsia="Times New Roman" w:cs="Arial"/>
                <w:bCs/>
                <w:sz w:val="16"/>
                <w:szCs w:val="16"/>
                <w:lang w:eastAsia="es-ES"/>
              </w:rPr>
              <w:t>50%</w:t>
            </w:r>
          </w:p>
        </w:tc>
      </w:tr>
      <w:tr w:rsidR="0031719F" w:rsidRPr="009E050D" w:rsidTr="00266F55">
        <w:trPr>
          <w:cantSplit/>
          <w:trHeight w:val="1367"/>
          <w:tblHeader/>
          <w:jc w:val="center"/>
        </w:trPr>
        <w:tc>
          <w:tcPr>
            <w:tcW w:w="1696" w:type="dxa"/>
            <w:vMerge/>
          </w:tcPr>
          <w:p w:rsidR="0031719F" w:rsidRPr="003F026F" w:rsidRDefault="0031719F" w:rsidP="003D3BC4">
            <w:pPr>
              <w:spacing w:line="276" w:lineRule="auto"/>
              <w:jc w:val="both"/>
              <w:rPr>
                <w:rFonts w:eastAsia="Arial Narrow" w:cs="Arial Narrow"/>
                <w:sz w:val="16"/>
                <w:szCs w:val="16"/>
                <w:highlight w:val="yellow"/>
              </w:rPr>
            </w:pPr>
          </w:p>
        </w:tc>
        <w:tc>
          <w:tcPr>
            <w:tcW w:w="426" w:type="dxa"/>
            <w:textDirection w:val="btLr"/>
            <w:vAlign w:val="center"/>
          </w:tcPr>
          <w:p w:rsidR="0031719F" w:rsidRPr="003F026F" w:rsidRDefault="0031719F" w:rsidP="003D3BC4">
            <w:pPr>
              <w:spacing w:line="276" w:lineRule="auto"/>
              <w:ind w:left="113" w:right="113"/>
              <w:jc w:val="center"/>
              <w:rPr>
                <w:rFonts w:eastAsia="Arial Narrow" w:cs="Arial Narrow"/>
                <w:sz w:val="16"/>
                <w:szCs w:val="16"/>
              </w:rPr>
            </w:pPr>
            <w:r w:rsidRPr="003F026F">
              <w:rPr>
                <w:rFonts w:eastAsia="Arial Narrow" w:cs="Arial Narrow"/>
                <w:sz w:val="16"/>
                <w:szCs w:val="16"/>
              </w:rPr>
              <w:t>SDP</w:t>
            </w:r>
          </w:p>
        </w:tc>
        <w:tc>
          <w:tcPr>
            <w:tcW w:w="1701" w:type="dxa"/>
            <w:vAlign w:val="center"/>
          </w:tcPr>
          <w:p w:rsidR="0031719F" w:rsidRPr="003F026F" w:rsidRDefault="0031719F" w:rsidP="00266F55">
            <w:pPr>
              <w:jc w:val="both"/>
              <w:rPr>
                <w:rFonts w:eastAsia="Arial Narrow" w:cs="Arial Narrow"/>
                <w:sz w:val="16"/>
                <w:szCs w:val="16"/>
              </w:rPr>
            </w:pPr>
            <w:r w:rsidRPr="003F026F">
              <w:rPr>
                <w:rFonts w:eastAsia="Arial Narrow" w:cs="Arial Narrow"/>
                <w:sz w:val="16"/>
                <w:szCs w:val="16"/>
              </w:rPr>
              <w:t xml:space="preserve">IPA </w:t>
            </w:r>
            <w:r w:rsidRPr="003F026F">
              <w:rPr>
                <w:rFonts w:eastAsia="Times New Roman" w:cs="Arial"/>
                <w:bCs/>
                <w:sz w:val="16"/>
                <w:szCs w:val="16"/>
                <w:lang w:eastAsia="es-ES"/>
              </w:rPr>
              <w:t>111.2 c</w:t>
            </w:r>
          </w:p>
          <w:p w:rsidR="0031719F" w:rsidRPr="003F026F" w:rsidRDefault="0031719F" w:rsidP="00266F55">
            <w:pPr>
              <w:jc w:val="both"/>
              <w:rPr>
                <w:rFonts w:eastAsia="Arial Narrow" w:cs="Arial Narrow"/>
                <w:sz w:val="16"/>
                <w:szCs w:val="16"/>
              </w:rPr>
            </w:pPr>
            <w:r w:rsidRPr="003F026F">
              <w:rPr>
                <w:rFonts w:eastAsia="Arial Narrow" w:cs="Arial Narrow"/>
                <w:sz w:val="16"/>
                <w:szCs w:val="16"/>
              </w:rPr>
              <w:t>Número de instrumentos de gestión con análisis de coherencia</w:t>
            </w:r>
          </w:p>
        </w:tc>
        <w:tc>
          <w:tcPr>
            <w:tcW w:w="1701" w:type="dxa"/>
            <w:vAlign w:val="center"/>
          </w:tcPr>
          <w:p w:rsidR="0031719F" w:rsidRPr="003F026F" w:rsidRDefault="0037080D" w:rsidP="00266F55">
            <w:pPr>
              <w:jc w:val="both"/>
              <w:rPr>
                <w:rFonts w:eastAsia="Arial Narrow" w:cs="Arial Narrow"/>
                <w:sz w:val="16"/>
                <w:szCs w:val="16"/>
              </w:rPr>
            </w:pPr>
            <w:r>
              <w:rPr>
                <w:rFonts w:eastAsia="Arial Narrow" w:cs="Arial Narrow"/>
                <w:sz w:val="16"/>
                <w:szCs w:val="16"/>
              </w:rPr>
              <w:t>MA</w:t>
            </w:r>
            <w:r w:rsidR="0031719F" w:rsidRPr="003F026F">
              <w:rPr>
                <w:rFonts w:eastAsia="Arial Narrow" w:cs="Arial Narrow"/>
                <w:sz w:val="16"/>
                <w:szCs w:val="16"/>
              </w:rPr>
              <w:t xml:space="preserve"> </w:t>
            </w:r>
            <w:r w:rsidR="0031719F" w:rsidRPr="003F026F">
              <w:rPr>
                <w:rFonts w:eastAsia="Times New Roman" w:cs="Arial"/>
                <w:bCs/>
                <w:sz w:val="16"/>
                <w:szCs w:val="16"/>
                <w:lang w:eastAsia="es-ES"/>
              </w:rPr>
              <w:t>111.2 c</w:t>
            </w:r>
          </w:p>
          <w:p w:rsidR="0031719F" w:rsidRPr="003F026F" w:rsidRDefault="00237219" w:rsidP="00237219">
            <w:pPr>
              <w:jc w:val="both"/>
              <w:rPr>
                <w:rFonts w:eastAsia="Arial Narrow" w:cs="Arial Narrow"/>
                <w:sz w:val="16"/>
                <w:szCs w:val="16"/>
              </w:rPr>
            </w:pPr>
            <w:r>
              <w:rPr>
                <w:rFonts w:eastAsia="Arial Narrow" w:cs="Arial Narrow"/>
                <w:sz w:val="16"/>
                <w:szCs w:val="16"/>
              </w:rPr>
              <w:t>Formular c</w:t>
            </w:r>
            <w:r w:rsidR="00E35E98">
              <w:rPr>
                <w:rFonts w:eastAsia="Arial Narrow" w:cs="Arial Narrow"/>
                <w:sz w:val="16"/>
                <w:szCs w:val="16"/>
              </w:rPr>
              <w:t xml:space="preserve">inco </w:t>
            </w:r>
            <w:r w:rsidR="0031719F" w:rsidRPr="003F026F">
              <w:rPr>
                <w:rFonts w:eastAsia="Arial Narrow" w:cs="Arial Narrow"/>
                <w:sz w:val="16"/>
                <w:szCs w:val="16"/>
              </w:rPr>
              <w:t>informes de análisis de coherencia</w:t>
            </w:r>
            <w:r>
              <w:rPr>
                <w:rFonts w:eastAsia="Arial Narrow" w:cs="Arial Narrow"/>
                <w:sz w:val="16"/>
                <w:szCs w:val="16"/>
              </w:rPr>
              <w:t xml:space="preserve"> </w:t>
            </w:r>
            <w:r w:rsidRPr="003F026F">
              <w:rPr>
                <w:rFonts w:eastAsia="Arial Narrow" w:cs="Arial Narrow"/>
                <w:sz w:val="16"/>
                <w:szCs w:val="16"/>
              </w:rPr>
              <w:t>de instrumentos de gestión</w:t>
            </w:r>
            <w:r>
              <w:rPr>
                <w:rFonts w:eastAsia="Arial Narrow" w:cs="Arial Narrow"/>
                <w:sz w:val="16"/>
                <w:szCs w:val="16"/>
              </w:rPr>
              <w:t>.</w:t>
            </w:r>
          </w:p>
        </w:tc>
        <w:tc>
          <w:tcPr>
            <w:tcW w:w="2069" w:type="dxa"/>
          </w:tcPr>
          <w:p w:rsidR="0031719F" w:rsidRPr="003F026F" w:rsidRDefault="0031719F" w:rsidP="003D3BC4">
            <w:pPr>
              <w:jc w:val="both"/>
              <w:rPr>
                <w:rFonts w:eastAsia="Arial Narrow" w:cs="Arial Narrow"/>
                <w:sz w:val="16"/>
                <w:szCs w:val="16"/>
              </w:rPr>
            </w:pPr>
            <w:r w:rsidRPr="003F026F">
              <w:rPr>
                <w:rFonts w:eastAsia="Arial Narrow" w:cs="Arial Narrow"/>
                <w:sz w:val="16"/>
                <w:szCs w:val="16"/>
              </w:rPr>
              <w:t>-Solicitudes de análisis de  coherencia  de las políticas nacionales, sectoriales y locales.</w:t>
            </w:r>
          </w:p>
          <w:p w:rsidR="0031719F" w:rsidRPr="003F026F" w:rsidRDefault="0031719F" w:rsidP="003D3BC4">
            <w:pPr>
              <w:jc w:val="both"/>
              <w:rPr>
                <w:rFonts w:eastAsia="Arial Narrow" w:cs="Arial Narrow"/>
                <w:sz w:val="16"/>
                <w:szCs w:val="16"/>
              </w:rPr>
            </w:pPr>
          </w:p>
          <w:p w:rsidR="0031719F" w:rsidRPr="003F026F" w:rsidRDefault="0031719F" w:rsidP="003D3BC4">
            <w:pPr>
              <w:jc w:val="both"/>
              <w:rPr>
                <w:rFonts w:eastAsia="Arial Narrow" w:cs="Arial Narrow"/>
                <w:sz w:val="16"/>
                <w:szCs w:val="16"/>
              </w:rPr>
            </w:pPr>
            <w:r w:rsidRPr="003F026F">
              <w:rPr>
                <w:rFonts w:eastAsia="Arial Narrow" w:cs="Arial Narrow"/>
                <w:sz w:val="16"/>
                <w:szCs w:val="16"/>
              </w:rPr>
              <w:t>-Informes de análisis de coherencia de las políticas nacionales, sectoriales y locales.</w:t>
            </w:r>
          </w:p>
          <w:p w:rsidR="0031719F" w:rsidRPr="003F026F" w:rsidRDefault="0031719F" w:rsidP="003D3BC4">
            <w:pPr>
              <w:spacing w:line="276" w:lineRule="auto"/>
              <w:jc w:val="both"/>
              <w:rPr>
                <w:rFonts w:eastAsia="Arial Narrow" w:cs="Arial Narrow"/>
                <w:sz w:val="16"/>
                <w:szCs w:val="16"/>
              </w:rPr>
            </w:pPr>
          </w:p>
        </w:tc>
        <w:tc>
          <w:tcPr>
            <w:tcW w:w="1409" w:type="dxa"/>
          </w:tcPr>
          <w:p w:rsidR="0031719F" w:rsidRPr="003F026F" w:rsidRDefault="0031719F" w:rsidP="003D3BC4">
            <w:pPr>
              <w:spacing w:line="276" w:lineRule="auto"/>
              <w:jc w:val="both"/>
              <w:rPr>
                <w:rFonts w:eastAsia="Arial Narrow" w:cs="Arial Narrow"/>
                <w:sz w:val="16"/>
                <w:szCs w:val="16"/>
              </w:rPr>
            </w:pPr>
            <w:r w:rsidRPr="003F026F">
              <w:rPr>
                <w:rFonts w:eastAsia="Arial Narrow" w:cs="Arial Narrow"/>
                <w:sz w:val="16"/>
                <w:szCs w:val="16"/>
              </w:rPr>
              <w:t>Las instituciones solicitan al CONNA análisis de coherencia de las políticas nacionales, sectoriales y municipales</w:t>
            </w:r>
          </w:p>
        </w:tc>
        <w:tc>
          <w:tcPr>
            <w:tcW w:w="295"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295"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339"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483"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295"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339"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295"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483"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50%</w:t>
            </w:r>
          </w:p>
        </w:tc>
        <w:tc>
          <w:tcPr>
            <w:tcW w:w="295"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295"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295"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484"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307"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295"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295"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X</w:t>
            </w:r>
          </w:p>
        </w:tc>
        <w:tc>
          <w:tcPr>
            <w:tcW w:w="642" w:type="dxa"/>
            <w:vAlign w:val="center"/>
          </w:tcPr>
          <w:p w:rsidR="0031719F" w:rsidRPr="003F026F" w:rsidRDefault="0031719F" w:rsidP="003D3BC4">
            <w:pPr>
              <w:spacing w:line="276" w:lineRule="auto"/>
              <w:jc w:val="center"/>
              <w:rPr>
                <w:rFonts w:eastAsia="Arial Narrow" w:cs="Arial Narrow"/>
                <w:sz w:val="16"/>
                <w:szCs w:val="16"/>
              </w:rPr>
            </w:pPr>
            <w:r w:rsidRPr="003F026F">
              <w:rPr>
                <w:rFonts w:eastAsia="Arial Narrow" w:cs="Arial Narrow"/>
                <w:sz w:val="16"/>
                <w:szCs w:val="16"/>
              </w:rPr>
              <w:t>50%</w:t>
            </w:r>
          </w:p>
        </w:tc>
      </w:tr>
    </w:tbl>
    <w:p w:rsidR="00673754" w:rsidRDefault="003D3BC4" w:rsidP="001336CA">
      <w:pPr>
        <w:tabs>
          <w:tab w:val="left" w:pos="9375"/>
        </w:tabs>
        <w:rPr>
          <w:sz w:val="16"/>
          <w:szCs w:val="16"/>
        </w:rPr>
      </w:pPr>
      <w:r w:rsidRPr="009E050D">
        <w:rPr>
          <w:sz w:val="16"/>
          <w:szCs w:val="16"/>
        </w:rPr>
        <w:tab/>
      </w:r>
    </w:p>
    <w:p w:rsidR="003F026F" w:rsidRDefault="003F026F" w:rsidP="001336CA">
      <w:pPr>
        <w:tabs>
          <w:tab w:val="left" w:pos="9375"/>
        </w:tabs>
        <w:rPr>
          <w:sz w:val="16"/>
          <w:szCs w:val="16"/>
        </w:rPr>
      </w:pPr>
    </w:p>
    <w:p w:rsidR="00E35E98" w:rsidRDefault="00E35E98" w:rsidP="001336CA">
      <w:pPr>
        <w:tabs>
          <w:tab w:val="left" w:pos="9375"/>
        </w:tabs>
        <w:rPr>
          <w:sz w:val="16"/>
          <w:szCs w:val="16"/>
        </w:rPr>
      </w:pPr>
    </w:p>
    <w:p w:rsidR="00FA1EF6" w:rsidRDefault="00FA1EF6" w:rsidP="001336CA">
      <w:pPr>
        <w:tabs>
          <w:tab w:val="left" w:pos="9375"/>
        </w:tabs>
        <w:rPr>
          <w:sz w:val="16"/>
          <w:szCs w:val="16"/>
        </w:rPr>
      </w:pPr>
    </w:p>
    <w:p w:rsidR="00D24F85" w:rsidRDefault="00D24F85" w:rsidP="001336CA">
      <w:pPr>
        <w:tabs>
          <w:tab w:val="left" w:pos="9375"/>
        </w:tabs>
        <w:rPr>
          <w:sz w:val="16"/>
          <w:szCs w:val="16"/>
        </w:rPr>
      </w:pPr>
    </w:p>
    <w:p w:rsidR="00FA1EF6" w:rsidRDefault="00FA1EF6" w:rsidP="001336CA">
      <w:pPr>
        <w:tabs>
          <w:tab w:val="left" w:pos="9375"/>
        </w:tabs>
        <w:rPr>
          <w:sz w:val="16"/>
          <w:szCs w:val="16"/>
        </w:rPr>
      </w:pPr>
    </w:p>
    <w:p w:rsidR="00E35E98" w:rsidRPr="009E050D" w:rsidRDefault="00E35E98" w:rsidP="001336CA">
      <w:pPr>
        <w:tabs>
          <w:tab w:val="left" w:pos="9375"/>
        </w:tabs>
        <w:rPr>
          <w:sz w:val="16"/>
          <w:szCs w:val="16"/>
        </w:rPr>
      </w:pPr>
    </w:p>
    <w:tbl>
      <w:tblPr>
        <w:tblW w:w="14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575"/>
        <w:gridCol w:w="1637"/>
        <w:gridCol w:w="1529"/>
        <w:gridCol w:w="1996"/>
        <w:gridCol w:w="1624"/>
        <w:gridCol w:w="295"/>
        <w:gridCol w:w="295"/>
        <w:gridCol w:w="339"/>
        <w:gridCol w:w="365"/>
        <w:gridCol w:w="284"/>
        <w:gridCol w:w="283"/>
        <w:gridCol w:w="425"/>
        <w:gridCol w:w="567"/>
        <w:gridCol w:w="266"/>
        <w:gridCol w:w="295"/>
        <w:gridCol w:w="295"/>
        <w:gridCol w:w="484"/>
        <w:gridCol w:w="307"/>
        <w:gridCol w:w="295"/>
        <w:gridCol w:w="295"/>
        <w:gridCol w:w="642"/>
      </w:tblGrid>
      <w:tr w:rsidR="00176827" w:rsidRPr="009E050D" w:rsidTr="00FB116C">
        <w:trPr>
          <w:trHeight w:val="286"/>
          <w:jc w:val="center"/>
        </w:trPr>
        <w:tc>
          <w:tcPr>
            <w:tcW w:w="7425" w:type="dxa"/>
            <w:gridSpan w:val="5"/>
            <w:shd w:val="clear" w:color="auto" w:fill="F2F2F2" w:themeFill="background1" w:themeFillShade="F2"/>
          </w:tcPr>
          <w:p w:rsidR="00176827" w:rsidRPr="009E050D" w:rsidRDefault="00176827" w:rsidP="00FB116C">
            <w:pPr>
              <w:rPr>
                <w:rFonts w:eastAsia="Arial Narrow" w:cs="Arial Narrow"/>
                <w:b/>
                <w:sz w:val="16"/>
                <w:szCs w:val="16"/>
              </w:rPr>
            </w:pPr>
            <w:r w:rsidRPr="009E050D">
              <w:rPr>
                <w:rFonts w:eastAsia="Arial Narrow" w:cs="Arial Narrow"/>
                <w:b/>
                <w:sz w:val="16"/>
                <w:szCs w:val="16"/>
              </w:rPr>
              <w:lastRenderedPageBreak/>
              <w:t xml:space="preserve">Objetivo Específico 1: </w:t>
            </w:r>
            <w:r w:rsidRPr="009E050D">
              <w:rPr>
                <w:rFonts w:eastAsia="Arial Narrow" w:cs="Arial Narrow"/>
                <w:sz w:val="16"/>
                <w:szCs w:val="16"/>
              </w:rPr>
              <w:t>Armonizar las políticas e instrumentos de gestión pública con la PNPNA y la LEPINA.</w:t>
            </w:r>
          </w:p>
        </w:tc>
        <w:tc>
          <w:tcPr>
            <w:tcW w:w="7356" w:type="dxa"/>
            <w:gridSpan w:val="17"/>
            <w:shd w:val="clear" w:color="auto" w:fill="F2F2F2" w:themeFill="background1" w:themeFillShade="F2"/>
            <w:vAlign w:val="center"/>
          </w:tcPr>
          <w:p w:rsidR="00176827" w:rsidRPr="009E050D" w:rsidRDefault="00176827" w:rsidP="00FB116C">
            <w:pPr>
              <w:rPr>
                <w:rFonts w:eastAsia="Arial Narrow" w:cs="Arial Narrow"/>
                <w:b/>
                <w:sz w:val="16"/>
                <w:szCs w:val="16"/>
              </w:rPr>
            </w:pPr>
            <w:r w:rsidRPr="009E050D">
              <w:rPr>
                <w:rFonts w:eastAsia="Arial Narrow" w:cs="Arial Narrow"/>
                <w:b/>
                <w:sz w:val="16"/>
                <w:szCs w:val="16"/>
              </w:rPr>
              <w:t>Resultado Intermedio 1.1</w:t>
            </w:r>
            <w:r w:rsidRPr="009E050D">
              <w:rPr>
                <w:rFonts w:eastAsia="Arial Narrow" w:cs="Arial Narrow"/>
                <w:sz w:val="16"/>
                <w:szCs w:val="16"/>
              </w:rPr>
              <w:t>: Garantizada la coherencia en el diseño e implementación de políticas e instrumentos de gestión pública con la PNPNA y LEPINA (arts. 134 y 135 LEPINA)</w:t>
            </w:r>
            <w:r w:rsidRPr="009E050D">
              <w:rPr>
                <w:rFonts w:eastAsia="Arial Narrow" w:cs="Arial Narrow"/>
                <w:sz w:val="16"/>
                <w:szCs w:val="16"/>
              </w:rPr>
              <w:tab/>
            </w:r>
          </w:p>
        </w:tc>
      </w:tr>
      <w:tr w:rsidR="00176827" w:rsidRPr="009E050D" w:rsidTr="00FB116C">
        <w:trPr>
          <w:trHeight w:val="58"/>
          <w:jc w:val="center"/>
        </w:trPr>
        <w:tc>
          <w:tcPr>
            <w:tcW w:w="7425" w:type="dxa"/>
            <w:gridSpan w:val="5"/>
            <w:shd w:val="clear" w:color="auto" w:fill="F2F2F2" w:themeFill="background1" w:themeFillShade="F2"/>
          </w:tcPr>
          <w:p w:rsidR="00176827" w:rsidRPr="009E050D" w:rsidRDefault="00176827" w:rsidP="00FB116C">
            <w:pPr>
              <w:rPr>
                <w:rFonts w:eastAsia="Arial Narrow" w:cs="Arial Narrow"/>
                <w:b/>
                <w:sz w:val="16"/>
                <w:szCs w:val="16"/>
              </w:rPr>
            </w:pPr>
            <w:r w:rsidRPr="009E050D">
              <w:rPr>
                <w:rFonts w:eastAsia="Arial Narrow" w:cs="Arial Narrow"/>
                <w:b/>
                <w:sz w:val="16"/>
                <w:szCs w:val="16"/>
              </w:rPr>
              <w:t xml:space="preserve">Resultado Inmediato 1.1.1. </w:t>
            </w:r>
            <w:r w:rsidRPr="009E050D">
              <w:rPr>
                <w:rFonts w:eastAsia="Arial Narrow" w:cs="Arial Narrow"/>
                <w:sz w:val="16"/>
                <w:szCs w:val="16"/>
              </w:rPr>
              <w:t>Formulados los instrumentos de gestión pública nacionales y locales vinculados a niñez y adolescencia en coherencia con las directrices de la PNPNA y la LEPINA</w:t>
            </w:r>
          </w:p>
        </w:tc>
        <w:tc>
          <w:tcPr>
            <w:tcW w:w="7356" w:type="dxa"/>
            <w:gridSpan w:val="17"/>
            <w:shd w:val="clear" w:color="auto" w:fill="F2F2F2" w:themeFill="background1" w:themeFillShade="F2"/>
            <w:vAlign w:val="center"/>
          </w:tcPr>
          <w:p w:rsidR="00176827" w:rsidRPr="009E050D" w:rsidRDefault="00176827" w:rsidP="00FB116C">
            <w:pPr>
              <w:spacing w:line="276" w:lineRule="auto"/>
              <w:rPr>
                <w:rFonts w:eastAsia="Arial Narrow" w:cs="Arial Narrow"/>
                <w:b/>
                <w:sz w:val="16"/>
                <w:szCs w:val="16"/>
              </w:rPr>
            </w:pPr>
            <w:r w:rsidRPr="009E050D">
              <w:rPr>
                <w:rFonts w:eastAsia="Arial Narrow" w:cs="Arial Narrow"/>
                <w:b/>
                <w:sz w:val="16"/>
                <w:szCs w:val="16"/>
              </w:rPr>
              <w:t>Producto P3. Asistencia técnica brindada para la adecuación de las instituciones garantes a los requerimientos de la LEPINA y PNPNA.</w:t>
            </w:r>
          </w:p>
        </w:tc>
      </w:tr>
      <w:tr w:rsidR="00176827" w:rsidRPr="009E050D" w:rsidTr="00ED2631">
        <w:trPr>
          <w:trHeight w:val="55"/>
          <w:jc w:val="center"/>
        </w:trPr>
        <w:tc>
          <w:tcPr>
            <w:tcW w:w="1688" w:type="dxa"/>
            <w:vMerge w:val="restart"/>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PRODUCTO ANUAL</w:t>
            </w:r>
          </w:p>
          <w:p w:rsidR="00176827" w:rsidRPr="009E050D" w:rsidRDefault="00176827" w:rsidP="00FB116C">
            <w:pPr>
              <w:jc w:val="center"/>
              <w:rPr>
                <w:rFonts w:eastAsia="Arial Narrow" w:cs="Arial Narrow"/>
                <w:b/>
                <w:sz w:val="16"/>
                <w:szCs w:val="16"/>
              </w:rPr>
            </w:pPr>
          </w:p>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2021</w:t>
            </w:r>
          </w:p>
        </w:tc>
        <w:tc>
          <w:tcPr>
            <w:tcW w:w="575" w:type="dxa"/>
            <w:vMerge w:val="restart"/>
            <w:shd w:val="clear" w:color="auto" w:fill="1F3864"/>
            <w:textDirection w:val="btLr"/>
            <w:vAlign w:val="center"/>
          </w:tcPr>
          <w:p w:rsidR="00176827" w:rsidRPr="009E050D" w:rsidRDefault="00176827" w:rsidP="00ED2631">
            <w:pPr>
              <w:ind w:left="113" w:right="113"/>
              <w:jc w:val="center"/>
              <w:rPr>
                <w:rFonts w:eastAsia="Arial Narrow" w:cs="Arial Narrow"/>
                <w:b/>
                <w:sz w:val="16"/>
                <w:szCs w:val="16"/>
              </w:rPr>
            </w:pPr>
            <w:r w:rsidRPr="009E050D">
              <w:rPr>
                <w:rFonts w:eastAsia="Arial Narrow" w:cs="Arial Narrow"/>
                <w:b/>
                <w:sz w:val="16"/>
                <w:szCs w:val="16"/>
              </w:rPr>
              <w:t>RESPONSABLE DIRECTO</w:t>
            </w:r>
          </w:p>
        </w:tc>
        <w:tc>
          <w:tcPr>
            <w:tcW w:w="1637" w:type="dxa"/>
            <w:vMerge w:val="restart"/>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INDICADOR DE</w:t>
            </w:r>
            <w:r w:rsidRPr="009E050D">
              <w:rPr>
                <w:rFonts w:eastAsia="Arial Narrow" w:cs="Arial Narrow"/>
                <w:b/>
                <w:sz w:val="16"/>
                <w:szCs w:val="16"/>
              </w:rPr>
              <w:br/>
              <w:t>PRODUCTO ANUAL</w:t>
            </w:r>
            <w:r w:rsidRPr="009E050D">
              <w:rPr>
                <w:rFonts w:eastAsia="Arial Narrow" w:cs="Arial Narrow"/>
                <w:b/>
                <w:sz w:val="16"/>
                <w:szCs w:val="16"/>
              </w:rPr>
              <w:br/>
            </w:r>
            <w:r w:rsidR="00AD1F70">
              <w:rPr>
                <w:rFonts w:eastAsia="Arial Narrow" w:cs="Arial Narrow"/>
                <w:b/>
                <w:sz w:val="16"/>
                <w:szCs w:val="16"/>
              </w:rPr>
              <w:t>(IPA)</w:t>
            </w:r>
          </w:p>
        </w:tc>
        <w:tc>
          <w:tcPr>
            <w:tcW w:w="1529" w:type="dxa"/>
            <w:vMerge w:val="restart"/>
            <w:shd w:val="clear" w:color="auto" w:fill="1F3864"/>
            <w:vAlign w:val="center"/>
          </w:tcPr>
          <w:p w:rsidR="00176827" w:rsidRPr="009E050D" w:rsidRDefault="00176827" w:rsidP="00FB116C">
            <w:pPr>
              <w:jc w:val="center"/>
              <w:rPr>
                <w:rFonts w:eastAsia="Arial Narrow" w:cs="Arial Narrow"/>
                <w:b/>
                <w:sz w:val="16"/>
                <w:szCs w:val="16"/>
              </w:rPr>
            </w:pPr>
          </w:p>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METAS ANUALES</w:t>
            </w:r>
          </w:p>
        </w:tc>
        <w:tc>
          <w:tcPr>
            <w:tcW w:w="1996" w:type="dxa"/>
            <w:vMerge w:val="restart"/>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MEDIOS DE</w:t>
            </w:r>
            <w:r w:rsidRPr="009E050D">
              <w:rPr>
                <w:rFonts w:eastAsia="Arial Narrow" w:cs="Arial Narrow"/>
                <w:b/>
                <w:sz w:val="16"/>
                <w:szCs w:val="16"/>
              </w:rPr>
              <w:br/>
              <w:t>VERIFICACIÓN</w:t>
            </w:r>
            <w:r w:rsidRPr="009E050D">
              <w:rPr>
                <w:rFonts w:eastAsia="Arial Narrow" w:cs="Arial Narrow"/>
                <w:b/>
                <w:sz w:val="16"/>
                <w:szCs w:val="16"/>
              </w:rPr>
              <w:br/>
              <w:t>(MV)</w:t>
            </w:r>
          </w:p>
        </w:tc>
        <w:tc>
          <w:tcPr>
            <w:tcW w:w="1624" w:type="dxa"/>
            <w:vMerge w:val="restart"/>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SUPUESTOS O FACTORES DE RIESGO</w:t>
            </w:r>
          </w:p>
        </w:tc>
        <w:tc>
          <w:tcPr>
            <w:tcW w:w="5732" w:type="dxa"/>
            <w:gridSpan w:val="16"/>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PROGRAMACIÓN DE RESULTADOS ANUALES POR MES Y ACUMULADO TRIMESTRAL DEL AÑO 2021</w:t>
            </w:r>
          </w:p>
        </w:tc>
      </w:tr>
      <w:tr w:rsidR="00176827" w:rsidRPr="009E050D" w:rsidTr="006D0900">
        <w:trPr>
          <w:trHeight w:val="55"/>
          <w:jc w:val="center"/>
        </w:trPr>
        <w:tc>
          <w:tcPr>
            <w:tcW w:w="1688"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575"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1637"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1529"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1996"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1624"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1294" w:type="dxa"/>
            <w:gridSpan w:val="4"/>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TRIMESTRE 1</w:t>
            </w:r>
          </w:p>
        </w:tc>
        <w:tc>
          <w:tcPr>
            <w:tcW w:w="1559" w:type="dxa"/>
            <w:gridSpan w:val="4"/>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TRIMESTRE 2</w:t>
            </w:r>
          </w:p>
        </w:tc>
        <w:tc>
          <w:tcPr>
            <w:tcW w:w="1340" w:type="dxa"/>
            <w:gridSpan w:val="4"/>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TRIMESTRE 3</w:t>
            </w:r>
          </w:p>
        </w:tc>
        <w:tc>
          <w:tcPr>
            <w:tcW w:w="1539" w:type="dxa"/>
            <w:gridSpan w:val="4"/>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TRIMESTRE 4</w:t>
            </w:r>
          </w:p>
        </w:tc>
      </w:tr>
      <w:tr w:rsidR="00176827" w:rsidRPr="009E050D" w:rsidTr="006D0900">
        <w:trPr>
          <w:trHeight w:val="171"/>
          <w:jc w:val="center"/>
        </w:trPr>
        <w:tc>
          <w:tcPr>
            <w:tcW w:w="1688"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575"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1637"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1529"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1996"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1624" w:type="dxa"/>
            <w:vMerge/>
            <w:shd w:val="clear" w:color="auto" w:fill="1F3864"/>
            <w:vAlign w:val="center"/>
          </w:tcPr>
          <w:p w:rsidR="00176827" w:rsidRPr="009E050D" w:rsidRDefault="00176827" w:rsidP="00FB116C">
            <w:pPr>
              <w:pBdr>
                <w:top w:val="nil"/>
                <w:left w:val="nil"/>
                <w:bottom w:val="nil"/>
                <w:right w:val="nil"/>
                <w:between w:val="nil"/>
              </w:pBdr>
              <w:spacing w:line="276" w:lineRule="auto"/>
              <w:rPr>
                <w:rFonts w:eastAsia="Arial Narrow" w:cs="Arial Narrow"/>
                <w:b/>
                <w:sz w:val="16"/>
                <w:szCs w:val="16"/>
              </w:rPr>
            </w:pPr>
          </w:p>
        </w:tc>
        <w:tc>
          <w:tcPr>
            <w:tcW w:w="295"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E</w:t>
            </w:r>
          </w:p>
        </w:tc>
        <w:tc>
          <w:tcPr>
            <w:tcW w:w="295"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F</w:t>
            </w:r>
          </w:p>
        </w:tc>
        <w:tc>
          <w:tcPr>
            <w:tcW w:w="339"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M</w:t>
            </w:r>
          </w:p>
        </w:tc>
        <w:tc>
          <w:tcPr>
            <w:tcW w:w="365" w:type="dxa"/>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%T</w:t>
            </w:r>
          </w:p>
        </w:tc>
        <w:tc>
          <w:tcPr>
            <w:tcW w:w="284"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A</w:t>
            </w:r>
          </w:p>
        </w:tc>
        <w:tc>
          <w:tcPr>
            <w:tcW w:w="283"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M</w:t>
            </w:r>
          </w:p>
        </w:tc>
        <w:tc>
          <w:tcPr>
            <w:tcW w:w="425"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J</w:t>
            </w:r>
          </w:p>
        </w:tc>
        <w:tc>
          <w:tcPr>
            <w:tcW w:w="567" w:type="dxa"/>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%T</w:t>
            </w:r>
          </w:p>
        </w:tc>
        <w:tc>
          <w:tcPr>
            <w:tcW w:w="266"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J</w:t>
            </w:r>
          </w:p>
        </w:tc>
        <w:tc>
          <w:tcPr>
            <w:tcW w:w="295"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A</w:t>
            </w:r>
          </w:p>
        </w:tc>
        <w:tc>
          <w:tcPr>
            <w:tcW w:w="295"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S</w:t>
            </w:r>
          </w:p>
        </w:tc>
        <w:tc>
          <w:tcPr>
            <w:tcW w:w="484" w:type="dxa"/>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%T</w:t>
            </w:r>
          </w:p>
        </w:tc>
        <w:tc>
          <w:tcPr>
            <w:tcW w:w="307"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O</w:t>
            </w:r>
          </w:p>
        </w:tc>
        <w:tc>
          <w:tcPr>
            <w:tcW w:w="295"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N</w:t>
            </w:r>
          </w:p>
        </w:tc>
        <w:tc>
          <w:tcPr>
            <w:tcW w:w="295" w:type="dxa"/>
            <w:shd w:val="clear" w:color="auto" w:fill="FFFFFF"/>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D</w:t>
            </w:r>
          </w:p>
        </w:tc>
        <w:tc>
          <w:tcPr>
            <w:tcW w:w="642" w:type="dxa"/>
            <w:shd w:val="clear" w:color="auto" w:fill="1F3864"/>
            <w:vAlign w:val="center"/>
          </w:tcPr>
          <w:p w:rsidR="00176827" w:rsidRPr="009E050D" w:rsidRDefault="00176827" w:rsidP="00FB116C">
            <w:pPr>
              <w:jc w:val="center"/>
              <w:rPr>
                <w:rFonts w:eastAsia="Arial Narrow" w:cs="Arial Narrow"/>
                <w:b/>
                <w:sz w:val="16"/>
                <w:szCs w:val="16"/>
              </w:rPr>
            </w:pPr>
            <w:r w:rsidRPr="009E050D">
              <w:rPr>
                <w:rFonts w:eastAsia="Arial Narrow" w:cs="Arial Narrow"/>
                <w:b/>
                <w:sz w:val="16"/>
                <w:szCs w:val="16"/>
              </w:rPr>
              <w:t>%T</w:t>
            </w:r>
          </w:p>
        </w:tc>
      </w:tr>
      <w:tr w:rsidR="0029246F" w:rsidRPr="009E050D" w:rsidTr="00992348">
        <w:trPr>
          <w:cantSplit/>
          <w:trHeight w:val="1696"/>
          <w:jc w:val="center"/>
        </w:trPr>
        <w:tc>
          <w:tcPr>
            <w:tcW w:w="1688" w:type="dxa"/>
          </w:tcPr>
          <w:p w:rsidR="00273071" w:rsidRPr="003F026F" w:rsidRDefault="00273071" w:rsidP="006D0900">
            <w:pPr>
              <w:spacing w:line="276" w:lineRule="auto"/>
              <w:jc w:val="both"/>
              <w:rPr>
                <w:rFonts w:eastAsia="Arial Narrow" w:cs="Arial"/>
                <w:sz w:val="16"/>
                <w:szCs w:val="16"/>
              </w:rPr>
            </w:pPr>
            <w:r w:rsidRPr="003F026F">
              <w:rPr>
                <w:rFonts w:eastAsia="Arial Narrow" w:cs="Arial"/>
                <w:sz w:val="16"/>
                <w:szCs w:val="16"/>
              </w:rPr>
              <w:t>PA 111.3 a</w:t>
            </w:r>
          </w:p>
          <w:p w:rsidR="0029246F" w:rsidRPr="003F026F" w:rsidRDefault="00082738" w:rsidP="00082738">
            <w:pPr>
              <w:spacing w:line="276" w:lineRule="auto"/>
              <w:jc w:val="both"/>
              <w:rPr>
                <w:rFonts w:eastAsia="Arial Narrow" w:cs="Arial"/>
                <w:sz w:val="16"/>
                <w:szCs w:val="16"/>
              </w:rPr>
            </w:pPr>
            <w:r>
              <w:rPr>
                <w:rFonts w:eastAsia="Arial Narrow" w:cs="Arial"/>
                <w:sz w:val="16"/>
                <w:szCs w:val="16"/>
              </w:rPr>
              <w:t>Asistir</w:t>
            </w:r>
            <w:r w:rsidR="0029246F" w:rsidRPr="003F026F">
              <w:rPr>
                <w:rFonts w:eastAsia="Arial Narrow" w:cs="Arial"/>
                <w:sz w:val="16"/>
                <w:szCs w:val="16"/>
              </w:rPr>
              <w:t xml:space="preserve"> </w:t>
            </w:r>
            <w:r>
              <w:rPr>
                <w:rFonts w:eastAsia="Arial Narrow" w:cs="Arial"/>
                <w:sz w:val="16"/>
                <w:szCs w:val="16"/>
              </w:rPr>
              <w:t>t</w:t>
            </w:r>
            <w:r w:rsidR="0029246F" w:rsidRPr="003F026F">
              <w:rPr>
                <w:rFonts w:eastAsia="Arial Narrow" w:cs="Arial"/>
                <w:sz w:val="16"/>
                <w:szCs w:val="16"/>
              </w:rPr>
              <w:t>écnica</w:t>
            </w:r>
            <w:r>
              <w:rPr>
                <w:rFonts w:eastAsia="Arial Narrow" w:cs="Arial"/>
                <w:sz w:val="16"/>
                <w:szCs w:val="16"/>
              </w:rPr>
              <w:t xml:space="preserve">mente </w:t>
            </w:r>
            <w:r w:rsidR="0029246F" w:rsidRPr="003F026F">
              <w:rPr>
                <w:rFonts w:eastAsia="Arial Narrow" w:cs="Arial"/>
                <w:sz w:val="16"/>
                <w:szCs w:val="16"/>
              </w:rPr>
              <w:t xml:space="preserve"> a las instituciones garantes a los requerimientos de la LEPINA y PNPNA, en materia de adopción</w:t>
            </w:r>
          </w:p>
        </w:tc>
        <w:tc>
          <w:tcPr>
            <w:tcW w:w="575" w:type="dxa"/>
            <w:textDirection w:val="btLr"/>
            <w:vAlign w:val="center"/>
          </w:tcPr>
          <w:p w:rsidR="0029246F" w:rsidRPr="003F026F" w:rsidRDefault="0029246F" w:rsidP="0029246F">
            <w:pPr>
              <w:spacing w:line="276" w:lineRule="auto"/>
              <w:ind w:left="113" w:right="113"/>
              <w:jc w:val="center"/>
              <w:rPr>
                <w:rFonts w:eastAsia="Times New Roman" w:cs="Arial"/>
                <w:sz w:val="16"/>
                <w:szCs w:val="16"/>
              </w:rPr>
            </w:pPr>
            <w:r w:rsidRPr="003F026F">
              <w:rPr>
                <w:rFonts w:eastAsia="Times New Roman" w:cs="Arial"/>
                <w:sz w:val="16"/>
                <w:szCs w:val="16"/>
              </w:rPr>
              <w:t xml:space="preserve">SDDI </w:t>
            </w:r>
          </w:p>
          <w:p w:rsidR="0029246F" w:rsidRPr="003F026F" w:rsidRDefault="0029246F" w:rsidP="0029246F">
            <w:pPr>
              <w:spacing w:line="276" w:lineRule="auto"/>
              <w:ind w:left="113" w:right="113"/>
              <w:jc w:val="center"/>
              <w:rPr>
                <w:rFonts w:eastAsia="Times New Roman" w:cs="Arial"/>
                <w:sz w:val="16"/>
                <w:szCs w:val="16"/>
              </w:rPr>
            </w:pPr>
          </w:p>
        </w:tc>
        <w:tc>
          <w:tcPr>
            <w:tcW w:w="1637" w:type="dxa"/>
            <w:vAlign w:val="center"/>
          </w:tcPr>
          <w:p w:rsidR="00273071" w:rsidRPr="003F026F" w:rsidRDefault="00273071" w:rsidP="00992348">
            <w:pPr>
              <w:jc w:val="both"/>
              <w:rPr>
                <w:rFonts w:cs="Arial"/>
                <w:sz w:val="16"/>
                <w:szCs w:val="16"/>
              </w:rPr>
            </w:pPr>
            <w:r w:rsidRPr="003F026F">
              <w:rPr>
                <w:rFonts w:cs="Arial"/>
                <w:sz w:val="16"/>
                <w:szCs w:val="16"/>
              </w:rPr>
              <w:t xml:space="preserve">IPA </w:t>
            </w:r>
            <w:r w:rsidRPr="003F026F">
              <w:rPr>
                <w:rFonts w:eastAsia="Arial Narrow" w:cs="Arial"/>
                <w:sz w:val="16"/>
                <w:szCs w:val="16"/>
              </w:rPr>
              <w:t>111.3 a</w:t>
            </w:r>
          </w:p>
          <w:p w:rsidR="0029246F" w:rsidRPr="003F026F" w:rsidRDefault="0029246F" w:rsidP="00992348">
            <w:pPr>
              <w:jc w:val="both"/>
              <w:rPr>
                <w:rFonts w:eastAsia="Arial Narrow" w:cs="Arial"/>
                <w:sz w:val="16"/>
                <w:szCs w:val="16"/>
              </w:rPr>
            </w:pPr>
            <w:r w:rsidRPr="003F026F">
              <w:rPr>
                <w:rFonts w:cs="Arial"/>
                <w:sz w:val="16"/>
                <w:szCs w:val="16"/>
              </w:rPr>
              <w:t>Número de procesos de asistencia técnica brindada a instituciones y/ entidades.</w:t>
            </w:r>
          </w:p>
        </w:tc>
        <w:tc>
          <w:tcPr>
            <w:tcW w:w="1529" w:type="dxa"/>
            <w:vAlign w:val="center"/>
          </w:tcPr>
          <w:p w:rsidR="00273071" w:rsidRPr="003F026F" w:rsidRDefault="00273071" w:rsidP="00992348">
            <w:pPr>
              <w:jc w:val="both"/>
              <w:rPr>
                <w:rFonts w:eastAsia="Arial Narrow" w:cs="Arial"/>
                <w:sz w:val="16"/>
                <w:szCs w:val="16"/>
              </w:rPr>
            </w:pPr>
            <w:r w:rsidRPr="003F026F">
              <w:rPr>
                <w:rFonts w:eastAsia="Arial Narrow" w:cs="Arial"/>
                <w:sz w:val="16"/>
                <w:szCs w:val="16"/>
              </w:rPr>
              <w:t>MA 111.3 a</w:t>
            </w:r>
          </w:p>
          <w:p w:rsidR="0029246F" w:rsidRPr="003F026F" w:rsidRDefault="00237219" w:rsidP="00237219">
            <w:pPr>
              <w:jc w:val="both"/>
              <w:rPr>
                <w:rFonts w:eastAsia="Arial Narrow" w:cs="Arial"/>
                <w:sz w:val="16"/>
                <w:szCs w:val="16"/>
              </w:rPr>
            </w:pPr>
            <w:r>
              <w:rPr>
                <w:rFonts w:eastAsia="Arial Narrow" w:cs="Arial"/>
                <w:sz w:val="16"/>
                <w:szCs w:val="16"/>
              </w:rPr>
              <w:t>Asistencia técnica a una</w:t>
            </w:r>
            <w:r w:rsidR="0029246F" w:rsidRPr="003F026F">
              <w:rPr>
                <w:rFonts w:eastAsia="Arial Narrow" w:cs="Arial"/>
                <w:sz w:val="16"/>
                <w:szCs w:val="16"/>
              </w:rPr>
              <w:t xml:space="preserve"> </w:t>
            </w:r>
            <w:r w:rsidR="00005881" w:rsidRPr="003F026F">
              <w:rPr>
                <w:rFonts w:eastAsia="Arial Narrow" w:cs="Arial"/>
                <w:sz w:val="16"/>
                <w:szCs w:val="16"/>
              </w:rPr>
              <w:t>institución,</w:t>
            </w:r>
            <w:r w:rsidR="0029246F" w:rsidRPr="003F026F">
              <w:rPr>
                <w:rFonts w:eastAsia="Arial Narrow" w:cs="Arial"/>
                <w:sz w:val="16"/>
                <w:szCs w:val="16"/>
              </w:rPr>
              <w:t xml:space="preserve"> en materia de adopciones de niñas, niños y adolescentes.</w:t>
            </w:r>
          </w:p>
        </w:tc>
        <w:tc>
          <w:tcPr>
            <w:tcW w:w="1996" w:type="dxa"/>
            <w:vAlign w:val="center"/>
          </w:tcPr>
          <w:p w:rsidR="0029246F" w:rsidRPr="003F026F" w:rsidRDefault="00273071" w:rsidP="00992348">
            <w:pPr>
              <w:spacing w:line="276" w:lineRule="auto"/>
              <w:jc w:val="both"/>
              <w:rPr>
                <w:rFonts w:eastAsia="Arial Narrow" w:cs="Arial"/>
                <w:sz w:val="16"/>
                <w:szCs w:val="16"/>
              </w:rPr>
            </w:pPr>
            <w:r w:rsidRPr="003F026F">
              <w:rPr>
                <w:rFonts w:eastAsia="Arial Narrow" w:cs="Arial"/>
                <w:sz w:val="16"/>
                <w:szCs w:val="16"/>
              </w:rPr>
              <w:t>-</w:t>
            </w:r>
            <w:r w:rsidR="0029246F" w:rsidRPr="003F026F">
              <w:rPr>
                <w:rFonts w:eastAsia="Arial Narrow" w:cs="Arial"/>
                <w:sz w:val="16"/>
                <w:szCs w:val="16"/>
              </w:rPr>
              <w:t>Memorias de reuniones.</w:t>
            </w:r>
          </w:p>
          <w:p w:rsidR="0029246F" w:rsidRPr="003F026F" w:rsidRDefault="0029246F" w:rsidP="00992348">
            <w:pPr>
              <w:spacing w:line="276" w:lineRule="auto"/>
              <w:jc w:val="both"/>
              <w:rPr>
                <w:rFonts w:eastAsia="Arial Narrow" w:cs="Arial"/>
                <w:sz w:val="16"/>
                <w:szCs w:val="16"/>
              </w:rPr>
            </w:pPr>
          </w:p>
          <w:p w:rsidR="0029246F" w:rsidRPr="003F026F" w:rsidRDefault="00273071" w:rsidP="00992348">
            <w:pPr>
              <w:spacing w:line="276" w:lineRule="auto"/>
              <w:jc w:val="both"/>
              <w:rPr>
                <w:rFonts w:eastAsia="Arial Narrow" w:cs="Arial"/>
                <w:sz w:val="16"/>
                <w:szCs w:val="16"/>
              </w:rPr>
            </w:pPr>
            <w:r w:rsidRPr="003F026F">
              <w:rPr>
                <w:rFonts w:eastAsia="Arial Narrow" w:cs="Arial"/>
                <w:sz w:val="16"/>
                <w:szCs w:val="16"/>
              </w:rPr>
              <w:t>-</w:t>
            </w:r>
            <w:r w:rsidR="0029246F" w:rsidRPr="003F026F">
              <w:rPr>
                <w:rFonts w:eastAsia="Arial Narrow" w:cs="Arial"/>
                <w:sz w:val="16"/>
                <w:szCs w:val="16"/>
              </w:rPr>
              <w:t>Recomendaciones de acuerdo a los casos.</w:t>
            </w:r>
          </w:p>
          <w:p w:rsidR="0029246F" w:rsidRPr="003F026F" w:rsidRDefault="0029246F" w:rsidP="00992348">
            <w:pPr>
              <w:spacing w:line="276" w:lineRule="auto"/>
              <w:jc w:val="both"/>
              <w:rPr>
                <w:rFonts w:eastAsia="Arial Narrow" w:cs="Arial"/>
                <w:sz w:val="16"/>
                <w:szCs w:val="16"/>
              </w:rPr>
            </w:pPr>
          </w:p>
          <w:p w:rsidR="0029246F" w:rsidRPr="003F026F" w:rsidRDefault="00273071" w:rsidP="00992348">
            <w:pPr>
              <w:spacing w:line="276" w:lineRule="auto"/>
              <w:jc w:val="both"/>
              <w:rPr>
                <w:rFonts w:eastAsia="Arial Narrow" w:cs="Arial"/>
                <w:sz w:val="16"/>
                <w:szCs w:val="16"/>
              </w:rPr>
            </w:pPr>
            <w:r w:rsidRPr="003F026F">
              <w:rPr>
                <w:rFonts w:eastAsia="Arial Narrow" w:cs="Arial"/>
                <w:sz w:val="16"/>
                <w:szCs w:val="16"/>
              </w:rPr>
              <w:t>-</w:t>
            </w:r>
            <w:r w:rsidR="0029246F" w:rsidRPr="003F026F">
              <w:rPr>
                <w:rFonts w:eastAsia="Arial Narrow" w:cs="Arial"/>
                <w:sz w:val="16"/>
                <w:szCs w:val="16"/>
              </w:rPr>
              <w:t>Plan de Vigilancia del respeto de los derechos de las NNA sujetos a adopción.</w:t>
            </w:r>
          </w:p>
          <w:p w:rsidR="0029246F" w:rsidRPr="003F026F" w:rsidRDefault="0029246F" w:rsidP="00992348">
            <w:pPr>
              <w:spacing w:line="276" w:lineRule="auto"/>
              <w:jc w:val="both"/>
              <w:rPr>
                <w:rFonts w:eastAsia="Arial Narrow" w:cs="Arial"/>
                <w:sz w:val="16"/>
                <w:szCs w:val="16"/>
              </w:rPr>
            </w:pPr>
          </w:p>
          <w:p w:rsidR="0029246F" w:rsidRPr="003F026F" w:rsidRDefault="00273071" w:rsidP="00992348">
            <w:pPr>
              <w:spacing w:line="276" w:lineRule="auto"/>
              <w:jc w:val="both"/>
              <w:rPr>
                <w:rFonts w:eastAsia="Arial Narrow" w:cs="Arial"/>
                <w:sz w:val="16"/>
                <w:szCs w:val="16"/>
              </w:rPr>
            </w:pPr>
            <w:r w:rsidRPr="003F026F">
              <w:rPr>
                <w:rFonts w:eastAsia="Arial Narrow" w:cs="Arial"/>
                <w:sz w:val="16"/>
                <w:szCs w:val="16"/>
              </w:rPr>
              <w:t>-</w:t>
            </w:r>
            <w:r w:rsidR="0029246F" w:rsidRPr="003F026F">
              <w:rPr>
                <w:rFonts w:eastAsia="Arial Narrow" w:cs="Arial"/>
                <w:sz w:val="16"/>
                <w:szCs w:val="16"/>
              </w:rPr>
              <w:t>Informe de ejecución del Plan de Vigilancia</w:t>
            </w:r>
          </w:p>
        </w:tc>
        <w:tc>
          <w:tcPr>
            <w:tcW w:w="1624" w:type="dxa"/>
            <w:vAlign w:val="center"/>
          </w:tcPr>
          <w:p w:rsidR="0029246F" w:rsidRPr="003F026F" w:rsidRDefault="0029246F" w:rsidP="00992348">
            <w:pPr>
              <w:spacing w:line="276" w:lineRule="auto"/>
              <w:jc w:val="both"/>
              <w:rPr>
                <w:rFonts w:eastAsia="Arial Narrow" w:cs="Arial"/>
                <w:sz w:val="16"/>
                <w:szCs w:val="16"/>
              </w:rPr>
            </w:pPr>
            <w:r w:rsidRPr="003F026F">
              <w:rPr>
                <w:rFonts w:eastAsia="Arial Narrow" w:cs="Arial"/>
                <w:sz w:val="16"/>
                <w:szCs w:val="16"/>
              </w:rPr>
              <w:t>Actitud no colaboradora de las instituciones involucradas en el procedimiento administrativo y diligencias judiciales de adopción.</w:t>
            </w:r>
          </w:p>
        </w:tc>
        <w:tc>
          <w:tcPr>
            <w:tcW w:w="295"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295"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339"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365"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284"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283"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425"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567"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266"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295"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295"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484"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307"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295"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295"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X</w:t>
            </w:r>
          </w:p>
        </w:tc>
        <w:tc>
          <w:tcPr>
            <w:tcW w:w="642" w:type="dxa"/>
            <w:vAlign w:val="center"/>
          </w:tcPr>
          <w:p w:rsidR="0029246F" w:rsidRPr="003F026F" w:rsidRDefault="0029246F" w:rsidP="0029246F">
            <w:pPr>
              <w:spacing w:line="276" w:lineRule="auto"/>
              <w:jc w:val="center"/>
              <w:rPr>
                <w:rFonts w:eastAsia="Arial Narrow" w:cs="Arial"/>
                <w:sz w:val="16"/>
                <w:szCs w:val="16"/>
              </w:rPr>
            </w:pPr>
            <w:r w:rsidRPr="003F026F">
              <w:rPr>
                <w:rFonts w:eastAsia="Arial Narrow" w:cs="Arial"/>
                <w:sz w:val="16"/>
                <w:szCs w:val="16"/>
              </w:rPr>
              <w:t>100%</w:t>
            </w:r>
          </w:p>
        </w:tc>
      </w:tr>
      <w:tr w:rsidR="006D0900" w:rsidRPr="009E050D" w:rsidTr="00992348">
        <w:trPr>
          <w:cantSplit/>
          <w:trHeight w:val="1696"/>
          <w:jc w:val="center"/>
        </w:trPr>
        <w:tc>
          <w:tcPr>
            <w:tcW w:w="1688" w:type="dxa"/>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PA 111. 3</w:t>
            </w:r>
            <w:r w:rsidR="00273071" w:rsidRPr="003F026F">
              <w:rPr>
                <w:rFonts w:eastAsia="Times New Roman" w:cs="Arial"/>
                <w:bCs/>
                <w:sz w:val="16"/>
                <w:szCs w:val="16"/>
                <w:lang w:eastAsia="es-ES"/>
              </w:rPr>
              <w:t xml:space="preserve"> b</w:t>
            </w:r>
            <w:r w:rsidRPr="003F026F">
              <w:rPr>
                <w:rFonts w:eastAsia="Times New Roman" w:cs="Arial"/>
                <w:bCs/>
                <w:sz w:val="16"/>
                <w:szCs w:val="16"/>
                <w:lang w:eastAsia="es-ES"/>
              </w:rPr>
              <w:t xml:space="preserve"> </w:t>
            </w:r>
          </w:p>
          <w:p w:rsidR="006D0900" w:rsidRPr="003F026F" w:rsidRDefault="00082738" w:rsidP="006D0900">
            <w:pPr>
              <w:spacing w:line="256" w:lineRule="auto"/>
              <w:jc w:val="both"/>
              <w:rPr>
                <w:rFonts w:eastAsia="Times New Roman" w:cs="Arial"/>
                <w:bCs/>
                <w:sz w:val="16"/>
                <w:szCs w:val="16"/>
                <w:lang w:eastAsia="es-ES"/>
              </w:rPr>
            </w:pPr>
            <w:r w:rsidRPr="00082738">
              <w:rPr>
                <w:rFonts w:eastAsia="Times New Roman" w:cs="Arial"/>
                <w:bCs/>
                <w:sz w:val="16"/>
                <w:szCs w:val="16"/>
                <w:lang w:eastAsia="es-ES"/>
              </w:rPr>
              <w:t xml:space="preserve">Asistir técnicamente  </w:t>
            </w:r>
            <w:r w:rsidR="006D0900" w:rsidRPr="003F026F">
              <w:rPr>
                <w:rFonts w:eastAsia="Times New Roman" w:cs="Arial"/>
                <w:bCs/>
                <w:sz w:val="16"/>
                <w:szCs w:val="16"/>
                <w:lang w:eastAsia="es-ES"/>
              </w:rPr>
              <w:t xml:space="preserve"> </w:t>
            </w:r>
            <w:r>
              <w:rPr>
                <w:rFonts w:eastAsia="Times New Roman" w:cs="Arial"/>
                <w:bCs/>
                <w:sz w:val="16"/>
                <w:szCs w:val="16"/>
                <w:lang w:eastAsia="es-ES"/>
              </w:rPr>
              <w:t xml:space="preserve">a </w:t>
            </w:r>
            <w:r w:rsidRPr="003F026F">
              <w:rPr>
                <w:rFonts w:eastAsia="Times New Roman" w:cs="Arial"/>
                <w:bCs/>
                <w:sz w:val="16"/>
                <w:szCs w:val="16"/>
                <w:lang w:eastAsia="es-ES"/>
              </w:rPr>
              <w:t xml:space="preserve">las municipalidades </w:t>
            </w:r>
            <w:r w:rsidR="006D0900" w:rsidRPr="003F026F">
              <w:rPr>
                <w:rFonts w:eastAsia="Times New Roman" w:cs="Arial"/>
                <w:bCs/>
                <w:sz w:val="16"/>
                <w:szCs w:val="16"/>
                <w:lang w:eastAsia="es-ES"/>
              </w:rPr>
              <w:t>para la adecuación</w:t>
            </w:r>
            <w:r>
              <w:rPr>
                <w:rFonts w:eastAsia="Times New Roman" w:cs="Arial"/>
                <w:bCs/>
                <w:sz w:val="16"/>
                <w:szCs w:val="16"/>
                <w:lang w:eastAsia="es-ES"/>
              </w:rPr>
              <w:t xml:space="preserve"> o </w:t>
            </w:r>
            <w:r w:rsidR="006D0900" w:rsidRPr="003F026F">
              <w:rPr>
                <w:rFonts w:eastAsia="Times New Roman" w:cs="Arial"/>
                <w:bCs/>
                <w:sz w:val="16"/>
                <w:szCs w:val="16"/>
                <w:lang w:eastAsia="es-ES"/>
              </w:rPr>
              <w:t xml:space="preserve"> creación de las Unidades Municipales de Niñez y Adolescencia de acuerdo a los requerimientos</w:t>
            </w:r>
          </w:p>
          <w:p w:rsidR="006D0900" w:rsidRPr="003F026F" w:rsidRDefault="006D0900" w:rsidP="006D0900">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de la LEPINA y</w:t>
            </w:r>
          </w:p>
          <w:p w:rsidR="006D0900" w:rsidRPr="003F026F" w:rsidRDefault="006D0900" w:rsidP="006D0900">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PNPNA.</w:t>
            </w:r>
          </w:p>
        </w:tc>
        <w:tc>
          <w:tcPr>
            <w:tcW w:w="575" w:type="dxa"/>
            <w:textDirection w:val="btLr"/>
            <w:vAlign w:val="center"/>
          </w:tcPr>
          <w:p w:rsidR="006D0900" w:rsidRPr="003F026F" w:rsidRDefault="006D0900" w:rsidP="006D0900">
            <w:pPr>
              <w:spacing w:line="256" w:lineRule="auto"/>
              <w:ind w:right="113"/>
              <w:jc w:val="center"/>
              <w:rPr>
                <w:rFonts w:eastAsia="Times New Roman" w:cs="Arial"/>
                <w:bCs/>
                <w:sz w:val="16"/>
                <w:szCs w:val="16"/>
                <w:lang w:eastAsia="es-ES"/>
              </w:rPr>
            </w:pPr>
            <w:r w:rsidRPr="003F026F">
              <w:rPr>
                <w:rFonts w:eastAsia="Times New Roman" w:cs="Arial"/>
                <w:bCs/>
                <w:sz w:val="16"/>
                <w:szCs w:val="16"/>
                <w:lang w:eastAsia="es-ES"/>
              </w:rPr>
              <w:t>SDDC</w:t>
            </w:r>
          </w:p>
        </w:tc>
        <w:tc>
          <w:tcPr>
            <w:tcW w:w="1637" w:type="dxa"/>
            <w:vAlign w:val="center"/>
          </w:tcPr>
          <w:p w:rsidR="006D0900" w:rsidRPr="003F026F" w:rsidRDefault="006D0900" w:rsidP="00992348">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IPA 111. 3</w:t>
            </w:r>
            <w:r w:rsidR="00273071" w:rsidRPr="003F026F">
              <w:rPr>
                <w:rFonts w:eastAsia="Times New Roman" w:cs="Arial"/>
                <w:bCs/>
                <w:sz w:val="16"/>
                <w:szCs w:val="16"/>
                <w:lang w:eastAsia="es-ES"/>
              </w:rPr>
              <w:t xml:space="preserve"> b</w:t>
            </w:r>
          </w:p>
          <w:p w:rsidR="006D0900" w:rsidRPr="003F026F" w:rsidRDefault="006D0900" w:rsidP="00992348">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Número de procesos de asistencia técnica brindada a las municipalidades.</w:t>
            </w:r>
          </w:p>
        </w:tc>
        <w:tc>
          <w:tcPr>
            <w:tcW w:w="1529" w:type="dxa"/>
            <w:vAlign w:val="center"/>
          </w:tcPr>
          <w:p w:rsidR="006D0900" w:rsidRPr="003F026F" w:rsidRDefault="006D0900" w:rsidP="00992348">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MA 111. 3</w:t>
            </w:r>
            <w:r w:rsidR="00273071" w:rsidRPr="003F026F">
              <w:rPr>
                <w:rFonts w:eastAsia="Times New Roman" w:cs="Arial"/>
                <w:bCs/>
                <w:sz w:val="16"/>
                <w:szCs w:val="16"/>
                <w:lang w:eastAsia="es-ES"/>
              </w:rPr>
              <w:t xml:space="preserve"> b</w:t>
            </w:r>
          </w:p>
          <w:p w:rsidR="006D0900" w:rsidRPr="003F026F" w:rsidRDefault="00237219" w:rsidP="00992348">
            <w:pPr>
              <w:spacing w:line="256" w:lineRule="auto"/>
              <w:jc w:val="both"/>
              <w:rPr>
                <w:rFonts w:eastAsia="Times New Roman" w:cs="Arial"/>
                <w:bCs/>
                <w:sz w:val="16"/>
                <w:szCs w:val="16"/>
                <w:lang w:eastAsia="es-ES"/>
              </w:rPr>
            </w:pPr>
            <w:r>
              <w:rPr>
                <w:rFonts w:eastAsia="Times New Roman" w:cs="Arial"/>
                <w:bCs/>
                <w:sz w:val="16"/>
                <w:szCs w:val="16"/>
                <w:lang w:val="es-SV" w:eastAsia="es-ES"/>
              </w:rPr>
              <w:t xml:space="preserve">Asistencia técnica a </w:t>
            </w:r>
            <w:r w:rsidR="006D0900" w:rsidRPr="003F026F">
              <w:rPr>
                <w:rFonts w:eastAsia="Times New Roman" w:cs="Arial"/>
                <w:bCs/>
                <w:sz w:val="16"/>
                <w:szCs w:val="16"/>
                <w:lang w:val="es-SV" w:eastAsia="es-ES"/>
              </w:rPr>
              <w:t>15</w:t>
            </w:r>
            <w:r>
              <w:rPr>
                <w:rFonts w:eastAsia="Times New Roman" w:cs="Arial"/>
                <w:bCs/>
                <w:sz w:val="16"/>
                <w:szCs w:val="16"/>
                <w:lang w:val="es-SV" w:eastAsia="es-ES"/>
              </w:rPr>
              <w:t xml:space="preserve"> </w:t>
            </w:r>
            <w:r w:rsidR="006D0900" w:rsidRPr="003F026F">
              <w:rPr>
                <w:rFonts w:eastAsia="Times New Roman" w:cs="Arial"/>
                <w:bCs/>
                <w:sz w:val="16"/>
                <w:szCs w:val="16"/>
                <w:lang w:val="es-ES_tradnl" w:eastAsia="es-ES"/>
              </w:rPr>
              <w:t xml:space="preserve">municipales para la creación de </w:t>
            </w:r>
            <w:r w:rsidR="006D0900" w:rsidRPr="003F026F">
              <w:rPr>
                <w:rFonts w:eastAsia="Times New Roman" w:cs="Arial"/>
                <w:bCs/>
                <w:sz w:val="16"/>
                <w:szCs w:val="16"/>
                <w:lang w:eastAsia="es-ES"/>
              </w:rPr>
              <w:t xml:space="preserve"> Unidades Municipales de Niñez y Adolescencia</w:t>
            </w:r>
          </w:p>
          <w:p w:rsidR="006D0900" w:rsidRPr="003F026F" w:rsidRDefault="006D0900" w:rsidP="00992348">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w:t>
            </w:r>
            <w:r w:rsidRPr="003F026F">
              <w:rPr>
                <w:rFonts w:eastAsia="Times New Roman" w:cs="Arial"/>
                <w:bCs/>
                <w:sz w:val="16"/>
                <w:szCs w:val="16"/>
                <w:lang w:val="es-ES_tradnl" w:eastAsia="es-ES"/>
              </w:rPr>
              <w:t>UMNA)</w:t>
            </w:r>
          </w:p>
        </w:tc>
        <w:tc>
          <w:tcPr>
            <w:tcW w:w="1996" w:type="dxa"/>
            <w:vAlign w:val="center"/>
          </w:tcPr>
          <w:p w:rsidR="006D0900" w:rsidRPr="003F026F" w:rsidRDefault="006D0900" w:rsidP="00992348">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 xml:space="preserve">-Plan de asistencia técnica para de </w:t>
            </w:r>
            <w:r w:rsidRPr="003F026F">
              <w:rPr>
                <w:rFonts w:eastAsia="Times New Roman" w:cs="Arial"/>
                <w:bCs/>
                <w:sz w:val="16"/>
                <w:szCs w:val="16"/>
                <w:lang w:val="es-ES_tradnl" w:eastAsia="es-ES"/>
              </w:rPr>
              <w:t xml:space="preserve"> la creación de </w:t>
            </w:r>
            <w:r w:rsidRPr="003F026F">
              <w:rPr>
                <w:rFonts w:eastAsia="Times New Roman" w:cs="Arial"/>
                <w:bCs/>
                <w:sz w:val="16"/>
                <w:szCs w:val="16"/>
                <w:lang w:eastAsia="es-ES"/>
              </w:rPr>
              <w:t xml:space="preserve"> Unidades Municipales de Niñez y Adolescencia</w:t>
            </w:r>
          </w:p>
          <w:p w:rsidR="006D0900" w:rsidRPr="003F026F" w:rsidRDefault="006D0900" w:rsidP="00992348">
            <w:pPr>
              <w:spacing w:line="256" w:lineRule="auto"/>
              <w:jc w:val="both"/>
              <w:rPr>
                <w:rFonts w:eastAsia="Times New Roman" w:cs="Arial"/>
                <w:bCs/>
                <w:sz w:val="16"/>
                <w:szCs w:val="16"/>
                <w:lang w:val="es-ES_tradnl" w:eastAsia="es-ES"/>
              </w:rPr>
            </w:pPr>
            <w:r w:rsidRPr="003F026F">
              <w:rPr>
                <w:rFonts w:eastAsia="Times New Roman" w:cs="Arial"/>
                <w:bCs/>
                <w:sz w:val="16"/>
                <w:szCs w:val="16"/>
                <w:lang w:eastAsia="es-ES"/>
              </w:rPr>
              <w:t>(</w:t>
            </w:r>
            <w:r w:rsidRPr="003F026F">
              <w:rPr>
                <w:rFonts w:eastAsia="Times New Roman" w:cs="Arial"/>
                <w:bCs/>
                <w:sz w:val="16"/>
                <w:szCs w:val="16"/>
                <w:lang w:val="es-ES_tradnl" w:eastAsia="es-ES"/>
              </w:rPr>
              <w:t>UMNA)</w:t>
            </w:r>
          </w:p>
          <w:p w:rsidR="006D0900" w:rsidRPr="003F026F" w:rsidRDefault="006D0900" w:rsidP="00992348">
            <w:pPr>
              <w:spacing w:line="256" w:lineRule="auto"/>
              <w:jc w:val="both"/>
              <w:rPr>
                <w:rFonts w:eastAsia="Times New Roman" w:cs="Arial"/>
                <w:bCs/>
                <w:sz w:val="16"/>
                <w:szCs w:val="16"/>
                <w:lang w:eastAsia="es-ES"/>
              </w:rPr>
            </w:pPr>
          </w:p>
          <w:p w:rsidR="006D0900" w:rsidRPr="003F026F" w:rsidRDefault="006D0900" w:rsidP="00992348">
            <w:pPr>
              <w:spacing w:line="256" w:lineRule="auto"/>
              <w:jc w:val="both"/>
              <w:rPr>
                <w:rFonts w:eastAsia="Times New Roman" w:cs="Arial"/>
                <w:bCs/>
                <w:sz w:val="16"/>
                <w:szCs w:val="16"/>
                <w:lang w:eastAsia="es-ES"/>
              </w:rPr>
            </w:pPr>
            <w:r w:rsidRPr="003F026F">
              <w:rPr>
                <w:rFonts w:eastAsia="Times New Roman" w:cs="Arial"/>
                <w:bCs/>
                <w:sz w:val="16"/>
                <w:szCs w:val="16"/>
                <w:lang w:eastAsia="es-ES"/>
              </w:rPr>
              <w:t>-Informes de asistencia técnica.</w:t>
            </w:r>
          </w:p>
        </w:tc>
        <w:tc>
          <w:tcPr>
            <w:tcW w:w="1624" w:type="dxa"/>
            <w:vAlign w:val="center"/>
          </w:tcPr>
          <w:p w:rsidR="006D0900" w:rsidRPr="003F026F" w:rsidRDefault="006D0900" w:rsidP="00992348">
            <w:pPr>
              <w:spacing w:line="256" w:lineRule="auto"/>
              <w:jc w:val="both"/>
              <w:rPr>
                <w:rFonts w:eastAsia="Times New Roman" w:cs="Arial"/>
                <w:bCs/>
                <w:sz w:val="16"/>
                <w:szCs w:val="16"/>
                <w:lang w:eastAsia="es-ES"/>
              </w:rPr>
            </w:pPr>
            <w:r w:rsidRPr="003F026F">
              <w:rPr>
                <w:sz w:val="16"/>
                <w:szCs w:val="16"/>
              </w:rPr>
              <w:t xml:space="preserve">Interés de las municipalidades de impulsar la adecuación para </w:t>
            </w:r>
            <w:r w:rsidRPr="003F026F">
              <w:rPr>
                <w:rFonts w:eastAsia="Times New Roman" w:cs="Arial"/>
                <w:bCs/>
                <w:sz w:val="16"/>
                <w:szCs w:val="16"/>
                <w:lang w:val="es-ES_tradnl" w:eastAsia="es-ES"/>
              </w:rPr>
              <w:t xml:space="preserve"> la creación de </w:t>
            </w:r>
            <w:r w:rsidRPr="003F026F">
              <w:rPr>
                <w:rFonts w:eastAsia="Times New Roman" w:cs="Arial"/>
                <w:bCs/>
                <w:sz w:val="16"/>
                <w:szCs w:val="16"/>
                <w:lang w:eastAsia="es-ES"/>
              </w:rPr>
              <w:t xml:space="preserve"> Unidades Municipales de Niñez y Adolescencia.</w:t>
            </w:r>
          </w:p>
        </w:tc>
        <w:tc>
          <w:tcPr>
            <w:tcW w:w="295" w:type="dxa"/>
            <w:vAlign w:val="center"/>
          </w:tcPr>
          <w:p w:rsidR="006D0900" w:rsidRPr="003F026F" w:rsidRDefault="006D0900" w:rsidP="006D0900">
            <w:pPr>
              <w:spacing w:line="256" w:lineRule="auto"/>
              <w:rPr>
                <w:rFonts w:eastAsia="Times New Roman" w:cs="Arial"/>
                <w:bCs/>
                <w:sz w:val="16"/>
                <w:szCs w:val="16"/>
                <w:lang w:eastAsia="es-ES"/>
              </w:rPr>
            </w:pPr>
          </w:p>
        </w:tc>
        <w:tc>
          <w:tcPr>
            <w:tcW w:w="295" w:type="dxa"/>
            <w:vAlign w:val="center"/>
          </w:tcPr>
          <w:p w:rsidR="006D0900" w:rsidRPr="003F026F" w:rsidRDefault="006D0900" w:rsidP="006D0900">
            <w:pPr>
              <w:spacing w:line="256" w:lineRule="auto"/>
              <w:rPr>
                <w:rFonts w:eastAsia="Times New Roman" w:cs="Arial"/>
                <w:bCs/>
                <w:sz w:val="16"/>
                <w:szCs w:val="16"/>
                <w:lang w:eastAsia="es-ES"/>
              </w:rPr>
            </w:pPr>
          </w:p>
        </w:tc>
        <w:tc>
          <w:tcPr>
            <w:tcW w:w="339" w:type="dxa"/>
            <w:vAlign w:val="center"/>
          </w:tcPr>
          <w:p w:rsidR="006D0900" w:rsidRPr="003F026F" w:rsidRDefault="006D0900" w:rsidP="006D0900">
            <w:pPr>
              <w:spacing w:line="256" w:lineRule="auto"/>
              <w:rPr>
                <w:rFonts w:eastAsia="Times New Roman" w:cs="Arial"/>
                <w:bCs/>
                <w:sz w:val="16"/>
                <w:szCs w:val="16"/>
                <w:lang w:eastAsia="es-ES"/>
              </w:rPr>
            </w:pPr>
          </w:p>
        </w:tc>
        <w:tc>
          <w:tcPr>
            <w:tcW w:w="365" w:type="dxa"/>
            <w:vAlign w:val="center"/>
          </w:tcPr>
          <w:p w:rsidR="006D0900" w:rsidRPr="003F026F" w:rsidRDefault="006D0900" w:rsidP="006D0900">
            <w:pPr>
              <w:spacing w:line="256" w:lineRule="auto"/>
              <w:rPr>
                <w:rFonts w:eastAsia="Times New Roman" w:cs="Arial"/>
                <w:bCs/>
                <w:sz w:val="16"/>
                <w:szCs w:val="16"/>
                <w:lang w:eastAsia="es-ES"/>
              </w:rPr>
            </w:pPr>
          </w:p>
        </w:tc>
        <w:tc>
          <w:tcPr>
            <w:tcW w:w="284" w:type="dxa"/>
            <w:vAlign w:val="center"/>
          </w:tcPr>
          <w:p w:rsidR="006D0900" w:rsidRPr="003F026F" w:rsidRDefault="00082738" w:rsidP="006D0900">
            <w:pPr>
              <w:spacing w:line="256" w:lineRule="auto"/>
              <w:rPr>
                <w:rFonts w:eastAsia="Times New Roman" w:cs="Arial"/>
                <w:bCs/>
                <w:sz w:val="16"/>
                <w:szCs w:val="16"/>
                <w:lang w:eastAsia="es-ES"/>
              </w:rPr>
            </w:pPr>
            <w:r>
              <w:rPr>
                <w:rFonts w:eastAsia="Times New Roman" w:cs="Arial"/>
                <w:bCs/>
                <w:sz w:val="16"/>
                <w:szCs w:val="16"/>
                <w:lang w:eastAsia="es-ES"/>
              </w:rPr>
              <w:t>X</w:t>
            </w:r>
          </w:p>
        </w:tc>
        <w:tc>
          <w:tcPr>
            <w:tcW w:w="283"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425"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567"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20%</w:t>
            </w:r>
          </w:p>
        </w:tc>
        <w:tc>
          <w:tcPr>
            <w:tcW w:w="266"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484" w:type="dxa"/>
            <w:vAlign w:val="center"/>
          </w:tcPr>
          <w:p w:rsidR="006D0900" w:rsidRPr="003F026F" w:rsidRDefault="006D0900" w:rsidP="006D0900">
            <w:pPr>
              <w:spacing w:line="256" w:lineRule="auto"/>
              <w:rPr>
                <w:rFonts w:eastAsia="Times New Roman" w:cs="Arial"/>
                <w:bCs/>
                <w:sz w:val="16"/>
                <w:szCs w:val="16"/>
                <w:lang w:eastAsia="es-ES"/>
              </w:rPr>
            </w:pPr>
          </w:p>
        </w:tc>
        <w:tc>
          <w:tcPr>
            <w:tcW w:w="307"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295"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X</w:t>
            </w:r>
          </w:p>
        </w:tc>
        <w:tc>
          <w:tcPr>
            <w:tcW w:w="642" w:type="dxa"/>
            <w:vAlign w:val="center"/>
          </w:tcPr>
          <w:p w:rsidR="006D0900" w:rsidRPr="003F026F" w:rsidRDefault="006D0900" w:rsidP="006D0900">
            <w:pPr>
              <w:spacing w:line="256" w:lineRule="auto"/>
              <w:rPr>
                <w:rFonts w:eastAsia="Times New Roman" w:cs="Arial"/>
                <w:bCs/>
                <w:sz w:val="16"/>
                <w:szCs w:val="16"/>
                <w:lang w:eastAsia="es-ES"/>
              </w:rPr>
            </w:pPr>
            <w:r w:rsidRPr="003F026F">
              <w:rPr>
                <w:rFonts w:eastAsia="Times New Roman" w:cs="Arial"/>
                <w:bCs/>
                <w:sz w:val="16"/>
                <w:szCs w:val="16"/>
                <w:lang w:eastAsia="es-ES"/>
              </w:rPr>
              <w:t>80%</w:t>
            </w:r>
          </w:p>
        </w:tc>
      </w:tr>
    </w:tbl>
    <w:p w:rsidR="00176827" w:rsidRPr="009E050D" w:rsidRDefault="00176827" w:rsidP="00673754">
      <w:pPr>
        <w:jc w:val="both"/>
        <w:rPr>
          <w:noProof/>
          <w:sz w:val="16"/>
          <w:szCs w:val="16"/>
          <w:lang w:val="es-SV" w:eastAsia="es-SV"/>
        </w:rPr>
      </w:pPr>
    </w:p>
    <w:p w:rsidR="00673754" w:rsidRPr="009E050D" w:rsidRDefault="00673754" w:rsidP="00673754">
      <w:pPr>
        <w:jc w:val="both"/>
        <w:rPr>
          <w:noProof/>
          <w:sz w:val="16"/>
          <w:szCs w:val="16"/>
          <w:lang w:val="es-SV" w:eastAsia="es-SV"/>
        </w:rPr>
      </w:pPr>
    </w:p>
    <w:p w:rsidR="00673754" w:rsidRPr="009E050D" w:rsidRDefault="00673754" w:rsidP="00673754">
      <w:pPr>
        <w:jc w:val="both"/>
        <w:rPr>
          <w:noProof/>
          <w:sz w:val="16"/>
          <w:szCs w:val="16"/>
          <w:lang w:val="es-SV" w:eastAsia="es-SV"/>
        </w:rPr>
      </w:pPr>
    </w:p>
    <w:p w:rsidR="00673754" w:rsidRPr="009E050D" w:rsidRDefault="00673754" w:rsidP="00673754">
      <w:pPr>
        <w:jc w:val="both"/>
        <w:rPr>
          <w:noProof/>
          <w:sz w:val="16"/>
          <w:szCs w:val="16"/>
          <w:lang w:val="es-SV" w:eastAsia="es-SV"/>
        </w:rPr>
      </w:pPr>
    </w:p>
    <w:p w:rsidR="00673754" w:rsidRPr="009E050D" w:rsidRDefault="00673754" w:rsidP="00673754">
      <w:pPr>
        <w:jc w:val="both"/>
        <w:rPr>
          <w:noProof/>
          <w:sz w:val="16"/>
          <w:szCs w:val="16"/>
          <w:lang w:val="es-SV" w:eastAsia="es-SV"/>
        </w:rPr>
      </w:pPr>
    </w:p>
    <w:tbl>
      <w:tblPr>
        <w:tblW w:w="1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9"/>
        <w:gridCol w:w="443"/>
        <w:gridCol w:w="1710"/>
        <w:gridCol w:w="1323"/>
        <w:gridCol w:w="2186"/>
        <w:gridCol w:w="1616"/>
        <w:gridCol w:w="293"/>
        <w:gridCol w:w="293"/>
        <w:gridCol w:w="337"/>
        <w:gridCol w:w="483"/>
        <w:gridCol w:w="293"/>
        <w:gridCol w:w="337"/>
        <w:gridCol w:w="293"/>
        <w:gridCol w:w="483"/>
        <w:gridCol w:w="293"/>
        <w:gridCol w:w="293"/>
        <w:gridCol w:w="293"/>
        <w:gridCol w:w="484"/>
        <w:gridCol w:w="305"/>
        <w:gridCol w:w="293"/>
        <w:gridCol w:w="293"/>
        <w:gridCol w:w="639"/>
        <w:gridCol w:w="11"/>
      </w:tblGrid>
      <w:tr w:rsidR="00610BFC" w:rsidRPr="009E050D" w:rsidTr="00273071">
        <w:trPr>
          <w:trHeight w:val="245"/>
          <w:tblHeader/>
          <w:jc w:val="center"/>
        </w:trPr>
        <w:tc>
          <w:tcPr>
            <w:tcW w:w="7341" w:type="dxa"/>
            <w:gridSpan w:val="5"/>
            <w:shd w:val="clear" w:color="auto" w:fill="F2F2F2" w:themeFill="background1" w:themeFillShade="F2"/>
          </w:tcPr>
          <w:p w:rsidR="00610BFC" w:rsidRPr="009E050D" w:rsidRDefault="00610BFC" w:rsidP="00782812">
            <w:pPr>
              <w:rPr>
                <w:rFonts w:cs="Arial"/>
                <w:b/>
                <w:sz w:val="16"/>
                <w:szCs w:val="16"/>
              </w:rPr>
            </w:pPr>
            <w:r w:rsidRPr="009E050D">
              <w:rPr>
                <w:rFonts w:eastAsia="Times New Roman" w:cs="Arial"/>
                <w:b/>
                <w:bCs/>
                <w:sz w:val="16"/>
                <w:szCs w:val="16"/>
                <w:lang w:eastAsia="es-ES"/>
              </w:rPr>
              <w:lastRenderedPageBreak/>
              <w:t xml:space="preserve">Objetivo Específico: </w:t>
            </w:r>
            <w:r w:rsidRPr="009E050D">
              <w:rPr>
                <w:rFonts w:eastAsia="Times New Roman" w:cs="Arial"/>
                <w:bCs/>
                <w:sz w:val="16"/>
                <w:szCs w:val="16"/>
                <w:lang w:eastAsia="es-ES"/>
              </w:rPr>
              <w:t>1. Armonizar las políticas e instrumentos de gestión pública con la PNPNA y la LEPINA</w:t>
            </w:r>
            <w:r w:rsidRPr="009E050D">
              <w:rPr>
                <w:rFonts w:eastAsia="Times New Roman" w:cs="Arial"/>
                <w:b/>
                <w:bCs/>
                <w:sz w:val="16"/>
                <w:szCs w:val="16"/>
                <w:lang w:eastAsia="es-ES"/>
              </w:rPr>
              <w:t>.</w:t>
            </w:r>
          </w:p>
        </w:tc>
        <w:tc>
          <w:tcPr>
            <w:tcW w:w="7332" w:type="dxa"/>
            <w:gridSpan w:val="18"/>
            <w:shd w:val="clear" w:color="auto" w:fill="F2F2F2" w:themeFill="background1" w:themeFillShade="F2"/>
          </w:tcPr>
          <w:p w:rsidR="00610BFC" w:rsidRPr="009E050D" w:rsidRDefault="00610BFC" w:rsidP="00782812">
            <w:pPr>
              <w:rPr>
                <w:rFonts w:eastAsia="Times New Roman" w:cs="Arial"/>
                <w:bCs/>
                <w:sz w:val="16"/>
                <w:szCs w:val="16"/>
                <w:lang w:eastAsia="es-ES"/>
              </w:rPr>
            </w:pPr>
            <w:r w:rsidRPr="009E050D">
              <w:rPr>
                <w:rFonts w:eastAsia="Times New Roman" w:cs="Arial"/>
                <w:b/>
                <w:bCs/>
                <w:sz w:val="16"/>
                <w:szCs w:val="16"/>
                <w:lang w:eastAsia="es-ES"/>
              </w:rPr>
              <w:t>Resultado Intermedio:</w:t>
            </w:r>
            <w:r w:rsidRPr="009E050D">
              <w:rPr>
                <w:rFonts w:eastAsia="Times New Roman" w:cs="Arial"/>
                <w:bCs/>
                <w:sz w:val="16"/>
                <w:szCs w:val="16"/>
                <w:lang w:eastAsia="es-ES"/>
              </w:rPr>
              <w:t xml:space="preserve"> 1.1 Garantizada la coherencia en el diseño e implementación de políticas e instrumentos de gestión pública con la PNPNA y LEPINA. (Arts. 134 y 135 LEPINA)</w:t>
            </w:r>
          </w:p>
        </w:tc>
      </w:tr>
      <w:tr w:rsidR="00610BFC" w:rsidRPr="009E050D" w:rsidTr="00273071">
        <w:trPr>
          <w:trHeight w:val="49"/>
          <w:tblHeader/>
          <w:jc w:val="center"/>
        </w:trPr>
        <w:tc>
          <w:tcPr>
            <w:tcW w:w="7341" w:type="dxa"/>
            <w:gridSpan w:val="5"/>
            <w:shd w:val="clear" w:color="auto" w:fill="F2F2F2" w:themeFill="background1" w:themeFillShade="F2"/>
          </w:tcPr>
          <w:p w:rsidR="00610BFC" w:rsidRPr="009E050D" w:rsidRDefault="00610BFC" w:rsidP="00782812">
            <w:pPr>
              <w:jc w:val="both"/>
              <w:rPr>
                <w:rFonts w:eastAsia="Times New Roman" w:cs="Arial"/>
                <w:sz w:val="16"/>
                <w:szCs w:val="16"/>
              </w:rPr>
            </w:pPr>
            <w:r w:rsidRPr="009E050D">
              <w:rPr>
                <w:rFonts w:eastAsia="Times New Roman" w:cs="Arial"/>
                <w:b/>
                <w:bCs/>
                <w:sz w:val="16"/>
                <w:szCs w:val="16"/>
                <w:lang w:eastAsia="es-ES"/>
              </w:rPr>
              <w:t xml:space="preserve">Resultado Inmediato: </w:t>
            </w:r>
            <w:r w:rsidRPr="009E050D">
              <w:rPr>
                <w:rFonts w:eastAsia="Times New Roman" w:cs="Arial"/>
                <w:sz w:val="16"/>
                <w:szCs w:val="16"/>
              </w:rPr>
              <w:t>1.1.2 Ejecutado el seguimiento a la implementación de la PNPNA y otros instrumentos de gestión pública especializados a nivel nacional y local.</w:t>
            </w:r>
          </w:p>
        </w:tc>
        <w:tc>
          <w:tcPr>
            <w:tcW w:w="7332" w:type="dxa"/>
            <w:gridSpan w:val="18"/>
            <w:shd w:val="clear" w:color="auto" w:fill="F2F2F2" w:themeFill="background1" w:themeFillShade="F2"/>
            <w:vAlign w:val="center"/>
          </w:tcPr>
          <w:p w:rsidR="00610BFC" w:rsidRPr="009E050D" w:rsidRDefault="00610BFC" w:rsidP="00782812">
            <w:pPr>
              <w:rPr>
                <w:rFonts w:cs="Arial"/>
                <w:sz w:val="16"/>
                <w:szCs w:val="16"/>
              </w:rPr>
            </w:pPr>
            <w:r w:rsidRPr="009E050D">
              <w:rPr>
                <w:rFonts w:eastAsia="Times New Roman" w:cs="Arial"/>
                <w:b/>
                <w:sz w:val="16"/>
                <w:szCs w:val="16"/>
              </w:rPr>
              <w:t xml:space="preserve">Producto 1: </w:t>
            </w:r>
            <w:r w:rsidRPr="009E050D">
              <w:rPr>
                <w:rFonts w:eastAsia="Calibri" w:cs="Arial"/>
                <w:color w:val="000000" w:themeColor="text1"/>
                <w:kern w:val="24"/>
                <w:sz w:val="16"/>
                <w:szCs w:val="16"/>
                <w:lang w:eastAsia="es-SV"/>
              </w:rPr>
              <w:t xml:space="preserve">Acciones de la PNPNA y otros instrumentos especializados son implementadas por el CONNA.    </w:t>
            </w:r>
          </w:p>
        </w:tc>
      </w:tr>
      <w:tr w:rsidR="00610BFC" w:rsidRPr="009E050D" w:rsidTr="001336CA">
        <w:trPr>
          <w:trHeight w:val="47"/>
          <w:tblHeader/>
          <w:jc w:val="center"/>
        </w:trPr>
        <w:tc>
          <w:tcPr>
            <w:tcW w:w="1679" w:type="dxa"/>
            <w:vMerge w:val="restart"/>
            <w:shd w:val="clear" w:color="auto" w:fill="002060"/>
            <w:vAlign w:val="center"/>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PRODUCTO ANUAL</w:t>
            </w:r>
          </w:p>
          <w:p w:rsidR="00610BFC" w:rsidRPr="009E050D" w:rsidRDefault="00610BFC" w:rsidP="00782812">
            <w:pPr>
              <w:jc w:val="center"/>
              <w:rPr>
                <w:rFonts w:eastAsia="Times New Roman" w:cs="Arial"/>
                <w:b/>
                <w:bCs/>
                <w:sz w:val="16"/>
                <w:szCs w:val="16"/>
              </w:rPr>
            </w:pPr>
          </w:p>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2021</w:t>
            </w:r>
          </w:p>
        </w:tc>
        <w:tc>
          <w:tcPr>
            <w:tcW w:w="443" w:type="dxa"/>
            <w:vMerge w:val="restart"/>
            <w:shd w:val="clear" w:color="auto" w:fill="002060"/>
            <w:textDirection w:val="btLr"/>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RESPONSABLE DIRECTO</w:t>
            </w:r>
          </w:p>
        </w:tc>
        <w:tc>
          <w:tcPr>
            <w:tcW w:w="1710" w:type="dxa"/>
            <w:vMerge w:val="restart"/>
            <w:shd w:val="clear" w:color="auto" w:fill="002060"/>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INDICADOR DE</w:t>
            </w:r>
            <w:r w:rsidRPr="009E050D">
              <w:rPr>
                <w:rFonts w:eastAsia="Times New Roman" w:cs="Arial"/>
                <w:b/>
                <w:bCs/>
                <w:sz w:val="16"/>
                <w:szCs w:val="16"/>
              </w:rPr>
              <w:br/>
              <w:t>PRODUCTO ANUAL</w:t>
            </w:r>
            <w:r w:rsidRPr="009E050D">
              <w:rPr>
                <w:rFonts w:eastAsia="Times New Roman" w:cs="Arial"/>
                <w:b/>
                <w:bCs/>
                <w:sz w:val="16"/>
                <w:szCs w:val="16"/>
              </w:rPr>
              <w:br/>
              <w:t>(IPA)</w:t>
            </w:r>
          </w:p>
        </w:tc>
        <w:tc>
          <w:tcPr>
            <w:tcW w:w="1323" w:type="dxa"/>
            <w:vMerge w:val="restart"/>
            <w:shd w:val="clear" w:color="auto" w:fill="002060"/>
            <w:vAlign w:val="center"/>
          </w:tcPr>
          <w:p w:rsidR="00610BFC" w:rsidRPr="009E050D" w:rsidRDefault="00610BFC" w:rsidP="00782812">
            <w:pPr>
              <w:jc w:val="center"/>
              <w:rPr>
                <w:rFonts w:eastAsia="Times New Roman" w:cs="Arial"/>
                <w:b/>
                <w:bCs/>
                <w:sz w:val="16"/>
                <w:szCs w:val="16"/>
              </w:rPr>
            </w:pPr>
          </w:p>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METAS ANUALES</w:t>
            </w:r>
          </w:p>
        </w:tc>
        <w:tc>
          <w:tcPr>
            <w:tcW w:w="2186" w:type="dxa"/>
            <w:vMerge w:val="restart"/>
            <w:shd w:val="clear" w:color="auto" w:fill="002060"/>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MEDIOS DE</w:t>
            </w:r>
            <w:r w:rsidRPr="009E050D">
              <w:rPr>
                <w:rFonts w:eastAsia="Times New Roman" w:cs="Arial"/>
                <w:b/>
                <w:bCs/>
                <w:sz w:val="16"/>
                <w:szCs w:val="16"/>
              </w:rPr>
              <w:br/>
              <w:t>VERIFICACIÓN</w:t>
            </w:r>
            <w:r w:rsidRPr="009E050D">
              <w:rPr>
                <w:rFonts w:eastAsia="Times New Roman" w:cs="Arial"/>
                <w:b/>
                <w:bCs/>
                <w:sz w:val="16"/>
                <w:szCs w:val="16"/>
              </w:rPr>
              <w:br/>
              <w:t>(MV)</w:t>
            </w:r>
          </w:p>
        </w:tc>
        <w:tc>
          <w:tcPr>
            <w:tcW w:w="1616" w:type="dxa"/>
            <w:vMerge w:val="restart"/>
            <w:shd w:val="clear" w:color="auto" w:fill="002060"/>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SUPUESTOS O FACTORES DE RIESGO</w:t>
            </w:r>
          </w:p>
        </w:tc>
        <w:tc>
          <w:tcPr>
            <w:tcW w:w="5716" w:type="dxa"/>
            <w:gridSpan w:val="17"/>
            <w:shd w:val="clear" w:color="auto" w:fill="002060"/>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PROGRAMACIÓN DE RESULTADOS ANUALES POR MES Y ACUMULADO TRIMESTRAL DEL AÑO 2021</w:t>
            </w:r>
          </w:p>
        </w:tc>
      </w:tr>
      <w:tr w:rsidR="00782812" w:rsidRPr="009E050D" w:rsidTr="001336CA">
        <w:trPr>
          <w:trHeight w:val="47"/>
          <w:tblHeader/>
          <w:jc w:val="center"/>
        </w:trPr>
        <w:tc>
          <w:tcPr>
            <w:tcW w:w="1679" w:type="dxa"/>
            <w:vMerge/>
            <w:shd w:val="clear" w:color="auto" w:fill="002060"/>
            <w:vAlign w:val="center"/>
            <w:hideMark/>
          </w:tcPr>
          <w:p w:rsidR="00610BFC" w:rsidRPr="009E050D" w:rsidRDefault="00610BFC" w:rsidP="00782812">
            <w:pPr>
              <w:rPr>
                <w:rFonts w:eastAsia="Times New Roman" w:cs="Arial"/>
                <w:b/>
                <w:bCs/>
                <w:sz w:val="16"/>
                <w:szCs w:val="16"/>
              </w:rPr>
            </w:pPr>
          </w:p>
        </w:tc>
        <w:tc>
          <w:tcPr>
            <w:tcW w:w="443" w:type="dxa"/>
            <w:vMerge/>
            <w:shd w:val="clear" w:color="auto" w:fill="002060"/>
            <w:vAlign w:val="center"/>
            <w:hideMark/>
          </w:tcPr>
          <w:p w:rsidR="00610BFC" w:rsidRPr="009E050D" w:rsidRDefault="00610BFC" w:rsidP="00782812">
            <w:pPr>
              <w:rPr>
                <w:rFonts w:eastAsia="Times New Roman" w:cs="Arial"/>
                <w:b/>
                <w:bCs/>
                <w:sz w:val="16"/>
                <w:szCs w:val="16"/>
              </w:rPr>
            </w:pPr>
          </w:p>
        </w:tc>
        <w:tc>
          <w:tcPr>
            <w:tcW w:w="1710" w:type="dxa"/>
            <w:vMerge/>
            <w:shd w:val="clear" w:color="auto" w:fill="002060"/>
            <w:vAlign w:val="center"/>
            <w:hideMark/>
          </w:tcPr>
          <w:p w:rsidR="00610BFC" w:rsidRPr="009E050D" w:rsidRDefault="00610BFC" w:rsidP="00782812">
            <w:pPr>
              <w:rPr>
                <w:rFonts w:eastAsia="Times New Roman" w:cs="Arial"/>
                <w:b/>
                <w:bCs/>
                <w:sz w:val="16"/>
                <w:szCs w:val="16"/>
              </w:rPr>
            </w:pPr>
          </w:p>
        </w:tc>
        <w:tc>
          <w:tcPr>
            <w:tcW w:w="1323" w:type="dxa"/>
            <w:vMerge/>
            <w:shd w:val="clear" w:color="auto" w:fill="002060"/>
            <w:vAlign w:val="center"/>
            <w:hideMark/>
          </w:tcPr>
          <w:p w:rsidR="00610BFC" w:rsidRPr="009E050D" w:rsidRDefault="00610BFC" w:rsidP="00782812">
            <w:pPr>
              <w:rPr>
                <w:rFonts w:eastAsia="Times New Roman" w:cs="Arial"/>
                <w:b/>
                <w:bCs/>
                <w:sz w:val="16"/>
                <w:szCs w:val="16"/>
              </w:rPr>
            </w:pPr>
          </w:p>
        </w:tc>
        <w:tc>
          <w:tcPr>
            <w:tcW w:w="2186" w:type="dxa"/>
            <w:vMerge/>
            <w:shd w:val="clear" w:color="auto" w:fill="002060"/>
            <w:vAlign w:val="center"/>
            <w:hideMark/>
          </w:tcPr>
          <w:p w:rsidR="00610BFC" w:rsidRPr="009E050D" w:rsidRDefault="00610BFC" w:rsidP="00782812">
            <w:pPr>
              <w:rPr>
                <w:rFonts w:eastAsia="Times New Roman" w:cs="Arial"/>
                <w:b/>
                <w:bCs/>
                <w:sz w:val="16"/>
                <w:szCs w:val="16"/>
              </w:rPr>
            </w:pPr>
          </w:p>
        </w:tc>
        <w:tc>
          <w:tcPr>
            <w:tcW w:w="0" w:type="auto"/>
            <w:vMerge/>
            <w:shd w:val="clear" w:color="auto" w:fill="002060"/>
            <w:vAlign w:val="center"/>
            <w:hideMark/>
          </w:tcPr>
          <w:p w:rsidR="00610BFC" w:rsidRPr="009E050D" w:rsidRDefault="00610BFC" w:rsidP="00782812">
            <w:pPr>
              <w:rPr>
                <w:rFonts w:eastAsia="Times New Roman" w:cs="Arial"/>
                <w:b/>
                <w:bCs/>
                <w:sz w:val="16"/>
                <w:szCs w:val="16"/>
              </w:rPr>
            </w:pPr>
          </w:p>
        </w:tc>
        <w:tc>
          <w:tcPr>
            <w:tcW w:w="1406" w:type="dxa"/>
            <w:gridSpan w:val="4"/>
            <w:shd w:val="clear" w:color="auto" w:fill="002060"/>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TRIMESTRE 1</w:t>
            </w:r>
          </w:p>
        </w:tc>
        <w:tc>
          <w:tcPr>
            <w:tcW w:w="1406" w:type="dxa"/>
            <w:gridSpan w:val="4"/>
            <w:shd w:val="clear" w:color="auto" w:fill="002060"/>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TRIMESTRE 2</w:t>
            </w:r>
          </w:p>
        </w:tc>
        <w:tc>
          <w:tcPr>
            <w:tcW w:w="1363" w:type="dxa"/>
            <w:gridSpan w:val="4"/>
            <w:shd w:val="clear" w:color="auto" w:fill="002060"/>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TRIMESTRE 3</w:t>
            </w:r>
          </w:p>
        </w:tc>
        <w:tc>
          <w:tcPr>
            <w:tcW w:w="1541" w:type="dxa"/>
            <w:gridSpan w:val="5"/>
            <w:shd w:val="clear" w:color="auto" w:fill="002060"/>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TRIMESTRE 4</w:t>
            </w:r>
          </w:p>
        </w:tc>
      </w:tr>
      <w:tr w:rsidR="001336CA" w:rsidRPr="009E050D" w:rsidTr="001336CA">
        <w:trPr>
          <w:gridAfter w:val="1"/>
          <w:wAfter w:w="11" w:type="dxa"/>
          <w:trHeight w:val="510"/>
          <w:tblHeader/>
          <w:jc w:val="center"/>
        </w:trPr>
        <w:tc>
          <w:tcPr>
            <w:tcW w:w="1679" w:type="dxa"/>
            <w:vMerge/>
            <w:vAlign w:val="center"/>
            <w:hideMark/>
          </w:tcPr>
          <w:p w:rsidR="00610BFC" w:rsidRPr="009E050D" w:rsidRDefault="00610BFC" w:rsidP="00782812">
            <w:pPr>
              <w:rPr>
                <w:rFonts w:eastAsia="Times New Roman" w:cs="Arial"/>
                <w:b/>
                <w:bCs/>
                <w:sz w:val="16"/>
                <w:szCs w:val="16"/>
              </w:rPr>
            </w:pPr>
          </w:p>
        </w:tc>
        <w:tc>
          <w:tcPr>
            <w:tcW w:w="443" w:type="dxa"/>
            <w:vMerge/>
            <w:vAlign w:val="center"/>
            <w:hideMark/>
          </w:tcPr>
          <w:p w:rsidR="00610BFC" w:rsidRPr="009E050D" w:rsidRDefault="00610BFC" w:rsidP="00782812">
            <w:pPr>
              <w:rPr>
                <w:rFonts w:eastAsia="Times New Roman" w:cs="Arial"/>
                <w:b/>
                <w:bCs/>
                <w:sz w:val="16"/>
                <w:szCs w:val="16"/>
              </w:rPr>
            </w:pPr>
          </w:p>
        </w:tc>
        <w:tc>
          <w:tcPr>
            <w:tcW w:w="1710" w:type="dxa"/>
            <w:vMerge/>
            <w:vAlign w:val="center"/>
            <w:hideMark/>
          </w:tcPr>
          <w:p w:rsidR="00610BFC" w:rsidRPr="009E050D" w:rsidRDefault="00610BFC" w:rsidP="00782812">
            <w:pPr>
              <w:rPr>
                <w:rFonts w:eastAsia="Times New Roman" w:cs="Arial"/>
                <w:b/>
                <w:bCs/>
                <w:sz w:val="16"/>
                <w:szCs w:val="16"/>
              </w:rPr>
            </w:pPr>
          </w:p>
        </w:tc>
        <w:tc>
          <w:tcPr>
            <w:tcW w:w="1323" w:type="dxa"/>
            <w:vMerge/>
            <w:vAlign w:val="center"/>
            <w:hideMark/>
          </w:tcPr>
          <w:p w:rsidR="00610BFC" w:rsidRPr="009E050D" w:rsidRDefault="00610BFC" w:rsidP="00782812">
            <w:pPr>
              <w:rPr>
                <w:rFonts w:eastAsia="Times New Roman" w:cs="Arial"/>
                <w:b/>
                <w:bCs/>
                <w:sz w:val="16"/>
                <w:szCs w:val="16"/>
              </w:rPr>
            </w:pPr>
          </w:p>
        </w:tc>
        <w:tc>
          <w:tcPr>
            <w:tcW w:w="2186" w:type="dxa"/>
            <w:vMerge/>
            <w:vAlign w:val="center"/>
            <w:hideMark/>
          </w:tcPr>
          <w:p w:rsidR="00610BFC" w:rsidRPr="009E050D" w:rsidRDefault="00610BFC" w:rsidP="00782812">
            <w:pPr>
              <w:rPr>
                <w:rFonts w:eastAsia="Times New Roman" w:cs="Arial"/>
                <w:b/>
                <w:bCs/>
                <w:sz w:val="16"/>
                <w:szCs w:val="16"/>
              </w:rPr>
            </w:pPr>
          </w:p>
        </w:tc>
        <w:tc>
          <w:tcPr>
            <w:tcW w:w="0" w:type="auto"/>
            <w:vMerge/>
            <w:vAlign w:val="center"/>
            <w:hideMark/>
          </w:tcPr>
          <w:p w:rsidR="00610BFC" w:rsidRPr="009E050D" w:rsidRDefault="00610BFC" w:rsidP="00782812">
            <w:pPr>
              <w:rPr>
                <w:rFonts w:eastAsia="Times New Roman" w:cs="Arial"/>
                <w:b/>
                <w:bCs/>
                <w:sz w:val="16"/>
                <w:szCs w:val="16"/>
              </w:rPr>
            </w:pPr>
          </w:p>
        </w:tc>
        <w:tc>
          <w:tcPr>
            <w:tcW w:w="293"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E</w:t>
            </w:r>
          </w:p>
        </w:tc>
        <w:tc>
          <w:tcPr>
            <w:tcW w:w="293"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F</w:t>
            </w:r>
          </w:p>
        </w:tc>
        <w:tc>
          <w:tcPr>
            <w:tcW w:w="337"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M</w:t>
            </w:r>
          </w:p>
        </w:tc>
        <w:tc>
          <w:tcPr>
            <w:tcW w:w="483" w:type="dxa"/>
            <w:shd w:val="clear" w:color="auto" w:fill="002060"/>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%T</w:t>
            </w:r>
          </w:p>
        </w:tc>
        <w:tc>
          <w:tcPr>
            <w:tcW w:w="293"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A</w:t>
            </w:r>
          </w:p>
        </w:tc>
        <w:tc>
          <w:tcPr>
            <w:tcW w:w="337"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M</w:t>
            </w:r>
          </w:p>
        </w:tc>
        <w:tc>
          <w:tcPr>
            <w:tcW w:w="293"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J</w:t>
            </w:r>
          </w:p>
        </w:tc>
        <w:tc>
          <w:tcPr>
            <w:tcW w:w="483" w:type="dxa"/>
            <w:shd w:val="clear" w:color="auto" w:fill="002060"/>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%T</w:t>
            </w:r>
          </w:p>
        </w:tc>
        <w:tc>
          <w:tcPr>
            <w:tcW w:w="293"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J</w:t>
            </w:r>
          </w:p>
        </w:tc>
        <w:tc>
          <w:tcPr>
            <w:tcW w:w="293"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A</w:t>
            </w:r>
          </w:p>
        </w:tc>
        <w:tc>
          <w:tcPr>
            <w:tcW w:w="293"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S</w:t>
            </w:r>
          </w:p>
        </w:tc>
        <w:tc>
          <w:tcPr>
            <w:tcW w:w="484" w:type="dxa"/>
            <w:shd w:val="clear" w:color="auto" w:fill="002060"/>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%T</w:t>
            </w:r>
          </w:p>
        </w:tc>
        <w:tc>
          <w:tcPr>
            <w:tcW w:w="305"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O</w:t>
            </w:r>
          </w:p>
        </w:tc>
        <w:tc>
          <w:tcPr>
            <w:tcW w:w="293"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N</w:t>
            </w:r>
          </w:p>
        </w:tc>
        <w:tc>
          <w:tcPr>
            <w:tcW w:w="293" w:type="dxa"/>
            <w:shd w:val="clear" w:color="auto" w:fill="FFFFFF"/>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D</w:t>
            </w:r>
          </w:p>
        </w:tc>
        <w:tc>
          <w:tcPr>
            <w:tcW w:w="639" w:type="dxa"/>
            <w:shd w:val="clear" w:color="auto" w:fill="002060"/>
            <w:noWrap/>
            <w:vAlign w:val="center"/>
            <w:hideMark/>
          </w:tcPr>
          <w:p w:rsidR="00610BFC" w:rsidRPr="009E050D" w:rsidRDefault="00610BFC" w:rsidP="00782812">
            <w:pPr>
              <w:jc w:val="center"/>
              <w:rPr>
                <w:rFonts w:eastAsia="Times New Roman" w:cs="Arial"/>
                <w:b/>
                <w:bCs/>
                <w:sz w:val="16"/>
                <w:szCs w:val="16"/>
              </w:rPr>
            </w:pPr>
            <w:r w:rsidRPr="009E050D">
              <w:rPr>
                <w:rFonts w:eastAsia="Times New Roman" w:cs="Arial"/>
                <w:b/>
                <w:bCs/>
                <w:sz w:val="16"/>
                <w:szCs w:val="16"/>
              </w:rPr>
              <w:t>%T</w:t>
            </w:r>
          </w:p>
        </w:tc>
      </w:tr>
      <w:tr w:rsidR="00434A33" w:rsidRPr="009E050D" w:rsidTr="001D08E6">
        <w:trPr>
          <w:gridAfter w:val="1"/>
          <w:wAfter w:w="11" w:type="dxa"/>
          <w:cantSplit/>
          <w:trHeight w:val="1453"/>
          <w:jc w:val="center"/>
        </w:trPr>
        <w:tc>
          <w:tcPr>
            <w:tcW w:w="1679" w:type="dxa"/>
            <w:vAlign w:val="center"/>
          </w:tcPr>
          <w:p w:rsidR="00273071" w:rsidRDefault="00273071" w:rsidP="001D08E6">
            <w:pPr>
              <w:spacing w:line="276" w:lineRule="auto"/>
              <w:jc w:val="both"/>
              <w:rPr>
                <w:rFonts w:eastAsia="Times New Roman" w:cs="Arial"/>
                <w:sz w:val="16"/>
                <w:szCs w:val="16"/>
              </w:rPr>
            </w:pPr>
            <w:r>
              <w:rPr>
                <w:rFonts w:eastAsia="Times New Roman" w:cs="Arial"/>
                <w:sz w:val="16"/>
                <w:szCs w:val="16"/>
              </w:rPr>
              <w:t>PA 112. 1 a</w:t>
            </w:r>
          </w:p>
          <w:p w:rsidR="00434A33" w:rsidRPr="009E050D" w:rsidRDefault="00082738" w:rsidP="001D08E6">
            <w:pPr>
              <w:spacing w:line="276" w:lineRule="auto"/>
              <w:jc w:val="both"/>
              <w:rPr>
                <w:rFonts w:eastAsia="Times New Roman" w:cs="Arial"/>
                <w:sz w:val="16"/>
                <w:szCs w:val="16"/>
              </w:rPr>
            </w:pPr>
            <w:r>
              <w:rPr>
                <w:rFonts w:eastAsia="Times New Roman" w:cs="Arial"/>
                <w:sz w:val="16"/>
                <w:szCs w:val="16"/>
              </w:rPr>
              <w:t>Difundir a</w:t>
            </w:r>
            <w:r w:rsidR="00434A33" w:rsidRPr="009E050D">
              <w:rPr>
                <w:rFonts w:eastAsia="Times New Roman" w:cs="Arial"/>
                <w:sz w:val="16"/>
                <w:szCs w:val="16"/>
              </w:rPr>
              <w:t xml:space="preserve">cciones de la PNPNA y otros instrumentos especializados </w:t>
            </w:r>
            <w:r>
              <w:rPr>
                <w:rFonts w:eastAsia="Times New Roman" w:cs="Arial"/>
                <w:sz w:val="16"/>
                <w:szCs w:val="16"/>
              </w:rPr>
              <w:t xml:space="preserve">que </w:t>
            </w:r>
            <w:r w:rsidR="00434A33" w:rsidRPr="009E050D">
              <w:rPr>
                <w:rFonts w:eastAsia="Times New Roman" w:cs="Arial"/>
                <w:sz w:val="16"/>
                <w:szCs w:val="16"/>
              </w:rPr>
              <w:t xml:space="preserve"> son implementadas por el CONNA.</w:t>
            </w:r>
          </w:p>
          <w:p w:rsidR="00434A33" w:rsidRPr="009E050D" w:rsidRDefault="00434A33" w:rsidP="001D08E6">
            <w:pPr>
              <w:spacing w:line="276" w:lineRule="auto"/>
              <w:jc w:val="both"/>
              <w:rPr>
                <w:rFonts w:eastAsia="Times New Roman" w:cs="Arial"/>
                <w:sz w:val="16"/>
                <w:szCs w:val="16"/>
              </w:rPr>
            </w:pPr>
          </w:p>
        </w:tc>
        <w:tc>
          <w:tcPr>
            <w:tcW w:w="443" w:type="dxa"/>
            <w:textDirection w:val="btLr"/>
            <w:vAlign w:val="center"/>
            <w:hideMark/>
          </w:tcPr>
          <w:p w:rsidR="00434A33" w:rsidRPr="009E050D" w:rsidRDefault="00434A33" w:rsidP="0007446F">
            <w:pPr>
              <w:spacing w:line="276" w:lineRule="auto"/>
              <w:ind w:right="113"/>
              <w:jc w:val="center"/>
              <w:rPr>
                <w:rFonts w:eastAsia="Times New Roman" w:cs="Arial"/>
                <w:sz w:val="16"/>
                <w:szCs w:val="16"/>
              </w:rPr>
            </w:pPr>
            <w:r w:rsidRPr="009E050D">
              <w:rPr>
                <w:rFonts w:eastAsia="Times New Roman" w:cs="Arial"/>
                <w:sz w:val="16"/>
                <w:szCs w:val="16"/>
              </w:rPr>
              <w:t>UCO</w:t>
            </w:r>
          </w:p>
        </w:tc>
        <w:tc>
          <w:tcPr>
            <w:tcW w:w="1710" w:type="dxa"/>
            <w:vMerge w:val="restart"/>
            <w:vAlign w:val="center"/>
            <w:hideMark/>
          </w:tcPr>
          <w:p w:rsidR="00434A33" w:rsidRPr="009E050D" w:rsidRDefault="007520AE" w:rsidP="0007446F">
            <w:pPr>
              <w:spacing w:line="276" w:lineRule="auto"/>
              <w:jc w:val="both"/>
              <w:rPr>
                <w:rFonts w:eastAsia="Times New Roman" w:cs="Arial"/>
                <w:sz w:val="16"/>
                <w:szCs w:val="16"/>
              </w:rPr>
            </w:pPr>
            <w:r>
              <w:rPr>
                <w:rFonts w:eastAsia="Times New Roman" w:cs="Arial"/>
                <w:b/>
                <w:sz w:val="16"/>
                <w:szCs w:val="16"/>
              </w:rPr>
              <w:t>IPA</w:t>
            </w:r>
            <w:r w:rsidR="002D721C">
              <w:rPr>
                <w:rFonts w:eastAsia="Times New Roman" w:cs="Arial"/>
                <w:sz w:val="16"/>
                <w:szCs w:val="16"/>
              </w:rPr>
              <w:t xml:space="preserve"> 112. 1 </w:t>
            </w:r>
          </w:p>
          <w:p w:rsidR="00434A33" w:rsidRPr="009E050D" w:rsidRDefault="00434A33" w:rsidP="0007446F">
            <w:pPr>
              <w:spacing w:line="276" w:lineRule="auto"/>
              <w:jc w:val="both"/>
              <w:rPr>
                <w:rFonts w:eastAsia="Times New Roman" w:cs="Arial"/>
                <w:sz w:val="16"/>
                <w:szCs w:val="16"/>
              </w:rPr>
            </w:pPr>
            <w:r w:rsidRPr="009E050D">
              <w:rPr>
                <w:rFonts w:eastAsia="Times New Roman" w:cs="Arial"/>
                <w:sz w:val="16"/>
                <w:szCs w:val="16"/>
              </w:rPr>
              <w:t>Número de acciones de</w:t>
            </w:r>
            <w:r w:rsidR="00D71A2D">
              <w:rPr>
                <w:rFonts w:eastAsia="Times New Roman" w:cs="Arial"/>
                <w:sz w:val="16"/>
                <w:szCs w:val="16"/>
              </w:rPr>
              <w:t xml:space="preserve"> difusión de la PNPNA y ENIPENA ejecutadas por las d</w:t>
            </w:r>
            <w:r w:rsidRPr="009E050D">
              <w:rPr>
                <w:rFonts w:eastAsia="Times New Roman" w:cs="Arial"/>
                <w:sz w:val="16"/>
                <w:szCs w:val="16"/>
              </w:rPr>
              <w:t>ependencias del CONNA.</w:t>
            </w:r>
          </w:p>
        </w:tc>
        <w:tc>
          <w:tcPr>
            <w:tcW w:w="1323" w:type="dxa"/>
            <w:vAlign w:val="center"/>
            <w:hideMark/>
          </w:tcPr>
          <w:p w:rsidR="0007446F" w:rsidRDefault="0007446F" w:rsidP="001D08E6">
            <w:pPr>
              <w:spacing w:line="276" w:lineRule="auto"/>
              <w:jc w:val="both"/>
              <w:rPr>
                <w:rFonts w:eastAsia="Times New Roman" w:cs="Arial"/>
                <w:sz w:val="16"/>
                <w:szCs w:val="16"/>
              </w:rPr>
            </w:pPr>
            <w:r>
              <w:rPr>
                <w:rFonts w:eastAsia="Times New Roman" w:cs="Arial"/>
                <w:sz w:val="16"/>
                <w:szCs w:val="16"/>
              </w:rPr>
              <w:t>MA 112. 1 a</w:t>
            </w:r>
          </w:p>
          <w:p w:rsidR="00434A33" w:rsidRPr="009E050D" w:rsidRDefault="00005881" w:rsidP="00005881">
            <w:pPr>
              <w:spacing w:line="276" w:lineRule="auto"/>
              <w:jc w:val="both"/>
              <w:rPr>
                <w:rFonts w:eastAsia="Times New Roman" w:cs="Arial"/>
                <w:sz w:val="16"/>
                <w:szCs w:val="16"/>
              </w:rPr>
            </w:pPr>
            <w:r>
              <w:rPr>
                <w:rFonts w:eastAsia="Times New Roman" w:cs="Arial"/>
                <w:sz w:val="16"/>
                <w:szCs w:val="16"/>
              </w:rPr>
              <w:t xml:space="preserve">Difundir </w:t>
            </w:r>
            <w:r w:rsidR="00434A33" w:rsidRPr="009E050D">
              <w:rPr>
                <w:rFonts w:eastAsia="Times New Roman" w:cs="Arial"/>
                <w:sz w:val="16"/>
                <w:szCs w:val="16"/>
              </w:rPr>
              <w:t>200  acciones de derechos de niñez y adolescencia en redes sociales en Fb y T.</w:t>
            </w:r>
          </w:p>
        </w:tc>
        <w:tc>
          <w:tcPr>
            <w:tcW w:w="2186" w:type="dxa"/>
            <w:vAlign w:val="center"/>
          </w:tcPr>
          <w:p w:rsidR="00434A33" w:rsidRPr="009E050D" w:rsidRDefault="0007446F" w:rsidP="001D08E6">
            <w:pPr>
              <w:contextualSpacing/>
              <w:jc w:val="both"/>
              <w:rPr>
                <w:rFonts w:eastAsia="Times New Roman" w:cs="Arial"/>
                <w:sz w:val="16"/>
                <w:szCs w:val="16"/>
              </w:rPr>
            </w:pPr>
            <w:r>
              <w:rPr>
                <w:rFonts w:eastAsia="Times New Roman" w:cs="Arial"/>
                <w:sz w:val="16"/>
                <w:szCs w:val="16"/>
              </w:rPr>
              <w:t>-</w:t>
            </w:r>
            <w:r w:rsidR="00434A33" w:rsidRPr="009E050D">
              <w:rPr>
                <w:rFonts w:eastAsia="Times New Roman" w:cs="Arial"/>
                <w:sz w:val="16"/>
                <w:szCs w:val="16"/>
              </w:rPr>
              <w:t>Estrategia de difusión de derechos de la niñez y de la adolescencia.</w:t>
            </w:r>
          </w:p>
          <w:p w:rsidR="00434A33" w:rsidRPr="009E050D" w:rsidRDefault="00434A33" w:rsidP="001D08E6">
            <w:pPr>
              <w:ind w:left="111"/>
              <w:contextualSpacing/>
              <w:jc w:val="both"/>
              <w:rPr>
                <w:rFonts w:eastAsia="Times New Roman" w:cs="Arial"/>
                <w:sz w:val="16"/>
                <w:szCs w:val="16"/>
              </w:rPr>
            </w:pPr>
          </w:p>
          <w:p w:rsidR="00434A33" w:rsidRPr="009E050D" w:rsidRDefault="0007446F" w:rsidP="001D08E6">
            <w:pPr>
              <w:contextualSpacing/>
              <w:jc w:val="both"/>
              <w:rPr>
                <w:rFonts w:eastAsia="Times New Roman" w:cs="Arial"/>
                <w:sz w:val="16"/>
                <w:szCs w:val="16"/>
              </w:rPr>
            </w:pPr>
            <w:r>
              <w:rPr>
                <w:rFonts w:eastAsia="Times New Roman" w:cs="Arial"/>
                <w:sz w:val="16"/>
                <w:szCs w:val="16"/>
              </w:rPr>
              <w:t>-</w:t>
            </w:r>
            <w:r w:rsidR="00434A33" w:rsidRPr="009E050D">
              <w:rPr>
                <w:rFonts w:eastAsia="Times New Roman" w:cs="Arial"/>
                <w:sz w:val="16"/>
                <w:szCs w:val="16"/>
              </w:rPr>
              <w:t>Informe de alcance de redes sociales.</w:t>
            </w:r>
          </w:p>
        </w:tc>
        <w:tc>
          <w:tcPr>
            <w:tcW w:w="1616" w:type="dxa"/>
            <w:vAlign w:val="center"/>
            <w:hideMark/>
          </w:tcPr>
          <w:p w:rsidR="00434A33" w:rsidRPr="009E050D" w:rsidRDefault="00434A33" w:rsidP="001D08E6">
            <w:pPr>
              <w:spacing w:line="254" w:lineRule="auto"/>
              <w:contextualSpacing/>
              <w:jc w:val="both"/>
              <w:rPr>
                <w:rFonts w:eastAsia="Times New Roman" w:cs="Arial"/>
                <w:sz w:val="16"/>
                <w:szCs w:val="16"/>
                <w:highlight w:val="cyan"/>
              </w:rPr>
            </w:pPr>
            <w:r w:rsidRPr="009E050D">
              <w:rPr>
                <w:rFonts w:eastAsia="Times New Roman" w:cs="Arial"/>
                <w:sz w:val="16"/>
                <w:szCs w:val="16"/>
              </w:rPr>
              <w:t>Prioridades sobre la base de emergencias.</w:t>
            </w:r>
          </w:p>
        </w:tc>
        <w:tc>
          <w:tcPr>
            <w:tcW w:w="29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29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337"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48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25%</w:t>
            </w:r>
          </w:p>
        </w:tc>
        <w:tc>
          <w:tcPr>
            <w:tcW w:w="29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337"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29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48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25%</w:t>
            </w:r>
          </w:p>
        </w:tc>
        <w:tc>
          <w:tcPr>
            <w:tcW w:w="29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29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29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484"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25%</w:t>
            </w:r>
          </w:p>
        </w:tc>
        <w:tc>
          <w:tcPr>
            <w:tcW w:w="305"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29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293"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X</w:t>
            </w:r>
          </w:p>
        </w:tc>
        <w:tc>
          <w:tcPr>
            <w:tcW w:w="639" w:type="dxa"/>
            <w:vAlign w:val="center"/>
          </w:tcPr>
          <w:p w:rsidR="00434A33" w:rsidRPr="009E050D" w:rsidRDefault="00434A33" w:rsidP="00782812">
            <w:pPr>
              <w:spacing w:line="276" w:lineRule="auto"/>
              <w:jc w:val="center"/>
              <w:rPr>
                <w:rFonts w:eastAsia="Times New Roman" w:cs="Arial"/>
                <w:sz w:val="16"/>
                <w:szCs w:val="16"/>
              </w:rPr>
            </w:pPr>
            <w:r w:rsidRPr="009E050D">
              <w:rPr>
                <w:rFonts w:eastAsia="Times New Roman" w:cs="Arial"/>
                <w:sz w:val="16"/>
                <w:szCs w:val="16"/>
              </w:rPr>
              <w:t>25%</w:t>
            </w:r>
          </w:p>
        </w:tc>
      </w:tr>
      <w:tr w:rsidR="00434A33" w:rsidRPr="009E050D" w:rsidTr="001D08E6">
        <w:trPr>
          <w:gridAfter w:val="1"/>
          <w:wAfter w:w="11" w:type="dxa"/>
          <w:cantSplit/>
          <w:trHeight w:val="1280"/>
          <w:jc w:val="center"/>
        </w:trPr>
        <w:tc>
          <w:tcPr>
            <w:tcW w:w="1679" w:type="dxa"/>
            <w:vAlign w:val="center"/>
          </w:tcPr>
          <w:p w:rsidR="007520AE" w:rsidRDefault="007520AE" w:rsidP="001D08E6">
            <w:pPr>
              <w:jc w:val="both"/>
              <w:rPr>
                <w:rFonts w:eastAsia="Arial Narrow" w:cs="Arial Narrow"/>
                <w:sz w:val="16"/>
                <w:szCs w:val="16"/>
              </w:rPr>
            </w:pPr>
            <w:r>
              <w:rPr>
                <w:rFonts w:eastAsia="Times New Roman" w:cs="Arial"/>
                <w:sz w:val="16"/>
                <w:szCs w:val="16"/>
              </w:rPr>
              <w:t>PA 112. 1 b</w:t>
            </w:r>
          </w:p>
          <w:p w:rsidR="00434A33" w:rsidRPr="009E050D" w:rsidRDefault="00082738" w:rsidP="001D08E6">
            <w:pPr>
              <w:jc w:val="both"/>
              <w:rPr>
                <w:rFonts w:eastAsia="Arial Narrow" w:cs="Arial Narrow"/>
                <w:b/>
                <w:sz w:val="16"/>
                <w:szCs w:val="16"/>
                <w:highlight w:val="yellow"/>
              </w:rPr>
            </w:pPr>
            <w:r>
              <w:rPr>
                <w:rFonts w:eastAsia="Arial Narrow" w:cs="Arial Narrow"/>
                <w:sz w:val="16"/>
                <w:szCs w:val="16"/>
              </w:rPr>
              <w:t>Dar s</w:t>
            </w:r>
            <w:r w:rsidR="00434A33" w:rsidRPr="009E050D">
              <w:rPr>
                <w:rFonts w:eastAsia="Arial Narrow" w:cs="Arial Narrow"/>
                <w:sz w:val="16"/>
                <w:szCs w:val="16"/>
              </w:rPr>
              <w:t>eguimiento a las  acciones de la PNPNA ejecutadas  por el CONNA</w:t>
            </w:r>
          </w:p>
        </w:tc>
        <w:tc>
          <w:tcPr>
            <w:tcW w:w="443" w:type="dxa"/>
            <w:vMerge w:val="restart"/>
            <w:textDirection w:val="btLr"/>
            <w:vAlign w:val="center"/>
          </w:tcPr>
          <w:p w:rsidR="00434A33" w:rsidRPr="009E050D" w:rsidRDefault="00434A33" w:rsidP="0007446F">
            <w:pPr>
              <w:ind w:left="113" w:right="113"/>
              <w:jc w:val="center"/>
              <w:rPr>
                <w:rFonts w:eastAsia="Arial Narrow" w:cs="Arial Narrow"/>
                <w:sz w:val="16"/>
                <w:szCs w:val="16"/>
              </w:rPr>
            </w:pPr>
            <w:r w:rsidRPr="009E050D">
              <w:rPr>
                <w:rFonts w:eastAsia="Arial Narrow" w:cs="Arial Narrow"/>
                <w:sz w:val="16"/>
                <w:szCs w:val="16"/>
              </w:rPr>
              <w:t>SDP</w:t>
            </w:r>
          </w:p>
        </w:tc>
        <w:tc>
          <w:tcPr>
            <w:tcW w:w="1710" w:type="dxa"/>
            <w:vMerge/>
          </w:tcPr>
          <w:p w:rsidR="00434A33" w:rsidRPr="009E050D" w:rsidRDefault="00434A33" w:rsidP="0007446F">
            <w:pPr>
              <w:jc w:val="both"/>
              <w:rPr>
                <w:rFonts w:eastAsia="Arial Narrow" w:cs="Arial Narrow"/>
                <w:sz w:val="16"/>
                <w:szCs w:val="16"/>
              </w:rPr>
            </w:pPr>
          </w:p>
        </w:tc>
        <w:tc>
          <w:tcPr>
            <w:tcW w:w="1323" w:type="dxa"/>
            <w:vAlign w:val="center"/>
          </w:tcPr>
          <w:p w:rsidR="0007446F" w:rsidRDefault="0007446F" w:rsidP="001D08E6">
            <w:pPr>
              <w:jc w:val="both"/>
              <w:rPr>
                <w:rFonts w:eastAsia="Arial Narrow" w:cs="Arial Narrow"/>
                <w:sz w:val="16"/>
                <w:szCs w:val="16"/>
              </w:rPr>
            </w:pPr>
            <w:r>
              <w:rPr>
                <w:rFonts w:eastAsia="Times New Roman" w:cs="Arial"/>
                <w:sz w:val="16"/>
                <w:szCs w:val="16"/>
              </w:rPr>
              <w:t>MA 112. 1 b</w:t>
            </w:r>
          </w:p>
          <w:p w:rsidR="00434A33" w:rsidRPr="009E050D" w:rsidRDefault="00005881" w:rsidP="001D08E6">
            <w:pPr>
              <w:jc w:val="both"/>
              <w:rPr>
                <w:rFonts w:eastAsia="Arial Narrow" w:cs="Arial Narrow"/>
                <w:sz w:val="16"/>
                <w:szCs w:val="16"/>
              </w:rPr>
            </w:pPr>
            <w:r>
              <w:rPr>
                <w:rFonts w:eastAsia="Arial Narrow" w:cs="Arial Narrow"/>
                <w:sz w:val="16"/>
                <w:szCs w:val="16"/>
              </w:rPr>
              <w:t xml:space="preserve"> Dar seguimiento a </w:t>
            </w:r>
            <w:r w:rsidR="00434A33" w:rsidRPr="009E050D">
              <w:rPr>
                <w:rFonts w:eastAsia="Arial Narrow" w:cs="Arial Narrow"/>
                <w:sz w:val="16"/>
                <w:szCs w:val="16"/>
              </w:rPr>
              <w:t>8 acciones de la PNPNA</w:t>
            </w:r>
          </w:p>
          <w:p w:rsidR="00434A33" w:rsidRPr="009E050D" w:rsidRDefault="00434A33" w:rsidP="001D08E6">
            <w:pPr>
              <w:jc w:val="both"/>
              <w:rPr>
                <w:rFonts w:eastAsia="Arial Narrow" w:cs="Arial Narrow"/>
                <w:b/>
                <w:sz w:val="16"/>
                <w:szCs w:val="16"/>
              </w:rPr>
            </w:pPr>
            <w:r w:rsidRPr="009E050D">
              <w:rPr>
                <w:rFonts w:eastAsia="Arial Narrow" w:cs="Arial Narrow"/>
                <w:sz w:val="16"/>
                <w:szCs w:val="16"/>
              </w:rPr>
              <w:t>ejecutadas por las dependencias del CONNA</w:t>
            </w:r>
          </w:p>
        </w:tc>
        <w:tc>
          <w:tcPr>
            <w:tcW w:w="2186" w:type="dxa"/>
            <w:vAlign w:val="center"/>
          </w:tcPr>
          <w:p w:rsidR="00434A33" w:rsidRPr="009E050D" w:rsidRDefault="0007446F" w:rsidP="001D08E6">
            <w:pPr>
              <w:pBdr>
                <w:top w:val="nil"/>
                <w:left w:val="nil"/>
                <w:bottom w:val="nil"/>
                <w:right w:val="nil"/>
                <w:between w:val="nil"/>
              </w:pBdr>
              <w:jc w:val="both"/>
              <w:rPr>
                <w:rFonts w:eastAsia="Arial Narrow" w:cs="Arial Narrow"/>
                <w:sz w:val="16"/>
                <w:szCs w:val="16"/>
              </w:rPr>
            </w:pPr>
            <w:r>
              <w:rPr>
                <w:rFonts w:eastAsia="Arial Narrow" w:cs="Arial Narrow"/>
                <w:sz w:val="16"/>
                <w:szCs w:val="16"/>
              </w:rPr>
              <w:t>-</w:t>
            </w:r>
            <w:r w:rsidR="00434A33" w:rsidRPr="009E050D">
              <w:rPr>
                <w:rFonts w:eastAsia="Arial Narrow" w:cs="Arial Narrow"/>
                <w:sz w:val="16"/>
                <w:szCs w:val="16"/>
              </w:rPr>
              <w:t>Informes de las acciones ejecutadas por las dependencias del CONNA</w:t>
            </w:r>
          </w:p>
        </w:tc>
        <w:tc>
          <w:tcPr>
            <w:tcW w:w="1616" w:type="dxa"/>
            <w:vAlign w:val="center"/>
          </w:tcPr>
          <w:p w:rsidR="00434A33" w:rsidRPr="009E050D" w:rsidRDefault="00434A33" w:rsidP="001D08E6">
            <w:pPr>
              <w:pBdr>
                <w:top w:val="nil"/>
                <w:left w:val="nil"/>
                <w:bottom w:val="nil"/>
                <w:right w:val="nil"/>
                <w:between w:val="nil"/>
              </w:pBdr>
              <w:jc w:val="both"/>
              <w:rPr>
                <w:rFonts w:eastAsia="Arial Narrow" w:cs="Arial Narrow"/>
                <w:sz w:val="16"/>
                <w:szCs w:val="16"/>
              </w:rPr>
            </w:pPr>
            <w:r w:rsidRPr="009E050D">
              <w:rPr>
                <w:rFonts w:eastAsia="Arial Narrow" w:cs="Arial Narrow"/>
                <w:sz w:val="16"/>
                <w:szCs w:val="16"/>
              </w:rPr>
              <w:t>Las dependencias del CONNA presentan sus informes de las acciones ejecutadas de la PNPNA en los tiempos estipulados.</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337"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48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337"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48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20%</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484"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305"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639"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80%</w:t>
            </w:r>
          </w:p>
        </w:tc>
      </w:tr>
      <w:tr w:rsidR="00434A33" w:rsidRPr="009E050D" w:rsidTr="001D08E6">
        <w:trPr>
          <w:gridAfter w:val="1"/>
          <w:wAfter w:w="11" w:type="dxa"/>
          <w:cantSplit/>
          <w:trHeight w:val="1453"/>
          <w:jc w:val="center"/>
        </w:trPr>
        <w:tc>
          <w:tcPr>
            <w:tcW w:w="1679" w:type="dxa"/>
            <w:vAlign w:val="center"/>
          </w:tcPr>
          <w:p w:rsidR="007520AE" w:rsidRDefault="007520AE" w:rsidP="001D08E6">
            <w:pPr>
              <w:jc w:val="both"/>
              <w:rPr>
                <w:rFonts w:eastAsia="Arial Narrow" w:cs="Arial Narrow"/>
                <w:sz w:val="16"/>
                <w:szCs w:val="16"/>
              </w:rPr>
            </w:pPr>
            <w:r>
              <w:rPr>
                <w:rFonts w:eastAsia="Times New Roman" w:cs="Arial"/>
                <w:sz w:val="16"/>
                <w:szCs w:val="16"/>
              </w:rPr>
              <w:t>PA 112. 1 c</w:t>
            </w:r>
          </w:p>
          <w:p w:rsidR="00434A33" w:rsidRPr="009E050D" w:rsidRDefault="00082738" w:rsidP="001D08E6">
            <w:pPr>
              <w:jc w:val="both"/>
              <w:rPr>
                <w:rFonts w:eastAsia="Arial Narrow" w:cs="Arial Narrow"/>
                <w:sz w:val="16"/>
                <w:szCs w:val="16"/>
              </w:rPr>
            </w:pPr>
            <w:r>
              <w:rPr>
                <w:rFonts w:eastAsia="Arial Narrow" w:cs="Arial Narrow"/>
                <w:sz w:val="16"/>
                <w:szCs w:val="16"/>
              </w:rPr>
              <w:t>Dar s</w:t>
            </w:r>
            <w:r w:rsidR="00434A33" w:rsidRPr="009E050D">
              <w:rPr>
                <w:rFonts w:eastAsia="Arial Narrow" w:cs="Arial Narrow"/>
                <w:sz w:val="16"/>
                <w:szCs w:val="16"/>
              </w:rPr>
              <w:t>eguimiento a las  acciones de la ENIPENA ejecutadas  por  el CONNA</w:t>
            </w:r>
          </w:p>
        </w:tc>
        <w:tc>
          <w:tcPr>
            <w:tcW w:w="443" w:type="dxa"/>
            <w:vMerge/>
            <w:textDirection w:val="btLr"/>
            <w:vAlign w:val="center"/>
          </w:tcPr>
          <w:p w:rsidR="00434A33" w:rsidRPr="009E050D" w:rsidRDefault="00434A33" w:rsidP="0007446F">
            <w:pPr>
              <w:ind w:left="113" w:right="113"/>
              <w:jc w:val="both"/>
              <w:rPr>
                <w:rFonts w:eastAsia="Arial Narrow" w:cs="Arial Narrow"/>
                <w:sz w:val="16"/>
                <w:szCs w:val="16"/>
              </w:rPr>
            </w:pPr>
          </w:p>
        </w:tc>
        <w:tc>
          <w:tcPr>
            <w:tcW w:w="1710" w:type="dxa"/>
            <w:vMerge/>
          </w:tcPr>
          <w:p w:rsidR="00434A33" w:rsidRPr="009E050D" w:rsidRDefault="00434A33" w:rsidP="0007446F">
            <w:pPr>
              <w:jc w:val="both"/>
              <w:rPr>
                <w:rFonts w:eastAsia="Arial Narrow" w:cs="Arial Narrow"/>
                <w:sz w:val="16"/>
                <w:szCs w:val="16"/>
              </w:rPr>
            </w:pPr>
          </w:p>
        </w:tc>
        <w:tc>
          <w:tcPr>
            <w:tcW w:w="1323" w:type="dxa"/>
            <w:vAlign w:val="center"/>
          </w:tcPr>
          <w:p w:rsidR="0007446F" w:rsidRDefault="0007446F" w:rsidP="001D08E6">
            <w:pPr>
              <w:jc w:val="both"/>
              <w:rPr>
                <w:rFonts w:eastAsia="Arial Narrow" w:cs="Arial Narrow"/>
                <w:sz w:val="16"/>
                <w:szCs w:val="16"/>
              </w:rPr>
            </w:pPr>
            <w:r>
              <w:rPr>
                <w:rFonts w:eastAsia="Times New Roman" w:cs="Arial"/>
                <w:sz w:val="16"/>
                <w:szCs w:val="16"/>
              </w:rPr>
              <w:t>MA 112. 1 c</w:t>
            </w:r>
          </w:p>
          <w:p w:rsidR="00434A33" w:rsidRPr="009E050D" w:rsidRDefault="00005881" w:rsidP="001D08E6">
            <w:pPr>
              <w:jc w:val="both"/>
              <w:rPr>
                <w:rFonts w:eastAsia="Arial Narrow" w:cs="Arial Narrow"/>
                <w:sz w:val="16"/>
                <w:szCs w:val="16"/>
              </w:rPr>
            </w:pPr>
            <w:r>
              <w:rPr>
                <w:rFonts w:eastAsia="Arial Narrow" w:cs="Arial Narrow"/>
                <w:sz w:val="16"/>
                <w:szCs w:val="16"/>
              </w:rPr>
              <w:t xml:space="preserve">Dar seguimiento a </w:t>
            </w:r>
            <w:r w:rsidR="00434A33" w:rsidRPr="009E050D">
              <w:rPr>
                <w:rFonts w:eastAsia="Arial Narrow" w:cs="Arial Narrow"/>
                <w:sz w:val="16"/>
                <w:szCs w:val="16"/>
              </w:rPr>
              <w:t>6 acciones de la ENIPENA</w:t>
            </w:r>
          </w:p>
          <w:p w:rsidR="00434A33" w:rsidRPr="009E050D" w:rsidRDefault="00434A33" w:rsidP="001D08E6">
            <w:pPr>
              <w:jc w:val="both"/>
              <w:rPr>
                <w:rFonts w:eastAsia="Arial Narrow" w:cs="Arial Narrow"/>
                <w:b/>
                <w:sz w:val="16"/>
                <w:szCs w:val="16"/>
              </w:rPr>
            </w:pPr>
            <w:r w:rsidRPr="009E050D">
              <w:rPr>
                <w:rFonts w:eastAsia="Arial Narrow" w:cs="Arial Narrow"/>
                <w:sz w:val="16"/>
                <w:szCs w:val="16"/>
              </w:rPr>
              <w:t>ejecutadas por el CONNA</w:t>
            </w:r>
          </w:p>
        </w:tc>
        <w:tc>
          <w:tcPr>
            <w:tcW w:w="2186" w:type="dxa"/>
            <w:vAlign w:val="center"/>
          </w:tcPr>
          <w:p w:rsidR="00434A33" w:rsidRPr="009E050D" w:rsidRDefault="0007446F" w:rsidP="001D08E6">
            <w:pPr>
              <w:pBdr>
                <w:top w:val="nil"/>
                <w:left w:val="nil"/>
                <w:bottom w:val="nil"/>
                <w:right w:val="nil"/>
                <w:between w:val="nil"/>
              </w:pBdr>
              <w:jc w:val="both"/>
              <w:rPr>
                <w:rFonts w:eastAsia="Arial Narrow" w:cs="Arial Narrow"/>
                <w:sz w:val="16"/>
                <w:szCs w:val="16"/>
              </w:rPr>
            </w:pPr>
            <w:r>
              <w:rPr>
                <w:rFonts w:eastAsia="Arial Narrow" w:cs="Arial Narrow"/>
                <w:sz w:val="16"/>
                <w:szCs w:val="16"/>
              </w:rPr>
              <w:t>-</w:t>
            </w:r>
            <w:r w:rsidR="00434A33" w:rsidRPr="009E050D">
              <w:rPr>
                <w:rFonts w:eastAsia="Arial Narrow" w:cs="Arial Narrow"/>
                <w:sz w:val="16"/>
                <w:szCs w:val="16"/>
              </w:rPr>
              <w:t>Informes de las acciones ejecutadas por el CONNA</w:t>
            </w:r>
          </w:p>
        </w:tc>
        <w:tc>
          <w:tcPr>
            <w:tcW w:w="1616" w:type="dxa"/>
            <w:vAlign w:val="center"/>
          </w:tcPr>
          <w:p w:rsidR="00434A33" w:rsidRPr="009E050D" w:rsidRDefault="00434A33" w:rsidP="001D08E6">
            <w:pPr>
              <w:pBdr>
                <w:top w:val="nil"/>
                <w:left w:val="nil"/>
                <w:bottom w:val="nil"/>
                <w:right w:val="nil"/>
                <w:between w:val="nil"/>
              </w:pBdr>
              <w:jc w:val="both"/>
              <w:rPr>
                <w:rFonts w:eastAsia="Arial Narrow" w:cs="Arial Narrow"/>
                <w:sz w:val="16"/>
                <w:szCs w:val="16"/>
              </w:rPr>
            </w:pPr>
            <w:r w:rsidRPr="009E050D">
              <w:rPr>
                <w:rFonts w:eastAsia="Arial Narrow" w:cs="Arial Narrow"/>
                <w:sz w:val="16"/>
                <w:szCs w:val="16"/>
              </w:rPr>
              <w:t>Las dependencias de CONNA presentan sus informes de las acciones ejecutadas de la ENIPENA en los tiempos estipulados.</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337"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48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337"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48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20%</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484"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305"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293"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X</w:t>
            </w:r>
          </w:p>
        </w:tc>
        <w:tc>
          <w:tcPr>
            <w:tcW w:w="639" w:type="dxa"/>
            <w:vAlign w:val="center"/>
          </w:tcPr>
          <w:p w:rsidR="00434A33" w:rsidRPr="009E050D" w:rsidRDefault="00434A33" w:rsidP="001336CA">
            <w:pPr>
              <w:spacing w:line="276" w:lineRule="auto"/>
              <w:jc w:val="center"/>
              <w:rPr>
                <w:rFonts w:eastAsia="Arial Narrow" w:cs="Arial Narrow"/>
                <w:sz w:val="16"/>
                <w:szCs w:val="16"/>
              </w:rPr>
            </w:pPr>
            <w:r w:rsidRPr="009E050D">
              <w:rPr>
                <w:rFonts w:eastAsia="Arial Narrow" w:cs="Arial Narrow"/>
                <w:sz w:val="16"/>
                <w:szCs w:val="16"/>
              </w:rPr>
              <w:t>80%</w:t>
            </w:r>
          </w:p>
        </w:tc>
      </w:tr>
    </w:tbl>
    <w:p w:rsidR="00673754" w:rsidRPr="009E050D" w:rsidRDefault="00673754" w:rsidP="00673754">
      <w:pPr>
        <w:jc w:val="both"/>
        <w:rPr>
          <w:noProof/>
          <w:sz w:val="16"/>
          <w:szCs w:val="16"/>
          <w:lang w:val="es-SV" w:eastAsia="es-SV"/>
        </w:rPr>
      </w:pPr>
    </w:p>
    <w:p w:rsidR="00673754" w:rsidRPr="009E050D" w:rsidRDefault="00673754" w:rsidP="00673754">
      <w:pPr>
        <w:jc w:val="both"/>
        <w:rPr>
          <w:noProof/>
          <w:sz w:val="16"/>
          <w:szCs w:val="16"/>
          <w:lang w:val="es-SV" w:eastAsia="es-SV"/>
        </w:rPr>
      </w:pPr>
    </w:p>
    <w:p w:rsidR="00673754" w:rsidRPr="009E050D" w:rsidRDefault="00673754" w:rsidP="00673754">
      <w:pPr>
        <w:jc w:val="both"/>
        <w:rPr>
          <w:noProof/>
          <w:sz w:val="16"/>
          <w:szCs w:val="16"/>
          <w:lang w:val="es-SV" w:eastAsia="es-SV"/>
        </w:rPr>
      </w:pPr>
    </w:p>
    <w:p w:rsidR="00673754" w:rsidRPr="009E050D" w:rsidRDefault="00673754" w:rsidP="00673754">
      <w:pPr>
        <w:jc w:val="both"/>
        <w:rPr>
          <w:noProof/>
          <w:sz w:val="16"/>
          <w:szCs w:val="16"/>
          <w:lang w:val="es-SV" w:eastAsia="es-SV"/>
        </w:rPr>
      </w:pPr>
    </w:p>
    <w:p w:rsidR="00673754" w:rsidRPr="009E050D" w:rsidRDefault="00673754" w:rsidP="00673754">
      <w:pPr>
        <w:jc w:val="both"/>
        <w:rPr>
          <w:noProof/>
          <w:sz w:val="16"/>
          <w:szCs w:val="16"/>
          <w:lang w:val="es-SV" w:eastAsia="es-SV"/>
        </w:rPr>
      </w:pPr>
    </w:p>
    <w:p w:rsidR="00ED2631" w:rsidRPr="009E050D" w:rsidRDefault="00ED2631" w:rsidP="00673754">
      <w:pPr>
        <w:jc w:val="both"/>
        <w:rPr>
          <w:noProof/>
          <w:sz w:val="16"/>
          <w:szCs w:val="16"/>
          <w:lang w:val="es-SV" w:eastAsia="es-SV"/>
        </w:rPr>
      </w:pPr>
    </w:p>
    <w:p w:rsidR="00ED2631" w:rsidRPr="009E050D" w:rsidRDefault="00ED2631" w:rsidP="00673754">
      <w:pPr>
        <w:jc w:val="both"/>
        <w:rPr>
          <w:noProof/>
          <w:sz w:val="16"/>
          <w:szCs w:val="16"/>
          <w:lang w:val="es-SV" w:eastAsia="es-SV"/>
        </w:rPr>
      </w:pPr>
    </w:p>
    <w:p w:rsidR="00673754" w:rsidRDefault="00673754" w:rsidP="00673754">
      <w:pPr>
        <w:jc w:val="both"/>
        <w:rPr>
          <w:noProof/>
          <w:sz w:val="16"/>
          <w:szCs w:val="16"/>
          <w:lang w:val="es-SV" w:eastAsia="es-SV"/>
        </w:rPr>
      </w:pPr>
    </w:p>
    <w:p w:rsidR="009E050D" w:rsidRDefault="009E050D" w:rsidP="00673754">
      <w:pPr>
        <w:jc w:val="both"/>
        <w:rPr>
          <w:noProof/>
          <w:sz w:val="16"/>
          <w:szCs w:val="16"/>
          <w:lang w:val="es-SV" w:eastAsia="es-SV"/>
        </w:rPr>
      </w:pPr>
    </w:p>
    <w:p w:rsidR="009E050D" w:rsidRDefault="009E050D" w:rsidP="00673754">
      <w:pPr>
        <w:jc w:val="both"/>
        <w:rPr>
          <w:noProof/>
          <w:sz w:val="16"/>
          <w:szCs w:val="16"/>
          <w:lang w:val="es-SV" w:eastAsia="es-SV"/>
        </w:rPr>
      </w:pPr>
    </w:p>
    <w:p w:rsidR="009E050D" w:rsidRPr="009E050D" w:rsidRDefault="009E050D" w:rsidP="00673754">
      <w:pPr>
        <w:jc w:val="both"/>
        <w:rPr>
          <w:noProof/>
          <w:sz w:val="16"/>
          <w:szCs w:val="16"/>
          <w:lang w:val="es-SV" w:eastAsia="es-SV"/>
        </w:rPr>
      </w:pPr>
    </w:p>
    <w:tbl>
      <w:tblPr>
        <w:tblW w:w="14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436"/>
        <w:gridCol w:w="1842"/>
        <w:gridCol w:w="1418"/>
        <w:gridCol w:w="1276"/>
        <w:gridCol w:w="2344"/>
        <w:gridCol w:w="295"/>
        <w:gridCol w:w="295"/>
        <w:gridCol w:w="339"/>
        <w:gridCol w:w="412"/>
        <w:gridCol w:w="366"/>
        <w:gridCol w:w="339"/>
        <w:gridCol w:w="287"/>
        <w:gridCol w:w="709"/>
        <w:gridCol w:w="295"/>
        <w:gridCol w:w="295"/>
        <w:gridCol w:w="295"/>
        <w:gridCol w:w="484"/>
        <w:gridCol w:w="307"/>
        <w:gridCol w:w="295"/>
        <w:gridCol w:w="295"/>
        <w:gridCol w:w="642"/>
      </w:tblGrid>
      <w:tr w:rsidR="00FD7106" w:rsidRPr="00761B0B" w:rsidTr="00761B0B">
        <w:trPr>
          <w:trHeight w:val="286"/>
          <w:jc w:val="center"/>
        </w:trPr>
        <w:tc>
          <w:tcPr>
            <w:tcW w:w="6658" w:type="dxa"/>
            <w:gridSpan w:val="5"/>
            <w:shd w:val="clear" w:color="auto" w:fill="F2F2F2" w:themeFill="background1" w:themeFillShade="F2"/>
          </w:tcPr>
          <w:p w:rsidR="00FD7106" w:rsidRPr="00761B0B" w:rsidRDefault="00FD7106" w:rsidP="007F21C8">
            <w:pPr>
              <w:rPr>
                <w:rFonts w:eastAsia="Arial Narrow" w:cs="Arial Narrow"/>
                <w:sz w:val="16"/>
                <w:szCs w:val="16"/>
              </w:rPr>
            </w:pPr>
            <w:r w:rsidRPr="00761B0B">
              <w:rPr>
                <w:rFonts w:eastAsia="Arial Narrow" w:cs="Arial Narrow"/>
                <w:sz w:val="16"/>
                <w:szCs w:val="16"/>
              </w:rPr>
              <w:t>Objetivo Específico: Armonizar las políticas e instrumentos de gestión pública con la PNPNA y la LEPINA.</w:t>
            </w:r>
          </w:p>
        </w:tc>
        <w:tc>
          <w:tcPr>
            <w:tcW w:w="8294" w:type="dxa"/>
            <w:gridSpan w:val="17"/>
            <w:shd w:val="clear" w:color="auto" w:fill="F2F2F2" w:themeFill="background1" w:themeFillShade="F2"/>
            <w:vAlign w:val="center"/>
          </w:tcPr>
          <w:p w:rsidR="00FD7106" w:rsidRPr="00761B0B" w:rsidRDefault="00FD7106" w:rsidP="007F21C8">
            <w:pPr>
              <w:jc w:val="both"/>
              <w:rPr>
                <w:rFonts w:eastAsia="Arial Narrow" w:cs="Arial Narrow"/>
                <w:sz w:val="16"/>
                <w:szCs w:val="16"/>
              </w:rPr>
            </w:pPr>
            <w:r w:rsidRPr="00761B0B">
              <w:rPr>
                <w:rFonts w:eastAsia="Arial Narrow" w:cs="Arial Narrow"/>
                <w:sz w:val="16"/>
                <w:szCs w:val="16"/>
              </w:rPr>
              <w:t>Resultado Intermedio 1.1: Garantizada la coherencia en el diseño e implementación de políticas e instrumentos de gestión pública con la PNPNA y LEPINA (arts. 134 y 135 LEPINA)</w:t>
            </w:r>
            <w:r w:rsidRPr="00761B0B">
              <w:rPr>
                <w:rFonts w:eastAsia="Arial Narrow" w:cs="Arial Narrow"/>
                <w:sz w:val="16"/>
                <w:szCs w:val="16"/>
              </w:rPr>
              <w:tab/>
            </w:r>
          </w:p>
        </w:tc>
      </w:tr>
      <w:tr w:rsidR="00FD7106" w:rsidRPr="00761B0B" w:rsidTr="00761B0B">
        <w:trPr>
          <w:trHeight w:val="58"/>
          <w:jc w:val="center"/>
        </w:trPr>
        <w:tc>
          <w:tcPr>
            <w:tcW w:w="6658" w:type="dxa"/>
            <w:gridSpan w:val="5"/>
            <w:shd w:val="clear" w:color="auto" w:fill="F2F2F2" w:themeFill="background1" w:themeFillShade="F2"/>
          </w:tcPr>
          <w:p w:rsidR="00FD7106" w:rsidRPr="00761B0B" w:rsidRDefault="00FD7106" w:rsidP="007F21C8">
            <w:pPr>
              <w:jc w:val="both"/>
              <w:rPr>
                <w:rFonts w:eastAsia="Arial Narrow" w:cs="Arial Narrow"/>
                <w:sz w:val="16"/>
                <w:szCs w:val="16"/>
              </w:rPr>
            </w:pPr>
            <w:r w:rsidRPr="00761B0B">
              <w:rPr>
                <w:rFonts w:eastAsia="Arial Narrow" w:cs="Arial Narrow"/>
                <w:sz w:val="16"/>
                <w:szCs w:val="16"/>
              </w:rPr>
              <w:t>Resultado Inmediato 1.1.2.  Ejecutado el seguimiento a la implementación de la PNPNA y a otros instrumentos de gestión pública especializados a nivel nacional y local</w:t>
            </w:r>
          </w:p>
        </w:tc>
        <w:tc>
          <w:tcPr>
            <w:tcW w:w="8294" w:type="dxa"/>
            <w:gridSpan w:val="17"/>
            <w:shd w:val="clear" w:color="auto" w:fill="F2F2F2" w:themeFill="background1" w:themeFillShade="F2"/>
            <w:vAlign w:val="center"/>
          </w:tcPr>
          <w:p w:rsidR="00FD7106" w:rsidRPr="00761B0B" w:rsidRDefault="00FD7106" w:rsidP="007F21C8">
            <w:pPr>
              <w:jc w:val="both"/>
              <w:rPr>
                <w:rFonts w:eastAsia="Arial Narrow" w:cs="Arial Narrow"/>
                <w:sz w:val="16"/>
                <w:szCs w:val="16"/>
              </w:rPr>
            </w:pPr>
            <w:r w:rsidRPr="00761B0B">
              <w:rPr>
                <w:rFonts w:eastAsia="Arial Narrow" w:cs="Arial Narrow"/>
                <w:sz w:val="16"/>
                <w:szCs w:val="16"/>
              </w:rPr>
              <w:t>Producto 2:   Seguimiento a la implementación de la PNPNA, la ENIPENA y otros instrumentos especializados por parte de las instituciones garantes</w:t>
            </w:r>
          </w:p>
        </w:tc>
      </w:tr>
      <w:tr w:rsidR="00FD7106" w:rsidRPr="00761B0B" w:rsidTr="00761B0B">
        <w:trPr>
          <w:trHeight w:val="55"/>
          <w:jc w:val="center"/>
        </w:trPr>
        <w:tc>
          <w:tcPr>
            <w:tcW w:w="1686" w:type="dxa"/>
            <w:vMerge w:val="restart"/>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PRODUCTO ANUAL</w:t>
            </w:r>
          </w:p>
          <w:p w:rsidR="00FD7106" w:rsidRPr="00761B0B" w:rsidRDefault="00FD7106" w:rsidP="007F21C8">
            <w:pPr>
              <w:jc w:val="center"/>
              <w:rPr>
                <w:rFonts w:eastAsia="Arial Narrow" w:cs="Arial Narrow"/>
                <w:sz w:val="16"/>
                <w:szCs w:val="16"/>
              </w:rPr>
            </w:pPr>
          </w:p>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2021</w:t>
            </w:r>
          </w:p>
        </w:tc>
        <w:tc>
          <w:tcPr>
            <w:tcW w:w="436" w:type="dxa"/>
            <w:vMerge w:val="restart"/>
            <w:shd w:val="clear" w:color="auto" w:fill="1F3864"/>
            <w:textDirection w:val="btLr"/>
            <w:vAlign w:val="center"/>
          </w:tcPr>
          <w:p w:rsidR="00FD7106" w:rsidRPr="00761B0B" w:rsidRDefault="00FD7106" w:rsidP="007F21C8">
            <w:pPr>
              <w:ind w:left="113" w:right="113"/>
              <w:jc w:val="center"/>
              <w:rPr>
                <w:rFonts w:eastAsia="Arial Narrow" w:cs="Arial Narrow"/>
                <w:sz w:val="16"/>
                <w:szCs w:val="16"/>
              </w:rPr>
            </w:pPr>
            <w:r w:rsidRPr="00761B0B">
              <w:rPr>
                <w:rFonts w:eastAsia="Arial Narrow" w:cs="Arial Narrow"/>
                <w:sz w:val="16"/>
                <w:szCs w:val="16"/>
              </w:rPr>
              <w:t>RESPONSABLE DIRECTO</w:t>
            </w:r>
          </w:p>
        </w:tc>
        <w:tc>
          <w:tcPr>
            <w:tcW w:w="1842" w:type="dxa"/>
            <w:vMerge w:val="restart"/>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INDICADOR DE</w:t>
            </w:r>
            <w:r w:rsidRPr="00761B0B">
              <w:rPr>
                <w:rFonts w:eastAsia="Arial Narrow" w:cs="Arial Narrow"/>
                <w:sz w:val="16"/>
                <w:szCs w:val="16"/>
              </w:rPr>
              <w:br/>
              <w:t>PRODUCTO ANUAL</w:t>
            </w:r>
            <w:r w:rsidRPr="00761B0B">
              <w:rPr>
                <w:rFonts w:eastAsia="Arial Narrow" w:cs="Arial Narrow"/>
                <w:sz w:val="16"/>
                <w:szCs w:val="16"/>
              </w:rPr>
              <w:br/>
            </w:r>
            <w:r w:rsidR="00AD1F70" w:rsidRPr="00761B0B">
              <w:rPr>
                <w:rFonts w:eastAsia="Arial Narrow" w:cs="Arial Narrow"/>
                <w:sz w:val="16"/>
                <w:szCs w:val="16"/>
              </w:rPr>
              <w:t>(IPA)</w:t>
            </w:r>
          </w:p>
        </w:tc>
        <w:tc>
          <w:tcPr>
            <w:tcW w:w="1418" w:type="dxa"/>
            <w:vMerge w:val="restart"/>
            <w:shd w:val="clear" w:color="auto" w:fill="1F3864"/>
            <w:vAlign w:val="center"/>
          </w:tcPr>
          <w:p w:rsidR="00FD7106" w:rsidRPr="00761B0B" w:rsidRDefault="00FD7106" w:rsidP="007F21C8">
            <w:pPr>
              <w:jc w:val="center"/>
              <w:rPr>
                <w:rFonts w:eastAsia="Arial Narrow" w:cs="Arial Narrow"/>
                <w:sz w:val="16"/>
                <w:szCs w:val="16"/>
              </w:rPr>
            </w:pPr>
          </w:p>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METAS ANUALES</w:t>
            </w:r>
          </w:p>
        </w:tc>
        <w:tc>
          <w:tcPr>
            <w:tcW w:w="1276" w:type="dxa"/>
            <w:vMerge w:val="restart"/>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MEDIOS DE</w:t>
            </w:r>
            <w:r w:rsidRPr="00761B0B">
              <w:rPr>
                <w:rFonts w:eastAsia="Arial Narrow" w:cs="Arial Narrow"/>
                <w:sz w:val="16"/>
                <w:szCs w:val="16"/>
              </w:rPr>
              <w:br/>
              <w:t>VERIFICACIÓN</w:t>
            </w:r>
            <w:r w:rsidRPr="00761B0B">
              <w:rPr>
                <w:rFonts w:eastAsia="Arial Narrow" w:cs="Arial Narrow"/>
                <w:sz w:val="16"/>
                <w:szCs w:val="16"/>
              </w:rPr>
              <w:br/>
              <w:t>(MV)</w:t>
            </w:r>
          </w:p>
        </w:tc>
        <w:tc>
          <w:tcPr>
            <w:tcW w:w="2344" w:type="dxa"/>
            <w:vMerge w:val="restart"/>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SUPUESTOS O FACTORES DE RIESGO</w:t>
            </w:r>
          </w:p>
        </w:tc>
        <w:tc>
          <w:tcPr>
            <w:tcW w:w="5950" w:type="dxa"/>
            <w:gridSpan w:val="16"/>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PROGRAMACIÓN DE RESULTADOS ANUALES POR MES Y ACUMULADO TRIMESTRAL DEL AÑO 2021</w:t>
            </w:r>
          </w:p>
        </w:tc>
      </w:tr>
      <w:tr w:rsidR="00FD7106" w:rsidRPr="00761B0B" w:rsidTr="00761B0B">
        <w:trPr>
          <w:trHeight w:val="55"/>
          <w:jc w:val="center"/>
        </w:trPr>
        <w:tc>
          <w:tcPr>
            <w:tcW w:w="1686"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436" w:type="dxa"/>
            <w:vMerge/>
            <w:shd w:val="clear" w:color="auto" w:fill="1F3864"/>
            <w:textDirection w:val="btLr"/>
            <w:vAlign w:val="center"/>
          </w:tcPr>
          <w:p w:rsidR="00FD7106" w:rsidRPr="00761B0B" w:rsidRDefault="00FD7106" w:rsidP="007F21C8">
            <w:pPr>
              <w:pBdr>
                <w:top w:val="nil"/>
                <w:left w:val="nil"/>
                <w:bottom w:val="nil"/>
                <w:right w:val="nil"/>
                <w:between w:val="nil"/>
              </w:pBdr>
              <w:spacing w:line="276" w:lineRule="auto"/>
              <w:ind w:left="113" w:right="113"/>
              <w:jc w:val="center"/>
              <w:rPr>
                <w:rFonts w:eastAsia="Arial Narrow" w:cs="Arial Narrow"/>
                <w:sz w:val="16"/>
                <w:szCs w:val="16"/>
              </w:rPr>
            </w:pPr>
          </w:p>
        </w:tc>
        <w:tc>
          <w:tcPr>
            <w:tcW w:w="1842"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1418"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1276"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2344"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1341" w:type="dxa"/>
            <w:gridSpan w:val="4"/>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TRIMESTRE 1</w:t>
            </w:r>
          </w:p>
        </w:tc>
        <w:tc>
          <w:tcPr>
            <w:tcW w:w="1701" w:type="dxa"/>
            <w:gridSpan w:val="4"/>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TRIMESTRE 2</w:t>
            </w:r>
          </w:p>
        </w:tc>
        <w:tc>
          <w:tcPr>
            <w:tcW w:w="1369" w:type="dxa"/>
            <w:gridSpan w:val="4"/>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TRIMESTRE 3</w:t>
            </w:r>
          </w:p>
        </w:tc>
        <w:tc>
          <w:tcPr>
            <w:tcW w:w="1539" w:type="dxa"/>
            <w:gridSpan w:val="4"/>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TRIMESTRE 4</w:t>
            </w:r>
          </w:p>
        </w:tc>
      </w:tr>
      <w:tr w:rsidR="00FD7106" w:rsidRPr="00761B0B" w:rsidTr="00761B0B">
        <w:trPr>
          <w:trHeight w:val="171"/>
          <w:jc w:val="center"/>
        </w:trPr>
        <w:tc>
          <w:tcPr>
            <w:tcW w:w="1686"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436" w:type="dxa"/>
            <w:vMerge/>
            <w:shd w:val="clear" w:color="auto" w:fill="1F3864"/>
            <w:textDirection w:val="btLr"/>
            <w:vAlign w:val="center"/>
          </w:tcPr>
          <w:p w:rsidR="00FD7106" w:rsidRPr="00761B0B" w:rsidRDefault="00FD7106" w:rsidP="007F21C8">
            <w:pPr>
              <w:pBdr>
                <w:top w:val="nil"/>
                <w:left w:val="nil"/>
                <w:bottom w:val="nil"/>
                <w:right w:val="nil"/>
                <w:between w:val="nil"/>
              </w:pBdr>
              <w:spacing w:line="276" w:lineRule="auto"/>
              <w:ind w:left="113" w:right="113"/>
              <w:jc w:val="center"/>
              <w:rPr>
                <w:rFonts w:eastAsia="Arial Narrow" w:cs="Arial Narrow"/>
                <w:sz w:val="16"/>
                <w:szCs w:val="16"/>
              </w:rPr>
            </w:pPr>
          </w:p>
        </w:tc>
        <w:tc>
          <w:tcPr>
            <w:tcW w:w="1842"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1418"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1276"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2344" w:type="dxa"/>
            <w:vMerge/>
            <w:shd w:val="clear" w:color="auto" w:fill="1F3864"/>
            <w:vAlign w:val="center"/>
          </w:tcPr>
          <w:p w:rsidR="00FD7106" w:rsidRPr="00761B0B" w:rsidRDefault="00FD7106" w:rsidP="007F21C8">
            <w:pPr>
              <w:pBdr>
                <w:top w:val="nil"/>
                <w:left w:val="nil"/>
                <w:bottom w:val="nil"/>
                <w:right w:val="nil"/>
                <w:between w:val="nil"/>
              </w:pBdr>
              <w:spacing w:line="276" w:lineRule="auto"/>
              <w:rPr>
                <w:rFonts w:eastAsia="Arial Narrow" w:cs="Arial Narrow"/>
                <w:sz w:val="16"/>
                <w:szCs w:val="16"/>
              </w:rPr>
            </w:pPr>
          </w:p>
        </w:tc>
        <w:tc>
          <w:tcPr>
            <w:tcW w:w="295"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E</w:t>
            </w:r>
          </w:p>
        </w:tc>
        <w:tc>
          <w:tcPr>
            <w:tcW w:w="295"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F</w:t>
            </w:r>
          </w:p>
        </w:tc>
        <w:tc>
          <w:tcPr>
            <w:tcW w:w="339"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M</w:t>
            </w:r>
          </w:p>
        </w:tc>
        <w:tc>
          <w:tcPr>
            <w:tcW w:w="412" w:type="dxa"/>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%T</w:t>
            </w:r>
          </w:p>
        </w:tc>
        <w:tc>
          <w:tcPr>
            <w:tcW w:w="366"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A</w:t>
            </w:r>
          </w:p>
        </w:tc>
        <w:tc>
          <w:tcPr>
            <w:tcW w:w="339"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M</w:t>
            </w:r>
          </w:p>
        </w:tc>
        <w:tc>
          <w:tcPr>
            <w:tcW w:w="287"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J</w:t>
            </w:r>
          </w:p>
        </w:tc>
        <w:tc>
          <w:tcPr>
            <w:tcW w:w="709" w:type="dxa"/>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%T</w:t>
            </w:r>
          </w:p>
        </w:tc>
        <w:tc>
          <w:tcPr>
            <w:tcW w:w="295"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J</w:t>
            </w:r>
          </w:p>
        </w:tc>
        <w:tc>
          <w:tcPr>
            <w:tcW w:w="295"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A</w:t>
            </w:r>
          </w:p>
        </w:tc>
        <w:tc>
          <w:tcPr>
            <w:tcW w:w="295"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S</w:t>
            </w:r>
          </w:p>
        </w:tc>
        <w:tc>
          <w:tcPr>
            <w:tcW w:w="484" w:type="dxa"/>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%T</w:t>
            </w:r>
          </w:p>
        </w:tc>
        <w:tc>
          <w:tcPr>
            <w:tcW w:w="307"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O</w:t>
            </w:r>
          </w:p>
        </w:tc>
        <w:tc>
          <w:tcPr>
            <w:tcW w:w="295"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N</w:t>
            </w:r>
          </w:p>
        </w:tc>
        <w:tc>
          <w:tcPr>
            <w:tcW w:w="295" w:type="dxa"/>
            <w:shd w:val="clear" w:color="auto" w:fill="FFFFFF"/>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D</w:t>
            </w:r>
          </w:p>
        </w:tc>
        <w:tc>
          <w:tcPr>
            <w:tcW w:w="642" w:type="dxa"/>
            <w:shd w:val="clear" w:color="auto" w:fill="1F3864"/>
            <w:vAlign w:val="center"/>
          </w:tcPr>
          <w:p w:rsidR="00FD7106" w:rsidRPr="00761B0B" w:rsidRDefault="00FD7106" w:rsidP="007F21C8">
            <w:pPr>
              <w:jc w:val="center"/>
              <w:rPr>
                <w:rFonts w:eastAsia="Arial Narrow" w:cs="Arial Narrow"/>
                <w:sz w:val="16"/>
                <w:szCs w:val="16"/>
              </w:rPr>
            </w:pPr>
            <w:r w:rsidRPr="00761B0B">
              <w:rPr>
                <w:rFonts w:eastAsia="Arial Narrow" w:cs="Arial Narrow"/>
                <w:sz w:val="16"/>
                <w:szCs w:val="16"/>
              </w:rPr>
              <w:t>%T</w:t>
            </w:r>
          </w:p>
        </w:tc>
      </w:tr>
      <w:tr w:rsidR="00FD7106" w:rsidRPr="00761B0B" w:rsidTr="001D08E6">
        <w:trPr>
          <w:cantSplit/>
          <w:trHeight w:val="1696"/>
          <w:jc w:val="center"/>
        </w:trPr>
        <w:tc>
          <w:tcPr>
            <w:tcW w:w="1686" w:type="dxa"/>
            <w:vAlign w:val="center"/>
          </w:tcPr>
          <w:p w:rsidR="00761B0B" w:rsidRPr="00761B0B" w:rsidRDefault="00761B0B" w:rsidP="001D08E6">
            <w:pPr>
              <w:jc w:val="both"/>
              <w:rPr>
                <w:rFonts w:eastAsia="Arial Narrow" w:cs="Arial Narrow"/>
                <w:sz w:val="16"/>
                <w:szCs w:val="16"/>
              </w:rPr>
            </w:pPr>
            <w:r w:rsidRPr="00761B0B">
              <w:rPr>
                <w:rFonts w:eastAsia="Times New Roman" w:cs="Arial"/>
                <w:sz w:val="16"/>
                <w:szCs w:val="16"/>
              </w:rPr>
              <w:t>PA 112. 2 a</w:t>
            </w:r>
          </w:p>
          <w:p w:rsidR="00FD7106" w:rsidRPr="00761B0B" w:rsidRDefault="00FD7106" w:rsidP="001D08E6">
            <w:pPr>
              <w:jc w:val="both"/>
              <w:rPr>
                <w:rFonts w:eastAsia="Arial Narrow" w:cs="Arial Narrow"/>
                <w:sz w:val="16"/>
                <w:szCs w:val="16"/>
              </w:rPr>
            </w:pPr>
            <w:r w:rsidRPr="00761B0B">
              <w:rPr>
                <w:rFonts w:eastAsia="Arial Narrow" w:cs="Arial Narrow"/>
                <w:sz w:val="16"/>
                <w:szCs w:val="16"/>
              </w:rPr>
              <w:t>Elabora</w:t>
            </w:r>
            <w:r w:rsidR="00C9124F">
              <w:rPr>
                <w:rFonts w:eastAsia="Arial Narrow" w:cs="Arial Narrow"/>
                <w:sz w:val="16"/>
                <w:szCs w:val="16"/>
              </w:rPr>
              <w:t xml:space="preserve">r </w:t>
            </w:r>
            <w:r w:rsidRPr="00761B0B">
              <w:rPr>
                <w:rFonts w:eastAsia="Arial Narrow" w:cs="Arial Narrow"/>
                <w:sz w:val="16"/>
                <w:szCs w:val="16"/>
              </w:rPr>
              <w:t>el tercer informe de monitoreo del Plan Nacional de Acción de la PNPNA 2016-2019.</w:t>
            </w:r>
          </w:p>
        </w:tc>
        <w:tc>
          <w:tcPr>
            <w:tcW w:w="436" w:type="dxa"/>
            <w:vMerge w:val="restart"/>
            <w:textDirection w:val="btLr"/>
            <w:vAlign w:val="center"/>
          </w:tcPr>
          <w:p w:rsidR="00FD7106" w:rsidRPr="00761B0B" w:rsidRDefault="00FD7106" w:rsidP="007F21C8">
            <w:pPr>
              <w:ind w:left="113" w:right="113"/>
              <w:jc w:val="center"/>
              <w:rPr>
                <w:rFonts w:eastAsia="Arial Narrow" w:cs="Arial Narrow"/>
                <w:sz w:val="16"/>
                <w:szCs w:val="16"/>
              </w:rPr>
            </w:pPr>
            <w:r w:rsidRPr="00761B0B">
              <w:rPr>
                <w:rFonts w:eastAsia="Arial Narrow" w:cs="Arial Narrow"/>
                <w:sz w:val="16"/>
                <w:szCs w:val="16"/>
              </w:rPr>
              <w:t>SDP</w:t>
            </w:r>
          </w:p>
        </w:tc>
        <w:tc>
          <w:tcPr>
            <w:tcW w:w="1842" w:type="dxa"/>
            <w:vAlign w:val="center"/>
          </w:tcPr>
          <w:p w:rsidR="00761B0B" w:rsidRPr="00761B0B" w:rsidRDefault="00761B0B" w:rsidP="001D08E6">
            <w:pPr>
              <w:jc w:val="both"/>
              <w:rPr>
                <w:rFonts w:eastAsia="Arial Narrow" w:cs="Arial Narrow"/>
                <w:sz w:val="16"/>
                <w:szCs w:val="16"/>
              </w:rPr>
            </w:pPr>
            <w:r w:rsidRPr="00761B0B">
              <w:rPr>
                <w:rFonts w:eastAsia="Times New Roman" w:cs="Arial"/>
                <w:sz w:val="16"/>
                <w:szCs w:val="16"/>
              </w:rPr>
              <w:t>IPA 112. 2 a</w:t>
            </w:r>
          </w:p>
          <w:p w:rsidR="00FD7106" w:rsidRPr="00761B0B" w:rsidRDefault="00FD7106" w:rsidP="001D08E6">
            <w:pPr>
              <w:jc w:val="both"/>
              <w:rPr>
                <w:rFonts w:eastAsia="Arial Narrow" w:cs="Arial Narrow"/>
                <w:sz w:val="16"/>
                <w:szCs w:val="16"/>
              </w:rPr>
            </w:pPr>
            <w:r w:rsidRPr="00761B0B">
              <w:rPr>
                <w:rFonts w:eastAsia="Arial Narrow" w:cs="Arial Narrow"/>
                <w:sz w:val="16"/>
                <w:szCs w:val="16"/>
              </w:rPr>
              <w:t>Número de instituciones que reportan al CONNA avances de la implementación del Plan Nacional de Acción de la PNPNA, 2016-2019.</w:t>
            </w:r>
          </w:p>
        </w:tc>
        <w:tc>
          <w:tcPr>
            <w:tcW w:w="1418" w:type="dxa"/>
            <w:vAlign w:val="center"/>
          </w:tcPr>
          <w:p w:rsidR="00761B0B" w:rsidRPr="00761B0B" w:rsidRDefault="00761B0B" w:rsidP="001D08E6">
            <w:pPr>
              <w:jc w:val="both"/>
              <w:rPr>
                <w:rFonts w:eastAsia="Arial Narrow" w:cs="Arial Narrow"/>
                <w:sz w:val="16"/>
                <w:szCs w:val="16"/>
              </w:rPr>
            </w:pPr>
            <w:r w:rsidRPr="00761B0B">
              <w:rPr>
                <w:rFonts w:eastAsia="Arial Narrow" w:cs="Arial Narrow"/>
                <w:sz w:val="16"/>
                <w:szCs w:val="16"/>
              </w:rPr>
              <w:t xml:space="preserve">MA </w:t>
            </w:r>
            <w:r w:rsidRPr="00761B0B">
              <w:rPr>
                <w:rFonts w:eastAsia="Times New Roman" w:cs="Arial"/>
                <w:sz w:val="16"/>
                <w:szCs w:val="16"/>
              </w:rPr>
              <w:t>PA 112. 2 a</w:t>
            </w:r>
          </w:p>
          <w:p w:rsidR="00FD7106" w:rsidRPr="00761B0B" w:rsidRDefault="00005881" w:rsidP="00005881">
            <w:pPr>
              <w:jc w:val="both"/>
              <w:rPr>
                <w:rFonts w:eastAsia="Arial Narrow" w:cs="Arial Narrow"/>
                <w:sz w:val="16"/>
                <w:szCs w:val="16"/>
              </w:rPr>
            </w:pPr>
            <w:r>
              <w:rPr>
                <w:rFonts w:eastAsia="Arial Narrow" w:cs="Arial Narrow"/>
                <w:sz w:val="16"/>
                <w:szCs w:val="16"/>
              </w:rPr>
              <w:t>Dar seguimiento a t</w:t>
            </w:r>
            <w:r w:rsidR="00C9124F">
              <w:rPr>
                <w:rFonts w:eastAsia="Arial Narrow" w:cs="Arial Narrow"/>
                <w:sz w:val="16"/>
                <w:szCs w:val="16"/>
              </w:rPr>
              <w:t xml:space="preserve">res </w:t>
            </w:r>
            <w:r w:rsidR="00FD7106" w:rsidRPr="00761B0B">
              <w:rPr>
                <w:rFonts w:eastAsia="Arial Narrow" w:cs="Arial Narrow"/>
                <w:sz w:val="16"/>
                <w:szCs w:val="16"/>
              </w:rPr>
              <w:t xml:space="preserve"> instituciones </w:t>
            </w:r>
            <w:r>
              <w:rPr>
                <w:rFonts w:eastAsia="Arial Narrow" w:cs="Arial Narrow"/>
                <w:sz w:val="16"/>
                <w:szCs w:val="16"/>
              </w:rPr>
              <w:t xml:space="preserve">que </w:t>
            </w:r>
            <w:r w:rsidR="00FD7106" w:rsidRPr="00761B0B">
              <w:rPr>
                <w:rFonts w:eastAsia="Arial Narrow" w:cs="Arial Narrow"/>
                <w:sz w:val="16"/>
                <w:szCs w:val="16"/>
              </w:rPr>
              <w:t>informan al CONNA sus avances de la implementación del Plan Nacional de Acción de la PNPNA, 2016-2019.</w:t>
            </w:r>
          </w:p>
        </w:tc>
        <w:tc>
          <w:tcPr>
            <w:tcW w:w="1276" w:type="dxa"/>
            <w:vAlign w:val="center"/>
          </w:tcPr>
          <w:p w:rsidR="00FD7106" w:rsidRPr="00761B0B" w:rsidRDefault="00761B0B" w:rsidP="001D08E6">
            <w:pPr>
              <w:pBdr>
                <w:top w:val="nil"/>
                <w:left w:val="nil"/>
                <w:bottom w:val="nil"/>
                <w:right w:val="nil"/>
                <w:between w:val="nil"/>
              </w:pBdr>
              <w:jc w:val="both"/>
              <w:rPr>
                <w:rFonts w:eastAsia="Arial Narrow" w:cs="Arial Narrow"/>
                <w:sz w:val="16"/>
                <w:szCs w:val="16"/>
              </w:rPr>
            </w:pPr>
            <w:r w:rsidRPr="00761B0B">
              <w:rPr>
                <w:rFonts w:eastAsia="Arial Narrow" w:cs="Arial Narrow"/>
                <w:sz w:val="16"/>
                <w:szCs w:val="16"/>
              </w:rPr>
              <w:t>-</w:t>
            </w:r>
            <w:r w:rsidR="00FD7106" w:rsidRPr="00761B0B">
              <w:rPr>
                <w:rFonts w:eastAsia="Arial Narrow" w:cs="Arial Narrow"/>
                <w:sz w:val="16"/>
                <w:szCs w:val="16"/>
              </w:rPr>
              <w:t xml:space="preserve">Documento con </w:t>
            </w:r>
            <w:r w:rsidR="00BA09EB">
              <w:rPr>
                <w:rFonts w:eastAsia="Arial Narrow" w:cs="Arial Narrow"/>
                <w:sz w:val="16"/>
                <w:szCs w:val="16"/>
              </w:rPr>
              <w:t>t</w:t>
            </w:r>
            <w:r w:rsidR="00FD7106" w:rsidRPr="00761B0B">
              <w:rPr>
                <w:rFonts w:eastAsia="Arial Narrow" w:cs="Arial Narrow"/>
                <w:sz w:val="16"/>
                <w:szCs w:val="16"/>
              </w:rPr>
              <w:t>ercer informe de monitoreo del Plan Nacional de Acción 2016-2019.</w:t>
            </w:r>
          </w:p>
        </w:tc>
        <w:tc>
          <w:tcPr>
            <w:tcW w:w="2344" w:type="dxa"/>
            <w:vAlign w:val="center"/>
          </w:tcPr>
          <w:p w:rsidR="00FD7106" w:rsidRPr="00761B0B" w:rsidRDefault="00BA09EB" w:rsidP="001D08E6">
            <w:pPr>
              <w:pBdr>
                <w:top w:val="nil"/>
                <w:left w:val="nil"/>
                <w:bottom w:val="nil"/>
                <w:right w:val="nil"/>
                <w:between w:val="nil"/>
              </w:pBdr>
              <w:jc w:val="both"/>
              <w:rPr>
                <w:rFonts w:eastAsia="Arial Narrow" w:cs="Arial Narrow"/>
                <w:sz w:val="16"/>
                <w:szCs w:val="16"/>
              </w:rPr>
            </w:pPr>
            <w:r>
              <w:rPr>
                <w:rFonts w:eastAsia="Arial Narrow" w:cs="Arial Narrow"/>
                <w:sz w:val="16"/>
                <w:szCs w:val="16"/>
              </w:rPr>
              <w:t>-</w:t>
            </w:r>
            <w:r w:rsidR="00FD7106" w:rsidRPr="00761B0B">
              <w:rPr>
                <w:rFonts w:eastAsia="Arial Narrow" w:cs="Arial Narrow"/>
                <w:sz w:val="16"/>
                <w:szCs w:val="16"/>
              </w:rPr>
              <w:t>Las instituciones garantes presentan sus informes sobre la implementación del Plan Nacional de Acción en los tiempos estipulados por CONNA.</w:t>
            </w:r>
          </w:p>
          <w:p w:rsidR="00FD7106" w:rsidRPr="00761B0B" w:rsidRDefault="00FD7106" w:rsidP="001D08E6">
            <w:pPr>
              <w:pBdr>
                <w:top w:val="nil"/>
                <w:left w:val="nil"/>
                <w:bottom w:val="nil"/>
                <w:right w:val="nil"/>
                <w:between w:val="nil"/>
              </w:pBdr>
              <w:jc w:val="both"/>
              <w:rPr>
                <w:rFonts w:eastAsia="Arial Narrow" w:cs="Arial Narrow"/>
                <w:sz w:val="16"/>
                <w:szCs w:val="16"/>
              </w:rPr>
            </w:pPr>
          </w:p>
          <w:p w:rsidR="00FD7106" w:rsidRPr="00761B0B" w:rsidRDefault="00BA09EB" w:rsidP="001D08E6">
            <w:pPr>
              <w:pBdr>
                <w:top w:val="nil"/>
                <w:left w:val="nil"/>
                <w:bottom w:val="nil"/>
                <w:right w:val="nil"/>
                <w:between w:val="nil"/>
              </w:pBdr>
              <w:jc w:val="both"/>
              <w:rPr>
                <w:rFonts w:eastAsia="Arial Narrow" w:cs="Arial Narrow"/>
                <w:sz w:val="16"/>
                <w:szCs w:val="16"/>
              </w:rPr>
            </w:pPr>
            <w:r>
              <w:rPr>
                <w:rFonts w:eastAsia="Arial Narrow" w:cs="Arial Narrow"/>
                <w:sz w:val="16"/>
                <w:szCs w:val="16"/>
              </w:rPr>
              <w:t>-</w:t>
            </w:r>
            <w:r w:rsidR="00761B0B">
              <w:rPr>
                <w:rFonts w:eastAsia="Arial Narrow" w:cs="Arial Narrow"/>
                <w:sz w:val="16"/>
                <w:szCs w:val="16"/>
              </w:rPr>
              <w:t>S</w:t>
            </w:r>
            <w:r w:rsidR="00FD7106" w:rsidRPr="00761B0B">
              <w:rPr>
                <w:rFonts w:eastAsia="Arial Narrow" w:cs="Arial Narrow"/>
                <w:sz w:val="16"/>
                <w:szCs w:val="16"/>
              </w:rPr>
              <w:t>ituaciones emergentes d</w:t>
            </w:r>
            <w:r w:rsidR="001D08E6">
              <w:rPr>
                <w:rFonts w:eastAsia="Arial Narrow" w:cs="Arial Narrow"/>
                <w:sz w:val="16"/>
                <w:szCs w:val="16"/>
              </w:rPr>
              <w:t>emanden tiempo al departamento.</w:t>
            </w:r>
          </w:p>
        </w:tc>
        <w:tc>
          <w:tcPr>
            <w:tcW w:w="295"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339"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412"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366"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339"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87"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709" w:type="dxa"/>
            <w:vAlign w:val="center"/>
          </w:tcPr>
          <w:p w:rsidR="00FD7106" w:rsidRPr="00761B0B" w:rsidRDefault="00761B0B" w:rsidP="00761B0B">
            <w:pPr>
              <w:spacing w:line="276" w:lineRule="auto"/>
              <w:jc w:val="center"/>
              <w:rPr>
                <w:rFonts w:eastAsia="Arial Narrow" w:cs="Arial Narrow"/>
                <w:sz w:val="16"/>
                <w:szCs w:val="16"/>
              </w:rPr>
            </w:pPr>
            <w:r>
              <w:rPr>
                <w:rFonts w:eastAsia="Arial Narrow" w:cs="Arial Narrow"/>
                <w:sz w:val="16"/>
                <w:szCs w:val="16"/>
              </w:rPr>
              <w:t>100%</w:t>
            </w:r>
          </w:p>
        </w:tc>
        <w:tc>
          <w:tcPr>
            <w:tcW w:w="295" w:type="dxa"/>
            <w:vAlign w:val="center"/>
          </w:tcPr>
          <w:p w:rsidR="00FD7106" w:rsidRPr="00761B0B" w:rsidRDefault="00F052CB" w:rsidP="007F21C8">
            <w:pPr>
              <w:spacing w:line="276" w:lineRule="auto"/>
              <w:jc w:val="center"/>
              <w:rPr>
                <w:rFonts w:eastAsia="Arial Narrow" w:cs="Arial Narrow"/>
                <w:sz w:val="16"/>
                <w:szCs w:val="16"/>
              </w:rPr>
            </w:pPr>
            <w:r>
              <w:rPr>
                <w:rFonts w:eastAsia="Arial Narrow" w:cs="Arial Narrow"/>
                <w:sz w:val="16"/>
                <w:szCs w:val="16"/>
              </w:rPr>
              <w:t xml:space="preserve">       </w:t>
            </w:r>
          </w:p>
        </w:tc>
        <w:tc>
          <w:tcPr>
            <w:tcW w:w="295" w:type="dxa"/>
            <w:vAlign w:val="center"/>
          </w:tcPr>
          <w:p w:rsidR="00FD7106" w:rsidRPr="00761B0B" w:rsidRDefault="00FD7106" w:rsidP="007F21C8">
            <w:pPr>
              <w:spacing w:line="276" w:lineRule="auto"/>
              <w:jc w:val="center"/>
              <w:rPr>
                <w:rFonts w:eastAsia="Arial Narrow" w:cs="Arial Narrow"/>
                <w:sz w:val="16"/>
                <w:szCs w:val="16"/>
              </w:rPr>
            </w:pPr>
          </w:p>
        </w:tc>
        <w:tc>
          <w:tcPr>
            <w:tcW w:w="295" w:type="dxa"/>
            <w:vAlign w:val="center"/>
          </w:tcPr>
          <w:p w:rsidR="00FD7106" w:rsidRPr="00761B0B" w:rsidRDefault="00FD7106" w:rsidP="007F21C8">
            <w:pPr>
              <w:spacing w:line="276" w:lineRule="auto"/>
              <w:jc w:val="center"/>
              <w:rPr>
                <w:rFonts w:eastAsia="Arial Narrow" w:cs="Arial Narrow"/>
                <w:sz w:val="16"/>
                <w:szCs w:val="16"/>
              </w:rPr>
            </w:pPr>
          </w:p>
        </w:tc>
        <w:tc>
          <w:tcPr>
            <w:tcW w:w="484" w:type="dxa"/>
            <w:vAlign w:val="center"/>
          </w:tcPr>
          <w:p w:rsidR="00FD7106" w:rsidRPr="00761B0B" w:rsidRDefault="00FD7106" w:rsidP="007F21C8">
            <w:pPr>
              <w:spacing w:line="276" w:lineRule="auto"/>
              <w:jc w:val="center"/>
              <w:rPr>
                <w:rFonts w:eastAsia="Arial Narrow" w:cs="Arial Narrow"/>
                <w:sz w:val="16"/>
                <w:szCs w:val="16"/>
              </w:rPr>
            </w:pPr>
          </w:p>
        </w:tc>
        <w:tc>
          <w:tcPr>
            <w:tcW w:w="307" w:type="dxa"/>
            <w:vAlign w:val="center"/>
          </w:tcPr>
          <w:p w:rsidR="00FD7106" w:rsidRPr="00761B0B" w:rsidRDefault="00FD7106" w:rsidP="007F21C8">
            <w:pPr>
              <w:spacing w:line="276" w:lineRule="auto"/>
              <w:jc w:val="center"/>
              <w:rPr>
                <w:rFonts w:eastAsia="Arial Narrow" w:cs="Arial Narrow"/>
                <w:sz w:val="16"/>
                <w:szCs w:val="16"/>
              </w:rPr>
            </w:pPr>
          </w:p>
        </w:tc>
        <w:tc>
          <w:tcPr>
            <w:tcW w:w="295" w:type="dxa"/>
            <w:vAlign w:val="center"/>
          </w:tcPr>
          <w:p w:rsidR="00FD7106" w:rsidRPr="00761B0B" w:rsidRDefault="00FD7106" w:rsidP="007F21C8">
            <w:pPr>
              <w:spacing w:line="276" w:lineRule="auto"/>
              <w:jc w:val="center"/>
              <w:rPr>
                <w:rFonts w:eastAsia="Arial Narrow" w:cs="Arial Narrow"/>
                <w:sz w:val="16"/>
                <w:szCs w:val="16"/>
              </w:rPr>
            </w:pPr>
          </w:p>
        </w:tc>
        <w:tc>
          <w:tcPr>
            <w:tcW w:w="295" w:type="dxa"/>
            <w:vAlign w:val="center"/>
          </w:tcPr>
          <w:p w:rsidR="00FD7106" w:rsidRPr="00761B0B" w:rsidRDefault="00FD7106" w:rsidP="007F21C8">
            <w:pPr>
              <w:spacing w:line="276" w:lineRule="auto"/>
              <w:jc w:val="center"/>
              <w:rPr>
                <w:rFonts w:eastAsia="Arial Narrow" w:cs="Arial Narrow"/>
                <w:sz w:val="16"/>
                <w:szCs w:val="16"/>
              </w:rPr>
            </w:pPr>
          </w:p>
        </w:tc>
        <w:tc>
          <w:tcPr>
            <w:tcW w:w="642" w:type="dxa"/>
            <w:vAlign w:val="center"/>
          </w:tcPr>
          <w:p w:rsidR="00FD7106" w:rsidRPr="00761B0B" w:rsidRDefault="00FD7106" w:rsidP="007F21C8">
            <w:pPr>
              <w:spacing w:line="276" w:lineRule="auto"/>
              <w:jc w:val="center"/>
              <w:rPr>
                <w:rFonts w:eastAsia="Arial Narrow" w:cs="Arial Narrow"/>
                <w:sz w:val="16"/>
                <w:szCs w:val="16"/>
              </w:rPr>
            </w:pPr>
          </w:p>
        </w:tc>
      </w:tr>
      <w:tr w:rsidR="00FD7106" w:rsidRPr="00761B0B" w:rsidTr="00761B0B">
        <w:trPr>
          <w:cantSplit/>
          <w:trHeight w:val="1696"/>
          <w:jc w:val="center"/>
        </w:trPr>
        <w:tc>
          <w:tcPr>
            <w:tcW w:w="1686" w:type="dxa"/>
          </w:tcPr>
          <w:p w:rsidR="00761B0B" w:rsidRDefault="00761B0B" w:rsidP="007F21C8">
            <w:pPr>
              <w:jc w:val="both"/>
              <w:rPr>
                <w:rFonts w:eastAsia="Arial Narrow" w:cs="Arial Narrow"/>
                <w:sz w:val="16"/>
                <w:szCs w:val="16"/>
              </w:rPr>
            </w:pPr>
            <w:r w:rsidRPr="00761B0B">
              <w:rPr>
                <w:rFonts w:eastAsia="Times New Roman" w:cs="Arial"/>
                <w:sz w:val="16"/>
                <w:szCs w:val="16"/>
              </w:rPr>
              <w:t>PA 112. 2</w:t>
            </w:r>
            <w:r>
              <w:rPr>
                <w:rFonts w:eastAsia="Times New Roman" w:cs="Arial"/>
                <w:sz w:val="16"/>
                <w:szCs w:val="16"/>
              </w:rPr>
              <w:t xml:space="preserve"> b</w:t>
            </w:r>
          </w:p>
          <w:p w:rsidR="00FD7106" w:rsidRPr="00761B0B" w:rsidRDefault="00C9124F" w:rsidP="00C9124F">
            <w:pPr>
              <w:jc w:val="both"/>
              <w:rPr>
                <w:rFonts w:eastAsia="Arial Narrow" w:cs="Arial Narrow"/>
                <w:sz w:val="16"/>
                <w:szCs w:val="16"/>
              </w:rPr>
            </w:pPr>
            <w:r>
              <w:rPr>
                <w:rFonts w:eastAsia="Arial Narrow" w:cs="Arial Narrow"/>
                <w:sz w:val="16"/>
                <w:szCs w:val="16"/>
              </w:rPr>
              <w:t>Dar s</w:t>
            </w:r>
            <w:r w:rsidR="00FD7106" w:rsidRPr="00761B0B">
              <w:rPr>
                <w:rFonts w:eastAsia="Arial Narrow" w:cs="Arial Narrow"/>
                <w:sz w:val="16"/>
                <w:szCs w:val="16"/>
              </w:rPr>
              <w:t>eguimiento a implementación de la Estrategia Nacional de Prevención de Embarazo (ENIPENA).</w:t>
            </w:r>
          </w:p>
        </w:tc>
        <w:tc>
          <w:tcPr>
            <w:tcW w:w="436" w:type="dxa"/>
            <w:vMerge/>
            <w:textDirection w:val="btLr"/>
            <w:vAlign w:val="center"/>
          </w:tcPr>
          <w:p w:rsidR="00FD7106" w:rsidRPr="00761B0B" w:rsidRDefault="00FD7106" w:rsidP="007F21C8">
            <w:pPr>
              <w:ind w:left="113" w:right="113"/>
              <w:jc w:val="center"/>
              <w:rPr>
                <w:rFonts w:eastAsia="Arial Narrow" w:cs="Arial Narrow"/>
                <w:sz w:val="16"/>
                <w:szCs w:val="16"/>
              </w:rPr>
            </w:pPr>
          </w:p>
        </w:tc>
        <w:tc>
          <w:tcPr>
            <w:tcW w:w="1842" w:type="dxa"/>
          </w:tcPr>
          <w:p w:rsidR="00761B0B" w:rsidRDefault="00761B0B" w:rsidP="007F21C8">
            <w:pPr>
              <w:jc w:val="both"/>
              <w:rPr>
                <w:rFonts w:eastAsia="Arial Narrow" w:cs="Arial Narrow"/>
                <w:sz w:val="16"/>
                <w:szCs w:val="16"/>
              </w:rPr>
            </w:pPr>
            <w:r>
              <w:rPr>
                <w:rFonts w:eastAsia="Times New Roman" w:cs="Arial"/>
                <w:sz w:val="16"/>
                <w:szCs w:val="16"/>
              </w:rPr>
              <w:t>I</w:t>
            </w:r>
            <w:r w:rsidRPr="00761B0B">
              <w:rPr>
                <w:rFonts w:eastAsia="Times New Roman" w:cs="Arial"/>
                <w:sz w:val="16"/>
                <w:szCs w:val="16"/>
              </w:rPr>
              <w:t>PA 112. 2</w:t>
            </w:r>
            <w:r>
              <w:rPr>
                <w:rFonts w:eastAsia="Times New Roman" w:cs="Arial"/>
                <w:sz w:val="16"/>
                <w:szCs w:val="16"/>
              </w:rPr>
              <w:t xml:space="preserve"> b</w:t>
            </w:r>
          </w:p>
          <w:p w:rsidR="00FD7106" w:rsidRPr="00761B0B" w:rsidRDefault="00FD7106" w:rsidP="007F21C8">
            <w:pPr>
              <w:jc w:val="both"/>
              <w:rPr>
                <w:rFonts w:eastAsia="Arial Narrow" w:cs="Arial Narrow"/>
                <w:sz w:val="16"/>
                <w:szCs w:val="16"/>
              </w:rPr>
            </w:pPr>
            <w:r w:rsidRPr="00761B0B">
              <w:rPr>
                <w:rFonts w:eastAsia="Arial Narrow" w:cs="Arial Narrow"/>
                <w:sz w:val="16"/>
                <w:szCs w:val="16"/>
              </w:rPr>
              <w:t>Número de instituciones que reportan al CONNA información sobre la implementación de la ENIPENA</w:t>
            </w:r>
          </w:p>
        </w:tc>
        <w:tc>
          <w:tcPr>
            <w:tcW w:w="1418" w:type="dxa"/>
          </w:tcPr>
          <w:p w:rsidR="00761B0B" w:rsidRDefault="00761B0B" w:rsidP="007F21C8">
            <w:pPr>
              <w:jc w:val="both"/>
              <w:rPr>
                <w:rFonts w:eastAsia="Arial Narrow" w:cs="Arial Narrow"/>
                <w:sz w:val="16"/>
                <w:szCs w:val="16"/>
              </w:rPr>
            </w:pPr>
            <w:r>
              <w:rPr>
                <w:rFonts w:eastAsia="Times New Roman" w:cs="Arial"/>
                <w:sz w:val="16"/>
                <w:szCs w:val="16"/>
              </w:rPr>
              <w:t>MA</w:t>
            </w:r>
            <w:r w:rsidRPr="00761B0B">
              <w:rPr>
                <w:rFonts w:eastAsia="Times New Roman" w:cs="Arial"/>
                <w:sz w:val="16"/>
                <w:szCs w:val="16"/>
              </w:rPr>
              <w:t xml:space="preserve"> 112. 2</w:t>
            </w:r>
            <w:r>
              <w:rPr>
                <w:rFonts w:eastAsia="Times New Roman" w:cs="Arial"/>
                <w:sz w:val="16"/>
                <w:szCs w:val="16"/>
              </w:rPr>
              <w:t xml:space="preserve"> b</w:t>
            </w:r>
          </w:p>
          <w:p w:rsidR="00FD7106" w:rsidRPr="00761B0B" w:rsidRDefault="00005881" w:rsidP="00005881">
            <w:pPr>
              <w:jc w:val="both"/>
              <w:rPr>
                <w:rFonts w:eastAsia="Arial Narrow" w:cs="Arial Narrow"/>
                <w:sz w:val="16"/>
                <w:szCs w:val="16"/>
              </w:rPr>
            </w:pPr>
            <w:r>
              <w:rPr>
                <w:rFonts w:eastAsia="Arial Narrow" w:cs="Arial Narrow"/>
                <w:sz w:val="16"/>
                <w:szCs w:val="16"/>
              </w:rPr>
              <w:t>Dar seguimiento a s</w:t>
            </w:r>
            <w:r w:rsidR="00BA09EB">
              <w:rPr>
                <w:rFonts w:eastAsia="Arial Narrow" w:cs="Arial Narrow"/>
                <w:sz w:val="16"/>
                <w:szCs w:val="16"/>
              </w:rPr>
              <w:t xml:space="preserve">eis </w:t>
            </w:r>
            <w:r w:rsidR="00FD7106" w:rsidRPr="00761B0B">
              <w:rPr>
                <w:rFonts w:eastAsia="Arial Narrow" w:cs="Arial Narrow"/>
                <w:sz w:val="16"/>
                <w:szCs w:val="16"/>
              </w:rPr>
              <w:t xml:space="preserve"> instituciones </w:t>
            </w:r>
            <w:r>
              <w:rPr>
                <w:rFonts w:eastAsia="Arial Narrow" w:cs="Arial Narrow"/>
                <w:sz w:val="16"/>
                <w:szCs w:val="16"/>
              </w:rPr>
              <w:t xml:space="preserve">que </w:t>
            </w:r>
            <w:r w:rsidR="00FD7106" w:rsidRPr="00761B0B">
              <w:rPr>
                <w:rFonts w:eastAsia="Arial Narrow" w:cs="Arial Narrow"/>
                <w:sz w:val="16"/>
                <w:szCs w:val="16"/>
              </w:rPr>
              <w:t>informan al CONNA, s</w:t>
            </w:r>
            <w:r>
              <w:rPr>
                <w:rFonts w:eastAsia="Arial Narrow" w:cs="Arial Narrow"/>
                <w:sz w:val="16"/>
                <w:szCs w:val="16"/>
              </w:rPr>
              <w:t>obre la implementación acciones de la ENIPENA.</w:t>
            </w:r>
          </w:p>
        </w:tc>
        <w:tc>
          <w:tcPr>
            <w:tcW w:w="1276" w:type="dxa"/>
          </w:tcPr>
          <w:p w:rsidR="00FD7106" w:rsidRPr="00761B0B" w:rsidRDefault="00FD7106" w:rsidP="00BA09EB">
            <w:pPr>
              <w:pBdr>
                <w:top w:val="nil"/>
                <w:left w:val="nil"/>
                <w:bottom w:val="nil"/>
                <w:right w:val="nil"/>
                <w:between w:val="nil"/>
              </w:pBdr>
              <w:rPr>
                <w:rFonts w:eastAsia="Arial Narrow" w:cs="Arial Narrow"/>
                <w:sz w:val="16"/>
                <w:szCs w:val="16"/>
              </w:rPr>
            </w:pPr>
            <w:r w:rsidRPr="00761B0B">
              <w:rPr>
                <w:rFonts w:eastAsia="Arial Narrow" w:cs="Arial Narrow"/>
                <w:sz w:val="16"/>
                <w:szCs w:val="16"/>
              </w:rPr>
              <w:t>Informe de las instituciones que reportan al CONNA sobre la implementación de la ENIPENA.</w:t>
            </w:r>
          </w:p>
        </w:tc>
        <w:tc>
          <w:tcPr>
            <w:tcW w:w="2344" w:type="dxa"/>
          </w:tcPr>
          <w:p w:rsidR="00FD7106" w:rsidRPr="00761B0B" w:rsidRDefault="00FD7106" w:rsidP="007F21C8">
            <w:pPr>
              <w:rPr>
                <w:rFonts w:eastAsia="Arial Narrow" w:cs="Arial Narrow"/>
                <w:sz w:val="16"/>
                <w:szCs w:val="16"/>
              </w:rPr>
            </w:pPr>
            <w:r w:rsidRPr="00761B0B">
              <w:rPr>
                <w:rFonts w:eastAsia="Arial Narrow" w:cs="Arial Narrow"/>
                <w:sz w:val="16"/>
                <w:szCs w:val="16"/>
              </w:rPr>
              <w:t>Las instituciones garantes presentan sus informes sobre la implementación de acciones de la ENIPENA.</w:t>
            </w:r>
          </w:p>
          <w:p w:rsidR="00FD7106" w:rsidRPr="00761B0B" w:rsidRDefault="00FD7106" w:rsidP="007F21C8">
            <w:pPr>
              <w:pBdr>
                <w:top w:val="nil"/>
                <w:left w:val="nil"/>
                <w:bottom w:val="nil"/>
                <w:right w:val="nil"/>
                <w:between w:val="nil"/>
              </w:pBdr>
              <w:rPr>
                <w:rFonts w:eastAsia="Arial Narrow" w:cs="Arial Narrow"/>
                <w:sz w:val="16"/>
                <w:szCs w:val="16"/>
              </w:rPr>
            </w:pPr>
          </w:p>
        </w:tc>
        <w:tc>
          <w:tcPr>
            <w:tcW w:w="295"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339"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412"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366"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339"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87"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709" w:type="dxa"/>
            <w:vAlign w:val="center"/>
          </w:tcPr>
          <w:p w:rsidR="00FD7106" w:rsidRPr="00761B0B" w:rsidRDefault="00FD7106" w:rsidP="007F21C8">
            <w:pPr>
              <w:spacing w:line="276" w:lineRule="auto"/>
              <w:jc w:val="center"/>
              <w:rPr>
                <w:rFonts w:eastAsia="Arial Narrow" w:cs="Arial Narrow"/>
                <w:sz w:val="16"/>
                <w:szCs w:val="16"/>
              </w:rPr>
            </w:pPr>
          </w:p>
        </w:tc>
        <w:tc>
          <w:tcPr>
            <w:tcW w:w="295"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484"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307"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642" w:type="dxa"/>
            <w:vAlign w:val="center"/>
          </w:tcPr>
          <w:p w:rsidR="00FD7106" w:rsidRPr="00761B0B" w:rsidRDefault="00FD7106" w:rsidP="007F21C8">
            <w:pPr>
              <w:spacing w:line="276" w:lineRule="auto"/>
              <w:jc w:val="center"/>
              <w:rPr>
                <w:rFonts w:eastAsia="Arial Narrow" w:cs="Arial Narrow"/>
                <w:sz w:val="16"/>
                <w:szCs w:val="16"/>
              </w:rPr>
            </w:pPr>
            <w:r w:rsidRPr="00761B0B">
              <w:rPr>
                <w:rFonts w:eastAsia="Arial Narrow" w:cs="Arial Narrow"/>
                <w:sz w:val="16"/>
                <w:szCs w:val="16"/>
              </w:rPr>
              <w:t>100%</w:t>
            </w:r>
          </w:p>
        </w:tc>
      </w:tr>
    </w:tbl>
    <w:p w:rsidR="00673754" w:rsidRPr="009E050D" w:rsidRDefault="00673754" w:rsidP="00673754">
      <w:pPr>
        <w:jc w:val="both"/>
        <w:rPr>
          <w:noProof/>
          <w:sz w:val="16"/>
          <w:szCs w:val="16"/>
          <w:lang w:val="es-SV" w:eastAsia="es-SV"/>
        </w:rPr>
      </w:pPr>
    </w:p>
    <w:p w:rsidR="00A75DF7" w:rsidRPr="009E050D" w:rsidRDefault="00A75DF7">
      <w:pPr>
        <w:widowControl/>
        <w:autoSpaceDE/>
        <w:autoSpaceDN/>
        <w:spacing w:after="160" w:line="259" w:lineRule="auto"/>
        <w:rPr>
          <w:noProof/>
          <w:sz w:val="16"/>
          <w:szCs w:val="16"/>
          <w:lang w:val="es-SV" w:eastAsia="es-SV"/>
        </w:rPr>
      </w:pPr>
    </w:p>
    <w:p w:rsidR="00A75DF7" w:rsidRPr="009E050D" w:rsidRDefault="00A75DF7">
      <w:pPr>
        <w:widowControl/>
        <w:autoSpaceDE/>
        <w:autoSpaceDN/>
        <w:spacing w:after="160" w:line="259" w:lineRule="auto"/>
        <w:rPr>
          <w:noProof/>
          <w:sz w:val="16"/>
          <w:szCs w:val="16"/>
          <w:lang w:val="es-SV" w:eastAsia="es-SV"/>
        </w:rPr>
      </w:pPr>
    </w:p>
    <w:p w:rsidR="00A75DF7" w:rsidRPr="009E050D" w:rsidRDefault="00A75DF7">
      <w:pPr>
        <w:widowControl/>
        <w:autoSpaceDE/>
        <w:autoSpaceDN/>
        <w:spacing w:after="160" w:line="259" w:lineRule="auto"/>
        <w:rPr>
          <w:noProof/>
          <w:sz w:val="16"/>
          <w:szCs w:val="16"/>
          <w:lang w:val="es-SV" w:eastAsia="es-SV"/>
        </w:rPr>
      </w:pPr>
    </w:p>
    <w:p w:rsidR="00A75DF7" w:rsidRPr="009E050D" w:rsidRDefault="00A75DF7">
      <w:pPr>
        <w:widowControl/>
        <w:autoSpaceDE/>
        <w:autoSpaceDN/>
        <w:spacing w:after="160" w:line="259" w:lineRule="auto"/>
        <w:rPr>
          <w:noProof/>
          <w:sz w:val="16"/>
          <w:szCs w:val="16"/>
          <w:lang w:val="es-SV" w:eastAsia="es-SV"/>
        </w:rPr>
      </w:pPr>
    </w:p>
    <w:p w:rsidR="00A75DF7" w:rsidRPr="009E050D" w:rsidRDefault="00A75DF7">
      <w:pPr>
        <w:widowControl/>
        <w:autoSpaceDE/>
        <w:autoSpaceDN/>
        <w:spacing w:after="160" w:line="259" w:lineRule="auto"/>
        <w:rPr>
          <w:noProof/>
          <w:sz w:val="16"/>
          <w:szCs w:val="16"/>
          <w:lang w:val="es-SV" w:eastAsia="es-SV"/>
        </w:rPr>
      </w:pPr>
    </w:p>
    <w:p w:rsidR="00A75DF7" w:rsidRDefault="00A75DF7">
      <w:pPr>
        <w:widowControl/>
        <w:autoSpaceDE/>
        <w:autoSpaceDN/>
        <w:spacing w:after="160" w:line="259" w:lineRule="auto"/>
        <w:rPr>
          <w:noProof/>
          <w:sz w:val="16"/>
          <w:szCs w:val="16"/>
          <w:lang w:val="es-SV" w:eastAsia="es-SV"/>
        </w:rPr>
      </w:pPr>
    </w:p>
    <w:p w:rsidR="009E050D" w:rsidRDefault="009E050D">
      <w:pPr>
        <w:widowControl/>
        <w:autoSpaceDE/>
        <w:autoSpaceDN/>
        <w:spacing w:after="160" w:line="259" w:lineRule="auto"/>
        <w:rPr>
          <w:noProof/>
          <w:sz w:val="16"/>
          <w:szCs w:val="16"/>
          <w:lang w:val="es-SV" w:eastAsia="es-SV"/>
        </w:rPr>
      </w:pPr>
    </w:p>
    <w:p w:rsidR="009E050D" w:rsidRPr="009E050D" w:rsidRDefault="009E050D">
      <w:pPr>
        <w:widowControl/>
        <w:autoSpaceDE/>
        <w:autoSpaceDN/>
        <w:spacing w:after="160" w:line="259" w:lineRule="auto"/>
        <w:rPr>
          <w:noProof/>
          <w:sz w:val="16"/>
          <w:szCs w:val="16"/>
          <w:lang w:val="es-SV" w:eastAsia="es-SV"/>
        </w:rPr>
      </w:pPr>
    </w:p>
    <w:tbl>
      <w:tblPr>
        <w:tblW w:w="14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434"/>
        <w:gridCol w:w="1731"/>
        <w:gridCol w:w="1329"/>
        <w:gridCol w:w="2196"/>
        <w:gridCol w:w="1624"/>
        <w:gridCol w:w="295"/>
        <w:gridCol w:w="295"/>
        <w:gridCol w:w="339"/>
        <w:gridCol w:w="483"/>
        <w:gridCol w:w="295"/>
        <w:gridCol w:w="236"/>
        <w:gridCol w:w="249"/>
        <w:gridCol w:w="632"/>
        <w:gridCol w:w="295"/>
        <w:gridCol w:w="295"/>
        <w:gridCol w:w="295"/>
        <w:gridCol w:w="484"/>
        <w:gridCol w:w="307"/>
        <w:gridCol w:w="295"/>
        <w:gridCol w:w="295"/>
        <w:gridCol w:w="642"/>
      </w:tblGrid>
      <w:tr w:rsidR="00A75DF7" w:rsidRPr="00761B0B" w:rsidTr="00103965">
        <w:trPr>
          <w:trHeight w:val="286"/>
          <w:jc w:val="center"/>
        </w:trPr>
        <w:tc>
          <w:tcPr>
            <w:tcW w:w="7378" w:type="dxa"/>
            <w:gridSpan w:val="5"/>
            <w:shd w:val="clear" w:color="auto" w:fill="F2F2F2" w:themeFill="background1" w:themeFillShade="F2"/>
          </w:tcPr>
          <w:p w:rsidR="00A75DF7" w:rsidRPr="00761B0B" w:rsidRDefault="00A75DF7" w:rsidP="007F21C8">
            <w:pPr>
              <w:rPr>
                <w:rFonts w:eastAsia="Arial Narrow" w:cs="Arial Narrow"/>
                <w:b/>
                <w:sz w:val="16"/>
                <w:szCs w:val="16"/>
              </w:rPr>
            </w:pPr>
            <w:r w:rsidRPr="00761B0B">
              <w:rPr>
                <w:rFonts w:eastAsia="Arial Narrow" w:cs="Arial Narrow"/>
                <w:b/>
                <w:sz w:val="16"/>
                <w:szCs w:val="16"/>
              </w:rPr>
              <w:t xml:space="preserve">Objetivo Específico: </w:t>
            </w:r>
            <w:r w:rsidRPr="00761B0B">
              <w:rPr>
                <w:rFonts w:eastAsia="Arial Narrow" w:cs="Arial Narrow"/>
                <w:sz w:val="16"/>
                <w:szCs w:val="16"/>
              </w:rPr>
              <w:t>Armonizar las políticas e instrumentos de gestión pública con la PNPNA y la LEPINA.</w:t>
            </w:r>
          </w:p>
        </w:tc>
        <w:tc>
          <w:tcPr>
            <w:tcW w:w="7356" w:type="dxa"/>
            <w:gridSpan w:val="17"/>
            <w:shd w:val="clear" w:color="auto" w:fill="F2F2F2" w:themeFill="background1" w:themeFillShade="F2"/>
            <w:vAlign w:val="center"/>
          </w:tcPr>
          <w:p w:rsidR="00A75DF7" w:rsidRPr="00761B0B" w:rsidRDefault="00A75DF7" w:rsidP="007F21C8">
            <w:pPr>
              <w:jc w:val="both"/>
              <w:rPr>
                <w:rFonts w:eastAsia="Arial Narrow" w:cs="Arial Narrow"/>
                <w:b/>
                <w:sz w:val="16"/>
                <w:szCs w:val="16"/>
              </w:rPr>
            </w:pPr>
            <w:r w:rsidRPr="00761B0B">
              <w:rPr>
                <w:rFonts w:eastAsia="Arial Narrow" w:cs="Arial Narrow"/>
                <w:b/>
                <w:sz w:val="16"/>
                <w:szCs w:val="16"/>
              </w:rPr>
              <w:t xml:space="preserve">Resultado Intermedio 1.1: </w:t>
            </w:r>
            <w:r w:rsidRPr="00761B0B">
              <w:rPr>
                <w:rFonts w:eastAsia="Arial Narrow" w:cs="Arial Narrow"/>
                <w:sz w:val="16"/>
                <w:szCs w:val="16"/>
              </w:rPr>
              <w:t>Garantizada la coherencia en el diseño e implementación de políticas e instrumentos de gestión pública con la PNPNA y LEPINA (arts. 134 y 135 LEPINA)</w:t>
            </w:r>
            <w:r w:rsidRPr="00761B0B">
              <w:rPr>
                <w:rFonts w:eastAsia="Arial Narrow" w:cs="Arial Narrow"/>
                <w:b/>
                <w:sz w:val="16"/>
                <w:szCs w:val="16"/>
              </w:rPr>
              <w:tab/>
            </w:r>
          </w:p>
        </w:tc>
      </w:tr>
      <w:tr w:rsidR="00A75DF7" w:rsidRPr="00761B0B" w:rsidTr="00103965">
        <w:trPr>
          <w:trHeight w:val="58"/>
          <w:jc w:val="center"/>
        </w:trPr>
        <w:tc>
          <w:tcPr>
            <w:tcW w:w="7378" w:type="dxa"/>
            <w:gridSpan w:val="5"/>
            <w:shd w:val="clear" w:color="auto" w:fill="F2F2F2" w:themeFill="background1" w:themeFillShade="F2"/>
          </w:tcPr>
          <w:p w:rsidR="00A75DF7" w:rsidRPr="00761B0B" w:rsidRDefault="00A75DF7" w:rsidP="007F21C8">
            <w:pPr>
              <w:jc w:val="both"/>
              <w:rPr>
                <w:rFonts w:eastAsia="Arial Narrow" w:cs="Arial Narrow"/>
                <w:sz w:val="16"/>
                <w:szCs w:val="16"/>
              </w:rPr>
            </w:pPr>
            <w:r w:rsidRPr="00761B0B">
              <w:rPr>
                <w:rFonts w:eastAsia="Arial Narrow" w:cs="Arial Narrow"/>
                <w:b/>
                <w:sz w:val="16"/>
                <w:szCs w:val="16"/>
              </w:rPr>
              <w:t xml:space="preserve">Resultado Inmediato 1.1.3. </w:t>
            </w:r>
            <w:r w:rsidRPr="00761B0B">
              <w:rPr>
                <w:rFonts w:eastAsia="Arial Narrow" w:cs="Arial Narrow"/>
                <w:sz w:val="16"/>
                <w:szCs w:val="16"/>
              </w:rPr>
              <w:t xml:space="preserve"> Evaluada y actualizada la PNPNA y su PNA</w:t>
            </w:r>
          </w:p>
        </w:tc>
        <w:tc>
          <w:tcPr>
            <w:tcW w:w="7356" w:type="dxa"/>
            <w:gridSpan w:val="17"/>
            <w:shd w:val="clear" w:color="auto" w:fill="F2F2F2" w:themeFill="background1" w:themeFillShade="F2"/>
            <w:vAlign w:val="center"/>
          </w:tcPr>
          <w:p w:rsidR="00A75DF7" w:rsidRPr="00761B0B" w:rsidRDefault="00A75DF7" w:rsidP="007F21C8">
            <w:pPr>
              <w:jc w:val="both"/>
              <w:rPr>
                <w:rFonts w:eastAsia="Arial Narrow" w:cs="Arial Narrow"/>
                <w:b/>
                <w:sz w:val="16"/>
                <w:szCs w:val="16"/>
              </w:rPr>
            </w:pPr>
            <w:r w:rsidRPr="00761B0B">
              <w:rPr>
                <w:rFonts w:eastAsia="Arial Narrow" w:cs="Arial Narrow"/>
                <w:b/>
                <w:sz w:val="16"/>
                <w:szCs w:val="16"/>
              </w:rPr>
              <w:t xml:space="preserve">Producto 1 </w:t>
            </w:r>
            <w:r w:rsidRPr="00761B0B">
              <w:rPr>
                <w:rFonts w:eastAsia="Arial Narrow" w:cs="Arial Narrow"/>
                <w:sz w:val="16"/>
                <w:szCs w:val="16"/>
              </w:rPr>
              <w:t>Plan Nacional de Acción 2016- 2019 es evaluado y actualizado</w:t>
            </w:r>
            <w:r w:rsidRPr="00761B0B">
              <w:rPr>
                <w:rFonts w:eastAsia="Arial Narrow" w:cs="Arial Narrow"/>
                <w:b/>
                <w:sz w:val="16"/>
                <w:szCs w:val="16"/>
              </w:rPr>
              <w:t xml:space="preserve"> </w:t>
            </w:r>
          </w:p>
        </w:tc>
      </w:tr>
      <w:tr w:rsidR="00A75DF7" w:rsidRPr="00761B0B" w:rsidTr="007F21C8">
        <w:trPr>
          <w:trHeight w:val="55"/>
          <w:jc w:val="center"/>
        </w:trPr>
        <w:tc>
          <w:tcPr>
            <w:tcW w:w="1688" w:type="dxa"/>
            <w:vMerge w:val="restart"/>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PRODUCTO ANUAL</w:t>
            </w:r>
          </w:p>
          <w:p w:rsidR="00A75DF7" w:rsidRPr="00761B0B" w:rsidRDefault="00A75DF7" w:rsidP="007F21C8">
            <w:pPr>
              <w:jc w:val="center"/>
              <w:rPr>
                <w:rFonts w:eastAsia="Arial Narrow" w:cs="Arial Narrow"/>
                <w:b/>
                <w:sz w:val="16"/>
                <w:szCs w:val="16"/>
              </w:rPr>
            </w:pPr>
          </w:p>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2021</w:t>
            </w:r>
          </w:p>
        </w:tc>
        <w:tc>
          <w:tcPr>
            <w:tcW w:w="434" w:type="dxa"/>
            <w:vMerge w:val="restart"/>
            <w:shd w:val="clear" w:color="auto" w:fill="1F3864"/>
            <w:textDirection w:val="btLr"/>
            <w:vAlign w:val="center"/>
          </w:tcPr>
          <w:p w:rsidR="00A75DF7" w:rsidRPr="00761B0B" w:rsidRDefault="00A75DF7" w:rsidP="007F21C8">
            <w:pPr>
              <w:ind w:left="113" w:right="113"/>
              <w:jc w:val="center"/>
              <w:rPr>
                <w:rFonts w:eastAsia="Arial Narrow" w:cs="Arial Narrow"/>
                <w:b/>
                <w:sz w:val="16"/>
                <w:szCs w:val="16"/>
              </w:rPr>
            </w:pPr>
            <w:r w:rsidRPr="00761B0B">
              <w:rPr>
                <w:rFonts w:eastAsia="Arial Narrow" w:cs="Arial Narrow"/>
                <w:b/>
                <w:sz w:val="16"/>
                <w:szCs w:val="16"/>
              </w:rPr>
              <w:t>RESPONSABLE DIRECTO</w:t>
            </w:r>
          </w:p>
        </w:tc>
        <w:tc>
          <w:tcPr>
            <w:tcW w:w="1731" w:type="dxa"/>
            <w:vMerge w:val="restart"/>
            <w:shd w:val="clear" w:color="auto" w:fill="1F3864"/>
            <w:vAlign w:val="center"/>
          </w:tcPr>
          <w:p w:rsidR="00A75DF7" w:rsidRPr="00761B0B" w:rsidRDefault="00A75DF7" w:rsidP="007F21C8">
            <w:pPr>
              <w:jc w:val="center"/>
              <w:rPr>
                <w:rFonts w:eastAsia="Arial Narrow" w:cs="Arial Narrow"/>
                <w:b/>
                <w:sz w:val="16"/>
                <w:szCs w:val="16"/>
              </w:rPr>
            </w:pPr>
            <w:bookmarkStart w:id="8" w:name="_gjdgxs" w:colFirst="0" w:colLast="0"/>
            <w:bookmarkEnd w:id="8"/>
            <w:r w:rsidRPr="00761B0B">
              <w:rPr>
                <w:rFonts w:eastAsia="Arial Narrow" w:cs="Arial Narrow"/>
                <w:b/>
                <w:sz w:val="16"/>
                <w:szCs w:val="16"/>
              </w:rPr>
              <w:t>INDICADOR DE</w:t>
            </w:r>
            <w:r w:rsidRPr="00761B0B">
              <w:rPr>
                <w:rFonts w:eastAsia="Arial Narrow" w:cs="Arial Narrow"/>
                <w:b/>
                <w:sz w:val="16"/>
                <w:szCs w:val="16"/>
              </w:rPr>
              <w:br/>
              <w:t>PRODUCTO ANUAL</w:t>
            </w:r>
            <w:r w:rsidRPr="00761B0B">
              <w:rPr>
                <w:rFonts w:eastAsia="Arial Narrow" w:cs="Arial Narrow"/>
                <w:b/>
                <w:sz w:val="16"/>
                <w:szCs w:val="16"/>
              </w:rPr>
              <w:br/>
            </w:r>
            <w:r w:rsidR="00AD1F70" w:rsidRPr="00761B0B">
              <w:rPr>
                <w:rFonts w:eastAsia="Arial Narrow" w:cs="Arial Narrow"/>
                <w:b/>
                <w:sz w:val="16"/>
                <w:szCs w:val="16"/>
              </w:rPr>
              <w:t>(IPA)</w:t>
            </w:r>
          </w:p>
        </w:tc>
        <w:tc>
          <w:tcPr>
            <w:tcW w:w="1329" w:type="dxa"/>
            <w:vMerge w:val="restart"/>
            <w:shd w:val="clear" w:color="auto" w:fill="1F3864"/>
            <w:vAlign w:val="center"/>
          </w:tcPr>
          <w:p w:rsidR="00A75DF7" w:rsidRPr="00761B0B" w:rsidRDefault="00A75DF7" w:rsidP="007F21C8">
            <w:pPr>
              <w:jc w:val="center"/>
              <w:rPr>
                <w:rFonts w:eastAsia="Arial Narrow" w:cs="Arial Narrow"/>
                <w:b/>
                <w:sz w:val="16"/>
                <w:szCs w:val="16"/>
              </w:rPr>
            </w:pPr>
          </w:p>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METAS ANUALES</w:t>
            </w:r>
          </w:p>
        </w:tc>
        <w:tc>
          <w:tcPr>
            <w:tcW w:w="2196" w:type="dxa"/>
            <w:vMerge w:val="restart"/>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MEDIOS DE</w:t>
            </w:r>
            <w:r w:rsidRPr="00761B0B">
              <w:rPr>
                <w:rFonts w:eastAsia="Arial Narrow" w:cs="Arial Narrow"/>
                <w:b/>
                <w:sz w:val="16"/>
                <w:szCs w:val="16"/>
              </w:rPr>
              <w:br/>
              <w:t>VERIFICACIÓN</w:t>
            </w:r>
            <w:r w:rsidRPr="00761B0B">
              <w:rPr>
                <w:rFonts w:eastAsia="Arial Narrow" w:cs="Arial Narrow"/>
                <w:b/>
                <w:sz w:val="16"/>
                <w:szCs w:val="16"/>
              </w:rPr>
              <w:br/>
              <w:t>(MV)</w:t>
            </w:r>
          </w:p>
        </w:tc>
        <w:tc>
          <w:tcPr>
            <w:tcW w:w="1624" w:type="dxa"/>
            <w:vMerge w:val="restart"/>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SUPUESTOS O FACTORES DE RIESGO</w:t>
            </w:r>
          </w:p>
        </w:tc>
        <w:tc>
          <w:tcPr>
            <w:tcW w:w="5732" w:type="dxa"/>
            <w:gridSpan w:val="16"/>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PROGRAMACIÓN DE RESULTADOS ANUALES POR MES Y ACUMULADO TRIMESTRAL DEL AÑO 2021</w:t>
            </w:r>
          </w:p>
        </w:tc>
      </w:tr>
      <w:tr w:rsidR="00A75DF7" w:rsidRPr="00761B0B" w:rsidTr="007F21C8">
        <w:trPr>
          <w:trHeight w:val="55"/>
          <w:jc w:val="center"/>
        </w:trPr>
        <w:tc>
          <w:tcPr>
            <w:tcW w:w="1688"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434" w:type="dxa"/>
            <w:vMerge/>
            <w:shd w:val="clear" w:color="auto" w:fill="1F3864"/>
            <w:textDirection w:val="btLr"/>
            <w:vAlign w:val="center"/>
          </w:tcPr>
          <w:p w:rsidR="00A75DF7" w:rsidRPr="00761B0B" w:rsidRDefault="00A75DF7" w:rsidP="007F21C8">
            <w:pPr>
              <w:pBdr>
                <w:top w:val="nil"/>
                <w:left w:val="nil"/>
                <w:bottom w:val="nil"/>
                <w:right w:val="nil"/>
                <w:between w:val="nil"/>
              </w:pBdr>
              <w:spacing w:line="276" w:lineRule="auto"/>
              <w:ind w:left="113" w:right="113"/>
              <w:rPr>
                <w:rFonts w:eastAsia="Arial Narrow" w:cs="Arial Narrow"/>
                <w:b/>
                <w:sz w:val="16"/>
                <w:szCs w:val="16"/>
              </w:rPr>
            </w:pPr>
          </w:p>
        </w:tc>
        <w:tc>
          <w:tcPr>
            <w:tcW w:w="1731"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1329"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2196"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1624"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1412" w:type="dxa"/>
            <w:gridSpan w:val="4"/>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TRIMESTRE 1</w:t>
            </w:r>
          </w:p>
        </w:tc>
        <w:tc>
          <w:tcPr>
            <w:tcW w:w="1412" w:type="dxa"/>
            <w:gridSpan w:val="4"/>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TRIMESTRE 2</w:t>
            </w:r>
          </w:p>
        </w:tc>
        <w:tc>
          <w:tcPr>
            <w:tcW w:w="1369" w:type="dxa"/>
            <w:gridSpan w:val="4"/>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TRIMESTRE 3</w:t>
            </w:r>
          </w:p>
        </w:tc>
        <w:tc>
          <w:tcPr>
            <w:tcW w:w="1539" w:type="dxa"/>
            <w:gridSpan w:val="4"/>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TRIMESTRE 4</w:t>
            </w:r>
          </w:p>
        </w:tc>
      </w:tr>
      <w:tr w:rsidR="00A75DF7" w:rsidRPr="00761B0B" w:rsidTr="00761B0B">
        <w:trPr>
          <w:trHeight w:val="593"/>
          <w:jc w:val="center"/>
        </w:trPr>
        <w:tc>
          <w:tcPr>
            <w:tcW w:w="1688"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434" w:type="dxa"/>
            <w:vMerge/>
            <w:shd w:val="clear" w:color="auto" w:fill="1F3864"/>
            <w:textDirection w:val="btLr"/>
            <w:vAlign w:val="center"/>
          </w:tcPr>
          <w:p w:rsidR="00A75DF7" w:rsidRPr="00761B0B" w:rsidRDefault="00A75DF7" w:rsidP="007F21C8">
            <w:pPr>
              <w:pBdr>
                <w:top w:val="nil"/>
                <w:left w:val="nil"/>
                <w:bottom w:val="nil"/>
                <w:right w:val="nil"/>
                <w:between w:val="nil"/>
              </w:pBdr>
              <w:spacing w:line="276" w:lineRule="auto"/>
              <w:ind w:left="113" w:right="113"/>
              <w:rPr>
                <w:rFonts w:eastAsia="Arial Narrow" w:cs="Arial Narrow"/>
                <w:b/>
                <w:sz w:val="16"/>
                <w:szCs w:val="16"/>
              </w:rPr>
            </w:pPr>
          </w:p>
        </w:tc>
        <w:tc>
          <w:tcPr>
            <w:tcW w:w="1731"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1329"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2196"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1624" w:type="dxa"/>
            <w:vMerge/>
            <w:shd w:val="clear" w:color="auto" w:fill="1F3864"/>
            <w:vAlign w:val="center"/>
          </w:tcPr>
          <w:p w:rsidR="00A75DF7" w:rsidRPr="00761B0B" w:rsidRDefault="00A75DF7" w:rsidP="007F21C8">
            <w:pPr>
              <w:pBdr>
                <w:top w:val="nil"/>
                <w:left w:val="nil"/>
                <w:bottom w:val="nil"/>
                <w:right w:val="nil"/>
                <w:between w:val="nil"/>
              </w:pBdr>
              <w:spacing w:line="276" w:lineRule="auto"/>
              <w:rPr>
                <w:rFonts w:eastAsia="Arial Narrow" w:cs="Arial Narrow"/>
                <w:b/>
                <w:sz w:val="16"/>
                <w:szCs w:val="16"/>
              </w:rPr>
            </w:pPr>
          </w:p>
        </w:tc>
        <w:tc>
          <w:tcPr>
            <w:tcW w:w="295"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E</w:t>
            </w:r>
          </w:p>
        </w:tc>
        <w:tc>
          <w:tcPr>
            <w:tcW w:w="295"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F</w:t>
            </w:r>
          </w:p>
        </w:tc>
        <w:tc>
          <w:tcPr>
            <w:tcW w:w="339"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M</w:t>
            </w:r>
          </w:p>
        </w:tc>
        <w:tc>
          <w:tcPr>
            <w:tcW w:w="483" w:type="dxa"/>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%T</w:t>
            </w:r>
          </w:p>
        </w:tc>
        <w:tc>
          <w:tcPr>
            <w:tcW w:w="295"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A</w:t>
            </w:r>
          </w:p>
        </w:tc>
        <w:tc>
          <w:tcPr>
            <w:tcW w:w="236"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M</w:t>
            </w:r>
          </w:p>
        </w:tc>
        <w:tc>
          <w:tcPr>
            <w:tcW w:w="249"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J</w:t>
            </w:r>
          </w:p>
        </w:tc>
        <w:tc>
          <w:tcPr>
            <w:tcW w:w="632" w:type="dxa"/>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%T</w:t>
            </w:r>
          </w:p>
        </w:tc>
        <w:tc>
          <w:tcPr>
            <w:tcW w:w="295"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J</w:t>
            </w:r>
          </w:p>
        </w:tc>
        <w:tc>
          <w:tcPr>
            <w:tcW w:w="295"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A</w:t>
            </w:r>
          </w:p>
        </w:tc>
        <w:tc>
          <w:tcPr>
            <w:tcW w:w="295"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S</w:t>
            </w:r>
          </w:p>
        </w:tc>
        <w:tc>
          <w:tcPr>
            <w:tcW w:w="484" w:type="dxa"/>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%T</w:t>
            </w:r>
          </w:p>
        </w:tc>
        <w:tc>
          <w:tcPr>
            <w:tcW w:w="307"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O</w:t>
            </w:r>
          </w:p>
        </w:tc>
        <w:tc>
          <w:tcPr>
            <w:tcW w:w="295"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N</w:t>
            </w:r>
          </w:p>
        </w:tc>
        <w:tc>
          <w:tcPr>
            <w:tcW w:w="295" w:type="dxa"/>
            <w:shd w:val="clear" w:color="auto" w:fill="FFFFFF"/>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D</w:t>
            </w:r>
          </w:p>
        </w:tc>
        <w:tc>
          <w:tcPr>
            <w:tcW w:w="642" w:type="dxa"/>
            <w:shd w:val="clear" w:color="auto" w:fill="1F3864"/>
            <w:vAlign w:val="center"/>
          </w:tcPr>
          <w:p w:rsidR="00A75DF7" w:rsidRPr="00761B0B" w:rsidRDefault="00A75DF7" w:rsidP="007F21C8">
            <w:pPr>
              <w:jc w:val="center"/>
              <w:rPr>
                <w:rFonts w:eastAsia="Arial Narrow" w:cs="Arial Narrow"/>
                <w:b/>
                <w:sz w:val="16"/>
                <w:szCs w:val="16"/>
              </w:rPr>
            </w:pPr>
            <w:r w:rsidRPr="00761B0B">
              <w:rPr>
                <w:rFonts w:eastAsia="Arial Narrow" w:cs="Arial Narrow"/>
                <w:b/>
                <w:sz w:val="16"/>
                <w:szCs w:val="16"/>
              </w:rPr>
              <w:t>%T</w:t>
            </w:r>
          </w:p>
        </w:tc>
      </w:tr>
      <w:tr w:rsidR="00A75DF7" w:rsidRPr="00761B0B" w:rsidTr="005165F1">
        <w:trPr>
          <w:cantSplit/>
          <w:trHeight w:val="1696"/>
          <w:jc w:val="center"/>
        </w:trPr>
        <w:tc>
          <w:tcPr>
            <w:tcW w:w="1688" w:type="dxa"/>
            <w:vAlign w:val="center"/>
          </w:tcPr>
          <w:p w:rsidR="00761B0B" w:rsidRDefault="00761B0B" w:rsidP="00FF1E71">
            <w:pPr>
              <w:jc w:val="both"/>
              <w:rPr>
                <w:rFonts w:eastAsia="Arial Narrow" w:cs="Arial Narrow"/>
                <w:sz w:val="16"/>
                <w:szCs w:val="16"/>
              </w:rPr>
            </w:pPr>
            <w:r>
              <w:rPr>
                <w:rFonts w:eastAsia="Times New Roman" w:cs="Arial"/>
                <w:sz w:val="16"/>
                <w:szCs w:val="16"/>
              </w:rPr>
              <w:t>PA 113</w:t>
            </w:r>
            <w:r w:rsidRPr="00761B0B">
              <w:rPr>
                <w:rFonts w:eastAsia="Times New Roman" w:cs="Arial"/>
                <w:sz w:val="16"/>
                <w:szCs w:val="16"/>
              </w:rPr>
              <w:t xml:space="preserve">. </w:t>
            </w:r>
            <w:r>
              <w:rPr>
                <w:rFonts w:eastAsia="Times New Roman" w:cs="Arial"/>
                <w:sz w:val="16"/>
                <w:szCs w:val="16"/>
              </w:rPr>
              <w:t>1</w:t>
            </w:r>
          </w:p>
          <w:p w:rsidR="00A75DF7" w:rsidRPr="00761B0B" w:rsidRDefault="00A75DF7" w:rsidP="00FF1E71">
            <w:pPr>
              <w:jc w:val="both"/>
              <w:rPr>
                <w:rFonts w:eastAsia="Arial Narrow" w:cs="Arial Narrow"/>
                <w:sz w:val="16"/>
                <w:szCs w:val="16"/>
              </w:rPr>
            </w:pPr>
            <w:r w:rsidRPr="00761B0B">
              <w:rPr>
                <w:rFonts w:eastAsia="Arial Narrow" w:cs="Arial Narrow"/>
                <w:sz w:val="16"/>
                <w:szCs w:val="16"/>
              </w:rPr>
              <w:t>Formula</w:t>
            </w:r>
            <w:r w:rsidR="009B67C4">
              <w:rPr>
                <w:rFonts w:eastAsia="Arial Narrow" w:cs="Arial Narrow"/>
                <w:sz w:val="16"/>
                <w:szCs w:val="16"/>
              </w:rPr>
              <w:t>r</w:t>
            </w:r>
            <w:r w:rsidRPr="00761B0B">
              <w:rPr>
                <w:rFonts w:eastAsia="Arial Narrow" w:cs="Arial Narrow"/>
                <w:sz w:val="16"/>
                <w:szCs w:val="16"/>
              </w:rPr>
              <w:t xml:space="preserve"> y aproba</w:t>
            </w:r>
            <w:r w:rsidR="009B67C4">
              <w:rPr>
                <w:rFonts w:eastAsia="Arial Narrow" w:cs="Arial Narrow"/>
                <w:sz w:val="16"/>
                <w:szCs w:val="16"/>
              </w:rPr>
              <w:t>r</w:t>
            </w:r>
            <w:r w:rsidRPr="00761B0B">
              <w:rPr>
                <w:rFonts w:eastAsia="Arial Narrow" w:cs="Arial Narrow"/>
                <w:sz w:val="16"/>
                <w:szCs w:val="16"/>
              </w:rPr>
              <w:t xml:space="preserve"> hoja de ruta y metodología para la evaluación y actualización del Plan Nacional de Acción de la PNPNA.</w:t>
            </w:r>
          </w:p>
        </w:tc>
        <w:tc>
          <w:tcPr>
            <w:tcW w:w="434" w:type="dxa"/>
            <w:textDirection w:val="btLr"/>
            <w:vAlign w:val="center"/>
          </w:tcPr>
          <w:p w:rsidR="00A75DF7" w:rsidRPr="00761B0B" w:rsidRDefault="00A75DF7" w:rsidP="00761B0B">
            <w:pPr>
              <w:ind w:left="113" w:right="113"/>
              <w:jc w:val="center"/>
              <w:rPr>
                <w:rFonts w:eastAsia="Arial Narrow" w:cs="Arial Narrow"/>
                <w:sz w:val="16"/>
                <w:szCs w:val="16"/>
              </w:rPr>
            </w:pPr>
            <w:r w:rsidRPr="00761B0B">
              <w:rPr>
                <w:rFonts w:eastAsia="Arial Narrow" w:cs="Arial Narrow"/>
                <w:sz w:val="16"/>
                <w:szCs w:val="16"/>
              </w:rPr>
              <w:t>SDP</w:t>
            </w:r>
          </w:p>
        </w:tc>
        <w:tc>
          <w:tcPr>
            <w:tcW w:w="1731" w:type="dxa"/>
            <w:vAlign w:val="center"/>
          </w:tcPr>
          <w:p w:rsidR="00103965" w:rsidRDefault="00103965" w:rsidP="00FF1E71">
            <w:pPr>
              <w:jc w:val="both"/>
              <w:rPr>
                <w:rFonts w:eastAsia="Arial Narrow" w:cs="Arial Narrow"/>
                <w:sz w:val="16"/>
                <w:szCs w:val="16"/>
              </w:rPr>
            </w:pPr>
            <w:r>
              <w:rPr>
                <w:rFonts w:eastAsia="Arial Narrow" w:cs="Arial Narrow"/>
                <w:sz w:val="16"/>
                <w:szCs w:val="16"/>
              </w:rPr>
              <w:t xml:space="preserve">IPA </w:t>
            </w:r>
            <w:r>
              <w:rPr>
                <w:rFonts w:eastAsia="Times New Roman" w:cs="Arial"/>
                <w:sz w:val="16"/>
                <w:szCs w:val="16"/>
              </w:rPr>
              <w:t>113</w:t>
            </w:r>
            <w:r w:rsidRPr="00761B0B">
              <w:rPr>
                <w:rFonts w:eastAsia="Times New Roman" w:cs="Arial"/>
                <w:sz w:val="16"/>
                <w:szCs w:val="16"/>
              </w:rPr>
              <w:t xml:space="preserve">. </w:t>
            </w:r>
            <w:r>
              <w:rPr>
                <w:rFonts w:eastAsia="Times New Roman" w:cs="Arial"/>
                <w:sz w:val="16"/>
                <w:szCs w:val="16"/>
              </w:rPr>
              <w:t>1</w:t>
            </w:r>
          </w:p>
          <w:p w:rsidR="00A75DF7" w:rsidRPr="00761B0B" w:rsidRDefault="00A75DF7" w:rsidP="00FF1E71">
            <w:pPr>
              <w:jc w:val="both"/>
              <w:rPr>
                <w:rFonts w:eastAsia="Arial Narrow" w:cs="Arial Narrow"/>
                <w:sz w:val="16"/>
                <w:szCs w:val="16"/>
              </w:rPr>
            </w:pPr>
            <w:r w:rsidRPr="00761B0B">
              <w:rPr>
                <w:rFonts w:eastAsia="Arial Narrow" w:cs="Arial Narrow"/>
                <w:sz w:val="16"/>
                <w:szCs w:val="16"/>
              </w:rPr>
              <w:t>Número de actividades realizadas como parte</w:t>
            </w:r>
          </w:p>
          <w:p w:rsidR="00A75DF7" w:rsidRPr="00761B0B" w:rsidRDefault="00A75DF7" w:rsidP="00FF1E71">
            <w:pPr>
              <w:jc w:val="both"/>
              <w:rPr>
                <w:rFonts w:eastAsia="Arial Narrow" w:cs="Arial Narrow"/>
                <w:sz w:val="16"/>
                <w:szCs w:val="16"/>
              </w:rPr>
            </w:pPr>
            <w:r w:rsidRPr="00761B0B">
              <w:rPr>
                <w:rFonts w:eastAsia="Arial Narrow" w:cs="Arial Narrow"/>
                <w:sz w:val="16"/>
                <w:szCs w:val="16"/>
              </w:rPr>
              <w:t>del proceso de evaluación y actualización del Plan</w:t>
            </w:r>
          </w:p>
        </w:tc>
        <w:tc>
          <w:tcPr>
            <w:tcW w:w="1329" w:type="dxa"/>
            <w:vAlign w:val="center"/>
          </w:tcPr>
          <w:p w:rsidR="00103965" w:rsidRDefault="00103965" w:rsidP="005165F1">
            <w:pPr>
              <w:jc w:val="center"/>
              <w:rPr>
                <w:rFonts w:eastAsia="Arial Narrow" w:cs="Arial Narrow"/>
                <w:sz w:val="16"/>
                <w:szCs w:val="16"/>
              </w:rPr>
            </w:pPr>
            <w:r>
              <w:rPr>
                <w:rFonts w:eastAsia="Arial Narrow" w:cs="Arial Narrow"/>
                <w:sz w:val="16"/>
                <w:szCs w:val="16"/>
              </w:rPr>
              <w:t xml:space="preserve">MA </w:t>
            </w:r>
            <w:r>
              <w:rPr>
                <w:rFonts w:eastAsia="Times New Roman" w:cs="Arial"/>
                <w:sz w:val="16"/>
                <w:szCs w:val="16"/>
              </w:rPr>
              <w:t>113</w:t>
            </w:r>
            <w:r w:rsidRPr="00761B0B">
              <w:rPr>
                <w:rFonts w:eastAsia="Times New Roman" w:cs="Arial"/>
                <w:sz w:val="16"/>
                <w:szCs w:val="16"/>
              </w:rPr>
              <w:t xml:space="preserve">. </w:t>
            </w:r>
            <w:r>
              <w:rPr>
                <w:rFonts w:eastAsia="Times New Roman" w:cs="Arial"/>
                <w:sz w:val="16"/>
                <w:szCs w:val="16"/>
              </w:rPr>
              <w:t>1</w:t>
            </w:r>
          </w:p>
          <w:p w:rsidR="00A75DF7" w:rsidRPr="00761B0B" w:rsidRDefault="00005881" w:rsidP="00005881">
            <w:pPr>
              <w:jc w:val="both"/>
              <w:rPr>
                <w:rFonts w:eastAsia="Arial Narrow" w:cs="Arial Narrow"/>
                <w:sz w:val="16"/>
                <w:szCs w:val="16"/>
              </w:rPr>
            </w:pPr>
            <w:r>
              <w:rPr>
                <w:rFonts w:eastAsia="Arial Narrow" w:cs="Arial Narrow"/>
                <w:sz w:val="16"/>
                <w:szCs w:val="16"/>
              </w:rPr>
              <w:t>Formular u</w:t>
            </w:r>
            <w:r w:rsidR="00A75DF7" w:rsidRPr="00761B0B">
              <w:rPr>
                <w:rFonts w:eastAsia="Arial Narrow" w:cs="Arial Narrow"/>
                <w:sz w:val="16"/>
                <w:szCs w:val="16"/>
              </w:rPr>
              <w:t>na hoja de ruta  y  diseño</w:t>
            </w:r>
            <w:r>
              <w:rPr>
                <w:rFonts w:eastAsia="Arial Narrow" w:cs="Arial Narrow"/>
                <w:sz w:val="16"/>
                <w:szCs w:val="16"/>
              </w:rPr>
              <w:t xml:space="preserve"> de la metodología </w:t>
            </w:r>
            <w:r w:rsidRPr="00761B0B">
              <w:rPr>
                <w:rFonts w:eastAsia="Arial Narrow" w:cs="Arial Narrow"/>
                <w:sz w:val="16"/>
                <w:szCs w:val="16"/>
              </w:rPr>
              <w:t>para la evaluación y actualización del Plan</w:t>
            </w:r>
            <w:r>
              <w:rPr>
                <w:rFonts w:eastAsia="Arial Narrow" w:cs="Arial Narrow"/>
                <w:sz w:val="16"/>
                <w:szCs w:val="16"/>
              </w:rPr>
              <w:t xml:space="preserve"> Nacional de Acción de la PNPNA y presentarla al </w:t>
            </w:r>
            <w:r w:rsidR="00A75DF7" w:rsidRPr="00761B0B">
              <w:rPr>
                <w:rFonts w:eastAsia="Arial Narrow" w:cs="Arial Narrow"/>
                <w:sz w:val="16"/>
                <w:szCs w:val="16"/>
              </w:rPr>
              <w:t xml:space="preserve">Consejo Directivo para su aprobación </w:t>
            </w:r>
          </w:p>
        </w:tc>
        <w:tc>
          <w:tcPr>
            <w:tcW w:w="2196" w:type="dxa"/>
          </w:tcPr>
          <w:p w:rsidR="00A75DF7" w:rsidRPr="00761B0B" w:rsidRDefault="00103965" w:rsidP="00761B0B">
            <w:pPr>
              <w:jc w:val="both"/>
              <w:rPr>
                <w:rFonts w:eastAsia="Arial Narrow" w:cs="Arial Narrow"/>
                <w:sz w:val="16"/>
                <w:szCs w:val="16"/>
              </w:rPr>
            </w:pPr>
            <w:r>
              <w:rPr>
                <w:rFonts w:eastAsia="Arial Narrow" w:cs="Arial Narrow"/>
                <w:sz w:val="16"/>
                <w:szCs w:val="16"/>
              </w:rPr>
              <w:t>-</w:t>
            </w:r>
            <w:r w:rsidR="00A75DF7" w:rsidRPr="00761B0B">
              <w:rPr>
                <w:rFonts w:eastAsia="Arial Narrow" w:cs="Arial Narrow"/>
                <w:sz w:val="16"/>
                <w:szCs w:val="16"/>
              </w:rPr>
              <w:t>Elaborado documento con propuesta de hoja de ruta  metodológica para la evaluación y actualización del Plan Nacional de Acción de la PNPNA.</w:t>
            </w:r>
          </w:p>
          <w:p w:rsidR="00103965" w:rsidRDefault="00103965" w:rsidP="00761B0B">
            <w:pPr>
              <w:jc w:val="both"/>
              <w:rPr>
                <w:rFonts w:eastAsia="Arial Narrow" w:cs="Arial Narrow"/>
                <w:sz w:val="16"/>
                <w:szCs w:val="16"/>
              </w:rPr>
            </w:pPr>
          </w:p>
          <w:p w:rsidR="00A75DF7" w:rsidRPr="00761B0B" w:rsidRDefault="00103965" w:rsidP="00761B0B">
            <w:pPr>
              <w:jc w:val="both"/>
              <w:rPr>
                <w:rFonts w:eastAsia="Arial Narrow" w:cs="Arial Narrow"/>
                <w:sz w:val="16"/>
                <w:szCs w:val="16"/>
              </w:rPr>
            </w:pPr>
            <w:r>
              <w:rPr>
                <w:rFonts w:eastAsia="Arial Narrow" w:cs="Arial Narrow"/>
                <w:sz w:val="16"/>
                <w:szCs w:val="16"/>
              </w:rPr>
              <w:t>-</w:t>
            </w:r>
            <w:r w:rsidR="00A75DF7" w:rsidRPr="00761B0B">
              <w:rPr>
                <w:rFonts w:eastAsia="Arial Narrow" w:cs="Arial Narrow"/>
                <w:sz w:val="16"/>
                <w:szCs w:val="16"/>
              </w:rPr>
              <w:t xml:space="preserve">Informe de resultados y recomendaciones presentado a Consejo Directivo del CONNA para su aprobación y socialización </w:t>
            </w:r>
          </w:p>
        </w:tc>
        <w:tc>
          <w:tcPr>
            <w:tcW w:w="1624" w:type="dxa"/>
            <w:vAlign w:val="center"/>
          </w:tcPr>
          <w:p w:rsidR="00A75DF7" w:rsidRPr="00761B0B" w:rsidRDefault="00A75DF7" w:rsidP="00FF1E71">
            <w:pPr>
              <w:jc w:val="both"/>
              <w:rPr>
                <w:rFonts w:eastAsia="Arial Narrow" w:cs="Arial Narrow"/>
                <w:sz w:val="16"/>
                <w:szCs w:val="16"/>
              </w:rPr>
            </w:pPr>
          </w:p>
          <w:p w:rsidR="00A75DF7" w:rsidRPr="00761B0B" w:rsidRDefault="00A75DF7" w:rsidP="00FF1E71">
            <w:pPr>
              <w:jc w:val="both"/>
              <w:rPr>
                <w:rFonts w:eastAsia="Arial Narrow" w:cs="Arial Narrow"/>
                <w:sz w:val="16"/>
                <w:szCs w:val="16"/>
              </w:rPr>
            </w:pPr>
            <w:r w:rsidRPr="00761B0B">
              <w:rPr>
                <w:rFonts w:eastAsia="Arial Narrow" w:cs="Arial Narrow"/>
                <w:sz w:val="16"/>
                <w:szCs w:val="16"/>
              </w:rPr>
              <w:t>Que la evaluación de la PNPNA continúe siendo una prioridad institucional posterior a la emergencia nacional.</w:t>
            </w:r>
          </w:p>
          <w:p w:rsidR="00A75DF7" w:rsidRPr="00761B0B" w:rsidRDefault="00A75DF7" w:rsidP="00FF1E71">
            <w:pPr>
              <w:jc w:val="both"/>
              <w:rPr>
                <w:rFonts w:eastAsia="Arial Narrow" w:cs="Arial Narrow"/>
                <w:sz w:val="16"/>
                <w:szCs w:val="16"/>
              </w:rPr>
            </w:pPr>
          </w:p>
          <w:p w:rsidR="00A75DF7" w:rsidRPr="00761B0B" w:rsidRDefault="00A75DF7" w:rsidP="00FF1E71">
            <w:pPr>
              <w:jc w:val="both"/>
              <w:rPr>
                <w:rFonts w:eastAsia="Arial Narrow" w:cs="Arial Narrow"/>
                <w:sz w:val="16"/>
                <w:szCs w:val="16"/>
              </w:rPr>
            </w:pPr>
          </w:p>
        </w:tc>
        <w:tc>
          <w:tcPr>
            <w:tcW w:w="295"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339"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483"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36"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49"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632"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30%</w:t>
            </w:r>
          </w:p>
        </w:tc>
        <w:tc>
          <w:tcPr>
            <w:tcW w:w="295"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484"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307"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295"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X</w:t>
            </w:r>
          </w:p>
        </w:tc>
        <w:tc>
          <w:tcPr>
            <w:tcW w:w="642" w:type="dxa"/>
            <w:vAlign w:val="center"/>
          </w:tcPr>
          <w:p w:rsidR="00A75DF7" w:rsidRPr="00761B0B" w:rsidRDefault="00A75DF7" w:rsidP="007F21C8">
            <w:pPr>
              <w:spacing w:line="276" w:lineRule="auto"/>
              <w:jc w:val="center"/>
              <w:rPr>
                <w:rFonts w:eastAsia="Arial Narrow" w:cs="Arial Narrow"/>
                <w:sz w:val="16"/>
                <w:szCs w:val="16"/>
              </w:rPr>
            </w:pPr>
            <w:r w:rsidRPr="00761B0B">
              <w:rPr>
                <w:rFonts w:eastAsia="Arial Narrow" w:cs="Arial Narrow"/>
                <w:sz w:val="16"/>
                <w:szCs w:val="16"/>
              </w:rPr>
              <w:t>70%</w:t>
            </w:r>
          </w:p>
        </w:tc>
      </w:tr>
    </w:tbl>
    <w:p w:rsidR="00FF7212" w:rsidRDefault="00FF7212">
      <w:pPr>
        <w:widowControl/>
        <w:autoSpaceDE/>
        <w:autoSpaceDN/>
        <w:spacing w:after="160" w:line="259" w:lineRule="auto"/>
        <w:rPr>
          <w:noProof/>
          <w:lang w:val="es-SV" w:eastAsia="es-SV"/>
        </w:rPr>
      </w:pPr>
      <w:r>
        <w:rPr>
          <w:noProof/>
          <w:lang w:val="es-SV" w:eastAsia="es-SV"/>
        </w:rPr>
        <w:br w:type="page"/>
      </w:r>
    </w:p>
    <w:p w:rsidR="00684E38" w:rsidRDefault="00684E38" w:rsidP="00673754">
      <w:pPr>
        <w:jc w:val="both"/>
        <w:rPr>
          <w:noProof/>
          <w:lang w:val="es-SV" w:eastAsia="es-SV"/>
        </w:rPr>
      </w:pPr>
    </w:p>
    <w:p w:rsidR="00684E38" w:rsidRDefault="00684E38" w:rsidP="00673754">
      <w:pPr>
        <w:jc w:val="both"/>
        <w:rPr>
          <w:noProof/>
          <w:lang w:val="es-SV" w:eastAsia="es-SV"/>
        </w:rPr>
      </w:pPr>
    </w:p>
    <w:p w:rsidR="00684E38" w:rsidRDefault="00684E38" w:rsidP="00673754">
      <w:pPr>
        <w:jc w:val="both"/>
        <w:rPr>
          <w:noProof/>
          <w:lang w:val="es-SV" w:eastAsia="es-SV"/>
        </w:rPr>
      </w:pPr>
    </w:p>
    <w:p w:rsidR="00684E38" w:rsidRDefault="00684E38" w:rsidP="00673754">
      <w:pPr>
        <w:jc w:val="both"/>
        <w:rPr>
          <w:noProof/>
          <w:lang w:val="es-SV" w:eastAsia="es-SV"/>
        </w:rPr>
      </w:pPr>
    </w:p>
    <w:p w:rsidR="00684E38" w:rsidRDefault="00684E38" w:rsidP="00673754">
      <w:pPr>
        <w:jc w:val="both"/>
        <w:rPr>
          <w:noProof/>
          <w:lang w:val="es-SV" w:eastAsia="es-SV"/>
        </w:rPr>
      </w:pPr>
    </w:p>
    <w:p w:rsidR="00684E38" w:rsidRDefault="00684E38" w:rsidP="00673754">
      <w:pPr>
        <w:jc w:val="both"/>
        <w:rPr>
          <w:noProof/>
          <w:lang w:val="es-SV" w:eastAsia="es-SV"/>
        </w:rPr>
      </w:pPr>
    </w:p>
    <w:p w:rsidR="00684E38" w:rsidRDefault="00684E38" w:rsidP="00673754">
      <w:pPr>
        <w:jc w:val="both"/>
        <w:rPr>
          <w:noProof/>
          <w:lang w:val="es-SV" w:eastAsia="es-SV"/>
        </w:rPr>
      </w:pPr>
    </w:p>
    <w:p w:rsidR="00684E38" w:rsidRDefault="00684E38" w:rsidP="00673754">
      <w:pPr>
        <w:jc w:val="both"/>
        <w:rPr>
          <w:noProof/>
          <w:lang w:val="es-SV" w:eastAsia="es-SV"/>
        </w:rPr>
      </w:pPr>
    </w:p>
    <w:tbl>
      <w:tblPr>
        <w:tblStyle w:val="Tablaconcuadrcula"/>
        <w:tblW w:w="0" w:type="auto"/>
        <w:jc w:val="center"/>
        <w:tblLook w:val="04A0" w:firstRow="1" w:lastRow="0" w:firstColumn="1" w:lastColumn="0" w:noHBand="0" w:noVBand="1"/>
      </w:tblPr>
      <w:tblGrid>
        <w:gridCol w:w="12994"/>
      </w:tblGrid>
      <w:tr w:rsidR="00684E38" w:rsidTr="001732DD">
        <w:trPr>
          <w:jc w:val="center"/>
        </w:trPr>
        <w:tc>
          <w:tcPr>
            <w:tcW w:w="12994" w:type="dxa"/>
            <w:shd w:val="clear" w:color="auto" w:fill="002060"/>
          </w:tcPr>
          <w:p w:rsidR="00684E38" w:rsidRDefault="00684E38" w:rsidP="001732DD">
            <w:pPr>
              <w:jc w:val="center"/>
              <w:rPr>
                <w:b/>
                <w:sz w:val="44"/>
                <w:szCs w:val="44"/>
              </w:rPr>
            </w:pPr>
            <w:r w:rsidRPr="002A3CA4">
              <w:rPr>
                <w:b/>
                <w:sz w:val="44"/>
                <w:szCs w:val="44"/>
              </w:rPr>
              <w:t xml:space="preserve">OBJETIVO GENERAL: </w:t>
            </w:r>
          </w:p>
          <w:p w:rsidR="00684E38" w:rsidRPr="002A3CA4" w:rsidRDefault="00684E38" w:rsidP="001732DD">
            <w:pPr>
              <w:jc w:val="center"/>
              <w:rPr>
                <w:b/>
                <w:sz w:val="44"/>
                <w:szCs w:val="44"/>
              </w:rPr>
            </w:pPr>
            <w:r w:rsidRPr="002A3CA4">
              <w:rPr>
                <w:b/>
                <w:sz w:val="44"/>
                <w:szCs w:val="44"/>
              </w:rPr>
              <w:t>CONTRIBUIR A LA GARANTIA DE LOS DERECHOS DE LAS NIÑAS, NIÑOS Y ADOLESCENTES</w:t>
            </w:r>
          </w:p>
        </w:tc>
      </w:tr>
      <w:tr w:rsidR="00684E38" w:rsidTr="001732DD">
        <w:trPr>
          <w:jc w:val="center"/>
        </w:trPr>
        <w:tc>
          <w:tcPr>
            <w:tcW w:w="12994" w:type="dxa"/>
            <w:shd w:val="clear" w:color="auto" w:fill="E7E6E6" w:themeFill="background2"/>
          </w:tcPr>
          <w:p w:rsidR="00684E38" w:rsidRDefault="00684E38" w:rsidP="001732DD">
            <w:pPr>
              <w:jc w:val="center"/>
              <w:rPr>
                <w:rFonts w:eastAsia="Times New Roman" w:cs="Arial"/>
                <w:b/>
                <w:bCs/>
                <w:sz w:val="40"/>
                <w:szCs w:val="40"/>
                <w:lang w:eastAsia="es-ES"/>
              </w:rPr>
            </w:pPr>
            <w:r>
              <w:rPr>
                <w:rFonts w:eastAsia="Times New Roman" w:cs="Arial"/>
                <w:b/>
                <w:bCs/>
                <w:sz w:val="40"/>
                <w:szCs w:val="40"/>
                <w:lang w:eastAsia="es-ES"/>
              </w:rPr>
              <w:t>OBJETIVO ESPECIFICO 2:</w:t>
            </w:r>
            <w:r w:rsidRPr="00684E38">
              <w:rPr>
                <w:rFonts w:eastAsia="Times New Roman" w:cs="Arial"/>
                <w:b/>
                <w:bCs/>
                <w:sz w:val="40"/>
                <w:szCs w:val="40"/>
                <w:lang w:eastAsia="es-ES"/>
              </w:rPr>
              <w:t xml:space="preserve">  </w:t>
            </w:r>
          </w:p>
          <w:p w:rsidR="00684E38" w:rsidRPr="002A3CA4" w:rsidRDefault="00684E38" w:rsidP="001732DD">
            <w:pPr>
              <w:jc w:val="center"/>
              <w:rPr>
                <w:b/>
                <w:sz w:val="40"/>
                <w:szCs w:val="40"/>
              </w:rPr>
            </w:pPr>
            <w:r w:rsidRPr="00684E38">
              <w:rPr>
                <w:rFonts w:eastAsia="Times New Roman" w:cs="Arial"/>
                <w:b/>
                <w:bCs/>
                <w:sz w:val="40"/>
                <w:szCs w:val="40"/>
                <w:lang w:eastAsia="es-ES"/>
              </w:rPr>
              <w:t>Coordinar la implementación y funcionamiento del SNPI</w:t>
            </w:r>
            <w:r>
              <w:rPr>
                <w:rFonts w:eastAsia="Times New Roman" w:cs="Arial"/>
                <w:b/>
                <w:bCs/>
                <w:sz w:val="16"/>
                <w:szCs w:val="16"/>
                <w:lang w:eastAsia="es-ES"/>
              </w:rPr>
              <w:t xml:space="preserve">  </w:t>
            </w:r>
          </w:p>
          <w:p w:rsidR="00684E38" w:rsidRDefault="00684E38" w:rsidP="001732DD">
            <w:pPr>
              <w:jc w:val="center"/>
              <w:rPr>
                <w:b/>
              </w:rPr>
            </w:pPr>
          </w:p>
        </w:tc>
      </w:tr>
    </w:tbl>
    <w:p w:rsidR="00684E38" w:rsidRDefault="00684E38" w:rsidP="00673754">
      <w:pPr>
        <w:jc w:val="both"/>
        <w:rPr>
          <w:noProof/>
          <w:lang w:eastAsia="es-SV"/>
        </w:rPr>
      </w:pPr>
    </w:p>
    <w:p w:rsidR="00684E38" w:rsidRDefault="00684E38" w:rsidP="00673754">
      <w:pPr>
        <w:jc w:val="both"/>
        <w:rPr>
          <w:noProof/>
          <w:lang w:eastAsia="es-SV"/>
        </w:rPr>
      </w:pPr>
    </w:p>
    <w:p w:rsidR="00684E38" w:rsidRDefault="00684E38" w:rsidP="00673754">
      <w:pPr>
        <w:jc w:val="both"/>
        <w:rPr>
          <w:noProof/>
          <w:lang w:eastAsia="es-SV"/>
        </w:rPr>
      </w:pPr>
    </w:p>
    <w:p w:rsidR="00684E38" w:rsidRDefault="00684E38" w:rsidP="00673754">
      <w:pPr>
        <w:jc w:val="both"/>
        <w:rPr>
          <w:noProof/>
          <w:lang w:eastAsia="es-SV"/>
        </w:rPr>
      </w:pPr>
    </w:p>
    <w:p w:rsidR="00684E38" w:rsidRPr="00684E38" w:rsidRDefault="00684E38" w:rsidP="00673754">
      <w:pPr>
        <w:jc w:val="both"/>
        <w:rPr>
          <w:noProof/>
          <w:lang w:eastAsia="es-SV"/>
        </w:rPr>
      </w:pPr>
    </w:p>
    <w:p w:rsidR="00673754" w:rsidRDefault="00673754" w:rsidP="00673754">
      <w:pPr>
        <w:jc w:val="both"/>
        <w:rPr>
          <w:noProof/>
          <w:lang w:val="es-SV" w:eastAsia="es-SV"/>
        </w:rPr>
      </w:pPr>
    </w:p>
    <w:p w:rsidR="00BF7F98" w:rsidRDefault="00BF7F98" w:rsidP="00673754">
      <w:pPr>
        <w:jc w:val="both"/>
        <w:rPr>
          <w:noProof/>
          <w:lang w:val="es-SV" w:eastAsia="es-SV"/>
        </w:rPr>
      </w:pPr>
    </w:p>
    <w:p w:rsidR="00BF7F98" w:rsidRDefault="00BF7F98" w:rsidP="00673754">
      <w:pPr>
        <w:jc w:val="both"/>
        <w:rPr>
          <w:noProof/>
          <w:lang w:val="es-SV" w:eastAsia="es-SV"/>
        </w:rPr>
      </w:pPr>
    </w:p>
    <w:p w:rsidR="00673754" w:rsidRDefault="00673754" w:rsidP="00673754">
      <w:pPr>
        <w:jc w:val="both"/>
        <w:rPr>
          <w:noProof/>
          <w:lang w:val="es-SV" w:eastAsia="es-SV"/>
        </w:rPr>
      </w:pPr>
    </w:p>
    <w:p w:rsidR="00673754" w:rsidRDefault="00673754" w:rsidP="00673754">
      <w:pPr>
        <w:jc w:val="both"/>
        <w:rPr>
          <w:noProof/>
          <w:lang w:val="es-SV" w:eastAsia="es-SV"/>
        </w:rPr>
      </w:pPr>
    </w:p>
    <w:p w:rsidR="00FF7212" w:rsidRDefault="00FF7212" w:rsidP="00673754">
      <w:pPr>
        <w:jc w:val="both"/>
        <w:rPr>
          <w:noProof/>
          <w:lang w:val="es-SV" w:eastAsia="es-SV"/>
        </w:rPr>
      </w:pPr>
    </w:p>
    <w:p w:rsidR="001D47EC" w:rsidRDefault="001D47EC">
      <w:pPr>
        <w:widowControl/>
        <w:autoSpaceDE/>
        <w:autoSpaceDN/>
        <w:spacing w:after="160" w:line="259" w:lineRule="auto"/>
        <w:rPr>
          <w:noProof/>
          <w:lang w:val="es-SV" w:eastAsia="es-SV"/>
        </w:rPr>
      </w:pPr>
    </w:p>
    <w:p w:rsidR="001D47EC" w:rsidRDefault="001D47EC">
      <w:pPr>
        <w:widowControl/>
        <w:autoSpaceDE/>
        <w:autoSpaceDN/>
        <w:spacing w:after="160" w:line="259" w:lineRule="auto"/>
        <w:rPr>
          <w:noProof/>
          <w:lang w:val="es-SV" w:eastAsia="es-SV"/>
        </w:rPr>
      </w:pPr>
    </w:p>
    <w:tbl>
      <w:tblPr>
        <w:tblW w:w="14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7"/>
        <w:gridCol w:w="403"/>
        <w:gridCol w:w="1455"/>
        <w:gridCol w:w="1574"/>
        <w:gridCol w:w="1633"/>
        <w:gridCol w:w="2068"/>
        <w:gridCol w:w="288"/>
        <w:gridCol w:w="288"/>
        <w:gridCol w:w="331"/>
        <w:gridCol w:w="472"/>
        <w:gridCol w:w="242"/>
        <w:gridCol w:w="376"/>
        <w:gridCol w:w="288"/>
        <w:gridCol w:w="543"/>
        <w:gridCol w:w="236"/>
        <w:gridCol w:w="288"/>
        <w:gridCol w:w="288"/>
        <w:gridCol w:w="486"/>
        <w:gridCol w:w="286"/>
        <w:gridCol w:w="288"/>
        <w:gridCol w:w="288"/>
        <w:gridCol w:w="635"/>
        <w:gridCol w:w="16"/>
      </w:tblGrid>
      <w:tr w:rsidR="001D47EC" w:rsidRPr="00F50085" w:rsidTr="0033326E">
        <w:trPr>
          <w:trHeight w:val="230"/>
          <w:jc w:val="center"/>
        </w:trPr>
        <w:tc>
          <w:tcPr>
            <w:tcW w:w="6842" w:type="dxa"/>
            <w:gridSpan w:val="5"/>
            <w:shd w:val="clear" w:color="auto" w:fill="F2F2F2" w:themeFill="background1" w:themeFillShade="F2"/>
            <w:vAlign w:val="center"/>
          </w:tcPr>
          <w:p w:rsidR="001D47EC" w:rsidRPr="00F50085" w:rsidRDefault="001D47EC" w:rsidP="0033326E">
            <w:pPr>
              <w:rPr>
                <w:rFonts w:eastAsia="Arial" w:cs="Arial"/>
                <w:b/>
                <w:sz w:val="16"/>
                <w:szCs w:val="16"/>
              </w:rPr>
            </w:pPr>
            <w:r w:rsidRPr="00F50085">
              <w:rPr>
                <w:rFonts w:eastAsia="Arial" w:cs="Arial"/>
                <w:b/>
                <w:sz w:val="16"/>
                <w:szCs w:val="16"/>
              </w:rPr>
              <w:lastRenderedPageBreak/>
              <w:t xml:space="preserve">Objetivo Específico 2: </w:t>
            </w:r>
            <w:r w:rsidRPr="00F50085">
              <w:rPr>
                <w:rFonts w:eastAsia="Arial" w:cs="Arial"/>
                <w:sz w:val="16"/>
                <w:szCs w:val="16"/>
              </w:rPr>
              <w:t>Coordinar la implementación y funcionamiento del SNPI.</w:t>
            </w:r>
          </w:p>
        </w:tc>
        <w:tc>
          <w:tcPr>
            <w:tcW w:w="7707" w:type="dxa"/>
            <w:gridSpan w:val="18"/>
            <w:shd w:val="clear" w:color="auto" w:fill="F2F2F2" w:themeFill="background1" w:themeFillShade="F2"/>
            <w:vAlign w:val="center"/>
          </w:tcPr>
          <w:p w:rsidR="001D47EC" w:rsidRPr="00F50085" w:rsidRDefault="001D47EC" w:rsidP="0033326E">
            <w:pPr>
              <w:rPr>
                <w:rFonts w:eastAsia="Arial" w:cs="Arial"/>
                <w:sz w:val="16"/>
                <w:szCs w:val="16"/>
              </w:rPr>
            </w:pPr>
            <w:r w:rsidRPr="00F50085">
              <w:rPr>
                <w:rFonts w:eastAsia="Arial" w:cs="Arial"/>
                <w:b/>
                <w:sz w:val="16"/>
                <w:szCs w:val="16"/>
              </w:rPr>
              <w:t xml:space="preserve">Resultado Intermedio: </w:t>
            </w:r>
            <w:r w:rsidRPr="00F50085">
              <w:rPr>
                <w:rFonts w:eastAsia="Arial" w:cs="Arial"/>
                <w:sz w:val="16"/>
                <w:szCs w:val="16"/>
              </w:rPr>
              <w:t>2.1 Coordinado el funcionamiento del SNPI a nivel nacional y local para el cumplimiento de sus fines.</w:t>
            </w:r>
          </w:p>
        </w:tc>
      </w:tr>
      <w:tr w:rsidR="001D47EC" w:rsidRPr="00F50085" w:rsidTr="0033326E">
        <w:trPr>
          <w:trHeight w:val="109"/>
          <w:jc w:val="center"/>
        </w:trPr>
        <w:tc>
          <w:tcPr>
            <w:tcW w:w="6842" w:type="dxa"/>
            <w:gridSpan w:val="5"/>
            <w:shd w:val="clear" w:color="auto" w:fill="F2F2F2" w:themeFill="background1" w:themeFillShade="F2"/>
            <w:vAlign w:val="center"/>
          </w:tcPr>
          <w:p w:rsidR="001D47EC" w:rsidRPr="00F50085" w:rsidRDefault="001D47EC" w:rsidP="0033326E">
            <w:pPr>
              <w:rPr>
                <w:rFonts w:eastAsia="Arial" w:cs="Arial"/>
                <w:b/>
                <w:sz w:val="16"/>
                <w:szCs w:val="16"/>
              </w:rPr>
            </w:pPr>
            <w:r w:rsidRPr="00F50085">
              <w:rPr>
                <w:rFonts w:eastAsia="Arial" w:cs="Arial"/>
                <w:b/>
                <w:sz w:val="16"/>
                <w:szCs w:val="16"/>
              </w:rPr>
              <w:t xml:space="preserve">Resultado Inmediato: </w:t>
            </w:r>
            <w:r w:rsidRPr="00F50085">
              <w:rPr>
                <w:rFonts w:eastAsia="Arial" w:cs="Arial"/>
                <w:sz w:val="16"/>
                <w:szCs w:val="16"/>
              </w:rPr>
              <w:t>2.1.1 Generadas condiciones técnicas y financieras para el funcionamiento coordinado del Sistema de Protección Integral.</w:t>
            </w:r>
          </w:p>
        </w:tc>
        <w:tc>
          <w:tcPr>
            <w:tcW w:w="7707" w:type="dxa"/>
            <w:gridSpan w:val="18"/>
            <w:shd w:val="clear" w:color="auto" w:fill="F2F2F2" w:themeFill="background1" w:themeFillShade="F2"/>
            <w:vAlign w:val="center"/>
          </w:tcPr>
          <w:p w:rsidR="001D47EC" w:rsidRPr="00F50085" w:rsidRDefault="001D47EC" w:rsidP="0033326E">
            <w:pPr>
              <w:rPr>
                <w:rFonts w:eastAsia="Arial" w:cs="Arial"/>
                <w:sz w:val="16"/>
                <w:szCs w:val="16"/>
              </w:rPr>
            </w:pPr>
            <w:r w:rsidRPr="00F50085">
              <w:rPr>
                <w:rFonts w:eastAsia="Arial" w:cs="Arial"/>
                <w:b/>
                <w:sz w:val="16"/>
                <w:szCs w:val="16"/>
              </w:rPr>
              <w:t xml:space="preserve">Producto: </w:t>
            </w:r>
            <w:r w:rsidRPr="00F50085">
              <w:rPr>
                <w:rFonts w:eastAsia="Arial" w:cs="Arial"/>
                <w:sz w:val="16"/>
                <w:szCs w:val="16"/>
              </w:rPr>
              <w:t>P1. Asistencia técnica brindada a las instituciones y mecanismos de coordinación y articulación del Sistema a nivel nacional y local</w:t>
            </w:r>
            <w:r w:rsidRPr="00F50085">
              <w:rPr>
                <w:rFonts w:eastAsia="Arial" w:cs="Arial"/>
                <w:b/>
                <w:sz w:val="16"/>
                <w:szCs w:val="16"/>
              </w:rPr>
              <w:t xml:space="preserve">. </w:t>
            </w:r>
          </w:p>
        </w:tc>
      </w:tr>
      <w:tr w:rsidR="001D47EC" w:rsidRPr="00F50085" w:rsidTr="0033326E">
        <w:trPr>
          <w:trHeight w:val="43"/>
          <w:jc w:val="center"/>
        </w:trPr>
        <w:tc>
          <w:tcPr>
            <w:tcW w:w="1777" w:type="dxa"/>
            <w:vMerge w:val="restart"/>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PRODUCTO ANUAL</w:t>
            </w:r>
          </w:p>
          <w:p w:rsidR="001D47EC" w:rsidRPr="00F50085" w:rsidRDefault="001D47EC" w:rsidP="0033326E">
            <w:pPr>
              <w:jc w:val="center"/>
              <w:rPr>
                <w:rFonts w:eastAsia="Arial" w:cs="Arial"/>
                <w:b/>
                <w:sz w:val="16"/>
                <w:szCs w:val="16"/>
              </w:rPr>
            </w:pPr>
          </w:p>
          <w:p w:rsidR="001D47EC" w:rsidRPr="00F50085" w:rsidRDefault="001D47EC" w:rsidP="0033326E">
            <w:pPr>
              <w:jc w:val="center"/>
              <w:rPr>
                <w:rFonts w:eastAsia="Arial" w:cs="Arial"/>
                <w:b/>
                <w:sz w:val="16"/>
                <w:szCs w:val="16"/>
              </w:rPr>
            </w:pPr>
            <w:r w:rsidRPr="00F50085">
              <w:rPr>
                <w:rFonts w:eastAsia="Arial" w:cs="Arial"/>
                <w:b/>
                <w:sz w:val="16"/>
                <w:szCs w:val="16"/>
              </w:rPr>
              <w:t>2021</w:t>
            </w:r>
          </w:p>
        </w:tc>
        <w:tc>
          <w:tcPr>
            <w:tcW w:w="403" w:type="dxa"/>
            <w:vMerge w:val="restart"/>
            <w:shd w:val="clear" w:color="auto" w:fill="1F3864"/>
            <w:textDirection w:val="btLr"/>
            <w:vAlign w:val="center"/>
          </w:tcPr>
          <w:p w:rsidR="001D47EC" w:rsidRPr="00F50085" w:rsidRDefault="001D47EC" w:rsidP="0033326E">
            <w:pPr>
              <w:ind w:left="113" w:right="113"/>
              <w:jc w:val="center"/>
              <w:rPr>
                <w:rFonts w:eastAsia="Arial" w:cs="Arial"/>
                <w:b/>
                <w:sz w:val="16"/>
                <w:szCs w:val="16"/>
              </w:rPr>
            </w:pPr>
            <w:r w:rsidRPr="00F50085">
              <w:rPr>
                <w:rFonts w:eastAsia="Arial" w:cs="Arial"/>
                <w:b/>
                <w:sz w:val="16"/>
                <w:szCs w:val="16"/>
              </w:rPr>
              <w:t>RESPONSABLE DIRECTO</w:t>
            </w:r>
          </w:p>
        </w:tc>
        <w:tc>
          <w:tcPr>
            <w:tcW w:w="1455" w:type="dxa"/>
            <w:vMerge w:val="restart"/>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INDICADOR DE</w:t>
            </w:r>
            <w:r w:rsidRPr="00F50085">
              <w:rPr>
                <w:rFonts w:eastAsia="Arial" w:cs="Arial"/>
                <w:b/>
                <w:sz w:val="16"/>
                <w:szCs w:val="16"/>
              </w:rPr>
              <w:br/>
              <w:t>PRODUCTO ANUAL</w:t>
            </w:r>
            <w:r w:rsidRPr="00F50085">
              <w:rPr>
                <w:rFonts w:eastAsia="Arial" w:cs="Arial"/>
                <w:b/>
                <w:sz w:val="16"/>
                <w:szCs w:val="16"/>
              </w:rPr>
              <w:br/>
            </w:r>
            <w:r w:rsidR="00AD1F70" w:rsidRPr="00F50085">
              <w:rPr>
                <w:rFonts w:eastAsia="Arial" w:cs="Arial"/>
                <w:b/>
                <w:sz w:val="16"/>
                <w:szCs w:val="16"/>
              </w:rPr>
              <w:t>(IPA)</w:t>
            </w:r>
          </w:p>
        </w:tc>
        <w:tc>
          <w:tcPr>
            <w:tcW w:w="1574" w:type="dxa"/>
            <w:vMerge w:val="restart"/>
            <w:shd w:val="clear" w:color="auto" w:fill="1F3864"/>
            <w:vAlign w:val="center"/>
          </w:tcPr>
          <w:p w:rsidR="001D47EC" w:rsidRPr="00F50085" w:rsidRDefault="001D47EC" w:rsidP="0033326E">
            <w:pPr>
              <w:jc w:val="center"/>
              <w:rPr>
                <w:rFonts w:eastAsia="Arial" w:cs="Arial"/>
                <w:b/>
                <w:sz w:val="16"/>
                <w:szCs w:val="16"/>
              </w:rPr>
            </w:pPr>
          </w:p>
          <w:p w:rsidR="001D47EC" w:rsidRPr="00F50085" w:rsidRDefault="001D47EC" w:rsidP="0033326E">
            <w:pPr>
              <w:jc w:val="center"/>
              <w:rPr>
                <w:rFonts w:eastAsia="Arial" w:cs="Arial"/>
                <w:b/>
                <w:sz w:val="16"/>
                <w:szCs w:val="16"/>
              </w:rPr>
            </w:pPr>
            <w:r w:rsidRPr="00F50085">
              <w:rPr>
                <w:rFonts w:eastAsia="Arial" w:cs="Arial"/>
                <w:b/>
                <w:sz w:val="16"/>
                <w:szCs w:val="16"/>
              </w:rPr>
              <w:t>METAS ANUALES</w:t>
            </w:r>
          </w:p>
        </w:tc>
        <w:tc>
          <w:tcPr>
            <w:tcW w:w="1633" w:type="dxa"/>
            <w:vMerge w:val="restart"/>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MEDIOS DE</w:t>
            </w:r>
            <w:r w:rsidRPr="00F50085">
              <w:rPr>
                <w:rFonts w:eastAsia="Arial" w:cs="Arial"/>
                <w:b/>
                <w:sz w:val="16"/>
                <w:szCs w:val="16"/>
              </w:rPr>
              <w:br/>
              <w:t>VERIFICACIÓN</w:t>
            </w:r>
            <w:r w:rsidRPr="00F50085">
              <w:rPr>
                <w:rFonts w:eastAsia="Arial" w:cs="Arial"/>
                <w:b/>
                <w:sz w:val="16"/>
                <w:szCs w:val="16"/>
              </w:rPr>
              <w:br/>
              <w:t>(MV)</w:t>
            </w:r>
          </w:p>
        </w:tc>
        <w:tc>
          <w:tcPr>
            <w:tcW w:w="2068" w:type="dxa"/>
            <w:vMerge w:val="restart"/>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SUPUESTOS O FACTORES DE RIESGO</w:t>
            </w:r>
          </w:p>
        </w:tc>
        <w:tc>
          <w:tcPr>
            <w:tcW w:w="5639" w:type="dxa"/>
            <w:gridSpan w:val="17"/>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PROGRAMACIÓN DE RESULTADOS ANUALES POR MES Y ACUMULADO TRIMESTRAL DEL AÑO 2021</w:t>
            </w:r>
          </w:p>
        </w:tc>
      </w:tr>
      <w:tr w:rsidR="001D47EC" w:rsidRPr="00F50085" w:rsidTr="004141B5">
        <w:trPr>
          <w:gridAfter w:val="1"/>
          <w:wAfter w:w="16" w:type="dxa"/>
          <w:trHeight w:val="43"/>
          <w:jc w:val="center"/>
        </w:trPr>
        <w:tc>
          <w:tcPr>
            <w:tcW w:w="1777"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403" w:type="dxa"/>
            <w:vMerge/>
            <w:shd w:val="clear" w:color="auto" w:fill="1F3864"/>
            <w:textDirection w:val="btLr"/>
            <w:vAlign w:val="center"/>
          </w:tcPr>
          <w:p w:rsidR="001D47EC" w:rsidRPr="00F50085" w:rsidRDefault="001D47EC" w:rsidP="0033326E">
            <w:pPr>
              <w:pBdr>
                <w:top w:val="nil"/>
                <w:left w:val="nil"/>
                <w:bottom w:val="nil"/>
                <w:right w:val="nil"/>
                <w:between w:val="nil"/>
              </w:pBdr>
              <w:ind w:left="113" w:right="113"/>
              <w:rPr>
                <w:rFonts w:eastAsia="Arial" w:cs="Arial"/>
                <w:b/>
                <w:sz w:val="16"/>
                <w:szCs w:val="16"/>
              </w:rPr>
            </w:pPr>
          </w:p>
        </w:tc>
        <w:tc>
          <w:tcPr>
            <w:tcW w:w="1455"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1574"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1633"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2068"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1379" w:type="dxa"/>
            <w:gridSpan w:val="4"/>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TRIMESTRE 1</w:t>
            </w:r>
          </w:p>
        </w:tc>
        <w:tc>
          <w:tcPr>
            <w:tcW w:w="1449" w:type="dxa"/>
            <w:gridSpan w:val="4"/>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TRIMESTRE 2</w:t>
            </w:r>
          </w:p>
        </w:tc>
        <w:tc>
          <w:tcPr>
            <w:tcW w:w="1298" w:type="dxa"/>
            <w:gridSpan w:val="4"/>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TRIMESTRE 3</w:t>
            </w:r>
          </w:p>
        </w:tc>
        <w:tc>
          <w:tcPr>
            <w:tcW w:w="1497" w:type="dxa"/>
            <w:gridSpan w:val="4"/>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TRIMESTRE 4</w:t>
            </w:r>
          </w:p>
        </w:tc>
      </w:tr>
      <w:tr w:rsidR="004141B5" w:rsidRPr="00F50085" w:rsidTr="004141B5">
        <w:trPr>
          <w:gridAfter w:val="1"/>
          <w:wAfter w:w="16" w:type="dxa"/>
          <w:trHeight w:val="137"/>
          <w:jc w:val="center"/>
        </w:trPr>
        <w:tc>
          <w:tcPr>
            <w:tcW w:w="1777"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403" w:type="dxa"/>
            <w:vMerge/>
            <w:shd w:val="clear" w:color="auto" w:fill="1F3864"/>
            <w:textDirection w:val="btLr"/>
            <w:vAlign w:val="center"/>
          </w:tcPr>
          <w:p w:rsidR="001D47EC" w:rsidRPr="00F50085" w:rsidRDefault="001D47EC" w:rsidP="0033326E">
            <w:pPr>
              <w:pBdr>
                <w:top w:val="nil"/>
                <w:left w:val="nil"/>
                <w:bottom w:val="nil"/>
                <w:right w:val="nil"/>
                <w:between w:val="nil"/>
              </w:pBdr>
              <w:ind w:left="113" w:right="113"/>
              <w:rPr>
                <w:rFonts w:eastAsia="Arial" w:cs="Arial"/>
                <w:b/>
                <w:sz w:val="16"/>
                <w:szCs w:val="16"/>
              </w:rPr>
            </w:pPr>
          </w:p>
        </w:tc>
        <w:tc>
          <w:tcPr>
            <w:tcW w:w="1455"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1574"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1633"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2068" w:type="dxa"/>
            <w:vMerge/>
            <w:shd w:val="clear" w:color="auto" w:fill="1F3864"/>
            <w:vAlign w:val="center"/>
          </w:tcPr>
          <w:p w:rsidR="001D47EC" w:rsidRPr="00F50085" w:rsidRDefault="001D47EC" w:rsidP="0033326E">
            <w:pPr>
              <w:pBdr>
                <w:top w:val="nil"/>
                <w:left w:val="nil"/>
                <w:bottom w:val="nil"/>
                <w:right w:val="nil"/>
                <w:between w:val="nil"/>
              </w:pBdr>
              <w:rPr>
                <w:rFonts w:eastAsia="Arial" w:cs="Arial"/>
                <w:b/>
                <w:sz w:val="16"/>
                <w:szCs w:val="16"/>
              </w:rPr>
            </w:pPr>
          </w:p>
        </w:tc>
        <w:tc>
          <w:tcPr>
            <w:tcW w:w="288"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E</w:t>
            </w:r>
          </w:p>
        </w:tc>
        <w:tc>
          <w:tcPr>
            <w:tcW w:w="288"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F</w:t>
            </w:r>
          </w:p>
        </w:tc>
        <w:tc>
          <w:tcPr>
            <w:tcW w:w="331"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M</w:t>
            </w:r>
          </w:p>
        </w:tc>
        <w:tc>
          <w:tcPr>
            <w:tcW w:w="472" w:type="dxa"/>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%T</w:t>
            </w:r>
          </w:p>
        </w:tc>
        <w:tc>
          <w:tcPr>
            <w:tcW w:w="242"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A</w:t>
            </w:r>
          </w:p>
        </w:tc>
        <w:tc>
          <w:tcPr>
            <w:tcW w:w="376"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M</w:t>
            </w:r>
          </w:p>
        </w:tc>
        <w:tc>
          <w:tcPr>
            <w:tcW w:w="288"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J</w:t>
            </w:r>
          </w:p>
        </w:tc>
        <w:tc>
          <w:tcPr>
            <w:tcW w:w="543" w:type="dxa"/>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%T</w:t>
            </w:r>
          </w:p>
        </w:tc>
        <w:tc>
          <w:tcPr>
            <w:tcW w:w="236"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J</w:t>
            </w:r>
          </w:p>
        </w:tc>
        <w:tc>
          <w:tcPr>
            <w:tcW w:w="288"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A</w:t>
            </w:r>
          </w:p>
        </w:tc>
        <w:tc>
          <w:tcPr>
            <w:tcW w:w="288"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S</w:t>
            </w:r>
          </w:p>
        </w:tc>
        <w:tc>
          <w:tcPr>
            <w:tcW w:w="486" w:type="dxa"/>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%T</w:t>
            </w:r>
          </w:p>
        </w:tc>
        <w:tc>
          <w:tcPr>
            <w:tcW w:w="286"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O</w:t>
            </w:r>
          </w:p>
        </w:tc>
        <w:tc>
          <w:tcPr>
            <w:tcW w:w="288"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N</w:t>
            </w:r>
          </w:p>
        </w:tc>
        <w:tc>
          <w:tcPr>
            <w:tcW w:w="288" w:type="dxa"/>
            <w:shd w:val="clear" w:color="auto" w:fill="FFFFFF"/>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D</w:t>
            </w:r>
          </w:p>
        </w:tc>
        <w:tc>
          <w:tcPr>
            <w:tcW w:w="635" w:type="dxa"/>
            <w:shd w:val="clear" w:color="auto" w:fill="1F3864"/>
            <w:vAlign w:val="center"/>
          </w:tcPr>
          <w:p w:rsidR="001D47EC" w:rsidRPr="00F50085" w:rsidRDefault="001D47EC" w:rsidP="0033326E">
            <w:pPr>
              <w:jc w:val="center"/>
              <w:rPr>
                <w:rFonts w:eastAsia="Arial" w:cs="Arial"/>
                <w:b/>
                <w:sz w:val="16"/>
                <w:szCs w:val="16"/>
              </w:rPr>
            </w:pPr>
            <w:r w:rsidRPr="00F50085">
              <w:rPr>
                <w:rFonts w:eastAsia="Arial" w:cs="Arial"/>
                <w:b/>
                <w:sz w:val="16"/>
                <w:szCs w:val="16"/>
              </w:rPr>
              <w:t>%T</w:t>
            </w:r>
          </w:p>
        </w:tc>
      </w:tr>
      <w:tr w:rsidR="004141B5" w:rsidRPr="00F50085" w:rsidTr="004A4424">
        <w:trPr>
          <w:gridAfter w:val="1"/>
          <w:wAfter w:w="16" w:type="dxa"/>
          <w:cantSplit/>
          <w:trHeight w:val="1803"/>
          <w:jc w:val="center"/>
        </w:trPr>
        <w:tc>
          <w:tcPr>
            <w:tcW w:w="1777" w:type="dxa"/>
            <w:vAlign w:val="center"/>
          </w:tcPr>
          <w:p w:rsidR="001D47EC" w:rsidRPr="00F50085" w:rsidRDefault="00F50085" w:rsidP="004A4424">
            <w:pPr>
              <w:jc w:val="both"/>
              <w:rPr>
                <w:rFonts w:eastAsia="Arial" w:cs="Arial"/>
                <w:sz w:val="16"/>
                <w:szCs w:val="16"/>
              </w:rPr>
            </w:pPr>
            <w:r w:rsidRPr="00F50085">
              <w:rPr>
                <w:rFonts w:eastAsia="Arial" w:cs="Arial"/>
                <w:sz w:val="16"/>
                <w:szCs w:val="16"/>
              </w:rPr>
              <w:t>PA. 211.1 a</w:t>
            </w:r>
          </w:p>
          <w:p w:rsidR="004A4424" w:rsidRDefault="001D47EC" w:rsidP="004A4424">
            <w:pPr>
              <w:jc w:val="both"/>
              <w:rPr>
                <w:rFonts w:eastAsia="Arial" w:cs="Arial"/>
                <w:b/>
                <w:sz w:val="16"/>
                <w:szCs w:val="16"/>
              </w:rPr>
            </w:pPr>
            <w:r w:rsidRPr="00F50085">
              <w:rPr>
                <w:rFonts w:eastAsia="Arial" w:cs="Arial"/>
                <w:sz w:val="16"/>
                <w:szCs w:val="16"/>
              </w:rPr>
              <w:t>Asist</w:t>
            </w:r>
            <w:r w:rsidR="009044E7">
              <w:rPr>
                <w:rFonts w:eastAsia="Arial" w:cs="Arial"/>
                <w:sz w:val="16"/>
                <w:szCs w:val="16"/>
              </w:rPr>
              <w:t xml:space="preserve">ir </w:t>
            </w:r>
            <w:r w:rsidRPr="00F50085">
              <w:rPr>
                <w:rFonts w:eastAsia="Arial" w:cs="Arial"/>
                <w:sz w:val="16"/>
                <w:szCs w:val="16"/>
              </w:rPr>
              <w:t xml:space="preserve"> técnica</w:t>
            </w:r>
            <w:r w:rsidR="009044E7">
              <w:rPr>
                <w:rFonts w:eastAsia="Arial" w:cs="Arial"/>
                <w:sz w:val="16"/>
                <w:szCs w:val="16"/>
              </w:rPr>
              <w:t xml:space="preserve">mente </w:t>
            </w:r>
            <w:r w:rsidRPr="00F50085">
              <w:rPr>
                <w:rFonts w:eastAsia="Arial" w:cs="Arial"/>
                <w:sz w:val="16"/>
                <w:szCs w:val="16"/>
              </w:rPr>
              <w:t xml:space="preserve"> a las instituciones y mecanismos de coordinación y articulación del Sistema a nivel nacional y local durante el 2021</w:t>
            </w:r>
            <w:r w:rsidR="004E68F9" w:rsidRPr="00F50085">
              <w:rPr>
                <w:rFonts w:eastAsia="Arial" w:cs="Arial"/>
                <w:b/>
                <w:sz w:val="16"/>
                <w:szCs w:val="16"/>
              </w:rPr>
              <w:t>.</w:t>
            </w:r>
          </w:p>
          <w:p w:rsidR="001D47EC" w:rsidRPr="004A4424" w:rsidRDefault="001D47EC" w:rsidP="004A4424">
            <w:pPr>
              <w:tabs>
                <w:tab w:val="left" w:pos="1350"/>
              </w:tabs>
              <w:jc w:val="both"/>
              <w:rPr>
                <w:rFonts w:eastAsia="Arial" w:cs="Arial"/>
                <w:sz w:val="16"/>
                <w:szCs w:val="16"/>
              </w:rPr>
            </w:pPr>
          </w:p>
        </w:tc>
        <w:tc>
          <w:tcPr>
            <w:tcW w:w="403" w:type="dxa"/>
            <w:textDirection w:val="btLr"/>
            <w:vAlign w:val="center"/>
          </w:tcPr>
          <w:p w:rsidR="001D47EC" w:rsidRPr="00F50085" w:rsidRDefault="001D47EC" w:rsidP="0033326E">
            <w:pPr>
              <w:ind w:left="113" w:right="113"/>
              <w:jc w:val="center"/>
              <w:rPr>
                <w:rFonts w:eastAsia="Arial" w:cs="Arial"/>
                <w:sz w:val="16"/>
                <w:szCs w:val="16"/>
              </w:rPr>
            </w:pPr>
            <w:r w:rsidRPr="00F50085">
              <w:rPr>
                <w:rFonts w:eastAsia="Arial" w:cs="Arial"/>
                <w:sz w:val="16"/>
                <w:szCs w:val="16"/>
              </w:rPr>
              <w:t xml:space="preserve">SDP </w:t>
            </w:r>
          </w:p>
        </w:tc>
        <w:tc>
          <w:tcPr>
            <w:tcW w:w="1455" w:type="dxa"/>
          </w:tcPr>
          <w:p w:rsidR="00F50085" w:rsidRPr="00F50085" w:rsidRDefault="00F50085" w:rsidP="0033326E">
            <w:pPr>
              <w:rPr>
                <w:rFonts w:eastAsia="Arial" w:cs="Arial"/>
                <w:sz w:val="16"/>
                <w:szCs w:val="16"/>
              </w:rPr>
            </w:pPr>
            <w:r w:rsidRPr="00F50085">
              <w:rPr>
                <w:rFonts w:eastAsia="Arial" w:cs="Arial"/>
                <w:sz w:val="16"/>
                <w:szCs w:val="16"/>
              </w:rPr>
              <w:t>IPA 211.1 a</w:t>
            </w:r>
          </w:p>
          <w:p w:rsidR="001D47EC" w:rsidRPr="00F50085" w:rsidRDefault="001D47EC" w:rsidP="004141B5">
            <w:pPr>
              <w:jc w:val="both"/>
              <w:rPr>
                <w:rFonts w:eastAsia="Arial" w:cs="Arial"/>
                <w:sz w:val="16"/>
                <w:szCs w:val="16"/>
              </w:rPr>
            </w:pPr>
            <w:r w:rsidRPr="00F50085">
              <w:rPr>
                <w:rFonts w:eastAsia="Arial" w:cs="Arial"/>
                <w:sz w:val="16"/>
                <w:szCs w:val="16"/>
              </w:rPr>
              <w:t>Número de instituciones y mecanismos de coordinación y articulación del sistema que reciben asistencia técnica.</w:t>
            </w:r>
          </w:p>
          <w:p w:rsidR="001D47EC" w:rsidRPr="00F50085" w:rsidRDefault="001D47EC" w:rsidP="0033326E">
            <w:pPr>
              <w:rPr>
                <w:rFonts w:eastAsia="Arial" w:cs="Arial"/>
                <w:strike/>
                <w:sz w:val="16"/>
                <w:szCs w:val="16"/>
              </w:rPr>
            </w:pPr>
          </w:p>
        </w:tc>
        <w:tc>
          <w:tcPr>
            <w:tcW w:w="1574" w:type="dxa"/>
          </w:tcPr>
          <w:p w:rsidR="00F50085" w:rsidRPr="00F50085" w:rsidRDefault="00F50085" w:rsidP="0033326E">
            <w:pPr>
              <w:jc w:val="both"/>
              <w:rPr>
                <w:rFonts w:eastAsia="Arial" w:cs="Arial"/>
                <w:sz w:val="16"/>
                <w:szCs w:val="16"/>
              </w:rPr>
            </w:pPr>
            <w:r w:rsidRPr="00F50085">
              <w:rPr>
                <w:rFonts w:eastAsia="Arial" w:cs="Arial"/>
                <w:sz w:val="16"/>
                <w:szCs w:val="16"/>
              </w:rPr>
              <w:t>MA 211.1 a</w:t>
            </w:r>
          </w:p>
          <w:p w:rsidR="001D47EC" w:rsidRPr="00F50085" w:rsidRDefault="00005881" w:rsidP="0033326E">
            <w:pPr>
              <w:jc w:val="both"/>
              <w:rPr>
                <w:rFonts w:eastAsia="Arial" w:cs="Arial"/>
                <w:sz w:val="16"/>
                <w:szCs w:val="16"/>
              </w:rPr>
            </w:pPr>
            <w:r>
              <w:rPr>
                <w:rFonts w:eastAsia="Arial" w:cs="Arial"/>
                <w:sz w:val="16"/>
                <w:szCs w:val="16"/>
              </w:rPr>
              <w:t>Asistencia técnica a d</w:t>
            </w:r>
            <w:r w:rsidR="009044E7">
              <w:rPr>
                <w:rFonts w:eastAsia="Arial" w:cs="Arial"/>
                <w:sz w:val="16"/>
                <w:szCs w:val="16"/>
              </w:rPr>
              <w:t xml:space="preserve">os </w:t>
            </w:r>
            <w:r w:rsidR="001D47EC" w:rsidRPr="00F50085">
              <w:rPr>
                <w:rFonts w:eastAsia="Arial" w:cs="Arial"/>
                <w:sz w:val="16"/>
                <w:szCs w:val="16"/>
              </w:rPr>
              <w:t xml:space="preserve"> instituciones  y/o </w:t>
            </w:r>
            <w:r w:rsidR="009044E7">
              <w:rPr>
                <w:rFonts w:eastAsia="Arial" w:cs="Arial"/>
                <w:sz w:val="16"/>
                <w:szCs w:val="16"/>
              </w:rPr>
              <w:t xml:space="preserve"> </w:t>
            </w:r>
            <w:r w:rsidR="001D47EC" w:rsidRPr="00F50085">
              <w:rPr>
                <w:rFonts w:eastAsia="Arial" w:cs="Arial"/>
                <w:sz w:val="16"/>
                <w:szCs w:val="16"/>
              </w:rPr>
              <w:t xml:space="preserve"> mecanismos de coordinación</w:t>
            </w:r>
            <w:r w:rsidR="00B74AC1">
              <w:rPr>
                <w:rFonts w:eastAsia="Arial" w:cs="Arial"/>
                <w:sz w:val="16"/>
                <w:szCs w:val="16"/>
              </w:rPr>
              <w:t xml:space="preserve"> </w:t>
            </w:r>
            <w:r w:rsidR="00B74AC1" w:rsidRPr="00B74AC1">
              <w:rPr>
                <w:rFonts w:eastAsia="Arial" w:cs="Arial"/>
                <w:sz w:val="16"/>
                <w:szCs w:val="16"/>
              </w:rPr>
              <w:t>y articulación del Sistema a nivel nacional y local</w:t>
            </w:r>
            <w:r w:rsidR="00B74AC1">
              <w:rPr>
                <w:rFonts w:eastAsia="Arial" w:cs="Arial"/>
                <w:sz w:val="16"/>
                <w:szCs w:val="16"/>
              </w:rPr>
              <w:t>.</w:t>
            </w:r>
          </w:p>
          <w:p w:rsidR="001D47EC" w:rsidRPr="00F50085" w:rsidRDefault="001D47EC" w:rsidP="0033326E">
            <w:pPr>
              <w:jc w:val="both"/>
              <w:rPr>
                <w:rFonts w:eastAsia="Arial" w:cs="Arial"/>
                <w:sz w:val="16"/>
                <w:szCs w:val="16"/>
              </w:rPr>
            </w:pPr>
          </w:p>
        </w:tc>
        <w:tc>
          <w:tcPr>
            <w:tcW w:w="1633" w:type="dxa"/>
          </w:tcPr>
          <w:p w:rsidR="001D47EC" w:rsidRPr="00F50085" w:rsidRDefault="00F50085" w:rsidP="00DB1D4E">
            <w:pPr>
              <w:jc w:val="both"/>
              <w:rPr>
                <w:rFonts w:eastAsia="Arial" w:cs="Arial"/>
                <w:sz w:val="16"/>
                <w:szCs w:val="16"/>
              </w:rPr>
            </w:pPr>
            <w:r w:rsidRPr="00F50085">
              <w:rPr>
                <w:rFonts w:eastAsia="Arial" w:cs="Arial"/>
                <w:sz w:val="16"/>
                <w:szCs w:val="16"/>
              </w:rPr>
              <w:t xml:space="preserve">- </w:t>
            </w:r>
            <w:r w:rsidR="009044E7">
              <w:rPr>
                <w:rFonts w:eastAsia="Arial" w:cs="Arial"/>
                <w:sz w:val="16"/>
                <w:szCs w:val="16"/>
              </w:rPr>
              <w:t xml:space="preserve">Un </w:t>
            </w:r>
            <w:r w:rsidR="001D47EC" w:rsidRPr="00F50085">
              <w:rPr>
                <w:rFonts w:eastAsia="Arial" w:cs="Arial"/>
                <w:sz w:val="16"/>
                <w:szCs w:val="16"/>
              </w:rPr>
              <w:t xml:space="preserve"> informe anual de asistencia técnica brindada en materia de coordinación del Sistema Nacional de Protección Integral de Niñez y Adolescencia. </w:t>
            </w:r>
          </w:p>
        </w:tc>
        <w:tc>
          <w:tcPr>
            <w:tcW w:w="2068" w:type="dxa"/>
          </w:tcPr>
          <w:p w:rsidR="001D47EC" w:rsidRDefault="009044E7" w:rsidP="0033326E">
            <w:pPr>
              <w:widowControl/>
              <w:pBdr>
                <w:top w:val="nil"/>
                <w:left w:val="nil"/>
                <w:bottom w:val="nil"/>
                <w:right w:val="nil"/>
                <w:between w:val="nil"/>
              </w:pBdr>
              <w:autoSpaceDE/>
              <w:autoSpaceDN/>
              <w:jc w:val="both"/>
              <w:rPr>
                <w:rFonts w:eastAsia="Arial" w:cs="Arial"/>
                <w:color w:val="000000"/>
                <w:sz w:val="16"/>
                <w:szCs w:val="16"/>
              </w:rPr>
            </w:pPr>
            <w:r>
              <w:rPr>
                <w:rFonts w:eastAsia="Arial" w:cs="Arial"/>
                <w:color w:val="000000"/>
                <w:sz w:val="16"/>
                <w:szCs w:val="16"/>
              </w:rPr>
              <w:t>-</w:t>
            </w:r>
            <w:r w:rsidR="001D47EC" w:rsidRPr="00F50085">
              <w:rPr>
                <w:rFonts w:eastAsia="Arial" w:cs="Arial"/>
                <w:color w:val="000000"/>
                <w:sz w:val="16"/>
                <w:szCs w:val="16"/>
              </w:rPr>
              <w:t xml:space="preserve">Las instituciones y mecanismos de coordinación y articulación se muestran anuentes a recibir la asistencia técnica. </w:t>
            </w:r>
          </w:p>
          <w:p w:rsidR="004141B5" w:rsidRPr="00F50085" w:rsidRDefault="004141B5" w:rsidP="0033326E">
            <w:pPr>
              <w:widowControl/>
              <w:pBdr>
                <w:top w:val="nil"/>
                <w:left w:val="nil"/>
                <w:bottom w:val="nil"/>
                <w:right w:val="nil"/>
                <w:between w:val="nil"/>
              </w:pBdr>
              <w:autoSpaceDE/>
              <w:autoSpaceDN/>
              <w:jc w:val="both"/>
              <w:rPr>
                <w:rFonts w:eastAsia="Arial" w:cs="Arial"/>
                <w:color w:val="000000"/>
                <w:sz w:val="16"/>
                <w:szCs w:val="16"/>
              </w:rPr>
            </w:pPr>
          </w:p>
          <w:p w:rsidR="001D47EC" w:rsidRPr="00F50085" w:rsidRDefault="001D47EC" w:rsidP="0033326E">
            <w:pPr>
              <w:widowControl/>
              <w:pBdr>
                <w:top w:val="nil"/>
                <w:left w:val="nil"/>
                <w:bottom w:val="nil"/>
                <w:right w:val="nil"/>
                <w:between w:val="nil"/>
              </w:pBdr>
              <w:autoSpaceDE/>
              <w:autoSpaceDN/>
              <w:spacing w:after="200"/>
              <w:jc w:val="both"/>
              <w:rPr>
                <w:rFonts w:eastAsia="Arial" w:cs="Arial"/>
                <w:color w:val="000000"/>
                <w:sz w:val="16"/>
                <w:szCs w:val="16"/>
              </w:rPr>
            </w:pPr>
            <w:r w:rsidRPr="00F50085">
              <w:rPr>
                <w:rFonts w:eastAsia="Arial" w:cs="Arial"/>
                <w:sz w:val="16"/>
                <w:szCs w:val="16"/>
              </w:rPr>
              <w:t xml:space="preserve">Activación y aval para el funcionamiento de </w:t>
            </w:r>
            <w:r w:rsidRPr="00F50085">
              <w:rPr>
                <w:rFonts w:eastAsia="Arial" w:cs="Arial"/>
                <w:color w:val="000000"/>
                <w:sz w:val="16"/>
                <w:szCs w:val="16"/>
              </w:rPr>
              <w:t>los mecanismos de coordinación y articulación</w:t>
            </w:r>
            <w:r w:rsidRPr="00F50085">
              <w:rPr>
                <w:rFonts w:eastAsia="Arial" w:cs="Arial"/>
                <w:sz w:val="16"/>
                <w:szCs w:val="16"/>
              </w:rPr>
              <w:t>.</w:t>
            </w:r>
          </w:p>
        </w:tc>
        <w:tc>
          <w:tcPr>
            <w:tcW w:w="288"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288"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331"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472" w:type="dxa"/>
            <w:vAlign w:val="center"/>
          </w:tcPr>
          <w:p w:rsidR="001D47EC" w:rsidRPr="00F50085" w:rsidRDefault="001D47EC" w:rsidP="005A5FF8">
            <w:pPr>
              <w:jc w:val="center"/>
              <w:rPr>
                <w:rFonts w:eastAsia="Arial" w:cs="Arial"/>
                <w:sz w:val="16"/>
                <w:szCs w:val="16"/>
              </w:rPr>
            </w:pPr>
          </w:p>
        </w:tc>
        <w:tc>
          <w:tcPr>
            <w:tcW w:w="242"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376"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288"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543"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50%</w:t>
            </w:r>
          </w:p>
        </w:tc>
        <w:tc>
          <w:tcPr>
            <w:tcW w:w="236"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288"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288"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486" w:type="dxa"/>
            <w:vAlign w:val="center"/>
          </w:tcPr>
          <w:p w:rsidR="001D47EC" w:rsidRPr="00F50085" w:rsidRDefault="001D47EC" w:rsidP="005A5FF8">
            <w:pPr>
              <w:jc w:val="center"/>
              <w:rPr>
                <w:rFonts w:eastAsia="Arial" w:cs="Arial"/>
                <w:sz w:val="16"/>
                <w:szCs w:val="16"/>
              </w:rPr>
            </w:pPr>
          </w:p>
        </w:tc>
        <w:tc>
          <w:tcPr>
            <w:tcW w:w="286"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288"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288"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X</w:t>
            </w:r>
          </w:p>
        </w:tc>
        <w:tc>
          <w:tcPr>
            <w:tcW w:w="635" w:type="dxa"/>
            <w:vAlign w:val="center"/>
          </w:tcPr>
          <w:p w:rsidR="001D47EC" w:rsidRPr="00F50085" w:rsidRDefault="001D47EC" w:rsidP="0033326E">
            <w:pPr>
              <w:jc w:val="center"/>
              <w:rPr>
                <w:rFonts w:eastAsia="Arial" w:cs="Arial"/>
                <w:sz w:val="16"/>
                <w:szCs w:val="16"/>
              </w:rPr>
            </w:pPr>
            <w:r w:rsidRPr="00F50085">
              <w:rPr>
                <w:rFonts w:eastAsia="Arial" w:cs="Arial"/>
                <w:sz w:val="16"/>
                <w:szCs w:val="16"/>
              </w:rPr>
              <w:t>50%</w:t>
            </w:r>
          </w:p>
        </w:tc>
      </w:tr>
      <w:tr w:rsidR="004141B5" w:rsidRPr="00F50085" w:rsidTr="004141B5">
        <w:trPr>
          <w:gridAfter w:val="1"/>
          <w:wAfter w:w="16" w:type="dxa"/>
          <w:cantSplit/>
          <w:trHeight w:val="1368"/>
          <w:jc w:val="center"/>
        </w:trPr>
        <w:tc>
          <w:tcPr>
            <w:tcW w:w="1777" w:type="dxa"/>
            <w:vMerge w:val="restart"/>
            <w:vAlign w:val="center"/>
          </w:tcPr>
          <w:p w:rsidR="0033326E" w:rsidRDefault="0033326E" w:rsidP="0033326E">
            <w:pPr>
              <w:jc w:val="both"/>
              <w:rPr>
                <w:rFonts w:eastAsia="Times New Roman" w:cs="Arial"/>
                <w:sz w:val="16"/>
                <w:szCs w:val="16"/>
              </w:rPr>
            </w:pPr>
            <w:r>
              <w:rPr>
                <w:rFonts w:eastAsia="Times New Roman" w:cs="Arial"/>
                <w:sz w:val="16"/>
                <w:szCs w:val="16"/>
              </w:rPr>
              <w:t xml:space="preserve">PA </w:t>
            </w:r>
            <w:r>
              <w:rPr>
                <w:rFonts w:eastAsia="Arial" w:cs="Arial"/>
                <w:sz w:val="16"/>
                <w:szCs w:val="16"/>
              </w:rPr>
              <w:t>211.1 b</w:t>
            </w:r>
          </w:p>
          <w:p w:rsidR="004E68F9" w:rsidRPr="00F50085" w:rsidRDefault="009044E7" w:rsidP="009044E7">
            <w:pPr>
              <w:jc w:val="both"/>
              <w:rPr>
                <w:rFonts w:eastAsia="Arial" w:cs="Arial"/>
                <w:b/>
                <w:sz w:val="16"/>
                <w:szCs w:val="16"/>
              </w:rPr>
            </w:pPr>
            <w:r w:rsidRPr="00F50085">
              <w:rPr>
                <w:rFonts w:eastAsia="Arial" w:cs="Arial"/>
                <w:sz w:val="16"/>
                <w:szCs w:val="16"/>
              </w:rPr>
              <w:t>Asist</w:t>
            </w:r>
            <w:r>
              <w:rPr>
                <w:rFonts w:eastAsia="Arial" w:cs="Arial"/>
                <w:sz w:val="16"/>
                <w:szCs w:val="16"/>
              </w:rPr>
              <w:t xml:space="preserve">ir </w:t>
            </w:r>
            <w:r w:rsidRPr="00F50085">
              <w:rPr>
                <w:rFonts w:eastAsia="Arial" w:cs="Arial"/>
                <w:sz w:val="16"/>
                <w:szCs w:val="16"/>
              </w:rPr>
              <w:t xml:space="preserve"> técnica</w:t>
            </w:r>
            <w:r>
              <w:rPr>
                <w:rFonts w:eastAsia="Arial" w:cs="Arial"/>
                <w:sz w:val="16"/>
                <w:szCs w:val="16"/>
              </w:rPr>
              <w:t xml:space="preserve">mente </w:t>
            </w:r>
            <w:r w:rsidRPr="00F50085">
              <w:rPr>
                <w:rFonts w:eastAsia="Arial" w:cs="Arial"/>
                <w:sz w:val="16"/>
                <w:szCs w:val="16"/>
              </w:rPr>
              <w:t xml:space="preserve"> </w:t>
            </w:r>
            <w:r>
              <w:rPr>
                <w:rFonts w:eastAsia="Arial" w:cs="Arial"/>
                <w:sz w:val="16"/>
                <w:szCs w:val="16"/>
              </w:rPr>
              <w:t xml:space="preserve">a los </w:t>
            </w:r>
            <w:r w:rsidR="004E68F9" w:rsidRPr="00F50085">
              <w:rPr>
                <w:rFonts w:eastAsia="Times New Roman" w:cs="Arial"/>
                <w:sz w:val="16"/>
                <w:szCs w:val="16"/>
              </w:rPr>
              <w:t xml:space="preserve"> mecanismos de coordinación y articulación departamental y local, así como instituciones del Sistema a nivel local</w:t>
            </w:r>
            <w:r>
              <w:rPr>
                <w:rFonts w:eastAsia="Times New Roman" w:cs="Arial"/>
                <w:sz w:val="16"/>
                <w:szCs w:val="16"/>
              </w:rPr>
              <w:t>.</w:t>
            </w:r>
          </w:p>
        </w:tc>
        <w:tc>
          <w:tcPr>
            <w:tcW w:w="403" w:type="dxa"/>
            <w:vMerge w:val="restart"/>
            <w:textDirection w:val="btLr"/>
            <w:vAlign w:val="center"/>
          </w:tcPr>
          <w:p w:rsidR="004E68F9" w:rsidRPr="00F50085" w:rsidRDefault="004E68F9" w:rsidP="0033326E">
            <w:pPr>
              <w:ind w:left="113" w:right="113"/>
              <w:jc w:val="center"/>
              <w:rPr>
                <w:rFonts w:eastAsia="Arial" w:cs="Arial"/>
                <w:sz w:val="16"/>
                <w:szCs w:val="16"/>
              </w:rPr>
            </w:pPr>
            <w:r w:rsidRPr="00F50085">
              <w:rPr>
                <w:rFonts w:eastAsia="Times New Roman" w:cs="Arial"/>
                <w:sz w:val="16"/>
                <w:szCs w:val="16"/>
              </w:rPr>
              <w:t>SDDC</w:t>
            </w:r>
          </w:p>
        </w:tc>
        <w:tc>
          <w:tcPr>
            <w:tcW w:w="1455" w:type="dxa"/>
            <w:vMerge w:val="restart"/>
            <w:vAlign w:val="center"/>
          </w:tcPr>
          <w:p w:rsidR="0033326E" w:rsidRDefault="0033326E" w:rsidP="0033326E">
            <w:pPr>
              <w:jc w:val="both"/>
              <w:rPr>
                <w:sz w:val="16"/>
                <w:szCs w:val="16"/>
              </w:rPr>
            </w:pPr>
            <w:r>
              <w:rPr>
                <w:rFonts w:eastAsia="Arial" w:cs="Arial"/>
                <w:sz w:val="16"/>
                <w:szCs w:val="16"/>
              </w:rPr>
              <w:t>IPA 211.1 b</w:t>
            </w:r>
          </w:p>
          <w:p w:rsidR="004E68F9" w:rsidRPr="00F50085" w:rsidRDefault="004E68F9" w:rsidP="0033326E">
            <w:pPr>
              <w:jc w:val="both"/>
              <w:rPr>
                <w:rFonts w:eastAsia="Arial" w:cs="Arial"/>
                <w:b/>
                <w:sz w:val="16"/>
                <w:szCs w:val="16"/>
              </w:rPr>
            </w:pPr>
            <w:r w:rsidRPr="00F50085">
              <w:rPr>
                <w:sz w:val="16"/>
                <w:szCs w:val="16"/>
              </w:rPr>
              <w:t>Número o mecanismos interinstitucionales garantes de derechos de niñas, niños y adolescentes  que recibieron asistencia técnica.</w:t>
            </w:r>
          </w:p>
        </w:tc>
        <w:tc>
          <w:tcPr>
            <w:tcW w:w="1574" w:type="dxa"/>
            <w:vAlign w:val="center"/>
          </w:tcPr>
          <w:p w:rsidR="0033326E" w:rsidRDefault="0033326E" w:rsidP="0033326E">
            <w:pPr>
              <w:jc w:val="both"/>
              <w:rPr>
                <w:rFonts w:cs="Arial"/>
                <w:sz w:val="16"/>
                <w:szCs w:val="16"/>
                <w:lang w:val="es-SV"/>
              </w:rPr>
            </w:pPr>
            <w:r>
              <w:rPr>
                <w:rFonts w:cs="Arial"/>
                <w:sz w:val="16"/>
                <w:szCs w:val="16"/>
                <w:lang w:val="es-SV"/>
              </w:rPr>
              <w:t xml:space="preserve">MA </w:t>
            </w:r>
            <w:r>
              <w:rPr>
                <w:rFonts w:eastAsia="Arial" w:cs="Arial"/>
                <w:sz w:val="16"/>
                <w:szCs w:val="16"/>
              </w:rPr>
              <w:t>211.1 b</w:t>
            </w:r>
          </w:p>
          <w:p w:rsidR="004E68F9" w:rsidRPr="00F50085" w:rsidRDefault="00CF789F" w:rsidP="00CF789F">
            <w:pPr>
              <w:jc w:val="both"/>
              <w:rPr>
                <w:rFonts w:eastAsia="Times New Roman" w:cs="Times New Roman"/>
                <w:sz w:val="16"/>
                <w:szCs w:val="16"/>
                <w:lang w:val="es-SV"/>
              </w:rPr>
            </w:pPr>
            <w:r>
              <w:rPr>
                <w:rFonts w:cs="Arial"/>
                <w:sz w:val="16"/>
                <w:szCs w:val="16"/>
                <w:lang w:val="es-SV"/>
              </w:rPr>
              <w:t xml:space="preserve">Participar y dar asistencia técnica a </w:t>
            </w:r>
            <w:r w:rsidR="004E68F9" w:rsidRPr="00F50085">
              <w:rPr>
                <w:rFonts w:cs="Arial"/>
                <w:sz w:val="16"/>
                <w:szCs w:val="16"/>
                <w:lang w:val="es-SV"/>
              </w:rPr>
              <w:t>14 mecanismos de la R</w:t>
            </w:r>
            <w:r>
              <w:rPr>
                <w:rFonts w:cs="Arial"/>
                <w:sz w:val="16"/>
                <w:szCs w:val="16"/>
                <w:lang w:val="es-SV"/>
              </w:rPr>
              <w:t>ed de atención Compartida (R</w:t>
            </w:r>
            <w:r w:rsidR="004E68F9" w:rsidRPr="00F50085">
              <w:rPr>
                <w:rFonts w:cs="Arial"/>
                <w:sz w:val="16"/>
                <w:szCs w:val="16"/>
                <w:lang w:val="es-SV"/>
              </w:rPr>
              <w:t>AC</w:t>
            </w:r>
            <w:r>
              <w:rPr>
                <w:rFonts w:cs="Arial"/>
                <w:sz w:val="16"/>
                <w:szCs w:val="16"/>
                <w:lang w:val="es-SV"/>
              </w:rPr>
              <w:t>)</w:t>
            </w:r>
            <w:r w:rsidR="004E68F9" w:rsidRPr="00F50085">
              <w:rPr>
                <w:rFonts w:cs="Arial"/>
                <w:sz w:val="16"/>
                <w:szCs w:val="16"/>
                <w:lang w:val="es-SV"/>
              </w:rPr>
              <w:t xml:space="preserve">, uno </w:t>
            </w:r>
            <w:r w:rsidR="00F50085">
              <w:rPr>
                <w:rFonts w:cs="Arial"/>
                <w:sz w:val="16"/>
                <w:szCs w:val="16"/>
                <w:lang w:val="es-SV"/>
              </w:rPr>
              <w:t>por departamento</w:t>
            </w:r>
            <w:r>
              <w:rPr>
                <w:rFonts w:cs="Arial"/>
                <w:sz w:val="16"/>
                <w:szCs w:val="16"/>
                <w:lang w:val="es-SV"/>
              </w:rPr>
              <w:t>.</w:t>
            </w:r>
            <w:r w:rsidR="00F50085">
              <w:rPr>
                <w:rFonts w:cs="Arial"/>
                <w:sz w:val="16"/>
                <w:szCs w:val="16"/>
                <w:lang w:val="es-SV"/>
              </w:rPr>
              <w:t xml:space="preserve"> </w:t>
            </w:r>
          </w:p>
        </w:tc>
        <w:tc>
          <w:tcPr>
            <w:tcW w:w="1633" w:type="dxa"/>
            <w:vAlign w:val="center"/>
          </w:tcPr>
          <w:p w:rsidR="004E68F9" w:rsidRPr="00F50085" w:rsidRDefault="004E68F9" w:rsidP="00DB1D4E">
            <w:pPr>
              <w:jc w:val="both"/>
              <w:rPr>
                <w:sz w:val="16"/>
                <w:szCs w:val="16"/>
              </w:rPr>
            </w:pPr>
          </w:p>
          <w:p w:rsidR="004E68F9" w:rsidRPr="00F50085" w:rsidRDefault="004E68F9" w:rsidP="00DB1D4E">
            <w:pPr>
              <w:jc w:val="both"/>
              <w:rPr>
                <w:sz w:val="16"/>
                <w:szCs w:val="16"/>
              </w:rPr>
            </w:pPr>
          </w:p>
          <w:p w:rsidR="004E68F9" w:rsidRPr="00F50085" w:rsidRDefault="0033326E" w:rsidP="00DB1D4E">
            <w:pPr>
              <w:jc w:val="both"/>
              <w:rPr>
                <w:sz w:val="16"/>
                <w:szCs w:val="16"/>
              </w:rPr>
            </w:pPr>
            <w:r>
              <w:rPr>
                <w:sz w:val="16"/>
                <w:szCs w:val="16"/>
              </w:rPr>
              <w:t>-</w:t>
            </w:r>
            <w:r w:rsidR="00DB1D4E">
              <w:rPr>
                <w:sz w:val="16"/>
                <w:szCs w:val="16"/>
              </w:rPr>
              <w:t>Informes s</w:t>
            </w:r>
            <w:r w:rsidR="004E68F9" w:rsidRPr="00F50085">
              <w:rPr>
                <w:sz w:val="16"/>
                <w:szCs w:val="16"/>
              </w:rPr>
              <w:t>emestrales</w:t>
            </w:r>
            <w:r w:rsidR="00CF789F">
              <w:rPr>
                <w:sz w:val="16"/>
                <w:szCs w:val="16"/>
              </w:rPr>
              <w:t xml:space="preserve"> de los avances de la RAC por departamento</w:t>
            </w:r>
            <w:r w:rsidR="004E68F9" w:rsidRPr="00F50085">
              <w:rPr>
                <w:sz w:val="16"/>
                <w:szCs w:val="16"/>
              </w:rPr>
              <w:t>.</w:t>
            </w:r>
          </w:p>
          <w:p w:rsidR="004E68F9" w:rsidRPr="00F50085" w:rsidRDefault="004E68F9" w:rsidP="00DB1D4E">
            <w:pPr>
              <w:ind w:left="111"/>
              <w:contextualSpacing/>
              <w:jc w:val="both"/>
              <w:rPr>
                <w:sz w:val="16"/>
                <w:szCs w:val="16"/>
              </w:rPr>
            </w:pPr>
          </w:p>
          <w:p w:rsidR="004E68F9" w:rsidRPr="00F50085" w:rsidRDefault="004E68F9" w:rsidP="00DB1D4E">
            <w:pPr>
              <w:jc w:val="both"/>
              <w:rPr>
                <w:rFonts w:eastAsia="Times New Roman" w:cs="Times New Roman"/>
                <w:sz w:val="16"/>
                <w:szCs w:val="16"/>
              </w:rPr>
            </w:pPr>
          </w:p>
        </w:tc>
        <w:tc>
          <w:tcPr>
            <w:tcW w:w="2068" w:type="dxa"/>
            <w:vMerge w:val="restart"/>
            <w:vAlign w:val="center"/>
          </w:tcPr>
          <w:p w:rsidR="004E68F9" w:rsidRPr="00F50085" w:rsidRDefault="0033326E" w:rsidP="0033326E">
            <w:pPr>
              <w:widowControl/>
              <w:pBdr>
                <w:top w:val="nil"/>
                <w:left w:val="nil"/>
                <w:bottom w:val="nil"/>
                <w:right w:val="nil"/>
                <w:between w:val="nil"/>
              </w:pBdr>
              <w:autoSpaceDE/>
              <w:autoSpaceDN/>
              <w:jc w:val="both"/>
              <w:rPr>
                <w:rFonts w:eastAsia="Arial" w:cs="Arial"/>
                <w:color w:val="000000"/>
                <w:sz w:val="16"/>
                <w:szCs w:val="16"/>
              </w:rPr>
            </w:pPr>
            <w:r>
              <w:rPr>
                <w:rFonts w:eastAsia="Times New Roman" w:cs="Arial"/>
                <w:sz w:val="16"/>
                <w:szCs w:val="16"/>
              </w:rPr>
              <w:t>Las instituciones participa</w:t>
            </w:r>
            <w:r w:rsidR="004E68F9" w:rsidRPr="00F50085">
              <w:rPr>
                <w:rFonts w:eastAsia="Times New Roman" w:cs="Arial"/>
                <w:sz w:val="16"/>
                <w:szCs w:val="16"/>
              </w:rPr>
              <w:t xml:space="preserve">n de manera activa en el mecanismo de coordinación y articulación para </w:t>
            </w:r>
            <w:r w:rsidR="004E68F9" w:rsidRPr="00F50085">
              <w:rPr>
                <w:sz w:val="16"/>
                <w:szCs w:val="16"/>
              </w:rPr>
              <w:t>contribuir al fortalecimiento del Sistema nacional y local de derechos.</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331"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472" w:type="dxa"/>
            <w:vAlign w:val="center"/>
          </w:tcPr>
          <w:p w:rsidR="004E68F9" w:rsidRPr="00F50085" w:rsidRDefault="004E68F9" w:rsidP="0033326E">
            <w:pPr>
              <w:jc w:val="center"/>
              <w:rPr>
                <w:rFonts w:eastAsia="Times New Roman" w:cs="Arial"/>
                <w:sz w:val="16"/>
                <w:szCs w:val="16"/>
              </w:rPr>
            </w:pPr>
          </w:p>
        </w:tc>
        <w:tc>
          <w:tcPr>
            <w:tcW w:w="242"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37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543"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30%</w:t>
            </w:r>
          </w:p>
        </w:tc>
        <w:tc>
          <w:tcPr>
            <w:tcW w:w="23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486" w:type="dxa"/>
            <w:vAlign w:val="center"/>
          </w:tcPr>
          <w:p w:rsidR="004E68F9" w:rsidRPr="00F50085" w:rsidRDefault="004E68F9" w:rsidP="0033326E">
            <w:pPr>
              <w:jc w:val="center"/>
              <w:rPr>
                <w:rFonts w:eastAsia="Times New Roman" w:cs="Arial"/>
                <w:sz w:val="16"/>
                <w:szCs w:val="16"/>
              </w:rPr>
            </w:pPr>
          </w:p>
        </w:tc>
        <w:tc>
          <w:tcPr>
            <w:tcW w:w="28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635"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70%</w:t>
            </w:r>
          </w:p>
        </w:tc>
      </w:tr>
      <w:tr w:rsidR="004141B5" w:rsidRPr="00F50085" w:rsidTr="004141B5">
        <w:trPr>
          <w:gridAfter w:val="1"/>
          <w:wAfter w:w="16" w:type="dxa"/>
          <w:cantSplit/>
          <w:trHeight w:val="1368"/>
          <w:jc w:val="center"/>
        </w:trPr>
        <w:tc>
          <w:tcPr>
            <w:tcW w:w="1777" w:type="dxa"/>
            <w:vMerge/>
          </w:tcPr>
          <w:p w:rsidR="004E68F9" w:rsidRPr="00F50085" w:rsidRDefault="004E68F9" w:rsidP="0033326E">
            <w:pPr>
              <w:jc w:val="both"/>
              <w:rPr>
                <w:rFonts w:eastAsia="Arial" w:cs="Arial"/>
                <w:b/>
                <w:sz w:val="16"/>
                <w:szCs w:val="16"/>
              </w:rPr>
            </w:pPr>
          </w:p>
        </w:tc>
        <w:tc>
          <w:tcPr>
            <w:tcW w:w="403" w:type="dxa"/>
            <w:vMerge/>
            <w:textDirection w:val="btLr"/>
            <w:vAlign w:val="center"/>
          </w:tcPr>
          <w:p w:rsidR="004E68F9" w:rsidRPr="00F50085" w:rsidRDefault="004E68F9" w:rsidP="0033326E">
            <w:pPr>
              <w:ind w:left="113" w:right="113"/>
              <w:jc w:val="center"/>
              <w:rPr>
                <w:rFonts w:eastAsia="Arial" w:cs="Arial"/>
                <w:sz w:val="16"/>
                <w:szCs w:val="16"/>
              </w:rPr>
            </w:pPr>
          </w:p>
        </w:tc>
        <w:tc>
          <w:tcPr>
            <w:tcW w:w="1455" w:type="dxa"/>
            <w:vMerge/>
          </w:tcPr>
          <w:p w:rsidR="004E68F9" w:rsidRPr="00F50085" w:rsidRDefault="004E68F9" w:rsidP="0033326E">
            <w:pPr>
              <w:jc w:val="both"/>
              <w:rPr>
                <w:rFonts w:eastAsia="Arial" w:cs="Arial"/>
                <w:b/>
                <w:sz w:val="16"/>
                <w:szCs w:val="16"/>
              </w:rPr>
            </w:pPr>
          </w:p>
        </w:tc>
        <w:tc>
          <w:tcPr>
            <w:tcW w:w="1574" w:type="dxa"/>
          </w:tcPr>
          <w:p w:rsidR="0033326E" w:rsidRPr="0033326E" w:rsidRDefault="0033326E" w:rsidP="0033326E">
            <w:pPr>
              <w:jc w:val="both"/>
              <w:rPr>
                <w:rFonts w:cs="Arial"/>
                <w:sz w:val="16"/>
                <w:szCs w:val="16"/>
                <w:lang w:val="es-SV"/>
              </w:rPr>
            </w:pPr>
            <w:r>
              <w:rPr>
                <w:rFonts w:cs="Arial"/>
                <w:sz w:val="16"/>
                <w:szCs w:val="16"/>
                <w:lang w:val="es-SV"/>
              </w:rPr>
              <w:t xml:space="preserve">MA </w:t>
            </w:r>
            <w:r>
              <w:rPr>
                <w:rFonts w:eastAsia="Arial" w:cs="Arial"/>
                <w:sz w:val="16"/>
                <w:szCs w:val="16"/>
              </w:rPr>
              <w:t>211.1 c</w:t>
            </w:r>
          </w:p>
          <w:p w:rsidR="004E68F9" w:rsidRPr="00F50085" w:rsidRDefault="004E68F9" w:rsidP="00CF789F">
            <w:pPr>
              <w:jc w:val="both"/>
              <w:rPr>
                <w:rFonts w:eastAsia="Times New Roman" w:cs="Times New Roman"/>
                <w:sz w:val="16"/>
                <w:szCs w:val="16"/>
              </w:rPr>
            </w:pPr>
            <w:r w:rsidRPr="00F50085">
              <w:rPr>
                <w:rFonts w:eastAsia="Times New Roman" w:cs="Times New Roman"/>
                <w:sz w:val="16"/>
                <w:szCs w:val="16"/>
              </w:rPr>
              <w:t xml:space="preserve">Asistencia técnica a </w:t>
            </w:r>
            <w:r w:rsidR="00CF789F">
              <w:rPr>
                <w:rFonts w:eastAsia="Times New Roman" w:cs="Times New Roman"/>
                <w:sz w:val="16"/>
                <w:szCs w:val="16"/>
              </w:rPr>
              <w:t xml:space="preserve">la </w:t>
            </w:r>
            <w:r w:rsidRPr="00F50085">
              <w:rPr>
                <w:rFonts w:eastAsia="Times New Roman" w:cs="Times New Roman"/>
                <w:sz w:val="16"/>
                <w:szCs w:val="16"/>
              </w:rPr>
              <w:t>Mesa Nacional de apoyo al funcionamiento</w:t>
            </w:r>
            <w:r w:rsidR="00CF789F">
              <w:rPr>
                <w:rFonts w:eastAsia="Times New Roman" w:cs="Times New Roman"/>
                <w:sz w:val="16"/>
                <w:szCs w:val="16"/>
              </w:rPr>
              <w:t xml:space="preserve"> del Sistema Local de Derechos</w:t>
            </w:r>
          </w:p>
        </w:tc>
        <w:tc>
          <w:tcPr>
            <w:tcW w:w="1633" w:type="dxa"/>
            <w:vAlign w:val="center"/>
          </w:tcPr>
          <w:p w:rsidR="004E68F9" w:rsidRPr="00F50085" w:rsidRDefault="0033326E" w:rsidP="00DB1D4E">
            <w:pPr>
              <w:jc w:val="both"/>
              <w:rPr>
                <w:rFonts w:eastAsiaTheme="minorHAnsi" w:cstheme="minorBidi"/>
                <w:sz w:val="16"/>
                <w:szCs w:val="16"/>
              </w:rPr>
            </w:pPr>
            <w:r>
              <w:rPr>
                <w:sz w:val="16"/>
                <w:szCs w:val="16"/>
              </w:rPr>
              <w:t>-</w:t>
            </w:r>
            <w:r w:rsidR="004E68F9" w:rsidRPr="00F50085">
              <w:rPr>
                <w:sz w:val="16"/>
                <w:szCs w:val="16"/>
              </w:rPr>
              <w:t>Informes semestrales</w:t>
            </w:r>
            <w:r w:rsidR="00CF789F">
              <w:rPr>
                <w:sz w:val="16"/>
                <w:szCs w:val="16"/>
              </w:rPr>
              <w:t xml:space="preserve"> de los avances de la Mesa Nacional de apoyo al funcionamiento del Sistema Local de Derechos</w:t>
            </w:r>
            <w:r w:rsidR="004E68F9" w:rsidRPr="00F50085">
              <w:rPr>
                <w:sz w:val="16"/>
                <w:szCs w:val="16"/>
              </w:rPr>
              <w:t>.</w:t>
            </w:r>
          </w:p>
          <w:p w:rsidR="004E68F9" w:rsidRPr="00F50085" w:rsidRDefault="004E68F9" w:rsidP="00DB1D4E">
            <w:pPr>
              <w:contextualSpacing/>
              <w:jc w:val="both"/>
              <w:rPr>
                <w:rFonts w:eastAsia="Times New Roman" w:cs="Times New Roman"/>
                <w:sz w:val="16"/>
                <w:szCs w:val="16"/>
                <w:lang w:val="es-SV"/>
              </w:rPr>
            </w:pPr>
          </w:p>
        </w:tc>
        <w:tc>
          <w:tcPr>
            <w:tcW w:w="2068" w:type="dxa"/>
            <w:vMerge/>
          </w:tcPr>
          <w:p w:rsidR="004E68F9" w:rsidRPr="00F50085" w:rsidRDefault="004E68F9" w:rsidP="0033326E">
            <w:pPr>
              <w:widowControl/>
              <w:pBdr>
                <w:top w:val="nil"/>
                <w:left w:val="nil"/>
                <w:bottom w:val="nil"/>
                <w:right w:val="nil"/>
                <w:between w:val="nil"/>
              </w:pBdr>
              <w:autoSpaceDE/>
              <w:autoSpaceDN/>
              <w:ind w:left="252"/>
              <w:jc w:val="both"/>
              <w:rPr>
                <w:rFonts w:eastAsia="Arial" w:cs="Arial"/>
                <w:color w:val="000000"/>
                <w:sz w:val="16"/>
                <w:szCs w:val="16"/>
              </w:rPr>
            </w:pP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331"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472"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42"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37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543"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30%</w:t>
            </w:r>
          </w:p>
        </w:tc>
        <w:tc>
          <w:tcPr>
            <w:tcW w:w="23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48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635"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70%</w:t>
            </w:r>
          </w:p>
        </w:tc>
      </w:tr>
      <w:tr w:rsidR="004141B5" w:rsidRPr="00F50085" w:rsidTr="00DB1D4E">
        <w:trPr>
          <w:gridAfter w:val="1"/>
          <w:wAfter w:w="16" w:type="dxa"/>
          <w:cantSplit/>
          <w:trHeight w:val="979"/>
          <w:jc w:val="center"/>
        </w:trPr>
        <w:tc>
          <w:tcPr>
            <w:tcW w:w="1777" w:type="dxa"/>
            <w:vMerge/>
          </w:tcPr>
          <w:p w:rsidR="004E68F9" w:rsidRPr="00F50085" w:rsidRDefault="004E68F9" w:rsidP="0033326E">
            <w:pPr>
              <w:jc w:val="both"/>
              <w:rPr>
                <w:rFonts w:eastAsia="Arial" w:cs="Arial"/>
                <w:b/>
                <w:sz w:val="16"/>
                <w:szCs w:val="16"/>
              </w:rPr>
            </w:pPr>
          </w:p>
        </w:tc>
        <w:tc>
          <w:tcPr>
            <w:tcW w:w="403" w:type="dxa"/>
            <w:vMerge/>
            <w:textDirection w:val="btLr"/>
            <w:vAlign w:val="center"/>
          </w:tcPr>
          <w:p w:rsidR="004E68F9" w:rsidRPr="00F50085" w:rsidRDefault="004E68F9" w:rsidP="0033326E">
            <w:pPr>
              <w:ind w:left="113" w:right="113"/>
              <w:jc w:val="center"/>
              <w:rPr>
                <w:rFonts w:eastAsia="Arial" w:cs="Arial"/>
                <w:sz w:val="16"/>
                <w:szCs w:val="16"/>
              </w:rPr>
            </w:pPr>
          </w:p>
        </w:tc>
        <w:tc>
          <w:tcPr>
            <w:tcW w:w="1455" w:type="dxa"/>
            <w:vMerge/>
          </w:tcPr>
          <w:p w:rsidR="004E68F9" w:rsidRPr="00F50085" w:rsidRDefault="004E68F9" w:rsidP="0033326E">
            <w:pPr>
              <w:jc w:val="both"/>
              <w:rPr>
                <w:rFonts w:eastAsia="Arial" w:cs="Arial"/>
                <w:b/>
                <w:sz w:val="16"/>
                <w:szCs w:val="16"/>
              </w:rPr>
            </w:pPr>
          </w:p>
        </w:tc>
        <w:tc>
          <w:tcPr>
            <w:tcW w:w="1574" w:type="dxa"/>
          </w:tcPr>
          <w:p w:rsidR="0033326E" w:rsidRPr="0033326E" w:rsidRDefault="0033326E" w:rsidP="0033326E">
            <w:pPr>
              <w:jc w:val="both"/>
              <w:rPr>
                <w:rFonts w:cs="Arial"/>
                <w:sz w:val="16"/>
                <w:szCs w:val="16"/>
                <w:lang w:val="es-SV"/>
              </w:rPr>
            </w:pPr>
            <w:r>
              <w:rPr>
                <w:rFonts w:cs="Arial"/>
                <w:sz w:val="16"/>
                <w:szCs w:val="16"/>
                <w:lang w:val="es-SV"/>
              </w:rPr>
              <w:t xml:space="preserve">MA </w:t>
            </w:r>
            <w:r>
              <w:rPr>
                <w:rFonts w:eastAsia="Arial" w:cs="Arial"/>
                <w:sz w:val="16"/>
                <w:szCs w:val="16"/>
              </w:rPr>
              <w:t>211.1 d</w:t>
            </w:r>
          </w:p>
          <w:p w:rsidR="004E68F9" w:rsidRPr="00DB1D4E" w:rsidRDefault="004E68F9" w:rsidP="0033326E">
            <w:pPr>
              <w:jc w:val="both"/>
              <w:rPr>
                <w:rFonts w:eastAsia="Times New Roman" w:cs="Times New Roman"/>
                <w:sz w:val="16"/>
                <w:szCs w:val="16"/>
              </w:rPr>
            </w:pPr>
            <w:r w:rsidRPr="00DB1D4E">
              <w:rPr>
                <w:rFonts w:eastAsia="Times New Roman" w:cs="Times New Roman"/>
                <w:sz w:val="16"/>
                <w:szCs w:val="16"/>
              </w:rPr>
              <w:t>Conducción del Equipo Gestor Crecer Juntos en 13 departamentos</w:t>
            </w:r>
          </w:p>
        </w:tc>
        <w:tc>
          <w:tcPr>
            <w:tcW w:w="1633" w:type="dxa"/>
            <w:vAlign w:val="center"/>
          </w:tcPr>
          <w:p w:rsidR="004E68F9" w:rsidRPr="00F50085" w:rsidRDefault="0033326E" w:rsidP="00DB1D4E">
            <w:pPr>
              <w:jc w:val="both"/>
              <w:rPr>
                <w:sz w:val="16"/>
                <w:szCs w:val="16"/>
              </w:rPr>
            </w:pPr>
            <w:r>
              <w:rPr>
                <w:sz w:val="16"/>
                <w:szCs w:val="16"/>
              </w:rPr>
              <w:t>-</w:t>
            </w:r>
            <w:r w:rsidR="00CF789F">
              <w:rPr>
                <w:sz w:val="16"/>
                <w:szCs w:val="16"/>
              </w:rPr>
              <w:t xml:space="preserve">Informe semestral por departamento del avance de la </w:t>
            </w:r>
            <w:r w:rsidR="007B6DDE">
              <w:rPr>
                <w:sz w:val="16"/>
                <w:szCs w:val="16"/>
              </w:rPr>
              <w:t>Política</w:t>
            </w:r>
            <w:r w:rsidR="00CF789F">
              <w:rPr>
                <w:sz w:val="16"/>
                <w:szCs w:val="16"/>
              </w:rPr>
              <w:t xml:space="preserve"> Crecer Juntos</w:t>
            </w:r>
          </w:p>
          <w:p w:rsidR="004E68F9" w:rsidRPr="00F50085" w:rsidRDefault="004E68F9" w:rsidP="0033326E">
            <w:pPr>
              <w:jc w:val="center"/>
              <w:rPr>
                <w:sz w:val="16"/>
                <w:szCs w:val="16"/>
              </w:rPr>
            </w:pPr>
          </w:p>
        </w:tc>
        <w:tc>
          <w:tcPr>
            <w:tcW w:w="2068" w:type="dxa"/>
            <w:vMerge/>
          </w:tcPr>
          <w:p w:rsidR="004E68F9" w:rsidRPr="00F50085" w:rsidRDefault="004E68F9" w:rsidP="0033326E">
            <w:pPr>
              <w:widowControl/>
              <w:numPr>
                <w:ilvl w:val="0"/>
                <w:numId w:val="37"/>
              </w:numPr>
              <w:pBdr>
                <w:top w:val="nil"/>
                <w:left w:val="nil"/>
                <w:bottom w:val="nil"/>
                <w:right w:val="nil"/>
                <w:between w:val="nil"/>
              </w:pBdr>
              <w:autoSpaceDE/>
              <w:autoSpaceDN/>
              <w:ind w:left="252" w:hanging="252"/>
              <w:jc w:val="both"/>
              <w:rPr>
                <w:rFonts w:eastAsia="Arial" w:cs="Arial"/>
                <w:color w:val="000000"/>
                <w:sz w:val="16"/>
                <w:szCs w:val="16"/>
              </w:rPr>
            </w:pP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w:t>
            </w:r>
          </w:p>
        </w:tc>
        <w:tc>
          <w:tcPr>
            <w:tcW w:w="331"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w:t>
            </w:r>
          </w:p>
        </w:tc>
        <w:tc>
          <w:tcPr>
            <w:tcW w:w="472"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w:t>
            </w:r>
          </w:p>
        </w:tc>
        <w:tc>
          <w:tcPr>
            <w:tcW w:w="242"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w:t>
            </w:r>
          </w:p>
        </w:tc>
        <w:tc>
          <w:tcPr>
            <w:tcW w:w="37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w:t>
            </w:r>
          </w:p>
        </w:tc>
        <w:tc>
          <w:tcPr>
            <w:tcW w:w="543"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w:t>
            </w:r>
          </w:p>
        </w:tc>
        <w:tc>
          <w:tcPr>
            <w:tcW w:w="23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48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50%</w:t>
            </w:r>
          </w:p>
        </w:tc>
        <w:tc>
          <w:tcPr>
            <w:tcW w:w="286"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288"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x</w:t>
            </w:r>
          </w:p>
        </w:tc>
        <w:tc>
          <w:tcPr>
            <w:tcW w:w="635" w:type="dxa"/>
            <w:vAlign w:val="center"/>
          </w:tcPr>
          <w:p w:rsidR="004E68F9" w:rsidRPr="00F50085" w:rsidRDefault="004E68F9" w:rsidP="0033326E">
            <w:pPr>
              <w:jc w:val="center"/>
              <w:rPr>
                <w:rFonts w:eastAsia="Times New Roman" w:cs="Arial"/>
                <w:sz w:val="16"/>
                <w:szCs w:val="16"/>
              </w:rPr>
            </w:pPr>
            <w:r w:rsidRPr="00F50085">
              <w:rPr>
                <w:rFonts w:eastAsia="Times New Roman" w:cs="Arial"/>
                <w:sz w:val="16"/>
                <w:szCs w:val="16"/>
              </w:rPr>
              <w:t>50%</w:t>
            </w:r>
          </w:p>
        </w:tc>
      </w:tr>
    </w:tbl>
    <w:p w:rsidR="0030478F" w:rsidRDefault="0030478F">
      <w:pPr>
        <w:widowControl/>
        <w:autoSpaceDE/>
        <w:autoSpaceDN/>
        <w:spacing w:after="160" w:line="259" w:lineRule="auto"/>
        <w:rPr>
          <w:noProof/>
          <w:lang w:val="es-SV" w:eastAsia="es-SV"/>
        </w:rPr>
      </w:pPr>
    </w:p>
    <w:p w:rsidR="004141B5" w:rsidRDefault="004141B5">
      <w:pPr>
        <w:widowControl/>
        <w:autoSpaceDE/>
        <w:autoSpaceDN/>
        <w:spacing w:after="160" w:line="259" w:lineRule="auto"/>
        <w:rPr>
          <w:noProof/>
          <w:lang w:val="es-SV" w:eastAsia="es-SV"/>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0"/>
        <w:gridCol w:w="512"/>
        <w:gridCol w:w="1595"/>
        <w:gridCol w:w="1342"/>
        <w:gridCol w:w="1600"/>
        <w:gridCol w:w="2149"/>
        <w:gridCol w:w="290"/>
        <w:gridCol w:w="290"/>
        <w:gridCol w:w="333"/>
        <w:gridCol w:w="388"/>
        <w:gridCol w:w="282"/>
        <w:gridCol w:w="281"/>
        <w:gridCol w:w="282"/>
        <w:gridCol w:w="565"/>
        <w:gridCol w:w="281"/>
        <w:gridCol w:w="282"/>
        <w:gridCol w:w="281"/>
        <w:gridCol w:w="435"/>
        <w:gridCol w:w="279"/>
        <w:gridCol w:w="278"/>
        <w:gridCol w:w="236"/>
        <w:gridCol w:w="549"/>
      </w:tblGrid>
      <w:tr w:rsidR="0030478F" w:rsidRPr="00AA4293" w:rsidTr="004141B5">
        <w:trPr>
          <w:trHeight w:val="188"/>
          <w:jc w:val="center"/>
        </w:trPr>
        <w:tc>
          <w:tcPr>
            <w:tcW w:w="6689" w:type="dxa"/>
            <w:gridSpan w:val="5"/>
            <w:shd w:val="clear" w:color="auto" w:fill="F2F2F2" w:themeFill="background1" w:themeFillShade="F2"/>
          </w:tcPr>
          <w:p w:rsidR="0030478F" w:rsidRPr="00AA4293" w:rsidRDefault="0030478F" w:rsidP="006331E0">
            <w:pPr>
              <w:rPr>
                <w:rFonts w:eastAsia="Arial" w:cs="Arial"/>
                <w:b/>
                <w:sz w:val="16"/>
                <w:szCs w:val="16"/>
              </w:rPr>
            </w:pPr>
            <w:r w:rsidRPr="00AA4293">
              <w:rPr>
                <w:rFonts w:eastAsia="Arial" w:cs="Arial"/>
                <w:b/>
                <w:sz w:val="16"/>
                <w:szCs w:val="16"/>
              </w:rPr>
              <w:t xml:space="preserve">Objetivo Específico: </w:t>
            </w:r>
            <w:r w:rsidRPr="00AA4293">
              <w:rPr>
                <w:rFonts w:eastAsia="Arial" w:cs="Arial"/>
                <w:sz w:val="16"/>
                <w:szCs w:val="16"/>
              </w:rPr>
              <w:t>Coordinar la implementación y funcionamiento del SNPI.</w:t>
            </w:r>
          </w:p>
        </w:tc>
        <w:tc>
          <w:tcPr>
            <w:tcW w:w="7481" w:type="dxa"/>
            <w:gridSpan w:val="17"/>
            <w:shd w:val="clear" w:color="auto" w:fill="F2F2F2" w:themeFill="background1" w:themeFillShade="F2"/>
            <w:vAlign w:val="center"/>
          </w:tcPr>
          <w:p w:rsidR="0030478F" w:rsidRPr="00AA4293" w:rsidRDefault="0030478F" w:rsidP="006331E0">
            <w:pPr>
              <w:jc w:val="both"/>
              <w:rPr>
                <w:rFonts w:eastAsia="Arial" w:cs="Arial"/>
                <w:sz w:val="16"/>
                <w:szCs w:val="16"/>
              </w:rPr>
            </w:pPr>
            <w:r w:rsidRPr="00AA4293">
              <w:rPr>
                <w:rFonts w:eastAsia="Arial" w:cs="Arial"/>
                <w:b/>
                <w:sz w:val="16"/>
                <w:szCs w:val="16"/>
              </w:rPr>
              <w:t xml:space="preserve">Resultado Intermedio: </w:t>
            </w:r>
            <w:r w:rsidRPr="00AA4293">
              <w:rPr>
                <w:rFonts w:eastAsia="Arial" w:cs="Arial"/>
                <w:sz w:val="16"/>
                <w:szCs w:val="16"/>
              </w:rPr>
              <w:t>2.1 Coordinado el funcionamiento del SNPI a nivel nacional y local para el cumplimiento de sus fines.</w:t>
            </w:r>
          </w:p>
        </w:tc>
      </w:tr>
      <w:tr w:rsidR="0030478F" w:rsidRPr="00AA4293" w:rsidTr="004141B5">
        <w:trPr>
          <w:trHeight w:val="90"/>
          <w:jc w:val="center"/>
        </w:trPr>
        <w:tc>
          <w:tcPr>
            <w:tcW w:w="6689" w:type="dxa"/>
            <w:gridSpan w:val="5"/>
            <w:shd w:val="clear" w:color="auto" w:fill="F2F2F2" w:themeFill="background1" w:themeFillShade="F2"/>
          </w:tcPr>
          <w:p w:rsidR="0030478F" w:rsidRPr="00AA4293" w:rsidRDefault="0030478F" w:rsidP="006331E0">
            <w:pPr>
              <w:rPr>
                <w:rFonts w:eastAsia="Arial" w:cs="Arial"/>
                <w:b/>
                <w:sz w:val="16"/>
                <w:szCs w:val="16"/>
              </w:rPr>
            </w:pPr>
            <w:r w:rsidRPr="00AA4293">
              <w:rPr>
                <w:rFonts w:eastAsia="Arial" w:cs="Arial"/>
                <w:b/>
                <w:sz w:val="16"/>
                <w:szCs w:val="16"/>
              </w:rPr>
              <w:t xml:space="preserve">Resultado Inmediato: </w:t>
            </w:r>
            <w:r w:rsidRPr="00AA4293">
              <w:rPr>
                <w:rFonts w:eastAsia="Arial" w:cs="Arial"/>
                <w:sz w:val="16"/>
                <w:szCs w:val="16"/>
              </w:rPr>
              <w:t>2.1.1 Generadas condiciones técnicas y financieras para el funcionamiento coordinado del Sistema de Protección Integral.</w:t>
            </w:r>
          </w:p>
        </w:tc>
        <w:tc>
          <w:tcPr>
            <w:tcW w:w="7481" w:type="dxa"/>
            <w:gridSpan w:val="17"/>
            <w:shd w:val="clear" w:color="auto" w:fill="F2F2F2" w:themeFill="background1" w:themeFillShade="F2"/>
            <w:vAlign w:val="center"/>
          </w:tcPr>
          <w:p w:rsidR="0030478F" w:rsidRPr="00AA4293" w:rsidRDefault="0030478F" w:rsidP="006331E0">
            <w:pPr>
              <w:jc w:val="both"/>
              <w:rPr>
                <w:rFonts w:eastAsia="Arial" w:cs="Arial"/>
                <w:sz w:val="16"/>
                <w:szCs w:val="16"/>
              </w:rPr>
            </w:pPr>
            <w:r w:rsidRPr="00AA4293">
              <w:rPr>
                <w:rFonts w:eastAsia="Arial" w:cs="Arial"/>
                <w:b/>
                <w:sz w:val="16"/>
                <w:szCs w:val="16"/>
              </w:rPr>
              <w:t xml:space="preserve">Producto: </w:t>
            </w:r>
            <w:r w:rsidRPr="00AA4293">
              <w:rPr>
                <w:rFonts w:eastAsia="Arial" w:cs="Arial"/>
                <w:sz w:val="16"/>
                <w:szCs w:val="16"/>
              </w:rPr>
              <w:t>P2. Seguimiento al funcionamiento de los mecanismos de coordinación y articulación del SNPI.</w:t>
            </w:r>
          </w:p>
        </w:tc>
      </w:tr>
      <w:tr w:rsidR="0030478F" w:rsidRPr="00AA4293" w:rsidTr="004141B5">
        <w:trPr>
          <w:trHeight w:val="36"/>
          <w:jc w:val="center"/>
        </w:trPr>
        <w:tc>
          <w:tcPr>
            <w:tcW w:w="1640" w:type="dxa"/>
            <w:vMerge w:val="restart"/>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PRODUCTO ANUAL</w:t>
            </w:r>
          </w:p>
          <w:p w:rsidR="0030478F" w:rsidRPr="00AA4293" w:rsidRDefault="0030478F" w:rsidP="006331E0">
            <w:pPr>
              <w:jc w:val="center"/>
              <w:rPr>
                <w:rFonts w:eastAsia="Arial" w:cs="Arial"/>
                <w:b/>
                <w:sz w:val="16"/>
                <w:szCs w:val="16"/>
              </w:rPr>
            </w:pPr>
          </w:p>
          <w:p w:rsidR="0030478F" w:rsidRPr="00AA4293" w:rsidRDefault="0030478F" w:rsidP="006331E0">
            <w:pPr>
              <w:jc w:val="center"/>
              <w:rPr>
                <w:rFonts w:eastAsia="Arial" w:cs="Arial"/>
                <w:b/>
                <w:sz w:val="16"/>
                <w:szCs w:val="16"/>
              </w:rPr>
            </w:pPr>
            <w:r w:rsidRPr="00AA4293">
              <w:rPr>
                <w:rFonts w:eastAsia="Arial" w:cs="Arial"/>
                <w:b/>
                <w:sz w:val="16"/>
                <w:szCs w:val="16"/>
              </w:rPr>
              <w:t>2021</w:t>
            </w:r>
          </w:p>
        </w:tc>
        <w:tc>
          <w:tcPr>
            <w:tcW w:w="512" w:type="dxa"/>
            <w:vMerge w:val="restart"/>
            <w:shd w:val="clear" w:color="auto" w:fill="1F3864"/>
            <w:textDirection w:val="btLr"/>
            <w:vAlign w:val="center"/>
          </w:tcPr>
          <w:p w:rsidR="0030478F" w:rsidRPr="00AA4293" w:rsidRDefault="0030478F" w:rsidP="006331E0">
            <w:pPr>
              <w:ind w:left="113" w:right="113"/>
              <w:jc w:val="center"/>
              <w:rPr>
                <w:rFonts w:eastAsia="Arial" w:cs="Arial"/>
                <w:b/>
                <w:sz w:val="16"/>
                <w:szCs w:val="16"/>
              </w:rPr>
            </w:pPr>
            <w:r w:rsidRPr="00AA4293">
              <w:rPr>
                <w:rFonts w:eastAsia="Arial" w:cs="Arial"/>
                <w:b/>
                <w:sz w:val="16"/>
                <w:szCs w:val="16"/>
              </w:rPr>
              <w:t>RESPONSABLE DIRECTO</w:t>
            </w:r>
          </w:p>
        </w:tc>
        <w:tc>
          <w:tcPr>
            <w:tcW w:w="1595" w:type="dxa"/>
            <w:vMerge w:val="restart"/>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INDICADOR DE</w:t>
            </w:r>
            <w:r w:rsidRPr="00AA4293">
              <w:rPr>
                <w:rFonts w:eastAsia="Arial" w:cs="Arial"/>
                <w:b/>
                <w:sz w:val="16"/>
                <w:szCs w:val="16"/>
              </w:rPr>
              <w:br/>
              <w:t>PRODUCTO ANUAL</w:t>
            </w:r>
            <w:r w:rsidRPr="00AA4293">
              <w:rPr>
                <w:rFonts w:eastAsia="Arial" w:cs="Arial"/>
                <w:b/>
                <w:sz w:val="16"/>
                <w:szCs w:val="16"/>
              </w:rPr>
              <w:br/>
            </w:r>
            <w:r w:rsidR="00AD1F70">
              <w:rPr>
                <w:rFonts w:eastAsia="Arial" w:cs="Arial"/>
                <w:b/>
                <w:sz w:val="16"/>
                <w:szCs w:val="16"/>
              </w:rPr>
              <w:t>(IPA)</w:t>
            </w:r>
          </w:p>
        </w:tc>
        <w:tc>
          <w:tcPr>
            <w:tcW w:w="1342" w:type="dxa"/>
            <w:vMerge w:val="restart"/>
            <w:shd w:val="clear" w:color="auto" w:fill="1F3864"/>
            <w:vAlign w:val="center"/>
          </w:tcPr>
          <w:p w:rsidR="0030478F" w:rsidRPr="00AA4293" w:rsidRDefault="0030478F" w:rsidP="006331E0">
            <w:pPr>
              <w:jc w:val="center"/>
              <w:rPr>
                <w:rFonts w:eastAsia="Arial" w:cs="Arial"/>
                <w:b/>
                <w:sz w:val="16"/>
                <w:szCs w:val="16"/>
              </w:rPr>
            </w:pPr>
          </w:p>
          <w:p w:rsidR="0030478F" w:rsidRPr="00AA4293" w:rsidRDefault="0030478F" w:rsidP="006331E0">
            <w:pPr>
              <w:jc w:val="center"/>
              <w:rPr>
                <w:rFonts w:eastAsia="Arial" w:cs="Arial"/>
                <w:b/>
                <w:sz w:val="16"/>
                <w:szCs w:val="16"/>
              </w:rPr>
            </w:pPr>
            <w:r w:rsidRPr="00AA4293">
              <w:rPr>
                <w:rFonts w:eastAsia="Arial" w:cs="Arial"/>
                <w:b/>
                <w:sz w:val="16"/>
                <w:szCs w:val="16"/>
              </w:rPr>
              <w:t>METAS ANUALES</w:t>
            </w:r>
          </w:p>
        </w:tc>
        <w:tc>
          <w:tcPr>
            <w:tcW w:w="1600" w:type="dxa"/>
            <w:vMerge w:val="restart"/>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MEDIOS DE</w:t>
            </w:r>
            <w:r w:rsidRPr="00AA4293">
              <w:rPr>
                <w:rFonts w:eastAsia="Arial" w:cs="Arial"/>
                <w:b/>
                <w:sz w:val="16"/>
                <w:szCs w:val="16"/>
              </w:rPr>
              <w:br/>
              <w:t>VERIFICACIÓN</w:t>
            </w:r>
            <w:r w:rsidRPr="00AA4293">
              <w:rPr>
                <w:rFonts w:eastAsia="Arial" w:cs="Arial"/>
                <w:b/>
                <w:sz w:val="16"/>
                <w:szCs w:val="16"/>
              </w:rPr>
              <w:br/>
              <w:t>(MV)</w:t>
            </w:r>
          </w:p>
        </w:tc>
        <w:tc>
          <w:tcPr>
            <w:tcW w:w="2149" w:type="dxa"/>
            <w:vMerge w:val="restart"/>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SUPUESTOS O FACTORES DE RIESGO</w:t>
            </w:r>
          </w:p>
        </w:tc>
        <w:tc>
          <w:tcPr>
            <w:tcW w:w="5332" w:type="dxa"/>
            <w:gridSpan w:val="16"/>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PROGRAMACIÓN DE RESULTADOS ANUALES POR MES Y ACUMULADO TRIMESTRAL DEL AÑO 2021</w:t>
            </w:r>
          </w:p>
        </w:tc>
      </w:tr>
      <w:tr w:rsidR="0030478F" w:rsidRPr="00AA4293" w:rsidTr="004141B5">
        <w:trPr>
          <w:trHeight w:val="36"/>
          <w:jc w:val="center"/>
        </w:trPr>
        <w:tc>
          <w:tcPr>
            <w:tcW w:w="1640"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512" w:type="dxa"/>
            <w:vMerge/>
            <w:shd w:val="clear" w:color="auto" w:fill="1F3864"/>
            <w:textDirection w:val="btLr"/>
            <w:vAlign w:val="center"/>
          </w:tcPr>
          <w:p w:rsidR="0030478F" w:rsidRPr="00AA4293" w:rsidRDefault="0030478F" w:rsidP="006331E0">
            <w:pPr>
              <w:pBdr>
                <w:top w:val="nil"/>
                <w:left w:val="nil"/>
                <w:bottom w:val="nil"/>
                <w:right w:val="nil"/>
                <w:between w:val="nil"/>
              </w:pBdr>
              <w:spacing w:line="276" w:lineRule="auto"/>
              <w:ind w:left="113" w:right="113"/>
              <w:rPr>
                <w:rFonts w:eastAsia="Arial" w:cs="Arial"/>
                <w:b/>
                <w:sz w:val="16"/>
                <w:szCs w:val="16"/>
              </w:rPr>
            </w:pPr>
          </w:p>
        </w:tc>
        <w:tc>
          <w:tcPr>
            <w:tcW w:w="1595"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1342"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1600"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2149"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1301" w:type="dxa"/>
            <w:gridSpan w:val="4"/>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TRIMESTRE 1</w:t>
            </w:r>
          </w:p>
        </w:tc>
        <w:tc>
          <w:tcPr>
            <w:tcW w:w="1410" w:type="dxa"/>
            <w:gridSpan w:val="4"/>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TRIMESTRE 2</w:t>
            </w:r>
          </w:p>
        </w:tc>
        <w:tc>
          <w:tcPr>
            <w:tcW w:w="1279" w:type="dxa"/>
            <w:gridSpan w:val="4"/>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TRIMESTRE 3</w:t>
            </w:r>
          </w:p>
        </w:tc>
        <w:tc>
          <w:tcPr>
            <w:tcW w:w="1342" w:type="dxa"/>
            <w:gridSpan w:val="4"/>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TRIMESTRE 4</w:t>
            </w:r>
          </w:p>
        </w:tc>
      </w:tr>
      <w:tr w:rsidR="0030478F" w:rsidRPr="00AA4293" w:rsidTr="004141B5">
        <w:trPr>
          <w:trHeight w:val="112"/>
          <w:jc w:val="center"/>
        </w:trPr>
        <w:tc>
          <w:tcPr>
            <w:tcW w:w="1640"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512" w:type="dxa"/>
            <w:vMerge/>
            <w:shd w:val="clear" w:color="auto" w:fill="1F3864"/>
            <w:textDirection w:val="btLr"/>
            <w:vAlign w:val="center"/>
          </w:tcPr>
          <w:p w:rsidR="0030478F" w:rsidRPr="00AA4293" w:rsidRDefault="0030478F" w:rsidP="006331E0">
            <w:pPr>
              <w:pBdr>
                <w:top w:val="nil"/>
                <w:left w:val="nil"/>
                <w:bottom w:val="nil"/>
                <w:right w:val="nil"/>
                <w:between w:val="nil"/>
              </w:pBdr>
              <w:spacing w:line="276" w:lineRule="auto"/>
              <w:ind w:left="113" w:right="113"/>
              <w:rPr>
                <w:rFonts w:eastAsia="Arial" w:cs="Arial"/>
                <w:b/>
                <w:sz w:val="16"/>
                <w:szCs w:val="16"/>
              </w:rPr>
            </w:pPr>
          </w:p>
        </w:tc>
        <w:tc>
          <w:tcPr>
            <w:tcW w:w="1595"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1342"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1600"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2149" w:type="dxa"/>
            <w:vMerge/>
            <w:shd w:val="clear" w:color="auto" w:fill="1F3864"/>
            <w:vAlign w:val="center"/>
          </w:tcPr>
          <w:p w:rsidR="0030478F" w:rsidRPr="00AA4293" w:rsidRDefault="0030478F" w:rsidP="006331E0">
            <w:pPr>
              <w:pBdr>
                <w:top w:val="nil"/>
                <w:left w:val="nil"/>
                <w:bottom w:val="nil"/>
                <w:right w:val="nil"/>
                <w:between w:val="nil"/>
              </w:pBdr>
              <w:spacing w:line="276" w:lineRule="auto"/>
              <w:rPr>
                <w:rFonts w:eastAsia="Arial" w:cs="Arial"/>
                <w:b/>
                <w:sz w:val="16"/>
                <w:szCs w:val="16"/>
              </w:rPr>
            </w:pPr>
          </w:p>
        </w:tc>
        <w:tc>
          <w:tcPr>
            <w:tcW w:w="290"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E</w:t>
            </w:r>
          </w:p>
        </w:tc>
        <w:tc>
          <w:tcPr>
            <w:tcW w:w="290"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F</w:t>
            </w:r>
          </w:p>
        </w:tc>
        <w:tc>
          <w:tcPr>
            <w:tcW w:w="333"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M</w:t>
            </w:r>
          </w:p>
        </w:tc>
        <w:tc>
          <w:tcPr>
            <w:tcW w:w="388" w:type="dxa"/>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%T</w:t>
            </w:r>
          </w:p>
        </w:tc>
        <w:tc>
          <w:tcPr>
            <w:tcW w:w="282"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A</w:t>
            </w:r>
          </w:p>
        </w:tc>
        <w:tc>
          <w:tcPr>
            <w:tcW w:w="281"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M</w:t>
            </w:r>
          </w:p>
        </w:tc>
        <w:tc>
          <w:tcPr>
            <w:tcW w:w="282"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J</w:t>
            </w:r>
          </w:p>
        </w:tc>
        <w:tc>
          <w:tcPr>
            <w:tcW w:w="565" w:type="dxa"/>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%T</w:t>
            </w:r>
          </w:p>
        </w:tc>
        <w:tc>
          <w:tcPr>
            <w:tcW w:w="281"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J</w:t>
            </w:r>
          </w:p>
        </w:tc>
        <w:tc>
          <w:tcPr>
            <w:tcW w:w="282"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A</w:t>
            </w:r>
          </w:p>
        </w:tc>
        <w:tc>
          <w:tcPr>
            <w:tcW w:w="281"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S</w:t>
            </w:r>
          </w:p>
        </w:tc>
        <w:tc>
          <w:tcPr>
            <w:tcW w:w="435" w:type="dxa"/>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%T</w:t>
            </w:r>
          </w:p>
        </w:tc>
        <w:tc>
          <w:tcPr>
            <w:tcW w:w="279"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O</w:t>
            </w:r>
          </w:p>
        </w:tc>
        <w:tc>
          <w:tcPr>
            <w:tcW w:w="278"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N</w:t>
            </w:r>
          </w:p>
        </w:tc>
        <w:tc>
          <w:tcPr>
            <w:tcW w:w="236" w:type="dxa"/>
            <w:shd w:val="clear" w:color="auto" w:fill="FFFFFF"/>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D</w:t>
            </w:r>
          </w:p>
        </w:tc>
        <w:tc>
          <w:tcPr>
            <w:tcW w:w="549" w:type="dxa"/>
            <w:shd w:val="clear" w:color="auto" w:fill="1F3864"/>
            <w:vAlign w:val="center"/>
          </w:tcPr>
          <w:p w:rsidR="0030478F" w:rsidRPr="00AA4293" w:rsidRDefault="0030478F" w:rsidP="006331E0">
            <w:pPr>
              <w:jc w:val="center"/>
              <w:rPr>
                <w:rFonts w:eastAsia="Arial" w:cs="Arial"/>
                <w:b/>
                <w:sz w:val="16"/>
                <w:szCs w:val="16"/>
              </w:rPr>
            </w:pPr>
            <w:r w:rsidRPr="00AA4293">
              <w:rPr>
                <w:rFonts w:eastAsia="Arial" w:cs="Arial"/>
                <w:b/>
                <w:sz w:val="16"/>
                <w:szCs w:val="16"/>
              </w:rPr>
              <w:t>%T</w:t>
            </w:r>
          </w:p>
        </w:tc>
      </w:tr>
      <w:tr w:rsidR="0030478F" w:rsidRPr="00AA4293" w:rsidTr="00DB1D4E">
        <w:trPr>
          <w:cantSplit/>
          <w:trHeight w:val="1116"/>
          <w:jc w:val="center"/>
        </w:trPr>
        <w:tc>
          <w:tcPr>
            <w:tcW w:w="1640" w:type="dxa"/>
          </w:tcPr>
          <w:p w:rsidR="004141B5" w:rsidRDefault="004141B5" w:rsidP="006331E0">
            <w:pPr>
              <w:spacing w:line="276" w:lineRule="auto"/>
              <w:jc w:val="both"/>
              <w:rPr>
                <w:rFonts w:eastAsia="Arial" w:cs="Arial"/>
                <w:sz w:val="16"/>
                <w:szCs w:val="16"/>
              </w:rPr>
            </w:pPr>
            <w:r>
              <w:rPr>
                <w:rFonts w:eastAsia="Arial" w:cs="Arial"/>
                <w:sz w:val="16"/>
                <w:szCs w:val="16"/>
              </w:rPr>
              <w:t>PA 211.2 a</w:t>
            </w:r>
          </w:p>
          <w:p w:rsidR="0030478F" w:rsidRPr="00AA4293" w:rsidRDefault="00066CF7" w:rsidP="00066CF7">
            <w:pPr>
              <w:spacing w:line="276" w:lineRule="auto"/>
              <w:jc w:val="both"/>
              <w:rPr>
                <w:rFonts w:eastAsia="Arial" w:cs="Arial"/>
                <w:b/>
                <w:sz w:val="16"/>
                <w:szCs w:val="16"/>
              </w:rPr>
            </w:pPr>
            <w:r>
              <w:rPr>
                <w:rFonts w:eastAsia="Arial" w:cs="Arial"/>
                <w:sz w:val="16"/>
                <w:szCs w:val="16"/>
              </w:rPr>
              <w:t>Dar s</w:t>
            </w:r>
            <w:r w:rsidR="0030478F" w:rsidRPr="00AA4293">
              <w:rPr>
                <w:rFonts w:eastAsia="Arial" w:cs="Arial"/>
                <w:sz w:val="16"/>
                <w:szCs w:val="16"/>
              </w:rPr>
              <w:t>eguimiento al funcionamiento de los mecanismos de coordinación y articulación del SNPI durante el 2021</w:t>
            </w:r>
            <w:r w:rsidR="0030478F" w:rsidRPr="00AA4293">
              <w:rPr>
                <w:rFonts w:eastAsia="Arial" w:cs="Arial"/>
                <w:b/>
                <w:sz w:val="16"/>
                <w:szCs w:val="16"/>
              </w:rPr>
              <w:t>.</w:t>
            </w:r>
          </w:p>
        </w:tc>
        <w:tc>
          <w:tcPr>
            <w:tcW w:w="512" w:type="dxa"/>
            <w:textDirection w:val="btLr"/>
            <w:vAlign w:val="center"/>
          </w:tcPr>
          <w:p w:rsidR="0030478F" w:rsidRPr="00AA4293" w:rsidRDefault="0030478F" w:rsidP="006331E0">
            <w:pPr>
              <w:spacing w:line="276" w:lineRule="auto"/>
              <w:ind w:left="113" w:right="113"/>
              <w:jc w:val="center"/>
              <w:rPr>
                <w:rFonts w:eastAsia="Arial" w:cs="Arial"/>
                <w:sz w:val="16"/>
                <w:szCs w:val="16"/>
              </w:rPr>
            </w:pPr>
            <w:r w:rsidRPr="00AA4293">
              <w:rPr>
                <w:rFonts w:eastAsia="Arial" w:cs="Arial"/>
                <w:sz w:val="16"/>
                <w:szCs w:val="16"/>
              </w:rPr>
              <w:t xml:space="preserve">SDP </w:t>
            </w:r>
          </w:p>
        </w:tc>
        <w:tc>
          <w:tcPr>
            <w:tcW w:w="1595" w:type="dxa"/>
            <w:vAlign w:val="center"/>
          </w:tcPr>
          <w:p w:rsidR="004141B5" w:rsidRDefault="004141B5" w:rsidP="00DB1D4E">
            <w:pPr>
              <w:jc w:val="both"/>
              <w:rPr>
                <w:rFonts w:eastAsia="Arial" w:cs="Arial"/>
                <w:sz w:val="16"/>
                <w:szCs w:val="16"/>
              </w:rPr>
            </w:pPr>
            <w:r>
              <w:rPr>
                <w:rFonts w:eastAsia="Arial" w:cs="Arial"/>
                <w:sz w:val="16"/>
                <w:szCs w:val="16"/>
              </w:rPr>
              <w:t>IPA 211.2 a</w:t>
            </w:r>
          </w:p>
          <w:p w:rsidR="0030478F" w:rsidRPr="00AA4293" w:rsidRDefault="0030478F" w:rsidP="00DB1D4E">
            <w:pPr>
              <w:jc w:val="both"/>
              <w:rPr>
                <w:rFonts w:eastAsia="Arial" w:cs="Arial"/>
                <w:sz w:val="16"/>
                <w:szCs w:val="16"/>
              </w:rPr>
            </w:pPr>
            <w:r w:rsidRPr="00AA4293">
              <w:rPr>
                <w:rFonts w:eastAsia="Arial" w:cs="Arial"/>
                <w:sz w:val="16"/>
                <w:szCs w:val="16"/>
              </w:rPr>
              <w:t>Número de</w:t>
            </w:r>
          </w:p>
          <w:p w:rsidR="0030478F" w:rsidRPr="00AA4293" w:rsidRDefault="0030478F" w:rsidP="00DB1D4E">
            <w:pPr>
              <w:jc w:val="both"/>
              <w:rPr>
                <w:rFonts w:eastAsia="Arial" w:cs="Arial"/>
                <w:sz w:val="16"/>
                <w:szCs w:val="16"/>
              </w:rPr>
            </w:pPr>
            <w:r w:rsidRPr="00AA4293">
              <w:rPr>
                <w:rFonts w:eastAsia="Arial" w:cs="Arial"/>
                <w:sz w:val="16"/>
                <w:szCs w:val="16"/>
              </w:rPr>
              <w:t>acciones de</w:t>
            </w:r>
          </w:p>
          <w:p w:rsidR="0030478F" w:rsidRPr="00AA4293" w:rsidRDefault="0030478F" w:rsidP="00DB1D4E">
            <w:pPr>
              <w:jc w:val="both"/>
              <w:rPr>
                <w:rFonts w:eastAsia="Arial" w:cs="Arial"/>
                <w:sz w:val="16"/>
                <w:szCs w:val="16"/>
              </w:rPr>
            </w:pPr>
            <w:r w:rsidRPr="00AA4293">
              <w:rPr>
                <w:rFonts w:eastAsia="Arial" w:cs="Arial"/>
                <w:sz w:val="16"/>
                <w:szCs w:val="16"/>
              </w:rPr>
              <w:t>seguimiento al</w:t>
            </w:r>
          </w:p>
          <w:p w:rsidR="0030478F" w:rsidRPr="00AA4293" w:rsidRDefault="0030478F" w:rsidP="00DB1D4E">
            <w:pPr>
              <w:jc w:val="both"/>
              <w:rPr>
                <w:rFonts w:eastAsia="Arial" w:cs="Arial"/>
                <w:sz w:val="16"/>
                <w:szCs w:val="16"/>
              </w:rPr>
            </w:pPr>
            <w:r w:rsidRPr="00AA4293">
              <w:rPr>
                <w:rFonts w:eastAsia="Arial" w:cs="Arial"/>
                <w:sz w:val="16"/>
                <w:szCs w:val="16"/>
              </w:rPr>
              <w:t>funcionamiento</w:t>
            </w:r>
          </w:p>
          <w:p w:rsidR="0030478F" w:rsidRPr="00AA4293" w:rsidRDefault="0030478F" w:rsidP="00DB1D4E">
            <w:pPr>
              <w:jc w:val="both"/>
              <w:rPr>
                <w:rFonts w:eastAsia="Arial" w:cs="Arial"/>
                <w:sz w:val="16"/>
                <w:szCs w:val="16"/>
              </w:rPr>
            </w:pPr>
            <w:r w:rsidRPr="00AA4293">
              <w:rPr>
                <w:rFonts w:eastAsia="Arial" w:cs="Arial"/>
                <w:sz w:val="16"/>
                <w:szCs w:val="16"/>
              </w:rPr>
              <w:t>de los mecanismos del</w:t>
            </w:r>
          </w:p>
          <w:p w:rsidR="0030478F" w:rsidRPr="00AA4293" w:rsidRDefault="0030478F" w:rsidP="00DB1D4E">
            <w:pPr>
              <w:jc w:val="both"/>
              <w:rPr>
                <w:rFonts w:eastAsia="Arial" w:cs="Arial"/>
                <w:b/>
                <w:sz w:val="16"/>
                <w:szCs w:val="16"/>
              </w:rPr>
            </w:pPr>
            <w:r w:rsidRPr="00AA4293">
              <w:rPr>
                <w:rFonts w:eastAsia="Arial" w:cs="Arial"/>
                <w:sz w:val="16"/>
                <w:szCs w:val="16"/>
              </w:rPr>
              <w:t>SNPI.</w:t>
            </w:r>
          </w:p>
        </w:tc>
        <w:tc>
          <w:tcPr>
            <w:tcW w:w="1342" w:type="dxa"/>
            <w:vAlign w:val="center"/>
          </w:tcPr>
          <w:p w:rsidR="004141B5" w:rsidRDefault="004141B5" w:rsidP="00DB1D4E">
            <w:pPr>
              <w:jc w:val="both"/>
              <w:rPr>
                <w:rFonts w:eastAsia="Arial" w:cs="Arial"/>
                <w:sz w:val="16"/>
                <w:szCs w:val="16"/>
              </w:rPr>
            </w:pPr>
            <w:r>
              <w:rPr>
                <w:rFonts w:eastAsia="Arial" w:cs="Arial"/>
                <w:sz w:val="16"/>
                <w:szCs w:val="16"/>
              </w:rPr>
              <w:t>MA  211.2 a</w:t>
            </w:r>
          </w:p>
          <w:p w:rsidR="0030478F" w:rsidRPr="00AA4293" w:rsidRDefault="0030478F" w:rsidP="00DB1D4E">
            <w:pPr>
              <w:jc w:val="both"/>
              <w:rPr>
                <w:rFonts w:eastAsia="Arial" w:cs="Arial"/>
                <w:sz w:val="16"/>
                <w:szCs w:val="16"/>
              </w:rPr>
            </w:pPr>
            <w:r w:rsidRPr="00AA4293">
              <w:rPr>
                <w:rFonts w:eastAsia="Arial" w:cs="Arial"/>
                <w:sz w:val="16"/>
                <w:szCs w:val="16"/>
              </w:rPr>
              <w:t>Segui</w:t>
            </w:r>
            <w:r w:rsidR="00066CF7">
              <w:rPr>
                <w:rFonts w:eastAsia="Arial" w:cs="Arial"/>
                <w:sz w:val="16"/>
                <w:szCs w:val="16"/>
              </w:rPr>
              <w:t xml:space="preserve">r dos </w:t>
            </w:r>
            <w:r w:rsidRPr="00AA4293">
              <w:rPr>
                <w:rFonts w:eastAsia="Arial" w:cs="Arial"/>
                <w:sz w:val="16"/>
                <w:szCs w:val="16"/>
              </w:rPr>
              <w:t xml:space="preserve">acuerdos en mecanismos </w:t>
            </w:r>
            <w:r w:rsidR="00DB1D4E">
              <w:rPr>
                <w:rFonts w:eastAsia="Arial" w:cs="Arial"/>
                <w:sz w:val="16"/>
                <w:szCs w:val="16"/>
              </w:rPr>
              <w:t>de coordinación y articulación.</w:t>
            </w:r>
          </w:p>
          <w:p w:rsidR="0030478F" w:rsidRPr="00AA4293" w:rsidRDefault="0030478F" w:rsidP="00DB1D4E">
            <w:pPr>
              <w:jc w:val="both"/>
              <w:rPr>
                <w:rFonts w:eastAsia="Arial" w:cs="Arial"/>
                <w:sz w:val="16"/>
                <w:szCs w:val="16"/>
              </w:rPr>
            </w:pPr>
          </w:p>
        </w:tc>
        <w:tc>
          <w:tcPr>
            <w:tcW w:w="1600" w:type="dxa"/>
            <w:vAlign w:val="center"/>
          </w:tcPr>
          <w:p w:rsidR="0030478F" w:rsidRPr="00AA4293" w:rsidRDefault="004141B5" w:rsidP="00DB1D4E">
            <w:pPr>
              <w:pBdr>
                <w:top w:val="nil"/>
                <w:left w:val="nil"/>
                <w:bottom w:val="nil"/>
                <w:right w:val="nil"/>
                <w:between w:val="nil"/>
              </w:pBdr>
              <w:spacing w:line="276" w:lineRule="auto"/>
              <w:jc w:val="both"/>
              <w:rPr>
                <w:rFonts w:eastAsia="Arial" w:cs="Arial"/>
                <w:color w:val="FF0000"/>
                <w:sz w:val="16"/>
                <w:szCs w:val="16"/>
              </w:rPr>
            </w:pPr>
            <w:r>
              <w:rPr>
                <w:rFonts w:eastAsia="Arial" w:cs="Arial"/>
                <w:color w:val="000000"/>
                <w:sz w:val="16"/>
                <w:szCs w:val="16"/>
              </w:rPr>
              <w:t>-</w:t>
            </w:r>
            <w:r w:rsidR="0030478F" w:rsidRPr="00AA4293">
              <w:rPr>
                <w:rFonts w:eastAsia="Arial" w:cs="Arial"/>
                <w:color w:val="000000"/>
                <w:sz w:val="16"/>
                <w:szCs w:val="16"/>
              </w:rPr>
              <w:t>Memoria de actividades y reuniones realizadas.</w:t>
            </w:r>
          </w:p>
          <w:p w:rsidR="0030478F" w:rsidRPr="00AA4293" w:rsidRDefault="0030478F" w:rsidP="00DB1D4E">
            <w:pPr>
              <w:jc w:val="both"/>
              <w:rPr>
                <w:rFonts w:eastAsia="Arial" w:cs="Arial"/>
                <w:color w:val="FF0000"/>
                <w:sz w:val="16"/>
                <w:szCs w:val="16"/>
              </w:rPr>
            </w:pPr>
          </w:p>
        </w:tc>
        <w:tc>
          <w:tcPr>
            <w:tcW w:w="2149" w:type="dxa"/>
            <w:vAlign w:val="center"/>
          </w:tcPr>
          <w:p w:rsidR="0030478F" w:rsidRPr="00AA4293" w:rsidRDefault="0030478F" w:rsidP="00DB1D4E">
            <w:pPr>
              <w:spacing w:after="200" w:line="276" w:lineRule="auto"/>
              <w:jc w:val="both"/>
              <w:rPr>
                <w:rFonts w:eastAsia="Arial" w:cs="Arial"/>
                <w:sz w:val="16"/>
                <w:szCs w:val="16"/>
              </w:rPr>
            </w:pPr>
            <w:r w:rsidRPr="00AA4293">
              <w:rPr>
                <w:rFonts w:eastAsia="Arial" w:cs="Arial"/>
                <w:sz w:val="16"/>
                <w:szCs w:val="16"/>
              </w:rPr>
              <w:t>Activación y aval para el funcionamiento de los mecanismos de coordinación y articulación.</w:t>
            </w:r>
          </w:p>
        </w:tc>
        <w:tc>
          <w:tcPr>
            <w:tcW w:w="290"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X</w:t>
            </w:r>
          </w:p>
        </w:tc>
        <w:tc>
          <w:tcPr>
            <w:tcW w:w="290"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X</w:t>
            </w:r>
          </w:p>
        </w:tc>
        <w:tc>
          <w:tcPr>
            <w:tcW w:w="333"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X</w:t>
            </w:r>
          </w:p>
        </w:tc>
        <w:tc>
          <w:tcPr>
            <w:tcW w:w="388"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w:t>
            </w:r>
          </w:p>
        </w:tc>
        <w:tc>
          <w:tcPr>
            <w:tcW w:w="282"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X</w:t>
            </w:r>
          </w:p>
        </w:tc>
        <w:tc>
          <w:tcPr>
            <w:tcW w:w="281"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X</w:t>
            </w:r>
          </w:p>
        </w:tc>
        <w:tc>
          <w:tcPr>
            <w:tcW w:w="282"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X</w:t>
            </w:r>
          </w:p>
        </w:tc>
        <w:tc>
          <w:tcPr>
            <w:tcW w:w="565"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50%</w:t>
            </w:r>
          </w:p>
        </w:tc>
        <w:tc>
          <w:tcPr>
            <w:tcW w:w="281"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X</w:t>
            </w:r>
          </w:p>
        </w:tc>
        <w:tc>
          <w:tcPr>
            <w:tcW w:w="282"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X</w:t>
            </w:r>
          </w:p>
        </w:tc>
        <w:tc>
          <w:tcPr>
            <w:tcW w:w="281"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X</w:t>
            </w:r>
          </w:p>
        </w:tc>
        <w:tc>
          <w:tcPr>
            <w:tcW w:w="435" w:type="dxa"/>
            <w:vAlign w:val="center"/>
          </w:tcPr>
          <w:p w:rsidR="0030478F" w:rsidRPr="00AA4293" w:rsidRDefault="0030478F" w:rsidP="006331E0">
            <w:pPr>
              <w:jc w:val="center"/>
              <w:rPr>
                <w:rFonts w:eastAsia="Arial" w:cs="Arial"/>
                <w:sz w:val="16"/>
                <w:szCs w:val="16"/>
              </w:rPr>
            </w:pPr>
            <w:r w:rsidRPr="00AA4293">
              <w:rPr>
                <w:rFonts w:eastAsia="Arial" w:cs="Arial"/>
                <w:sz w:val="16"/>
                <w:szCs w:val="16"/>
              </w:rPr>
              <w:t>---</w:t>
            </w:r>
          </w:p>
        </w:tc>
        <w:tc>
          <w:tcPr>
            <w:tcW w:w="279" w:type="dxa"/>
            <w:vAlign w:val="center"/>
          </w:tcPr>
          <w:p w:rsidR="0030478F" w:rsidRPr="00AA4293" w:rsidRDefault="0030478F" w:rsidP="006331E0">
            <w:pPr>
              <w:jc w:val="both"/>
              <w:rPr>
                <w:rFonts w:eastAsia="Arial" w:cs="Arial"/>
                <w:sz w:val="16"/>
                <w:szCs w:val="16"/>
              </w:rPr>
            </w:pPr>
            <w:r w:rsidRPr="00AA4293">
              <w:rPr>
                <w:rFonts w:eastAsia="Arial" w:cs="Arial"/>
                <w:sz w:val="16"/>
                <w:szCs w:val="16"/>
              </w:rPr>
              <w:t>X</w:t>
            </w:r>
          </w:p>
        </w:tc>
        <w:tc>
          <w:tcPr>
            <w:tcW w:w="278" w:type="dxa"/>
            <w:vAlign w:val="center"/>
          </w:tcPr>
          <w:p w:rsidR="0030478F" w:rsidRPr="00AA4293" w:rsidRDefault="0030478F" w:rsidP="006331E0">
            <w:pPr>
              <w:jc w:val="both"/>
              <w:rPr>
                <w:rFonts w:eastAsia="Arial" w:cs="Arial"/>
                <w:sz w:val="16"/>
                <w:szCs w:val="16"/>
              </w:rPr>
            </w:pPr>
            <w:r w:rsidRPr="00AA4293">
              <w:rPr>
                <w:rFonts w:eastAsia="Arial" w:cs="Arial"/>
                <w:sz w:val="16"/>
                <w:szCs w:val="16"/>
              </w:rPr>
              <w:t>X</w:t>
            </w:r>
          </w:p>
        </w:tc>
        <w:tc>
          <w:tcPr>
            <w:tcW w:w="236" w:type="dxa"/>
            <w:vAlign w:val="center"/>
          </w:tcPr>
          <w:p w:rsidR="0030478F" w:rsidRPr="00AA4293" w:rsidRDefault="0030478F" w:rsidP="006331E0">
            <w:pPr>
              <w:jc w:val="both"/>
              <w:rPr>
                <w:rFonts w:eastAsia="Arial" w:cs="Arial"/>
                <w:sz w:val="16"/>
                <w:szCs w:val="16"/>
              </w:rPr>
            </w:pPr>
            <w:r w:rsidRPr="00AA4293">
              <w:rPr>
                <w:rFonts w:eastAsia="Arial" w:cs="Arial"/>
                <w:sz w:val="16"/>
                <w:szCs w:val="16"/>
              </w:rPr>
              <w:t>X</w:t>
            </w:r>
          </w:p>
        </w:tc>
        <w:tc>
          <w:tcPr>
            <w:tcW w:w="549" w:type="dxa"/>
            <w:vAlign w:val="center"/>
          </w:tcPr>
          <w:p w:rsidR="0030478F" w:rsidRPr="00AA4293" w:rsidRDefault="0030478F" w:rsidP="006331E0">
            <w:pPr>
              <w:jc w:val="both"/>
              <w:rPr>
                <w:rFonts w:eastAsia="Arial" w:cs="Arial"/>
                <w:sz w:val="16"/>
                <w:szCs w:val="16"/>
              </w:rPr>
            </w:pPr>
            <w:r w:rsidRPr="00AA4293">
              <w:rPr>
                <w:rFonts w:eastAsia="Arial" w:cs="Arial"/>
                <w:sz w:val="16"/>
                <w:szCs w:val="16"/>
              </w:rPr>
              <w:t>50%</w:t>
            </w:r>
          </w:p>
        </w:tc>
      </w:tr>
      <w:tr w:rsidR="004E68F9" w:rsidRPr="00AA4293" w:rsidTr="00DB1D4E">
        <w:trPr>
          <w:cantSplit/>
          <w:trHeight w:val="1116"/>
          <w:jc w:val="center"/>
        </w:trPr>
        <w:tc>
          <w:tcPr>
            <w:tcW w:w="1640" w:type="dxa"/>
            <w:vAlign w:val="center"/>
          </w:tcPr>
          <w:p w:rsidR="001F453C" w:rsidRDefault="001F453C" w:rsidP="00DB1D4E">
            <w:pPr>
              <w:spacing w:line="276" w:lineRule="auto"/>
              <w:jc w:val="both"/>
              <w:rPr>
                <w:rFonts w:eastAsia="Arial" w:cs="Arial"/>
                <w:sz w:val="16"/>
                <w:szCs w:val="16"/>
              </w:rPr>
            </w:pPr>
            <w:r>
              <w:rPr>
                <w:rFonts w:eastAsia="Arial" w:cs="Arial"/>
                <w:sz w:val="16"/>
                <w:szCs w:val="16"/>
              </w:rPr>
              <w:t>PA 211.2 b</w:t>
            </w:r>
          </w:p>
          <w:p w:rsidR="004E68F9" w:rsidRPr="00AA4293" w:rsidRDefault="00066CF7" w:rsidP="00DB1D4E">
            <w:pPr>
              <w:spacing w:line="276" w:lineRule="auto"/>
              <w:jc w:val="both"/>
              <w:rPr>
                <w:rFonts w:eastAsia="Arial" w:cs="Arial"/>
                <w:b/>
                <w:sz w:val="16"/>
                <w:szCs w:val="16"/>
              </w:rPr>
            </w:pPr>
            <w:r>
              <w:rPr>
                <w:rFonts w:eastAsia="Arial" w:cs="Arial"/>
                <w:sz w:val="16"/>
                <w:szCs w:val="16"/>
              </w:rPr>
              <w:t>Dar s</w:t>
            </w:r>
            <w:r w:rsidR="004E68F9" w:rsidRPr="00AA4293">
              <w:rPr>
                <w:rFonts w:eastAsia="Arial" w:cs="Arial"/>
                <w:sz w:val="16"/>
                <w:szCs w:val="16"/>
              </w:rPr>
              <w:t>eguimiento al funcionamiento del  mecanismo departamental de la RAC durante 2021.</w:t>
            </w:r>
          </w:p>
        </w:tc>
        <w:tc>
          <w:tcPr>
            <w:tcW w:w="512" w:type="dxa"/>
            <w:textDirection w:val="btLr"/>
            <w:vAlign w:val="center"/>
          </w:tcPr>
          <w:p w:rsidR="004E68F9" w:rsidRPr="00AA4293" w:rsidRDefault="004E68F9" w:rsidP="004E68F9">
            <w:pPr>
              <w:spacing w:line="276" w:lineRule="auto"/>
              <w:ind w:left="113" w:right="113"/>
              <w:jc w:val="center"/>
              <w:rPr>
                <w:rFonts w:eastAsia="Arial" w:cs="Arial"/>
                <w:sz w:val="16"/>
                <w:szCs w:val="16"/>
              </w:rPr>
            </w:pPr>
            <w:r w:rsidRPr="00AA4293">
              <w:rPr>
                <w:rFonts w:eastAsia="Arial" w:cs="Arial"/>
                <w:sz w:val="16"/>
                <w:szCs w:val="16"/>
              </w:rPr>
              <w:t xml:space="preserve">SDDC </w:t>
            </w:r>
          </w:p>
        </w:tc>
        <w:tc>
          <w:tcPr>
            <w:tcW w:w="1595" w:type="dxa"/>
            <w:vAlign w:val="center"/>
          </w:tcPr>
          <w:p w:rsidR="001F453C" w:rsidRDefault="00106BEE" w:rsidP="00DB1D4E">
            <w:pPr>
              <w:spacing w:line="276" w:lineRule="auto"/>
              <w:jc w:val="both"/>
              <w:rPr>
                <w:rFonts w:eastAsia="Arial" w:cs="Arial"/>
                <w:sz w:val="16"/>
                <w:szCs w:val="16"/>
              </w:rPr>
            </w:pPr>
            <w:r>
              <w:rPr>
                <w:rFonts w:eastAsia="Arial" w:cs="Arial"/>
                <w:sz w:val="16"/>
                <w:szCs w:val="16"/>
              </w:rPr>
              <w:t>I</w:t>
            </w:r>
            <w:r w:rsidR="001F453C">
              <w:rPr>
                <w:rFonts w:eastAsia="Arial" w:cs="Arial"/>
                <w:sz w:val="16"/>
                <w:szCs w:val="16"/>
              </w:rPr>
              <w:t>PA 211.2 b</w:t>
            </w:r>
          </w:p>
          <w:p w:rsidR="004E68F9" w:rsidRPr="00AA4293" w:rsidRDefault="004E68F9" w:rsidP="00DB1D4E">
            <w:pPr>
              <w:spacing w:line="256" w:lineRule="auto"/>
              <w:jc w:val="both"/>
              <w:rPr>
                <w:rFonts w:eastAsia="Arial" w:cs="Arial"/>
                <w:sz w:val="16"/>
                <w:szCs w:val="16"/>
              </w:rPr>
            </w:pPr>
            <w:r w:rsidRPr="00AA4293">
              <w:rPr>
                <w:rFonts w:eastAsia="Arial" w:cs="Arial"/>
                <w:sz w:val="16"/>
                <w:szCs w:val="16"/>
              </w:rPr>
              <w:t>Número de</w:t>
            </w:r>
          </w:p>
          <w:p w:rsidR="004E68F9" w:rsidRPr="00AA4293" w:rsidRDefault="004E68F9" w:rsidP="00DB1D4E">
            <w:pPr>
              <w:spacing w:line="256" w:lineRule="auto"/>
              <w:jc w:val="both"/>
              <w:rPr>
                <w:rFonts w:eastAsia="Arial" w:cs="Arial"/>
                <w:sz w:val="16"/>
                <w:szCs w:val="16"/>
              </w:rPr>
            </w:pPr>
            <w:r w:rsidRPr="00AA4293">
              <w:rPr>
                <w:rFonts w:eastAsia="Arial" w:cs="Arial"/>
                <w:sz w:val="16"/>
                <w:szCs w:val="16"/>
              </w:rPr>
              <w:t>acciones de</w:t>
            </w:r>
          </w:p>
          <w:p w:rsidR="004E68F9" w:rsidRPr="00AA4293" w:rsidRDefault="004E68F9" w:rsidP="00DB1D4E">
            <w:pPr>
              <w:spacing w:line="256" w:lineRule="auto"/>
              <w:jc w:val="both"/>
              <w:rPr>
                <w:rFonts w:eastAsia="Arial" w:cs="Arial"/>
                <w:sz w:val="16"/>
                <w:szCs w:val="16"/>
              </w:rPr>
            </w:pPr>
            <w:r w:rsidRPr="00AA4293">
              <w:rPr>
                <w:rFonts w:eastAsia="Arial" w:cs="Arial"/>
                <w:sz w:val="16"/>
                <w:szCs w:val="16"/>
              </w:rPr>
              <w:t>seguimiento al</w:t>
            </w:r>
          </w:p>
          <w:p w:rsidR="004E68F9" w:rsidRPr="00AA4293" w:rsidRDefault="004E68F9" w:rsidP="00DB1D4E">
            <w:pPr>
              <w:spacing w:line="256" w:lineRule="auto"/>
              <w:jc w:val="both"/>
              <w:rPr>
                <w:rFonts w:eastAsia="Arial" w:cs="Arial"/>
                <w:sz w:val="16"/>
                <w:szCs w:val="16"/>
              </w:rPr>
            </w:pPr>
            <w:r w:rsidRPr="00AA4293">
              <w:rPr>
                <w:rFonts w:eastAsia="Arial" w:cs="Arial"/>
                <w:sz w:val="16"/>
                <w:szCs w:val="16"/>
              </w:rPr>
              <w:t>funcionamiento</w:t>
            </w:r>
          </w:p>
          <w:p w:rsidR="004E68F9" w:rsidRPr="00AA4293" w:rsidRDefault="004E68F9" w:rsidP="00DB1D4E">
            <w:pPr>
              <w:spacing w:line="256" w:lineRule="auto"/>
              <w:jc w:val="both"/>
              <w:rPr>
                <w:rFonts w:eastAsia="Arial" w:cs="Arial"/>
                <w:b/>
                <w:sz w:val="16"/>
                <w:szCs w:val="16"/>
              </w:rPr>
            </w:pPr>
            <w:r w:rsidRPr="00AA4293">
              <w:rPr>
                <w:rFonts w:eastAsia="Arial" w:cs="Arial"/>
                <w:sz w:val="16"/>
                <w:szCs w:val="16"/>
              </w:rPr>
              <w:t>del mecanismo  departamental de la RAC</w:t>
            </w:r>
          </w:p>
        </w:tc>
        <w:tc>
          <w:tcPr>
            <w:tcW w:w="1342" w:type="dxa"/>
            <w:vAlign w:val="center"/>
          </w:tcPr>
          <w:p w:rsidR="001F453C" w:rsidRDefault="00106BEE" w:rsidP="00DB1D4E">
            <w:pPr>
              <w:spacing w:line="276" w:lineRule="auto"/>
              <w:jc w:val="both"/>
              <w:rPr>
                <w:rFonts w:eastAsia="Arial" w:cs="Arial"/>
                <w:sz w:val="16"/>
                <w:szCs w:val="16"/>
              </w:rPr>
            </w:pPr>
            <w:r>
              <w:rPr>
                <w:rFonts w:eastAsia="Arial" w:cs="Arial"/>
                <w:sz w:val="16"/>
                <w:szCs w:val="16"/>
              </w:rPr>
              <w:t>M</w:t>
            </w:r>
            <w:r w:rsidR="001F453C">
              <w:rPr>
                <w:rFonts w:eastAsia="Arial" w:cs="Arial"/>
                <w:sz w:val="16"/>
                <w:szCs w:val="16"/>
              </w:rPr>
              <w:t>A 211.2 b</w:t>
            </w:r>
          </w:p>
          <w:p w:rsidR="004E68F9" w:rsidRPr="00AA4293" w:rsidRDefault="004E68F9" w:rsidP="00DB1D4E">
            <w:pPr>
              <w:spacing w:line="256" w:lineRule="auto"/>
              <w:jc w:val="both"/>
              <w:rPr>
                <w:rFonts w:eastAsia="Arial" w:cs="Arial"/>
                <w:sz w:val="16"/>
                <w:szCs w:val="16"/>
              </w:rPr>
            </w:pPr>
            <w:r w:rsidRPr="00AA4293">
              <w:rPr>
                <w:rFonts w:eastAsia="Arial" w:cs="Arial"/>
                <w:sz w:val="16"/>
                <w:szCs w:val="16"/>
              </w:rPr>
              <w:t>Segui</w:t>
            </w:r>
            <w:r w:rsidR="00066CF7">
              <w:rPr>
                <w:rFonts w:eastAsia="Arial" w:cs="Arial"/>
                <w:sz w:val="16"/>
                <w:szCs w:val="16"/>
              </w:rPr>
              <w:t xml:space="preserve">r las </w:t>
            </w:r>
            <w:r w:rsidRPr="00AA4293">
              <w:rPr>
                <w:rFonts w:eastAsia="Arial" w:cs="Arial"/>
                <w:sz w:val="16"/>
                <w:szCs w:val="16"/>
              </w:rPr>
              <w:t xml:space="preserve"> acciones de los 14  mecanismos departamentales de la RAC.</w:t>
            </w:r>
          </w:p>
        </w:tc>
        <w:tc>
          <w:tcPr>
            <w:tcW w:w="1600" w:type="dxa"/>
            <w:vAlign w:val="center"/>
          </w:tcPr>
          <w:p w:rsidR="004E68F9" w:rsidRPr="00AA4293" w:rsidRDefault="001F453C" w:rsidP="00DB1D4E">
            <w:pPr>
              <w:widowControl/>
              <w:autoSpaceDE/>
              <w:spacing w:line="276" w:lineRule="auto"/>
              <w:jc w:val="both"/>
              <w:rPr>
                <w:rFonts w:eastAsia="Arial" w:cs="Arial"/>
                <w:color w:val="000000"/>
                <w:sz w:val="16"/>
                <w:szCs w:val="16"/>
              </w:rPr>
            </w:pPr>
            <w:r>
              <w:rPr>
                <w:rFonts w:eastAsia="Arial" w:cs="Arial"/>
                <w:color w:val="000000"/>
                <w:sz w:val="16"/>
                <w:szCs w:val="16"/>
              </w:rPr>
              <w:t>-</w:t>
            </w:r>
            <w:r w:rsidR="004E68F9" w:rsidRPr="00AA4293">
              <w:rPr>
                <w:rFonts w:eastAsia="Arial" w:cs="Arial"/>
                <w:color w:val="000000"/>
                <w:sz w:val="16"/>
                <w:szCs w:val="16"/>
              </w:rPr>
              <w:t>Acuerdos de reuniones realizadas.</w:t>
            </w:r>
          </w:p>
          <w:p w:rsidR="004E68F9" w:rsidRPr="00AA4293" w:rsidRDefault="001F453C" w:rsidP="00DB1D4E">
            <w:pPr>
              <w:widowControl/>
              <w:autoSpaceDE/>
              <w:spacing w:line="276" w:lineRule="auto"/>
              <w:jc w:val="both"/>
              <w:rPr>
                <w:rFonts w:eastAsia="Arial" w:cs="Arial"/>
                <w:color w:val="000000"/>
                <w:sz w:val="16"/>
                <w:szCs w:val="16"/>
              </w:rPr>
            </w:pPr>
            <w:r>
              <w:rPr>
                <w:rFonts w:eastAsia="Arial" w:cs="Arial"/>
                <w:color w:val="000000"/>
                <w:sz w:val="16"/>
                <w:szCs w:val="16"/>
              </w:rPr>
              <w:t>-</w:t>
            </w:r>
            <w:r w:rsidR="004E68F9" w:rsidRPr="00AA4293">
              <w:rPr>
                <w:rFonts w:eastAsia="Arial" w:cs="Arial"/>
                <w:color w:val="000000"/>
                <w:sz w:val="16"/>
                <w:szCs w:val="16"/>
              </w:rPr>
              <w:t>Informe me</w:t>
            </w:r>
            <w:r w:rsidR="00066CF7">
              <w:rPr>
                <w:rFonts w:eastAsia="Arial" w:cs="Arial"/>
                <w:color w:val="000000"/>
                <w:sz w:val="16"/>
                <w:szCs w:val="16"/>
              </w:rPr>
              <w:t>nsual de avances.</w:t>
            </w:r>
          </w:p>
          <w:p w:rsidR="004E68F9" w:rsidRPr="00AA4293" w:rsidRDefault="004E68F9" w:rsidP="00DB1D4E">
            <w:pPr>
              <w:spacing w:line="256" w:lineRule="auto"/>
              <w:jc w:val="both"/>
              <w:rPr>
                <w:rFonts w:eastAsia="Arial" w:cs="Arial"/>
                <w:color w:val="FF0000"/>
                <w:sz w:val="16"/>
                <w:szCs w:val="16"/>
              </w:rPr>
            </w:pPr>
          </w:p>
        </w:tc>
        <w:tc>
          <w:tcPr>
            <w:tcW w:w="2149" w:type="dxa"/>
            <w:vAlign w:val="center"/>
          </w:tcPr>
          <w:p w:rsidR="004E68F9" w:rsidRPr="00AA4293" w:rsidRDefault="004E68F9" w:rsidP="00DB1D4E">
            <w:pPr>
              <w:spacing w:after="200" w:line="276" w:lineRule="auto"/>
              <w:jc w:val="both"/>
              <w:rPr>
                <w:rFonts w:eastAsia="Arial" w:cs="Arial"/>
                <w:sz w:val="16"/>
                <w:szCs w:val="16"/>
              </w:rPr>
            </w:pPr>
            <w:r w:rsidRPr="00AA4293">
              <w:rPr>
                <w:rFonts w:eastAsia="Arial" w:cs="Arial"/>
                <w:sz w:val="16"/>
                <w:szCs w:val="16"/>
              </w:rPr>
              <w:t>Funcionamiento de los mecanismos de la RAC en los departamentos en el marco de la pandemia por COVID 19.</w:t>
            </w:r>
          </w:p>
        </w:tc>
        <w:tc>
          <w:tcPr>
            <w:tcW w:w="290" w:type="dxa"/>
            <w:vAlign w:val="center"/>
          </w:tcPr>
          <w:p w:rsidR="004E68F9" w:rsidRPr="00AA4293" w:rsidRDefault="004E68F9" w:rsidP="004E68F9">
            <w:pPr>
              <w:spacing w:line="256" w:lineRule="auto"/>
              <w:jc w:val="center"/>
              <w:rPr>
                <w:rFonts w:eastAsia="Arial" w:cs="Arial"/>
                <w:sz w:val="16"/>
                <w:szCs w:val="16"/>
              </w:rPr>
            </w:pPr>
            <w:r w:rsidRPr="00AA4293">
              <w:rPr>
                <w:rFonts w:eastAsia="Arial" w:cs="Arial"/>
                <w:sz w:val="16"/>
                <w:szCs w:val="16"/>
              </w:rPr>
              <w:t>X</w:t>
            </w:r>
          </w:p>
        </w:tc>
        <w:tc>
          <w:tcPr>
            <w:tcW w:w="290" w:type="dxa"/>
            <w:vAlign w:val="center"/>
          </w:tcPr>
          <w:p w:rsidR="004E68F9" w:rsidRPr="00AA4293" w:rsidRDefault="004E68F9" w:rsidP="004E68F9">
            <w:pPr>
              <w:spacing w:line="256" w:lineRule="auto"/>
              <w:jc w:val="center"/>
              <w:rPr>
                <w:rFonts w:eastAsia="Arial" w:cs="Arial"/>
                <w:sz w:val="16"/>
                <w:szCs w:val="16"/>
              </w:rPr>
            </w:pPr>
            <w:r w:rsidRPr="00AA4293">
              <w:rPr>
                <w:rFonts w:eastAsia="Arial" w:cs="Arial"/>
                <w:sz w:val="16"/>
                <w:szCs w:val="16"/>
              </w:rPr>
              <w:t>X</w:t>
            </w:r>
          </w:p>
        </w:tc>
        <w:tc>
          <w:tcPr>
            <w:tcW w:w="333" w:type="dxa"/>
            <w:vAlign w:val="center"/>
          </w:tcPr>
          <w:p w:rsidR="004E68F9" w:rsidRPr="00AA4293" w:rsidRDefault="004E68F9" w:rsidP="004E68F9">
            <w:pPr>
              <w:spacing w:line="256" w:lineRule="auto"/>
              <w:jc w:val="center"/>
              <w:rPr>
                <w:rFonts w:eastAsia="Arial" w:cs="Arial"/>
                <w:sz w:val="16"/>
                <w:szCs w:val="16"/>
              </w:rPr>
            </w:pPr>
            <w:r w:rsidRPr="00AA4293">
              <w:rPr>
                <w:rFonts w:eastAsia="Arial" w:cs="Arial"/>
                <w:sz w:val="16"/>
                <w:szCs w:val="16"/>
              </w:rPr>
              <w:t>X</w:t>
            </w:r>
          </w:p>
        </w:tc>
        <w:tc>
          <w:tcPr>
            <w:tcW w:w="388" w:type="dxa"/>
            <w:vAlign w:val="center"/>
          </w:tcPr>
          <w:p w:rsidR="004E68F9" w:rsidRPr="00AA4293" w:rsidRDefault="004E68F9" w:rsidP="004E68F9">
            <w:pPr>
              <w:spacing w:line="256" w:lineRule="auto"/>
              <w:jc w:val="center"/>
              <w:rPr>
                <w:rFonts w:eastAsia="Arial" w:cs="Arial"/>
                <w:sz w:val="16"/>
                <w:szCs w:val="16"/>
              </w:rPr>
            </w:pPr>
          </w:p>
        </w:tc>
        <w:tc>
          <w:tcPr>
            <w:tcW w:w="282"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x</w:t>
            </w:r>
          </w:p>
        </w:tc>
        <w:tc>
          <w:tcPr>
            <w:tcW w:w="281"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x</w:t>
            </w:r>
          </w:p>
        </w:tc>
        <w:tc>
          <w:tcPr>
            <w:tcW w:w="282"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x</w:t>
            </w:r>
          </w:p>
        </w:tc>
        <w:tc>
          <w:tcPr>
            <w:tcW w:w="565"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30%</w:t>
            </w:r>
          </w:p>
        </w:tc>
        <w:tc>
          <w:tcPr>
            <w:tcW w:w="281"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x</w:t>
            </w:r>
          </w:p>
        </w:tc>
        <w:tc>
          <w:tcPr>
            <w:tcW w:w="282"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x</w:t>
            </w:r>
          </w:p>
        </w:tc>
        <w:tc>
          <w:tcPr>
            <w:tcW w:w="281"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x</w:t>
            </w:r>
          </w:p>
        </w:tc>
        <w:tc>
          <w:tcPr>
            <w:tcW w:w="435" w:type="dxa"/>
            <w:vAlign w:val="center"/>
          </w:tcPr>
          <w:p w:rsidR="004E68F9" w:rsidRPr="00AA4293" w:rsidRDefault="004E68F9" w:rsidP="004E68F9">
            <w:pPr>
              <w:spacing w:line="276" w:lineRule="auto"/>
              <w:jc w:val="center"/>
              <w:rPr>
                <w:rFonts w:eastAsia="Times New Roman" w:cs="Arial"/>
                <w:sz w:val="16"/>
                <w:szCs w:val="16"/>
              </w:rPr>
            </w:pPr>
          </w:p>
        </w:tc>
        <w:tc>
          <w:tcPr>
            <w:tcW w:w="279"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x</w:t>
            </w:r>
          </w:p>
        </w:tc>
        <w:tc>
          <w:tcPr>
            <w:tcW w:w="278"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x</w:t>
            </w:r>
          </w:p>
        </w:tc>
        <w:tc>
          <w:tcPr>
            <w:tcW w:w="236"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x</w:t>
            </w:r>
          </w:p>
        </w:tc>
        <w:tc>
          <w:tcPr>
            <w:tcW w:w="549" w:type="dxa"/>
            <w:vAlign w:val="center"/>
          </w:tcPr>
          <w:p w:rsidR="004E68F9" w:rsidRPr="00AA4293" w:rsidRDefault="004E68F9" w:rsidP="004E68F9">
            <w:pPr>
              <w:spacing w:line="276" w:lineRule="auto"/>
              <w:jc w:val="center"/>
              <w:rPr>
                <w:rFonts w:eastAsia="Times New Roman" w:cs="Arial"/>
                <w:sz w:val="16"/>
                <w:szCs w:val="16"/>
              </w:rPr>
            </w:pPr>
            <w:r w:rsidRPr="00AA4293">
              <w:rPr>
                <w:rFonts w:eastAsia="Times New Roman" w:cs="Arial"/>
                <w:sz w:val="16"/>
                <w:szCs w:val="16"/>
              </w:rPr>
              <w:t>70%</w:t>
            </w:r>
          </w:p>
        </w:tc>
      </w:tr>
    </w:tbl>
    <w:p w:rsidR="00753E75" w:rsidRDefault="00753E75">
      <w:pPr>
        <w:widowControl/>
        <w:autoSpaceDE/>
        <w:autoSpaceDN/>
        <w:spacing w:after="160" w:line="259" w:lineRule="auto"/>
        <w:rPr>
          <w:noProof/>
          <w:lang w:val="es-SV" w:eastAsia="es-SV"/>
        </w:rPr>
      </w:pPr>
    </w:p>
    <w:p w:rsidR="00753E75" w:rsidRDefault="00753E75">
      <w:pPr>
        <w:widowControl/>
        <w:autoSpaceDE/>
        <w:autoSpaceDN/>
        <w:spacing w:after="160" w:line="259" w:lineRule="auto"/>
        <w:rPr>
          <w:noProof/>
          <w:lang w:val="es-SV" w:eastAsia="es-SV"/>
        </w:rPr>
      </w:pPr>
    </w:p>
    <w:tbl>
      <w:tblPr>
        <w:tblW w:w="14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4"/>
        <w:gridCol w:w="386"/>
        <w:gridCol w:w="212"/>
        <w:gridCol w:w="407"/>
        <w:gridCol w:w="989"/>
        <w:gridCol w:w="569"/>
        <w:gridCol w:w="1708"/>
        <w:gridCol w:w="275"/>
        <w:gridCol w:w="1363"/>
        <w:gridCol w:w="403"/>
        <w:gridCol w:w="1265"/>
        <w:gridCol w:w="295"/>
        <w:gridCol w:w="295"/>
        <w:gridCol w:w="339"/>
        <w:gridCol w:w="485"/>
        <w:gridCol w:w="295"/>
        <w:gridCol w:w="339"/>
        <w:gridCol w:w="295"/>
        <w:gridCol w:w="488"/>
        <w:gridCol w:w="298"/>
        <w:gridCol w:w="298"/>
        <w:gridCol w:w="298"/>
        <w:gridCol w:w="492"/>
        <w:gridCol w:w="312"/>
        <w:gridCol w:w="297"/>
        <w:gridCol w:w="297"/>
        <w:gridCol w:w="643"/>
        <w:gridCol w:w="26"/>
      </w:tblGrid>
      <w:tr w:rsidR="00753E75" w:rsidTr="00566B95">
        <w:trPr>
          <w:gridAfter w:val="1"/>
          <w:wAfter w:w="26" w:type="dxa"/>
          <w:trHeight w:val="286"/>
          <w:tblHeader/>
          <w:jc w:val="center"/>
        </w:trPr>
        <w:tc>
          <w:tcPr>
            <w:tcW w:w="730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53E75" w:rsidRPr="00227BFD" w:rsidRDefault="00753E75" w:rsidP="0025291B">
            <w:pPr>
              <w:spacing w:line="256" w:lineRule="auto"/>
              <w:rPr>
                <w:b/>
                <w:sz w:val="16"/>
                <w:szCs w:val="16"/>
              </w:rPr>
            </w:pPr>
            <w:r w:rsidRPr="00227BFD">
              <w:rPr>
                <w:rFonts w:eastAsia="Times New Roman" w:cs="Arial"/>
                <w:b/>
                <w:bCs/>
                <w:sz w:val="16"/>
                <w:szCs w:val="16"/>
                <w:lang w:eastAsia="es-ES"/>
              </w:rPr>
              <w:lastRenderedPageBreak/>
              <w:t xml:space="preserve">Objetivo Especifico 2:  Coordinar la implementación y funcionamiento del SNPI  </w:t>
            </w:r>
          </w:p>
        </w:tc>
        <w:tc>
          <w:tcPr>
            <w:tcW w:w="743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3E75" w:rsidRPr="00227BFD" w:rsidRDefault="00753E75" w:rsidP="0025291B">
            <w:pPr>
              <w:spacing w:line="256" w:lineRule="auto"/>
              <w:rPr>
                <w:rFonts w:eastAsia="Times New Roman" w:cs="Arial"/>
                <w:b/>
                <w:bCs/>
                <w:sz w:val="16"/>
                <w:szCs w:val="16"/>
                <w:lang w:eastAsia="es-ES"/>
              </w:rPr>
            </w:pPr>
            <w:r w:rsidRPr="00227BFD">
              <w:rPr>
                <w:rFonts w:eastAsia="Times New Roman" w:cs="Arial"/>
                <w:b/>
                <w:bCs/>
                <w:sz w:val="16"/>
                <w:szCs w:val="16"/>
                <w:lang w:eastAsia="es-ES"/>
              </w:rPr>
              <w:t>Resultado Intermedio: 2.1 Coordinado el funcionamiento del SNPI a nivel nacional y local para el cumplimiento de sus fines</w:t>
            </w:r>
            <w:r w:rsidRPr="00227BFD">
              <w:rPr>
                <w:rFonts w:eastAsia="Times New Roman" w:cs="Arial"/>
                <w:b/>
                <w:bCs/>
                <w:sz w:val="16"/>
                <w:szCs w:val="16"/>
                <w:lang w:eastAsia="es-ES"/>
              </w:rPr>
              <w:tab/>
            </w:r>
          </w:p>
        </w:tc>
      </w:tr>
      <w:tr w:rsidR="00753E75" w:rsidTr="00566B95">
        <w:trPr>
          <w:gridAfter w:val="1"/>
          <w:wAfter w:w="26" w:type="dxa"/>
          <w:trHeight w:val="58"/>
          <w:tblHeader/>
          <w:jc w:val="center"/>
        </w:trPr>
        <w:tc>
          <w:tcPr>
            <w:tcW w:w="730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53E75" w:rsidRPr="00227BFD" w:rsidRDefault="00753E75" w:rsidP="0025291B">
            <w:pPr>
              <w:spacing w:line="256" w:lineRule="auto"/>
              <w:jc w:val="both"/>
              <w:rPr>
                <w:rFonts w:eastAsia="Times New Roman" w:cs="Times New Roman"/>
                <w:b/>
                <w:sz w:val="16"/>
                <w:szCs w:val="16"/>
              </w:rPr>
            </w:pPr>
            <w:r w:rsidRPr="00227BFD">
              <w:rPr>
                <w:rFonts w:eastAsia="Times New Roman" w:cs="Arial"/>
                <w:b/>
                <w:bCs/>
                <w:sz w:val="16"/>
                <w:szCs w:val="16"/>
                <w:lang w:eastAsia="es-ES"/>
              </w:rPr>
              <w:t>Resultado Inmediato: 2.1.1 Generadas condiciones técnicas y financieras para el funcionamiento coordinado del Sistema de Protección Integral.</w:t>
            </w:r>
          </w:p>
        </w:tc>
        <w:tc>
          <w:tcPr>
            <w:tcW w:w="743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53E75" w:rsidRPr="00227BFD" w:rsidRDefault="00753E75" w:rsidP="0025291B">
            <w:pPr>
              <w:spacing w:line="276" w:lineRule="auto"/>
              <w:jc w:val="both"/>
              <w:rPr>
                <w:rFonts w:eastAsia="Times New Roman" w:cs="Times New Roman"/>
                <w:b/>
                <w:sz w:val="16"/>
                <w:szCs w:val="16"/>
              </w:rPr>
            </w:pPr>
            <w:r w:rsidRPr="00227BFD">
              <w:rPr>
                <w:rFonts w:eastAsia="Times New Roman" w:cs="Times New Roman"/>
                <w:b/>
                <w:sz w:val="16"/>
                <w:szCs w:val="16"/>
              </w:rPr>
              <w:t>Producto 3: Asistencia técnica y financiera brindada para la creación y funcionamiento de los Comités Locales de Derechos.</w:t>
            </w:r>
          </w:p>
        </w:tc>
      </w:tr>
      <w:tr w:rsidR="00753E75" w:rsidTr="00F14913">
        <w:trPr>
          <w:gridAfter w:val="1"/>
          <w:wAfter w:w="26" w:type="dxa"/>
          <w:trHeight w:val="55"/>
          <w:tblHeader/>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PRODUCTO ANUAL</w:t>
            </w:r>
          </w:p>
          <w:p w:rsidR="00753E75" w:rsidRDefault="00753E75" w:rsidP="0025291B">
            <w:pPr>
              <w:spacing w:line="256" w:lineRule="auto"/>
              <w:jc w:val="center"/>
              <w:rPr>
                <w:rFonts w:eastAsia="Times New Roman" w:cs="Arial"/>
                <w:b/>
                <w:bCs/>
                <w:sz w:val="16"/>
                <w:szCs w:val="16"/>
              </w:rPr>
            </w:pPr>
          </w:p>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2021</w:t>
            </w:r>
          </w:p>
        </w:tc>
        <w:tc>
          <w:tcPr>
            <w:tcW w:w="38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RESPONSABLE DIRECTO</w:t>
            </w:r>
          </w:p>
        </w:tc>
        <w:tc>
          <w:tcPr>
            <w:tcW w:w="1608" w:type="dxa"/>
            <w:gridSpan w:val="3"/>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INDICADOR DE</w:t>
            </w:r>
            <w:r>
              <w:rPr>
                <w:rFonts w:eastAsia="Times New Roman" w:cs="Arial"/>
                <w:b/>
                <w:bCs/>
                <w:sz w:val="16"/>
                <w:szCs w:val="16"/>
              </w:rPr>
              <w:br/>
              <w:t>PRODUCTO ANUAL</w:t>
            </w:r>
            <w:r>
              <w:rPr>
                <w:rFonts w:eastAsia="Times New Roman" w:cs="Arial"/>
                <w:b/>
                <w:bCs/>
                <w:sz w:val="16"/>
                <w:szCs w:val="16"/>
              </w:rPr>
              <w:br/>
            </w:r>
            <w:r w:rsidR="00AD1F70">
              <w:rPr>
                <w:rFonts w:eastAsia="Times New Roman" w:cs="Arial"/>
                <w:b/>
                <w:bCs/>
                <w:sz w:val="16"/>
                <w:szCs w:val="16"/>
              </w:rPr>
              <w:t>(IPA)</w:t>
            </w:r>
          </w:p>
        </w:tc>
        <w:tc>
          <w:tcPr>
            <w:tcW w:w="2277" w:type="dxa"/>
            <w:gridSpan w:val="2"/>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753E75" w:rsidRDefault="00753E75" w:rsidP="0025291B">
            <w:pPr>
              <w:spacing w:line="256" w:lineRule="auto"/>
              <w:jc w:val="center"/>
              <w:rPr>
                <w:rFonts w:eastAsia="Times New Roman" w:cs="Arial"/>
                <w:b/>
                <w:bCs/>
                <w:sz w:val="16"/>
                <w:szCs w:val="16"/>
              </w:rPr>
            </w:pPr>
          </w:p>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METAS ANUALES</w:t>
            </w:r>
          </w:p>
        </w:tc>
        <w:tc>
          <w:tcPr>
            <w:tcW w:w="1638" w:type="dxa"/>
            <w:gridSpan w:val="2"/>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MEDIOS DE</w:t>
            </w:r>
            <w:r>
              <w:rPr>
                <w:rFonts w:eastAsia="Times New Roman" w:cs="Arial"/>
                <w:b/>
                <w:bCs/>
                <w:sz w:val="16"/>
                <w:szCs w:val="16"/>
              </w:rPr>
              <w:br/>
              <w:t>VERIFICACIÓN</w:t>
            </w:r>
            <w:r>
              <w:rPr>
                <w:rFonts w:eastAsia="Times New Roman" w:cs="Arial"/>
                <w:b/>
                <w:bCs/>
                <w:sz w:val="16"/>
                <w:szCs w:val="16"/>
              </w:rPr>
              <w:br/>
              <w:t>(MV)</w:t>
            </w:r>
          </w:p>
        </w:tc>
        <w:tc>
          <w:tcPr>
            <w:tcW w:w="1668" w:type="dxa"/>
            <w:gridSpan w:val="2"/>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SUPUESTOS O FACTORES DE RIESGO</w:t>
            </w:r>
          </w:p>
        </w:tc>
        <w:tc>
          <w:tcPr>
            <w:tcW w:w="5766"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PROGRAMACIÓN DE PRODUCTOS ANUALES POR  MES Y ACUMULADO TRIMESTRAL DEL AÑO 2021</w:t>
            </w:r>
          </w:p>
        </w:tc>
      </w:tr>
      <w:tr w:rsidR="00753E75" w:rsidTr="00F14913">
        <w:trPr>
          <w:gridAfter w:val="1"/>
          <w:wAfter w:w="26" w:type="dxa"/>
          <w:trHeight w:val="55"/>
          <w:tblHeade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1608" w:type="dxa"/>
            <w:gridSpan w:val="3"/>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1638" w:type="dxa"/>
            <w:gridSpan w:val="2"/>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1414"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TRIMESTRE 1</w:t>
            </w:r>
          </w:p>
        </w:tc>
        <w:tc>
          <w:tcPr>
            <w:tcW w:w="1417"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TRIMESTRE 2</w:t>
            </w:r>
          </w:p>
        </w:tc>
        <w:tc>
          <w:tcPr>
            <w:tcW w:w="138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TRIMESTRE 3</w:t>
            </w:r>
          </w:p>
        </w:tc>
        <w:tc>
          <w:tcPr>
            <w:tcW w:w="1549"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TRIMESTRE 4</w:t>
            </w:r>
          </w:p>
        </w:tc>
      </w:tr>
      <w:tr w:rsidR="001F1DA0" w:rsidTr="00F14913">
        <w:trPr>
          <w:gridAfter w:val="1"/>
          <w:wAfter w:w="26" w:type="dxa"/>
          <w:trHeight w:val="171"/>
          <w:tblHeader/>
          <w:jc w:val="center"/>
        </w:trPr>
        <w:tc>
          <w:tcPr>
            <w:tcW w:w="1394" w:type="dxa"/>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1608" w:type="dxa"/>
            <w:gridSpan w:val="3"/>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2277" w:type="dxa"/>
            <w:gridSpan w:val="2"/>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1638" w:type="dxa"/>
            <w:gridSpan w:val="2"/>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widowControl/>
              <w:autoSpaceDE/>
              <w:autoSpaceDN/>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M</w:t>
            </w:r>
          </w:p>
        </w:tc>
        <w:tc>
          <w:tcPr>
            <w:tcW w:w="485"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J</w:t>
            </w:r>
          </w:p>
        </w:tc>
        <w:tc>
          <w:tcPr>
            <w:tcW w:w="488"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%T</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J</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A</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S</w:t>
            </w:r>
          </w:p>
        </w:tc>
        <w:tc>
          <w:tcPr>
            <w:tcW w:w="49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%T</w:t>
            </w:r>
          </w:p>
        </w:tc>
        <w:tc>
          <w:tcPr>
            <w:tcW w:w="3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O</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N</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D</w:t>
            </w:r>
          </w:p>
        </w:tc>
        <w:tc>
          <w:tcPr>
            <w:tcW w:w="64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753E75" w:rsidRDefault="00753E75" w:rsidP="0025291B">
            <w:pPr>
              <w:spacing w:line="256" w:lineRule="auto"/>
              <w:jc w:val="center"/>
              <w:rPr>
                <w:rFonts w:eastAsia="Times New Roman" w:cs="Arial"/>
                <w:b/>
                <w:bCs/>
                <w:sz w:val="16"/>
                <w:szCs w:val="16"/>
              </w:rPr>
            </w:pPr>
            <w:r>
              <w:rPr>
                <w:rFonts w:eastAsia="Times New Roman" w:cs="Arial"/>
                <w:b/>
                <w:bCs/>
                <w:sz w:val="16"/>
                <w:szCs w:val="16"/>
              </w:rPr>
              <w:t>%T</w:t>
            </w:r>
          </w:p>
        </w:tc>
      </w:tr>
      <w:tr w:rsidR="001F1DA0" w:rsidTr="00343DA0">
        <w:trPr>
          <w:gridAfter w:val="1"/>
          <w:wAfter w:w="26" w:type="dxa"/>
          <w:cantSplit/>
          <w:trHeight w:val="1696"/>
          <w:tblHeader/>
          <w:jc w:val="center"/>
        </w:trPr>
        <w:tc>
          <w:tcPr>
            <w:tcW w:w="1394" w:type="dxa"/>
            <w:tcBorders>
              <w:top w:val="single" w:sz="4" w:space="0" w:color="auto"/>
              <w:left w:val="single" w:sz="4" w:space="0" w:color="auto"/>
              <w:bottom w:val="single" w:sz="4" w:space="0" w:color="auto"/>
              <w:right w:val="single" w:sz="4" w:space="0" w:color="auto"/>
            </w:tcBorders>
            <w:hideMark/>
          </w:tcPr>
          <w:p w:rsidR="00566B95" w:rsidRDefault="00566B95" w:rsidP="0025291B">
            <w:pPr>
              <w:spacing w:line="276" w:lineRule="auto"/>
              <w:jc w:val="both"/>
              <w:rPr>
                <w:sz w:val="16"/>
                <w:szCs w:val="16"/>
              </w:rPr>
            </w:pPr>
            <w:r>
              <w:rPr>
                <w:sz w:val="16"/>
                <w:szCs w:val="16"/>
              </w:rPr>
              <w:t>PA</w:t>
            </w:r>
            <w:r w:rsidR="00F14913">
              <w:rPr>
                <w:sz w:val="16"/>
                <w:szCs w:val="16"/>
              </w:rPr>
              <w:t xml:space="preserve"> </w:t>
            </w:r>
            <w:r>
              <w:rPr>
                <w:sz w:val="16"/>
                <w:szCs w:val="16"/>
              </w:rPr>
              <w:t>211. 3 a</w:t>
            </w:r>
          </w:p>
          <w:p w:rsidR="00753E75" w:rsidRPr="00BF7F98" w:rsidRDefault="00753E75" w:rsidP="00066CF7">
            <w:pPr>
              <w:spacing w:line="276" w:lineRule="auto"/>
              <w:jc w:val="both"/>
              <w:rPr>
                <w:rFonts w:eastAsia="Times New Roman" w:cs="Arial"/>
                <w:sz w:val="16"/>
                <w:szCs w:val="16"/>
              </w:rPr>
            </w:pPr>
            <w:r w:rsidRPr="00BF7F98">
              <w:rPr>
                <w:sz w:val="16"/>
                <w:szCs w:val="16"/>
              </w:rPr>
              <w:t>Asisti</w:t>
            </w:r>
            <w:r w:rsidR="00066CF7">
              <w:rPr>
                <w:sz w:val="16"/>
                <w:szCs w:val="16"/>
              </w:rPr>
              <w:t>r</w:t>
            </w:r>
            <w:r w:rsidRPr="00BF7F98">
              <w:rPr>
                <w:sz w:val="16"/>
                <w:szCs w:val="16"/>
              </w:rPr>
              <w:t xml:space="preserve"> técnicamente las municipalidades para la creación o renovación de los Comités Locales de Derechos, que contribuyen al fortalecimiento del sistema local.</w:t>
            </w:r>
          </w:p>
        </w:tc>
        <w:tc>
          <w:tcPr>
            <w:tcW w:w="38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53E75" w:rsidRPr="00BF7F98" w:rsidRDefault="005A5FF8" w:rsidP="005A5FF8">
            <w:pPr>
              <w:spacing w:line="276" w:lineRule="auto"/>
              <w:ind w:right="113"/>
              <w:jc w:val="center"/>
              <w:rPr>
                <w:rFonts w:eastAsia="Times New Roman" w:cs="Arial"/>
                <w:sz w:val="16"/>
                <w:szCs w:val="16"/>
              </w:rPr>
            </w:pPr>
            <w:r>
              <w:rPr>
                <w:rFonts w:eastAsia="Times New Roman" w:cs="Arial"/>
                <w:sz w:val="16"/>
                <w:szCs w:val="16"/>
              </w:rPr>
              <w:t>UFI</w:t>
            </w:r>
            <w:r w:rsidR="00753E75">
              <w:rPr>
                <w:rFonts w:eastAsia="Times New Roman" w:cs="Arial"/>
                <w:sz w:val="16"/>
                <w:szCs w:val="16"/>
              </w:rPr>
              <w:t xml:space="preserve">   /   </w:t>
            </w:r>
            <w:r w:rsidR="00753E75" w:rsidRPr="00BF7F98">
              <w:rPr>
                <w:rFonts w:eastAsia="Times New Roman" w:cs="Arial"/>
                <w:sz w:val="16"/>
                <w:szCs w:val="16"/>
              </w:rPr>
              <w:t>SDDC</w:t>
            </w:r>
          </w:p>
        </w:tc>
        <w:tc>
          <w:tcPr>
            <w:tcW w:w="1608" w:type="dxa"/>
            <w:gridSpan w:val="3"/>
            <w:tcBorders>
              <w:top w:val="single" w:sz="4" w:space="0" w:color="auto"/>
              <w:left w:val="single" w:sz="4" w:space="0" w:color="auto"/>
              <w:bottom w:val="single" w:sz="4" w:space="0" w:color="auto"/>
              <w:right w:val="single" w:sz="4" w:space="0" w:color="auto"/>
            </w:tcBorders>
            <w:vAlign w:val="center"/>
            <w:hideMark/>
          </w:tcPr>
          <w:p w:rsidR="00F14913" w:rsidRDefault="00F14913" w:rsidP="00343DA0">
            <w:pPr>
              <w:spacing w:line="276" w:lineRule="auto"/>
              <w:jc w:val="both"/>
              <w:rPr>
                <w:sz w:val="16"/>
                <w:szCs w:val="16"/>
              </w:rPr>
            </w:pPr>
            <w:r>
              <w:rPr>
                <w:sz w:val="16"/>
                <w:szCs w:val="16"/>
              </w:rPr>
              <w:t>IPA 211. 3 a</w:t>
            </w:r>
          </w:p>
          <w:p w:rsidR="00753E75" w:rsidRPr="00E07EE8" w:rsidRDefault="00753E75" w:rsidP="00343DA0">
            <w:pPr>
              <w:spacing w:line="276" w:lineRule="auto"/>
              <w:jc w:val="both"/>
              <w:rPr>
                <w:rFonts w:eastAsia="Times New Roman" w:cs="Arial"/>
                <w:sz w:val="16"/>
                <w:szCs w:val="16"/>
              </w:rPr>
            </w:pPr>
            <w:r w:rsidRPr="00E07EE8">
              <w:rPr>
                <w:sz w:val="16"/>
                <w:szCs w:val="16"/>
              </w:rPr>
              <w:t>Número de los Comités Locales de Derechos  creados  o renovación</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F14913" w:rsidRDefault="00F14913" w:rsidP="00343DA0">
            <w:pPr>
              <w:spacing w:line="276" w:lineRule="auto"/>
              <w:jc w:val="both"/>
              <w:rPr>
                <w:sz w:val="16"/>
                <w:szCs w:val="16"/>
              </w:rPr>
            </w:pPr>
            <w:r>
              <w:rPr>
                <w:sz w:val="16"/>
                <w:szCs w:val="16"/>
              </w:rPr>
              <w:t>MA 211. 3 a 1</w:t>
            </w:r>
          </w:p>
          <w:p w:rsidR="00753E75" w:rsidRDefault="00066CF7" w:rsidP="00343DA0">
            <w:pPr>
              <w:spacing w:line="276" w:lineRule="auto"/>
              <w:jc w:val="both"/>
              <w:rPr>
                <w:sz w:val="16"/>
                <w:szCs w:val="16"/>
              </w:rPr>
            </w:pPr>
            <w:r>
              <w:rPr>
                <w:sz w:val="16"/>
                <w:szCs w:val="16"/>
              </w:rPr>
              <w:t>Cr</w:t>
            </w:r>
            <w:r w:rsidRPr="00E07EE8">
              <w:rPr>
                <w:sz w:val="16"/>
                <w:szCs w:val="16"/>
              </w:rPr>
              <w:t>ea</w:t>
            </w:r>
            <w:r>
              <w:rPr>
                <w:sz w:val="16"/>
                <w:szCs w:val="16"/>
              </w:rPr>
              <w:t>r c</w:t>
            </w:r>
            <w:r w:rsidR="00753E75" w:rsidRPr="00E07EE8">
              <w:rPr>
                <w:sz w:val="16"/>
                <w:szCs w:val="16"/>
              </w:rPr>
              <w:t>uatro CLD  en municipios priorizados en la Política Crecer Juntos.</w:t>
            </w:r>
          </w:p>
          <w:p w:rsidR="00753E75" w:rsidRDefault="00753E75" w:rsidP="00343DA0">
            <w:pPr>
              <w:spacing w:line="276" w:lineRule="auto"/>
              <w:jc w:val="both"/>
              <w:rPr>
                <w:sz w:val="16"/>
                <w:szCs w:val="16"/>
              </w:rPr>
            </w:pPr>
          </w:p>
          <w:p w:rsidR="00F14913" w:rsidRPr="00E07EE8" w:rsidRDefault="00F14913" w:rsidP="00343DA0">
            <w:pPr>
              <w:spacing w:line="276" w:lineRule="auto"/>
              <w:jc w:val="both"/>
              <w:rPr>
                <w:sz w:val="16"/>
                <w:szCs w:val="16"/>
              </w:rPr>
            </w:pPr>
            <w:r>
              <w:rPr>
                <w:sz w:val="16"/>
                <w:szCs w:val="16"/>
              </w:rPr>
              <w:t>MA 211. 3 a 2</w:t>
            </w:r>
          </w:p>
          <w:p w:rsidR="00753E75" w:rsidRPr="00E07EE8" w:rsidRDefault="002732F5" w:rsidP="00343DA0">
            <w:pPr>
              <w:spacing w:line="276" w:lineRule="auto"/>
              <w:jc w:val="both"/>
              <w:rPr>
                <w:rFonts w:eastAsia="Times New Roman" w:cs="Times New Roman"/>
                <w:sz w:val="16"/>
                <w:szCs w:val="16"/>
              </w:rPr>
            </w:pPr>
            <w:r>
              <w:rPr>
                <w:sz w:val="16"/>
                <w:szCs w:val="16"/>
              </w:rPr>
              <w:t>C</w:t>
            </w:r>
            <w:r w:rsidR="00066CF7" w:rsidRPr="00E07EE8">
              <w:rPr>
                <w:sz w:val="16"/>
                <w:szCs w:val="16"/>
              </w:rPr>
              <w:t xml:space="preserve">reación o renovación </w:t>
            </w:r>
            <w:r w:rsidR="00066CF7">
              <w:rPr>
                <w:sz w:val="16"/>
                <w:szCs w:val="16"/>
              </w:rPr>
              <w:t xml:space="preserve">de </w:t>
            </w:r>
            <w:r w:rsidR="00753E75" w:rsidRPr="00E07EE8">
              <w:rPr>
                <w:sz w:val="16"/>
                <w:szCs w:val="16"/>
              </w:rPr>
              <w:t>16 Comités Locales de Derechos.</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F14913" w:rsidRDefault="00F14913" w:rsidP="00343DA0">
            <w:pPr>
              <w:spacing w:line="256" w:lineRule="auto"/>
              <w:jc w:val="both"/>
              <w:rPr>
                <w:rFonts w:eastAsia="Times New Roman" w:cs="Times New Roman"/>
                <w:sz w:val="16"/>
                <w:szCs w:val="16"/>
              </w:rPr>
            </w:pPr>
          </w:p>
          <w:p w:rsidR="00753E75" w:rsidRPr="00E07EE8" w:rsidRDefault="00753E75" w:rsidP="00343DA0">
            <w:pPr>
              <w:spacing w:line="256" w:lineRule="auto"/>
              <w:jc w:val="both"/>
              <w:rPr>
                <w:rFonts w:eastAsia="Times New Roman" w:cs="Times New Roman"/>
                <w:sz w:val="16"/>
                <w:szCs w:val="16"/>
              </w:rPr>
            </w:pPr>
            <w:r w:rsidRPr="00E07EE8">
              <w:rPr>
                <w:rFonts w:eastAsia="Times New Roman" w:cs="Times New Roman"/>
                <w:sz w:val="16"/>
                <w:szCs w:val="16"/>
              </w:rPr>
              <w:t>-Informes semestrales de asistencia técnica para la creación y renovación de CLD</w:t>
            </w:r>
          </w:p>
          <w:p w:rsidR="00753E75" w:rsidRPr="00E07EE8" w:rsidRDefault="00753E75" w:rsidP="00343DA0">
            <w:pPr>
              <w:spacing w:line="256" w:lineRule="auto"/>
              <w:jc w:val="both"/>
              <w:rPr>
                <w:rFonts w:eastAsia="Times New Roman" w:cs="Times New Roman"/>
                <w:sz w:val="16"/>
                <w:szCs w:val="16"/>
              </w:rPr>
            </w:pPr>
          </w:p>
          <w:p w:rsidR="00753E75" w:rsidRPr="00E07EE8" w:rsidRDefault="00753E75" w:rsidP="00343DA0">
            <w:pPr>
              <w:spacing w:line="256" w:lineRule="auto"/>
              <w:jc w:val="both"/>
              <w:rPr>
                <w:rFonts w:eastAsia="Times New Roman" w:cs="Times New Roman"/>
                <w:sz w:val="16"/>
                <w:szCs w:val="16"/>
              </w:rPr>
            </w:pPr>
            <w:r w:rsidRPr="00E07EE8">
              <w:rPr>
                <w:rFonts w:eastAsia="Times New Roman" w:cs="Times New Roman"/>
                <w:sz w:val="16"/>
                <w:szCs w:val="16"/>
              </w:rPr>
              <w:t>-Expedientes de CLD generados o actualizados según el caso.</w:t>
            </w:r>
          </w:p>
        </w:tc>
        <w:tc>
          <w:tcPr>
            <w:tcW w:w="1668" w:type="dxa"/>
            <w:gridSpan w:val="2"/>
            <w:tcBorders>
              <w:top w:val="single" w:sz="4" w:space="0" w:color="auto"/>
              <w:left w:val="single" w:sz="4" w:space="0" w:color="auto"/>
              <w:bottom w:val="single" w:sz="4" w:space="0" w:color="auto"/>
              <w:right w:val="single" w:sz="4" w:space="0" w:color="auto"/>
            </w:tcBorders>
          </w:tcPr>
          <w:p w:rsidR="00753E75" w:rsidRPr="00E07EE8" w:rsidRDefault="00753E75" w:rsidP="0025291B">
            <w:pPr>
              <w:spacing w:line="252" w:lineRule="auto"/>
              <w:jc w:val="both"/>
              <w:rPr>
                <w:rFonts w:eastAsia="Times New Roman" w:cs="Arial"/>
                <w:sz w:val="16"/>
                <w:szCs w:val="16"/>
              </w:rPr>
            </w:pPr>
          </w:p>
          <w:p w:rsidR="00753E75" w:rsidRPr="00E07EE8" w:rsidRDefault="00753E75" w:rsidP="0025291B">
            <w:pPr>
              <w:spacing w:line="252" w:lineRule="auto"/>
              <w:jc w:val="both"/>
              <w:rPr>
                <w:rFonts w:eastAsia="Times New Roman" w:cs="Arial"/>
                <w:sz w:val="16"/>
                <w:szCs w:val="16"/>
              </w:rPr>
            </w:pPr>
          </w:p>
          <w:p w:rsidR="00753E75" w:rsidRDefault="0090151C" w:rsidP="0025291B">
            <w:pPr>
              <w:spacing w:line="252" w:lineRule="auto"/>
              <w:jc w:val="both"/>
              <w:rPr>
                <w:rFonts w:eastAsia="Times New Roman" w:cs="Arial"/>
                <w:sz w:val="16"/>
                <w:szCs w:val="16"/>
              </w:rPr>
            </w:pPr>
            <w:r>
              <w:rPr>
                <w:rFonts w:eastAsia="Times New Roman" w:cs="Arial"/>
                <w:sz w:val="16"/>
                <w:szCs w:val="16"/>
              </w:rPr>
              <w:t>L</w:t>
            </w:r>
            <w:r w:rsidR="00753E75" w:rsidRPr="00E07EE8">
              <w:rPr>
                <w:rFonts w:eastAsia="Times New Roman" w:cs="Arial"/>
                <w:sz w:val="16"/>
                <w:szCs w:val="16"/>
              </w:rPr>
              <w:t>as instituciones del Estado (MINEDUCYT y MINSAL) designen sus representantes ante los CLD.</w:t>
            </w:r>
          </w:p>
          <w:p w:rsidR="00753E75" w:rsidRDefault="00753E75" w:rsidP="0025291B">
            <w:pPr>
              <w:spacing w:line="252" w:lineRule="auto"/>
              <w:jc w:val="both"/>
              <w:rPr>
                <w:rFonts w:eastAsia="Times New Roman" w:cs="Arial"/>
                <w:sz w:val="16"/>
                <w:szCs w:val="16"/>
              </w:rPr>
            </w:pPr>
          </w:p>
          <w:p w:rsidR="00753E75" w:rsidRPr="00E07EE8" w:rsidRDefault="00753E75" w:rsidP="0025291B">
            <w:pPr>
              <w:spacing w:line="252" w:lineRule="auto"/>
              <w:jc w:val="both"/>
              <w:rPr>
                <w:rFonts w:eastAsia="Times New Roman" w:cs="Arial"/>
                <w:sz w:val="16"/>
                <w:szCs w:val="16"/>
              </w:rPr>
            </w:pPr>
            <w:r>
              <w:rPr>
                <w:rFonts w:eastAsia="Times New Roman" w:cs="Arial"/>
                <w:sz w:val="16"/>
                <w:szCs w:val="16"/>
              </w:rPr>
              <w:t>Nuevas autoridades municipales apoyan la creación y renovación de CLD</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485"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Pr>
                <w:rFonts w:eastAsia="Times New Roman" w:cs="Arial"/>
                <w:sz w:val="16"/>
                <w:szCs w:val="16"/>
              </w:rPr>
              <w:t>2</w:t>
            </w:r>
            <w:r w:rsidRPr="00E07EE8">
              <w:rPr>
                <w:rFonts w:eastAsia="Times New Roman" w:cs="Arial"/>
                <w:sz w:val="16"/>
                <w:szCs w:val="16"/>
              </w:rPr>
              <w:t>0%</w:t>
            </w:r>
          </w:p>
        </w:tc>
        <w:tc>
          <w:tcPr>
            <w:tcW w:w="298"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492"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312"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sidRPr="00E07EE8">
              <w:rPr>
                <w:rFonts w:eastAsia="Times New Roman" w:cs="Arial"/>
                <w:sz w:val="16"/>
                <w:szCs w:val="16"/>
              </w:rPr>
              <w:t>x</w:t>
            </w:r>
          </w:p>
        </w:tc>
        <w:tc>
          <w:tcPr>
            <w:tcW w:w="643" w:type="dxa"/>
            <w:tcBorders>
              <w:top w:val="single" w:sz="4" w:space="0" w:color="auto"/>
              <w:left w:val="single" w:sz="4" w:space="0" w:color="auto"/>
              <w:bottom w:val="single" w:sz="4" w:space="0" w:color="auto"/>
              <w:right w:val="single" w:sz="4" w:space="0" w:color="auto"/>
            </w:tcBorders>
            <w:vAlign w:val="center"/>
            <w:hideMark/>
          </w:tcPr>
          <w:p w:rsidR="00753E75" w:rsidRPr="00E07EE8" w:rsidRDefault="00753E75" w:rsidP="0025291B">
            <w:pPr>
              <w:spacing w:line="276" w:lineRule="auto"/>
              <w:jc w:val="center"/>
              <w:rPr>
                <w:rFonts w:eastAsia="Times New Roman" w:cs="Arial"/>
                <w:sz w:val="16"/>
                <w:szCs w:val="16"/>
              </w:rPr>
            </w:pPr>
            <w:r>
              <w:rPr>
                <w:rFonts w:eastAsia="Times New Roman" w:cs="Arial"/>
                <w:sz w:val="16"/>
                <w:szCs w:val="16"/>
              </w:rPr>
              <w:t>8</w:t>
            </w:r>
            <w:r w:rsidRPr="00E07EE8">
              <w:rPr>
                <w:rFonts w:eastAsia="Times New Roman" w:cs="Arial"/>
                <w:sz w:val="16"/>
                <w:szCs w:val="16"/>
              </w:rPr>
              <w:t>0%</w:t>
            </w:r>
          </w:p>
        </w:tc>
      </w:tr>
      <w:tr w:rsidR="001F1DA0" w:rsidTr="00343DA0">
        <w:trPr>
          <w:gridAfter w:val="1"/>
          <w:wAfter w:w="26" w:type="dxa"/>
          <w:cantSplit/>
          <w:trHeight w:val="1696"/>
          <w:tblHeader/>
          <w:jc w:val="center"/>
        </w:trPr>
        <w:tc>
          <w:tcPr>
            <w:tcW w:w="1394" w:type="dxa"/>
            <w:tcBorders>
              <w:top w:val="single" w:sz="4" w:space="0" w:color="auto"/>
              <w:left w:val="single" w:sz="4" w:space="0" w:color="auto"/>
              <w:bottom w:val="single" w:sz="4" w:space="0" w:color="auto"/>
              <w:right w:val="single" w:sz="4" w:space="0" w:color="auto"/>
            </w:tcBorders>
            <w:hideMark/>
          </w:tcPr>
          <w:p w:rsidR="0090151C" w:rsidRPr="0090151C" w:rsidRDefault="0090151C" w:rsidP="0025291B">
            <w:pPr>
              <w:spacing w:line="276" w:lineRule="auto"/>
              <w:jc w:val="both"/>
              <w:rPr>
                <w:b/>
                <w:sz w:val="16"/>
                <w:szCs w:val="16"/>
              </w:rPr>
            </w:pPr>
            <w:r w:rsidRPr="0090151C">
              <w:rPr>
                <w:b/>
                <w:sz w:val="16"/>
                <w:szCs w:val="16"/>
              </w:rPr>
              <w:t>PA 211. 3 b</w:t>
            </w:r>
          </w:p>
          <w:p w:rsidR="00753E75" w:rsidRPr="00BF7F98" w:rsidRDefault="00753E75" w:rsidP="00066CF7">
            <w:pPr>
              <w:spacing w:line="276" w:lineRule="auto"/>
              <w:jc w:val="both"/>
              <w:rPr>
                <w:rFonts w:eastAsia="Times New Roman" w:cs="Times New Roman"/>
                <w:b/>
                <w:sz w:val="16"/>
                <w:szCs w:val="16"/>
              </w:rPr>
            </w:pPr>
            <w:r w:rsidRPr="00BF7F98">
              <w:rPr>
                <w:sz w:val="16"/>
                <w:szCs w:val="16"/>
              </w:rPr>
              <w:t>Asisti</w:t>
            </w:r>
            <w:r w:rsidR="00066CF7">
              <w:rPr>
                <w:sz w:val="16"/>
                <w:szCs w:val="16"/>
              </w:rPr>
              <w:t>r</w:t>
            </w:r>
            <w:r w:rsidRPr="00BF7F98">
              <w:rPr>
                <w:sz w:val="16"/>
                <w:szCs w:val="16"/>
              </w:rPr>
              <w:t xml:space="preserve"> técnicamente los Comités locales de Derechos  para el cumplimiento de sus funciones legalmente establecidas</w:t>
            </w:r>
            <w:r>
              <w:rPr>
                <w:sz w:val="16"/>
                <w:szCs w:val="16"/>
              </w:rPr>
              <w:t xml:space="preserve"> durante el 2021.</w:t>
            </w: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753E75" w:rsidRPr="00BF7F98" w:rsidRDefault="00753E75" w:rsidP="0025291B">
            <w:pPr>
              <w:widowControl/>
              <w:autoSpaceDE/>
              <w:autoSpaceDN/>
              <w:spacing w:line="256" w:lineRule="auto"/>
              <w:rPr>
                <w:rFonts w:eastAsia="Times New Roman" w:cs="Arial"/>
                <w:sz w:val="16"/>
                <w:szCs w:val="16"/>
              </w:rPr>
            </w:pP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90151C" w:rsidRPr="0090151C" w:rsidRDefault="0090151C" w:rsidP="00343DA0">
            <w:pPr>
              <w:spacing w:line="276" w:lineRule="auto"/>
              <w:jc w:val="both"/>
              <w:rPr>
                <w:b/>
                <w:sz w:val="16"/>
                <w:szCs w:val="16"/>
              </w:rPr>
            </w:pPr>
            <w:r w:rsidRPr="0090151C">
              <w:rPr>
                <w:b/>
                <w:sz w:val="16"/>
                <w:szCs w:val="16"/>
              </w:rPr>
              <w:t>IPA 211. 3 b</w:t>
            </w:r>
          </w:p>
          <w:p w:rsidR="00753E75" w:rsidRPr="00BF7F98" w:rsidRDefault="00AD1F70" w:rsidP="00343DA0">
            <w:pPr>
              <w:spacing w:line="276" w:lineRule="auto"/>
              <w:jc w:val="both"/>
              <w:rPr>
                <w:sz w:val="16"/>
                <w:szCs w:val="16"/>
              </w:rPr>
            </w:pPr>
            <w:r>
              <w:rPr>
                <w:sz w:val="16"/>
                <w:szCs w:val="16"/>
              </w:rPr>
              <w:t>Número</w:t>
            </w:r>
            <w:r w:rsidR="00753E75" w:rsidRPr="00BF7F98">
              <w:rPr>
                <w:sz w:val="16"/>
                <w:szCs w:val="16"/>
              </w:rPr>
              <w:t xml:space="preserve"> de CLD asistidos técnica</w:t>
            </w:r>
            <w:r w:rsidR="00753E75">
              <w:rPr>
                <w:sz w:val="16"/>
                <w:szCs w:val="16"/>
              </w:rPr>
              <w:t xml:space="preserve"> mente </w:t>
            </w:r>
            <w:r w:rsidR="00753E75" w:rsidRPr="00BF7F98">
              <w:rPr>
                <w:sz w:val="16"/>
                <w:szCs w:val="16"/>
              </w:rPr>
              <w:t>para el</w:t>
            </w:r>
            <w:r w:rsidR="00343DA0">
              <w:rPr>
                <w:sz w:val="16"/>
                <w:szCs w:val="16"/>
              </w:rPr>
              <w:t xml:space="preserve"> cumplimiento de sus funciones.</w:t>
            </w:r>
          </w:p>
          <w:p w:rsidR="00753E75" w:rsidRPr="00BF7F98" w:rsidRDefault="00753E75" w:rsidP="00343DA0">
            <w:pPr>
              <w:spacing w:line="276" w:lineRule="auto"/>
              <w:jc w:val="both"/>
              <w:rPr>
                <w:rFonts w:eastAsia="Times New Roman" w:cs="Times New Roman"/>
                <w:b/>
                <w:sz w:val="16"/>
                <w:szCs w:val="16"/>
              </w:rPr>
            </w:pP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90151C" w:rsidRPr="0090151C" w:rsidRDefault="0090151C" w:rsidP="00343DA0">
            <w:pPr>
              <w:spacing w:line="276" w:lineRule="auto"/>
              <w:jc w:val="both"/>
              <w:rPr>
                <w:b/>
                <w:sz w:val="16"/>
                <w:szCs w:val="16"/>
              </w:rPr>
            </w:pPr>
            <w:r w:rsidRPr="0090151C">
              <w:rPr>
                <w:b/>
                <w:sz w:val="16"/>
                <w:szCs w:val="16"/>
              </w:rPr>
              <w:t>MA 211. 3 b 1</w:t>
            </w:r>
          </w:p>
          <w:p w:rsidR="00753E75" w:rsidRPr="00655BF1" w:rsidRDefault="002732F5" w:rsidP="00343DA0">
            <w:pPr>
              <w:spacing w:line="276" w:lineRule="auto"/>
              <w:jc w:val="both"/>
              <w:rPr>
                <w:sz w:val="16"/>
                <w:szCs w:val="16"/>
              </w:rPr>
            </w:pPr>
            <w:r>
              <w:rPr>
                <w:sz w:val="16"/>
                <w:szCs w:val="16"/>
              </w:rPr>
              <w:t>A</w:t>
            </w:r>
            <w:r w:rsidRPr="00655BF1">
              <w:rPr>
                <w:sz w:val="16"/>
                <w:szCs w:val="16"/>
              </w:rPr>
              <w:t>sist</w:t>
            </w:r>
            <w:r>
              <w:rPr>
                <w:sz w:val="16"/>
                <w:szCs w:val="16"/>
              </w:rPr>
              <w:t xml:space="preserve">ir </w:t>
            </w:r>
            <w:r w:rsidRPr="00655BF1">
              <w:rPr>
                <w:sz w:val="16"/>
                <w:szCs w:val="16"/>
              </w:rPr>
              <w:t xml:space="preserve"> técnicamente </w:t>
            </w:r>
            <w:r>
              <w:rPr>
                <w:sz w:val="16"/>
                <w:szCs w:val="16"/>
              </w:rPr>
              <w:t xml:space="preserve">a </w:t>
            </w:r>
            <w:r w:rsidR="00753E75" w:rsidRPr="00655BF1">
              <w:rPr>
                <w:sz w:val="16"/>
                <w:szCs w:val="16"/>
              </w:rPr>
              <w:t xml:space="preserve">32 CLD </w:t>
            </w:r>
            <w:r w:rsidR="00753E75">
              <w:rPr>
                <w:sz w:val="16"/>
                <w:szCs w:val="16"/>
              </w:rPr>
              <w:t>con</w:t>
            </w:r>
            <w:r w:rsidR="00753E75" w:rsidRPr="00655BF1">
              <w:rPr>
                <w:sz w:val="16"/>
                <w:szCs w:val="16"/>
              </w:rPr>
              <w:t xml:space="preserve"> prioridad </w:t>
            </w:r>
            <w:r w:rsidR="00753E75">
              <w:rPr>
                <w:sz w:val="16"/>
                <w:szCs w:val="16"/>
              </w:rPr>
              <w:t xml:space="preserve">en su rol facilitador </w:t>
            </w:r>
            <w:r w:rsidR="00753E75" w:rsidRPr="00655BF1">
              <w:rPr>
                <w:sz w:val="16"/>
                <w:szCs w:val="16"/>
              </w:rPr>
              <w:t xml:space="preserve">de </w:t>
            </w:r>
            <w:r>
              <w:rPr>
                <w:sz w:val="16"/>
                <w:szCs w:val="16"/>
              </w:rPr>
              <w:t xml:space="preserve">la </w:t>
            </w:r>
            <w:r w:rsidR="009E6814">
              <w:rPr>
                <w:sz w:val="16"/>
                <w:szCs w:val="16"/>
              </w:rPr>
              <w:t>Política</w:t>
            </w:r>
            <w:r>
              <w:rPr>
                <w:sz w:val="16"/>
                <w:szCs w:val="16"/>
              </w:rPr>
              <w:t xml:space="preserve"> </w:t>
            </w:r>
            <w:r w:rsidR="00753E75" w:rsidRPr="00655BF1">
              <w:rPr>
                <w:sz w:val="16"/>
                <w:szCs w:val="16"/>
              </w:rPr>
              <w:t>Crecer Juntos</w:t>
            </w:r>
            <w:r>
              <w:rPr>
                <w:sz w:val="16"/>
                <w:szCs w:val="16"/>
              </w:rPr>
              <w:t>.</w:t>
            </w:r>
          </w:p>
          <w:p w:rsidR="00753E75" w:rsidRDefault="00753E75" w:rsidP="00343DA0">
            <w:pPr>
              <w:spacing w:line="276" w:lineRule="auto"/>
              <w:jc w:val="both"/>
              <w:rPr>
                <w:sz w:val="16"/>
                <w:szCs w:val="16"/>
              </w:rPr>
            </w:pPr>
          </w:p>
          <w:p w:rsidR="002732F5" w:rsidRDefault="002732F5" w:rsidP="00343DA0">
            <w:pPr>
              <w:spacing w:line="276" w:lineRule="auto"/>
              <w:jc w:val="both"/>
              <w:rPr>
                <w:b/>
                <w:sz w:val="16"/>
                <w:szCs w:val="16"/>
              </w:rPr>
            </w:pPr>
          </w:p>
          <w:p w:rsidR="0090151C" w:rsidRPr="0090151C" w:rsidRDefault="0090151C" w:rsidP="00343DA0">
            <w:pPr>
              <w:spacing w:line="276" w:lineRule="auto"/>
              <w:jc w:val="both"/>
              <w:rPr>
                <w:b/>
                <w:sz w:val="16"/>
                <w:szCs w:val="16"/>
              </w:rPr>
            </w:pPr>
            <w:r w:rsidRPr="0090151C">
              <w:rPr>
                <w:b/>
                <w:sz w:val="16"/>
                <w:szCs w:val="16"/>
              </w:rPr>
              <w:t>MA 211. 3 b 2</w:t>
            </w:r>
          </w:p>
          <w:p w:rsidR="00753E75" w:rsidRPr="00655BF1" w:rsidRDefault="002732F5" w:rsidP="00343DA0">
            <w:pPr>
              <w:spacing w:line="276" w:lineRule="auto"/>
              <w:jc w:val="both"/>
              <w:rPr>
                <w:rFonts w:eastAsia="Times New Roman" w:cs="Times New Roman"/>
                <w:b/>
                <w:sz w:val="16"/>
                <w:szCs w:val="16"/>
              </w:rPr>
            </w:pPr>
            <w:r>
              <w:rPr>
                <w:sz w:val="16"/>
                <w:szCs w:val="16"/>
              </w:rPr>
              <w:t>Asistir técnica</w:t>
            </w:r>
            <w:r w:rsidRPr="00655BF1">
              <w:rPr>
                <w:sz w:val="16"/>
                <w:szCs w:val="16"/>
              </w:rPr>
              <w:t>mente</w:t>
            </w:r>
            <w:r>
              <w:rPr>
                <w:sz w:val="16"/>
                <w:szCs w:val="16"/>
              </w:rPr>
              <w:t xml:space="preserve"> a </w:t>
            </w:r>
            <w:r w:rsidR="00753E75" w:rsidRPr="00655BF1">
              <w:rPr>
                <w:sz w:val="16"/>
                <w:szCs w:val="16"/>
              </w:rPr>
              <w:t xml:space="preserve">68 </w:t>
            </w:r>
            <w:r w:rsidR="00753E75">
              <w:rPr>
                <w:sz w:val="16"/>
                <w:szCs w:val="16"/>
              </w:rPr>
              <w:t>CLD</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753E75" w:rsidRDefault="00753E75" w:rsidP="00343DA0">
            <w:pPr>
              <w:spacing w:line="256" w:lineRule="auto"/>
              <w:jc w:val="both"/>
              <w:rPr>
                <w:rFonts w:eastAsia="Times New Roman" w:cs="Times New Roman"/>
                <w:sz w:val="16"/>
                <w:szCs w:val="16"/>
              </w:rPr>
            </w:pPr>
            <w:r>
              <w:rPr>
                <w:rFonts w:eastAsia="Times New Roman" w:cs="Times New Roman"/>
                <w:sz w:val="16"/>
                <w:szCs w:val="16"/>
              </w:rPr>
              <w:t>-Informe semestral de</w:t>
            </w:r>
            <w:r w:rsidR="002732F5">
              <w:rPr>
                <w:rFonts w:eastAsia="Times New Roman" w:cs="Times New Roman"/>
                <w:sz w:val="16"/>
                <w:szCs w:val="16"/>
              </w:rPr>
              <w:t xml:space="preserve"> la  Asistencia técnica para facilitar la </w:t>
            </w:r>
            <w:r w:rsidR="007B6DDE">
              <w:rPr>
                <w:rFonts w:eastAsia="Times New Roman" w:cs="Times New Roman"/>
                <w:sz w:val="16"/>
                <w:szCs w:val="16"/>
              </w:rPr>
              <w:t>Política</w:t>
            </w:r>
            <w:r w:rsidR="002732F5">
              <w:rPr>
                <w:rFonts w:eastAsia="Times New Roman" w:cs="Times New Roman"/>
                <w:sz w:val="16"/>
                <w:szCs w:val="16"/>
              </w:rPr>
              <w:t xml:space="preserve"> Crecer Juntos</w:t>
            </w:r>
          </w:p>
          <w:p w:rsidR="002732F5" w:rsidRDefault="002732F5" w:rsidP="00343DA0">
            <w:pPr>
              <w:spacing w:line="256" w:lineRule="auto"/>
              <w:jc w:val="both"/>
              <w:rPr>
                <w:rFonts w:eastAsia="Times New Roman" w:cs="Times New Roman"/>
                <w:sz w:val="16"/>
                <w:szCs w:val="16"/>
              </w:rPr>
            </w:pPr>
          </w:p>
          <w:p w:rsidR="002732F5" w:rsidRDefault="002732F5" w:rsidP="00343DA0">
            <w:pPr>
              <w:spacing w:line="256" w:lineRule="auto"/>
              <w:jc w:val="both"/>
              <w:rPr>
                <w:rFonts w:eastAsia="Times New Roman" w:cs="Times New Roman"/>
                <w:sz w:val="16"/>
                <w:szCs w:val="16"/>
              </w:rPr>
            </w:pPr>
          </w:p>
          <w:p w:rsidR="002732F5" w:rsidRPr="00343DA0" w:rsidRDefault="002732F5" w:rsidP="00343DA0">
            <w:pPr>
              <w:spacing w:line="256" w:lineRule="auto"/>
              <w:jc w:val="both"/>
              <w:rPr>
                <w:rFonts w:eastAsia="Times New Roman" w:cs="Times New Roman"/>
                <w:sz w:val="16"/>
                <w:szCs w:val="16"/>
              </w:rPr>
            </w:pPr>
            <w:r>
              <w:rPr>
                <w:rFonts w:eastAsia="Times New Roman" w:cs="Times New Roman"/>
                <w:sz w:val="16"/>
                <w:szCs w:val="16"/>
              </w:rPr>
              <w:t xml:space="preserve">Informe semestral de la  Asistencia técnica a 68 </w:t>
            </w:r>
            <w:r w:rsidR="009E6814">
              <w:rPr>
                <w:rFonts w:eastAsia="Times New Roman" w:cs="Times New Roman"/>
                <w:sz w:val="16"/>
                <w:szCs w:val="16"/>
              </w:rPr>
              <w:t>CLD.</w:t>
            </w:r>
          </w:p>
        </w:tc>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90151C" w:rsidRDefault="00753E75" w:rsidP="00343DA0">
            <w:pPr>
              <w:spacing w:line="252" w:lineRule="auto"/>
              <w:jc w:val="both"/>
              <w:rPr>
                <w:rFonts w:eastAsia="Times New Roman" w:cs="Arial"/>
                <w:sz w:val="16"/>
                <w:szCs w:val="16"/>
              </w:rPr>
            </w:pPr>
            <w:r>
              <w:rPr>
                <w:rFonts w:eastAsia="Times New Roman" w:cs="Arial"/>
                <w:sz w:val="16"/>
                <w:szCs w:val="16"/>
              </w:rPr>
              <w:t>CLDs integrados plenamente por todos los sectores</w:t>
            </w:r>
            <w:r w:rsidR="0090151C">
              <w:rPr>
                <w:rFonts w:eastAsia="Times New Roman" w:cs="Arial"/>
                <w:sz w:val="16"/>
                <w:szCs w:val="16"/>
              </w:rPr>
              <w:t>.</w:t>
            </w:r>
          </w:p>
          <w:p w:rsidR="002732F5" w:rsidRDefault="002732F5" w:rsidP="00343DA0">
            <w:pPr>
              <w:spacing w:line="252" w:lineRule="auto"/>
              <w:jc w:val="both"/>
              <w:rPr>
                <w:rFonts w:eastAsia="Times New Roman" w:cs="Arial"/>
                <w:sz w:val="16"/>
                <w:szCs w:val="16"/>
              </w:rPr>
            </w:pPr>
          </w:p>
          <w:p w:rsidR="002732F5" w:rsidRDefault="002732F5" w:rsidP="00343DA0">
            <w:pPr>
              <w:spacing w:line="252" w:lineRule="auto"/>
              <w:jc w:val="both"/>
              <w:rPr>
                <w:rFonts w:eastAsia="Times New Roman" w:cs="Arial"/>
                <w:sz w:val="16"/>
                <w:szCs w:val="16"/>
              </w:rPr>
            </w:pPr>
          </w:p>
          <w:p w:rsidR="00753E75" w:rsidRDefault="00753E75" w:rsidP="00343DA0">
            <w:pPr>
              <w:spacing w:line="252" w:lineRule="auto"/>
              <w:jc w:val="both"/>
              <w:rPr>
                <w:rFonts w:eastAsia="Times New Roman" w:cs="Arial"/>
                <w:sz w:val="16"/>
                <w:szCs w:val="16"/>
              </w:rPr>
            </w:pPr>
            <w:r>
              <w:rPr>
                <w:rFonts w:eastAsia="Times New Roman" w:cs="Arial"/>
                <w:sz w:val="16"/>
                <w:szCs w:val="16"/>
              </w:rPr>
              <w:t>CLDs se renuevan y continúan su funcionamiento.</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48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20%</w:t>
            </w:r>
          </w:p>
        </w:tc>
        <w:tc>
          <w:tcPr>
            <w:tcW w:w="298"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492"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312"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643"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80%</w:t>
            </w:r>
          </w:p>
        </w:tc>
      </w:tr>
      <w:tr w:rsidR="001F1DA0" w:rsidTr="00F14913">
        <w:trPr>
          <w:gridAfter w:val="1"/>
          <w:wAfter w:w="26" w:type="dxa"/>
          <w:cantSplit/>
          <w:trHeight w:val="1342"/>
          <w:tblHeader/>
          <w:jc w:val="center"/>
        </w:trPr>
        <w:tc>
          <w:tcPr>
            <w:tcW w:w="1394" w:type="dxa"/>
            <w:tcBorders>
              <w:top w:val="single" w:sz="4" w:space="0" w:color="auto"/>
              <w:left w:val="single" w:sz="4" w:space="0" w:color="auto"/>
              <w:bottom w:val="single" w:sz="4" w:space="0" w:color="auto"/>
              <w:right w:val="single" w:sz="4" w:space="0" w:color="auto"/>
            </w:tcBorders>
            <w:hideMark/>
          </w:tcPr>
          <w:p w:rsidR="0090151C" w:rsidRPr="0090151C" w:rsidRDefault="0090151C" w:rsidP="0025291B">
            <w:pPr>
              <w:spacing w:line="276" w:lineRule="auto"/>
              <w:jc w:val="both"/>
              <w:rPr>
                <w:b/>
                <w:sz w:val="16"/>
                <w:szCs w:val="16"/>
              </w:rPr>
            </w:pPr>
            <w:r w:rsidRPr="0090151C">
              <w:rPr>
                <w:b/>
                <w:sz w:val="16"/>
                <w:szCs w:val="16"/>
              </w:rPr>
              <w:t>PA 211. 3 c</w:t>
            </w:r>
          </w:p>
          <w:p w:rsidR="00753E75" w:rsidRPr="00BF7F98" w:rsidRDefault="00753E75" w:rsidP="002732F5">
            <w:pPr>
              <w:spacing w:line="276" w:lineRule="auto"/>
              <w:jc w:val="both"/>
              <w:rPr>
                <w:rFonts w:eastAsia="Times New Roman" w:cs="Times New Roman"/>
                <w:b/>
                <w:sz w:val="16"/>
                <w:szCs w:val="16"/>
              </w:rPr>
            </w:pPr>
            <w:r w:rsidRPr="00BF7F98">
              <w:rPr>
                <w:sz w:val="16"/>
                <w:szCs w:val="16"/>
              </w:rPr>
              <w:t>Apoy</w:t>
            </w:r>
            <w:r w:rsidR="002732F5">
              <w:rPr>
                <w:sz w:val="16"/>
                <w:szCs w:val="16"/>
              </w:rPr>
              <w:t xml:space="preserve">ar financieramente </w:t>
            </w:r>
            <w:r w:rsidRPr="00BF7F98">
              <w:rPr>
                <w:sz w:val="16"/>
                <w:szCs w:val="16"/>
              </w:rPr>
              <w:t xml:space="preserve"> a los CLD para el cumplimiento de sus funciones</w:t>
            </w: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753E75" w:rsidRPr="00BF7F98" w:rsidRDefault="00753E75" w:rsidP="0025291B">
            <w:pPr>
              <w:widowControl/>
              <w:autoSpaceDE/>
              <w:autoSpaceDN/>
              <w:spacing w:line="256" w:lineRule="auto"/>
              <w:rPr>
                <w:rFonts w:eastAsia="Times New Roman" w:cs="Arial"/>
                <w:sz w:val="16"/>
                <w:szCs w:val="16"/>
              </w:rPr>
            </w:pPr>
          </w:p>
        </w:tc>
        <w:tc>
          <w:tcPr>
            <w:tcW w:w="1608" w:type="dxa"/>
            <w:gridSpan w:val="3"/>
            <w:tcBorders>
              <w:top w:val="single" w:sz="4" w:space="0" w:color="auto"/>
              <w:left w:val="single" w:sz="4" w:space="0" w:color="auto"/>
              <w:bottom w:val="single" w:sz="4" w:space="0" w:color="auto"/>
              <w:right w:val="single" w:sz="4" w:space="0" w:color="auto"/>
            </w:tcBorders>
            <w:hideMark/>
          </w:tcPr>
          <w:p w:rsidR="0090151C" w:rsidRPr="0090151C" w:rsidRDefault="0090151C" w:rsidP="0090151C">
            <w:pPr>
              <w:spacing w:line="276" w:lineRule="auto"/>
              <w:jc w:val="both"/>
              <w:rPr>
                <w:b/>
                <w:sz w:val="16"/>
                <w:szCs w:val="16"/>
              </w:rPr>
            </w:pPr>
            <w:r w:rsidRPr="0090151C">
              <w:rPr>
                <w:b/>
                <w:sz w:val="16"/>
                <w:szCs w:val="16"/>
              </w:rPr>
              <w:t>IPA 211. 3 c</w:t>
            </w:r>
          </w:p>
          <w:p w:rsidR="00753E75" w:rsidRPr="00BF7F98" w:rsidRDefault="00AD1F70" w:rsidP="0025291B">
            <w:pPr>
              <w:spacing w:line="276" w:lineRule="auto"/>
              <w:jc w:val="both"/>
              <w:rPr>
                <w:sz w:val="16"/>
                <w:szCs w:val="16"/>
              </w:rPr>
            </w:pPr>
            <w:r>
              <w:rPr>
                <w:sz w:val="16"/>
                <w:szCs w:val="16"/>
              </w:rPr>
              <w:t>Número</w:t>
            </w:r>
            <w:r w:rsidR="00753E75" w:rsidRPr="00BF7F98">
              <w:rPr>
                <w:sz w:val="16"/>
                <w:szCs w:val="16"/>
              </w:rPr>
              <w:t xml:space="preserve"> de CLD apoyados financieramente para el cumplimiento de sus funciones.</w:t>
            </w:r>
          </w:p>
        </w:tc>
        <w:tc>
          <w:tcPr>
            <w:tcW w:w="2277" w:type="dxa"/>
            <w:gridSpan w:val="2"/>
            <w:tcBorders>
              <w:top w:val="single" w:sz="4" w:space="0" w:color="auto"/>
              <w:left w:val="single" w:sz="4" w:space="0" w:color="auto"/>
              <w:bottom w:val="single" w:sz="4" w:space="0" w:color="auto"/>
              <w:right w:val="single" w:sz="4" w:space="0" w:color="auto"/>
            </w:tcBorders>
            <w:hideMark/>
          </w:tcPr>
          <w:p w:rsidR="0090151C" w:rsidRPr="0090151C" w:rsidRDefault="0090151C" w:rsidP="0090151C">
            <w:pPr>
              <w:spacing w:line="276" w:lineRule="auto"/>
              <w:jc w:val="both"/>
              <w:rPr>
                <w:b/>
                <w:sz w:val="16"/>
                <w:szCs w:val="16"/>
              </w:rPr>
            </w:pPr>
            <w:r w:rsidRPr="0090151C">
              <w:rPr>
                <w:b/>
                <w:sz w:val="16"/>
                <w:szCs w:val="16"/>
              </w:rPr>
              <w:t>MA 211. 3 c</w:t>
            </w:r>
          </w:p>
          <w:p w:rsidR="00753E75" w:rsidRPr="00655BF1" w:rsidRDefault="002732F5" w:rsidP="0025291B">
            <w:pPr>
              <w:spacing w:line="276" w:lineRule="auto"/>
              <w:jc w:val="both"/>
              <w:rPr>
                <w:sz w:val="16"/>
                <w:szCs w:val="16"/>
              </w:rPr>
            </w:pPr>
            <w:r>
              <w:rPr>
                <w:sz w:val="16"/>
                <w:szCs w:val="16"/>
              </w:rPr>
              <w:t xml:space="preserve">Apoyo financiero para </w:t>
            </w:r>
            <w:r w:rsidR="00753E75" w:rsidRPr="00655BF1">
              <w:rPr>
                <w:sz w:val="16"/>
                <w:szCs w:val="16"/>
              </w:rPr>
              <w:t>32</w:t>
            </w:r>
            <w:r w:rsidR="00753E75">
              <w:rPr>
                <w:sz w:val="16"/>
                <w:szCs w:val="16"/>
              </w:rPr>
              <w:t xml:space="preserve"> </w:t>
            </w:r>
            <w:r w:rsidR="00753E75" w:rsidRPr="00655BF1">
              <w:rPr>
                <w:sz w:val="16"/>
                <w:szCs w:val="16"/>
              </w:rPr>
              <w:t xml:space="preserve">CLD </w:t>
            </w:r>
            <w:r w:rsidR="00753E75">
              <w:rPr>
                <w:sz w:val="16"/>
                <w:szCs w:val="16"/>
              </w:rPr>
              <w:t xml:space="preserve">de municipios priorizados por </w:t>
            </w:r>
            <w:r>
              <w:rPr>
                <w:sz w:val="16"/>
                <w:szCs w:val="16"/>
              </w:rPr>
              <w:t xml:space="preserve">la </w:t>
            </w:r>
            <w:r w:rsidR="009E6814">
              <w:rPr>
                <w:sz w:val="16"/>
                <w:szCs w:val="16"/>
              </w:rPr>
              <w:t>Política</w:t>
            </w:r>
            <w:r>
              <w:rPr>
                <w:sz w:val="16"/>
                <w:szCs w:val="16"/>
              </w:rPr>
              <w:t xml:space="preserve"> </w:t>
            </w:r>
            <w:r w:rsidR="00753E75">
              <w:rPr>
                <w:sz w:val="16"/>
                <w:szCs w:val="16"/>
              </w:rPr>
              <w:t>Crecer Juntos</w:t>
            </w:r>
            <w:r>
              <w:rPr>
                <w:sz w:val="16"/>
                <w:szCs w:val="16"/>
              </w:rPr>
              <w:t>.</w:t>
            </w:r>
          </w:p>
          <w:p w:rsidR="002732F5" w:rsidRDefault="002732F5" w:rsidP="0025291B">
            <w:pPr>
              <w:spacing w:line="276" w:lineRule="auto"/>
              <w:jc w:val="both"/>
              <w:rPr>
                <w:b/>
                <w:sz w:val="16"/>
                <w:szCs w:val="16"/>
              </w:rPr>
            </w:pPr>
          </w:p>
          <w:p w:rsidR="00753E75" w:rsidRPr="0090151C" w:rsidRDefault="0090151C" w:rsidP="0025291B">
            <w:pPr>
              <w:spacing w:line="276" w:lineRule="auto"/>
              <w:jc w:val="both"/>
              <w:rPr>
                <w:b/>
                <w:sz w:val="16"/>
                <w:szCs w:val="16"/>
              </w:rPr>
            </w:pPr>
            <w:r w:rsidRPr="0090151C">
              <w:rPr>
                <w:b/>
                <w:sz w:val="16"/>
                <w:szCs w:val="16"/>
              </w:rPr>
              <w:t>MA 211. 3 c</w:t>
            </w:r>
          </w:p>
          <w:p w:rsidR="00753E75" w:rsidRDefault="002732F5" w:rsidP="0025291B">
            <w:pPr>
              <w:spacing w:line="276" w:lineRule="auto"/>
              <w:jc w:val="both"/>
              <w:rPr>
                <w:sz w:val="16"/>
                <w:szCs w:val="16"/>
              </w:rPr>
            </w:pPr>
            <w:r>
              <w:rPr>
                <w:sz w:val="16"/>
                <w:szCs w:val="16"/>
              </w:rPr>
              <w:t xml:space="preserve">Apoyo financiero a </w:t>
            </w:r>
            <w:r w:rsidR="00753E75" w:rsidRPr="00655BF1">
              <w:rPr>
                <w:sz w:val="16"/>
                <w:szCs w:val="16"/>
              </w:rPr>
              <w:t xml:space="preserve">68 CLD </w:t>
            </w:r>
          </w:p>
        </w:tc>
        <w:tc>
          <w:tcPr>
            <w:tcW w:w="1638" w:type="dxa"/>
            <w:gridSpan w:val="2"/>
            <w:tcBorders>
              <w:top w:val="single" w:sz="4" w:space="0" w:color="auto"/>
              <w:left w:val="single" w:sz="4" w:space="0" w:color="auto"/>
              <w:bottom w:val="single" w:sz="4" w:space="0" w:color="auto"/>
              <w:right w:val="single" w:sz="4" w:space="0" w:color="auto"/>
            </w:tcBorders>
            <w:hideMark/>
          </w:tcPr>
          <w:p w:rsidR="00753E75" w:rsidRDefault="00753E75" w:rsidP="0025291B">
            <w:pPr>
              <w:spacing w:line="256" w:lineRule="auto"/>
              <w:jc w:val="both"/>
              <w:rPr>
                <w:rFonts w:eastAsia="Times New Roman" w:cs="Times New Roman"/>
                <w:sz w:val="16"/>
                <w:szCs w:val="16"/>
              </w:rPr>
            </w:pPr>
            <w:r>
              <w:rPr>
                <w:rFonts w:eastAsia="Times New Roman" w:cs="Times New Roman"/>
                <w:sz w:val="16"/>
                <w:szCs w:val="16"/>
              </w:rPr>
              <w:t>- Informe semestra</w:t>
            </w:r>
            <w:r w:rsidR="002732F5">
              <w:rPr>
                <w:rFonts w:eastAsia="Times New Roman" w:cs="Times New Roman"/>
                <w:sz w:val="16"/>
                <w:szCs w:val="16"/>
              </w:rPr>
              <w:t xml:space="preserve">l de apoyo financiero a los  100 </w:t>
            </w:r>
            <w:r w:rsidR="009E6814">
              <w:rPr>
                <w:rFonts w:eastAsia="Times New Roman" w:cs="Times New Roman"/>
                <w:sz w:val="16"/>
                <w:szCs w:val="16"/>
              </w:rPr>
              <w:t>CLD.</w:t>
            </w:r>
          </w:p>
          <w:p w:rsidR="002732F5" w:rsidRDefault="002732F5" w:rsidP="0025291B">
            <w:pPr>
              <w:spacing w:line="256" w:lineRule="auto"/>
              <w:jc w:val="both"/>
              <w:rPr>
                <w:rFonts w:eastAsia="Times New Roman" w:cs="Times New Roman"/>
                <w:sz w:val="16"/>
                <w:szCs w:val="16"/>
              </w:rPr>
            </w:pPr>
          </w:p>
          <w:p w:rsidR="002732F5" w:rsidRDefault="002732F5" w:rsidP="0025291B">
            <w:pPr>
              <w:spacing w:line="256" w:lineRule="auto"/>
              <w:jc w:val="both"/>
              <w:rPr>
                <w:rFonts w:eastAsia="Times New Roman" w:cs="Times New Roman"/>
                <w:sz w:val="16"/>
                <w:szCs w:val="16"/>
              </w:rPr>
            </w:pPr>
          </w:p>
          <w:p w:rsidR="002732F5" w:rsidRDefault="002732F5" w:rsidP="0025291B">
            <w:pPr>
              <w:spacing w:line="256" w:lineRule="auto"/>
              <w:jc w:val="both"/>
              <w:rPr>
                <w:rFonts w:eastAsia="Times New Roman" w:cs="Times New Roman"/>
                <w:sz w:val="16"/>
                <w:szCs w:val="16"/>
              </w:rPr>
            </w:pPr>
          </w:p>
          <w:p w:rsidR="002732F5" w:rsidRDefault="002732F5" w:rsidP="0025291B">
            <w:pPr>
              <w:spacing w:line="256" w:lineRule="auto"/>
              <w:jc w:val="both"/>
              <w:rPr>
                <w:rFonts w:eastAsia="Times New Roman" w:cs="Times New Roman"/>
                <w:sz w:val="16"/>
                <w:szCs w:val="16"/>
              </w:rPr>
            </w:pPr>
          </w:p>
          <w:p w:rsidR="002732F5" w:rsidRDefault="002732F5" w:rsidP="0025291B">
            <w:pPr>
              <w:spacing w:line="256" w:lineRule="auto"/>
              <w:jc w:val="both"/>
              <w:rPr>
                <w:rFonts w:eastAsia="Times New Roman" w:cs="Times New Roman"/>
                <w:sz w:val="16"/>
                <w:szCs w:val="16"/>
              </w:rPr>
            </w:pPr>
          </w:p>
        </w:tc>
        <w:tc>
          <w:tcPr>
            <w:tcW w:w="1668" w:type="dxa"/>
            <w:gridSpan w:val="2"/>
            <w:tcBorders>
              <w:top w:val="single" w:sz="4" w:space="0" w:color="auto"/>
              <w:left w:val="single" w:sz="4" w:space="0" w:color="auto"/>
              <w:bottom w:val="single" w:sz="4" w:space="0" w:color="auto"/>
              <w:right w:val="single" w:sz="4" w:space="0" w:color="auto"/>
            </w:tcBorders>
            <w:hideMark/>
          </w:tcPr>
          <w:p w:rsidR="00753E75" w:rsidRDefault="00753E75" w:rsidP="0025291B">
            <w:pPr>
              <w:spacing w:line="252" w:lineRule="auto"/>
              <w:jc w:val="both"/>
              <w:rPr>
                <w:rFonts w:eastAsia="Times New Roman" w:cs="Arial"/>
                <w:sz w:val="16"/>
                <w:szCs w:val="16"/>
              </w:rPr>
            </w:pPr>
            <w:r>
              <w:rPr>
                <w:rFonts w:eastAsia="Times New Roman" w:cs="Arial"/>
                <w:sz w:val="16"/>
                <w:szCs w:val="16"/>
              </w:rPr>
              <w:t>Disponibilidad financiera en el CONNA para el pago de dietas y otros apoyos materiales</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48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50%</w:t>
            </w:r>
          </w:p>
        </w:tc>
        <w:tc>
          <w:tcPr>
            <w:tcW w:w="298"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492"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312"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x</w:t>
            </w:r>
          </w:p>
        </w:tc>
        <w:tc>
          <w:tcPr>
            <w:tcW w:w="643" w:type="dxa"/>
            <w:tcBorders>
              <w:top w:val="single" w:sz="4" w:space="0" w:color="auto"/>
              <w:left w:val="single" w:sz="4" w:space="0" w:color="auto"/>
              <w:bottom w:val="single" w:sz="4" w:space="0" w:color="auto"/>
              <w:right w:val="single" w:sz="4" w:space="0" w:color="auto"/>
            </w:tcBorders>
            <w:vAlign w:val="center"/>
            <w:hideMark/>
          </w:tcPr>
          <w:p w:rsidR="00753E75" w:rsidRDefault="00753E75" w:rsidP="0025291B">
            <w:pPr>
              <w:spacing w:line="276" w:lineRule="auto"/>
              <w:jc w:val="center"/>
              <w:rPr>
                <w:rFonts w:eastAsia="Times New Roman" w:cs="Arial"/>
                <w:sz w:val="16"/>
                <w:szCs w:val="16"/>
              </w:rPr>
            </w:pPr>
            <w:r>
              <w:rPr>
                <w:rFonts w:eastAsia="Times New Roman" w:cs="Arial"/>
                <w:sz w:val="16"/>
                <w:szCs w:val="16"/>
              </w:rPr>
              <w:t>50%</w:t>
            </w:r>
          </w:p>
        </w:tc>
      </w:tr>
      <w:tr w:rsidR="00782812" w:rsidRPr="00E06869" w:rsidTr="001F1DA0">
        <w:trPr>
          <w:trHeight w:val="275"/>
          <w:tblHeader/>
          <w:jc w:val="center"/>
        </w:trPr>
        <w:tc>
          <w:tcPr>
            <w:tcW w:w="7706" w:type="dxa"/>
            <w:gridSpan w:val="10"/>
            <w:shd w:val="clear" w:color="auto" w:fill="E7E6E6" w:themeFill="background2"/>
          </w:tcPr>
          <w:p w:rsidR="00782812" w:rsidRPr="0090151C" w:rsidRDefault="00782812" w:rsidP="0090151C">
            <w:pPr>
              <w:rPr>
                <w:rFonts w:cs="Arial"/>
                <w:b/>
                <w:sz w:val="16"/>
                <w:szCs w:val="16"/>
              </w:rPr>
            </w:pPr>
            <w:r w:rsidRPr="0090151C">
              <w:rPr>
                <w:rFonts w:eastAsia="Times New Roman" w:cs="Arial"/>
                <w:b/>
                <w:bCs/>
                <w:sz w:val="16"/>
                <w:szCs w:val="16"/>
                <w:lang w:eastAsia="es-ES"/>
              </w:rPr>
              <w:lastRenderedPageBreak/>
              <w:t xml:space="preserve">Objetivo Específico: </w:t>
            </w:r>
            <w:r w:rsidRPr="0090151C">
              <w:rPr>
                <w:rFonts w:eastAsia="Times New Roman" w:cs="Arial"/>
                <w:bCs/>
                <w:sz w:val="16"/>
                <w:szCs w:val="16"/>
                <w:lang w:eastAsia="es-ES"/>
              </w:rPr>
              <w:t>2. Coordinar la implementación y funcionamiento del SNPI</w:t>
            </w:r>
          </w:p>
        </w:tc>
        <w:tc>
          <w:tcPr>
            <w:tcW w:w="7057" w:type="dxa"/>
            <w:gridSpan w:val="18"/>
            <w:shd w:val="clear" w:color="auto" w:fill="E7E6E6" w:themeFill="background2"/>
          </w:tcPr>
          <w:p w:rsidR="00782812" w:rsidRPr="0090151C" w:rsidRDefault="00782812" w:rsidP="0090151C">
            <w:pPr>
              <w:rPr>
                <w:rFonts w:eastAsia="Times New Roman" w:cs="Arial"/>
                <w:bCs/>
                <w:sz w:val="16"/>
                <w:szCs w:val="16"/>
                <w:lang w:eastAsia="es-ES"/>
              </w:rPr>
            </w:pPr>
            <w:r w:rsidRPr="0090151C">
              <w:rPr>
                <w:rFonts w:eastAsia="Times New Roman" w:cs="Arial"/>
                <w:b/>
                <w:bCs/>
                <w:sz w:val="16"/>
                <w:szCs w:val="16"/>
                <w:lang w:eastAsia="es-ES"/>
              </w:rPr>
              <w:t xml:space="preserve">Resultado Intermedio: </w:t>
            </w:r>
            <w:r w:rsidRPr="0090151C">
              <w:rPr>
                <w:rFonts w:eastAsia="Times New Roman" w:cs="Arial"/>
                <w:bCs/>
                <w:sz w:val="16"/>
                <w:szCs w:val="16"/>
                <w:lang w:eastAsia="es-ES"/>
              </w:rPr>
              <w:t>2.1 Coordinado el funcionamiento del SNPI a nivel nacional y local para el cumplimiento de sus fines</w:t>
            </w:r>
          </w:p>
        </w:tc>
      </w:tr>
      <w:tr w:rsidR="00782812" w:rsidRPr="00E06869" w:rsidTr="001F1DA0">
        <w:trPr>
          <w:trHeight w:val="55"/>
          <w:tblHeader/>
          <w:jc w:val="center"/>
        </w:trPr>
        <w:tc>
          <w:tcPr>
            <w:tcW w:w="7706" w:type="dxa"/>
            <w:gridSpan w:val="10"/>
            <w:shd w:val="clear" w:color="auto" w:fill="E7E6E6" w:themeFill="background2"/>
          </w:tcPr>
          <w:p w:rsidR="00782812" w:rsidRPr="0090151C" w:rsidRDefault="00782812" w:rsidP="0090151C">
            <w:pPr>
              <w:jc w:val="both"/>
              <w:rPr>
                <w:rFonts w:eastAsia="Times New Roman" w:cs="Arial"/>
                <w:sz w:val="16"/>
                <w:szCs w:val="16"/>
              </w:rPr>
            </w:pPr>
            <w:r w:rsidRPr="0090151C">
              <w:rPr>
                <w:rFonts w:eastAsia="Times New Roman" w:cs="Arial"/>
                <w:b/>
                <w:bCs/>
                <w:sz w:val="16"/>
                <w:szCs w:val="16"/>
                <w:lang w:eastAsia="es-ES"/>
              </w:rPr>
              <w:t xml:space="preserve">Resultado Inmediato: </w:t>
            </w:r>
            <w:r w:rsidRPr="0090151C">
              <w:rPr>
                <w:rFonts w:eastAsia="Times New Roman" w:cs="Arial"/>
                <w:sz w:val="16"/>
                <w:szCs w:val="16"/>
              </w:rPr>
              <w:t>2.1.2 Fortalecidas las habilidades y competencias técnicas del personal de instituciones garantes y Operadores del Sistema de Protección.</w:t>
            </w:r>
          </w:p>
        </w:tc>
        <w:tc>
          <w:tcPr>
            <w:tcW w:w="7057" w:type="dxa"/>
            <w:gridSpan w:val="18"/>
            <w:shd w:val="clear" w:color="auto" w:fill="E7E6E6" w:themeFill="background2"/>
            <w:vAlign w:val="center"/>
          </w:tcPr>
          <w:p w:rsidR="00782812" w:rsidRPr="0090151C" w:rsidRDefault="00782812" w:rsidP="0090151C">
            <w:pPr>
              <w:rPr>
                <w:rFonts w:eastAsia="Calibri" w:cs="Arial"/>
                <w:color w:val="000000" w:themeColor="text1"/>
                <w:kern w:val="24"/>
                <w:sz w:val="16"/>
                <w:szCs w:val="16"/>
                <w:lang w:eastAsia="es-SV"/>
              </w:rPr>
            </w:pPr>
            <w:r w:rsidRPr="0090151C">
              <w:rPr>
                <w:rFonts w:eastAsia="Times New Roman" w:cs="Arial"/>
                <w:b/>
                <w:sz w:val="16"/>
                <w:szCs w:val="16"/>
              </w:rPr>
              <w:t xml:space="preserve">Producto 1: </w:t>
            </w:r>
            <w:r w:rsidRPr="0090151C">
              <w:rPr>
                <w:rFonts w:eastAsia="Calibri" w:cs="Arial"/>
                <w:color w:val="000000" w:themeColor="text1"/>
                <w:kern w:val="24"/>
                <w:sz w:val="16"/>
                <w:szCs w:val="16"/>
                <w:lang w:eastAsia="es-SV"/>
              </w:rPr>
              <w:t xml:space="preserve">Estrategia de difusión de derechos de la niñez y adolescencia e instrumentos de gestión implementada a nacional y local.    </w:t>
            </w:r>
          </w:p>
        </w:tc>
      </w:tr>
      <w:tr w:rsidR="001F1DA0" w:rsidRPr="00E06869" w:rsidTr="001F1DA0">
        <w:trPr>
          <w:trHeight w:val="52"/>
          <w:tblHeader/>
          <w:jc w:val="center"/>
        </w:trPr>
        <w:tc>
          <w:tcPr>
            <w:tcW w:w="1992" w:type="dxa"/>
            <w:gridSpan w:val="3"/>
            <w:vMerge w:val="restart"/>
            <w:shd w:val="clear" w:color="auto" w:fill="1F3864" w:themeFill="accent5" w:themeFillShade="80"/>
            <w:vAlign w:val="center"/>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PRODUCTO ANUAL</w:t>
            </w:r>
          </w:p>
          <w:p w:rsidR="00782812" w:rsidRPr="0090151C" w:rsidRDefault="00782812" w:rsidP="0090151C">
            <w:pPr>
              <w:jc w:val="center"/>
              <w:rPr>
                <w:rFonts w:eastAsia="Times New Roman" w:cs="Arial"/>
                <w:b/>
                <w:bCs/>
                <w:sz w:val="16"/>
                <w:szCs w:val="16"/>
              </w:rPr>
            </w:pPr>
          </w:p>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2021</w:t>
            </w:r>
          </w:p>
        </w:tc>
        <w:tc>
          <w:tcPr>
            <w:tcW w:w="407" w:type="dxa"/>
            <w:vMerge w:val="restart"/>
            <w:shd w:val="clear" w:color="auto" w:fill="1F3864" w:themeFill="accent5" w:themeFillShade="80"/>
            <w:textDirection w:val="btLr"/>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RESPONSABLE DIRECTO</w:t>
            </w:r>
          </w:p>
        </w:tc>
        <w:tc>
          <w:tcPr>
            <w:tcW w:w="1558" w:type="dxa"/>
            <w:gridSpan w:val="2"/>
            <w:vMerge w:val="restart"/>
            <w:shd w:val="clear" w:color="auto" w:fill="1F3864" w:themeFill="accent5" w:themeFillShade="80"/>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INDICADOR DE</w:t>
            </w:r>
            <w:r w:rsidRPr="0090151C">
              <w:rPr>
                <w:rFonts w:eastAsia="Times New Roman" w:cs="Arial"/>
                <w:b/>
                <w:bCs/>
                <w:sz w:val="16"/>
                <w:szCs w:val="16"/>
              </w:rPr>
              <w:br/>
              <w:t>PRODUCTO ANUAL</w:t>
            </w:r>
            <w:r w:rsidRPr="0090151C">
              <w:rPr>
                <w:rFonts w:eastAsia="Times New Roman" w:cs="Arial"/>
                <w:b/>
                <w:bCs/>
                <w:sz w:val="16"/>
                <w:szCs w:val="16"/>
              </w:rPr>
              <w:br/>
              <w:t>(IPA)</w:t>
            </w:r>
          </w:p>
        </w:tc>
        <w:tc>
          <w:tcPr>
            <w:tcW w:w="1983" w:type="dxa"/>
            <w:gridSpan w:val="2"/>
            <w:vMerge w:val="restart"/>
            <w:shd w:val="clear" w:color="auto" w:fill="1F3864" w:themeFill="accent5" w:themeFillShade="80"/>
            <w:vAlign w:val="center"/>
          </w:tcPr>
          <w:p w:rsidR="00782812" w:rsidRPr="0090151C" w:rsidRDefault="00782812" w:rsidP="0090151C">
            <w:pPr>
              <w:jc w:val="center"/>
              <w:rPr>
                <w:rFonts w:eastAsia="Times New Roman" w:cs="Arial"/>
                <w:b/>
                <w:bCs/>
                <w:sz w:val="16"/>
                <w:szCs w:val="16"/>
              </w:rPr>
            </w:pPr>
          </w:p>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METAS ANUALES</w:t>
            </w:r>
          </w:p>
        </w:tc>
        <w:tc>
          <w:tcPr>
            <w:tcW w:w="1766" w:type="dxa"/>
            <w:gridSpan w:val="2"/>
            <w:vMerge w:val="restart"/>
            <w:shd w:val="clear" w:color="auto" w:fill="1F3864" w:themeFill="accent5" w:themeFillShade="80"/>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MEDIOS DE</w:t>
            </w:r>
            <w:r w:rsidRPr="0090151C">
              <w:rPr>
                <w:rFonts w:eastAsia="Times New Roman" w:cs="Arial"/>
                <w:b/>
                <w:bCs/>
                <w:sz w:val="16"/>
                <w:szCs w:val="16"/>
              </w:rPr>
              <w:br/>
              <w:t>VERIFICACIÓN</w:t>
            </w:r>
            <w:r w:rsidRPr="0090151C">
              <w:rPr>
                <w:rFonts w:eastAsia="Times New Roman" w:cs="Arial"/>
                <w:b/>
                <w:bCs/>
                <w:sz w:val="16"/>
                <w:szCs w:val="16"/>
              </w:rPr>
              <w:br/>
              <w:t>(MV)</w:t>
            </w:r>
          </w:p>
        </w:tc>
        <w:tc>
          <w:tcPr>
            <w:tcW w:w="1265" w:type="dxa"/>
            <w:vMerge w:val="restart"/>
            <w:shd w:val="clear" w:color="auto" w:fill="1F3864" w:themeFill="accent5" w:themeFillShade="80"/>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SUPUESTOS O FACTORES DE RIESGO</w:t>
            </w:r>
          </w:p>
        </w:tc>
        <w:tc>
          <w:tcPr>
            <w:tcW w:w="5792" w:type="dxa"/>
            <w:gridSpan w:val="17"/>
            <w:shd w:val="clear" w:color="auto" w:fill="1F3864" w:themeFill="accent5" w:themeFillShade="80"/>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PROGRAMACIÓN DE RESULTADOS ANUALES POR MES Y ACUMULADO TRIMESTRAL DEL AÑO 2021</w:t>
            </w:r>
          </w:p>
        </w:tc>
      </w:tr>
      <w:tr w:rsidR="001F1DA0" w:rsidRPr="00E06869" w:rsidTr="001F1DA0">
        <w:trPr>
          <w:trHeight w:val="52"/>
          <w:tblHeader/>
          <w:jc w:val="center"/>
        </w:trPr>
        <w:tc>
          <w:tcPr>
            <w:tcW w:w="1992" w:type="dxa"/>
            <w:gridSpan w:val="3"/>
            <w:vMerge/>
            <w:shd w:val="clear" w:color="auto" w:fill="1F3864" w:themeFill="accent5" w:themeFillShade="80"/>
            <w:vAlign w:val="center"/>
            <w:hideMark/>
          </w:tcPr>
          <w:p w:rsidR="00782812" w:rsidRPr="0090151C" w:rsidRDefault="00782812" w:rsidP="0090151C">
            <w:pPr>
              <w:rPr>
                <w:rFonts w:eastAsia="Times New Roman" w:cs="Arial"/>
                <w:b/>
                <w:bCs/>
                <w:sz w:val="16"/>
                <w:szCs w:val="16"/>
              </w:rPr>
            </w:pPr>
          </w:p>
        </w:tc>
        <w:tc>
          <w:tcPr>
            <w:tcW w:w="407" w:type="dxa"/>
            <w:vMerge/>
            <w:shd w:val="clear" w:color="auto" w:fill="1F3864" w:themeFill="accent5" w:themeFillShade="80"/>
            <w:vAlign w:val="center"/>
            <w:hideMark/>
          </w:tcPr>
          <w:p w:rsidR="00782812" w:rsidRPr="0090151C" w:rsidRDefault="00782812" w:rsidP="0090151C">
            <w:pPr>
              <w:rPr>
                <w:rFonts w:eastAsia="Times New Roman" w:cs="Arial"/>
                <w:b/>
                <w:bCs/>
                <w:sz w:val="16"/>
                <w:szCs w:val="16"/>
              </w:rPr>
            </w:pPr>
          </w:p>
        </w:tc>
        <w:tc>
          <w:tcPr>
            <w:tcW w:w="1558" w:type="dxa"/>
            <w:gridSpan w:val="2"/>
            <w:vMerge/>
            <w:shd w:val="clear" w:color="auto" w:fill="1F3864" w:themeFill="accent5" w:themeFillShade="80"/>
            <w:vAlign w:val="center"/>
            <w:hideMark/>
          </w:tcPr>
          <w:p w:rsidR="00782812" w:rsidRPr="0090151C" w:rsidRDefault="00782812" w:rsidP="0090151C">
            <w:pPr>
              <w:rPr>
                <w:rFonts w:eastAsia="Times New Roman" w:cs="Arial"/>
                <w:b/>
                <w:bCs/>
                <w:sz w:val="16"/>
                <w:szCs w:val="16"/>
              </w:rPr>
            </w:pPr>
          </w:p>
        </w:tc>
        <w:tc>
          <w:tcPr>
            <w:tcW w:w="1983" w:type="dxa"/>
            <w:gridSpan w:val="2"/>
            <w:vMerge/>
            <w:shd w:val="clear" w:color="auto" w:fill="1F3864" w:themeFill="accent5" w:themeFillShade="80"/>
            <w:vAlign w:val="center"/>
            <w:hideMark/>
          </w:tcPr>
          <w:p w:rsidR="00782812" w:rsidRPr="0090151C" w:rsidRDefault="00782812" w:rsidP="0090151C">
            <w:pPr>
              <w:rPr>
                <w:rFonts w:eastAsia="Times New Roman" w:cs="Arial"/>
                <w:b/>
                <w:bCs/>
                <w:sz w:val="16"/>
                <w:szCs w:val="16"/>
              </w:rPr>
            </w:pPr>
          </w:p>
        </w:tc>
        <w:tc>
          <w:tcPr>
            <w:tcW w:w="1766" w:type="dxa"/>
            <w:gridSpan w:val="2"/>
            <w:vMerge/>
            <w:shd w:val="clear" w:color="auto" w:fill="1F3864" w:themeFill="accent5" w:themeFillShade="80"/>
            <w:vAlign w:val="center"/>
            <w:hideMark/>
          </w:tcPr>
          <w:p w:rsidR="00782812" w:rsidRPr="0090151C" w:rsidRDefault="00782812" w:rsidP="0090151C">
            <w:pPr>
              <w:rPr>
                <w:rFonts w:eastAsia="Times New Roman" w:cs="Arial"/>
                <w:b/>
                <w:bCs/>
                <w:sz w:val="16"/>
                <w:szCs w:val="16"/>
              </w:rPr>
            </w:pPr>
          </w:p>
        </w:tc>
        <w:tc>
          <w:tcPr>
            <w:tcW w:w="1265" w:type="dxa"/>
            <w:vMerge/>
            <w:shd w:val="clear" w:color="auto" w:fill="1F3864" w:themeFill="accent5" w:themeFillShade="80"/>
            <w:vAlign w:val="center"/>
            <w:hideMark/>
          </w:tcPr>
          <w:p w:rsidR="00782812" w:rsidRPr="0090151C" w:rsidRDefault="00782812" w:rsidP="0090151C">
            <w:pPr>
              <w:rPr>
                <w:rFonts w:eastAsia="Times New Roman" w:cs="Arial"/>
                <w:b/>
                <w:bCs/>
                <w:sz w:val="16"/>
                <w:szCs w:val="16"/>
              </w:rPr>
            </w:pPr>
          </w:p>
        </w:tc>
        <w:tc>
          <w:tcPr>
            <w:tcW w:w="1414" w:type="dxa"/>
            <w:gridSpan w:val="4"/>
            <w:shd w:val="clear" w:color="auto" w:fill="1F3864" w:themeFill="accent5" w:themeFillShade="80"/>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TRIMESTRE 1</w:t>
            </w:r>
          </w:p>
        </w:tc>
        <w:tc>
          <w:tcPr>
            <w:tcW w:w="1417" w:type="dxa"/>
            <w:gridSpan w:val="4"/>
            <w:shd w:val="clear" w:color="auto" w:fill="1F3864" w:themeFill="accent5" w:themeFillShade="80"/>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TRIMESTRE 2</w:t>
            </w:r>
          </w:p>
        </w:tc>
        <w:tc>
          <w:tcPr>
            <w:tcW w:w="1386" w:type="dxa"/>
            <w:gridSpan w:val="4"/>
            <w:shd w:val="clear" w:color="auto" w:fill="1F3864" w:themeFill="accent5" w:themeFillShade="80"/>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TRIMESTRE 3</w:t>
            </w:r>
          </w:p>
        </w:tc>
        <w:tc>
          <w:tcPr>
            <w:tcW w:w="1575" w:type="dxa"/>
            <w:gridSpan w:val="5"/>
            <w:shd w:val="clear" w:color="auto" w:fill="1F3864" w:themeFill="accent5" w:themeFillShade="80"/>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TRIMESTRE 4</w:t>
            </w:r>
          </w:p>
        </w:tc>
      </w:tr>
      <w:tr w:rsidR="001F1DA0" w:rsidRPr="00E06869" w:rsidTr="001F1DA0">
        <w:trPr>
          <w:trHeight w:val="581"/>
          <w:tblHeader/>
          <w:jc w:val="center"/>
        </w:trPr>
        <w:tc>
          <w:tcPr>
            <w:tcW w:w="1992" w:type="dxa"/>
            <w:gridSpan w:val="3"/>
            <w:vMerge/>
            <w:vAlign w:val="center"/>
            <w:hideMark/>
          </w:tcPr>
          <w:p w:rsidR="00782812" w:rsidRPr="0090151C" w:rsidRDefault="00782812" w:rsidP="0090151C">
            <w:pPr>
              <w:rPr>
                <w:rFonts w:eastAsia="Times New Roman" w:cs="Arial"/>
                <w:b/>
                <w:bCs/>
                <w:sz w:val="16"/>
                <w:szCs w:val="16"/>
              </w:rPr>
            </w:pPr>
          </w:p>
        </w:tc>
        <w:tc>
          <w:tcPr>
            <w:tcW w:w="407" w:type="dxa"/>
            <w:vMerge/>
            <w:vAlign w:val="center"/>
            <w:hideMark/>
          </w:tcPr>
          <w:p w:rsidR="00782812" w:rsidRPr="0090151C" w:rsidRDefault="00782812" w:rsidP="0090151C">
            <w:pPr>
              <w:rPr>
                <w:rFonts w:eastAsia="Times New Roman" w:cs="Arial"/>
                <w:b/>
                <w:bCs/>
                <w:sz w:val="16"/>
                <w:szCs w:val="16"/>
              </w:rPr>
            </w:pPr>
          </w:p>
        </w:tc>
        <w:tc>
          <w:tcPr>
            <w:tcW w:w="1558" w:type="dxa"/>
            <w:gridSpan w:val="2"/>
            <w:vMerge/>
            <w:vAlign w:val="center"/>
            <w:hideMark/>
          </w:tcPr>
          <w:p w:rsidR="00782812" w:rsidRPr="0090151C" w:rsidRDefault="00782812" w:rsidP="0090151C">
            <w:pPr>
              <w:rPr>
                <w:rFonts w:eastAsia="Times New Roman" w:cs="Arial"/>
                <w:b/>
                <w:bCs/>
                <w:sz w:val="16"/>
                <w:szCs w:val="16"/>
              </w:rPr>
            </w:pPr>
          </w:p>
        </w:tc>
        <w:tc>
          <w:tcPr>
            <w:tcW w:w="1983" w:type="dxa"/>
            <w:gridSpan w:val="2"/>
            <w:vMerge/>
            <w:vAlign w:val="center"/>
            <w:hideMark/>
          </w:tcPr>
          <w:p w:rsidR="00782812" w:rsidRPr="0090151C" w:rsidRDefault="00782812" w:rsidP="0090151C">
            <w:pPr>
              <w:rPr>
                <w:rFonts w:eastAsia="Times New Roman" w:cs="Arial"/>
                <w:b/>
                <w:bCs/>
                <w:sz w:val="16"/>
                <w:szCs w:val="16"/>
              </w:rPr>
            </w:pPr>
          </w:p>
        </w:tc>
        <w:tc>
          <w:tcPr>
            <w:tcW w:w="1766" w:type="dxa"/>
            <w:gridSpan w:val="2"/>
            <w:vMerge/>
            <w:vAlign w:val="center"/>
            <w:hideMark/>
          </w:tcPr>
          <w:p w:rsidR="00782812" w:rsidRPr="0090151C" w:rsidRDefault="00782812" w:rsidP="0090151C">
            <w:pPr>
              <w:rPr>
                <w:rFonts w:eastAsia="Times New Roman" w:cs="Arial"/>
                <w:b/>
                <w:bCs/>
                <w:sz w:val="16"/>
                <w:szCs w:val="16"/>
              </w:rPr>
            </w:pPr>
          </w:p>
        </w:tc>
        <w:tc>
          <w:tcPr>
            <w:tcW w:w="1265" w:type="dxa"/>
            <w:vMerge/>
            <w:vAlign w:val="center"/>
            <w:hideMark/>
          </w:tcPr>
          <w:p w:rsidR="00782812" w:rsidRPr="0090151C" w:rsidRDefault="00782812" w:rsidP="0090151C">
            <w:pPr>
              <w:rPr>
                <w:rFonts w:eastAsia="Times New Roman" w:cs="Arial"/>
                <w:b/>
                <w:bCs/>
                <w:sz w:val="16"/>
                <w:szCs w:val="16"/>
              </w:rPr>
            </w:pPr>
          </w:p>
        </w:tc>
        <w:tc>
          <w:tcPr>
            <w:tcW w:w="295"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E</w:t>
            </w:r>
          </w:p>
        </w:tc>
        <w:tc>
          <w:tcPr>
            <w:tcW w:w="295"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F</w:t>
            </w:r>
          </w:p>
        </w:tc>
        <w:tc>
          <w:tcPr>
            <w:tcW w:w="339"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M</w:t>
            </w:r>
          </w:p>
        </w:tc>
        <w:tc>
          <w:tcPr>
            <w:tcW w:w="485" w:type="dxa"/>
            <w:shd w:val="clear" w:color="auto" w:fill="1F3864" w:themeFill="accent5" w:themeFillShade="80"/>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%T</w:t>
            </w:r>
          </w:p>
        </w:tc>
        <w:tc>
          <w:tcPr>
            <w:tcW w:w="295"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A</w:t>
            </w:r>
          </w:p>
        </w:tc>
        <w:tc>
          <w:tcPr>
            <w:tcW w:w="339"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M</w:t>
            </w:r>
          </w:p>
        </w:tc>
        <w:tc>
          <w:tcPr>
            <w:tcW w:w="295"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J</w:t>
            </w:r>
          </w:p>
        </w:tc>
        <w:tc>
          <w:tcPr>
            <w:tcW w:w="488" w:type="dxa"/>
            <w:shd w:val="clear" w:color="auto" w:fill="1F3864" w:themeFill="accent5" w:themeFillShade="80"/>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%T</w:t>
            </w:r>
          </w:p>
        </w:tc>
        <w:tc>
          <w:tcPr>
            <w:tcW w:w="298"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J</w:t>
            </w:r>
          </w:p>
        </w:tc>
        <w:tc>
          <w:tcPr>
            <w:tcW w:w="298"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A</w:t>
            </w:r>
          </w:p>
        </w:tc>
        <w:tc>
          <w:tcPr>
            <w:tcW w:w="298"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S</w:t>
            </w:r>
          </w:p>
        </w:tc>
        <w:tc>
          <w:tcPr>
            <w:tcW w:w="492" w:type="dxa"/>
            <w:shd w:val="clear" w:color="auto" w:fill="1F3864" w:themeFill="accent5" w:themeFillShade="80"/>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%T</w:t>
            </w:r>
          </w:p>
        </w:tc>
        <w:tc>
          <w:tcPr>
            <w:tcW w:w="312"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O</w:t>
            </w:r>
          </w:p>
        </w:tc>
        <w:tc>
          <w:tcPr>
            <w:tcW w:w="297"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N</w:t>
            </w:r>
          </w:p>
        </w:tc>
        <w:tc>
          <w:tcPr>
            <w:tcW w:w="297" w:type="dxa"/>
            <w:shd w:val="clear" w:color="auto" w:fill="FFFFFF"/>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D</w:t>
            </w:r>
          </w:p>
        </w:tc>
        <w:tc>
          <w:tcPr>
            <w:tcW w:w="669" w:type="dxa"/>
            <w:gridSpan w:val="2"/>
            <w:shd w:val="clear" w:color="auto" w:fill="1F3864" w:themeFill="accent5" w:themeFillShade="80"/>
            <w:noWrap/>
            <w:vAlign w:val="center"/>
            <w:hideMark/>
          </w:tcPr>
          <w:p w:rsidR="00782812" w:rsidRPr="0090151C" w:rsidRDefault="00782812" w:rsidP="0090151C">
            <w:pPr>
              <w:jc w:val="center"/>
              <w:rPr>
                <w:rFonts w:eastAsia="Times New Roman" w:cs="Arial"/>
                <w:b/>
                <w:bCs/>
                <w:sz w:val="16"/>
                <w:szCs w:val="16"/>
              </w:rPr>
            </w:pPr>
            <w:r w:rsidRPr="0090151C">
              <w:rPr>
                <w:rFonts w:eastAsia="Times New Roman" w:cs="Arial"/>
                <w:b/>
                <w:bCs/>
                <w:sz w:val="16"/>
                <w:szCs w:val="16"/>
              </w:rPr>
              <w:t>%T</w:t>
            </w:r>
          </w:p>
        </w:tc>
      </w:tr>
      <w:tr w:rsidR="001F1DA0" w:rsidRPr="00E06869" w:rsidTr="001F1DA0">
        <w:trPr>
          <w:cantSplit/>
          <w:trHeight w:val="1632"/>
          <w:tblHeader/>
          <w:jc w:val="center"/>
        </w:trPr>
        <w:tc>
          <w:tcPr>
            <w:tcW w:w="1992" w:type="dxa"/>
            <w:gridSpan w:val="3"/>
          </w:tcPr>
          <w:p w:rsidR="0090151C" w:rsidRPr="00D04BAD" w:rsidRDefault="0090151C" w:rsidP="0090151C">
            <w:pPr>
              <w:jc w:val="both"/>
              <w:rPr>
                <w:rFonts w:eastAsia="Times New Roman" w:cs="Arial"/>
                <w:sz w:val="16"/>
                <w:szCs w:val="16"/>
              </w:rPr>
            </w:pPr>
            <w:r w:rsidRPr="00D04BAD">
              <w:rPr>
                <w:rFonts w:eastAsia="Times New Roman" w:cs="Arial"/>
                <w:sz w:val="16"/>
                <w:szCs w:val="16"/>
              </w:rPr>
              <w:t>PA 212. 1 a</w:t>
            </w:r>
          </w:p>
          <w:p w:rsidR="00782812" w:rsidRPr="00D04BAD" w:rsidRDefault="00D04BAD" w:rsidP="00D04BAD">
            <w:pPr>
              <w:jc w:val="both"/>
              <w:rPr>
                <w:rFonts w:eastAsia="Times New Roman" w:cs="Arial"/>
                <w:sz w:val="16"/>
                <w:szCs w:val="16"/>
              </w:rPr>
            </w:pPr>
            <w:r w:rsidRPr="00D04BAD">
              <w:rPr>
                <w:rFonts w:eastAsia="Times New Roman" w:cs="Arial"/>
                <w:sz w:val="16"/>
                <w:szCs w:val="16"/>
              </w:rPr>
              <w:t>Implementar a</w:t>
            </w:r>
            <w:r w:rsidR="00782812" w:rsidRPr="00D04BAD">
              <w:rPr>
                <w:rFonts w:eastAsia="Times New Roman" w:cs="Arial"/>
                <w:sz w:val="16"/>
                <w:szCs w:val="16"/>
              </w:rPr>
              <w:t xml:space="preserve">cciones de la Estrategia de difusión de derechos de la niñez y adolescencia e Instrumentos de gestión a </w:t>
            </w:r>
            <w:r w:rsidRPr="00D04BAD">
              <w:rPr>
                <w:rFonts w:eastAsia="Times New Roman" w:cs="Arial"/>
                <w:sz w:val="16"/>
                <w:szCs w:val="16"/>
              </w:rPr>
              <w:t xml:space="preserve">nivel </w:t>
            </w:r>
            <w:r w:rsidR="00782812" w:rsidRPr="00D04BAD">
              <w:rPr>
                <w:rFonts w:eastAsia="Times New Roman" w:cs="Arial"/>
                <w:sz w:val="16"/>
                <w:szCs w:val="16"/>
              </w:rPr>
              <w:t xml:space="preserve">nacional y local.    </w:t>
            </w:r>
          </w:p>
        </w:tc>
        <w:tc>
          <w:tcPr>
            <w:tcW w:w="407" w:type="dxa"/>
            <w:textDirection w:val="btLr"/>
            <w:vAlign w:val="center"/>
            <w:hideMark/>
          </w:tcPr>
          <w:p w:rsidR="00782812" w:rsidRPr="00D04BAD" w:rsidRDefault="00782812" w:rsidP="0090151C">
            <w:pPr>
              <w:ind w:right="113"/>
              <w:jc w:val="center"/>
              <w:rPr>
                <w:rFonts w:eastAsia="Times New Roman" w:cs="Arial"/>
                <w:sz w:val="16"/>
                <w:szCs w:val="16"/>
              </w:rPr>
            </w:pPr>
            <w:r w:rsidRPr="00D04BAD">
              <w:rPr>
                <w:rFonts w:eastAsia="Times New Roman" w:cs="Arial"/>
                <w:sz w:val="16"/>
                <w:szCs w:val="16"/>
              </w:rPr>
              <w:t>UCO</w:t>
            </w:r>
          </w:p>
        </w:tc>
        <w:tc>
          <w:tcPr>
            <w:tcW w:w="1558" w:type="dxa"/>
            <w:gridSpan w:val="2"/>
            <w:vAlign w:val="center"/>
            <w:hideMark/>
          </w:tcPr>
          <w:p w:rsidR="0090151C" w:rsidRPr="00D04BAD" w:rsidRDefault="0090151C" w:rsidP="0090151C">
            <w:pPr>
              <w:jc w:val="both"/>
              <w:rPr>
                <w:rFonts w:eastAsia="Times New Roman" w:cs="Arial"/>
                <w:sz w:val="16"/>
                <w:szCs w:val="16"/>
              </w:rPr>
            </w:pPr>
            <w:r w:rsidRPr="00D04BAD">
              <w:rPr>
                <w:rFonts w:eastAsia="Times New Roman" w:cs="Arial"/>
                <w:sz w:val="16"/>
                <w:szCs w:val="16"/>
              </w:rPr>
              <w:t>IPA 212. 1 a</w:t>
            </w:r>
          </w:p>
          <w:p w:rsidR="00782812" w:rsidRPr="00D04BAD" w:rsidRDefault="00782812" w:rsidP="0090151C">
            <w:pPr>
              <w:rPr>
                <w:rFonts w:eastAsia="Times New Roman" w:cs="Arial"/>
                <w:sz w:val="16"/>
                <w:szCs w:val="16"/>
              </w:rPr>
            </w:pPr>
            <w:r w:rsidRPr="00D04BAD">
              <w:rPr>
                <w:rFonts w:eastAsia="Times New Roman" w:cs="Arial"/>
                <w:sz w:val="16"/>
                <w:szCs w:val="16"/>
              </w:rPr>
              <w:t>Número de personas que han recibido información sobre derechos de NNA a nivel nacional y local</w:t>
            </w:r>
          </w:p>
        </w:tc>
        <w:tc>
          <w:tcPr>
            <w:tcW w:w="1983" w:type="dxa"/>
            <w:gridSpan w:val="2"/>
            <w:vAlign w:val="center"/>
            <w:hideMark/>
          </w:tcPr>
          <w:p w:rsidR="00451A08" w:rsidRPr="00D04BAD" w:rsidRDefault="00451A08" w:rsidP="00451A08">
            <w:pPr>
              <w:jc w:val="both"/>
              <w:rPr>
                <w:rFonts w:eastAsia="Times New Roman" w:cs="Arial"/>
                <w:sz w:val="16"/>
                <w:szCs w:val="16"/>
              </w:rPr>
            </w:pPr>
            <w:r w:rsidRPr="00D04BAD">
              <w:rPr>
                <w:rFonts w:eastAsia="Times New Roman" w:cs="Arial"/>
                <w:sz w:val="16"/>
                <w:szCs w:val="16"/>
              </w:rPr>
              <w:t>MA 212. 1 a</w:t>
            </w:r>
          </w:p>
          <w:p w:rsidR="00782812" w:rsidRPr="00D04BAD" w:rsidRDefault="00B74AC1" w:rsidP="00B74AC1">
            <w:pPr>
              <w:rPr>
                <w:rFonts w:eastAsia="Times New Roman" w:cs="Arial"/>
                <w:sz w:val="16"/>
                <w:szCs w:val="16"/>
              </w:rPr>
            </w:pPr>
            <w:r>
              <w:rPr>
                <w:rFonts w:eastAsia="Times New Roman" w:cs="Arial"/>
                <w:sz w:val="16"/>
                <w:szCs w:val="16"/>
              </w:rPr>
              <w:t xml:space="preserve">Informar a  </w:t>
            </w:r>
            <w:r w:rsidR="00782812" w:rsidRPr="00D04BAD">
              <w:rPr>
                <w:rFonts w:eastAsia="Times New Roman" w:cs="Arial"/>
                <w:sz w:val="16"/>
                <w:szCs w:val="16"/>
              </w:rPr>
              <w:t xml:space="preserve">1,900.000  personas sobre derechos de </w:t>
            </w:r>
            <w:r w:rsidR="00D04BAD">
              <w:rPr>
                <w:rFonts w:eastAsia="Times New Roman" w:cs="Arial"/>
                <w:sz w:val="16"/>
                <w:szCs w:val="16"/>
              </w:rPr>
              <w:t xml:space="preserve">niñez y adolescencia </w:t>
            </w:r>
            <w:r w:rsidR="00782812" w:rsidRPr="00D04BAD">
              <w:rPr>
                <w:rFonts w:eastAsia="Times New Roman" w:cs="Arial"/>
                <w:sz w:val="16"/>
                <w:szCs w:val="16"/>
              </w:rPr>
              <w:t>a nivel nacional y local</w:t>
            </w:r>
          </w:p>
        </w:tc>
        <w:tc>
          <w:tcPr>
            <w:tcW w:w="1766" w:type="dxa"/>
            <w:gridSpan w:val="2"/>
            <w:vAlign w:val="center"/>
          </w:tcPr>
          <w:p w:rsidR="00782812" w:rsidRPr="00D04BAD" w:rsidRDefault="00451A08" w:rsidP="00451A08">
            <w:pPr>
              <w:contextualSpacing/>
              <w:jc w:val="both"/>
              <w:rPr>
                <w:rFonts w:eastAsia="Times New Roman" w:cs="Arial"/>
                <w:sz w:val="16"/>
                <w:szCs w:val="16"/>
              </w:rPr>
            </w:pPr>
            <w:r w:rsidRPr="00D04BAD">
              <w:rPr>
                <w:rFonts w:eastAsia="Times New Roman" w:cs="Arial"/>
                <w:sz w:val="16"/>
                <w:szCs w:val="16"/>
              </w:rPr>
              <w:t>-</w:t>
            </w:r>
            <w:r w:rsidR="00782812" w:rsidRPr="00D04BAD">
              <w:rPr>
                <w:rFonts w:eastAsia="Times New Roman" w:cs="Arial"/>
                <w:sz w:val="16"/>
                <w:szCs w:val="16"/>
              </w:rPr>
              <w:t xml:space="preserve">Estrategia de comunicación. </w:t>
            </w:r>
          </w:p>
          <w:p w:rsidR="00782812" w:rsidRPr="00D04BAD" w:rsidRDefault="00782812" w:rsidP="00451A08">
            <w:pPr>
              <w:ind w:left="111"/>
              <w:contextualSpacing/>
              <w:jc w:val="both"/>
              <w:rPr>
                <w:rFonts w:eastAsia="Times New Roman" w:cs="Arial"/>
                <w:sz w:val="16"/>
                <w:szCs w:val="16"/>
              </w:rPr>
            </w:pPr>
            <w:r w:rsidRPr="00D04BAD">
              <w:rPr>
                <w:rFonts w:eastAsia="Times New Roman" w:cs="Arial"/>
                <w:sz w:val="16"/>
                <w:szCs w:val="16"/>
              </w:rPr>
              <w:t xml:space="preserve">                                                                                                                        </w:t>
            </w:r>
          </w:p>
          <w:p w:rsidR="00782812" w:rsidRPr="00D04BAD" w:rsidRDefault="00782812" w:rsidP="00451A08">
            <w:pPr>
              <w:ind w:left="111"/>
              <w:contextualSpacing/>
              <w:jc w:val="both"/>
              <w:rPr>
                <w:rFonts w:eastAsia="Times New Roman" w:cs="Arial"/>
                <w:sz w:val="16"/>
                <w:szCs w:val="16"/>
              </w:rPr>
            </w:pPr>
          </w:p>
          <w:p w:rsidR="00782812" w:rsidRPr="00D04BAD" w:rsidRDefault="00451A08" w:rsidP="00451A08">
            <w:pPr>
              <w:contextualSpacing/>
              <w:jc w:val="both"/>
              <w:rPr>
                <w:rFonts w:eastAsia="Times New Roman" w:cs="Arial"/>
                <w:sz w:val="16"/>
                <w:szCs w:val="16"/>
              </w:rPr>
            </w:pPr>
            <w:r w:rsidRPr="00D04BAD">
              <w:rPr>
                <w:rFonts w:eastAsia="Times New Roman" w:cs="Arial"/>
                <w:sz w:val="16"/>
                <w:szCs w:val="16"/>
              </w:rPr>
              <w:t>-</w:t>
            </w:r>
            <w:r w:rsidR="00782812" w:rsidRPr="00D04BAD">
              <w:rPr>
                <w:rFonts w:eastAsia="Times New Roman" w:cs="Arial"/>
                <w:sz w:val="16"/>
                <w:szCs w:val="16"/>
              </w:rPr>
              <w:t xml:space="preserve">Informe de alcance de redes sociales.                                                         </w:t>
            </w:r>
          </w:p>
        </w:tc>
        <w:tc>
          <w:tcPr>
            <w:tcW w:w="1265" w:type="dxa"/>
            <w:vAlign w:val="center"/>
            <w:hideMark/>
          </w:tcPr>
          <w:p w:rsidR="00782812" w:rsidRPr="00D04BAD" w:rsidRDefault="00782812" w:rsidP="0090151C">
            <w:pPr>
              <w:contextualSpacing/>
              <w:rPr>
                <w:rFonts w:eastAsia="Times New Roman" w:cs="Arial"/>
                <w:sz w:val="16"/>
                <w:szCs w:val="16"/>
              </w:rPr>
            </w:pPr>
            <w:r w:rsidRPr="00D04BAD">
              <w:rPr>
                <w:rFonts w:eastAsia="Times New Roman" w:cs="Arial"/>
                <w:sz w:val="16"/>
                <w:szCs w:val="16"/>
              </w:rPr>
              <w:t>Fallas en la plataforma de las redes.</w:t>
            </w:r>
          </w:p>
          <w:p w:rsidR="00782812" w:rsidRPr="00D04BAD" w:rsidRDefault="00782812" w:rsidP="0090151C">
            <w:pPr>
              <w:contextualSpacing/>
              <w:rPr>
                <w:rFonts w:eastAsia="Times New Roman" w:cs="Arial"/>
                <w:sz w:val="16"/>
                <w:szCs w:val="16"/>
              </w:rPr>
            </w:pPr>
          </w:p>
          <w:p w:rsidR="00782812" w:rsidRPr="00D04BAD" w:rsidRDefault="00132281" w:rsidP="0090151C">
            <w:pPr>
              <w:contextualSpacing/>
              <w:rPr>
                <w:rFonts w:eastAsia="Times New Roman" w:cs="Arial"/>
                <w:sz w:val="16"/>
                <w:szCs w:val="16"/>
              </w:rPr>
            </w:pPr>
            <w:r w:rsidRPr="00D04BAD">
              <w:rPr>
                <w:rFonts w:eastAsia="Times New Roman" w:cs="Arial"/>
                <w:sz w:val="16"/>
                <w:szCs w:val="16"/>
              </w:rPr>
              <w:t>Ci</w:t>
            </w:r>
            <w:r w:rsidR="00782812" w:rsidRPr="00D04BAD">
              <w:rPr>
                <w:rFonts w:eastAsia="Times New Roman" w:cs="Arial"/>
                <w:sz w:val="16"/>
                <w:szCs w:val="16"/>
              </w:rPr>
              <w:t>ber ataques</w:t>
            </w:r>
          </w:p>
        </w:tc>
        <w:tc>
          <w:tcPr>
            <w:tcW w:w="295"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295"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339"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485"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25%</w:t>
            </w:r>
          </w:p>
        </w:tc>
        <w:tc>
          <w:tcPr>
            <w:tcW w:w="295"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339"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295"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488"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25%</w:t>
            </w:r>
          </w:p>
        </w:tc>
        <w:tc>
          <w:tcPr>
            <w:tcW w:w="298"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298"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298"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492"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25%</w:t>
            </w:r>
          </w:p>
        </w:tc>
        <w:tc>
          <w:tcPr>
            <w:tcW w:w="312"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297"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297" w:type="dxa"/>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X</w:t>
            </w:r>
          </w:p>
        </w:tc>
        <w:tc>
          <w:tcPr>
            <w:tcW w:w="669" w:type="dxa"/>
            <w:gridSpan w:val="2"/>
            <w:vAlign w:val="center"/>
          </w:tcPr>
          <w:p w:rsidR="00782812" w:rsidRPr="0090151C" w:rsidRDefault="00782812" w:rsidP="0090151C">
            <w:pPr>
              <w:jc w:val="center"/>
              <w:rPr>
                <w:rFonts w:eastAsia="Times New Roman" w:cs="Arial"/>
                <w:sz w:val="16"/>
                <w:szCs w:val="16"/>
              </w:rPr>
            </w:pPr>
            <w:r w:rsidRPr="0090151C">
              <w:rPr>
                <w:rFonts w:eastAsia="Times New Roman" w:cs="Arial"/>
                <w:sz w:val="16"/>
                <w:szCs w:val="16"/>
              </w:rPr>
              <w:t>25%</w:t>
            </w:r>
          </w:p>
        </w:tc>
      </w:tr>
      <w:tr w:rsidR="001F1DA0" w:rsidRPr="00E06869" w:rsidTr="00451A08">
        <w:trPr>
          <w:cantSplit/>
          <w:trHeight w:val="1632"/>
          <w:tblHeader/>
          <w:jc w:val="center"/>
        </w:trPr>
        <w:tc>
          <w:tcPr>
            <w:tcW w:w="1992" w:type="dxa"/>
            <w:gridSpan w:val="3"/>
          </w:tcPr>
          <w:p w:rsidR="00451A08" w:rsidRPr="00451A08" w:rsidRDefault="00451A08" w:rsidP="0090151C">
            <w:pPr>
              <w:jc w:val="both"/>
              <w:rPr>
                <w:rFonts w:eastAsia="Times New Roman" w:cs="Arial"/>
                <w:sz w:val="16"/>
                <w:szCs w:val="16"/>
              </w:rPr>
            </w:pPr>
            <w:r w:rsidRPr="0090151C">
              <w:rPr>
                <w:rFonts w:eastAsia="Times New Roman" w:cs="Arial"/>
                <w:sz w:val="16"/>
                <w:szCs w:val="16"/>
              </w:rPr>
              <w:t xml:space="preserve">PA 212. 1 </w:t>
            </w:r>
            <w:r>
              <w:rPr>
                <w:rFonts w:eastAsia="Times New Roman" w:cs="Arial"/>
                <w:sz w:val="16"/>
                <w:szCs w:val="16"/>
              </w:rPr>
              <w:t>b</w:t>
            </w:r>
          </w:p>
          <w:p w:rsidR="00C16729" w:rsidRPr="0090151C" w:rsidRDefault="00C16729" w:rsidP="00D04BAD">
            <w:pPr>
              <w:jc w:val="both"/>
              <w:rPr>
                <w:rFonts w:cstheme="minorHAnsi"/>
                <w:color w:val="000000" w:themeColor="text1"/>
                <w:sz w:val="16"/>
                <w:szCs w:val="16"/>
                <w:lang w:eastAsia="es-ES"/>
              </w:rPr>
            </w:pPr>
            <w:r w:rsidRPr="0090151C">
              <w:rPr>
                <w:rFonts w:cstheme="minorHAnsi"/>
                <w:color w:val="000000" w:themeColor="text1"/>
                <w:sz w:val="16"/>
                <w:szCs w:val="16"/>
                <w:lang w:eastAsia="es-ES"/>
              </w:rPr>
              <w:t>Formula</w:t>
            </w:r>
            <w:r w:rsidR="00D04BAD">
              <w:rPr>
                <w:rFonts w:cstheme="minorHAnsi"/>
                <w:color w:val="000000" w:themeColor="text1"/>
                <w:sz w:val="16"/>
                <w:szCs w:val="16"/>
                <w:lang w:eastAsia="es-ES"/>
              </w:rPr>
              <w:t>r</w:t>
            </w:r>
            <w:r w:rsidRPr="0090151C">
              <w:rPr>
                <w:rFonts w:cstheme="minorHAnsi"/>
                <w:color w:val="000000" w:themeColor="text1"/>
                <w:sz w:val="16"/>
                <w:szCs w:val="16"/>
                <w:lang w:eastAsia="es-ES"/>
              </w:rPr>
              <w:t xml:space="preserve"> estrategia de difusión de  derechos e instrumentos de gestión de la niñez y de la adolescencia a nivel nacional y local</w:t>
            </w:r>
          </w:p>
        </w:tc>
        <w:tc>
          <w:tcPr>
            <w:tcW w:w="407" w:type="dxa"/>
            <w:vMerge w:val="restart"/>
            <w:textDirection w:val="btLr"/>
            <w:vAlign w:val="center"/>
          </w:tcPr>
          <w:p w:rsidR="00C16729" w:rsidRPr="0090151C" w:rsidRDefault="00C16729" w:rsidP="0090151C">
            <w:pPr>
              <w:ind w:left="113" w:right="113"/>
              <w:jc w:val="center"/>
              <w:rPr>
                <w:rFonts w:eastAsia="Times New Roman" w:cs="Arial"/>
                <w:b/>
                <w:bCs/>
                <w:color w:val="000000" w:themeColor="text1"/>
                <w:sz w:val="16"/>
                <w:szCs w:val="16"/>
              </w:rPr>
            </w:pPr>
            <w:r w:rsidRPr="0090151C">
              <w:rPr>
                <w:rFonts w:eastAsia="Times New Roman" w:cs="Arial"/>
                <w:color w:val="000000" w:themeColor="text1"/>
                <w:sz w:val="16"/>
                <w:szCs w:val="16"/>
              </w:rPr>
              <w:t>SDP</w:t>
            </w:r>
          </w:p>
          <w:p w:rsidR="00C16729" w:rsidRPr="0090151C" w:rsidRDefault="00C16729" w:rsidP="0090151C">
            <w:pPr>
              <w:rPr>
                <w:sz w:val="16"/>
                <w:szCs w:val="16"/>
              </w:rPr>
            </w:pPr>
          </w:p>
          <w:p w:rsidR="00C16729" w:rsidRPr="0090151C" w:rsidRDefault="00C16729" w:rsidP="0090151C">
            <w:pPr>
              <w:rPr>
                <w:sz w:val="16"/>
                <w:szCs w:val="16"/>
              </w:rPr>
            </w:pPr>
          </w:p>
          <w:p w:rsidR="00C16729" w:rsidRPr="0090151C" w:rsidRDefault="00C16729" w:rsidP="0090151C">
            <w:pPr>
              <w:rPr>
                <w:sz w:val="16"/>
                <w:szCs w:val="16"/>
              </w:rPr>
            </w:pPr>
          </w:p>
          <w:p w:rsidR="00C16729" w:rsidRPr="0090151C" w:rsidRDefault="00C16729" w:rsidP="0090151C">
            <w:pPr>
              <w:rPr>
                <w:sz w:val="16"/>
                <w:szCs w:val="16"/>
              </w:rPr>
            </w:pPr>
          </w:p>
          <w:p w:rsidR="00C16729" w:rsidRPr="0090151C" w:rsidRDefault="00C16729" w:rsidP="0090151C">
            <w:pPr>
              <w:rPr>
                <w:sz w:val="16"/>
                <w:szCs w:val="16"/>
              </w:rPr>
            </w:pPr>
          </w:p>
          <w:p w:rsidR="00C16729" w:rsidRPr="0090151C" w:rsidRDefault="00C16729" w:rsidP="0090151C">
            <w:pPr>
              <w:rPr>
                <w:sz w:val="16"/>
                <w:szCs w:val="16"/>
              </w:rPr>
            </w:pPr>
          </w:p>
          <w:p w:rsidR="00C16729" w:rsidRPr="0090151C" w:rsidRDefault="00C16729" w:rsidP="0090151C">
            <w:pPr>
              <w:rPr>
                <w:sz w:val="16"/>
                <w:szCs w:val="16"/>
              </w:rPr>
            </w:pPr>
          </w:p>
          <w:p w:rsidR="00C16729" w:rsidRPr="0090151C" w:rsidRDefault="00C16729" w:rsidP="0090151C">
            <w:pPr>
              <w:rPr>
                <w:rFonts w:eastAsia="Times New Roman" w:cs="Arial"/>
                <w:b/>
                <w:bCs/>
                <w:color w:val="000000" w:themeColor="text1"/>
                <w:sz w:val="16"/>
                <w:szCs w:val="16"/>
              </w:rPr>
            </w:pPr>
          </w:p>
        </w:tc>
        <w:tc>
          <w:tcPr>
            <w:tcW w:w="1558" w:type="dxa"/>
            <w:gridSpan w:val="2"/>
            <w:vAlign w:val="center"/>
          </w:tcPr>
          <w:p w:rsidR="00451A08" w:rsidRDefault="00451A08" w:rsidP="00451A08">
            <w:pPr>
              <w:jc w:val="both"/>
              <w:rPr>
                <w:rFonts w:eastAsia="Times New Roman" w:cs="Arial"/>
                <w:bCs/>
                <w:color w:val="000000" w:themeColor="text1"/>
                <w:sz w:val="16"/>
                <w:szCs w:val="16"/>
              </w:rPr>
            </w:pPr>
            <w:r>
              <w:rPr>
                <w:rFonts w:eastAsia="Times New Roman" w:cs="Arial"/>
                <w:bCs/>
                <w:color w:val="000000" w:themeColor="text1"/>
                <w:sz w:val="16"/>
                <w:szCs w:val="16"/>
              </w:rPr>
              <w:t xml:space="preserve">IPA </w:t>
            </w:r>
            <w:r w:rsidRPr="0090151C">
              <w:rPr>
                <w:rFonts w:eastAsia="Times New Roman" w:cs="Arial"/>
                <w:sz w:val="16"/>
                <w:szCs w:val="16"/>
              </w:rPr>
              <w:t xml:space="preserve">212. 1 </w:t>
            </w:r>
            <w:r>
              <w:rPr>
                <w:rFonts w:eastAsia="Times New Roman" w:cs="Arial"/>
                <w:sz w:val="16"/>
                <w:szCs w:val="16"/>
              </w:rPr>
              <w:t>b</w:t>
            </w:r>
          </w:p>
          <w:p w:rsidR="00C16729" w:rsidRPr="0090151C" w:rsidRDefault="00C16729" w:rsidP="00451A08">
            <w:pPr>
              <w:jc w:val="both"/>
              <w:rPr>
                <w:rFonts w:eastAsia="Times New Roman" w:cs="Arial"/>
                <w:bCs/>
                <w:color w:val="000000" w:themeColor="text1"/>
                <w:sz w:val="16"/>
                <w:szCs w:val="16"/>
              </w:rPr>
            </w:pPr>
            <w:r w:rsidRPr="0090151C">
              <w:rPr>
                <w:rFonts w:eastAsia="Times New Roman" w:cs="Arial"/>
                <w:bCs/>
                <w:color w:val="000000" w:themeColor="text1"/>
                <w:sz w:val="16"/>
                <w:szCs w:val="16"/>
              </w:rPr>
              <w:t xml:space="preserve">Número de </w:t>
            </w:r>
            <w:r w:rsidR="009E6814">
              <w:rPr>
                <w:rFonts w:eastAsia="Times New Roman" w:cs="Arial"/>
                <w:bCs/>
                <w:color w:val="000000" w:themeColor="text1"/>
                <w:sz w:val="16"/>
                <w:szCs w:val="16"/>
              </w:rPr>
              <w:t>instrumentos formulado</w:t>
            </w:r>
            <w:r w:rsidRPr="0090151C">
              <w:rPr>
                <w:rFonts w:eastAsia="Times New Roman" w:cs="Arial"/>
                <w:bCs/>
                <w:color w:val="000000" w:themeColor="text1"/>
                <w:sz w:val="16"/>
                <w:szCs w:val="16"/>
              </w:rPr>
              <w:t>s</w:t>
            </w:r>
          </w:p>
          <w:p w:rsidR="00C16729" w:rsidRPr="0090151C" w:rsidRDefault="00C16729" w:rsidP="00451A08">
            <w:pPr>
              <w:jc w:val="both"/>
              <w:rPr>
                <w:rFonts w:eastAsia="Times New Roman" w:cs="Arial"/>
                <w:bCs/>
                <w:color w:val="000000" w:themeColor="text1"/>
                <w:sz w:val="16"/>
                <w:szCs w:val="16"/>
              </w:rPr>
            </w:pPr>
          </w:p>
          <w:p w:rsidR="00C16729" w:rsidRPr="0090151C" w:rsidRDefault="00C16729" w:rsidP="00451A08">
            <w:pPr>
              <w:jc w:val="both"/>
              <w:rPr>
                <w:rFonts w:eastAsia="Times New Roman" w:cs="Arial"/>
                <w:bCs/>
                <w:color w:val="000000" w:themeColor="text1"/>
                <w:sz w:val="16"/>
                <w:szCs w:val="16"/>
              </w:rPr>
            </w:pPr>
          </w:p>
          <w:p w:rsidR="00C16729" w:rsidRPr="0090151C" w:rsidRDefault="00C16729" w:rsidP="00451A08">
            <w:pPr>
              <w:jc w:val="both"/>
              <w:rPr>
                <w:rFonts w:eastAsia="Times New Roman" w:cs="Arial"/>
                <w:bCs/>
                <w:color w:val="000000" w:themeColor="text1"/>
                <w:sz w:val="16"/>
                <w:szCs w:val="16"/>
              </w:rPr>
            </w:pPr>
          </w:p>
        </w:tc>
        <w:tc>
          <w:tcPr>
            <w:tcW w:w="1983" w:type="dxa"/>
            <w:gridSpan w:val="2"/>
            <w:vAlign w:val="center"/>
          </w:tcPr>
          <w:p w:rsidR="00451A08" w:rsidRDefault="00451A08" w:rsidP="00451A08">
            <w:pPr>
              <w:jc w:val="both"/>
              <w:rPr>
                <w:rFonts w:cstheme="minorHAnsi"/>
                <w:color w:val="000000" w:themeColor="text1"/>
                <w:sz w:val="16"/>
                <w:szCs w:val="16"/>
              </w:rPr>
            </w:pPr>
            <w:r>
              <w:rPr>
                <w:rFonts w:cstheme="minorHAnsi"/>
                <w:color w:val="000000" w:themeColor="text1"/>
                <w:sz w:val="16"/>
                <w:szCs w:val="16"/>
              </w:rPr>
              <w:t xml:space="preserve">MA </w:t>
            </w:r>
            <w:r w:rsidRPr="0090151C">
              <w:rPr>
                <w:rFonts w:eastAsia="Times New Roman" w:cs="Arial"/>
                <w:sz w:val="16"/>
                <w:szCs w:val="16"/>
              </w:rPr>
              <w:t xml:space="preserve">212. 1 </w:t>
            </w:r>
            <w:r>
              <w:rPr>
                <w:rFonts w:eastAsia="Times New Roman" w:cs="Arial"/>
                <w:sz w:val="16"/>
                <w:szCs w:val="16"/>
              </w:rPr>
              <w:t>b</w:t>
            </w:r>
          </w:p>
          <w:p w:rsidR="00C16729" w:rsidRPr="0090151C" w:rsidRDefault="00B74AC1" w:rsidP="00B74AC1">
            <w:pPr>
              <w:jc w:val="both"/>
              <w:rPr>
                <w:rFonts w:cstheme="minorHAnsi"/>
                <w:color w:val="000000" w:themeColor="text1"/>
                <w:sz w:val="16"/>
                <w:szCs w:val="16"/>
                <w:lang w:eastAsia="es-ES"/>
              </w:rPr>
            </w:pPr>
            <w:r>
              <w:rPr>
                <w:rFonts w:cstheme="minorHAnsi"/>
                <w:color w:val="000000" w:themeColor="text1"/>
                <w:sz w:val="16"/>
                <w:szCs w:val="16"/>
              </w:rPr>
              <w:t>Formular u</w:t>
            </w:r>
            <w:r w:rsidR="00C16729" w:rsidRPr="0090151C">
              <w:rPr>
                <w:rFonts w:cstheme="minorHAnsi"/>
                <w:color w:val="000000" w:themeColor="text1"/>
                <w:sz w:val="16"/>
                <w:szCs w:val="16"/>
              </w:rPr>
              <w:t xml:space="preserve">na estrategia </w:t>
            </w:r>
            <w:r w:rsidR="00C16729" w:rsidRPr="0090151C">
              <w:rPr>
                <w:rFonts w:cstheme="minorHAnsi"/>
                <w:color w:val="000000" w:themeColor="text1"/>
                <w:sz w:val="16"/>
                <w:szCs w:val="16"/>
                <w:lang w:eastAsia="es-ES"/>
              </w:rPr>
              <w:t>de difusión de  derechos e instrumentos de gestión de la niñez y de la adolescencia a nivel nacional y local</w:t>
            </w:r>
          </w:p>
        </w:tc>
        <w:tc>
          <w:tcPr>
            <w:tcW w:w="1766" w:type="dxa"/>
            <w:gridSpan w:val="2"/>
            <w:vAlign w:val="center"/>
          </w:tcPr>
          <w:p w:rsidR="00C16729" w:rsidRPr="0090151C" w:rsidRDefault="00451A08" w:rsidP="00451A08">
            <w:pPr>
              <w:pStyle w:val="Sinespaciado"/>
              <w:jc w:val="both"/>
              <w:rPr>
                <w:rFonts w:ascii="Museo Sans 100" w:eastAsia="Times New Roman" w:hAnsi="Museo Sans 100" w:cs="Arial"/>
                <w:b/>
                <w:bCs/>
                <w:sz w:val="16"/>
                <w:szCs w:val="16"/>
              </w:rPr>
            </w:pPr>
            <w:r>
              <w:rPr>
                <w:rFonts w:ascii="Museo Sans 100" w:hAnsi="Museo Sans 100" w:cs="Arial"/>
                <w:sz w:val="16"/>
                <w:szCs w:val="16"/>
                <w:lang w:val="es-ES" w:eastAsia="es-ES"/>
              </w:rPr>
              <w:t>-</w:t>
            </w:r>
            <w:r w:rsidR="00C16729" w:rsidRPr="0090151C">
              <w:rPr>
                <w:rFonts w:ascii="Museo Sans 100" w:hAnsi="Museo Sans 100" w:cs="Arial"/>
                <w:sz w:val="16"/>
                <w:szCs w:val="16"/>
                <w:lang w:val="es-ES" w:eastAsia="es-ES"/>
              </w:rPr>
              <w:t>Estrategia de difusión de derechos e instrumentos de gestión de la niñez y de la adolescencia a nivel nacional y local</w:t>
            </w:r>
          </w:p>
        </w:tc>
        <w:tc>
          <w:tcPr>
            <w:tcW w:w="1265" w:type="dxa"/>
            <w:vAlign w:val="center"/>
          </w:tcPr>
          <w:p w:rsidR="00C16729" w:rsidRPr="0090151C" w:rsidRDefault="00C16729" w:rsidP="00451A08">
            <w:pPr>
              <w:pStyle w:val="Sinespaciado"/>
              <w:jc w:val="both"/>
              <w:rPr>
                <w:rFonts w:ascii="Museo Sans 100" w:eastAsia="Times New Roman" w:hAnsi="Museo Sans 100" w:cs="Arial"/>
                <w:b/>
                <w:bCs/>
                <w:sz w:val="16"/>
                <w:szCs w:val="16"/>
              </w:rPr>
            </w:pPr>
            <w:r w:rsidRPr="0090151C">
              <w:rPr>
                <w:rFonts w:ascii="Museo Sans 100" w:hAnsi="Museo Sans 100" w:cs="Arial"/>
                <w:sz w:val="16"/>
                <w:szCs w:val="16"/>
              </w:rPr>
              <w:t>Los tiempos de aprobación de la estrategia sean acorde a lo programado.</w:t>
            </w:r>
          </w:p>
        </w:tc>
        <w:tc>
          <w:tcPr>
            <w:tcW w:w="295" w:type="dxa"/>
            <w:vAlign w:val="center"/>
          </w:tcPr>
          <w:p w:rsidR="00C16729" w:rsidRPr="0090151C" w:rsidRDefault="00C16729" w:rsidP="0090151C">
            <w:pPr>
              <w:jc w:val="center"/>
              <w:rPr>
                <w:rFonts w:eastAsia="Times New Roman" w:cs="Arial"/>
                <w:b/>
                <w:bCs/>
                <w:sz w:val="16"/>
                <w:szCs w:val="16"/>
              </w:rPr>
            </w:pPr>
            <w:r w:rsidRPr="0090151C">
              <w:rPr>
                <w:rFonts w:eastAsia="Times New Roman" w:cs="Arial"/>
                <w:sz w:val="16"/>
                <w:szCs w:val="16"/>
              </w:rPr>
              <w:t>x</w:t>
            </w:r>
          </w:p>
        </w:tc>
        <w:tc>
          <w:tcPr>
            <w:tcW w:w="295" w:type="dxa"/>
            <w:vAlign w:val="center"/>
          </w:tcPr>
          <w:p w:rsidR="00C16729" w:rsidRPr="0090151C" w:rsidRDefault="00C16729" w:rsidP="0090151C">
            <w:pPr>
              <w:jc w:val="center"/>
              <w:rPr>
                <w:rFonts w:eastAsia="Times New Roman" w:cs="Arial"/>
                <w:b/>
                <w:bCs/>
                <w:sz w:val="16"/>
                <w:szCs w:val="16"/>
              </w:rPr>
            </w:pPr>
            <w:r w:rsidRPr="0090151C">
              <w:rPr>
                <w:rFonts w:eastAsia="Times New Roman" w:cs="Arial"/>
                <w:sz w:val="16"/>
                <w:szCs w:val="16"/>
              </w:rPr>
              <w:t>x</w:t>
            </w:r>
          </w:p>
        </w:tc>
        <w:tc>
          <w:tcPr>
            <w:tcW w:w="339" w:type="dxa"/>
            <w:vAlign w:val="center"/>
          </w:tcPr>
          <w:p w:rsidR="00C16729" w:rsidRPr="0090151C" w:rsidRDefault="00C16729" w:rsidP="0090151C">
            <w:pPr>
              <w:jc w:val="center"/>
              <w:rPr>
                <w:rFonts w:eastAsia="Times New Roman" w:cs="Arial"/>
                <w:b/>
                <w:bCs/>
                <w:sz w:val="16"/>
                <w:szCs w:val="16"/>
              </w:rPr>
            </w:pPr>
            <w:r w:rsidRPr="0090151C">
              <w:rPr>
                <w:rFonts w:eastAsia="Times New Roman" w:cs="Arial"/>
                <w:sz w:val="16"/>
                <w:szCs w:val="16"/>
              </w:rPr>
              <w:t>x</w:t>
            </w:r>
          </w:p>
        </w:tc>
        <w:tc>
          <w:tcPr>
            <w:tcW w:w="485" w:type="dxa"/>
            <w:vAlign w:val="center"/>
          </w:tcPr>
          <w:p w:rsidR="00C16729" w:rsidRPr="0090151C" w:rsidRDefault="00C16729" w:rsidP="0090151C">
            <w:pPr>
              <w:jc w:val="center"/>
              <w:rPr>
                <w:rFonts w:eastAsia="Times New Roman" w:cs="Arial"/>
                <w:b/>
                <w:bCs/>
                <w:sz w:val="16"/>
                <w:szCs w:val="16"/>
              </w:rPr>
            </w:pPr>
            <w:r w:rsidRPr="0090151C">
              <w:rPr>
                <w:rFonts w:eastAsia="Times New Roman" w:cs="Arial"/>
                <w:sz w:val="16"/>
                <w:szCs w:val="16"/>
              </w:rPr>
              <w:t>60%</w:t>
            </w:r>
          </w:p>
        </w:tc>
        <w:tc>
          <w:tcPr>
            <w:tcW w:w="295" w:type="dxa"/>
            <w:vAlign w:val="center"/>
          </w:tcPr>
          <w:p w:rsidR="00C16729" w:rsidRPr="0090151C" w:rsidRDefault="00C16729" w:rsidP="0090151C">
            <w:pPr>
              <w:jc w:val="center"/>
              <w:rPr>
                <w:rFonts w:eastAsia="Times New Roman" w:cs="Arial"/>
                <w:b/>
                <w:bCs/>
                <w:sz w:val="16"/>
                <w:szCs w:val="16"/>
              </w:rPr>
            </w:pPr>
            <w:r w:rsidRPr="0090151C">
              <w:rPr>
                <w:rFonts w:eastAsia="Times New Roman" w:cs="Arial"/>
                <w:sz w:val="16"/>
                <w:szCs w:val="16"/>
              </w:rPr>
              <w:t>x</w:t>
            </w:r>
          </w:p>
        </w:tc>
        <w:tc>
          <w:tcPr>
            <w:tcW w:w="339" w:type="dxa"/>
            <w:vAlign w:val="center"/>
          </w:tcPr>
          <w:p w:rsidR="00C16729" w:rsidRPr="0090151C" w:rsidRDefault="00C16729" w:rsidP="0090151C">
            <w:pPr>
              <w:jc w:val="center"/>
              <w:rPr>
                <w:rFonts w:eastAsia="Times New Roman" w:cs="Arial"/>
                <w:b/>
                <w:bCs/>
                <w:sz w:val="16"/>
                <w:szCs w:val="16"/>
              </w:rPr>
            </w:pPr>
            <w:r w:rsidRPr="0090151C">
              <w:rPr>
                <w:rFonts w:eastAsia="Times New Roman" w:cs="Arial"/>
                <w:sz w:val="16"/>
                <w:szCs w:val="16"/>
              </w:rPr>
              <w:t>x</w:t>
            </w:r>
          </w:p>
        </w:tc>
        <w:tc>
          <w:tcPr>
            <w:tcW w:w="295" w:type="dxa"/>
            <w:vAlign w:val="center"/>
          </w:tcPr>
          <w:p w:rsidR="00C16729" w:rsidRPr="0090151C" w:rsidRDefault="00C16729" w:rsidP="0090151C">
            <w:pPr>
              <w:jc w:val="center"/>
              <w:rPr>
                <w:rFonts w:eastAsia="Times New Roman" w:cs="Arial"/>
                <w:b/>
                <w:bCs/>
                <w:sz w:val="16"/>
                <w:szCs w:val="16"/>
              </w:rPr>
            </w:pPr>
            <w:r w:rsidRPr="0090151C">
              <w:rPr>
                <w:rFonts w:eastAsia="Times New Roman" w:cs="Arial"/>
                <w:sz w:val="16"/>
                <w:szCs w:val="16"/>
              </w:rPr>
              <w:t>x</w:t>
            </w:r>
          </w:p>
        </w:tc>
        <w:tc>
          <w:tcPr>
            <w:tcW w:w="488" w:type="dxa"/>
            <w:vAlign w:val="center"/>
          </w:tcPr>
          <w:p w:rsidR="00C16729" w:rsidRPr="0090151C" w:rsidRDefault="00C16729" w:rsidP="0090151C">
            <w:pPr>
              <w:jc w:val="center"/>
              <w:rPr>
                <w:rFonts w:eastAsia="Times New Roman" w:cs="Arial"/>
                <w:b/>
                <w:bCs/>
                <w:sz w:val="16"/>
                <w:szCs w:val="16"/>
              </w:rPr>
            </w:pPr>
            <w:r w:rsidRPr="0090151C">
              <w:rPr>
                <w:rFonts w:eastAsia="Times New Roman" w:cs="Arial"/>
                <w:sz w:val="16"/>
                <w:szCs w:val="16"/>
              </w:rPr>
              <w:t>40%</w:t>
            </w:r>
          </w:p>
        </w:tc>
        <w:tc>
          <w:tcPr>
            <w:tcW w:w="298" w:type="dxa"/>
            <w:vAlign w:val="center"/>
          </w:tcPr>
          <w:p w:rsidR="00C16729" w:rsidRPr="0090151C" w:rsidRDefault="00C16729" w:rsidP="0090151C">
            <w:pPr>
              <w:jc w:val="center"/>
              <w:rPr>
                <w:rFonts w:eastAsia="Times New Roman" w:cs="Arial"/>
                <w:sz w:val="16"/>
                <w:szCs w:val="16"/>
              </w:rPr>
            </w:pPr>
          </w:p>
        </w:tc>
        <w:tc>
          <w:tcPr>
            <w:tcW w:w="298" w:type="dxa"/>
            <w:vAlign w:val="center"/>
          </w:tcPr>
          <w:p w:rsidR="00C16729" w:rsidRPr="0090151C" w:rsidRDefault="00C16729" w:rsidP="0090151C">
            <w:pPr>
              <w:jc w:val="center"/>
              <w:rPr>
                <w:rFonts w:eastAsia="Times New Roman" w:cs="Arial"/>
                <w:sz w:val="16"/>
                <w:szCs w:val="16"/>
              </w:rPr>
            </w:pPr>
          </w:p>
        </w:tc>
        <w:tc>
          <w:tcPr>
            <w:tcW w:w="298" w:type="dxa"/>
            <w:vAlign w:val="center"/>
          </w:tcPr>
          <w:p w:rsidR="00C16729" w:rsidRPr="0090151C" w:rsidRDefault="00C16729" w:rsidP="0090151C">
            <w:pPr>
              <w:jc w:val="center"/>
              <w:rPr>
                <w:rFonts w:eastAsia="Times New Roman" w:cs="Arial"/>
                <w:sz w:val="16"/>
                <w:szCs w:val="16"/>
              </w:rPr>
            </w:pPr>
          </w:p>
        </w:tc>
        <w:tc>
          <w:tcPr>
            <w:tcW w:w="492" w:type="dxa"/>
            <w:vAlign w:val="center"/>
          </w:tcPr>
          <w:p w:rsidR="00C16729" w:rsidRPr="0090151C" w:rsidRDefault="00C16729" w:rsidP="0090151C">
            <w:pPr>
              <w:jc w:val="center"/>
              <w:rPr>
                <w:rFonts w:eastAsia="Times New Roman" w:cs="Arial"/>
                <w:sz w:val="16"/>
                <w:szCs w:val="16"/>
              </w:rPr>
            </w:pPr>
          </w:p>
        </w:tc>
        <w:tc>
          <w:tcPr>
            <w:tcW w:w="312" w:type="dxa"/>
            <w:vAlign w:val="center"/>
          </w:tcPr>
          <w:p w:rsidR="00C16729" w:rsidRPr="0090151C" w:rsidRDefault="00C16729" w:rsidP="0090151C">
            <w:pPr>
              <w:jc w:val="center"/>
              <w:rPr>
                <w:rFonts w:eastAsia="Times New Roman" w:cs="Arial"/>
                <w:sz w:val="16"/>
                <w:szCs w:val="16"/>
              </w:rPr>
            </w:pPr>
          </w:p>
        </w:tc>
        <w:tc>
          <w:tcPr>
            <w:tcW w:w="297" w:type="dxa"/>
            <w:vAlign w:val="center"/>
          </w:tcPr>
          <w:p w:rsidR="00C16729" w:rsidRPr="0090151C" w:rsidRDefault="00C16729" w:rsidP="0090151C">
            <w:pPr>
              <w:jc w:val="center"/>
              <w:rPr>
                <w:rFonts w:eastAsia="Times New Roman" w:cs="Arial"/>
                <w:sz w:val="16"/>
                <w:szCs w:val="16"/>
              </w:rPr>
            </w:pPr>
          </w:p>
        </w:tc>
        <w:tc>
          <w:tcPr>
            <w:tcW w:w="297" w:type="dxa"/>
            <w:vAlign w:val="center"/>
          </w:tcPr>
          <w:p w:rsidR="00C16729" w:rsidRPr="0090151C" w:rsidRDefault="00C16729" w:rsidP="0090151C">
            <w:pPr>
              <w:jc w:val="center"/>
              <w:rPr>
                <w:rFonts w:eastAsia="Times New Roman" w:cs="Arial"/>
                <w:sz w:val="16"/>
                <w:szCs w:val="16"/>
              </w:rPr>
            </w:pPr>
          </w:p>
        </w:tc>
        <w:tc>
          <w:tcPr>
            <w:tcW w:w="669" w:type="dxa"/>
            <w:gridSpan w:val="2"/>
            <w:vAlign w:val="center"/>
          </w:tcPr>
          <w:p w:rsidR="00C16729" w:rsidRPr="0090151C" w:rsidRDefault="00C16729" w:rsidP="0090151C">
            <w:pPr>
              <w:jc w:val="center"/>
              <w:rPr>
                <w:rFonts w:eastAsia="Times New Roman" w:cs="Arial"/>
                <w:sz w:val="16"/>
                <w:szCs w:val="16"/>
              </w:rPr>
            </w:pPr>
          </w:p>
        </w:tc>
      </w:tr>
      <w:tr w:rsidR="001F1DA0" w:rsidRPr="00E06869" w:rsidTr="00451A08">
        <w:trPr>
          <w:cantSplit/>
          <w:trHeight w:val="1829"/>
          <w:tblHeader/>
          <w:jc w:val="center"/>
        </w:trPr>
        <w:tc>
          <w:tcPr>
            <w:tcW w:w="1992" w:type="dxa"/>
            <w:gridSpan w:val="3"/>
          </w:tcPr>
          <w:p w:rsidR="00C16729" w:rsidRPr="0090151C" w:rsidRDefault="00451A08" w:rsidP="0090151C">
            <w:pPr>
              <w:jc w:val="both"/>
              <w:rPr>
                <w:sz w:val="16"/>
                <w:szCs w:val="16"/>
              </w:rPr>
            </w:pPr>
            <w:r>
              <w:rPr>
                <w:rFonts w:eastAsia="Times New Roman" w:cs="Arial"/>
                <w:sz w:val="16"/>
                <w:szCs w:val="16"/>
              </w:rPr>
              <w:t xml:space="preserve">PA </w:t>
            </w:r>
            <w:r w:rsidRPr="0090151C">
              <w:rPr>
                <w:rFonts w:eastAsia="Times New Roman" w:cs="Arial"/>
                <w:sz w:val="16"/>
                <w:szCs w:val="16"/>
              </w:rPr>
              <w:t xml:space="preserve">212. 1 </w:t>
            </w:r>
            <w:r>
              <w:rPr>
                <w:rFonts w:eastAsia="Times New Roman" w:cs="Arial"/>
                <w:sz w:val="16"/>
                <w:szCs w:val="16"/>
              </w:rPr>
              <w:t>c</w:t>
            </w:r>
          </w:p>
          <w:p w:rsidR="00C16729" w:rsidRPr="0090151C" w:rsidRDefault="00C16729" w:rsidP="0090151C">
            <w:pPr>
              <w:jc w:val="both"/>
              <w:rPr>
                <w:sz w:val="16"/>
                <w:szCs w:val="16"/>
              </w:rPr>
            </w:pPr>
            <w:r w:rsidRPr="00BB17F8">
              <w:rPr>
                <w:sz w:val="16"/>
                <w:szCs w:val="16"/>
              </w:rPr>
              <w:t>Implementa</w:t>
            </w:r>
            <w:r w:rsidR="00D04BAD" w:rsidRPr="00BB17F8">
              <w:rPr>
                <w:sz w:val="16"/>
                <w:szCs w:val="16"/>
              </w:rPr>
              <w:t>r</w:t>
            </w:r>
            <w:r w:rsidRPr="00BB17F8">
              <w:rPr>
                <w:sz w:val="16"/>
                <w:szCs w:val="16"/>
              </w:rPr>
              <w:t xml:space="preserve"> acciones de difusión de la Estrategia de  derechos e instrumentos de gestión de la niñez y de la adolescencia a nivel nacional y local</w:t>
            </w:r>
          </w:p>
          <w:p w:rsidR="00C16729" w:rsidRPr="0090151C" w:rsidRDefault="00C16729" w:rsidP="0090151C">
            <w:pPr>
              <w:jc w:val="both"/>
              <w:rPr>
                <w:sz w:val="16"/>
                <w:szCs w:val="16"/>
              </w:rPr>
            </w:pPr>
          </w:p>
        </w:tc>
        <w:tc>
          <w:tcPr>
            <w:tcW w:w="407" w:type="dxa"/>
            <w:vMerge/>
            <w:textDirection w:val="btLr"/>
            <w:vAlign w:val="center"/>
          </w:tcPr>
          <w:p w:rsidR="00C16729" w:rsidRPr="0090151C" w:rsidRDefault="00C16729" w:rsidP="0090151C">
            <w:pPr>
              <w:jc w:val="both"/>
              <w:rPr>
                <w:sz w:val="16"/>
                <w:szCs w:val="16"/>
              </w:rPr>
            </w:pPr>
          </w:p>
        </w:tc>
        <w:tc>
          <w:tcPr>
            <w:tcW w:w="1558" w:type="dxa"/>
            <w:gridSpan w:val="2"/>
          </w:tcPr>
          <w:p w:rsidR="00C16729" w:rsidRPr="0090151C" w:rsidRDefault="00451A08" w:rsidP="00451A08">
            <w:pPr>
              <w:jc w:val="both"/>
              <w:rPr>
                <w:sz w:val="16"/>
                <w:szCs w:val="16"/>
              </w:rPr>
            </w:pPr>
            <w:r>
              <w:rPr>
                <w:rFonts w:eastAsia="Times New Roman" w:cs="Arial"/>
                <w:sz w:val="16"/>
                <w:szCs w:val="16"/>
              </w:rPr>
              <w:t xml:space="preserve">IPA </w:t>
            </w:r>
            <w:r w:rsidRPr="0090151C">
              <w:rPr>
                <w:rFonts w:eastAsia="Times New Roman" w:cs="Arial"/>
                <w:sz w:val="16"/>
                <w:szCs w:val="16"/>
              </w:rPr>
              <w:t xml:space="preserve">212. 1 </w:t>
            </w:r>
            <w:r>
              <w:rPr>
                <w:rFonts w:eastAsia="Times New Roman" w:cs="Arial"/>
                <w:sz w:val="16"/>
                <w:szCs w:val="16"/>
              </w:rPr>
              <w:t>c</w:t>
            </w:r>
          </w:p>
          <w:p w:rsidR="00C16729" w:rsidRPr="0090151C" w:rsidRDefault="00C16729" w:rsidP="00451A08">
            <w:pPr>
              <w:jc w:val="both"/>
              <w:rPr>
                <w:sz w:val="16"/>
                <w:szCs w:val="16"/>
              </w:rPr>
            </w:pPr>
            <w:r w:rsidRPr="0090151C">
              <w:rPr>
                <w:sz w:val="16"/>
                <w:szCs w:val="16"/>
              </w:rPr>
              <w:t>Número de personas que han recibido información sobre derechos e instrumentos de gestión de NNA a nivel nacional y local</w:t>
            </w:r>
          </w:p>
        </w:tc>
        <w:tc>
          <w:tcPr>
            <w:tcW w:w="1983" w:type="dxa"/>
            <w:gridSpan w:val="2"/>
          </w:tcPr>
          <w:p w:rsidR="00451A08" w:rsidRDefault="00451A08" w:rsidP="00451A08">
            <w:pPr>
              <w:jc w:val="both"/>
              <w:rPr>
                <w:sz w:val="16"/>
                <w:szCs w:val="16"/>
              </w:rPr>
            </w:pPr>
            <w:r>
              <w:rPr>
                <w:rFonts w:eastAsia="Times New Roman" w:cs="Arial"/>
                <w:sz w:val="16"/>
                <w:szCs w:val="16"/>
              </w:rPr>
              <w:t xml:space="preserve">MA </w:t>
            </w:r>
            <w:r w:rsidRPr="0090151C">
              <w:rPr>
                <w:rFonts w:eastAsia="Times New Roman" w:cs="Arial"/>
                <w:sz w:val="16"/>
                <w:szCs w:val="16"/>
              </w:rPr>
              <w:t xml:space="preserve">212. 1 </w:t>
            </w:r>
            <w:r>
              <w:rPr>
                <w:rFonts w:eastAsia="Times New Roman" w:cs="Arial"/>
                <w:sz w:val="16"/>
                <w:szCs w:val="16"/>
              </w:rPr>
              <w:t>c</w:t>
            </w:r>
          </w:p>
          <w:p w:rsidR="00C16729" w:rsidRPr="0090151C" w:rsidRDefault="00B74AC1" w:rsidP="00B74AC1">
            <w:pPr>
              <w:jc w:val="both"/>
              <w:rPr>
                <w:sz w:val="16"/>
                <w:szCs w:val="16"/>
              </w:rPr>
            </w:pPr>
            <w:r>
              <w:rPr>
                <w:sz w:val="16"/>
                <w:szCs w:val="16"/>
              </w:rPr>
              <w:t xml:space="preserve">Informar a </w:t>
            </w:r>
            <w:r w:rsidR="00C16729" w:rsidRPr="0090151C">
              <w:rPr>
                <w:sz w:val="16"/>
                <w:szCs w:val="16"/>
              </w:rPr>
              <w:t>520 niñas, niños, adolescentes, personal garante de derechos y población en general sobre protección integral de derechos</w:t>
            </w:r>
            <w:r w:rsidR="00BB17F8">
              <w:rPr>
                <w:sz w:val="16"/>
                <w:szCs w:val="16"/>
              </w:rPr>
              <w:t>.</w:t>
            </w:r>
            <w:r w:rsidR="00C16729" w:rsidRPr="0090151C">
              <w:rPr>
                <w:sz w:val="16"/>
                <w:szCs w:val="16"/>
              </w:rPr>
              <w:t xml:space="preserve"> </w:t>
            </w:r>
          </w:p>
        </w:tc>
        <w:tc>
          <w:tcPr>
            <w:tcW w:w="1766" w:type="dxa"/>
            <w:gridSpan w:val="2"/>
          </w:tcPr>
          <w:p w:rsidR="00C16729" w:rsidRPr="0090151C" w:rsidRDefault="00C16729" w:rsidP="00451A08">
            <w:pPr>
              <w:jc w:val="both"/>
              <w:rPr>
                <w:sz w:val="16"/>
                <w:szCs w:val="16"/>
              </w:rPr>
            </w:pPr>
          </w:p>
          <w:p w:rsidR="00C16729" w:rsidRPr="0090151C" w:rsidRDefault="00C16729" w:rsidP="00451A08">
            <w:pPr>
              <w:jc w:val="both"/>
              <w:rPr>
                <w:sz w:val="16"/>
                <w:szCs w:val="16"/>
              </w:rPr>
            </w:pPr>
            <w:r w:rsidRPr="0090151C">
              <w:rPr>
                <w:sz w:val="16"/>
                <w:szCs w:val="16"/>
              </w:rPr>
              <w:t>Informes trimestrales de implementación de la estrategia de difusión de derechos e instrumentos de gestión de la niñez y de la adolescencia a nivel nacional y local</w:t>
            </w:r>
          </w:p>
          <w:p w:rsidR="00C16729" w:rsidRPr="0090151C" w:rsidRDefault="00C16729" w:rsidP="00451A08">
            <w:pPr>
              <w:jc w:val="both"/>
              <w:rPr>
                <w:sz w:val="16"/>
                <w:szCs w:val="16"/>
              </w:rPr>
            </w:pPr>
          </w:p>
        </w:tc>
        <w:tc>
          <w:tcPr>
            <w:tcW w:w="1265" w:type="dxa"/>
          </w:tcPr>
          <w:p w:rsidR="00C16729" w:rsidRPr="0090151C" w:rsidRDefault="00C16729" w:rsidP="00451A08">
            <w:pPr>
              <w:jc w:val="both"/>
              <w:rPr>
                <w:sz w:val="16"/>
                <w:szCs w:val="16"/>
              </w:rPr>
            </w:pPr>
          </w:p>
          <w:p w:rsidR="00C16729" w:rsidRPr="0090151C" w:rsidRDefault="00C16729" w:rsidP="00451A08">
            <w:pPr>
              <w:jc w:val="both"/>
              <w:rPr>
                <w:sz w:val="16"/>
                <w:szCs w:val="16"/>
              </w:rPr>
            </w:pPr>
            <w:r w:rsidRPr="0090151C">
              <w:rPr>
                <w:sz w:val="16"/>
                <w:szCs w:val="16"/>
              </w:rPr>
              <w:t>Disposición de instituciones del Sistema y entidades garantes a coordinarse con el CONNA en las acciones de difusión de derechos.</w:t>
            </w:r>
          </w:p>
        </w:tc>
        <w:tc>
          <w:tcPr>
            <w:tcW w:w="295" w:type="dxa"/>
            <w:vAlign w:val="center"/>
          </w:tcPr>
          <w:p w:rsidR="00C16729" w:rsidRPr="0090151C" w:rsidRDefault="00C16729" w:rsidP="0090151C">
            <w:pPr>
              <w:rPr>
                <w:sz w:val="16"/>
                <w:szCs w:val="16"/>
              </w:rPr>
            </w:pPr>
          </w:p>
        </w:tc>
        <w:tc>
          <w:tcPr>
            <w:tcW w:w="295" w:type="dxa"/>
            <w:vAlign w:val="center"/>
          </w:tcPr>
          <w:p w:rsidR="00C16729" w:rsidRPr="0090151C" w:rsidRDefault="00C16729" w:rsidP="0090151C">
            <w:pPr>
              <w:rPr>
                <w:sz w:val="16"/>
                <w:szCs w:val="16"/>
              </w:rPr>
            </w:pPr>
          </w:p>
        </w:tc>
        <w:tc>
          <w:tcPr>
            <w:tcW w:w="339" w:type="dxa"/>
            <w:vAlign w:val="center"/>
          </w:tcPr>
          <w:p w:rsidR="00C16729" w:rsidRPr="0090151C" w:rsidRDefault="00C16729" w:rsidP="0090151C">
            <w:pPr>
              <w:rPr>
                <w:sz w:val="16"/>
                <w:szCs w:val="16"/>
              </w:rPr>
            </w:pPr>
          </w:p>
        </w:tc>
        <w:tc>
          <w:tcPr>
            <w:tcW w:w="485" w:type="dxa"/>
            <w:vAlign w:val="center"/>
          </w:tcPr>
          <w:p w:rsidR="00C16729" w:rsidRPr="0090151C" w:rsidRDefault="00C16729" w:rsidP="0090151C">
            <w:pPr>
              <w:rPr>
                <w:sz w:val="16"/>
                <w:szCs w:val="16"/>
              </w:rPr>
            </w:pPr>
          </w:p>
        </w:tc>
        <w:tc>
          <w:tcPr>
            <w:tcW w:w="295" w:type="dxa"/>
            <w:vAlign w:val="center"/>
          </w:tcPr>
          <w:p w:rsidR="00C16729" w:rsidRPr="0090151C" w:rsidRDefault="00C16729" w:rsidP="0090151C">
            <w:pPr>
              <w:rPr>
                <w:sz w:val="16"/>
                <w:szCs w:val="16"/>
              </w:rPr>
            </w:pPr>
          </w:p>
        </w:tc>
        <w:tc>
          <w:tcPr>
            <w:tcW w:w="339" w:type="dxa"/>
            <w:vAlign w:val="center"/>
          </w:tcPr>
          <w:p w:rsidR="00C16729" w:rsidRPr="0090151C" w:rsidRDefault="00C16729" w:rsidP="0090151C">
            <w:pPr>
              <w:rPr>
                <w:sz w:val="16"/>
                <w:szCs w:val="16"/>
              </w:rPr>
            </w:pPr>
          </w:p>
        </w:tc>
        <w:tc>
          <w:tcPr>
            <w:tcW w:w="295" w:type="dxa"/>
            <w:vAlign w:val="center"/>
          </w:tcPr>
          <w:p w:rsidR="00C16729" w:rsidRPr="0090151C" w:rsidRDefault="00C16729" w:rsidP="0090151C">
            <w:pPr>
              <w:rPr>
                <w:sz w:val="16"/>
                <w:szCs w:val="16"/>
              </w:rPr>
            </w:pPr>
          </w:p>
        </w:tc>
        <w:tc>
          <w:tcPr>
            <w:tcW w:w="488" w:type="dxa"/>
            <w:vAlign w:val="center"/>
          </w:tcPr>
          <w:p w:rsidR="00C16729" w:rsidRPr="0090151C" w:rsidRDefault="00C16729" w:rsidP="0090151C">
            <w:pPr>
              <w:rPr>
                <w:sz w:val="16"/>
                <w:szCs w:val="16"/>
              </w:rPr>
            </w:pPr>
          </w:p>
        </w:tc>
        <w:tc>
          <w:tcPr>
            <w:tcW w:w="298" w:type="dxa"/>
            <w:vAlign w:val="center"/>
          </w:tcPr>
          <w:p w:rsidR="00C16729" w:rsidRPr="0090151C" w:rsidRDefault="00C16729" w:rsidP="0090151C">
            <w:pPr>
              <w:rPr>
                <w:sz w:val="16"/>
                <w:szCs w:val="16"/>
              </w:rPr>
            </w:pPr>
            <w:r w:rsidRPr="0090151C">
              <w:rPr>
                <w:sz w:val="16"/>
                <w:szCs w:val="16"/>
              </w:rPr>
              <w:t>x</w:t>
            </w:r>
          </w:p>
        </w:tc>
        <w:tc>
          <w:tcPr>
            <w:tcW w:w="298" w:type="dxa"/>
            <w:vAlign w:val="center"/>
          </w:tcPr>
          <w:p w:rsidR="00C16729" w:rsidRPr="0090151C" w:rsidRDefault="00C16729" w:rsidP="0090151C">
            <w:pPr>
              <w:rPr>
                <w:sz w:val="16"/>
                <w:szCs w:val="16"/>
              </w:rPr>
            </w:pPr>
            <w:r w:rsidRPr="0090151C">
              <w:rPr>
                <w:sz w:val="16"/>
                <w:szCs w:val="16"/>
              </w:rPr>
              <w:t>x</w:t>
            </w:r>
          </w:p>
        </w:tc>
        <w:tc>
          <w:tcPr>
            <w:tcW w:w="298" w:type="dxa"/>
            <w:vAlign w:val="center"/>
          </w:tcPr>
          <w:p w:rsidR="00C16729" w:rsidRPr="0090151C" w:rsidRDefault="00C16729" w:rsidP="0090151C">
            <w:pPr>
              <w:rPr>
                <w:sz w:val="16"/>
                <w:szCs w:val="16"/>
              </w:rPr>
            </w:pPr>
            <w:r w:rsidRPr="0090151C">
              <w:rPr>
                <w:sz w:val="16"/>
                <w:szCs w:val="16"/>
              </w:rPr>
              <w:t>x</w:t>
            </w:r>
          </w:p>
        </w:tc>
        <w:tc>
          <w:tcPr>
            <w:tcW w:w="492" w:type="dxa"/>
            <w:vAlign w:val="center"/>
          </w:tcPr>
          <w:p w:rsidR="00C16729" w:rsidRPr="0090151C" w:rsidRDefault="00C16729" w:rsidP="0090151C">
            <w:pPr>
              <w:rPr>
                <w:sz w:val="16"/>
                <w:szCs w:val="16"/>
              </w:rPr>
            </w:pPr>
            <w:r w:rsidRPr="0090151C">
              <w:rPr>
                <w:sz w:val="16"/>
                <w:szCs w:val="16"/>
              </w:rPr>
              <w:t>50%</w:t>
            </w:r>
          </w:p>
        </w:tc>
        <w:tc>
          <w:tcPr>
            <w:tcW w:w="312" w:type="dxa"/>
            <w:vAlign w:val="center"/>
          </w:tcPr>
          <w:p w:rsidR="00C16729" w:rsidRPr="0090151C" w:rsidRDefault="00C16729" w:rsidP="0090151C">
            <w:pPr>
              <w:rPr>
                <w:sz w:val="16"/>
                <w:szCs w:val="16"/>
              </w:rPr>
            </w:pPr>
            <w:r w:rsidRPr="0090151C">
              <w:rPr>
                <w:sz w:val="16"/>
                <w:szCs w:val="16"/>
              </w:rPr>
              <w:t>x</w:t>
            </w:r>
          </w:p>
        </w:tc>
        <w:tc>
          <w:tcPr>
            <w:tcW w:w="297" w:type="dxa"/>
            <w:vAlign w:val="center"/>
          </w:tcPr>
          <w:p w:rsidR="00C16729" w:rsidRPr="0090151C" w:rsidRDefault="00C16729" w:rsidP="0090151C">
            <w:pPr>
              <w:rPr>
                <w:sz w:val="16"/>
                <w:szCs w:val="16"/>
              </w:rPr>
            </w:pPr>
            <w:r w:rsidRPr="0090151C">
              <w:rPr>
                <w:sz w:val="16"/>
                <w:szCs w:val="16"/>
              </w:rPr>
              <w:t>x</w:t>
            </w:r>
          </w:p>
        </w:tc>
        <w:tc>
          <w:tcPr>
            <w:tcW w:w="297" w:type="dxa"/>
            <w:vAlign w:val="center"/>
          </w:tcPr>
          <w:p w:rsidR="00C16729" w:rsidRPr="0090151C" w:rsidRDefault="00C16729" w:rsidP="0090151C">
            <w:pPr>
              <w:rPr>
                <w:sz w:val="16"/>
                <w:szCs w:val="16"/>
              </w:rPr>
            </w:pPr>
            <w:r w:rsidRPr="0090151C">
              <w:rPr>
                <w:sz w:val="16"/>
                <w:szCs w:val="16"/>
              </w:rPr>
              <w:t>x</w:t>
            </w:r>
          </w:p>
        </w:tc>
        <w:tc>
          <w:tcPr>
            <w:tcW w:w="669" w:type="dxa"/>
            <w:gridSpan w:val="2"/>
            <w:vAlign w:val="center"/>
          </w:tcPr>
          <w:p w:rsidR="00C16729" w:rsidRPr="0090151C" w:rsidRDefault="00C16729" w:rsidP="0090151C">
            <w:pPr>
              <w:rPr>
                <w:sz w:val="16"/>
                <w:szCs w:val="16"/>
              </w:rPr>
            </w:pPr>
            <w:r w:rsidRPr="0090151C">
              <w:rPr>
                <w:sz w:val="16"/>
                <w:szCs w:val="16"/>
              </w:rPr>
              <w:t>50%x</w:t>
            </w:r>
          </w:p>
        </w:tc>
      </w:tr>
      <w:tr w:rsidR="001F1DA0" w:rsidRPr="00E06869" w:rsidTr="00451A08">
        <w:trPr>
          <w:cantSplit/>
          <w:trHeight w:val="1829"/>
          <w:tblHeader/>
          <w:jc w:val="center"/>
        </w:trPr>
        <w:tc>
          <w:tcPr>
            <w:tcW w:w="1992" w:type="dxa"/>
            <w:gridSpan w:val="3"/>
          </w:tcPr>
          <w:p w:rsidR="00451A08" w:rsidRDefault="00451A08" w:rsidP="0090151C">
            <w:pPr>
              <w:jc w:val="both"/>
              <w:rPr>
                <w:rFonts w:eastAsia="Arial Narrow" w:cs="Arial Narrow"/>
                <w:color w:val="000000"/>
                <w:sz w:val="16"/>
                <w:szCs w:val="16"/>
              </w:rPr>
            </w:pPr>
            <w:r>
              <w:rPr>
                <w:rFonts w:eastAsia="Times New Roman" w:cs="Arial"/>
                <w:sz w:val="16"/>
                <w:szCs w:val="16"/>
              </w:rPr>
              <w:lastRenderedPageBreak/>
              <w:t xml:space="preserve">PA </w:t>
            </w:r>
            <w:r w:rsidRPr="0090151C">
              <w:rPr>
                <w:rFonts w:eastAsia="Times New Roman" w:cs="Arial"/>
                <w:sz w:val="16"/>
                <w:szCs w:val="16"/>
              </w:rPr>
              <w:t xml:space="preserve">212. 1 </w:t>
            </w:r>
            <w:r>
              <w:rPr>
                <w:rFonts w:eastAsia="Times New Roman" w:cs="Arial"/>
                <w:sz w:val="16"/>
                <w:szCs w:val="16"/>
              </w:rPr>
              <w:t>d</w:t>
            </w:r>
          </w:p>
          <w:p w:rsidR="0025291B" w:rsidRPr="0090151C" w:rsidRDefault="0025291B" w:rsidP="00BB17F8">
            <w:pPr>
              <w:jc w:val="both"/>
              <w:rPr>
                <w:rFonts w:eastAsia="Times New Roman" w:cs="Arial"/>
                <w:sz w:val="16"/>
                <w:szCs w:val="16"/>
              </w:rPr>
            </w:pPr>
            <w:r w:rsidRPr="0090151C">
              <w:rPr>
                <w:rFonts w:eastAsia="Arial Narrow" w:cs="Arial Narrow"/>
                <w:color w:val="000000"/>
                <w:sz w:val="16"/>
                <w:szCs w:val="16"/>
              </w:rPr>
              <w:t>Difundi</w:t>
            </w:r>
            <w:r w:rsidR="00BB17F8">
              <w:rPr>
                <w:rFonts w:eastAsia="Arial Narrow" w:cs="Arial Narrow"/>
                <w:color w:val="000000"/>
                <w:sz w:val="16"/>
                <w:szCs w:val="16"/>
              </w:rPr>
              <w:t>r</w:t>
            </w:r>
            <w:r w:rsidRPr="0090151C">
              <w:rPr>
                <w:rFonts w:eastAsia="Arial Narrow" w:cs="Arial Narrow"/>
                <w:color w:val="000000"/>
                <w:sz w:val="16"/>
                <w:szCs w:val="16"/>
              </w:rPr>
              <w:t xml:space="preserve"> información sobre protección integral de derechos e instrumentos de gestiones con niñas, niños, adolescentes, personal garante de derechos y población en general  para  contribuir en el funcionamiento coordinado del SNPI.</w:t>
            </w:r>
            <w:r w:rsidRPr="0090151C">
              <w:rPr>
                <w:rFonts w:eastAsia="Times New Roman" w:cs="Times New Roman"/>
                <w:b/>
                <w:sz w:val="16"/>
                <w:szCs w:val="16"/>
              </w:rPr>
              <w:t xml:space="preserve">  </w:t>
            </w:r>
            <w:r w:rsidRPr="0090151C">
              <w:rPr>
                <w:rFonts w:cstheme="minorHAnsi"/>
                <w:sz w:val="16"/>
                <w:szCs w:val="16"/>
                <w:lang w:eastAsia="es-ES"/>
              </w:rPr>
              <w:t xml:space="preserve"> </w:t>
            </w:r>
          </w:p>
        </w:tc>
        <w:tc>
          <w:tcPr>
            <w:tcW w:w="407" w:type="dxa"/>
            <w:textDirection w:val="btLr"/>
            <w:vAlign w:val="center"/>
          </w:tcPr>
          <w:p w:rsidR="0025291B" w:rsidRPr="0090151C" w:rsidRDefault="0025291B" w:rsidP="0090151C">
            <w:pPr>
              <w:ind w:right="113"/>
              <w:jc w:val="center"/>
              <w:rPr>
                <w:rFonts w:eastAsia="Times New Roman" w:cs="Arial"/>
                <w:sz w:val="16"/>
                <w:szCs w:val="16"/>
              </w:rPr>
            </w:pPr>
            <w:r w:rsidRPr="0090151C">
              <w:rPr>
                <w:rFonts w:eastAsia="Times New Roman" w:cs="Arial"/>
                <w:sz w:val="16"/>
                <w:szCs w:val="16"/>
              </w:rPr>
              <w:t>SDDC</w:t>
            </w:r>
          </w:p>
        </w:tc>
        <w:tc>
          <w:tcPr>
            <w:tcW w:w="1558" w:type="dxa"/>
            <w:gridSpan w:val="2"/>
            <w:vAlign w:val="center"/>
          </w:tcPr>
          <w:p w:rsidR="0025291B" w:rsidRPr="0090151C" w:rsidRDefault="00451A08" w:rsidP="00451A08">
            <w:pPr>
              <w:jc w:val="both"/>
              <w:rPr>
                <w:rFonts w:eastAsia="Times New Roman" w:cs="Times New Roman"/>
                <w:b/>
                <w:sz w:val="16"/>
                <w:szCs w:val="16"/>
              </w:rPr>
            </w:pPr>
            <w:r>
              <w:rPr>
                <w:rFonts w:eastAsia="Times New Roman" w:cs="Times New Roman"/>
                <w:b/>
                <w:sz w:val="16"/>
                <w:szCs w:val="16"/>
              </w:rPr>
              <w:t xml:space="preserve">IPA </w:t>
            </w:r>
            <w:r w:rsidRPr="0090151C">
              <w:rPr>
                <w:rFonts w:eastAsia="Times New Roman" w:cs="Arial"/>
                <w:sz w:val="16"/>
                <w:szCs w:val="16"/>
              </w:rPr>
              <w:t xml:space="preserve">212. 1 </w:t>
            </w:r>
            <w:r>
              <w:rPr>
                <w:rFonts w:eastAsia="Times New Roman" w:cs="Arial"/>
                <w:sz w:val="16"/>
                <w:szCs w:val="16"/>
              </w:rPr>
              <w:t>d</w:t>
            </w:r>
          </w:p>
          <w:p w:rsidR="0025291B" w:rsidRPr="0090151C" w:rsidRDefault="0025291B" w:rsidP="00451A08">
            <w:pPr>
              <w:jc w:val="both"/>
              <w:rPr>
                <w:rFonts w:eastAsia="Times New Roman" w:cs="Arial"/>
                <w:sz w:val="16"/>
                <w:szCs w:val="16"/>
              </w:rPr>
            </w:pPr>
            <w:r w:rsidRPr="0090151C">
              <w:rPr>
                <w:rFonts w:eastAsia="Times New Roman" w:cs="Times New Roman"/>
                <w:sz w:val="16"/>
                <w:szCs w:val="16"/>
              </w:rPr>
              <w:t>Número de personas que han recibido información sobre derechos de niñez y adolescencia a nivel local.</w:t>
            </w:r>
          </w:p>
          <w:p w:rsidR="0025291B" w:rsidRPr="0090151C" w:rsidRDefault="0025291B" w:rsidP="00451A08">
            <w:pPr>
              <w:jc w:val="both"/>
              <w:rPr>
                <w:rFonts w:eastAsia="Arial Narrow" w:cs="Arial Narrow"/>
                <w:color w:val="000000"/>
                <w:sz w:val="16"/>
                <w:szCs w:val="16"/>
              </w:rPr>
            </w:pPr>
          </w:p>
        </w:tc>
        <w:tc>
          <w:tcPr>
            <w:tcW w:w="1983" w:type="dxa"/>
            <w:gridSpan w:val="2"/>
            <w:vAlign w:val="center"/>
          </w:tcPr>
          <w:p w:rsidR="00451A08" w:rsidRDefault="00451A08" w:rsidP="00451A08">
            <w:pPr>
              <w:jc w:val="both"/>
              <w:rPr>
                <w:rFonts w:eastAsia="Times New Roman" w:cs="Times New Roman"/>
                <w:sz w:val="16"/>
                <w:szCs w:val="16"/>
              </w:rPr>
            </w:pPr>
            <w:r>
              <w:rPr>
                <w:rFonts w:eastAsia="Times New Roman" w:cs="Times New Roman"/>
                <w:sz w:val="16"/>
                <w:szCs w:val="16"/>
              </w:rPr>
              <w:t xml:space="preserve">MA </w:t>
            </w:r>
            <w:r w:rsidRPr="0090151C">
              <w:rPr>
                <w:rFonts w:eastAsia="Times New Roman" w:cs="Arial"/>
                <w:sz w:val="16"/>
                <w:szCs w:val="16"/>
              </w:rPr>
              <w:t xml:space="preserve">212. 1 </w:t>
            </w:r>
            <w:r>
              <w:rPr>
                <w:rFonts w:eastAsia="Times New Roman" w:cs="Arial"/>
                <w:sz w:val="16"/>
                <w:szCs w:val="16"/>
              </w:rPr>
              <w:t>d</w:t>
            </w:r>
          </w:p>
          <w:p w:rsidR="0025291B" w:rsidRPr="0090151C" w:rsidRDefault="00B74AC1" w:rsidP="00B74AC1">
            <w:pPr>
              <w:jc w:val="both"/>
              <w:rPr>
                <w:rFonts w:eastAsia="Times New Roman" w:cs="Times New Roman"/>
                <w:sz w:val="16"/>
                <w:szCs w:val="16"/>
              </w:rPr>
            </w:pPr>
            <w:r>
              <w:rPr>
                <w:rFonts w:eastAsia="Times New Roman" w:cs="Times New Roman"/>
                <w:sz w:val="16"/>
                <w:szCs w:val="16"/>
              </w:rPr>
              <w:t xml:space="preserve">Informar a </w:t>
            </w:r>
            <w:r w:rsidR="0025291B" w:rsidRPr="0090151C">
              <w:rPr>
                <w:rFonts w:eastAsia="Times New Roman" w:cs="Times New Roman"/>
                <w:sz w:val="16"/>
                <w:szCs w:val="16"/>
              </w:rPr>
              <w:t>5,000</w:t>
            </w:r>
            <w:r w:rsidR="002D721C">
              <w:rPr>
                <w:rFonts w:eastAsia="Times New Roman" w:cs="Times New Roman"/>
                <w:sz w:val="16"/>
                <w:szCs w:val="16"/>
              </w:rPr>
              <w:t xml:space="preserve"> </w:t>
            </w:r>
            <w:r w:rsidR="00BB17F8">
              <w:rPr>
                <w:rFonts w:eastAsia="Times New Roman" w:cs="Times New Roman"/>
                <w:sz w:val="16"/>
                <w:szCs w:val="16"/>
              </w:rPr>
              <w:t>p</w:t>
            </w:r>
            <w:r w:rsidR="0025291B" w:rsidRPr="0090151C">
              <w:rPr>
                <w:rFonts w:eastAsia="Times New Roman" w:cs="Times New Roman"/>
                <w:sz w:val="16"/>
                <w:szCs w:val="16"/>
              </w:rPr>
              <w:t>ersonas a nivel local, en materia de derechos de niñez y adolescencias.</w:t>
            </w:r>
          </w:p>
        </w:tc>
        <w:tc>
          <w:tcPr>
            <w:tcW w:w="1766" w:type="dxa"/>
            <w:gridSpan w:val="2"/>
            <w:vAlign w:val="center"/>
          </w:tcPr>
          <w:p w:rsidR="0025291B" w:rsidRPr="0090151C" w:rsidRDefault="0025291B" w:rsidP="00451A08">
            <w:pPr>
              <w:jc w:val="both"/>
              <w:rPr>
                <w:sz w:val="16"/>
                <w:szCs w:val="16"/>
              </w:rPr>
            </w:pPr>
          </w:p>
          <w:p w:rsidR="0025291B" w:rsidRPr="0090151C" w:rsidRDefault="0025291B" w:rsidP="00451A08">
            <w:pPr>
              <w:jc w:val="both"/>
              <w:rPr>
                <w:sz w:val="16"/>
                <w:szCs w:val="16"/>
              </w:rPr>
            </w:pPr>
          </w:p>
          <w:p w:rsidR="0025291B" w:rsidRPr="0090151C" w:rsidRDefault="0025291B" w:rsidP="00451A08">
            <w:pPr>
              <w:jc w:val="both"/>
              <w:rPr>
                <w:rFonts w:eastAsia="Times New Roman" w:cs="Times New Roman"/>
                <w:sz w:val="16"/>
                <w:szCs w:val="16"/>
              </w:rPr>
            </w:pPr>
            <w:r w:rsidRPr="0090151C">
              <w:rPr>
                <w:sz w:val="16"/>
                <w:szCs w:val="16"/>
              </w:rPr>
              <w:t>Informe semestral de las actividades de difusión</w:t>
            </w:r>
            <w:r w:rsidR="00BB17F8">
              <w:rPr>
                <w:sz w:val="16"/>
                <w:szCs w:val="16"/>
              </w:rPr>
              <w:t xml:space="preserve"> realizada en los 14 departamentos del país.</w:t>
            </w:r>
          </w:p>
        </w:tc>
        <w:tc>
          <w:tcPr>
            <w:tcW w:w="1265" w:type="dxa"/>
            <w:vAlign w:val="center"/>
          </w:tcPr>
          <w:p w:rsidR="0025291B" w:rsidRPr="0090151C" w:rsidRDefault="0025291B" w:rsidP="00451A08">
            <w:pPr>
              <w:jc w:val="both"/>
              <w:rPr>
                <w:rFonts w:eastAsia="Times New Roman" w:cs="Arial"/>
                <w:sz w:val="16"/>
                <w:szCs w:val="16"/>
              </w:rPr>
            </w:pPr>
            <w:r w:rsidRPr="0090151C">
              <w:rPr>
                <w:rFonts w:eastAsia="Times New Roman" w:cs="Arial"/>
                <w:sz w:val="16"/>
                <w:szCs w:val="16"/>
              </w:rPr>
              <w:t>• Espacios de coordinación local.</w:t>
            </w:r>
          </w:p>
          <w:p w:rsidR="0025291B" w:rsidRPr="0090151C" w:rsidRDefault="0025291B" w:rsidP="00451A08">
            <w:pPr>
              <w:jc w:val="both"/>
              <w:rPr>
                <w:rFonts w:eastAsia="Times New Roman" w:cs="Arial"/>
                <w:sz w:val="16"/>
                <w:szCs w:val="16"/>
              </w:rPr>
            </w:pPr>
          </w:p>
          <w:p w:rsidR="0025291B" w:rsidRPr="0090151C" w:rsidRDefault="0025291B" w:rsidP="00451A08">
            <w:pPr>
              <w:jc w:val="both"/>
              <w:rPr>
                <w:rFonts w:eastAsia="Times New Roman" w:cs="Arial"/>
                <w:sz w:val="16"/>
                <w:szCs w:val="16"/>
              </w:rPr>
            </w:pPr>
            <w:r w:rsidRPr="0090151C">
              <w:rPr>
                <w:rFonts w:eastAsia="Times New Roman" w:cs="Arial"/>
                <w:sz w:val="16"/>
                <w:szCs w:val="16"/>
              </w:rPr>
              <w:t>• Contar con el material y equipo suficientes para la difusión de derechos.</w:t>
            </w:r>
          </w:p>
        </w:tc>
        <w:tc>
          <w:tcPr>
            <w:tcW w:w="295"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295"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339"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485"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295"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339"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295"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488"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40%</w:t>
            </w:r>
          </w:p>
        </w:tc>
        <w:tc>
          <w:tcPr>
            <w:tcW w:w="298"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298"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298"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492"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312"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297"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297" w:type="dxa"/>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x</w:t>
            </w:r>
          </w:p>
        </w:tc>
        <w:tc>
          <w:tcPr>
            <w:tcW w:w="669" w:type="dxa"/>
            <w:gridSpan w:val="2"/>
            <w:vAlign w:val="center"/>
          </w:tcPr>
          <w:p w:rsidR="0025291B" w:rsidRPr="0090151C" w:rsidRDefault="0025291B" w:rsidP="0090151C">
            <w:pPr>
              <w:jc w:val="center"/>
              <w:rPr>
                <w:rFonts w:eastAsia="Times New Roman" w:cs="Arial"/>
                <w:sz w:val="16"/>
                <w:szCs w:val="16"/>
              </w:rPr>
            </w:pPr>
            <w:r w:rsidRPr="0090151C">
              <w:rPr>
                <w:rFonts w:eastAsia="Times New Roman" w:cs="Arial"/>
                <w:sz w:val="16"/>
                <w:szCs w:val="16"/>
              </w:rPr>
              <w:t>60%</w:t>
            </w:r>
          </w:p>
        </w:tc>
      </w:tr>
    </w:tbl>
    <w:p w:rsidR="001F1DA0" w:rsidRDefault="001F1DA0"/>
    <w:tbl>
      <w:tblPr>
        <w:tblW w:w="14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3"/>
        <w:gridCol w:w="423"/>
        <w:gridCol w:w="1700"/>
        <w:gridCol w:w="1699"/>
        <w:gridCol w:w="1838"/>
        <w:gridCol w:w="145"/>
        <w:gridCol w:w="1462"/>
        <w:gridCol w:w="295"/>
        <w:gridCol w:w="295"/>
        <w:gridCol w:w="339"/>
        <w:gridCol w:w="483"/>
        <w:gridCol w:w="295"/>
        <w:gridCol w:w="339"/>
        <w:gridCol w:w="295"/>
        <w:gridCol w:w="483"/>
        <w:gridCol w:w="295"/>
        <w:gridCol w:w="295"/>
        <w:gridCol w:w="295"/>
        <w:gridCol w:w="519"/>
        <w:gridCol w:w="307"/>
        <w:gridCol w:w="297"/>
        <w:gridCol w:w="297"/>
        <w:gridCol w:w="623"/>
        <w:gridCol w:w="20"/>
      </w:tblGrid>
      <w:tr w:rsidR="00C16729" w:rsidRPr="00E236E6" w:rsidTr="00451A08">
        <w:trPr>
          <w:gridAfter w:val="1"/>
          <w:wAfter w:w="20" w:type="dxa"/>
          <w:trHeight w:val="174"/>
          <w:tblHeader/>
          <w:jc w:val="center"/>
        </w:trPr>
        <w:tc>
          <w:tcPr>
            <w:tcW w:w="735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6729" w:rsidRPr="00C16729" w:rsidRDefault="00C16729" w:rsidP="00C16729">
            <w:pPr>
              <w:rPr>
                <w:rFonts w:eastAsia="Times New Roman" w:cs="Arial"/>
                <w:b/>
                <w:bCs/>
                <w:sz w:val="16"/>
                <w:szCs w:val="16"/>
                <w:lang w:eastAsia="es-ES"/>
              </w:rPr>
            </w:pPr>
            <w:bookmarkStart w:id="9" w:name="_Hlk35346548"/>
            <w:r w:rsidRPr="00C16729">
              <w:rPr>
                <w:rFonts w:eastAsia="Times New Roman" w:cs="Arial"/>
                <w:b/>
                <w:bCs/>
                <w:sz w:val="16"/>
                <w:szCs w:val="16"/>
                <w:lang w:eastAsia="es-ES"/>
              </w:rPr>
              <w:lastRenderedPageBreak/>
              <w:t>Objetivo Específico 2: Coordinar la implementación y funcionamiento del Sistema Nacional de Protección Integral.</w:t>
            </w:r>
          </w:p>
        </w:tc>
        <w:tc>
          <w:tcPr>
            <w:tcW w:w="735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6729" w:rsidRPr="00C16729" w:rsidRDefault="00C16729" w:rsidP="00C16729">
            <w:pPr>
              <w:rPr>
                <w:rFonts w:eastAsia="Times New Roman" w:cs="Arial"/>
                <w:b/>
                <w:bCs/>
                <w:sz w:val="16"/>
                <w:szCs w:val="16"/>
                <w:lang w:eastAsia="es-ES"/>
              </w:rPr>
            </w:pPr>
            <w:r w:rsidRPr="00C16729">
              <w:rPr>
                <w:rFonts w:eastAsia="Times New Roman" w:cs="Arial"/>
                <w:b/>
                <w:bCs/>
                <w:sz w:val="16"/>
                <w:szCs w:val="16"/>
                <w:lang w:eastAsia="es-ES"/>
              </w:rPr>
              <w:t>Resultado Intermedio 2.1: Coordinado el funcionamiento del Sistema Nacional de Protección Integral a nivel Nacional y Local para el cumplimiento de sus fines</w:t>
            </w:r>
            <w:r w:rsidRPr="00C16729">
              <w:rPr>
                <w:rFonts w:eastAsia="Times New Roman" w:cs="Arial"/>
                <w:b/>
                <w:bCs/>
                <w:sz w:val="16"/>
                <w:szCs w:val="16"/>
                <w:lang w:eastAsia="es-ES"/>
              </w:rPr>
              <w:tab/>
            </w:r>
          </w:p>
        </w:tc>
      </w:tr>
      <w:tr w:rsidR="00C16729" w:rsidRPr="00E236E6" w:rsidTr="00451A08">
        <w:trPr>
          <w:gridAfter w:val="1"/>
          <w:wAfter w:w="20" w:type="dxa"/>
          <w:trHeight w:val="174"/>
          <w:tblHeader/>
          <w:jc w:val="center"/>
        </w:trPr>
        <w:tc>
          <w:tcPr>
            <w:tcW w:w="735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6729" w:rsidRPr="00C16729" w:rsidRDefault="00C16729" w:rsidP="00C16729">
            <w:pPr>
              <w:rPr>
                <w:rFonts w:eastAsia="Times New Roman" w:cs="Arial"/>
                <w:b/>
                <w:bCs/>
                <w:sz w:val="16"/>
                <w:szCs w:val="16"/>
                <w:lang w:eastAsia="es-ES"/>
              </w:rPr>
            </w:pPr>
            <w:r w:rsidRPr="00C16729">
              <w:rPr>
                <w:rFonts w:eastAsia="Times New Roman" w:cs="Arial"/>
                <w:b/>
                <w:bCs/>
                <w:sz w:val="16"/>
                <w:szCs w:val="16"/>
                <w:lang w:eastAsia="es-ES"/>
              </w:rPr>
              <w:t>Resultado Inmediato 2.1.2: Fortalecidas las habilidades técnicas del personal de instituciones garantes y operadores del Sistema de Protección.</w:t>
            </w:r>
          </w:p>
        </w:tc>
        <w:tc>
          <w:tcPr>
            <w:tcW w:w="735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6729" w:rsidRPr="00C16729" w:rsidRDefault="00C16729" w:rsidP="0025291B">
            <w:pPr>
              <w:rPr>
                <w:rFonts w:eastAsia="Times New Roman" w:cs="Arial"/>
                <w:b/>
                <w:bCs/>
                <w:sz w:val="16"/>
                <w:szCs w:val="16"/>
                <w:lang w:eastAsia="es-ES"/>
              </w:rPr>
            </w:pPr>
            <w:r w:rsidRPr="00C16729">
              <w:rPr>
                <w:rFonts w:eastAsia="Times New Roman" w:cs="Arial"/>
                <w:b/>
                <w:bCs/>
                <w:sz w:val="16"/>
                <w:szCs w:val="16"/>
                <w:lang w:eastAsia="es-ES"/>
              </w:rPr>
              <w:t xml:space="preserve">Producto 2: Plan de fortalecimiento de competencias en derechos de la niñez y de la adolescencia dirigido a personal del Sistema de Protección Integral e Instituciones garantes de derechos a nivel nacional y local ejecutado. </w:t>
            </w:r>
          </w:p>
        </w:tc>
      </w:tr>
      <w:tr w:rsidR="00C16729" w:rsidRPr="00E236E6" w:rsidTr="001F1DA0">
        <w:trPr>
          <w:trHeight w:val="55"/>
          <w:tblHeader/>
          <w:jc w:val="center"/>
        </w:trPr>
        <w:tc>
          <w:tcPr>
            <w:tcW w:w="1693"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br/>
              <w:t xml:space="preserve">PRODUCTO ANUALES </w:t>
            </w:r>
          </w:p>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(PA)</w:t>
            </w:r>
          </w:p>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2021</w:t>
            </w:r>
          </w:p>
        </w:tc>
        <w:tc>
          <w:tcPr>
            <w:tcW w:w="423"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RESPONSABLE DIRECTO</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INDICADOR  DE PRODUCTO ANUAL</w:t>
            </w:r>
            <w:r w:rsidRPr="00E236E6">
              <w:rPr>
                <w:rFonts w:ascii="Museo Sans 300" w:eastAsia="Times New Roman" w:hAnsi="Museo Sans 300" w:cs="Arial"/>
                <w:b/>
                <w:bCs/>
                <w:color w:val="FFFFFF" w:themeColor="background1"/>
                <w:sz w:val="16"/>
                <w:szCs w:val="16"/>
              </w:rPr>
              <w:br/>
              <w:t>(IPA)</w:t>
            </w:r>
          </w:p>
        </w:tc>
        <w:tc>
          <w:tcPr>
            <w:tcW w:w="1699" w:type="dxa"/>
            <w:vMerge w:val="restart"/>
            <w:tcBorders>
              <w:top w:val="nil"/>
              <w:left w:val="single" w:sz="4" w:space="0" w:color="auto"/>
              <w:bottom w:val="single" w:sz="4" w:space="0" w:color="auto"/>
              <w:right w:val="single" w:sz="4" w:space="0" w:color="auto"/>
            </w:tcBorders>
            <w:shd w:val="clear" w:color="auto" w:fill="002060"/>
            <w:vAlign w:val="center"/>
          </w:tcPr>
          <w:p w:rsidR="00C16729" w:rsidRPr="00E236E6" w:rsidRDefault="00C16729" w:rsidP="0025291B">
            <w:pPr>
              <w:jc w:val="center"/>
              <w:rPr>
                <w:rFonts w:ascii="Museo Sans 300" w:eastAsia="Times New Roman" w:hAnsi="Museo Sans 300" w:cs="Arial"/>
                <w:b/>
                <w:bCs/>
                <w:color w:val="FFFFFF" w:themeColor="background1"/>
                <w:sz w:val="16"/>
                <w:szCs w:val="16"/>
              </w:rPr>
            </w:pPr>
          </w:p>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METAS ANUALES</w:t>
            </w:r>
          </w:p>
        </w:tc>
        <w:tc>
          <w:tcPr>
            <w:tcW w:w="1983"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MEDIOS DE</w:t>
            </w:r>
            <w:r w:rsidRPr="00E236E6">
              <w:rPr>
                <w:rFonts w:ascii="Museo Sans 300" w:eastAsia="Times New Roman" w:hAnsi="Museo Sans 300" w:cs="Arial"/>
                <w:b/>
                <w:bCs/>
                <w:color w:val="FFFFFF" w:themeColor="background1"/>
                <w:sz w:val="16"/>
                <w:szCs w:val="16"/>
              </w:rPr>
              <w:br/>
              <w:t>VERIFICACIÓN</w:t>
            </w:r>
            <w:r w:rsidRPr="00E236E6">
              <w:rPr>
                <w:rFonts w:ascii="Museo Sans 300" w:eastAsia="Times New Roman" w:hAnsi="Museo Sans 300" w:cs="Arial"/>
                <w:b/>
                <w:bCs/>
                <w:color w:val="FFFFFF" w:themeColor="background1"/>
                <w:sz w:val="16"/>
                <w:szCs w:val="16"/>
              </w:rPr>
              <w:br/>
              <w:t>(MV)</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SUPUESTOS O FACTORES DE RIESGO</w:t>
            </w:r>
          </w:p>
        </w:tc>
        <w:tc>
          <w:tcPr>
            <w:tcW w:w="5772"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PROGRAMACIÓN DE RESULTADOS ANUALES POR MES Y ACUMULADO TRIMESTRAL DEL AÑO 2021</w:t>
            </w:r>
          </w:p>
        </w:tc>
      </w:tr>
      <w:tr w:rsidR="00C16729" w:rsidRPr="00E236E6" w:rsidTr="001F1DA0">
        <w:trPr>
          <w:trHeight w:val="55"/>
          <w:tblHeader/>
          <w:jc w:val="center"/>
        </w:trPr>
        <w:tc>
          <w:tcPr>
            <w:tcW w:w="1693"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C16729" w:rsidRPr="00E236E6" w:rsidRDefault="00C16729" w:rsidP="0025291B">
            <w:pPr>
              <w:rPr>
                <w:rFonts w:ascii="Museo Sans 300" w:eastAsia="Times New Roman" w:hAnsi="Museo Sans 300" w:cs="Arial"/>
                <w:b/>
                <w:bCs/>
                <w:color w:val="FFFFFF" w:themeColor="background1"/>
                <w:sz w:val="16"/>
                <w:szCs w:val="16"/>
              </w:rPr>
            </w:pPr>
          </w:p>
        </w:tc>
        <w:tc>
          <w:tcPr>
            <w:tcW w:w="423"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C16729" w:rsidRPr="00E236E6" w:rsidRDefault="00C16729" w:rsidP="0025291B">
            <w:pPr>
              <w:rPr>
                <w:rFonts w:ascii="Museo Sans 300" w:eastAsia="Times New Roman" w:hAnsi="Museo Sans 300" w:cs="Arial"/>
                <w:b/>
                <w:bCs/>
                <w:color w:val="FFFFFF" w:themeColor="background1"/>
                <w:sz w:val="16"/>
                <w:szCs w:val="16"/>
              </w:rPr>
            </w:pPr>
          </w:p>
        </w:tc>
        <w:tc>
          <w:tcPr>
            <w:tcW w:w="1700"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C16729" w:rsidRPr="00E236E6" w:rsidRDefault="00C16729" w:rsidP="0025291B">
            <w:pPr>
              <w:rPr>
                <w:rFonts w:ascii="Museo Sans 300" w:eastAsia="Times New Roman" w:hAnsi="Museo Sans 300" w:cs="Arial"/>
                <w:b/>
                <w:bCs/>
                <w:color w:val="FFFFFF" w:themeColor="background1"/>
                <w:sz w:val="16"/>
                <w:szCs w:val="16"/>
              </w:rPr>
            </w:pPr>
          </w:p>
        </w:tc>
        <w:tc>
          <w:tcPr>
            <w:tcW w:w="1699" w:type="dxa"/>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rsidR="00C16729" w:rsidRPr="00E236E6" w:rsidRDefault="00C16729" w:rsidP="0025291B">
            <w:pPr>
              <w:rPr>
                <w:rFonts w:ascii="Museo Sans 300" w:eastAsia="Times New Roman" w:hAnsi="Museo Sans 300" w:cs="Arial"/>
                <w:b/>
                <w:bCs/>
                <w:color w:val="FFFFFF" w:themeColor="background1"/>
                <w:sz w:val="16"/>
                <w:szCs w:val="16"/>
              </w:rPr>
            </w:pPr>
          </w:p>
        </w:tc>
        <w:tc>
          <w:tcPr>
            <w:tcW w:w="1983" w:type="dxa"/>
            <w:gridSpan w:val="2"/>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C16729" w:rsidRPr="00E236E6" w:rsidRDefault="00C16729" w:rsidP="0025291B">
            <w:pPr>
              <w:rPr>
                <w:rFonts w:ascii="Museo Sans 300" w:eastAsia="Times New Roman" w:hAnsi="Museo Sans 300" w:cs="Arial"/>
                <w:b/>
                <w:bCs/>
                <w:color w:val="FFFFFF" w:themeColor="background1"/>
                <w:sz w:val="16"/>
                <w:szCs w:val="16"/>
              </w:rPr>
            </w:pPr>
          </w:p>
        </w:tc>
        <w:tc>
          <w:tcPr>
            <w:tcW w:w="1462" w:type="dxa"/>
            <w:vMerge/>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rsidR="00C16729" w:rsidRPr="00E236E6" w:rsidRDefault="00C16729" w:rsidP="0025291B">
            <w:pPr>
              <w:rPr>
                <w:rFonts w:ascii="Museo Sans 300" w:eastAsia="Times New Roman" w:hAnsi="Museo Sans 300" w:cs="Arial"/>
                <w:b/>
                <w:bCs/>
                <w:color w:val="FFFFFF" w:themeColor="background1"/>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TRIMESTRE 2</w:t>
            </w:r>
          </w:p>
        </w:tc>
        <w:tc>
          <w:tcPr>
            <w:tcW w:w="1404"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TRIMESTRE 3</w:t>
            </w:r>
          </w:p>
        </w:tc>
        <w:tc>
          <w:tcPr>
            <w:tcW w:w="1544"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C16729" w:rsidRPr="00E236E6" w:rsidRDefault="00C16729" w:rsidP="0025291B">
            <w:pPr>
              <w:jc w:val="center"/>
              <w:rPr>
                <w:rFonts w:ascii="Museo Sans 300" w:eastAsia="Times New Roman" w:hAnsi="Museo Sans 300" w:cs="Arial"/>
                <w:b/>
                <w:bCs/>
                <w:color w:val="FFFFFF" w:themeColor="background1"/>
                <w:sz w:val="16"/>
                <w:szCs w:val="16"/>
              </w:rPr>
            </w:pPr>
            <w:r w:rsidRPr="00E236E6">
              <w:rPr>
                <w:rFonts w:ascii="Museo Sans 300" w:eastAsia="Times New Roman" w:hAnsi="Museo Sans 300" w:cs="Arial"/>
                <w:b/>
                <w:bCs/>
                <w:color w:val="FFFFFF" w:themeColor="background1"/>
                <w:sz w:val="16"/>
                <w:szCs w:val="16"/>
              </w:rPr>
              <w:t>TRIMESTRE 4</w:t>
            </w:r>
          </w:p>
        </w:tc>
      </w:tr>
      <w:tr w:rsidR="00C16729" w:rsidRPr="00E236E6" w:rsidTr="001F1DA0">
        <w:trPr>
          <w:trHeight w:val="171"/>
          <w:tblHeader/>
          <w:jc w:val="center"/>
        </w:trPr>
        <w:tc>
          <w:tcPr>
            <w:tcW w:w="1693" w:type="dxa"/>
            <w:vMerge/>
            <w:tcBorders>
              <w:top w:val="single" w:sz="4" w:space="0" w:color="auto"/>
              <w:left w:val="single" w:sz="4" w:space="0" w:color="auto"/>
              <w:bottom w:val="single" w:sz="4" w:space="0" w:color="auto"/>
              <w:right w:val="single" w:sz="4" w:space="0" w:color="auto"/>
            </w:tcBorders>
            <w:vAlign w:val="center"/>
            <w:hideMark/>
          </w:tcPr>
          <w:p w:rsidR="00C16729" w:rsidRPr="00E236E6" w:rsidRDefault="00C16729" w:rsidP="0025291B">
            <w:pPr>
              <w:rPr>
                <w:rFonts w:ascii="Museo Sans 300" w:eastAsia="Times New Roman" w:hAnsi="Museo Sans 300" w:cs="Arial"/>
                <w:b/>
                <w:bCs/>
                <w:sz w:val="16"/>
                <w:szCs w:val="16"/>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C16729" w:rsidRPr="00E236E6" w:rsidRDefault="00C16729" w:rsidP="0025291B">
            <w:pPr>
              <w:rPr>
                <w:rFonts w:ascii="Museo Sans 300" w:eastAsia="Times New Roman" w:hAnsi="Museo Sans 300" w:cs="Arial"/>
                <w:b/>
                <w:bCs/>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6729" w:rsidRPr="00E236E6" w:rsidRDefault="00C16729" w:rsidP="0025291B">
            <w:pPr>
              <w:rPr>
                <w:rFonts w:ascii="Museo Sans 300" w:eastAsia="Times New Roman" w:hAnsi="Museo Sans 300" w:cs="Arial"/>
                <w:b/>
                <w:bCs/>
                <w:sz w:val="16"/>
                <w:szCs w:val="16"/>
              </w:rPr>
            </w:pPr>
          </w:p>
        </w:tc>
        <w:tc>
          <w:tcPr>
            <w:tcW w:w="1699" w:type="dxa"/>
            <w:vMerge/>
            <w:tcBorders>
              <w:top w:val="nil"/>
              <w:left w:val="single" w:sz="4" w:space="0" w:color="auto"/>
              <w:bottom w:val="single" w:sz="4" w:space="0" w:color="auto"/>
              <w:right w:val="single" w:sz="4" w:space="0" w:color="auto"/>
            </w:tcBorders>
            <w:vAlign w:val="center"/>
            <w:hideMark/>
          </w:tcPr>
          <w:p w:rsidR="00C16729" w:rsidRPr="00E236E6" w:rsidRDefault="00C16729" w:rsidP="0025291B">
            <w:pPr>
              <w:rPr>
                <w:rFonts w:ascii="Museo Sans 300" w:eastAsia="Times New Roman" w:hAnsi="Museo Sans 300" w:cs="Arial"/>
                <w:b/>
                <w:bCs/>
                <w:sz w:val="16"/>
                <w:szCs w:val="16"/>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C16729" w:rsidRPr="00E236E6" w:rsidRDefault="00C16729" w:rsidP="0025291B">
            <w:pPr>
              <w:rPr>
                <w:rFonts w:ascii="Museo Sans 300" w:eastAsia="Times New Roman" w:hAnsi="Museo Sans 300" w:cs="Arial"/>
                <w:b/>
                <w:bCs/>
                <w:sz w:val="16"/>
                <w:szCs w:val="16"/>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C16729" w:rsidRPr="00E236E6" w:rsidRDefault="00C16729" w:rsidP="0025291B">
            <w:pPr>
              <w:rPr>
                <w:rFonts w:ascii="Museo Sans 300" w:eastAsia="Times New Roman" w:hAnsi="Museo Sans 300"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color w:val="FFFFFF" w:themeColor="background1"/>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color w:val="FFFFFF" w:themeColor="background1"/>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S</w:t>
            </w:r>
          </w:p>
        </w:tc>
        <w:tc>
          <w:tcPr>
            <w:tcW w:w="51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color w:val="FFFFFF" w:themeColor="background1"/>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O</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N</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sz w:val="16"/>
                <w:szCs w:val="16"/>
              </w:rPr>
              <w:t>D</w:t>
            </w:r>
          </w:p>
        </w:tc>
        <w:tc>
          <w:tcPr>
            <w:tcW w:w="643"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C16729" w:rsidRPr="00E236E6" w:rsidRDefault="00C16729" w:rsidP="0025291B">
            <w:pPr>
              <w:jc w:val="center"/>
              <w:rPr>
                <w:rFonts w:ascii="Museo Sans 300" w:eastAsia="Times New Roman" w:hAnsi="Museo Sans 300" w:cs="Arial"/>
                <w:b/>
                <w:bCs/>
                <w:sz w:val="16"/>
                <w:szCs w:val="16"/>
              </w:rPr>
            </w:pPr>
            <w:r w:rsidRPr="00E236E6">
              <w:rPr>
                <w:rFonts w:ascii="Museo Sans 300" w:eastAsia="Times New Roman" w:hAnsi="Museo Sans 300" w:cs="Arial"/>
                <w:b/>
                <w:bCs/>
                <w:color w:val="FFFFFF" w:themeColor="background1"/>
                <w:sz w:val="16"/>
                <w:szCs w:val="16"/>
              </w:rPr>
              <w:t>%T</w:t>
            </w:r>
          </w:p>
        </w:tc>
      </w:tr>
      <w:tr w:rsidR="0025291B" w:rsidRPr="00E236E6" w:rsidTr="002D721C">
        <w:trPr>
          <w:cantSplit/>
          <w:trHeight w:val="1134"/>
          <w:tblHeader/>
          <w:jc w:val="center"/>
        </w:trPr>
        <w:tc>
          <w:tcPr>
            <w:tcW w:w="1693" w:type="dxa"/>
            <w:vMerge w:val="restart"/>
            <w:tcBorders>
              <w:top w:val="single" w:sz="4" w:space="0" w:color="auto"/>
              <w:left w:val="single" w:sz="4" w:space="0" w:color="auto"/>
              <w:right w:val="single" w:sz="4" w:space="0" w:color="auto"/>
            </w:tcBorders>
            <w:vAlign w:val="center"/>
          </w:tcPr>
          <w:p w:rsidR="0025291B" w:rsidRPr="0025291B" w:rsidRDefault="00287768" w:rsidP="00287768">
            <w:pPr>
              <w:jc w:val="both"/>
              <w:rPr>
                <w:rFonts w:eastAsia="Times New Roman" w:cs="Times New Roman"/>
                <w:sz w:val="16"/>
                <w:szCs w:val="16"/>
              </w:rPr>
            </w:pPr>
            <w:r>
              <w:rPr>
                <w:rFonts w:eastAsia="Times New Roman" w:cs="Arial"/>
                <w:sz w:val="16"/>
                <w:szCs w:val="16"/>
              </w:rPr>
              <w:t xml:space="preserve">PA </w:t>
            </w:r>
            <w:r w:rsidRPr="0090151C">
              <w:rPr>
                <w:rFonts w:eastAsia="Times New Roman" w:cs="Arial"/>
                <w:sz w:val="16"/>
                <w:szCs w:val="16"/>
              </w:rPr>
              <w:t xml:space="preserve">212. </w:t>
            </w:r>
            <w:r>
              <w:rPr>
                <w:rFonts w:eastAsia="Times New Roman" w:cs="Arial"/>
                <w:sz w:val="16"/>
                <w:szCs w:val="16"/>
              </w:rPr>
              <w:t>2</w:t>
            </w:r>
          </w:p>
          <w:p w:rsidR="0025291B" w:rsidRPr="0025291B" w:rsidRDefault="0025291B" w:rsidP="00287768">
            <w:pPr>
              <w:jc w:val="both"/>
              <w:rPr>
                <w:sz w:val="16"/>
                <w:szCs w:val="16"/>
                <w:lang w:eastAsia="es-ES"/>
              </w:rPr>
            </w:pPr>
            <w:r w:rsidRPr="0025291B">
              <w:rPr>
                <w:sz w:val="16"/>
                <w:szCs w:val="16"/>
                <w:lang w:eastAsia="es-ES"/>
              </w:rPr>
              <w:t>Fortalec</w:t>
            </w:r>
            <w:r w:rsidR="00BB17F8">
              <w:rPr>
                <w:sz w:val="16"/>
                <w:szCs w:val="16"/>
                <w:lang w:eastAsia="es-ES"/>
              </w:rPr>
              <w:t xml:space="preserve">er </w:t>
            </w:r>
            <w:r w:rsidRPr="0025291B">
              <w:rPr>
                <w:sz w:val="16"/>
                <w:szCs w:val="16"/>
                <w:lang w:eastAsia="es-ES"/>
              </w:rPr>
              <w:t xml:space="preserve"> las competencias y habilidades técnicas en derechos de  la niñez y de la adolescencia, en personal operador del Sistema de Protección y  de otras instituciones garantes de derechos a nivel nacional y local.</w:t>
            </w:r>
          </w:p>
          <w:p w:rsidR="0025291B" w:rsidRPr="0025291B" w:rsidRDefault="0025291B" w:rsidP="00287768">
            <w:pPr>
              <w:jc w:val="both"/>
              <w:rPr>
                <w:sz w:val="16"/>
                <w:szCs w:val="16"/>
                <w:lang w:eastAsia="es-ES"/>
              </w:rPr>
            </w:pPr>
          </w:p>
          <w:p w:rsidR="0025291B" w:rsidRPr="0025291B" w:rsidRDefault="0025291B" w:rsidP="00287768">
            <w:pPr>
              <w:jc w:val="both"/>
              <w:rPr>
                <w:rFonts w:eastAsia="Times New Roman" w:cs="Arial"/>
                <w:bCs/>
                <w:sz w:val="16"/>
                <w:szCs w:val="16"/>
              </w:rPr>
            </w:pPr>
          </w:p>
        </w:tc>
        <w:tc>
          <w:tcPr>
            <w:tcW w:w="423" w:type="dxa"/>
            <w:tcBorders>
              <w:top w:val="single" w:sz="4" w:space="0" w:color="auto"/>
              <w:left w:val="single" w:sz="4" w:space="0" w:color="auto"/>
              <w:bottom w:val="single" w:sz="4" w:space="0" w:color="auto"/>
              <w:right w:val="single" w:sz="4" w:space="0" w:color="auto"/>
            </w:tcBorders>
            <w:textDirection w:val="btLr"/>
            <w:vAlign w:val="center"/>
          </w:tcPr>
          <w:p w:rsidR="0025291B" w:rsidRPr="0025291B" w:rsidRDefault="0025291B" w:rsidP="0025291B">
            <w:pPr>
              <w:ind w:left="113" w:right="113"/>
              <w:jc w:val="center"/>
              <w:rPr>
                <w:rFonts w:eastAsia="Times New Roman" w:cs="Arial"/>
                <w:bCs/>
                <w:sz w:val="16"/>
                <w:szCs w:val="16"/>
              </w:rPr>
            </w:pPr>
            <w:r w:rsidRPr="0025291B">
              <w:rPr>
                <w:rFonts w:eastAsia="Times New Roman" w:cs="Arial"/>
                <w:sz w:val="16"/>
                <w:szCs w:val="16"/>
              </w:rPr>
              <w:t>SDP</w:t>
            </w:r>
          </w:p>
        </w:tc>
        <w:tc>
          <w:tcPr>
            <w:tcW w:w="1700" w:type="dxa"/>
            <w:tcBorders>
              <w:top w:val="single" w:sz="4" w:space="0" w:color="auto"/>
              <w:left w:val="single" w:sz="4" w:space="0" w:color="auto"/>
              <w:bottom w:val="single" w:sz="4" w:space="0" w:color="auto"/>
              <w:right w:val="single" w:sz="4" w:space="0" w:color="auto"/>
            </w:tcBorders>
            <w:vAlign w:val="center"/>
          </w:tcPr>
          <w:p w:rsidR="0025291B" w:rsidRPr="0025291B" w:rsidRDefault="00287768" w:rsidP="002D721C">
            <w:pPr>
              <w:jc w:val="both"/>
              <w:rPr>
                <w:rFonts w:eastAsia="Times New Roman" w:cs="Times New Roman"/>
                <w:sz w:val="16"/>
                <w:szCs w:val="16"/>
              </w:rPr>
            </w:pPr>
            <w:r>
              <w:rPr>
                <w:rFonts w:eastAsia="Times New Roman" w:cs="Times New Roman"/>
                <w:sz w:val="16"/>
                <w:szCs w:val="16"/>
              </w:rPr>
              <w:t xml:space="preserve">IPA </w:t>
            </w:r>
            <w:r w:rsidRPr="0090151C">
              <w:rPr>
                <w:rFonts w:eastAsia="Times New Roman" w:cs="Arial"/>
                <w:sz w:val="16"/>
                <w:szCs w:val="16"/>
              </w:rPr>
              <w:t xml:space="preserve">212. </w:t>
            </w:r>
            <w:r>
              <w:rPr>
                <w:rFonts w:eastAsia="Times New Roman" w:cs="Arial"/>
                <w:sz w:val="16"/>
                <w:szCs w:val="16"/>
              </w:rPr>
              <w:t>2a</w:t>
            </w:r>
          </w:p>
          <w:p w:rsidR="0025291B" w:rsidRPr="0025291B" w:rsidRDefault="0025291B" w:rsidP="002D721C">
            <w:pPr>
              <w:jc w:val="both"/>
              <w:rPr>
                <w:sz w:val="16"/>
                <w:szCs w:val="16"/>
              </w:rPr>
            </w:pPr>
            <w:r w:rsidRPr="0025291B">
              <w:rPr>
                <w:sz w:val="16"/>
                <w:szCs w:val="16"/>
              </w:rPr>
              <w:t>Número de personas del sistema e instituciones</w:t>
            </w:r>
          </w:p>
          <w:p w:rsidR="0025291B" w:rsidRPr="0025291B" w:rsidRDefault="0025291B" w:rsidP="002D721C">
            <w:pPr>
              <w:jc w:val="both"/>
              <w:rPr>
                <w:sz w:val="16"/>
                <w:szCs w:val="16"/>
              </w:rPr>
            </w:pPr>
            <w:r w:rsidRPr="0025291B">
              <w:rPr>
                <w:sz w:val="16"/>
                <w:szCs w:val="16"/>
              </w:rPr>
              <w:t>garantes de derechos que</w:t>
            </w:r>
          </w:p>
          <w:p w:rsidR="0025291B" w:rsidRPr="0025291B" w:rsidRDefault="0025291B" w:rsidP="002D721C">
            <w:pPr>
              <w:jc w:val="both"/>
              <w:rPr>
                <w:rFonts w:eastAsia="Times New Roman" w:cs="Arial"/>
                <w:bCs/>
                <w:sz w:val="16"/>
                <w:szCs w:val="16"/>
              </w:rPr>
            </w:pPr>
            <w:r w:rsidRPr="0025291B">
              <w:rPr>
                <w:sz w:val="16"/>
                <w:szCs w:val="16"/>
              </w:rPr>
              <w:t>aprueban procesos formativos en derechos de niñez y de adolescencia</w:t>
            </w:r>
          </w:p>
        </w:tc>
        <w:tc>
          <w:tcPr>
            <w:tcW w:w="1699" w:type="dxa"/>
            <w:tcBorders>
              <w:top w:val="nil"/>
              <w:left w:val="single" w:sz="4" w:space="0" w:color="auto"/>
              <w:bottom w:val="single" w:sz="4" w:space="0" w:color="auto"/>
              <w:right w:val="single" w:sz="4" w:space="0" w:color="auto"/>
            </w:tcBorders>
            <w:vAlign w:val="center"/>
          </w:tcPr>
          <w:p w:rsidR="0025291B" w:rsidRPr="0025291B" w:rsidRDefault="00287768" w:rsidP="002D721C">
            <w:pPr>
              <w:jc w:val="both"/>
              <w:rPr>
                <w:rFonts w:eastAsia="Times New Roman" w:cs="Times New Roman"/>
                <w:sz w:val="16"/>
                <w:szCs w:val="16"/>
              </w:rPr>
            </w:pPr>
            <w:r>
              <w:rPr>
                <w:rFonts w:eastAsia="Times New Roman" w:cs="Times New Roman"/>
                <w:sz w:val="16"/>
                <w:szCs w:val="16"/>
              </w:rPr>
              <w:t xml:space="preserve">MA </w:t>
            </w:r>
            <w:r w:rsidRPr="0090151C">
              <w:rPr>
                <w:rFonts w:eastAsia="Times New Roman" w:cs="Arial"/>
                <w:sz w:val="16"/>
                <w:szCs w:val="16"/>
              </w:rPr>
              <w:t xml:space="preserve">212. </w:t>
            </w:r>
            <w:r>
              <w:rPr>
                <w:rFonts w:eastAsia="Times New Roman" w:cs="Arial"/>
                <w:sz w:val="16"/>
                <w:szCs w:val="16"/>
              </w:rPr>
              <w:t>2a</w:t>
            </w:r>
          </w:p>
          <w:p w:rsidR="0025291B" w:rsidRPr="0025291B" w:rsidRDefault="00B74AC1" w:rsidP="002D721C">
            <w:pPr>
              <w:ind w:hanging="29"/>
              <w:contextualSpacing/>
              <w:jc w:val="both"/>
              <w:rPr>
                <w:sz w:val="16"/>
                <w:szCs w:val="16"/>
              </w:rPr>
            </w:pPr>
            <w:r>
              <w:rPr>
                <w:sz w:val="16"/>
                <w:szCs w:val="16"/>
              </w:rPr>
              <w:t xml:space="preserve">Capacitar a </w:t>
            </w:r>
            <w:r w:rsidR="0025291B" w:rsidRPr="0025291B">
              <w:rPr>
                <w:sz w:val="16"/>
                <w:szCs w:val="16"/>
              </w:rPr>
              <w:t xml:space="preserve">575 personas operadoras del Sistema y de otras instituciones garantes </w:t>
            </w:r>
            <w:r w:rsidR="0025291B" w:rsidRPr="0025291B">
              <w:rPr>
                <w:rFonts w:eastAsia="Times New Roman" w:cs="Times New Roman"/>
                <w:sz w:val="16"/>
                <w:szCs w:val="16"/>
              </w:rPr>
              <w:t xml:space="preserve">de derechos </w:t>
            </w:r>
            <w:r>
              <w:rPr>
                <w:rFonts w:eastAsia="Times New Roman" w:cs="Times New Roman"/>
                <w:sz w:val="16"/>
                <w:szCs w:val="16"/>
              </w:rPr>
              <w:t xml:space="preserve">para </w:t>
            </w:r>
            <w:r w:rsidR="0025291B" w:rsidRPr="0025291B">
              <w:rPr>
                <w:sz w:val="16"/>
                <w:szCs w:val="16"/>
              </w:rPr>
              <w:t xml:space="preserve"> fortalec</w:t>
            </w:r>
            <w:r>
              <w:rPr>
                <w:sz w:val="16"/>
                <w:szCs w:val="16"/>
              </w:rPr>
              <w:t xml:space="preserve">er </w:t>
            </w:r>
            <w:r w:rsidR="0025291B" w:rsidRPr="0025291B">
              <w:rPr>
                <w:sz w:val="16"/>
                <w:szCs w:val="16"/>
              </w:rPr>
              <w:t xml:space="preserve"> sus competencias y habilidades técnicas en derechos de la niñez y la adolescencia</w:t>
            </w:r>
          </w:p>
          <w:p w:rsidR="0025291B" w:rsidRPr="0025291B" w:rsidRDefault="0025291B" w:rsidP="002D721C">
            <w:pPr>
              <w:ind w:hanging="29"/>
              <w:contextualSpacing/>
              <w:jc w:val="both"/>
              <w:rPr>
                <w:sz w:val="16"/>
                <w:szCs w:val="16"/>
              </w:rPr>
            </w:pPr>
          </w:p>
          <w:p w:rsidR="0025291B" w:rsidRPr="0025291B" w:rsidRDefault="0025291B" w:rsidP="002D721C">
            <w:pPr>
              <w:jc w:val="both"/>
              <w:rPr>
                <w:sz w:val="16"/>
                <w:szCs w:val="16"/>
                <w:lang w:eastAsia="es-ES"/>
              </w:rPr>
            </w:pPr>
          </w:p>
          <w:p w:rsidR="0025291B" w:rsidRPr="0025291B" w:rsidRDefault="0025291B" w:rsidP="002D721C">
            <w:pPr>
              <w:jc w:val="both"/>
              <w:rPr>
                <w:rFonts w:eastAsia="Times New Roman" w:cs="Arial"/>
                <w:bCs/>
                <w:sz w:val="16"/>
                <w:szCs w:val="16"/>
              </w:rPr>
            </w:pP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25291B" w:rsidRPr="0025291B" w:rsidRDefault="0025291B" w:rsidP="0025291B">
            <w:pPr>
              <w:jc w:val="both"/>
              <w:rPr>
                <w:sz w:val="16"/>
                <w:szCs w:val="16"/>
              </w:rPr>
            </w:pPr>
            <w:r w:rsidRPr="0025291B">
              <w:rPr>
                <w:sz w:val="16"/>
                <w:szCs w:val="16"/>
              </w:rPr>
              <w:t>-Plan de fortalecimiento de competencias en derechos de la niñez y de la adolescencia con operadores del Sistema de Protección y entidades garantes de derechos a nivel nacional y local elaborado</w:t>
            </w:r>
          </w:p>
          <w:p w:rsidR="0025291B" w:rsidRPr="0025291B" w:rsidRDefault="0025291B" w:rsidP="0025291B">
            <w:pPr>
              <w:contextualSpacing/>
              <w:jc w:val="both"/>
              <w:rPr>
                <w:sz w:val="16"/>
                <w:szCs w:val="16"/>
              </w:rPr>
            </w:pPr>
          </w:p>
          <w:p w:rsidR="0025291B" w:rsidRPr="0025291B" w:rsidRDefault="0025291B" w:rsidP="0025291B">
            <w:pPr>
              <w:contextualSpacing/>
              <w:jc w:val="both"/>
              <w:rPr>
                <w:sz w:val="16"/>
                <w:szCs w:val="16"/>
              </w:rPr>
            </w:pPr>
            <w:r w:rsidRPr="0025291B">
              <w:rPr>
                <w:sz w:val="16"/>
                <w:szCs w:val="16"/>
              </w:rPr>
              <w:t xml:space="preserve">  -Informes trimestrales de seguimiento a la implementación </w:t>
            </w:r>
            <w:r w:rsidRPr="0025291B">
              <w:rPr>
                <w:rFonts w:eastAsia="Times New Roman" w:cs="Times New Roman"/>
                <w:sz w:val="16"/>
                <w:szCs w:val="16"/>
              </w:rPr>
              <w:t xml:space="preserve"> del Plan de fortalecimiento de competencias en derechos de la niñez y de la adolescencia con operadores del Sistema a nivel nacional y local</w:t>
            </w:r>
          </w:p>
          <w:p w:rsidR="0025291B" w:rsidRPr="0025291B" w:rsidRDefault="0025291B" w:rsidP="0025291B">
            <w:pPr>
              <w:ind w:left="111"/>
              <w:contextualSpacing/>
              <w:jc w:val="both"/>
              <w:rPr>
                <w:rFonts w:eastAsia="Times New Roman" w:cs="Arial"/>
                <w:bCs/>
                <w:sz w:val="16"/>
                <w:szCs w:val="16"/>
              </w:rPr>
            </w:pPr>
          </w:p>
        </w:tc>
        <w:tc>
          <w:tcPr>
            <w:tcW w:w="1462" w:type="dxa"/>
            <w:tcBorders>
              <w:top w:val="single" w:sz="4" w:space="0" w:color="auto"/>
              <w:left w:val="single" w:sz="4" w:space="0" w:color="auto"/>
              <w:bottom w:val="single" w:sz="4" w:space="0" w:color="auto"/>
              <w:right w:val="single" w:sz="4" w:space="0" w:color="auto"/>
            </w:tcBorders>
          </w:tcPr>
          <w:p w:rsidR="0025291B" w:rsidRPr="0025291B" w:rsidRDefault="0025291B" w:rsidP="0025291B">
            <w:pPr>
              <w:jc w:val="both"/>
              <w:rPr>
                <w:rFonts w:eastAsia="Times New Roman" w:cs="Arial"/>
                <w:sz w:val="16"/>
                <w:szCs w:val="16"/>
                <w:lang w:eastAsia="es-SV"/>
              </w:rPr>
            </w:pPr>
            <w:r w:rsidRPr="0025291B">
              <w:rPr>
                <w:rFonts w:eastAsia="Times New Roman" w:cs="Arial"/>
                <w:sz w:val="16"/>
                <w:szCs w:val="16"/>
                <w:lang w:eastAsia="es-SV"/>
              </w:rPr>
              <w:t>Interés de las instituciones del Sistema, entidades garantes de derechos y actores locales en participar en los procesos de formación para el fortalecimiento de competencias.</w:t>
            </w:r>
          </w:p>
          <w:p w:rsidR="0025291B" w:rsidRPr="0025291B" w:rsidRDefault="0025291B" w:rsidP="0025291B">
            <w:pPr>
              <w:contextualSpacing/>
              <w:jc w:val="both"/>
              <w:rPr>
                <w:rFonts w:eastAsia="Times New Roman" w:cs="Arial"/>
                <w:sz w:val="16"/>
                <w:szCs w:val="16"/>
                <w:highlight w:val="cyan"/>
              </w:rPr>
            </w:pPr>
          </w:p>
          <w:p w:rsidR="0025291B" w:rsidRPr="0025291B" w:rsidRDefault="0025291B" w:rsidP="0025291B">
            <w:pPr>
              <w:jc w:val="both"/>
              <w:rPr>
                <w:rFonts w:eastAsia="Times New Roman" w:cs="Arial"/>
                <w:bCs/>
                <w:sz w:val="16"/>
                <w:szCs w:val="16"/>
              </w:rPr>
            </w:pP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15%</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519"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35%x</w:t>
            </w:r>
          </w:p>
        </w:tc>
        <w:tc>
          <w:tcPr>
            <w:tcW w:w="307"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x</w:t>
            </w:r>
          </w:p>
        </w:tc>
        <w:tc>
          <w:tcPr>
            <w:tcW w:w="643" w:type="dxa"/>
            <w:gridSpan w:val="2"/>
            <w:tcBorders>
              <w:top w:val="single" w:sz="4" w:space="0" w:color="auto"/>
              <w:left w:val="single" w:sz="4" w:space="0" w:color="auto"/>
              <w:bottom w:val="single" w:sz="4" w:space="0" w:color="auto"/>
              <w:right w:val="single" w:sz="4" w:space="0" w:color="auto"/>
            </w:tcBorders>
            <w:noWrap/>
            <w:vAlign w:val="center"/>
          </w:tcPr>
          <w:p w:rsidR="0025291B" w:rsidRPr="0025291B" w:rsidRDefault="0025291B" w:rsidP="0025291B">
            <w:pPr>
              <w:jc w:val="center"/>
              <w:rPr>
                <w:rFonts w:eastAsia="Times New Roman" w:cs="Arial"/>
                <w:bCs/>
                <w:sz w:val="16"/>
                <w:szCs w:val="16"/>
              </w:rPr>
            </w:pPr>
            <w:r w:rsidRPr="0025291B">
              <w:rPr>
                <w:rFonts w:eastAsia="Times New Roman" w:cs="Arial"/>
                <w:sz w:val="16"/>
                <w:szCs w:val="16"/>
              </w:rPr>
              <w:t>25%</w:t>
            </w:r>
          </w:p>
        </w:tc>
      </w:tr>
      <w:tr w:rsidR="0025291B" w:rsidRPr="00E236E6" w:rsidTr="00287768">
        <w:trPr>
          <w:cantSplit/>
          <w:trHeight w:val="1134"/>
          <w:tblHeader/>
          <w:jc w:val="center"/>
        </w:trPr>
        <w:tc>
          <w:tcPr>
            <w:tcW w:w="1693" w:type="dxa"/>
            <w:vMerge/>
            <w:tcBorders>
              <w:left w:val="single" w:sz="4" w:space="0" w:color="auto"/>
              <w:bottom w:val="single" w:sz="4" w:space="0" w:color="auto"/>
              <w:right w:val="single" w:sz="4" w:space="0" w:color="auto"/>
            </w:tcBorders>
          </w:tcPr>
          <w:p w:rsidR="0025291B" w:rsidRDefault="0025291B" w:rsidP="0025291B">
            <w:pPr>
              <w:spacing w:line="256" w:lineRule="auto"/>
              <w:jc w:val="both"/>
              <w:rPr>
                <w:rFonts w:eastAsia="Times New Roman" w:cs="Arial"/>
                <w:sz w:val="16"/>
                <w:szCs w:val="16"/>
              </w:rPr>
            </w:pPr>
          </w:p>
        </w:tc>
        <w:tc>
          <w:tcPr>
            <w:tcW w:w="423" w:type="dxa"/>
            <w:tcBorders>
              <w:top w:val="single" w:sz="4" w:space="0" w:color="auto"/>
              <w:left w:val="single" w:sz="4" w:space="0" w:color="auto"/>
              <w:bottom w:val="single" w:sz="4" w:space="0" w:color="auto"/>
              <w:right w:val="single" w:sz="4" w:space="0" w:color="auto"/>
            </w:tcBorders>
            <w:textDirection w:val="btLr"/>
            <w:vAlign w:val="center"/>
          </w:tcPr>
          <w:p w:rsidR="0025291B" w:rsidRDefault="0025291B" w:rsidP="0025291B">
            <w:pPr>
              <w:spacing w:line="276" w:lineRule="auto"/>
              <w:ind w:right="113"/>
              <w:jc w:val="center"/>
              <w:rPr>
                <w:rFonts w:eastAsia="Times New Roman" w:cs="Arial"/>
                <w:sz w:val="16"/>
                <w:szCs w:val="16"/>
              </w:rPr>
            </w:pPr>
            <w:r w:rsidRPr="00A1240E">
              <w:rPr>
                <w:rFonts w:eastAsia="Times New Roman" w:cs="Arial"/>
                <w:sz w:val="16"/>
                <w:szCs w:val="16"/>
              </w:rPr>
              <w:t>SDDC</w:t>
            </w:r>
          </w:p>
        </w:tc>
        <w:tc>
          <w:tcPr>
            <w:tcW w:w="1700" w:type="dxa"/>
            <w:tcBorders>
              <w:top w:val="single" w:sz="4" w:space="0" w:color="auto"/>
              <w:left w:val="single" w:sz="4" w:space="0" w:color="auto"/>
              <w:bottom w:val="single" w:sz="4" w:space="0" w:color="auto"/>
              <w:right w:val="single" w:sz="4" w:space="0" w:color="auto"/>
            </w:tcBorders>
          </w:tcPr>
          <w:p w:rsidR="0025291B" w:rsidRDefault="00287768" w:rsidP="0025291B">
            <w:pPr>
              <w:spacing w:line="256" w:lineRule="auto"/>
              <w:rPr>
                <w:rFonts w:eastAsia="Arial Narrow" w:cs="Arial Narrow"/>
                <w:sz w:val="16"/>
                <w:szCs w:val="16"/>
              </w:rPr>
            </w:pPr>
            <w:r>
              <w:rPr>
                <w:rFonts w:eastAsia="Arial Narrow" w:cs="Arial Narrow"/>
                <w:sz w:val="16"/>
                <w:szCs w:val="16"/>
              </w:rPr>
              <w:t>IPA 212. 2b</w:t>
            </w:r>
          </w:p>
          <w:p w:rsidR="0025291B" w:rsidRDefault="0025291B" w:rsidP="00BB17F8">
            <w:pPr>
              <w:spacing w:line="276" w:lineRule="auto"/>
              <w:jc w:val="both"/>
              <w:rPr>
                <w:rFonts w:eastAsia="Times New Roman" w:cs="Arial"/>
                <w:sz w:val="16"/>
                <w:szCs w:val="16"/>
              </w:rPr>
            </w:pPr>
            <w:r w:rsidRPr="0015337D">
              <w:rPr>
                <w:sz w:val="16"/>
                <w:szCs w:val="16"/>
              </w:rPr>
              <w:t>Número de personas del sistema e instituciones garantes de derechos que aprueban procesos</w:t>
            </w:r>
            <w:r w:rsidR="00BB17F8">
              <w:rPr>
                <w:sz w:val="16"/>
                <w:szCs w:val="16"/>
              </w:rPr>
              <w:t xml:space="preserve"> formativos</w:t>
            </w:r>
            <w:r>
              <w:rPr>
                <w:sz w:val="16"/>
                <w:szCs w:val="16"/>
              </w:rPr>
              <w:t xml:space="preserve"> </w:t>
            </w:r>
            <w:r w:rsidRPr="0015337D">
              <w:rPr>
                <w:sz w:val="16"/>
                <w:szCs w:val="16"/>
              </w:rPr>
              <w:t>en derechos de niñez y de adolescencia a nivel local</w:t>
            </w:r>
            <w:r>
              <w:rPr>
                <w:sz w:val="16"/>
                <w:szCs w:val="16"/>
              </w:rPr>
              <w:t>.</w:t>
            </w:r>
          </w:p>
        </w:tc>
        <w:tc>
          <w:tcPr>
            <w:tcW w:w="1699" w:type="dxa"/>
            <w:tcBorders>
              <w:top w:val="single" w:sz="4" w:space="0" w:color="auto"/>
              <w:left w:val="single" w:sz="4" w:space="0" w:color="auto"/>
              <w:bottom w:val="single" w:sz="4" w:space="0" w:color="auto"/>
              <w:right w:val="single" w:sz="4" w:space="0" w:color="auto"/>
            </w:tcBorders>
          </w:tcPr>
          <w:p w:rsidR="0025291B" w:rsidRDefault="0025291B" w:rsidP="0025291B">
            <w:pPr>
              <w:spacing w:line="256" w:lineRule="auto"/>
              <w:rPr>
                <w:rFonts w:eastAsia="Arial Narrow" w:cs="Arial Narrow"/>
                <w:sz w:val="16"/>
                <w:szCs w:val="16"/>
              </w:rPr>
            </w:pPr>
            <w:r>
              <w:rPr>
                <w:rFonts w:eastAsia="Times New Roman" w:cs="Times New Roman"/>
                <w:b/>
                <w:sz w:val="16"/>
                <w:szCs w:val="16"/>
              </w:rPr>
              <w:t xml:space="preserve">MA </w:t>
            </w:r>
            <w:r w:rsidR="00287768">
              <w:rPr>
                <w:rFonts w:eastAsia="Arial Narrow" w:cs="Arial Narrow"/>
                <w:sz w:val="16"/>
                <w:szCs w:val="16"/>
              </w:rPr>
              <w:t>212. 2b</w:t>
            </w:r>
          </w:p>
          <w:p w:rsidR="0025291B" w:rsidRDefault="00B74AC1" w:rsidP="00B74AC1">
            <w:pPr>
              <w:spacing w:line="276" w:lineRule="auto"/>
              <w:jc w:val="both"/>
              <w:rPr>
                <w:rFonts w:eastAsia="Times New Roman" w:cs="Times New Roman"/>
                <w:sz w:val="16"/>
                <w:szCs w:val="16"/>
              </w:rPr>
            </w:pPr>
            <w:r>
              <w:rPr>
                <w:rFonts w:eastAsia="Times New Roman" w:cs="Times New Roman"/>
                <w:sz w:val="16"/>
                <w:szCs w:val="16"/>
              </w:rPr>
              <w:t xml:space="preserve">Capacitar a </w:t>
            </w:r>
            <w:r w:rsidR="0025291B">
              <w:rPr>
                <w:rFonts w:eastAsia="Times New Roman" w:cs="Times New Roman"/>
                <w:sz w:val="16"/>
                <w:szCs w:val="16"/>
              </w:rPr>
              <w:t xml:space="preserve">1,200 personas integrantes del Sistema Local de Protección y actores locales </w:t>
            </w:r>
            <w:r>
              <w:rPr>
                <w:rFonts w:eastAsia="Times New Roman" w:cs="Times New Roman"/>
                <w:sz w:val="16"/>
                <w:szCs w:val="16"/>
              </w:rPr>
              <w:t xml:space="preserve"> para </w:t>
            </w:r>
            <w:r w:rsidR="0025291B">
              <w:rPr>
                <w:rFonts w:eastAsia="Times New Roman" w:cs="Times New Roman"/>
                <w:sz w:val="16"/>
                <w:szCs w:val="16"/>
              </w:rPr>
              <w:t>fortalece</w:t>
            </w:r>
            <w:r>
              <w:rPr>
                <w:rFonts w:eastAsia="Times New Roman" w:cs="Times New Roman"/>
                <w:sz w:val="16"/>
                <w:szCs w:val="16"/>
              </w:rPr>
              <w:t>r</w:t>
            </w:r>
            <w:r w:rsidR="0025291B">
              <w:rPr>
                <w:rFonts w:eastAsia="Times New Roman" w:cs="Times New Roman"/>
                <w:sz w:val="16"/>
                <w:szCs w:val="16"/>
              </w:rPr>
              <w:t xml:space="preserve"> sus competencias </w:t>
            </w:r>
            <w:r w:rsidR="0025291B" w:rsidRPr="000D7AD6">
              <w:rPr>
                <w:rFonts w:eastAsia="Times New Roman" w:cs="Times New Roman"/>
                <w:sz w:val="16"/>
                <w:szCs w:val="16"/>
              </w:rPr>
              <w:t>en derechos de niñez y de adolescencia</w:t>
            </w:r>
            <w:r w:rsidR="0025291B">
              <w:rPr>
                <w:rFonts w:eastAsia="Times New Roman" w:cs="Times New Roman"/>
                <w:sz w:val="16"/>
                <w:szCs w:val="16"/>
              </w:rPr>
              <w:t>.</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25291B" w:rsidRDefault="0025291B" w:rsidP="00287768">
            <w:pPr>
              <w:spacing w:line="256" w:lineRule="auto"/>
              <w:jc w:val="both"/>
              <w:rPr>
                <w:rFonts w:eastAsia="Times New Roman" w:cs="Times New Roman"/>
                <w:sz w:val="16"/>
                <w:szCs w:val="16"/>
              </w:rPr>
            </w:pPr>
          </w:p>
          <w:p w:rsidR="0025291B" w:rsidRDefault="00287768" w:rsidP="00BB17F8">
            <w:pPr>
              <w:spacing w:line="256" w:lineRule="auto"/>
              <w:jc w:val="both"/>
              <w:rPr>
                <w:rFonts w:eastAsia="Times New Roman" w:cs="Times New Roman"/>
                <w:sz w:val="16"/>
                <w:szCs w:val="16"/>
              </w:rPr>
            </w:pPr>
            <w:r>
              <w:rPr>
                <w:rFonts w:eastAsia="Times New Roman" w:cs="Times New Roman"/>
                <w:sz w:val="16"/>
                <w:szCs w:val="16"/>
              </w:rPr>
              <w:t>-</w:t>
            </w:r>
            <w:r w:rsidR="0025291B">
              <w:rPr>
                <w:rFonts w:eastAsia="Times New Roman" w:cs="Times New Roman"/>
                <w:sz w:val="16"/>
                <w:szCs w:val="16"/>
              </w:rPr>
              <w:t xml:space="preserve">Informe semestral de </w:t>
            </w:r>
            <w:r w:rsidR="00BB17F8">
              <w:rPr>
                <w:rFonts w:eastAsia="Times New Roman" w:cs="Times New Roman"/>
                <w:sz w:val="16"/>
                <w:szCs w:val="16"/>
              </w:rPr>
              <w:t xml:space="preserve">acciones de formación en integrantes del Sistema local de protección y actores locales. </w:t>
            </w:r>
          </w:p>
        </w:tc>
        <w:tc>
          <w:tcPr>
            <w:tcW w:w="1462" w:type="dxa"/>
            <w:tcBorders>
              <w:top w:val="single" w:sz="4" w:space="0" w:color="auto"/>
              <w:left w:val="single" w:sz="4" w:space="0" w:color="auto"/>
              <w:bottom w:val="single" w:sz="4" w:space="0" w:color="auto"/>
              <w:right w:val="single" w:sz="4" w:space="0" w:color="auto"/>
            </w:tcBorders>
          </w:tcPr>
          <w:p w:rsidR="0025291B" w:rsidRDefault="0025291B" w:rsidP="0025291B">
            <w:pPr>
              <w:spacing w:line="276" w:lineRule="auto"/>
              <w:jc w:val="both"/>
              <w:rPr>
                <w:rFonts w:eastAsia="Times New Roman" w:cs="Arial"/>
                <w:sz w:val="16"/>
                <w:szCs w:val="16"/>
              </w:rPr>
            </w:pPr>
            <w:r>
              <w:rPr>
                <w:rFonts w:eastAsia="Times New Roman" w:cs="Arial"/>
                <w:sz w:val="16"/>
                <w:szCs w:val="16"/>
              </w:rPr>
              <w:t>- El interés de los operadores del sistema local en los procesos de formación a nivel local</w:t>
            </w:r>
          </w:p>
          <w:p w:rsidR="0025291B" w:rsidRDefault="0025291B" w:rsidP="0025291B">
            <w:pPr>
              <w:spacing w:line="252" w:lineRule="auto"/>
              <w:jc w:val="both"/>
              <w:rPr>
                <w:rFonts w:eastAsia="Times New Roman" w:cs="Arial"/>
                <w:sz w:val="16"/>
                <w:szCs w:val="16"/>
                <w:highlight w:val="cyan"/>
              </w:rPr>
            </w:pPr>
            <w:r>
              <w:rPr>
                <w:rFonts w:eastAsia="Times New Roman" w:cs="Arial"/>
                <w:sz w:val="16"/>
                <w:szCs w:val="16"/>
              </w:rPr>
              <w:t>- El involucramiento de las jefaturas en espacios estratégicos</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40%</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519"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307"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x</w:t>
            </w:r>
          </w:p>
        </w:tc>
        <w:tc>
          <w:tcPr>
            <w:tcW w:w="643" w:type="dxa"/>
            <w:gridSpan w:val="2"/>
            <w:tcBorders>
              <w:top w:val="single" w:sz="4" w:space="0" w:color="auto"/>
              <w:left w:val="single" w:sz="4" w:space="0" w:color="auto"/>
              <w:bottom w:val="single" w:sz="4" w:space="0" w:color="auto"/>
              <w:right w:val="single" w:sz="4" w:space="0" w:color="auto"/>
            </w:tcBorders>
            <w:noWrap/>
            <w:vAlign w:val="center"/>
          </w:tcPr>
          <w:p w:rsidR="0025291B" w:rsidRDefault="0025291B" w:rsidP="0025291B">
            <w:pPr>
              <w:spacing w:line="276" w:lineRule="auto"/>
              <w:jc w:val="center"/>
              <w:rPr>
                <w:rFonts w:eastAsia="Times New Roman" w:cs="Arial"/>
                <w:sz w:val="16"/>
                <w:szCs w:val="16"/>
              </w:rPr>
            </w:pPr>
            <w:r>
              <w:rPr>
                <w:rFonts w:eastAsia="Times New Roman" w:cs="Arial"/>
                <w:sz w:val="16"/>
                <w:szCs w:val="16"/>
              </w:rPr>
              <w:t>60%</w:t>
            </w:r>
          </w:p>
        </w:tc>
      </w:tr>
    </w:tbl>
    <w:p w:rsidR="00C16729" w:rsidRDefault="00C16729"/>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2"/>
        <w:gridCol w:w="527"/>
        <w:gridCol w:w="1632"/>
        <w:gridCol w:w="1772"/>
        <w:gridCol w:w="1747"/>
        <w:gridCol w:w="1619"/>
        <w:gridCol w:w="294"/>
        <w:gridCol w:w="294"/>
        <w:gridCol w:w="338"/>
        <w:gridCol w:w="484"/>
        <w:gridCol w:w="294"/>
        <w:gridCol w:w="338"/>
        <w:gridCol w:w="294"/>
        <w:gridCol w:w="484"/>
        <w:gridCol w:w="294"/>
        <w:gridCol w:w="294"/>
        <w:gridCol w:w="294"/>
        <w:gridCol w:w="485"/>
        <w:gridCol w:w="306"/>
        <w:gridCol w:w="294"/>
        <w:gridCol w:w="294"/>
        <w:gridCol w:w="641"/>
        <w:gridCol w:w="12"/>
      </w:tblGrid>
      <w:tr w:rsidR="005B6D0D" w:rsidRPr="00287768" w:rsidTr="00287768">
        <w:trPr>
          <w:trHeight w:val="174"/>
          <w:tblHeader/>
          <w:jc w:val="center"/>
        </w:trPr>
        <w:tc>
          <w:tcPr>
            <w:tcW w:w="7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bookmarkEnd w:id="9"/>
          <w:p w:rsidR="005B6D0D" w:rsidRPr="00287768" w:rsidRDefault="005B6D0D" w:rsidP="00287768">
            <w:pPr>
              <w:rPr>
                <w:b/>
                <w:sz w:val="16"/>
                <w:szCs w:val="16"/>
              </w:rPr>
            </w:pPr>
            <w:r w:rsidRPr="00287768">
              <w:rPr>
                <w:rFonts w:eastAsia="Times New Roman" w:cs="Arial"/>
                <w:b/>
                <w:bCs/>
                <w:sz w:val="16"/>
                <w:szCs w:val="16"/>
                <w:lang w:eastAsia="es-ES"/>
              </w:rPr>
              <w:lastRenderedPageBreak/>
              <w:t xml:space="preserve">Objetivo Específico 2 : Coordinar la implementación y funcionamiento de SNPI </w:t>
            </w:r>
          </w:p>
        </w:tc>
        <w:tc>
          <w:tcPr>
            <w:tcW w:w="7353"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D0D" w:rsidRPr="00287768" w:rsidRDefault="005B6D0D" w:rsidP="00287768">
            <w:pPr>
              <w:rPr>
                <w:rFonts w:eastAsia="Times New Roman" w:cs="Arial"/>
                <w:b/>
                <w:bCs/>
                <w:sz w:val="16"/>
                <w:szCs w:val="16"/>
                <w:lang w:eastAsia="es-ES"/>
              </w:rPr>
            </w:pPr>
            <w:r w:rsidRPr="00287768">
              <w:rPr>
                <w:rFonts w:eastAsia="Times New Roman" w:cs="Arial"/>
                <w:b/>
                <w:bCs/>
                <w:sz w:val="16"/>
                <w:szCs w:val="16"/>
                <w:lang w:eastAsia="es-ES"/>
              </w:rPr>
              <w:t xml:space="preserve">Resultado Intermedio: 2.1. Coordinado el  funcionamiento del SNPI a nivel nacional y local para el cumplimiento de sus fines </w:t>
            </w:r>
            <w:r w:rsidRPr="00287768">
              <w:rPr>
                <w:rFonts w:eastAsia="Times New Roman" w:cs="Arial"/>
                <w:b/>
                <w:bCs/>
                <w:sz w:val="16"/>
                <w:szCs w:val="16"/>
                <w:lang w:eastAsia="es-ES"/>
              </w:rPr>
              <w:tab/>
            </w:r>
          </w:p>
        </w:tc>
      </w:tr>
      <w:tr w:rsidR="005B6D0D" w:rsidRPr="00287768" w:rsidTr="00287768">
        <w:trPr>
          <w:trHeight w:val="35"/>
          <w:tblHeader/>
          <w:jc w:val="center"/>
        </w:trPr>
        <w:tc>
          <w:tcPr>
            <w:tcW w:w="736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B6D0D" w:rsidRPr="00287768" w:rsidRDefault="005B6D0D" w:rsidP="00287768">
            <w:pPr>
              <w:jc w:val="both"/>
              <w:rPr>
                <w:rFonts w:eastAsia="Times New Roman" w:cs="Times New Roman"/>
                <w:b/>
                <w:sz w:val="16"/>
                <w:szCs w:val="16"/>
              </w:rPr>
            </w:pPr>
            <w:r w:rsidRPr="00287768">
              <w:rPr>
                <w:rFonts w:eastAsia="Times New Roman" w:cs="Arial"/>
                <w:b/>
                <w:bCs/>
                <w:sz w:val="16"/>
                <w:szCs w:val="16"/>
                <w:lang w:eastAsia="es-ES"/>
              </w:rPr>
              <w:t xml:space="preserve">Resultado Inmediato: 2.1.3 agilizado el registro y la acreditación de entidades y programas </w:t>
            </w:r>
          </w:p>
        </w:tc>
        <w:tc>
          <w:tcPr>
            <w:tcW w:w="7353"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D0D" w:rsidRPr="00287768" w:rsidRDefault="005B6D0D" w:rsidP="00287768">
            <w:pPr>
              <w:rPr>
                <w:sz w:val="16"/>
                <w:szCs w:val="16"/>
              </w:rPr>
            </w:pPr>
            <w:r w:rsidRPr="00287768">
              <w:rPr>
                <w:rFonts w:eastAsia="Times New Roman" w:cs="Times New Roman"/>
                <w:b/>
                <w:sz w:val="16"/>
                <w:szCs w:val="16"/>
              </w:rPr>
              <w:t xml:space="preserve">Producto 1 :  Ventanilla Única de funcionamiento para el registro de entidades y programas   </w:t>
            </w:r>
            <w:r w:rsidRPr="00287768">
              <w:rPr>
                <w:rFonts w:eastAsia="Calibri" w:cs="Times New Roman"/>
                <w:color w:val="000000" w:themeColor="text1"/>
                <w:kern w:val="24"/>
                <w:sz w:val="16"/>
                <w:szCs w:val="16"/>
                <w:lang w:eastAsia="es-SV"/>
              </w:rPr>
              <w:t xml:space="preserve"> </w:t>
            </w:r>
          </w:p>
        </w:tc>
      </w:tr>
      <w:tr w:rsidR="005B6D0D" w:rsidRPr="00287768" w:rsidTr="001F1DA0">
        <w:trPr>
          <w:trHeight w:val="33"/>
          <w:tblHeader/>
          <w:jc w:val="center"/>
        </w:trPr>
        <w:tc>
          <w:tcPr>
            <w:tcW w:w="1682"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PRODUCTO ANUAL</w:t>
            </w:r>
          </w:p>
          <w:p w:rsidR="005B6D0D" w:rsidRPr="00287768" w:rsidRDefault="005B6D0D" w:rsidP="00287768">
            <w:pPr>
              <w:jc w:val="center"/>
              <w:rPr>
                <w:rFonts w:eastAsia="Times New Roman" w:cs="Arial"/>
                <w:b/>
                <w:bCs/>
                <w:sz w:val="16"/>
                <w:szCs w:val="16"/>
              </w:rPr>
            </w:pPr>
          </w:p>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2021</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RESPONSABLE DIRECTO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INDICADOR DE</w:t>
            </w:r>
            <w:r w:rsidRPr="00287768">
              <w:rPr>
                <w:rFonts w:eastAsia="Times New Roman" w:cs="Arial"/>
                <w:b/>
                <w:bCs/>
                <w:sz w:val="16"/>
                <w:szCs w:val="16"/>
              </w:rPr>
              <w:br/>
              <w:t>PRODUCTO ANUAL</w:t>
            </w:r>
            <w:r w:rsidRPr="00287768">
              <w:rPr>
                <w:rFonts w:eastAsia="Times New Roman" w:cs="Arial"/>
                <w:b/>
                <w:bCs/>
                <w:sz w:val="16"/>
                <w:szCs w:val="16"/>
              </w:rPr>
              <w:br/>
              <w:t>(IPA)</w:t>
            </w:r>
          </w:p>
        </w:tc>
        <w:tc>
          <w:tcPr>
            <w:tcW w:w="1772" w:type="dxa"/>
            <w:vMerge w:val="restart"/>
            <w:tcBorders>
              <w:top w:val="nil"/>
              <w:left w:val="single" w:sz="4" w:space="0" w:color="auto"/>
              <w:bottom w:val="single" w:sz="4" w:space="0" w:color="auto"/>
              <w:right w:val="single" w:sz="4" w:space="0" w:color="auto"/>
            </w:tcBorders>
            <w:shd w:val="clear" w:color="auto" w:fill="002060"/>
            <w:vAlign w:val="center"/>
          </w:tcPr>
          <w:p w:rsidR="005B6D0D" w:rsidRPr="00287768" w:rsidRDefault="005B6D0D" w:rsidP="00287768">
            <w:pPr>
              <w:jc w:val="center"/>
              <w:rPr>
                <w:rFonts w:eastAsia="Times New Roman" w:cs="Arial"/>
                <w:b/>
                <w:bCs/>
                <w:sz w:val="16"/>
                <w:szCs w:val="16"/>
              </w:rPr>
            </w:pPr>
          </w:p>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METAS ANUALES</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MEDIOS DE</w:t>
            </w:r>
            <w:r w:rsidRPr="00287768">
              <w:rPr>
                <w:rFonts w:eastAsia="Times New Roman" w:cs="Arial"/>
                <w:b/>
                <w:bCs/>
                <w:sz w:val="16"/>
                <w:szCs w:val="16"/>
              </w:rPr>
              <w:br/>
              <w:t>VERIFICACIÓN</w:t>
            </w:r>
            <w:r w:rsidRPr="00287768">
              <w:rPr>
                <w:rFonts w:eastAsia="Times New Roman" w:cs="Arial"/>
                <w:b/>
                <w:bCs/>
                <w:sz w:val="16"/>
                <w:szCs w:val="16"/>
              </w:rPr>
              <w:br/>
              <w:t>(MV)</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SUPUESTOS O FACTORES DE RIESGO</w:t>
            </w:r>
          </w:p>
        </w:tc>
        <w:tc>
          <w:tcPr>
            <w:tcW w:w="5734"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PROGRAMACIÓN DE RESULTADOS ANUALES POR MES Y ACUMULADO TRIMESTRAL DEL AÑO 2021</w:t>
            </w:r>
          </w:p>
        </w:tc>
      </w:tr>
      <w:tr w:rsidR="005B6D0D" w:rsidRPr="00287768" w:rsidTr="001F1DA0">
        <w:trPr>
          <w:trHeight w:val="33"/>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rPr>
                <w:rFonts w:eastAsia="Times New Roman" w:cs="Arial"/>
                <w:b/>
                <w:bCs/>
                <w:sz w:val="16"/>
                <w:szCs w:val="16"/>
              </w:rPr>
            </w:pPr>
          </w:p>
        </w:tc>
        <w:tc>
          <w:tcPr>
            <w:tcW w:w="1772" w:type="dxa"/>
            <w:vMerge/>
            <w:tcBorders>
              <w:top w:val="nil"/>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rPr>
                <w:rFonts w:eastAsia="Times New Roman" w:cs="Arial"/>
                <w:b/>
                <w:bCs/>
                <w:sz w:val="16"/>
                <w:szCs w:val="16"/>
              </w:rPr>
            </w:pPr>
          </w:p>
        </w:tc>
        <w:tc>
          <w:tcPr>
            <w:tcW w:w="174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287768" w:rsidRDefault="005B6D0D" w:rsidP="00287768">
            <w:pPr>
              <w:rPr>
                <w:rFonts w:eastAsia="Times New Roman" w:cs="Arial"/>
                <w:b/>
                <w:bCs/>
                <w:sz w:val="16"/>
                <w:szCs w:val="16"/>
              </w:rPr>
            </w:pPr>
          </w:p>
        </w:tc>
        <w:tc>
          <w:tcPr>
            <w:tcW w:w="141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TRIMESTRE 1</w:t>
            </w:r>
          </w:p>
        </w:tc>
        <w:tc>
          <w:tcPr>
            <w:tcW w:w="141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TRIMESTRE 2</w:t>
            </w:r>
          </w:p>
        </w:tc>
        <w:tc>
          <w:tcPr>
            <w:tcW w:w="1367"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TRIMESTRE 3</w:t>
            </w:r>
          </w:p>
        </w:tc>
        <w:tc>
          <w:tcPr>
            <w:tcW w:w="1547"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TRIMESTRE 4</w:t>
            </w:r>
          </w:p>
        </w:tc>
      </w:tr>
      <w:tr w:rsidR="005B6D0D" w:rsidRPr="00287768" w:rsidTr="001F1DA0">
        <w:trPr>
          <w:gridAfter w:val="1"/>
          <w:wAfter w:w="12" w:type="dxa"/>
          <w:trHeight w:val="10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6D0D" w:rsidRPr="00287768" w:rsidRDefault="005B6D0D" w:rsidP="0028776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D0D" w:rsidRPr="00287768" w:rsidRDefault="005B6D0D" w:rsidP="0028776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D0D" w:rsidRPr="00287768" w:rsidRDefault="005B6D0D" w:rsidP="00287768">
            <w:pPr>
              <w:rPr>
                <w:rFonts w:eastAsia="Times New Roman" w:cs="Arial"/>
                <w:b/>
                <w:bCs/>
                <w:sz w:val="16"/>
                <w:szCs w:val="16"/>
              </w:rPr>
            </w:pPr>
          </w:p>
        </w:tc>
        <w:tc>
          <w:tcPr>
            <w:tcW w:w="1772" w:type="dxa"/>
            <w:vMerge/>
            <w:tcBorders>
              <w:top w:val="nil"/>
              <w:left w:val="single" w:sz="4" w:space="0" w:color="auto"/>
              <w:bottom w:val="single" w:sz="4" w:space="0" w:color="auto"/>
              <w:right w:val="single" w:sz="4" w:space="0" w:color="auto"/>
            </w:tcBorders>
            <w:vAlign w:val="center"/>
            <w:hideMark/>
          </w:tcPr>
          <w:p w:rsidR="005B6D0D" w:rsidRPr="00287768" w:rsidRDefault="005B6D0D" w:rsidP="00287768">
            <w:pPr>
              <w:rPr>
                <w:rFonts w:eastAsia="Times New Roman" w:cs="Arial"/>
                <w:b/>
                <w:bCs/>
                <w:sz w:val="16"/>
                <w:szCs w:val="16"/>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5B6D0D" w:rsidRPr="00287768" w:rsidRDefault="005B6D0D" w:rsidP="0028776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6D0D" w:rsidRPr="00287768" w:rsidRDefault="005B6D0D" w:rsidP="00287768">
            <w:pPr>
              <w:rPr>
                <w:rFonts w:eastAsia="Times New Roman" w:cs="Arial"/>
                <w:b/>
                <w:bCs/>
                <w:sz w:val="16"/>
                <w:szCs w:val="16"/>
              </w:rPr>
            </w:pP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E</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F</w:t>
            </w:r>
          </w:p>
        </w:tc>
        <w:tc>
          <w:tcPr>
            <w:tcW w:w="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M</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%T</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A</w:t>
            </w:r>
          </w:p>
        </w:tc>
        <w:tc>
          <w:tcPr>
            <w:tcW w:w="33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M</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J</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%T</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J</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A</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S</w:t>
            </w:r>
          </w:p>
        </w:tc>
        <w:tc>
          <w:tcPr>
            <w:tcW w:w="48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O</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N</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D</w:t>
            </w:r>
          </w:p>
        </w:tc>
        <w:tc>
          <w:tcPr>
            <w:tcW w:w="64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287768" w:rsidRDefault="005B6D0D" w:rsidP="00287768">
            <w:pPr>
              <w:jc w:val="center"/>
              <w:rPr>
                <w:rFonts w:eastAsia="Times New Roman" w:cs="Arial"/>
                <w:b/>
                <w:bCs/>
                <w:sz w:val="16"/>
                <w:szCs w:val="16"/>
              </w:rPr>
            </w:pPr>
            <w:r w:rsidRPr="00287768">
              <w:rPr>
                <w:rFonts w:eastAsia="Times New Roman" w:cs="Arial"/>
                <w:b/>
                <w:bCs/>
                <w:sz w:val="16"/>
                <w:szCs w:val="16"/>
              </w:rPr>
              <w:t>%T</w:t>
            </w:r>
          </w:p>
        </w:tc>
      </w:tr>
      <w:tr w:rsidR="005B6D0D" w:rsidRPr="00287768" w:rsidTr="00287768">
        <w:trPr>
          <w:gridAfter w:val="1"/>
          <w:wAfter w:w="12" w:type="dxa"/>
          <w:cantSplit/>
          <w:trHeight w:val="1007"/>
          <w:jc w:val="center"/>
        </w:trPr>
        <w:tc>
          <w:tcPr>
            <w:tcW w:w="1682" w:type="dxa"/>
            <w:tcBorders>
              <w:top w:val="single" w:sz="4" w:space="0" w:color="auto"/>
              <w:left w:val="single" w:sz="4" w:space="0" w:color="auto"/>
              <w:bottom w:val="single" w:sz="4" w:space="0" w:color="auto"/>
              <w:right w:val="single" w:sz="4" w:space="0" w:color="auto"/>
            </w:tcBorders>
            <w:vAlign w:val="center"/>
          </w:tcPr>
          <w:p w:rsidR="00287768" w:rsidRPr="00EA4F8A" w:rsidRDefault="00287768" w:rsidP="00287768">
            <w:pPr>
              <w:jc w:val="both"/>
              <w:rPr>
                <w:rFonts w:eastAsia="Times New Roman" w:cs="Times New Roman"/>
                <w:sz w:val="16"/>
                <w:szCs w:val="16"/>
              </w:rPr>
            </w:pPr>
            <w:r w:rsidRPr="00EA4F8A">
              <w:rPr>
                <w:rFonts w:eastAsia="Times New Roman" w:cs="Times New Roman"/>
                <w:sz w:val="16"/>
                <w:szCs w:val="16"/>
              </w:rPr>
              <w:t>PA 213.1</w:t>
            </w:r>
          </w:p>
          <w:p w:rsidR="005B6D0D" w:rsidRPr="00EA4F8A" w:rsidRDefault="00BB17F8" w:rsidP="00BB17F8">
            <w:pPr>
              <w:jc w:val="both"/>
              <w:rPr>
                <w:rFonts w:eastAsia="Times New Roman" w:cs="Arial"/>
                <w:sz w:val="16"/>
                <w:szCs w:val="16"/>
              </w:rPr>
            </w:pPr>
            <w:r>
              <w:rPr>
                <w:rFonts w:eastAsia="Times New Roman" w:cs="Times New Roman"/>
                <w:sz w:val="16"/>
                <w:szCs w:val="16"/>
              </w:rPr>
              <w:t>Crear e implementar V</w:t>
            </w:r>
            <w:r w:rsidR="005B6D0D" w:rsidRPr="00EA4F8A">
              <w:rPr>
                <w:rFonts w:eastAsia="Times New Roman" w:cs="Times New Roman"/>
                <w:sz w:val="16"/>
                <w:szCs w:val="16"/>
              </w:rPr>
              <w:t xml:space="preserve">entanilla Única para el registro de entidades y </w:t>
            </w:r>
            <w:r w:rsidR="009E6814" w:rsidRPr="00EA4F8A">
              <w:rPr>
                <w:rFonts w:eastAsia="Times New Roman" w:cs="Times New Roman"/>
                <w:sz w:val="16"/>
                <w:szCs w:val="16"/>
              </w:rPr>
              <w:t>programas.</w:t>
            </w:r>
          </w:p>
        </w:tc>
        <w:tc>
          <w:tcPr>
            <w:tcW w:w="527" w:type="dxa"/>
            <w:tcBorders>
              <w:top w:val="single" w:sz="4" w:space="0" w:color="auto"/>
              <w:left w:val="single" w:sz="4" w:space="0" w:color="auto"/>
              <w:bottom w:val="single" w:sz="4" w:space="0" w:color="auto"/>
              <w:right w:val="single" w:sz="4" w:space="0" w:color="auto"/>
            </w:tcBorders>
            <w:textDirection w:val="btLr"/>
            <w:vAlign w:val="center"/>
            <w:hideMark/>
          </w:tcPr>
          <w:p w:rsidR="005B6D0D" w:rsidRPr="00EA4F8A" w:rsidRDefault="005B6D0D" w:rsidP="00287768">
            <w:pPr>
              <w:ind w:right="113"/>
              <w:jc w:val="center"/>
              <w:rPr>
                <w:rFonts w:eastAsia="Times New Roman" w:cs="Arial"/>
                <w:sz w:val="16"/>
                <w:szCs w:val="16"/>
              </w:rPr>
            </w:pPr>
            <w:r w:rsidRPr="00EA4F8A">
              <w:rPr>
                <w:rFonts w:eastAsia="Times New Roman" w:cs="Arial"/>
                <w:sz w:val="16"/>
                <w:szCs w:val="16"/>
              </w:rPr>
              <w:t>SRSI</w:t>
            </w:r>
          </w:p>
        </w:tc>
        <w:tc>
          <w:tcPr>
            <w:tcW w:w="1632" w:type="dxa"/>
            <w:tcBorders>
              <w:top w:val="single" w:sz="4" w:space="0" w:color="auto"/>
              <w:left w:val="single" w:sz="4" w:space="0" w:color="auto"/>
              <w:bottom w:val="single" w:sz="4" w:space="0" w:color="auto"/>
              <w:right w:val="single" w:sz="4" w:space="0" w:color="auto"/>
            </w:tcBorders>
            <w:vAlign w:val="center"/>
            <w:hideMark/>
          </w:tcPr>
          <w:p w:rsidR="00287768" w:rsidRPr="00EA4F8A" w:rsidRDefault="00287768" w:rsidP="00287768">
            <w:pPr>
              <w:jc w:val="both"/>
              <w:rPr>
                <w:rFonts w:eastAsia="Times New Roman" w:cs="Arial"/>
                <w:sz w:val="16"/>
                <w:szCs w:val="16"/>
              </w:rPr>
            </w:pPr>
            <w:r w:rsidRPr="00EA4F8A">
              <w:rPr>
                <w:rFonts w:eastAsia="Times New Roman" w:cs="Times New Roman"/>
                <w:sz w:val="16"/>
                <w:szCs w:val="16"/>
              </w:rPr>
              <w:t>IPA 213.1</w:t>
            </w:r>
          </w:p>
          <w:p w:rsidR="005B6D0D" w:rsidRPr="00EA4F8A" w:rsidRDefault="005B6D0D" w:rsidP="00287768">
            <w:pPr>
              <w:jc w:val="both"/>
              <w:rPr>
                <w:rFonts w:eastAsia="Times New Roman" w:cs="Arial"/>
                <w:sz w:val="16"/>
                <w:szCs w:val="16"/>
                <w:highlight w:val="yellow"/>
              </w:rPr>
            </w:pPr>
            <w:r w:rsidRPr="00EA4F8A">
              <w:rPr>
                <w:rFonts w:eastAsia="Times New Roman" w:cs="Arial"/>
                <w:sz w:val="16"/>
                <w:szCs w:val="16"/>
              </w:rPr>
              <w:t>Etapas de proceso de instalación y funcionamiento</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rsidR="00287768" w:rsidRPr="00EA4F8A" w:rsidRDefault="00287768" w:rsidP="00287768">
            <w:pPr>
              <w:jc w:val="both"/>
              <w:rPr>
                <w:rFonts w:eastAsia="Times New Roman" w:cs="Arial"/>
                <w:sz w:val="16"/>
                <w:szCs w:val="16"/>
              </w:rPr>
            </w:pPr>
            <w:r w:rsidRPr="00EA4F8A">
              <w:rPr>
                <w:rFonts w:eastAsia="Times New Roman" w:cs="Times New Roman"/>
                <w:sz w:val="16"/>
                <w:szCs w:val="16"/>
              </w:rPr>
              <w:t>MA 213.1</w:t>
            </w:r>
          </w:p>
          <w:p w:rsidR="00BB17F8" w:rsidRDefault="00B74AC1" w:rsidP="00287768">
            <w:pPr>
              <w:jc w:val="both"/>
              <w:rPr>
                <w:rFonts w:eastAsia="Times New Roman" w:cs="Arial"/>
                <w:sz w:val="16"/>
                <w:szCs w:val="16"/>
              </w:rPr>
            </w:pPr>
            <w:r>
              <w:rPr>
                <w:rFonts w:eastAsia="Times New Roman" w:cs="Arial"/>
                <w:sz w:val="16"/>
                <w:szCs w:val="16"/>
              </w:rPr>
              <w:t>Formular r</w:t>
            </w:r>
            <w:r w:rsidR="005B6D0D" w:rsidRPr="00EA4F8A">
              <w:rPr>
                <w:rFonts w:eastAsia="Times New Roman" w:cs="Arial"/>
                <w:sz w:val="16"/>
                <w:szCs w:val="16"/>
              </w:rPr>
              <w:t xml:space="preserve">uta metodológica para la creación e implementación de la ventanilla única </w:t>
            </w:r>
            <w:r w:rsidR="00904441">
              <w:rPr>
                <w:rFonts w:eastAsia="Times New Roman" w:cs="Arial"/>
                <w:sz w:val="16"/>
                <w:szCs w:val="16"/>
              </w:rPr>
              <w:t>para el registro de entidades y programas.</w:t>
            </w:r>
          </w:p>
          <w:p w:rsidR="00BB17F8" w:rsidRDefault="00BB17F8" w:rsidP="00BB17F8">
            <w:pPr>
              <w:jc w:val="both"/>
              <w:rPr>
                <w:rFonts w:eastAsia="Times New Roman" w:cs="Arial"/>
                <w:sz w:val="16"/>
                <w:szCs w:val="16"/>
              </w:rPr>
            </w:pPr>
          </w:p>
          <w:p w:rsidR="00BB17F8" w:rsidRPr="00EA4F8A" w:rsidRDefault="00BB17F8" w:rsidP="00BB17F8">
            <w:pPr>
              <w:jc w:val="both"/>
              <w:rPr>
                <w:rFonts w:eastAsia="Times New Roman" w:cs="Arial"/>
                <w:sz w:val="16"/>
                <w:szCs w:val="16"/>
              </w:rPr>
            </w:pPr>
            <w:r w:rsidRPr="00FF61DC">
              <w:rPr>
                <w:rFonts w:eastAsia="Times New Roman" w:cs="Times New Roman"/>
                <w:sz w:val="16"/>
                <w:szCs w:val="16"/>
              </w:rPr>
              <w:t>MA 213.2</w:t>
            </w:r>
          </w:p>
          <w:p w:rsidR="005B6D0D" w:rsidRPr="00EA4F8A" w:rsidRDefault="005B6D0D" w:rsidP="00BB17F8">
            <w:pPr>
              <w:jc w:val="both"/>
              <w:rPr>
                <w:rFonts w:eastAsia="Times New Roman" w:cs="Times New Roman"/>
                <w:sz w:val="16"/>
                <w:szCs w:val="16"/>
                <w:highlight w:val="yellow"/>
              </w:rPr>
            </w:pPr>
            <w:r w:rsidRPr="00EA4F8A">
              <w:rPr>
                <w:rFonts w:eastAsia="Times New Roman" w:cs="Arial"/>
                <w:sz w:val="16"/>
                <w:szCs w:val="16"/>
              </w:rPr>
              <w:t xml:space="preserve"> </w:t>
            </w:r>
            <w:r w:rsidR="00BB17F8">
              <w:rPr>
                <w:rFonts w:eastAsia="Times New Roman" w:cs="Arial"/>
                <w:sz w:val="16"/>
                <w:szCs w:val="16"/>
              </w:rPr>
              <w:t xml:space="preserve">Realizar </w:t>
            </w:r>
            <w:r w:rsidRPr="00EA4F8A">
              <w:rPr>
                <w:rFonts w:eastAsia="Times New Roman" w:cs="Arial"/>
                <w:sz w:val="16"/>
                <w:szCs w:val="16"/>
              </w:rPr>
              <w:t>plan piloto para el inicio de funcionamiento</w:t>
            </w:r>
            <w:r w:rsidR="00BB17F8">
              <w:rPr>
                <w:rFonts w:eastAsia="Times New Roman" w:cs="Arial"/>
                <w:sz w:val="16"/>
                <w:szCs w:val="16"/>
              </w:rPr>
              <w:t>.</w:t>
            </w:r>
          </w:p>
        </w:tc>
        <w:tc>
          <w:tcPr>
            <w:tcW w:w="1747" w:type="dxa"/>
            <w:tcBorders>
              <w:top w:val="single" w:sz="4" w:space="0" w:color="auto"/>
              <w:left w:val="single" w:sz="4" w:space="0" w:color="auto"/>
              <w:bottom w:val="single" w:sz="4" w:space="0" w:color="auto"/>
              <w:right w:val="single" w:sz="4" w:space="0" w:color="auto"/>
            </w:tcBorders>
            <w:vAlign w:val="center"/>
          </w:tcPr>
          <w:p w:rsidR="005B6D0D" w:rsidRPr="00EA4F8A" w:rsidRDefault="00287768" w:rsidP="00287768">
            <w:pPr>
              <w:jc w:val="both"/>
              <w:rPr>
                <w:rFonts w:eastAsia="Times New Roman" w:cs="Times New Roman"/>
                <w:sz w:val="16"/>
                <w:szCs w:val="16"/>
              </w:rPr>
            </w:pPr>
            <w:r w:rsidRPr="00EA4F8A">
              <w:rPr>
                <w:rFonts w:eastAsia="Times New Roman" w:cs="Times New Roman"/>
                <w:sz w:val="16"/>
                <w:szCs w:val="16"/>
              </w:rPr>
              <w:t>-</w:t>
            </w:r>
            <w:r w:rsidR="005B6D0D" w:rsidRPr="00EA4F8A">
              <w:rPr>
                <w:rFonts w:eastAsia="Times New Roman" w:cs="Times New Roman"/>
                <w:sz w:val="16"/>
                <w:szCs w:val="16"/>
              </w:rPr>
              <w:t>Documento de Ruta metodológica</w:t>
            </w:r>
          </w:p>
          <w:p w:rsidR="005B6D0D" w:rsidRPr="00EA4F8A" w:rsidRDefault="00287768" w:rsidP="00287768">
            <w:pPr>
              <w:jc w:val="both"/>
              <w:rPr>
                <w:rFonts w:eastAsia="Times New Roman" w:cs="Times New Roman"/>
                <w:sz w:val="16"/>
                <w:szCs w:val="16"/>
              </w:rPr>
            </w:pPr>
            <w:r w:rsidRPr="00EA4F8A">
              <w:rPr>
                <w:rFonts w:eastAsia="Times New Roman" w:cs="Times New Roman"/>
                <w:sz w:val="16"/>
                <w:szCs w:val="16"/>
              </w:rPr>
              <w:t>-</w:t>
            </w:r>
            <w:r w:rsidR="005B6D0D" w:rsidRPr="00EA4F8A">
              <w:rPr>
                <w:rFonts w:eastAsia="Times New Roman" w:cs="Times New Roman"/>
                <w:sz w:val="16"/>
                <w:szCs w:val="16"/>
              </w:rPr>
              <w:t>Procedimientos</w:t>
            </w:r>
          </w:p>
          <w:p w:rsidR="005B6D0D" w:rsidRPr="00EA4F8A" w:rsidRDefault="00287768" w:rsidP="00287768">
            <w:pPr>
              <w:jc w:val="both"/>
              <w:rPr>
                <w:rFonts w:eastAsia="Times New Roman" w:cs="Times New Roman"/>
                <w:sz w:val="16"/>
                <w:szCs w:val="16"/>
              </w:rPr>
            </w:pPr>
            <w:r w:rsidRPr="00EA4F8A">
              <w:rPr>
                <w:rFonts w:eastAsia="Times New Roman" w:cs="Times New Roman"/>
                <w:sz w:val="16"/>
                <w:szCs w:val="16"/>
              </w:rPr>
              <w:t>-</w:t>
            </w:r>
            <w:r w:rsidR="005B6D0D" w:rsidRPr="00EA4F8A">
              <w:rPr>
                <w:rFonts w:eastAsia="Times New Roman" w:cs="Times New Roman"/>
                <w:sz w:val="16"/>
                <w:szCs w:val="16"/>
              </w:rPr>
              <w:t>Lineamientos</w:t>
            </w:r>
          </w:p>
          <w:p w:rsidR="005B6D0D" w:rsidRPr="00EA4F8A" w:rsidRDefault="005B6D0D" w:rsidP="00287768">
            <w:pPr>
              <w:pStyle w:val="Prrafodelista"/>
              <w:spacing w:after="0" w:line="240" w:lineRule="auto"/>
              <w:ind w:left="471"/>
              <w:jc w:val="both"/>
              <w:rPr>
                <w:rFonts w:ascii="Museo Sans 100" w:eastAsia="Times New Roman" w:hAnsi="Museo Sans 100" w:cs="Times New Roman"/>
                <w:sz w:val="16"/>
                <w:szCs w:val="16"/>
              </w:rPr>
            </w:pPr>
          </w:p>
          <w:p w:rsidR="005B6D0D" w:rsidRPr="00EA4F8A" w:rsidRDefault="005B6D0D" w:rsidP="00287768">
            <w:pPr>
              <w:contextualSpacing/>
              <w:jc w:val="both"/>
              <w:rPr>
                <w:rFonts w:eastAsia="Times New Roman" w:cs="Times New Roman"/>
                <w:sz w:val="16"/>
                <w:szCs w:val="16"/>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5B6D0D" w:rsidRPr="00EA4F8A" w:rsidRDefault="005B6D0D" w:rsidP="00287768">
            <w:pPr>
              <w:contextualSpacing/>
              <w:jc w:val="both"/>
              <w:rPr>
                <w:rFonts w:eastAsia="Times New Roman" w:cs="Arial"/>
                <w:sz w:val="16"/>
                <w:szCs w:val="16"/>
              </w:rPr>
            </w:pPr>
            <w:r w:rsidRPr="00EA4F8A">
              <w:rPr>
                <w:rFonts w:eastAsia="Times New Roman" w:cs="Arial"/>
                <w:sz w:val="16"/>
                <w:szCs w:val="16"/>
              </w:rPr>
              <w:t>Falta de recursos técnicos, humanos,  tecnológicos para su implementación.</w:t>
            </w:r>
          </w:p>
        </w:tc>
        <w:tc>
          <w:tcPr>
            <w:tcW w:w="29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20%</w:t>
            </w:r>
          </w:p>
        </w:tc>
        <w:tc>
          <w:tcPr>
            <w:tcW w:w="29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338"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20%</w:t>
            </w:r>
          </w:p>
        </w:tc>
        <w:tc>
          <w:tcPr>
            <w:tcW w:w="29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485"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 xml:space="preserve">30% </w:t>
            </w:r>
          </w:p>
        </w:tc>
        <w:tc>
          <w:tcPr>
            <w:tcW w:w="306"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X</w:t>
            </w:r>
          </w:p>
        </w:tc>
        <w:tc>
          <w:tcPr>
            <w:tcW w:w="641" w:type="dxa"/>
            <w:tcBorders>
              <w:top w:val="single" w:sz="4" w:space="0" w:color="auto"/>
              <w:left w:val="single" w:sz="4" w:space="0" w:color="auto"/>
              <w:bottom w:val="single" w:sz="4" w:space="0" w:color="auto"/>
              <w:right w:val="single" w:sz="4" w:space="0" w:color="auto"/>
            </w:tcBorders>
            <w:vAlign w:val="center"/>
          </w:tcPr>
          <w:p w:rsidR="005B6D0D" w:rsidRPr="00287768" w:rsidRDefault="005B6D0D" w:rsidP="00287768">
            <w:pPr>
              <w:jc w:val="center"/>
              <w:rPr>
                <w:rFonts w:eastAsia="Times New Roman" w:cs="Arial"/>
                <w:sz w:val="16"/>
                <w:szCs w:val="16"/>
              </w:rPr>
            </w:pPr>
            <w:r w:rsidRPr="00287768">
              <w:rPr>
                <w:rFonts w:eastAsia="Times New Roman" w:cs="Arial"/>
                <w:sz w:val="16"/>
                <w:szCs w:val="16"/>
              </w:rPr>
              <w:t>30%</w:t>
            </w:r>
          </w:p>
        </w:tc>
      </w:tr>
    </w:tbl>
    <w:p w:rsidR="001F1DA0" w:rsidRDefault="001F1DA0"/>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8"/>
        <w:gridCol w:w="150"/>
        <w:gridCol w:w="217"/>
        <w:gridCol w:w="208"/>
        <w:gridCol w:w="993"/>
        <w:gridCol w:w="141"/>
        <w:gridCol w:w="1134"/>
        <w:gridCol w:w="284"/>
        <w:gridCol w:w="2126"/>
        <w:gridCol w:w="142"/>
        <w:gridCol w:w="1919"/>
        <w:gridCol w:w="295"/>
        <w:gridCol w:w="295"/>
        <w:gridCol w:w="339"/>
        <w:gridCol w:w="483"/>
        <w:gridCol w:w="295"/>
        <w:gridCol w:w="339"/>
        <w:gridCol w:w="295"/>
        <w:gridCol w:w="483"/>
        <w:gridCol w:w="295"/>
        <w:gridCol w:w="295"/>
        <w:gridCol w:w="295"/>
        <w:gridCol w:w="484"/>
        <w:gridCol w:w="307"/>
        <w:gridCol w:w="295"/>
        <w:gridCol w:w="295"/>
        <w:gridCol w:w="642"/>
      </w:tblGrid>
      <w:tr w:rsidR="005B6D0D" w:rsidRPr="004219F2" w:rsidTr="004219F2">
        <w:trPr>
          <w:trHeight w:val="286"/>
          <w:tblHeader/>
          <w:jc w:val="center"/>
        </w:trPr>
        <w:tc>
          <w:tcPr>
            <w:tcW w:w="708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D0D" w:rsidRPr="004219F2" w:rsidRDefault="005B6D0D" w:rsidP="004219F2">
            <w:pPr>
              <w:jc w:val="both"/>
              <w:rPr>
                <w:b/>
                <w:sz w:val="16"/>
                <w:szCs w:val="16"/>
              </w:rPr>
            </w:pPr>
            <w:r w:rsidRPr="004219F2">
              <w:rPr>
                <w:rFonts w:eastAsia="Times New Roman" w:cs="Arial"/>
                <w:b/>
                <w:bCs/>
                <w:sz w:val="16"/>
                <w:szCs w:val="16"/>
                <w:lang w:eastAsia="es-ES"/>
              </w:rPr>
              <w:lastRenderedPageBreak/>
              <w:t>Objetivo Específico 2 : Coordinar la implementación y funcionamiento de SNPI</w:t>
            </w:r>
          </w:p>
        </w:tc>
        <w:tc>
          <w:tcPr>
            <w:tcW w:w="765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D0D" w:rsidRPr="004219F2" w:rsidRDefault="005B6D0D" w:rsidP="004219F2">
            <w:pPr>
              <w:jc w:val="both"/>
              <w:rPr>
                <w:rFonts w:eastAsia="Times New Roman" w:cs="Arial"/>
                <w:b/>
                <w:bCs/>
                <w:sz w:val="16"/>
                <w:szCs w:val="16"/>
                <w:lang w:eastAsia="es-ES"/>
              </w:rPr>
            </w:pPr>
            <w:r w:rsidRPr="004219F2">
              <w:rPr>
                <w:rFonts w:eastAsia="Times New Roman" w:cs="Arial"/>
                <w:b/>
                <w:bCs/>
                <w:sz w:val="16"/>
                <w:szCs w:val="16"/>
                <w:lang w:eastAsia="es-ES"/>
              </w:rPr>
              <w:t>Resultado Intermedio: 2.1. Coordinado el  funcionamiento del SNPI a nivel nacional y local para el cumplimiento de sus fines</w:t>
            </w:r>
          </w:p>
        </w:tc>
      </w:tr>
      <w:tr w:rsidR="005B6D0D" w:rsidRPr="004219F2" w:rsidTr="004219F2">
        <w:trPr>
          <w:trHeight w:val="58"/>
          <w:tblHeader/>
          <w:jc w:val="center"/>
        </w:trPr>
        <w:tc>
          <w:tcPr>
            <w:tcW w:w="708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D0D" w:rsidRPr="004219F2" w:rsidRDefault="005B6D0D" w:rsidP="004219F2">
            <w:pPr>
              <w:jc w:val="both"/>
              <w:rPr>
                <w:rFonts w:eastAsia="Times New Roman" w:cs="Times New Roman"/>
                <w:b/>
                <w:sz w:val="16"/>
                <w:szCs w:val="16"/>
              </w:rPr>
            </w:pPr>
            <w:r w:rsidRPr="004219F2">
              <w:rPr>
                <w:rFonts w:eastAsia="Times New Roman" w:cs="Arial"/>
                <w:b/>
                <w:bCs/>
                <w:sz w:val="16"/>
                <w:szCs w:val="16"/>
                <w:lang w:eastAsia="es-ES"/>
              </w:rPr>
              <w:t>Resultado Inmediato: 2.1.3 agilizado el registro y la acreditación de entidades y programas</w:t>
            </w:r>
          </w:p>
        </w:tc>
        <w:tc>
          <w:tcPr>
            <w:tcW w:w="765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D0D" w:rsidRPr="004219F2" w:rsidRDefault="005B6D0D" w:rsidP="004219F2">
            <w:pPr>
              <w:jc w:val="both"/>
              <w:rPr>
                <w:sz w:val="16"/>
                <w:szCs w:val="16"/>
              </w:rPr>
            </w:pPr>
            <w:r w:rsidRPr="004219F2">
              <w:rPr>
                <w:rFonts w:eastAsia="Times New Roman" w:cs="Times New Roman"/>
                <w:b/>
                <w:sz w:val="16"/>
                <w:szCs w:val="16"/>
              </w:rPr>
              <w:t>Producto 2 :  Estrategia de promoción y apoyo para la creación y funcionamiento  de  Asociaciones de Promoción y Asistencia implementadas</w:t>
            </w:r>
          </w:p>
        </w:tc>
      </w:tr>
      <w:tr w:rsidR="005B6D0D" w:rsidRPr="004219F2" w:rsidTr="00343DA0">
        <w:trPr>
          <w:trHeight w:val="55"/>
          <w:tblHeader/>
          <w:jc w:val="center"/>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PRODUCTO ANUAL</w:t>
            </w:r>
          </w:p>
          <w:p w:rsidR="005B6D0D" w:rsidRPr="004219F2" w:rsidRDefault="005B6D0D" w:rsidP="004219F2">
            <w:pPr>
              <w:jc w:val="center"/>
              <w:rPr>
                <w:rFonts w:eastAsia="Times New Roman" w:cs="Arial"/>
                <w:b/>
                <w:bCs/>
                <w:sz w:val="16"/>
                <w:szCs w:val="16"/>
              </w:rPr>
            </w:pPr>
          </w:p>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2021</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RESPONSABLE DIRECTO</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INDICADOR DE</w:t>
            </w:r>
            <w:r w:rsidRPr="004219F2">
              <w:rPr>
                <w:rFonts w:eastAsia="Times New Roman" w:cs="Arial"/>
                <w:b/>
                <w:bCs/>
                <w:sz w:val="16"/>
                <w:szCs w:val="16"/>
              </w:rPr>
              <w:br/>
              <w:t>PRODUCTO ANUAL</w:t>
            </w:r>
            <w:r w:rsidRPr="004219F2">
              <w:rPr>
                <w:rFonts w:eastAsia="Times New Roman" w:cs="Arial"/>
                <w:b/>
                <w:bCs/>
                <w:sz w:val="16"/>
                <w:szCs w:val="16"/>
              </w:rPr>
              <w:br/>
              <w:t>(IPA)</w:t>
            </w:r>
          </w:p>
        </w:tc>
        <w:tc>
          <w:tcPr>
            <w:tcW w:w="1418" w:type="dxa"/>
            <w:gridSpan w:val="2"/>
            <w:vMerge w:val="restart"/>
            <w:tcBorders>
              <w:top w:val="nil"/>
              <w:left w:val="single" w:sz="4" w:space="0" w:color="auto"/>
              <w:bottom w:val="single" w:sz="4" w:space="0" w:color="auto"/>
              <w:right w:val="single" w:sz="4" w:space="0" w:color="auto"/>
            </w:tcBorders>
            <w:shd w:val="clear" w:color="auto" w:fill="002060"/>
            <w:vAlign w:val="center"/>
          </w:tcPr>
          <w:p w:rsidR="005B6D0D" w:rsidRPr="004219F2" w:rsidRDefault="005B6D0D" w:rsidP="004219F2">
            <w:pPr>
              <w:jc w:val="center"/>
              <w:rPr>
                <w:rFonts w:eastAsia="Times New Roman" w:cs="Arial"/>
                <w:b/>
                <w:bCs/>
                <w:sz w:val="16"/>
                <w:szCs w:val="16"/>
              </w:rPr>
            </w:pPr>
          </w:p>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METAS ANUALES</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MEDIOS DE</w:t>
            </w:r>
            <w:r w:rsidRPr="004219F2">
              <w:rPr>
                <w:rFonts w:eastAsia="Times New Roman" w:cs="Arial"/>
                <w:b/>
                <w:bCs/>
                <w:sz w:val="16"/>
                <w:szCs w:val="16"/>
              </w:rPr>
              <w:br/>
              <w:t>VERIFICACIÓN</w:t>
            </w:r>
            <w:r w:rsidRPr="004219F2">
              <w:rPr>
                <w:rFonts w:eastAsia="Times New Roman" w:cs="Arial"/>
                <w:b/>
                <w:bCs/>
                <w:sz w:val="16"/>
                <w:szCs w:val="16"/>
              </w:rPr>
              <w:br/>
              <w:t>(MV)</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PROGRAMACIÓN DE RESULTADOS ANUALES POR MES Y ACUMULADO TRIMESTRAL DEL AÑO 2021</w:t>
            </w:r>
          </w:p>
        </w:tc>
      </w:tr>
      <w:tr w:rsidR="005B6D0D" w:rsidRPr="004219F2" w:rsidTr="00343DA0">
        <w:trPr>
          <w:trHeight w:val="55"/>
          <w:tblHeader/>
          <w:jc w:val="center"/>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1418" w:type="dxa"/>
            <w:gridSpan w:val="2"/>
            <w:vMerge/>
            <w:tcBorders>
              <w:top w:val="nil"/>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1919"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TRIMESTRE 4</w:t>
            </w:r>
          </w:p>
        </w:tc>
      </w:tr>
      <w:tr w:rsidR="005B6D0D" w:rsidRPr="004219F2" w:rsidTr="00343DA0">
        <w:trPr>
          <w:trHeight w:val="171"/>
          <w:tblHeader/>
          <w:jc w:val="center"/>
        </w:trPr>
        <w:tc>
          <w:tcPr>
            <w:tcW w:w="1838" w:type="dxa"/>
            <w:gridSpan w:val="2"/>
            <w:vMerge/>
            <w:tcBorders>
              <w:top w:val="single" w:sz="4" w:space="0" w:color="auto"/>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1919" w:type="dxa"/>
            <w:vMerge/>
            <w:tcBorders>
              <w:top w:val="single" w:sz="4" w:space="0" w:color="auto"/>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w:t>
            </w:r>
          </w:p>
        </w:tc>
      </w:tr>
      <w:tr w:rsidR="005B6D0D" w:rsidRPr="004219F2" w:rsidTr="00343DA0">
        <w:trPr>
          <w:cantSplit/>
          <w:trHeight w:val="1803"/>
          <w:tblHeader/>
          <w:jc w:val="center"/>
        </w:trPr>
        <w:tc>
          <w:tcPr>
            <w:tcW w:w="1838" w:type="dxa"/>
            <w:gridSpan w:val="2"/>
            <w:vMerge w:val="restart"/>
            <w:tcBorders>
              <w:top w:val="single" w:sz="4" w:space="0" w:color="auto"/>
              <w:left w:val="single" w:sz="4" w:space="0" w:color="auto"/>
              <w:right w:val="single" w:sz="4" w:space="0" w:color="auto"/>
            </w:tcBorders>
            <w:vAlign w:val="center"/>
          </w:tcPr>
          <w:p w:rsidR="004219F2" w:rsidRPr="00EA4F8A" w:rsidRDefault="004219F2" w:rsidP="004219F2">
            <w:pPr>
              <w:jc w:val="both"/>
              <w:rPr>
                <w:sz w:val="16"/>
                <w:szCs w:val="16"/>
              </w:rPr>
            </w:pPr>
            <w:r w:rsidRPr="00EA4F8A">
              <w:rPr>
                <w:sz w:val="16"/>
                <w:szCs w:val="16"/>
              </w:rPr>
              <w:t>PA 213. 2a</w:t>
            </w:r>
          </w:p>
          <w:p w:rsidR="00600DD2" w:rsidRDefault="00600DD2" w:rsidP="004219F2">
            <w:pPr>
              <w:jc w:val="both"/>
              <w:rPr>
                <w:sz w:val="16"/>
                <w:szCs w:val="16"/>
              </w:rPr>
            </w:pPr>
          </w:p>
          <w:p w:rsidR="005B6D0D" w:rsidRPr="00EA4F8A" w:rsidRDefault="00600DD2" w:rsidP="00600DD2">
            <w:pPr>
              <w:jc w:val="both"/>
              <w:rPr>
                <w:rFonts w:eastAsia="Times New Roman" w:cs="Times New Roman"/>
                <w:sz w:val="16"/>
                <w:szCs w:val="16"/>
              </w:rPr>
            </w:pPr>
            <w:r>
              <w:rPr>
                <w:sz w:val="16"/>
                <w:szCs w:val="16"/>
              </w:rPr>
              <w:t>Formular la e</w:t>
            </w:r>
            <w:r w:rsidR="005B6D0D" w:rsidRPr="00EA4F8A">
              <w:rPr>
                <w:sz w:val="16"/>
                <w:szCs w:val="16"/>
              </w:rPr>
              <w:t>strategia de promoción y asistencia para la creación y funcionamiento de Asociaciones de Promoción y Asistencia a los derechos de la niñez y adolescencia</w:t>
            </w:r>
          </w:p>
        </w:tc>
        <w:tc>
          <w:tcPr>
            <w:tcW w:w="425" w:type="dxa"/>
            <w:gridSpan w:val="2"/>
            <w:vMerge w:val="restart"/>
            <w:tcBorders>
              <w:top w:val="single" w:sz="4" w:space="0" w:color="auto"/>
              <w:left w:val="single" w:sz="4" w:space="0" w:color="auto"/>
              <w:right w:val="single" w:sz="4" w:space="0" w:color="auto"/>
            </w:tcBorders>
            <w:textDirection w:val="btLr"/>
            <w:vAlign w:val="center"/>
            <w:hideMark/>
          </w:tcPr>
          <w:p w:rsidR="005B6D0D" w:rsidRPr="00EA4F8A" w:rsidRDefault="005B6D0D" w:rsidP="004219F2">
            <w:pPr>
              <w:ind w:right="113"/>
              <w:jc w:val="center"/>
              <w:rPr>
                <w:rFonts w:eastAsia="Times New Roman" w:cs="Arial"/>
                <w:sz w:val="16"/>
                <w:szCs w:val="16"/>
              </w:rPr>
            </w:pPr>
            <w:r w:rsidRPr="00EA4F8A">
              <w:rPr>
                <w:rFonts w:eastAsia="Times New Roman" w:cs="Arial"/>
                <w:sz w:val="16"/>
                <w:szCs w:val="16"/>
              </w:rPr>
              <w:t>SRSI</w:t>
            </w:r>
          </w:p>
        </w:tc>
        <w:tc>
          <w:tcPr>
            <w:tcW w:w="1134" w:type="dxa"/>
            <w:gridSpan w:val="2"/>
            <w:vMerge w:val="restart"/>
            <w:tcBorders>
              <w:top w:val="single" w:sz="4" w:space="0" w:color="auto"/>
              <w:left w:val="single" w:sz="4" w:space="0" w:color="auto"/>
              <w:right w:val="single" w:sz="4" w:space="0" w:color="auto"/>
            </w:tcBorders>
            <w:vAlign w:val="center"/>
            <w:hideMark/>
          </w:tcPr>
          <w:p w:rsidR="00600DD2" w:rsidRPr="00600DD2" w:rsidRDefault="00600DD2" w:rsidP="00600DD2">
            <w:pPr>
              <w:rPr>
                <w:sz w:val="16"/>
                <w:szCs w:val="16"/>
              </w:rPr>
            </w:pPr>
            <w:r w:rsidRPr="00600DD2">
              <w:rPr>
                <w:sz w:val="16"/>
                <w:szCs w:val="16"/>
              </w:rPr>
              <w:t>IPA 213. 2a</w:t>
            </w:r>
          </w:p>
          <w:p w:rsidR="00600DD2" w:rsidRPr="00600DD2" w:rsidRDefault="00600DD2" w:rsidP="004219F2">
            <w:pPr>
              <w:jc w:val="center"/>
              <w:rPr>
                <w:sz w:val="16"/>
                <w:szCs w:val="16"/>
              </w:rPr>
            </w:pPr>
          </w:p>
          <w:p w:rsidR="00600DD2" w:rsidRDefault="009E6814" w:rsidP="004219F2">
            <w:pPr>
              <w:jc w:val="center"/>
              <w:rPr>
                <w:sz w:val="16"/>
                <w:szCs w:val="16"/>
              </w:rPr>
            </w:pPr>
            <w:r>
              <w:rPr>
                <w:sz w:val="16"/>
                <w:szCs w:val="16"/>
              </w:rPr>
              <w:t>Número</w:t>
            </w:r>
            <w:r w:rsidR="00600DD2" w:rsidRPr="00600DD2">
              <w:rPr>
                <w:sz w:val="16"/>
                <w:szCs w:val="16"/>
              </w:rPr>
              <w:t xml:space="preserve"> de </w:t>
            </w:r>
            <w:r w:rsidR="00904441">
              <w:rPr>
                <w:sz w:val="16"/>
                <w:szCs w:val="16"/>
              </w:rPr>
              <w:t xml:space="preserve">instrumentos </w:t>
            </w:r>
            <w:r w:rsidR="00600DD2" w:rsidRPr="00600DD2">
              <w:rPr>
                <w:sz w:val="16"/>
                <w:szCs w:val="16"/>
              </w:rPr>
              <w:t xml:space="preserve"> y lineamientos formulados</w:t>
            </w:r>
            <w:r w:rsidR="00600DD2">
              <w:rPr>
                <w:sz w:val="16"/>
                <w:szCs w:val="16"/>
              </w:rPr>
              <w:t xml:space="preserve"> </w:t>
            </w:r>
          </w:p>
          <w:p w:rsidR="00600DD2" w:rsidRDefault="00600DD2" w:rsidP="004219F2">
            <w:pPr>
              <w:jc w:val="center"/>
              <w:rPr>
                <w:sz w:val="16"/>
                <w:szCs w:val="16"/>
              </w:rPr>
            </w:pPr>
          </w:p>
          <w:p w:rsidR="00600DD2" w:rsidRDefault="00600DD2" w:rsidP="00600DD2">
            <w:pPr>
              <w:rPr>
                <w:sz w:val="16"/>
                <w:szCs w:val="16"/>
              </w:rPr>
            </w:pPr>
          </w:p>
          <w:p w:rsidR="00600DD2" w:rsidRDefault="00600DD2" w:rsidP="004219F2">
            <w:pPr>
              <w:jc w:val="center"/>
              <w:rPr>
                <w:sz w:val="16"/>
                <w:szCs w:val="16"/>
              </w:rPr>
            </w:pPr>
          </w:p>
          <w:p w:rsidR="00600DD2" w:rsidRDefault="00600DD2" w:rsidP="004219F2">
            <w:pPr>
              <w:jc w:val="center"/>
              <w:rPr>
                <w:sz w:val="16"/>
                <w:szCs w:val="16"/>
              </w:rPr>
            </w:pPr>
          </w:p>
          <w:p w:rsidR="005B6D0D" w:rsidRPr="00EA4F8A" w:rsidRDefault="004219F2" w:rsidP="004219F2">
            <w:pPr>
              <w:jc w:val="center"/>
              <w:rPr>
                <w:sz w:val="16"/>
                <w:szCs w:val="16"/>
              </w:rPr>
            </w:pPr>
            <w:r w:rsidRPr="00EA4F8A">
              <w:rPr>
                <w:sz w:val="16"/>
                <w:szCs w:val="16"/>
              </w:rPr>
              <w:t>IPA 213. 2</w:t>
            </w:r>
            <w:r w:rsidR="00600DD2">
              <w:rPr>
                <w:sz w:val="16"/>
                <w:szCs w:val="16"/>
              </w:rPr>
              <w:t>b</w:t>
            </w:r>
          </w:p>
          <w:p w:rsidR="005B6D0D" w:rsidRPr="00EA4F8A" w:rsidRDefault="005B6D0D" w:rsidP="004219F2">
            <w:pPr>
              <w:jc w:val="center"/>
              <w:rPr>
                <w:rFonts w:eastAsia="Times New Roman" w:cs="Arial"/>
                <w:sz w:val="16"/>
                <w:szCs w:val="16"/>
              </w:rPr>
            </w:pPr>
            <w:r w:rsidRPr="00EA4F8A">
              <w:rPr>
                <w:rFonts w:eastAsia="Times New Roman" w:cs="Arial"/>
                <w:sz w:val="16"/>
                <w:szCs w:val="16"/>
              </w:rPr>
              <w:t>Número de APA asistidas y registradas</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4219F2" w:rsidRPr="00EA4F8A" w:rsidRDefault="004219F2" w:rsidP="004219F2">
            <w:pPr>
              <w:jc w:val="both"/>
              <w:rPr>
                <w:sz w:val="16"/>
                <w:szCs w:val="16"/>
              </w:rPr>
            </w:pPr>
            <w:r w:rsidRPr="00EA4F8A">
              <w:rPr>
                <w:sz w:val="16"/>
                <w:szCs w:val="16"/>
              </w:rPr>
              <w:t>MA 213. 2a 1</w:t>
            </w:r>
          </w:p>
          <w:p w:rsidR="005B6D0D" w:rsidRPr="00EA4F8A" w:rsidRDefault="005B6D0D" w:rsidP="004219F2">
            <w:pPr>
              <w:jc w:val="both"/>
              <w:rPr>
                <w:rFonts w:eastAsia="Times New Roman" w:cs="Times New Roman"/>
                <w:sz w:val="16"/>
                <w:szCs w:val="16"/>
              </w:rPr>
            </w:pPr>
            <w:r w:rsidRPr="00EA4F8A">
              <w:rPr>
                <w:rFonts w:eastAsia="Times New Roman" w:cs="Times New Roman"/>
                <w:sz w:val="16"/>
                <w:szCs w:val="16"/>
              </w:rPr>
              <w:t>Formula</w:t>
            </w:r>
            <w:r w:rsidR="00904441">
              <w:rPr>
                <w:rFonts w:eastAsia="Times New Roman" w:cs="Times New Roman"/>
                <w:sz w:val="16"/>
                <w:szCs w:val="16"/>
              </w:rPr>
              <w:t xml:space="preserve">r una </w:t>
            </w:r>
            <w:r w:rsidRPr="00EA4F8A">
              <w:rPr>
                <w:rFonts w:eastAsia="Times New Roman" w:cs="Times New Roman"/>
                <w:sz w:val="16"/>
                <w:szCs w:val="16"/>
              </w:rPr>
              <w:t xml:space="preserve"> estrategia </w:t>
            </w:r>
            <w:r w:rsidRPr="00EA4F8A">
              <w:rPr>
                <w:sz w:val="16"/>
                <w:szCs w:val="16"/>
              </w:rPr>
              <w:t xml:space="preserve"> y lineamientos </w:t>
            </w:r>
            <w:r w:rsidR="00600DD2">
              <w:rPr>
                <w:sz w:val="16"/>
                <w:szCs w:val="16"/>
              </w:rPr>
              <w:t>para la creación y el  registro de las APA</w:t>
            </w:r>
          </w:p>
          <w:p w:rsidR="005B6D0D" w:rsidRPr="00EA4F8A" w:rsidRDefault="005B6D0D" w:rsidP="004219F2">
            <w:pPr>
              <w:jc w:val="both"/>
              <w:rPr>
                <w:rFonts w:eastAsia="Times New Roman" w:cs="Times New Roman"/>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rsidR="005B6D0D" w:rsidRPr="00EA4F8A" w:rsidRDefault="005B6D0D" w:rsidP="004219F2">
            <w:pPr>
              <w:contextualSpacing/>
              <w:jc w:val="both"/>
              <w:rPr>
                <w:rFonts w:eastAsia="Times New Roman" w:cs="Times New Roman"/>
                <w:sz w:val="16"/>
                <w:szCs w:val="16"/>
              </w:rPr>
            </w:pPr>
          </w:p>
          <w:p w:rsidR="005B6D0D" w:rsidRPr="00EA4F8A" w:rsidRDefault="005B6D0D" w:rsidP="004219F2">
            <w:pPr>
              <w:contextualSpacing/>
              <w:jc w:val="both"/>
              <w:rPr>
                <w:sz w:val="16"/>
                <w:szCs w:val="16"/>
              </w:rPr>
            </w:pPr>
            <w:r w:rsidRPr="00EA4F8A">
              <w:rPr>
                <w:rFonts w:eastAsia="Times New Roman" w:cs="Times New Roman"/>
                <w:sz w:val="16"/>
                <w:szCs w:val="16"/>
              </w:rPr>
              <w:t xml:space="preserve">-Estrategia </w:t>
            </w:r>
            <w:r w:rsidRPr="00EA4F8A">
              <w:rPr>
                <w:sz w:val="16"/>
                <w:szCs w:val="16"/>
              </w:rPr>
              <w:t xml:space="preserve"> de promoción y asistencia para la creación y funcionamiento de Asociaciones de Promoción y Asistencia a los derechos de la niñez y adolescencia.</w:t>
            </w:r>
          </w:p>
          <w:p w:rsidR="005B6D0D" w:rsidRPr="00EA4F8A" w:rsidRDefault="005B6D0D" w:rsidP="004219F2">
            <w:pPr>
              <w:contextualSpacing/>
              <w:jc w:val="both"/>
              <w:rPr>
                <w:sz w:val="16"/>
                <w:szCs w:val="16"/>
              </w:rPr>
            </w:pPr>
          </w:p>
          <w:p w:rsidR="005B6D0D" w:rsidRPr="00EA4F8A" w:rsidRDefault="005B6D0D" w:rsidP="004219F2">
            <w:pPr>
              <w:contextualSpacing/>
              <w:jc w:val="both"/>
              <w:rPr>
                <w:rFonts w:eastAsia="Times New Roman" w:cs="Times New Roman"/>
                <w:sz w:val="16"/>
                <w:szCs w:val="16"/>
              </w:rPr>
            </w:pPr>
            <w:r w:rsidRPr="00EA4F8A">
              <w:rPr>
                <w:sz w:val="16"/>
                <w:szCs w:val="16"/>
              </w:rPr>
              <w:t xml:space="preserve">-Lineamientos para la organización y  registro de APA  </w:t>
            </w:r>
          </w:p>
        </w:tc>
        <w:tc>
          <w:tcPr>
            <w:tcW w:w="1919" w:type="dxa"/>
            <w:tcBorders>
              <w:top w:val="single" w:sz="4" w:space="0" w:color="auto"/>
              <w:left w:val="single" w:sz="4" w:space="0" w:color="auto"/>
              <w:bottom w:val="single" w:sz="4" w:space="0" w:color="auto"/>
              <w:right w:val="single" w:sz="4" w:space="0" w:color="auto"/>
            </w:tcBorders>
            <w:hideMark/>
          </w:tcPr>
          <w:p w:rsidR="005B6D0D" w:rsidRPr="00EA4F8A" w:rsidRDefault="005B6D0D" w:rsidP="004219F2">
            <w:pPr>
              <w:contextualSpacing/>
              <w:jc w:val="both"/>
              <w:rPr>
                <w:rFonts w:eastAsia="Times New Roman" w:cs="Arial"/>
                <w:sz w:val="16"/>
                <w:szCs w:val="16"/>
              </w:rPr>
            </w:pPr>
          </w:p>
          <w:p w:rsidR="005B6D0D" w:rsidRPr="00EA4F8A" w:rsidRDefault="005B6D0D" w:rsidP="004219F2">
            <w:pPr>
              <w:contextualSpacing/>
              <w:jc w:val="both"/>
              <w:rPr>
                <w:rFonts w:eastAsia="Times New Roman" w:cs="Arial"/>
                <w:sz w:val="16"/>
                <w:szCs w:val="16"/>
              </w:rPr>
            </w:pPr>
            <w:r w:rsidRPr="00EA4F8A">
              <w:rPr>
                <w:rFonts w:eastAsia="Times New Roman" w:cs="Arial"/>
                <w:sz w:val="16"/>
                <w:szCs w:val="16"/>
              </w:rPr>
              <w:t>Efectividad en las coordinaciones internas, que permita armonizar los tiempos para trabajar en la estrategia definida.</w:t>
            </w:r>
          </w:p>
          <w:p w:rsidR="005B6D0D" w:rsidRPr="00EA4F8A" w:rsidRDefault="005B6D0D" w:rsidP="004219F2">
            <w:pPr>
              <w:contextualSpacing/>
              <w:jc w:val="both"/>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30%</w:t>
            </w:r>
          </w:p>
        </w:tc>
        <w:tc>
          <w:tcPr>
            <w:tcW w:w="307"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20%</w:t>
            </w:r>
          </w:p>
        </w:tc>
      </w:tr>
      <w:tr w:rsidR="005B6D0D" w:rsidRPr="004219F2" w:rsidTr="00343DA0">
        <w:trPr>
          <w:cantSplit/>
          <w:trHeight w:val="1778"/>
          <w:tblHeader/>
          <w:jc w:val="center"/>
        </w:trPr>
        <w:tc>
          <w:tcPr>
            <w:tcW w:w="1838" w:type="dxa"/>
            <w:gridSpan w:val="2"/>
            <w:vMerge/>
            <w:tcBorders>
              <w:left w:val="single" w:sz="4" w:space="0" w:color="auto"/>
              <w:right w:val="single" w:sz="4" w:space="0" w:color="auto"/>
            </w:tcBorders>
          </w:tcPr>
          <w:p w:rsidR="005B6D0D" w:rsidRPr="00EA4F8A" w:rsidRDefault="005B6D0D" w:rsidP="004219F2">
            <w:pPr>
              <w:jc w:val="both"/>
              <w:rPr>
                <w:sz w:val="16"/>
                <w:szCs w:val="16"/>
              </w:rPr>
            </w:pPr>
          </w:p>
        </w:tc>
        <w:tc>
          <w:tcPr>
            <w:tcW w:w="425" w:type="dxa"/>
            <w:gridSpan w:val="2"/>
            <w:vMerge/>
            <w:tcBorders>
              <w:left w:val="single" w:sz="4" w:space="0" w:color="auto"/>
              <w:right w:val="single" w:sz="4" w:space="0" w:color="auto"/>
            </w:tcBorders>
            <w:textDirection w:val="btLr"/>
            <w:vAlign w:val="center"/>
          </w:tcPr>
          <w:p w:rsidR="005B6D0D" w:rsidRPr="00EA4F8A" w:rsidRDefault="005B6D0D" w:rsidP="004219F2">
            <w:pPr>
              <w:ind w:right="113"/>
              <w:jc w:val="center"/>
              <w:rPr>
                <w:rFonts w:eastAsia="Times New Roman" w:cs="Arial"/>
                <w:sz w:val="16"/>
                <w:szCs w:val="16"/>
              </w:rPr>
            </w:pPr>
          </w:p>
        </w:tc>
        <w:tc>
          <w:tcPr>
            <w:tcW w:w="1134" w:type="dxa"/>
            <w:gridSpan w:val="2"/>
            <w:vMerge/>
            <w:tcBorders>
              <w:left w:val="single" w:sz="4" w:space="0" w:color="auto"/>
              <w:right w:val="single" w:sz="4" w:space="0" w:color="auto"/>
            </w:tcBorders>
          </w:tcPr>
          <w:p w:rsidR="005B6D0D" w:rsidRPr="00EA4F8A" w:rsidRDefault="005B6D0D" w:rsidP="004219F2">
            <w:pPr>
              <w:jc w:val="both"/>
              <w:rPr>
                <w:rFonts w:eastAsia="Times New Roman" w:cs="Times New Roman"/>
                <w:sz w:val="16"/>
                <w:szCs w:val="16"/>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B6D0D" w:rsidRPr="00EA4F8A" w:rsidRDefault="005B6D0D" w:rsidP="004219F2">
            <w:pPr>
              <w:jc w:val="both"/>
              <w:rPr>
                <w:rFonts w:eastAsia="Times New Roman" w:cs="Times New Roman"/>
                <w:sz w:val="16"/>
                <w:szCs w:val="16"/>
              </w:rPr>
            </w:pPr>
          </w:p>
          <w:p w:rsidR="005B6D0D" w:rsidRPr="00600DD2" w:rsidRDefault="004219F2" w:rsidP="004219F2">
            <w:pPr>
              <w:jc w:val="both"/>
              <w:rPr>
                <w:sz w:val="16"/>
                <w:szCs w:val="16"/>
              </w:rPr>
            </w:pPr>
            <w:r w:rsidRPr="00600DD2">
              <w:rPr>
                <w:sz w:val="16"/>
                <w:szCs w:val="16"/>
              </w:rPr>
              <w:t>MA 213. 2a 2</w:t>
            </w:r>
          </w:p>
          <w:p w:rsidR="005B6D0D" w:rsidRPr="00EA4F8A" w:rsidRDefault="00600DD2" w:rsidP="00600DD2">
            <w:pPr>
              <w:jc w:val="both"/>
              <w:rPr>
                <w:rFonts w:eastAsia="Times New Roman" w:cs="Times New Roman"/>
                <w:sz w:val="16"/>
                <w:szCs w:val="16"/>
              </w:rPr>
            </w:pPr>
            <w:r w:rsidRPr="00600DD2">
              <w:rPr>
                <w:rFonts w:eastAsia="Times New Roman" w:cs="Times New Roman"/>
                <w:sz w:val="16"/>
                <w:szCs w:val="16"/>
              </w:rPr>
              <w:t xml:space="preserve">Asistir técnicamente a </w:t>
            </w:r>
            <w:r w:rsidR="005B6D0D" w:rsidRPr="00600DD2">
              <w:rPr>
                <w:rFonts w:eastAsia="Times New Roman" w:cs="Times New Roman"/>
                <w:sz w:val="16"/>
                <w:szCs w:val="16"/>
              </w:rPr>
              <w:t xml:space="preserve">10 asociaciones </w:t>
            </w:r>
            <w:r w:rsidRPr="00600DD2">
              <w:rPr>
                <w:rFonts w:eastAsia="Times New Roman" w:cs="Times New Roman"/>
                <w:sz w:val="16"/>
                <w:szCs w:val="16"/>
              </w:rPr>
              <w:t>para su registro.</w:t>
            </w:r>
          </w:p>
        </w:tc>
        <w:tc>
          <w:tcPr>
            <w:tcW w:w="2268" w:type="dxa"/>
            <w:gridSpan w:val="2"/>
            <w:tcBorders>
              <w:top w:val="single" w:sz="4" w:space="0" w:color="auto"/>
              <w:left w:val="single" w:sz="4" w:space="0" w:color="auto"/>
              <w:bottom w:val="single" w:sz="4" w:space="0" w:color="auto"/>
              <w:right w:val="single" w:sz="4" w:space="0" w:color="auto"/>
            </w:tcBorders>
          </w:tcPr>
          <w:p w:rsidR="005B6D0D" w:rsidRPr="00EA4F8A" w:rsidRDefault="004219F2" w:rsidP="004219F2">
            <w:pPr>
              <w:contextualSpacing/>
              <w:jc w:val="both"/>
              <w:rPr>
                <w:rFonts w:eastAsia="Times New Roman" w:cs="Times New Roman"/>
                <w:sz w:val="16"/>
                <w:szCs w:val="16"/>
              </w:rPr>
            </w:pPr>
            <w:r w:rsidRPr="00EA4F8A">
              <w:rPr>
                <w:rFonts w:eastAsia="Times New Roman" w:cs="Times New Roman"/>
                <w:sz w:val="16"/>
                <w:szCs w:val="16"/>
              </w:rPr>
              <w:t>-</w:t>
            </w:r>
            <w:r w:rsidR="005B6D0D" w:rsidRPr="00EA4F8A">
              <w:rPr>
                <w:rFonts w:eastAsia="Times New Roman" w:cs="Times New Roman"/>
                <w:sz w:val="16"/>
                <w:szCs w:val="16"/>
              </w:rPr>
              <w:t xml:space="preserve">Memoria de reuniones </w:t>
            </w:r>
          </w:p>
          <w:p w:rsidR="005B6D0D" w:rsidRPr="00EA4F8A" w:rsidRDefault="005B6D0D" w:rsidP="004219F2">
            <w:pPr>
              <w:ind w:left="111"/>
              <w:contextualSpacing/>
              <w:jc w:val="both"/>
              <w:rPr>
                <w:rFonts w:eastAsia="Times New Roman" w:cs="Times New Roman"/>
                <w:sz w:val="16"/>
                <w:szCs w:val="16"/>
              </w:rPr>
            </w:pPr>
          </w:p>
          <w:p w:rsidR="005B6D0D" w:rsidRPr="00EA4F8A" w:rsidRDefault="005B6D0D" w:rsidP="004219F2">
            <w:pPr>
              <w:jc w:val="both"/>
              <w:rPr>
                <w:sz w:val="16"/>
                <w:szCs w:val="16"/>
              </w:rPr>
            </w:pPr>
            <w:r w:rsidRPr="00EA4F8A">
              <w:rPr>
                <w:rFonts w:eastAsia="Times New Roman" w:cs="Times New Roman"/>
                <w:sz w:val="16"/>
                <w:szCs w:val="16"/>
              </w:rPr>
              <w:t xml:space="preserve">-Solicitud de asistencia técnica </w:t>
            </w:r>
            <w:r w:rsidRPr="00EA4F8A">
              <w:rPr>
                <w:sz w:val="16"/>
                <w:szCs w:val="16"/>
              </w:rPr>
              <w:t xml:space="preserve"> para creación y funcionamiento de las APA.</w:t>
            </w:r>
          </w:p>
          <w:p w:rsidR="005B6D0D" w:rsidRPr="00EA4F8A" w:rsidRDefault="005B6D0D" w:rsidP="004219F2">
            <w:pPr>
              <w:jc w:val="both"/>
              <w:rPr>
                <w:sz w:val="16"/>
                <w:szCs w:val="16"/>
              </w:rPr>
            </w:pPr>
          </w:p>
          <w:p w:rsidR="005B6D0D" w:rsidRPr="00EA4F8A" w:rsidRDefault="005B6D0D" w:rsidP="004219F2">
            <w:pPr>
              <w:jc w:val="both"/>
              <w:rPr>
                <w:sz w:val="16"/>
                <w:szCs w:val="16"/>
              </w:rPr>
            </w:pPr>
            <w:r w:rsidRPr="00EA4F8A">
              <w:rPr>
                <w:sz w:val="16"/>
                <w:szCs w:val="16"/>
              </w:rPr>
              <w:t>-Libro de registro de la R</w:t>
            </w:r>
            <w:r w:rsidR="00600DD2">
              <w:rPr>
                <w:sz w:val="16"/>
                <w:szCs w:val="16"/>
              </w:rPr>
              <w:t>ed de Atención Compartida.</w:t>
            </w:r>
          </w:p>
          <w:p w:rsidR="005B6D0D" w:rsidRPr="00EA4F8A" w:rsidRDefault="005B6D0D" w:rsidP="004219F2">
            <w:pPr>
              <w:jc w:val="both"/>
              <w:rPr>
                <w:sz w:val="16"/>
                <w:szCs w:val="16"/>
              </w:rPr>
            </w:pPr>
          </w:p>
          <w:p w:rsidR="005B6D0D" w:rsidRPr="00EA4F8A" w:rsidRDefault="004219F2" w:rsidP="004219F2">
            <w:pPr>
              <w:contextualSpacing/>
              <w:jc w:val="both"/>
              <w:rPr>
                <w:rFonts w:eastAsia="Times New Roman" w:cs="Times New Roman"/>
                <w:sz w:val="16"/>
                <w:szCs w:val="16"/>
              </w:rPr>
            </w:pPr>
            <w:r w:rsidRPr="00EA4F8A">
              <w:rPr>
                <w:sz w:val="16"/>
                <w:szCs w:val="16"/>
              </w:rPr>
              <w:t>-</w:t>
            </w:r>
            <w:r w:rsidR="005B6D0D" w:rsidRPr="00EA4F8A">
              <w:rPr>
                <w:sz w:val="16"/>
                <w:szCs w:val="16"/>
              </w:rPr>
              <w:t>Informe de la asistencia técnica a las APA.</w:t>
            </w:r>
          </w:p>
        </w:tc>
        <w:tc>
          <w:tcPr>
            <w:tcW w:w="1919" w:type="dxa"/>
            <w:tcBorders>
              <w:top w:val="single" w:sz="4" w:space="0" w:color="auto"/>
              <w:left w:val="single" w:sz="4" w:space="0" w:color="auto"/>
              <w:bottom w:val="single" w:sz="4" w:space="0" w:color="auto"/>
              <w:right w:val="single" w:sz="4" w:space="0" w:color="auto"/>
            </w:tcBorders>
          </w:tcPr>
          <w:p w:rsidR="005B6D0D" w:rsidRPr="00EA4F8A" w:rsidRDefault="004219F2" w:rsidP="004219F2">
            <w:pPr>
              <w:contextualSpacing/>
              <w:jc w:val="both"/>
              <w:rPr>
                <w:rFonts w:eastAsia="Times New Roman" w:cs="Arial"/>
                <w:sz w:val="16"/>
                <w:szCs w:val="16"/>
              </w:rPr>
            </w:pPr>
            <w:r w:rsidRPr="00EA4F8A">
              <w:rPr>
                <w:rFonts w:eastAsia="Times New Roman" w:cs="Arial"/>
                <w:sz w:val="16"/>
                <w:szCs w:val="16"/>
              </w:rPr>
              <w:t>Se presenta</w:t>
            </w:r>
            <w:r w:rsidR="005B6D0D" w:rsidRPr="00EA4F8A">
              <w:rPr>
                <w:rFonts w:eastAsia="Times New Roman" w:cs="Arial"/>
                <w:sz w:val="16"/>
                <w:szCs w:val="16"/>
              </w:rPr>
              <w:t>n solicitudes de apoyo de Asistencia Técnica.</w:t>
            </w:r>
          </w:p>
          <w:p w:rsidR="005B6D0D" w:rsidRPr="00EA4F8A" w:rsidRDefault="005B6D0D" w:rsidP="004219F2">
            <w:pPr>
              <w:contextualSpacing/>
              <w:jc w:val="both"/>
              <w:rPr>
                <w:rFonts w:eastAsia="Times New Roman" w:cs="Arial"/>
                <w:sz w:val="16"/>
                <w:szCs w:val="16"/>
              </w:rPr>
            </w:pPr>
          </w:p>
          <w:p w:rsidR="005B6D0D" w:rsidRPr="00EA4F8A" w:rsidRDefault="005B6D0D" w:rsidP="004219F2">
            <w:pPr>
              <w:contextualSpacing/>
              <w:jc w:val="both"/>
              <w:rPr>
                <w:rFonts w:eastAsia="Times New Roman" w:cs="Arial"/>
                <w:sz w:val="16"/>
                <w:szCs w:val="16"/>
              </w:rPr>
            </w:pPr>
            <w:r w:rsidRPr="00EA4F8A">
              <w:rPr>
                <w:rFonts w:eastAsia="Times New Roman" w:cs="Arial"/>
                <w:sz w:val="16"/>
                <w:szCs w:val="16"/>
              </w:rPr>
              <w:t>Se generan las condiciones para la creación de las APA</w:t>
            </w:r>
          </w:p>
          <w:p w:rsidR="005B6D0D" w:rsidRPr="00EA4F8A" w:rsidRDefault="005B6D0D" w:rsidP="004219F2">
            <w:pPr>
              <w:contextualSpacing/>
              <w:jc w:val="both"/>
              <w:rPr>
                <w:rFonts w:eastAsia="Times New Roman" w:cs="Arial"/>
                <w:sz w:val="16"/>
                <w:szCs w:val="16"/>
              </w:rPr>
            </w:pPr>
          </w:p>
          <w:p w:rsidR="005B6D0D" w:rsidRPr="00EA4F8A" w:rsidRDefault="005B6D0D" w:rsidP="004219F2">
            <w:pPr>
              <w:contextualSpacing/>
              <w:jc w:val="both"/>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30%</w:t>
            </w:r>
          </w:p>
        </w:tc>
        <w:tc>
          <w:tcPr>
            <w:tcW w:w="307"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20%</w:t>
            </w:r>
          </w:p>
        </w:tc>
      </w:tr>
      <w:tr w:rsidR="00E65D21" w:rsidRPr="004219F2" w:rsidTr="00343DA0">
        <w:trPr>
          <w:cantSplit/>
          <w:trHeight w:val="2404"/>
          <w:tblHeader/>
          <w:jc w:val="center"/>
        </w:trPr>
        <w:tc>
          <w:tcPr>
            <w:tcW w:w="1838" w:type="dxa"/>
            <w:gridSpan w:val="2"/>
            <w:tcBorders>
              <w:left w:val="single" w:sz="4" w:space="0" w:color="auto"/>
              <w:bottom w:val="single" w:sz="4" w:space="0" w:color="auto"/>
              <w:right w:val="single" w:sz="4" w:space="0" w:color="auto"/>
            </w:tcBorders>
          </w:tcPr>
          <w:p w:rsidR="004219F2" w:rsidRPr="00EA4F8A" w:rsidRDefault="004219F2" w:rsidP="004219F2">
            <w:pPr>
              <w:jc w:val="both"/>
              <w:rPr>
                <w:sz w:val="16"/>
                <w:szCs w:val="16"/>
              </w:rPr>
            </w:pPr>
            <w:r w:rsidRPr="00EA4F8A">
              <w:rPr>
                <w:sz w:val="16"/>
                <w:szCs w:val="16"/>
              </w:rPr>
              <w:t>PA 213. 2b</w:t>
            </w:r>
          </w:p>
          <w:p w:rsidR="00E65D21" w:rsidRPr="00EA4F8A" w:rsidRDefault="00E65D21" w:rsidP="004219F2">
            <w:pPr>
              <w:jc w:val="both"/>
              <w:rPr>
                <w:rFonts w:eastAsia="Times New Roman" w:cs="Arial"/>
                <w:bCs/>
                <w:sz w:val="16"/>
                <w:szCs w:val="16"/>
                <w:lang w:eastAsia="es-ES"/>
              </w:rPr>
            </w:pPr>
            <w:r w:rsidRPr="00EA4F8A">
              <w:rPr>
                <w:rFonts w:eastAsia="Times New Roman" w:cs="Arial"/>
                <w:bCs/>
                <w:sz w:val="16"/>
                <w:szCs w:val="16"/>
                <w:lang w:eastAsia="es-ES"/>
              </w:rPr>
              <w:t>Asisti</w:t>
            </w:r>
            <w:r w:rsidR="00600DD2">
              <w:rPr>
                <w:rFonts w:eastAsia="Times New Roman" w:cs="Arial"/>
                <w:bCs/>
                <w:sz w:val="16"/>
                <w:szCs w:val="16"/>
                <w:lang w:eastAsia="es-ES"/>
              </w:rPr>
              <w:t>r</w:t>
            </w:r>
            <w:r w:rsidRPr="00EA4F8A">
              <w:rPr>
                <w:rFonts w:eastAsia="Times New Roman" w:cs="Arial"/>
                <w:bCs/>
                <w:sz w:val="16"/>
                <w:szCs w:val="16"/>
                <w:lang w:eastAsia="es-ES"/>
              </w:rPr>
              <w:t xml:space="preserve"> técnicamente personas naturales, y jurídicas,</w:t>
            </w:r>
          </w:p>
          <w:p w:rsidR="00E65D21" w:rsidRPr="00EA4F8A" w:rsidRDefault="00E65D21" w:rsidP="004219F2">
            <w:pPr>
              <w:jc w:val="both"/>
              <w:rPr>
                <w:rFonts w:eastAsia="Times New Roman" w:cs="Arial"/>
                <w:bCs/>
                <w:sz w:val="16"/>
                <w:szCs w:val="16"/>
                <w:lang w:eastAsia="es-ES"/>
              </w:rPr>
            </w:pPr>
            <w:r w:rsidRPr="00EA4F8A">
              <w:rPr>
                <w:rFonts w:eastAsia="Times New Roman" w:cs="Arial"/>
                <w:bCs/>
                <w:sz w:val="16"/>
                <w:szCs w:val="16"/>
                <w:lang w:eastAsia="es-ES"/>
              </w:rPr>
              <w:t>entidades de atención, municipalidades y otros actores para la creación y funcionamiento de Asociaciones de Promoción y Asistencia a los derechos de la niñez y adolescencia</w:t>
            </w:r>
            <w:r w:rsidR="00600DD2">
              <w:rPr>
                <w:rFonts w:eastAsia="Times New Roman" w:cs="Arial"/>
                <w:bCs/>
                <w:sz w:val="16"/>
                <w:szCs w:val="16"/>
                <w:lang w:eastAsia="es-ES"/>
              </w:rPr>
              <w:t>( APA)</w:t>
            </w:r>
          </w:p>
          <w:p w:rsidR="00E65D21" w:rsidRPr="00EA4F8A" w:rsidRDefault="00E65D21" w:rsidP="004219F2">
            <w:pPr>
              <w:rPr>
                <w:rFonts w:eastAsia="Times New Roman" w:cs="Arial"/>
                <w:bCs/>
                <w:sz w:val="16"/>
                <w:szCs w:val="16"/>
                <w:lang w:eastAsia="es-ES"/>
              </w:rPr>
            </w:pPr>
          </w:p>
        </w:tc>
        <w:tc>
          <w:tcPr>
            <w:tcW w:w="425" w:type="dxa"/>
            <w:gridSpan w:val="2"/>
            <w:tcBorders>
              <w:left w:val="single" w:sz="4" w:space="0" w:color="auto"/>
              <w:bottom w:val="single" w:sz="4" w:space="0" w:color="auto"/>
              <w:right w:val="single" w:sz="4" w:space="0" w:color="auto"/>
            </w:tcBorders>
            <w:textDirection w:val="btLr"/>
            <w:vAlign w:val="center"/>
          </w:tcPr>
          <w:p w:rsidR="00E65D21" w:rsidRPr="00EA4F8A" w:rsidRDefault="00E65D21" w:rsidP="004219F2">
            <w:pPr>
              <w:jc w:val="center"/>
              <w:rPr>
                <w:rFonts w:eastAsia="Times New Roman" w:cs="Arial"/>
                <w:bCs/>
                <w:sz w:val="16"/>
                <w:szCs w:val="16"/>
                <w:lang w:eastAsia="es-ES"/>
              </w:rPr>
            </w:pPr>
            <w:r w:rsidRPr="00EA4F8A">
              <w:rPr>
                <w:rFonts w:eastAsia="Times New Roman" w:cs="Arial"/>
                <w:bCs/>
                <w:sz w:val="16"/>
                <w:szCs w:val="16"/>
                <w:lang w:eastAsia="es-ES"/>
              </w:rPr>
              <w:t>SDDC</w:t>
            </w:r>
          </w:p>
        </w:tc>
        <w:tc>
          <w:tcPr>
            <w:tcW w:w="1134" w:type="dxa"/>
            <w:gridSpan w:val="2"/>
            <w:tcBorders>
              <w:left w:val="single" w:sz="4" w:space="0" w:color="auto"/>
              <w:bottom w:val="single" w:sz="4" w:space="0" w:color="auto"/>
              <w:right w:val="single" w:sz="4" w:space="0" w:color="auto"/>
            </w:tcBorders>
            <w:vAlign w:val="center"/>
          </w:tcPr>
          <w:p w:rsidR="004219F2" w:rsidRPr="00EA4F8A" w:rsidRDefault="004219F2" w:rsidP="004219F2">
            <w:pPr>
              <w:jc w:val="both"/>
              <w:rPr>
                <w:rFonts w:eastAsia="Times New Roman" w:cs="Arial"/>
                <w:bCs/>
                <w:sz w:val="16"/>
                <w:szCs w:val="16"/>
                <w:lang w:eastAsia="es-ES"/>
              </w:rPr>
            </w:pPr>
            <w:r w:rsidRPr="00EA4F8A">
              <w:rPr>
                <w:sz w:val="16"/>
                <w:szCs w:val="16"/>
              </w:rPr>
              <w:t>IPA 213. 2b</w:t>
            </w:r>
          </w:p>
          <w:p w:rsidR="00E65D21" w:rsidRPr="00EA4F8A" w:rsidRDefault="00E65D21" w:rsidP="004219F2">
            <w:pPr>
              <w:jc w:val="both"/>
              <w:rPr>
                <w:rFonts w:eastAsia="Times New Roman" w:cs="Arial"/>
                <w:bCs/>
                <w:sz w:val="16"/>
                <w:szCs w:val="16"/>
                <w:lang w:eastAsia="es-ES"/>
              </w:rPr>
            </w:pPr>
            <w:r w:rsidRPr="00EA4F8A">
              <w:rPr>
                <w:rFonts w:eastAsia="Times New Roman" w:cs="Arial"/>
                <w:bCs/>
                <w:sz w:val="16"/>
                <w:szCs w:val="16"/>
                <w:lang w:eastAsia="es-ES"/>
              </w:rPr>
              <w:t xml:space="preserve">Número </w:t>
            </w:r>
            <w:r w:rsidRPr="00EA4F8A">
              <w:rPr>
                <w:rFonts w:eastAsia="Times New Roman" w:cs="Arial"/>
                <w:bCs/>
                <w:sz w:val="16"/>
                <w:szCs w:val="16"/>
                <w:lang w:val="es-SV" w:eastAsia="es-ES"/>
              </w:rPr>
              <w:t>de APAs asistidas para su creación y funcionamiento.</w:t>
            </w:r>
          </w:p>
          <w:p w:rsidR="00E65D21" w:rsidRPr="00EA4F8A" w:rsidRDefault="00E65D21" w:rsidP="004219F2">
            <w:pPr>
              <w:jc w:val="both"/>
              <w:rPr>
                <w:rFonts w:eastAsia="Times New Roman" w:cs="Arial"/>
                <w:bCs/>
                <w:sz w:val="16"/>
                <w:szCs w:val="16"/>
                <w:lang w:eastAsia="es-ES"/>
              </w:rPr>
            </w:pPr>
          </w:p>
          <w:p w:rsidR="00E65D21" w:rsidRPr="00EA4F8A" w:rsidRDefault="00E65D21" w:rsidP="004219F2">
            <w:pPr>
              <w:jc w:val="both"/>
              <w:rPr>
                <w:rFonts w:eastAsia="Times New Roman" w:cs="Arial"/>
                <w:bCs/>
                <w:sz w:val="16"/>
                <w:szCs w:val="16"/>
                <w:lang w:eastAsia="es-ES"/>
              </w:rPr>
            </w:pPr>
          </w:p>
          <w:p w:rsidR="00E65D21" w:rsidRPr="00EA4F8A" w:rsidRDefault="00E65D21" w:rsidP="004219F2">
            <w:pPr>
              <w:jc w:val="both"/>
              <w:rPr>
                <w:rFonts w:eastAsia="Times New Roman" w:cs="Arial"/>
                <w:bCs/>
                <w:sz w:val="16"/>
                <w:szCs w:val="16"/>
                <w:lang w:eastAsia="es-ES"/>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65D21" w:rsidRPr="00EA4F8A" w:rsidRDefault="004219F2" w:rsidP="004219F2">
            <w:pPr>
              <w:jc w:val="both"/>
              <w:rPr>
                <w:rFonts w:eastAsia="Times New Roman" w:cs="Arial"/>
                <w:bCs/>
                <w:sz w:val="16"/>
                <w:szCs w:val="16"/>
                <w:lang w:eastAsia="es-ES"/>
              </w:rPr>
            </w:pPr>
            <w:r w:rsidRPr="00EA4F8A">
              <w:rPr>
                <w:sz w:val="16"/>
                <w:szCs w:val="16"/>
              </w:rPr>
              <w:t>MA 213. 2b</w:t>
            </w:r>
          </w:p>
          <w:p w:rsidR="00600DD2" w:rsidRDefault="00600DD2" w:rsidP="004219F2">
            <w:pPr>
              <w:jc w:val="both"/>
              <w:rPr>
                <w:rFonts w:eastAsia="Times New Roman" w:cs="Arial"/>
                <w:bCs/>
                <w:sz w:val="16"/>
                <w:szCs w:val="16"/>
                <w:lang w:val="es-SV" w:eastAsia="es-ES"/>
              </w:rPr>
            </w:pPr>
          </w:p>
          <w:p w:rsidR="00E65D21" w:rsidRPr="00EA4F8A" w:rsidRDefault="00600DD2" w:rsidP="00904441">
            <w:pPr>
              <w:jc w:val="both"/>
              <w:rPr>
                <w:rFonts w:eastAsia="Times New Roman" w:cs="Times New Roman"/>
                <w:sz w:val="16"/>
                <w:szCs w:val="16"/>
              </w:rPr>
            </w:pPr>
            <w:r>
              <w:rPr>
                <w:rFonts w:eastAsia="Times New Roman" w:cs="Arial"/>
                <w:bCs/>
                <w:sz w:val="16"/>
                <w:szCs w:val="16"/>
                <w:lang w:val="es-SV" w:eastAsia="es-ES"/>
              </w:rPr>
              <w:t>Asist</w:t>
            </w:r>
            <w:r w:rsidR="00904441">
              <w:rPr>
                <w:rFonts w:eastAsia="Times New Roman" w:cs="Arial"/>
                <w:bCs/>
                <w:sz w:val="16"/>
                <w:szCs w:val="16"/>
                <w:lang w:val="es-SV" w:eastAsia="es-ES"/>
              </w:rPr>
              <w:t xml:space="preserve">encia técnica </w:t>
            </w:r>
            <w:r>
              <w:rPr>
                <w:rFonts w:eastAsia="Times New Roman" w:cs="Arial"/>
                <w:bCs/>
                <w:sz w:val="16"/>
                <w:szCs w:val="16"/>
                <w:lang w:val="es-SV" w:eastAsia="es-ES"/>
              </w:rPr>
              <w:t xml:space="preserve"> a </w:t>
            </w:r>
            <w:r w:rsidR="00E65D21" w:rsidRPr="00EA4F8A">
              <w:rPr>
                <w:rFonts w:eastAsia="Times New Roman" w:cs="Arial"/>
                <w:bCs/>
                <w:sz w:val="16"/>
                <w:szCs w:val="16"/>
                <w:lang w:val="es-SV" w:eastAsia="es-ES"/>
              </w:rPr>
              <w:t xml:space="preserve">10 APAs para </w:t>
            </w:r>
            <w:r>
              <w:rPr>
                <w:rFonts w:eastAsia="Times New Roman" w:cs="Arial"/>
                <w:bCs/>
                <w:sz w:val="16"/>
                <w:szCs w:val="16"/>
                <w:lang w:val="es-SV" w:eastAsia="es-ES"/>
              </w:rPr>
              <w:t xml:space="preserve">su </w:t>
            </w:r>
            <w:r w:rsidR="00E65D21" w:rsidRPr="00EA4F8A">
              <w:rPr>
                <w:rFonts w:eastAsia="Times New Roman" w:cs="Arial"/>
                <w:bCs/>
                <w:sz w:val="16"/>
                <w:szCs w:val="16"/>
                <w:lang w:val="es-SV" w:eastAsia="es-ES"/>
              </w:rPr>
              <w:t>creación y funcionamiento.</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65D21" w:rsidRPr="00EA4F8A" w:rsidRDefault="00E65D21" w:rsidP="004219F2">
            <w:pPr>
              <w:jc w:val="both"/>
              <w:rPr>
                <w:sz w:val="16"/>
                <w:szCs w:val="16"/>
              </w:rPr>
            </w:pPr>
          </w:p>
          <w:p w:rsidR="00E65D21" w:rsidRPr="00EA4F8A" w:rsidRDefault="00E65D21" w:rsidP="004219F2">
            <w:pPr>
              <w:jc w:val="both"/>
              <w:rPr>
                <w:rFonts w:eastAsia="Times New Roman" w:cs="Times New Roman"/>
                <w:sz w:val="16"/>
                <w:szCs w:val="16"/>
              </w:rPr>
            </w:pPr>
            <w:r w:rsidRPr="00EA4F8A">
              <w:rPr>
                <w:sz w:val="16"/>
                <w:szCs w:val="16"/>
              </w:rPr>
              <w:t>-Informe semestral de la asistencia técnica a las APAs.</w:t>
            </w:r>
          </w:p>
        </w:tc>
        <w:tc>
          <w:tcPr>
            <w:tcW w:w="1919" w:type="dxa"/>
            <w:tcBorders>
              <w:top w:val="single" w:sz="4" w:space="0" w:color="auto"/>
              <w:left w:val="single" w:sz="4" w:space="0" w:color="auto"/>
              <w:bottom w:val="single" w:sz="4" w:space="0" w:color="auto"/>
              <w:right w:val="single" w:sz="4" w:space="0" w:color="auto"/>
            </w:tcBorders>
            <w:vAlign w:val="center"/>
          </w:tcPr>
          <w:p w:rsidR="00E65D21" w:rsidRPr="00EA4F8A" w:rsidRDefault="00E65D21" w:rsidP="004219F2">
            <w:pPr>
              <w:jc w:val="both"/>
              <w:rPr>
                <w:rFonts w:eastAsia="Times New Roman" w:cs="Arial"/>
                <w:sz w:val="16"/>
                <w:szCs w:val="16"/>
              </w:rPr>
            </w:pPr>
            <w:r w:rsidRPr="00EA4F8A">
              <w:rPr>
                <w:rFonts w:eastAsia="Times New Roman" w:cs="Arial"/>
                <w:sz w:val="16"/>
                <w:szCs w:val="16"/>
              </w:rPr>
              <w:t>Que se presenten solicitudes de apoyo de Asistencia Técnica.</w:t>
            </w:r>
          </w:p>
          <w:p w:rsidR="00E65D21" w:rsidRPr="00EA4F8A" w:rsidRDefault="00E65D21" w:rsidP="004219F2">
            <w:pPr>
              <w:jc w:val="both"/>
              <w:rPr>
                <w:rFonts w:eastAsia="Times New Roman" w:cs="Arial"/>
                <w:sz w:val="16"/>
                <w:szCs w:val="16"/>
              </w:rPr>
            </w:pPr>
          </w:p>
          <w:p w:rsidR="00E65D21" w:rsidRPr="00EA4F8A" w:rsidRDefault="00E65D21" w:rsidP="004219F2">
            <w:pPr>
              <w:jc w:val="both"/>
              <w:rPr>
                <w:rFonts w:eastAsia="Times New Roman" w:cs="Arial"/>
                <w:sz w:val="16"/>
                <w:szCs w:val="16"/>
                <w:highlight w:val="cyan"/>
              </w:rPr>
            </w:pPr>
            <w:r w:rsidRPr="00EA4F8A">
              <w:rPr>
                <w:rFonts w:eastAsia="Times New Roman" w:cs="Arial"/>
                <w:sz w:val="16"/>
                <w:szCs w:val="16"/>
              </w:rPr>
              <w:t>Se generan las condiciones para la creación de las APA.</w:t>
            </w:r>
          </w:p>
        </w:tc>
        <w:tc>
          <w:tcPr>
            <w:tcW w:w="295"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295"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339"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483"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p>
        </w:tc>
        <w:tc>
          <w:tcPr>
            <w:tcW w:w="295"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339"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295"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483"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40%</w:t>
            </w:r>
          </w:p>
        </w:tc>
        <w:tc>
          <w:tcPr>
            <w:tcW w:w="295"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295"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295"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484"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p>
        </w:tc>
        <w:tc>
          <w:tcPr>
            <w:tcW w:w="307"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295"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295"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X</w:t>
            </w:r>
          </w:p>
        </w:tc>
        <w:tc>
          <w:tcPr>
            <w:tcW w:w="642" w:type="dxa"/>
            <w:tcBorders>
              <w:top w:val="single" w:sz="4" w:space="0" w:color="auto"/>
              <w:left w:val="single" w:sz="4" w:space="0" w:color="auto"/>
              <w:bottom w:val="single" w:sz="4" w:space="0" w:color="auto"/>
              <w:right w:val="single" w:sz="4" w:space="0" w:color="auto"/>
            </w:tcBorders>
            <w:vAlign w:val="center"/>
          </w:tcPr>
          <w:p w:rsidR="00E65D21" w:rsidRPr="004219F2" w:rsidRDefault="00E65D21" w:rsidP="004219F2">
            <w:pPr>
              <w:rPr>
                <w:rFonts w:eastAsia="Times New Roman" w:cs="Arial"/>
                <w:b/>
                <w:bCs/>
                <w:sz w:val="16"/>
                <w:szCs w:val="16"/>
                <w:lang w:eastAsia="es-ES"/>
              </w:rPr>
            </w:pPr>
            <w:r w:rsidRPr="004219F2">
              <w:rPr>
                <w:rFonts w:eastAsia="Times New Roman" w:cs="Arial"/>
                <w:b/>
                <w:bCs/>
                <w:sz w:val="16"/>
                <w:szCs w:val="16"/>
                <w:lang w:eastAsia="es-ES"/>
              </w:rPr>
              <w:t>60%</w:t>
            </w:r>
          </w:p>
        </w:tc>
      </w:tr>
      <w:tr w:rsidR="005B6D0D" w:rsidRPr="004219F2" w:rsidTr="001F1DA0">
        <w:trPr>
          <w:trHeight w:val="286"/>
          <w:tblHeader/>
          <w:jc w:val="center"/>
        </w:trPr>
        <w:tc>
          <w:tcPr>
            <w:tcW w:w="694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6D0D" w:rsidRPr="004219F2" w:rsidRDefault="00343DA0" w:rsidP="004219F2">
            <w:pPr>
              <w:rPr>
                <w:rFonts w:eastAsia="Times New Roman" w:cs="Arial"/>
                <w:b/>
                <w:bCs/>
                <w:sz w:val="16"/>
                <w:szCs w:val="16"/>
                <w:lang w:eastAsia="es-ES"/>
              </w:rPr>
            </w:pPr>
            <w:r>
              <w:rPr>
                <w:rFonts w:eastAsia="Times New Roman" w:cs="Arial"/>
                <w:b/>
                <w:bCs/>
                <w:sz w:val="16"/>
                <w:szCs w:val="16"/>
                <w:lang w:eastAsia="es-ES"/>
              </w:rPr>
              <w:lastRenderedPageBreak/>
              <w:t>O</w:t>
            </w:r>
            <w:r w:rsidR="005B6D0D" w:rsidRPr="004219F2">
              <w:rPr>
                <w:rFonts w:eastAsia="Times New Roman" w:cs="Arial"/>
                <w:b/>
                <w:bCs/>
                <w:sz w:val="16"/>
                <w:szCs w:val="16"/>
                <w:lang w:eastAsia="es-ES"/>
              </w:rPr>
              <w:t>bjetivo Específico 2: Coordinar la implementación y funcionamiento del SNPI</w:t>
            </w:r>
          </w:p>
        </w:tc>
        <w:tc>
          <w:tcPr>
            <w:tcW w:w="7793"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6D0D" w:rsidRPr="004219F2" w:rsidRDefault="005B6D0D" w:rsidP="004219F2">
            <w:pPr>
              <w:rPr>
                <w:rFonts w:eastAsia="Times New Roman" w:cs="Arial"/>
                <w:b/>
                <w:bCs/>
                <w:sz w:val="16"/>
                <w:szCs w:val="16"/>
                <w:lang w:eastAsia="es-ES"/>
              </w:rPr>
            </w:pPr>
            <w:r w:rsidRPr="004219F2">
              <w:rPr>
                <w:rFonts w:eastAsia="Times New Roman" w:cs="Arial"/>
                <w:b/>
                <w:bCs/>
                <w:sz w:val="16"/>
                <w:szCs w:val="16"/>
                <w:lang w:eastAsia="es-ES"/>
              </w:rPr>
              <w:t>Resultado Intermedio: 2.1 Coordinado el funcionamiento del SNPI a nivel nacional y local para el cumplimiento de sus fines</w:t>
            </w:r>
          </w:p>
        </w:tc>
      </w:tr>
      <w:tr w:rsidR="005B6D0D" w:rsidRPr="004219F2" w:rsidTr="001F1DA0">
        <w:trPr>
          <w:trHeight w:val="58"/>
          <w:tblHeader/>
          <w:jc w:val="center"/>
        </w:trPr>
        <w:tc>
          <w:tcPr>
            <w:tcW w:w="694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B6D0D" w:rsidRPr="004219F2" w:rsidRDefault="005B6D0D" w:rsidP="004219F2">
            <w:pPr>
              <w:jc w:val="both"/>
              <w:rPr>
                <w:rFonts w:eastAsia="Times New Roman" w:cs="Arial"/>
                <w:b/>
                <w:bCs/>
                <w:sz w:val="16"/>
                <w:szCs w:val="16"/>
                <w:lang w:eastAsia="es-ES"/>
              </w:rPr>
            </w:pPr>
            <w:r w:rsidRPr="004219F2">
              <w:rPr>
                <w:rFonts w:eastAsia="Times New Roman" w:cs="Arial"/>
                <w:b/>
                <w:bCs/>
                <w:sz w:val="16"/>
                <w:szCs w:val="16"/>
                <w:lang w:eastAsia="es-ES"/>
              </w:rPr>
              <w:t>Resultado Inmediato: 2.1.3 Agilizado el registro y la acreditación de entidades y programas</w:t>
            </w:r>
          </w:p>
        </w:tc>
        <w:tc>
          <w:tcPr>
            <w:tcW w:w="7793"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6D0D" w:rsidRPr="004219F2" w:rsidRDefault="005B6D0D" w:rsidP="004219F2">
            <w:pPr>
              <w:rPr>
                <w:rFonts w:eastAsia="Times New Roman" w:cs="Times New Roman"/>
                <w:b/>
                <w:sz w:val="16"/>
                <w:szCs w:val="16"/>
              </w:rPr>
            </w:pPr>
            <w:r w:rsidRPr="004219F2">
              <w:rPr>
                <w:rFonts w:eastAsia="Times New Roman" w:cs="Times New Roman"/>
                <w:b/>
                <w:sz w:val="16"/>
                <w:szCs w:val="16"/>
              </w:rPr>
              <w:t xml:space="preserve">Producto: P3. Plan de promoción y seguimiento previo durante y posterior al registro de entidades y acreditación de programas ejecutados </w:t>
            </w:r>
          </w:p>
        </w:tc>
      </w:tr>
      <w:tr w:rsidR="005B6D0D" w:rsidRPr="004219F2" w:rsidTr="001F1DA0">
        <w:trPr>
          <w:trHeight w:val="55"/>
          <w:tblHeader/>
          <w:jc w:val="center"/>
        </w:trPr>
        <w:tc>
          <w:tcPr>
            <w:tcW w:w="1688" w:type="dxa"/>
            <w:vMerge w:val="restart"/>
            <w:tcBorders>
              <w:top w:val="single" w:sz="4" w:space="0" w:color="auto"/>
              <w:left w:val="single" w:sz="4" w:space="0" w:color="auto"/>
              <w:right w:val="single" w:sz="4" w:space="0" w:color="auto"/>
            </w:tcBorders>
            <w:shd w:val="clear" w:color="auto" w:fill="002060"/>
            <w:vAlign w:val="center"/>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PRODUCTO ANUAL</w:t>
            </w:r>
          </w:p>
          <w:p w:rsidR="005B6D0D" w:rsidRPr="004219F2" w:rsidRDefault="005B6D0D" w:rsidP="004219F2">
            <w:pPr>
              <w:jc w:val="center"/>
              <w:rPr>
                <w:rFonts w:eastAsia="Times New Roman" w:cs="Arial"/>
                <w:b/>
                <w:bCs/>
                <w:sz w:val="16"/>
                <w:szCs w:val="16"/>
              </w:rPr>
            </w:pPr>
          </w:p>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2021</w:t>
            </w:r>
          </w:p>
        </w:tc>
        <w:tc>
          <w:tcPr>
            <w:tcW w:w="367" w:type="dxa"/>
            <w:gridSpan w:val="2"/>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RESPONSABLE DIRECTO</w:t>
            </w:r>
          </w:p>
        </w:tc>
        <w:tc>
          <w:tcPr>
            <w:tcW w:w="1201"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INDICADOR DE</w:t>
            </w:r>
            <w:r w:rsidRPr="004219F2">
              <w:rPr>
                <w:rFonts w:eastAsia="Times New Roman" w:cs="Arial"/>
                <w:b/>
                <w:bCs/>
                <w:sz w:val="16"/>
                <w:szCs w:val="16"/>
              </w:rPr>
              <w:br/>
              <w:t>PRODUCTO ANUAL</w:t>
            </w:r>
            <w:r w:rsidRPr="004219F2">
              <w:rPr>
                <w:rFonts w:eastAsia="Times New Roman" w:cs="Arial"/>
                <w:b/>
                <w:bCs/>
                <w:sz w:val="16"/>
                <w:szCs w:val="16"/>
              </w:rPr>
              <w:br/>
              <w:t>(IPA)</w:t>
            </w:r>
          </w:p>
        </w:tc>
        <w:tc>
          <w:tcPr>
            <w:tcW w:w="1275" w:type="dxa"/>
            <w:gridSpan w:val="2"/>
            <w:vMerge w:val="restart"/>
            <w:tcBorders>
              <w:top w:val="nil"/>
              <w:left w:val="single" w:sz="4" w:space="0" w:color="auto"/>
              <w:bottom w:val="single" w:sz="4" w:space="0" w:color="auto"/>
              <w:right w:val="single" w:sz="4" w:space="0" w:color="auto"/>
            </w:tcBorders>
            <w:shd w:val="clear" w:color="auto" w:fill="002060"/>
            <w:vAlign w:val="center"/>
          </w:tcPr>
          <w:p w:rsidR="005B6D0D" w:rsidRPr="004219F2" w:rsidRDefault="005B6D0D" w:rsidP="004219F2">
            <w:pPr>
              <w:jc w:val="center"/>
              <w:rPr>
                <w:rFonts w:eastAsia="Times New Roman" w:cs="Arial"/>
                <w:b/>
                <w:bCs/>
                <w:sz w:val="16"/>
                <w:szCs w:val="16"/>
              </w:rPr>
            </w:pPr>
          </w:p>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METAS ANUALES</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MEDIOS DE</w:t>
            </w:r>
            <w:r w:rsidRPr="004219F2">
              <w:rPr>
                <w:rFonts w:eastAsia="Times New Roman" w:cs="Arial"/>
                <w:b/>
                <w:bCs/>
                <w:sz w:val="16"/>
                <w:szCs w:val="16"/>
              </w:rPr>
              <w:br/>
              <w:t>VERIFICACIÓN</w:t>
            </w:r>
            <w:r w:rsidRPr="004219F2">
              <w:rPr>
                <w:rFonts w:eastAsia="Times New Roman" w:cs="Arial"/>
                <w:b/>
                <w:bCs/>
                <w:sz w:val="16"/>
                <w:szCs w:val="16"/>
              </w:rPr>
              <w:br/>
              <w:t>(MV)</w:t>
            </w:r>
          </w:p>
        </w:tc>
        <w:tc>
          <w:tcPr>
            <w:tcW w:w="2061"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PROGRAMACIÓN DE RESULTADOS ANUALES POR MES Y ACUMULADO TRIMESTRAL DEL AÑO 2021</w:t>
            </w:r>
          </w:p>
        </w:tc>
      </w:tr>
      <w:tr w:rsidR="005B6D0D" w:rsidRPr="004219F2" w:rsidTr="001F1DA0">
        <w:trPr>
          <w:trHeight w:val="55"/>
          <w:tblHeader/>
          <w:jc w:val="center"/>
        </w:trPr>
        <w:tc>
          <w:tcPr>
            <w:tcW w:w="1688" w:type="dxa"/>
            <w:vMerge/>
            <w:tcBorders>
              <w:left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367"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1201"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1275" w:type="dxa"/>
            <w:gridSpan w:val="2"/>
            <w:vMerge/>
            <w:tcBorders>
              <w:top w:val="nil"/>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2061"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TRIMESTRE 4</w:t>
            </w:r>
          </w:p>
        </w:tc>
      </w:tr>
      <w:tr w:rsidR="005B6D0D" w:rsidRPr="004219F2" w:rsidTr="001F1DA0">
        <w:trPr>
          <w:trHeight w:val="171"/>
          <w:tblHeader/>
          <w:jc w:val="center"/>
        </w:trPr>
        <w:tc>
          <w:tcPr>
            <w:tcW w:w="1688" w:type="dxa"/>
            <w:vMerge/>
            <w:tcBorders>
              <w:left w:val="single" w:sz="4" w:space="0" w:color="auto"/>
              <w:bottom w:val="single" w:sz="4" w:space="0" w:color="auto"/>
              <w:right w:val="single" w:sz="4" w:space="0" w:color="auto"/>
            </w:tcBorders>
            <w:shd w:val="clear" w:color="auto" w:fill="002060"/>
            <w:vAlign w:val="center"/>
            <w:hideMark/>
          </w:tcPr>
          <w:p w:rsidR="005B6D0D" w:rsidRPr="004219F2" w:rsidRDefault="005B6D0D" w:rsidP="004219F2">
            <w:pPr>
              <w:rPr>
                <w:rFonts w:eastAsia="Times New Roman" w:cs="Arial"/>
                <w:b/>
                <w:bCs/>
                <w:sz w:val="16"/>
                <w:szCs w:val="16"/>
              </w:rPr>
            </w:pPr>
          </w:p>
        </w:tc>
        <w:tc>
          <w:tcPr>
            <w:tcW w:w="367" w:type="dxa"/>
            <w:gridSpan w:val="2"/>
            <w:vMerge/>
            <w:tcBorders>
              <w:top w:val="single" w:sz="4" w:space="0" w:color="auto"/>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1201" w:type="dxa"/>
            <w:gridSpan w:val="2"/>
            <w:vMerge/>
            <w:tcBorders>
              <w:top w:val="single" w:sz="4" w:space="0" w:color="auto"/>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2061" w:type="dxa"/>
            <w:gridSpan w:val="2"/>
            <w:vMerge/>
            <w:tcBorders>
              <w:top w:val="single" w:sz="4" w:space="0" w:color="auto"/>
              <w:left w:val="single" w:sz="4" w:space="0" w:color="auto"/>
              <w:bottom w:val="single" w:sz="4" w:space="0" w:color="auto"/>
              <w:right w:val="single" w:sz="4" w:space="0" w:color="auto"/>
            </w:tcBorders>
            <w:vAlign w:val="center"/>
            <w:hideMark/>
          </w:tcPr>
          <w:p w:rsidR="005B6D0D" w:rsidRPr="004219F2" w:rsidRDefault="005B6D0D" w:rsidP="004219F2">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B6D0D" w:rsidRPr="004219F2" w:rsidRDefault="005B6D0D" w:rsidP="004219F2">
            <w:pPr>
              <w:jc w:val="center"/>
              <w:rPr>
                <w:rFonts w:eastAsia="Times New Roman" w:cs="Arial"/>
                <w:b/>
                <w:bCs/>
                <w:sz w:val="16"/>
                <w:szCs w:val="16"/>
              </w:rPr>
            </w:pPr>
            <w:r w:rsidRPr="004219F2">
              <w:rPr>
                <w:rFonts w:eastAsia="Times New Roman" w:cs="Arial"/>
                <w:b/>
                <w:bCs/>
                <w:sz w:val="16"/>
                <w:szCs w:val="16"/>
              </w:rPr>
              <w:t>%T</w:t>
            </w:r>
          </w:p>
        </w:tc>
      </w:tr>
      <w:tr w:rsidR="00925099" w:rsidRPr="004219F2" w:rsidTr="007F750C">
        <w:trPr>
          <w:cantSplit/>
          <w:trHeight w:val="2740"/>
          <w:tblHeader/>
          <w:jc w:val="center"/>
        </w:trPr>
        <w:tc>
          <w:tcPr>
            <w:tcW w:w="1688" w:type="dxa"/>
            <w:vMerge w:val="restart"/>
            <w:tcBorders>
              <w:left w:val="single" w:sz="4" w:space="0" w:color="auto"/>
              <w:right w:val="single" w:sz="4" w:space="0" w:color="auto"/>
            </w:tcBorders>
            <w:shd w:val="clear" w:color="auto" w:fill="FFFFFF" w:themeFill="background1"/>
            <w:vAlign w:val="center"/>
          </w:tcPr>
          <w:p w:rsidR="00925099" w:rsidRPr="00EA4F8A" w:rsidRDefault="004219F2" w:rsidP="004219F2">
            <w:pPr>
              <w:jc w:val="both"/>
              <w:rPr>
                <w:sz w:val="16"/>
                <w:szCs w:val="16"/>
              </w:rPr>
            </w:pPr>
            <w:r w:rsidRPr="00EA4F8A">
              <w:rPr>
                <w:sz w:val="16"/>
                <w:szCs w:val="16"/>
              </w:rPr>
              <w:t>PA 213. 3</w:t>
            </w:r>
          </w:p>
          <w:p w:rsidR="004219F2" w:rsidRPr="00EA4F8A" w:rsidRDefault="004219F2" w:rsidP="004219F2">
            <w:pPr>
              <w:jc w:val="both"/>
              <w:rPr>
                <w:sz w:val="16"/>
                <w:szCs w:val="16"/>
              </w:rPr>
            </w:pPr>
          </w:p>
          <w:p w:rsidR="00925099" w:rsidRPr="00EA4F8A" w:rsidRDefault="00600DD2" w:rsidP="004219F2">
            <w:pPr>
              <w:jc w:val="both"/>
              <w:rPr>
                <w:rFonts w:eastAsia="Times New Roman" w:cs="Times New Roman"/>
                <w:sz w:val="16"/>
                <w:szCs w:val="16"/>
              </w:rPr>
            </w:pPr>
            <w:r>
              <w:rPr>
                <w:rFonts w:eastAsia="Times New Roman" w:cs="Times New Roman"/>
                <w:sz w:val="16"/>
                <w:szCs w:val="16"/>
              </w:rPr>
              <w:t>Ejecutar un p</w:t>
            </w:r>
            <w:r w:rsidR="00925099" w:rsidRPr="00EA4F8A">
              <w:rPr>
                <w:rFonts w:eastAsia="Times New Roman" w:cs="Times New Roman"/>
                <w:sz w:val="16"/>
                <w:szCs w:val="16"/>
              </w:rPr>
              <w:t xml:space="preserve">lan de promoción y </w:t>
            </w:r>
            <w:r>
              <w:rPr>
                <w:rFonts w:eastAsia="Times New Roman" w:cs="Times New Roman"/>
                <w:sz w:val="16"/>
                <w:szCs w:val="16"/>
              </w:rPr>
              <w:t xml:space="preserve">dar </w:t>
            </w:r>
            <w:r w:rsidR="00925099" w:rsidRPr="00EA4F8A">
              <w:rPr>
                <w:rFonts w:eastAsia="Times New Roman" w:cs="Times New Roman"/>
                <w:sz w:val="16"/>
                <w:szCs w:val="16"/>
              </w:rPr>
              <w:t>seguimiento previo durante y posterior al registro de entidades y acreditación de programas</w:t>
            </w:r>
            <w:r>
              <w:rPr>
                <w:rFonts w:eastAsia="Times New Roman" w:cs="Times New Roman"/>
                <w:sz w:val="16"/>
                <w:szCs w:val="16"/>
              </w:rPr>
              <w:t>.</w:t>
            </w:r>
          </w:p>
          <w:p w:rsidR="00925099" w:rsidRPr="00EA4F8A" w:rsidRDefault="00925099" w:rsidP="004219F2">
            <w:pPr>
              <w:jc w:val="both"/>
              <w:rPr>
                <w:rFonts w:eastAsia="Times New Roman" w:cs="Times New Roman"/>
                <w:sz w:val="16"/>
                <w:szCs w:val="16"/>
              </w:rPr>
            </w:pPr>
          </w:p>
          <w:p w:rsidR="00925099" w:rsidRPr="00EA4F8A" w:rsidRDefault="00925099" w:rsidP="004219F2">
            <w:pPr>
              <w:jc w:val="both"/>
              <w:rPr>
                <w:rFonts w:eastAsia="Times New Roman" w:cs="Times New Roman"/>
                <w:sz w:val="16"/>
                <w:szCs w:val="16"/>
              </w:rPr>
            </w:pPr>
          </w:p>
          <w:p w:rsidR="00925099" w:rsidRPr="00EA4F8A" w:rsidRDefault="00925099" w:rsidP="004219F2">
            <w:pPr>
              <w:jc w:val="both"/>
              <w:rPr>
                <w:rFonts w:eastAsia="Times New Roman" w:cs="Times New Roman"/>
                <w:sz w:val="16"/>
                <w:szCs w:val="16"/>
              </w:rPr>
            </w:pPr>
          </w:p>
        </w:tc>
        <w:tc>
          <w:tcPr>
            <w:tcW w:w="367" w:type="dxa"/>
            <w:gridSpan w:val="2"/>
            <w:vMerge w:val="restart"/>
            <w:tcBorders>
              <w:top w:val="single" w:sz="4" w:space="0" w:color="auto"/>
              <w:left w:val="single" w:sz="4" w:space="0" w:color="auto"/>
              <w:right w:val="single" w:sz="4" w:space="0" w:color="auto"/>
            </w:tcBorders>
            <w:textDirection w:val="btLr"/>
            <w:vAlign w:val="center"/>
          </w:tcPr>
          <w:p w:rsidR="00925099" w:rsidRPr="00EA4F8A" w:rsidRDefault="00925099" w:rsidP="004219F2">
            <w:pPr>
              <w:ind w:right="113"/>
              <w:jc w:val="center"/>
              <w:rPr>
                <w:rFonts w:eastAsia="Times New Roman" w:cs="Arial"/>
                <w:sz w:val="16"/>
                <w:szCs w:val="16"/>
              </w:rPr>
            </w:pPr>
            <w:r w:rsidRPr="00EA4F8A">
              <w:rPr>
                <w:rFonts w:eastAsia="Times New Roman" w:cs="Arial"/>
                <w:sz w:val="16"/>
                <w:szCs w:val="16"/>
              </w:rPr>
              <w:t>SRSI</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B243B" w:rsidRPr="00EA4F8A" w:rsidRDefault="003B243B" w:rsidP="00343DA0">
            <w:pPr>
              <w:jc w:val="both"/>
              <w:rPr>
                <w:sz w:val="16"/>
                <w:szCs w:val="16"/>
              </w:rPr>
            </w:pPr>
            <w:r w:rsidRPr="00EA4F8A">
              <w:rPr>
                <w:sz w:val="16"/>
                <w:szCs w:val="16"/>
              </w:rPr>
              <w:t>IPA 213. 3 a</w:t>
            </w:r>
          </w:p>
          <w:p w:rsidR="00925099" w:rsidRPr="00EA4F8A" w:rsidRDefault="00925099" w:rsidP="00343DA0">
            <w:pPr>
              <w:jc w:val="both"/>
              <w:rPr>
                <w:rFonts w:eastAsia="Times New Roman" w:cs="Times New Roman"/>
                <w:sz w:val="16"/>
                <w:szCs w:val="16"/>
                <w:lang w:eastAsia="es-ES"/>
              </w:rPr>
            </w:pPr>
          </w:p>
          <w:p w:rsidR="00925099" w:rsidRPr="00EA4F8A" w:rsidRDefault="00925099" w:rsidP="00343DA0">
            <w:pPr>
              <w:jc w:val="both"/>
              <w:rPr>
                <w:rFonts w:eastAsia="Times New Roman" w:cs="Arial"/>
                <w:sz w:val="16"/>
                <w:szCs w:val="16"/>
              </w:rPr>
            </w:pPr>
            <w:r w:rsidRPr="00EA4F8A">
              <w:rPr>
                <w:rFonts w:eastAsia="Times New Roman" w:cs="Times New Roman"/>
                <w:sz w:val="16"/>
                <w:szCs w:val="16"/>
                <w:lang w:eastAsia="es-ES"/>
              </w:rPr>
              <w:t>Número de entidades</w:t>
            </w:r>
            <w:r w:rsidRPr="00EA4F8A">
              <w:rPr>
                <w:rFonts w:eastAsia="Times New Roman" w:cs="Times New Roman"/>
                <w:sz w:val="16"/>
                <w:szCs w:val="16"/>
              </w:rPr>
              <w:t xml:space="preserve">  asistidas y registradas.</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B243B" w:rsidRPr="00EA4F8A" w:rsidRDefault="003B243B" w:rsidP="00343DA0">
            <w:pPr>
              <w:jc w:val="both"/>
              <w:rPr>
                <w:sz w:val="16"/>
                <w:szCs w:val="16"/>
              </w:rPr>
            </w:pPr>
            <w:r w:rsidRPr="00EA4F8A">
              <w:rPr>
                <w:rFonts w:eastAsia="Times New Roman" w:cs="Times New Roman"/>
                <w:sz w:val="16"/>
                <w:szCs w:val="16"/>
                <w:lang w:eastAsia="es-ES"/>
              </w:rPr>
              <w:t xml:space="preserve">MA </w:t>
            </w:r>
            <w:r w:rsidRPr="00EA4F8A">
              <w:rPr>
                <w:sz w:val="16"/>
                <w:szCs w:val="16"/>
              </w:rPr>
              <w:t>213. 3 a</w:t>
            </w:r>
          </w:p>
          <w:p w:rsidR="00925099" w:rsidRPr="00EA4F8A" w:rsidRDefault="00925099" w:rsidP="00343DA0">
            <w:pPr>
              <w:jc w:val="both"/>
              <w:rPr>
                <w:rFonts w:eastAsia="Times New Roman" w:cs="Times New Roman"/>
                <w:sz w:val="16"/>
                <w:szCs w:val="16"/>
                <w:lang w:eastAsia="es-ES"/>
              </w:rPr>
            </w:pPr>
          </w:p>
          <w:p w:rsidR="00925099" w:rsidRPr="00EA4F8A" w:rsidRDefault="00556655" w:rsidP="00343DA0">
            <w:pPr>
              <w:jc w:val="both"/>
              <w:rPr>
                <w:rFonts w:eastAsia="Times New Roman" w:cs="Times New Roman"/>
                <w:sz w:val="16"/>
                <w:szCs w:val="16"/>
              </w:rPr>
            </w:pPr>
            <w:r>
              <w:rPr>
                <w:rFonts w:eastAsia="Times New Roman" w:cs="Times New Roman"/>
                <w:sz w:val="16"/>
                <w:szCs w:val="16"/>
              </w:rPr>
              <w:t>Registrar y asistir a 10 entidades de atención.</w:t>
            </w:r>
          </w:p>
        </w:tc>
        <w:tc>
          <w:tcPr>
            <w:tcW w:w="2410" w:type="dxa"/>
            <w:gridSpan w:val="2"/>
            <w:tcBorders>
              <w:top w:val="single" w:sz="4" w:space="0" w:color="auto"/>
              <w:left w:val="single" w:sz="4" w:space="0" w:color="auto"/>
              <w:bottom w:val="single" w:sz="4" w:space="0" w:color="auto"/>
              <w:right w:val="single" w:sz="4" w:space="0" w:color="auto"/>
            </w:tcBorders>
          </w:tcPr>
          <w:p w:rsidR="00925099" w:rsidRPr="00EA4F8A" w:rsidRDefault="00925099" w:rsidP="007F750C">
            <w:pPr>
              <w:jc w:val="both"/>
              <w:rPr>
                <w:rFonts w:eastAsia="Times New Roman" w:cs="Times New Roman"/>
                <w:sz w:val="16"/>
                <w:szCs w:val="16"/>
              </w:rPr>
            </w:pPr>
            <w:r w:rsidRPr="00EA4F8A">
              <w:rPr>
                <w:rFonts w:eastAsia="Times New Roman" w:cs="Times New Roman"/>
                <w:sz w:val="16"/>
                <w:szCs w:val="16"/>
              </w:rPr>
              <w:t>-Plan de promoción y seguimiento previo, durante y posterior al registro de entidades y acreditación de programas ejecutados.</w:t>
            </w:r>
          </w:p>
          <w:p w:rsidR="00925099" w:rsidRPr="00EA4F8A" w:rsidRDefault="00925099" w:rsidP="007F750C">
            <w:pPr>
              <w:jc w:val="both"/>
              <w:rPr>
                <w:rFonts w:eastAsia="Times New Roman" w:cs="Times New Roman"/>
                <w:sz w:val="16"/>
                <w:szCs w:val="16"/>
                <w:lang w:eastAsia="es-ES"/>
              </w:rPr>
            </w:pPr>
            <w:r w:rsidRPr="00EA4F8A">
              <w:rPr>
                <w:rFonts w:eastAsia="Times New Roman" w:cs="Times New Roman"/>
                <w:sz w:val="16"/>
                <w:szCs w:val="16"/>
                <w:lang w:eastAsia="es-ES"/>
              </w:rPr>
              <w:t>-Expedientes de entidades de atención</w:t>
            </w:r>
          </w:p>
          <w:p w:rsidR="00925099" w:rsidRPr="00EA4F8A" w:rsidRDefault="00925099" w:rsidP="007F750C">
            <w:pPr>
              <w:jc w:val="both"/>
              <w:rPr>
                <w:rFonts w:eastAsia="Times New Roman" w:cs="Times New Roman"/>
                <w:sz w:val="16"/>
                <w:szCs w:val="16"/>
                <w:lang w:eastAsia="es-ES"/>
              </w:rPr>
            </w:pPr>
            <w:r w:rsidRPr="00EA4F8A">
              <w:rPr>
                <w:rFonts w:eastAsia="Times New Roman" w:cs="Times New Roman"/>
                <w:sz w:val="16"/>
                <w:szCs w:val="16"/>
                <w:lang w:eastAsia="es-ES"/>
              </w:rPr>
              <w:t xml:space="preserve">-Acuerdos del Consejos Directivo  </w:t>
            </w:r>
          </w:p>
          <w:p w:rsidR="00925099" w:rsidRPr="00EA4F8A" w:rsidRDefault="00925099" w:rsidP="007F750C">
            <w:pPr>
              <w:jc w:val="both"/>
              <w:rPr>
                <w:rFonts w:eastAsia="Times New Roman" w:cs="Times New Roman"/>
                <w:sz w:val="16"/>
                <w:szCs w:val="16"/>
                <w:lang w:eastAsia="es-ES"/>
              </w:rPr>
            </w:pPr>
            <w:r w:rsidRPr="00EA4F8A">
              <w:rPr>
                <w:rFonts w:eastAsia="Times New Roman" w:cs="Times New Roman"/>
                <w:sz w:val="16"/>
                <w:szCs w:val="16"/>
                <w:lang w:eastAsia="es-ES"/>
              </w:rPr>
              <w:t xml:space="preserve">-Libros de asientos de presentación </w:t>
            </w:r>
          </w:p>
          <w:p w:rsidR="00925099" w:rsidRPr="00EA4F8A" w:rsidRDefault="00925099" w:rsidP="007F750C">
            <w:pPr>
              <w:jc w:val="both"/>
              <w:rPr>
                <w:sz w:val="16"/>
                <w:szCs w:val="16"/>
              </w:rPr>
            </w:pPr>
            <w:r w:rsidRPr="00EA4F8A">
              <w:rPr>
                <w:rFonts w:eastAsia="Times New Roman" w:cs="Times New Roman"/>
                <w:sz w:val="16"/>
                <w:szCs w:val="16"/>
                <w:lang w:eastAsia="es-ES"/>
              </w:rPr>
              <w:t xml:space="preserve">-Libro de asientos de inscripción de entidades </w:t>
            </w: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925099" w:rsidRPr="00EA4F8A" w:rsidRDefault="00925099" w:rsidP="007F750C">
            <w:pPr>
              <w:ind w:left="502"/>
              <w:contextualSpacing/>
              <w:jc w:val="both"/>
              <w:rPr>
                <w:rFonts w:eastAsia="Times New Roman" w:cs="Times New Roman"/>
                <w:sz w:val="16"/>
                <w:szCs w:val="16"/>
                <w:lang w:eastAsia="es-ES"/>
              </w:rPr>
            </w:pPr>
          </w:p>
          <w:p w:rsidR="00925099" w:rsidRPr="00EA4F8A" w:rsidRDefault="00925099" w:rsidP="007F750C">
            <w:pPr>
              <w:jc w:val="both"/>
              <w:rPr>
                <w:rFonts w:eastAsia="Times New Roman" w:cs="Times New Roman"/>
                <w:sz w:val="16"/>
                <w:szCs w:val="16"/>
                <w:lang w:eastAsia="es-ES"/>
              </w:rPr>
            </w:pPr>
            <w:r w:rsidRPr="00EA4F8A">
              <w:rPr>
                <w:rFonts w:eastAsia="Times New Roman" w:cs="Times New Roman"/>
                <w:sz w:val="16"/>
                <w:szCs w:val="16"/>
                <w:lang w:eastAsia="es-ES"/>
              </w:rPr>
              <w:t>Las entidades de atención presentan solicitudes y cumplen con los requisitos para ser autorizados</w:t>
            </w:r>
          </w:p>
          <w:p w:rsidR="00925099" w:rsidRPr="00EA4F8A" w:rsidRDefault="00925099" w:rsidP="007F750C">
            <w:pPr>
              <w:jc w:val="both"/>
              <w:rPr>
                <w:rFonts w:eastAsia="Times New Roman" w:cs="Times New Roman"/>
                <w:sz w:val="16"/>
                <w:szCs w:val="16"/>
                <w:lang w:eastAsia="es-ES"/>
              </w:rPr>
            </w:pPr>
          </w:p>
          <w:p w:rsidR="00925099" w:rsidRPr="00EA4F8A" w:rsidRDefault="00925099" w:rsidP="007F750C">
            <w:pPr>
              <w:contextualSpacing/>
              <w:jc w:val="both"/>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25%</w:t>
            </w:r>
          </w:p>
        </w:tc>
        <w:tc>
          <w:tcPr>
            <w:tcW w:w="307"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925099" w:rsidRPr="004219F2" w:rsidRDefault="0063523F" w:rsidP="0063523F">
            <w:pPr>
              <w:jc w:val="center"/>
              <w:rPr>
                <w:rFonts w:eastAsia="Times New Roman" w:cs="Arial"/>
                <w:sz w:val="16"/>
                <w:szCs w:val="16"/>
              </w:rPr>
            </w:pPr>
            <w:r>
              <w:rPr>
                <w:rFonts w:eastAsia="Times New Roman" w:cs="Arial"/>
                <w:sz w:val="16"/>
                <w:szCs w:val="16"/>
              </w:rPr>
              <w:t>2</w:t>
            </w:r>
            <w:r w:rsidR="00925099" w:rsidRPr="004219F2">
              <w:rPr>
                <w:rFonts w:eastAsia="Times New Roman" w:cs="Arial"/>
                <w:sz w:val="16"/>
                <w:szCs w:val="16"/>
              </w:rPr>
              <w:t>5%</w:t>
            </w:r>
          </w:p>
        </w:tc>
      </w:tr>
      <w:tr w:rsidR="00925099" w:rsidRPr="004219F2" w:rsidTr="007F750C">
        <w:trPr>
          <w:cantSplit/>
          <w:trHeight w:val="1696"/>
          <w:tblHeader/>
          <w:jc w:val="center"/>
        </w:trPr>
        <w:tc>
          <w:tcPr>
            <w:tcW w:w="1688" w:type="dxa"/>
            <w:vMerge/>
            <w:tcBorders>
              <w:left w:val="single" w:sz="4" w:space="0" w:color="auto"/>
              <w:right w:val="single" w:sz="4" w:space="0" w:color="auto"/>
            </w:tcBorders>
            <w:shd w:val="clear" w:color="auto" w:fill="FFFFFF" w:themeFill="background1"/>
          </w:tcPr>
          <w:p w:rsidR="00925099" w:rsidRPr="00EA4F8A" w:rsidRDefault="00925099" w:rsidP="004219F2">
            <w:pPr>
              <w:rPr>
                <w:rFonts w:eastAsia="Times New Roman" w:cs="Times New Roman"/>
                <w:sz w:val="16"/>
                <w:szCs w:val="16"/>
              </w:rPr>
            </w:pPr>
          </w:p>
        </w:tc>
        <w:tc>
          <w:tcPr>
            <w:tcW w:w="367" w:type="dxa"/>
            <w:gridSpan w:val="2"/>
            <w:vMerge/>
            <w:tcBorders>
              <w:left w:val="single" w:sz="4" w:space="0" w:color="auto"/>
              <w:bottom w:val="single" w:sz="4" w:space="0" w:color="auto"/>
              <w:right w:val="single" w:sz="4" w:space="0" w:color="auto"/>
            </w:tcBorders>
            <w:textDirection w:val="btLr"/>
            <w:vAlign w:val="center"/>
          </w:tcPr>
          <w:p w:rsidR="00925099" w:rsidRPr="00EA4F8A" w:rsidRDefault="00925099" w:rsidP="004219F2">
            <w:pPr>
              <w:ind w:right="113"/>
              <w:jc w:val="center"/>
              <w:rPr>
                <w:rFonts w:eastAsia="Times New Roman" w:cs="Arial"/>
                <w:sz w:val="16"/>
                <w:szCs w:val="16"/>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3B243B" w:rsidRPr="00EA4F8A" w:rsidRDefault="003B243B" w:rsidP="00343DA0">
            <w:pPr>
              <w:jc w:val="both"/>
              <w:rPr>
                <w:sz w:val="16"/>
                <w:szCs w:val="16"/>
              </w:rPr>
            </w:pPr>
            <w:r w:rsidRPr="00EA4F8A">
              <w:rPr>
                <w:sz w:val="16"/>
                <w:szCs w:val="16"/>
              </w:rPr>
              <w:t>IPA 213. 3 b</w:t>
            </w:r>
          </w:p>
          <w:p w:rsidR="003B243B" w:rsidRPr="00EA4F8A" w:rsidRDefault="003B243B" w:rsidP="00343DA0">
            <w:pPr>
              <w:jc w:val="both"/>
              <w:rPr>
                <w:rFonts w:eastAsia="Times New Roman" w:cs="Times New Roman"/>
                <w:sz w:val="16"/>
                <w:szCs w:val="16"/>
                <w:lang w:eastAsia="es-ES"/>
              </w:rPr>
            </w:pPr>
          </w:p>
          <w:p w:rsidR="00925099" w:rsidRPr="00EA4F8A" w:rsidRDefault="00925099" w:rsidP="00343DA0">
            <w:pPr>
              <w:jc w:val="both"/>
              <w:rPr>
                <w:rFonts w:eastAsia="Times New Roman" w:cs="Times New Roman"/>
                <w:sz w:val="16"/>
                <w:szCs w:val="16"/>
                <w:lang w:eastAsia="es-ES"/>
              </w:rPr>
            </w:pPr>
            <w:r w:rsidRPr="00EA4F8A">
              <w:rPr>
                <w:rFonts w:eastAsia="Times New Roman" w:cs="Times New Roman"/>
                <w:sz w:val="16"/>
                <w:szCs w:val="16"/>
                <w:lang w:eastAsia="es-ES"/>
              </w:rPr>
              <w:t>Número de entidades</w:t>
            </w:r>
            <w:r w:rsidRPr="00EA4F8A">
              <w:rPr>
                <w:rFonts w:eastAsia="Times New Roman" w:cs="Times New Roman"/>
                <w:sz w:val="16"/>
                <w:szCs w:val="16"/>
              </w:rPr>
              <w:t xml:space="preserve">  revalidadas.</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B243B" w:rsidRPr="00EA4F8A" w:rsidRDefault="003B243B" w:rsidP="00343DA0">
            <w:pPr>
              <w:jc w:val="both"/>
              <w:rPr>
                <w:sz w:val="16"/>
                <w:szCs w:val="16"/>
              </w:rPr>
            </w:pPr>
            <w:r w:rsidRPr="00EA4F8A">
              <w:rPr>
                <w:sz w:val="16"/>
                <w:szCs w:val="16"/>
              </w:rPr>
              <w:t>MA 213. 3 b</w:t>
            </w:r>
          </w:p>
          <w:p w:rsidR="003B243B" w:rsidRPr="00EA4F8A" w:rsidRDefault="003B243B" w:rsidP="00343DA0">
            <w:pPr>
              <w:jc w:val="both"/>
              <w:rPr>
                <w:rFonts w:eastAsia="Times New Roman" w:cs="Times New Roman"/>
                <w:sz w:val="16"/>
                <w:szCs w:val="16"/>
                <w:lang w:eastAsia="es-ES"/>
              </w:rPr>
            </w:pPr>
          </w:p>
          <w:p w:rsidR="00925099" w:rsidRPr="00EA4F8A" w:rsidRDefault="00556655" w:rsidP="00343DA0">
            <w:pPr>
              <w:jc w:val="both"/>
              <w:rPr>
                <w:rFonts w:eastAsia="Times New Roman" w:cs="Times New Roman"/>
                <w:sz w:val="16"/>
                <w:szCs w:val="16"/>
                <w:lang w:eastAsia="es-ES"/>
              </w:rPr>
            </w:pPr>
            <w:r>
              <w:rPr>
                <w:rFonts w:eastAsia="Times New Roman" w:cs="Times New Roman"/>
                <w:sz w:val="16"/>
                <w:szCs w:val="16"/>
                <w:lang w:eastAsia="es-ES"/>
              </w:rPr>
              <w:t xml:space="preserve">Revalidar </w:t>
            </w:r>
            <w:r w:rsidR="00925099" w:rsidRPr="00EA4F8A">
              <w:rPr>
                <w:rFonts w:eastAsia="Times New Roman" w:cs="Times New Roman"/>
                <w:sz w:val="16"/>
                <w:szCs w:val="16"/>
                <w:lang w:eastAsia="es-ES"/>
              </w:rPr>
              <w:t xml:space="preserve">18 entidades </w:t>
            </w:r>
            <w:r>
              <w:rPr>
                <w:rFonts w:eastAsia="Times New Roman" w:cs="Times New Roman"/>
                <w:sz w:val="16"/>
                <w:szCs w:val="16"/>
                <w:lang w:eastAsia="es-ES"/>
              </w:rPr>
              <w:t>de atención miembros de la RAC.</w:t>
            </w:r>
          </w:p>
        </w:tc>
        <w:tc>
          <w:tcPr>
            <w:tcW w:w="2410" w:type="dxa"/>
            <w:gridSpan w:val="2"/>
            <w:tcBorders>
              <w:top w:val="single" w:sz="4" w:space="0" w:color="auto"/>
              <w:left w:val="single" w:sz="4" w:space="0" w:color="auto"/>
              <w:bottom w:val="single" w:sz="4" w:space="0" w:color="auto"/>
              <w:right w:val="single" w:sz="4" w:space="0" w:color="auto"/>
            </w:tcBorders>
          </w:tcPr>
          <w:p w:rsidR="00925099" w:rsidRPr="00EA4F8A" w:rsidRDefault="00925099" w:rsidP="007F750C">
            <w:pPr>
              <w:jc w:val="both"/>
              <w:rPr>
                <w:rFonts w:eastAsia="Times New Roman" w:cs="Times New Roman"/>
                <w:sz w:val="16"/>
                <w:szCs w:val="16"/>
                <w:lang w:eastAsia="es-ES"/>
              </w:rPr>
            </w:pPr>
            <w:r w:rsidRPr="00EA4F8A">
              <w:rPr>
                <w:rFonts w:eastAsia="Times New Roman" w:cs="Times New Roman"/>
                <w:sz w:val="16"/>
                <w:szCs w:val="16"/>
                <w:lang w:eastAsia="es-ES"/>
              </w:rPr>
              <w:t>Expedientes de entidades de atención</w:t>
            </w:r>
          </w:p>
          <w:p w:rsidR="00925099" w:rsidRPr="00EA4F8A" w:rsidRDefault="00925099" w:rsidP="007F750C">
            <w:pPr>
              <w:jc w:val="both"/>
              <w:rPr>
                <w:rFonts w:eastAsia="Times New Roman" w:cs="Times New Roman"/>
                <w:sz w:val="16"/>
                <w:szCs w:val="16"/>
                <w:lang w:eastAsia="es-ES"/>
              </w:rPr>
            </w:pPr>
            <w:r w:rsidRPr="00EA4F8A">
              <w:rPr>
                <w:rFonts w:eastAsia="Times New Roman" w:cs="Times New Roman"/>
                <w:sz w:val="16"/>
                <w:szCs w:val="16"/>
                <w:lang w:eastAsia="es-ES"/>
              </w:rPr>
              <w:t xml:space="preserve">-Acuerdos del Consejos Directivo  </w:t>
            </w:r>
          </w:p>
          <w:p w:rsidR="00925099" w:rsidRPr="00EA4F8A" w:rsidRDefault="00925099" w:rsidP="007F750C">
            <w:pPr>
              <w:jc w:val="both"/>
              <w:rPr>
                <w:rFonts w:eastAsia="Times New Roman" w:cs="Times New Roman"/>
                <w:sz w:val="16"/>
                <w:szCs w:val="16"/>
                <w:lang w:eastAsia="es-ES"/>
              </w:rPr>
            </w:pPr>
            <w:r w:rsidRPr="00EA4F8A">
              <w:rPr>
                <w:rFonts w:eastAsia="Times New Roman" w:cs="Times New Roman"/>
                <w:sz w:val="16"/>
                <w:szCs w:val="16"/>
                <w:lang w:eastAsia="es-ES"/>
              </w:rPr>
              <w:t xml:space="preserve">Libros de asientos de presentación </w:t>
            </w:r>
          </w:p>
          <w:p w:rsidR="00925099" w:rsidRPr="00EA4F8A" w:rsidRDefault="00925099" w:rsidP="007F750C">
            <w:pPr>
              <w:jc w:val="both"/>
              <w:rPr>
                <w:rFonts w:eastAsia="Times New Roman" w:cs="Times New Roman"/>
                <w:sz w:val="16"/>
                <w:szCs w:val="16"/>
                <w:lang w:eastAsia="es-ES"/>
              </w:rPr>
            </w:pPr>
            <w:r w:rsidRPr="00EA4F8A">
              <w:rPr>
                <w:rFonts w:eastAsia="Times New Roman" w:cs="Times New Roman"/>
                <w:sz w:val="16"/>
                <w:szCs w:val="16"/>
                <w:lang w:eastAsia="es-ES"/>
              </w:rPr>
              <w:t>-Libro de asientos de inscripción de entidades</w:t>
            </w: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925099" w:rsidRPr="00EA4F8A" w:rsidRDefault="00925099" w:rsidP="007F750C">
            <w:pPr>
              <w:jc w:val="both"/>
              <w:rPr>
                <w:rFonts w:eastAsia="Times New Roman" w:cs="Times New Roman"/>
                <w:sz w:val="16"/>
                <w:szCs w:val="16"/>
                <w:lang w:eastAsia="es-ES"/>
              </w:rPr>
            </w:pPr>
            <w:r w:rsidRPr="00EA4F8A">
              <w:rPr>
                <w:rFonts w:eastAsia="Times New Roman" w:cs="Times New Roman"/>
                <w:sz w:val="16"/>
                <w:szCs w:val="16"/>
                <w:lang w:eastAsia="es-ES"/>
              </w:rPr>
              <w:t>Las entidades de atención presentan solicitudes y cumplen con los requisitos para ser revalidados</w:t>
            </w:r>
          </w:p>
          <w:p w:rsidR="00925099" w:rsidRPr="00EA4F8A" w:rsidRDefault="00925099" w:rsidP="007F750C">
            <w:pPr>
              <w:contextualSpacing/>
              <w:jc w:val="both"/>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25%</w:t>
            </w:r>
          </w:p>
        </w:tc>
        <w:tc>
          <w:tcPr>
            <w:tcW w:w="307"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25099" w:rsidRPr="004219F2" w:rsidRDefault="00925099" w:rsidP="004219F2">
            <w:pPr>
              <w:jc w:val="center"/>
              <w:rPr>
                <w:rFonts w:eastAsia="Times New Roman" w:cs="Arial"/>
                <w:sz w:val="16"/>
                <w:szCs w:val="16"/>
              </w:rPr>
            </w:pPr>
            <w:r w:rsidRPr="004219F2">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925099" w:rsidRPr="004219F2" w:rsidRDefault="0063523F" w:rsidP="0063523F">
            <w:pPr>
              <w:jc w:val="center"/>
              <w:rPr>
                <w:rFonts w:eastAsia="Times New Roman" w:cs="Arial"/>
                <w:sz w:val="16"/>
                <w:szCs w:val="16"/>
              </w:rPr>
            </w:pPr>
            <w:r>
              <w:rPr>
                <w:rFonts w:eastAsia="Times New Roman" w:cs="Arial"/>
                <w:sz w:val="16"/>
                <w:szCs w:val="16"/>
              </w:rPr>
              <w:t>2</w:t>
            </w:r>
            <w:r w:rsidR="00925099" w:rsidRPr="004219F2">
              <w:rPr>
                <w:rFonts w:eastAsia="Times New Roman" w:cs="Arial"/>
                <w:sz w:val="16"/>
                <w:szCs w:val="16"/>
              </w:rPr>
              <w:t>5%</w:t>
            </w:r>
          </w:p>
        </w:tc>
      </w:tr>
      <w:tr w:rsidR="005B6D0D" w:rsidRPr="004219F2" w:rsidTr="00343DA0">
        <w:trPr>
          <w:cantSplit/>
          <w:trHeight w:val="1696"/>
          <w:tblHeader/>
          <w:jc w:val="center"/>
        </w:trPr>
        <w:tc>
          <w:tcPr>
            <w:tcW w:w="1688" w:type="dxa"/>
            <w:tcBorders>
              <w:left w:val="single" w:sz="4" w:space="0" w:color="auto"/>
              <w:right w:val="single" w:sz="4" w:space="0" w:color="auto"/>
            </w:tcBorders>
            <w:shd w:val="clear" w:color="auto" w:fill="FFFFFF" w:themeFill="background1"/>
          </w:tcPr>
          <w:p w:rsidR="005B6D0D" w:rsidRPr="004219F2" w:rsidRDefault="005B6D0D" w:rsidP="004219F2">
            <w:pPr>
              <w:rPr>
                <w:rFonts w:eastAsia="Times New Roman" w:cs="Times New Roman"/>
                <w:sz w:val="16"/>
                <w:szCs w:val="16"/>
              </w:rPr>
            </w:pPr>
          </w:p>
        </w:tc>
        <w:tc>
          <w:tcPr>
            <w:tcW w:w="367" w:type="dxa"/>
            <w:gridSpan w:val="2"/>
            <w:tcBorders>
              <w:top w:val="single" w:sz="4" w:space="0" w:color="auto"/>
              <w:left w:val="single" w:sz="4" w:space="0" w:color="auto"/>
              <w:bottom w:val="single" w:sz="4" w:space="0" w:color="auto"/>
              <w:right w:val="single" w:sz="4" w:space="0" w:color="auto"/>
            </w:tcBorders>
            <w:textDirection w:val="btLr"/>
            <w:vAlign w:val="center"/>
          </w:tcPr>
          <w:p w:rsidR="005B6D0D" w:rsidRPr="004219F2" w:rsidRDefault="005B6D0D" w:rsidP="004219F2">
            <w:pPr>
              <w:ind w:right="113"/>
              <w:jc w:val="center"/>
              <w:rPr>
                <w:rFonts w:eastAsia="Times New Roman" w:cs="Arial"/>
                <w:sz w:val="16"/>
                <w:szCs w:val="16"/>
              </w:rPr>
            </w:pP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5B6D0D" w:rsidRDefault="003B243B" w:rsidP="00343DA0">
            <w:pPr>
              <w:jc w:val="both"/>
              <w:rPr>
                <w:rFonts w:eastAsia="Times New Roman" w:cs="Times New Roman"/>
                <w:sz w:val="16"/>
                <w:szCs w:val="16"/>
              </w:rPr>
            </w:pPr>
            <w:r>
              <w:rPr>
                <w:rFonts w:eastAsia="Times New Roman" w:cs="Times New Roman"/>
                <w:sz w:val="16"/>
                <w:szCs w:val="16"/>
              </w:rPr>
              <w:t>IPA 213.3 c</w:t>
            </w:r>
          </w:p>
          <w:p w:rsidR="003B243B" w:rsidRPr="004219F2" w:rsidRDefault="003B243B" w:rsidP="00343DA0">
            <w:pPr>
              <w:jc w:val="both"/>
              <w:rPr>
                <w:rFonts w:eastAsia="Times New Roman" w:cs="Times New Roman"/>
                <w:sz w:val="16"/>
                <w:szCs w:val="16"/>
              </w:rPr>
            </w:pPr>
          </w:p>
          <w:p w:rsidR="005B6D0D" w:rsidRPr="004219F2" w:rsidRDefault="00AD1F70" w:rsidP="00343DA0">
            <w:pPr>
              <w:jc w:val="both"/>
              <w:rPr>
                <w:rFonts w:eastAsia="Times New Roman" w:cs="Arial"/>
                <w:sz w:val="16"/>
                <w:szCs w:val="16"/>
                <w:highlight w:val="yellow"/>
              </w:rPr>
            </w:pPr>
            <w:r w:rsidRPr="004219F2">
              <w:rPr>
                <w:rFonts w:eastAsia="Times New Roman" w:cs="Times New Roman"/>
                <w:sz w:val="16"/>
                <w:szCs w:val="16"/>
              </w:rPr>
              <w:t>Número</w:t>
            </w:r>
            <w:r w:rsidR="005B6D0D" w:rsidRPr="004219F2">
              <w:rPr>
                <w:rFonts w:eastAsia="Times New Roman" w:cs="Times New Roman"/>
                <w:sz w:val="16"/>
                <w:szCs w:val="16"/>
              </w:rPr>
              <w:t xml:space="preserve"> de  programas acreditados.</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B6D0D" w:rsidRDefault="003B243B" w:rsidP="00343DA0">
            <w:pPr>
              <w:jc w:val="both"/>
              <w:rPr>
                <w:rFonts w:eastAsia="Times New Roman" w:cs="Times New Roman"/>
                <w:sz w:val="16"/>
                <w:szCs w:val="16"/>
              </w:rPr>
            </w:pPr>
            <w:r>
              <w:rPr>
                <w:rFonts w:eastAsia="Times New Roman" w:cs="Times New Roman"/>
                <w:sz w:val="16"/>
                <w:szCs w:val="16"/>
              </w:rPr>
              <w:t>MA 213.3 c</w:t>
            </w:r>
          </w:p>
          <w:p w:rsidR="003B243B" w:rsidRPr="004219F2" w:rsidRDefault="003B243B" w:rsidP="00343DA0">
            <w:pPr>
              <w:jc w:val="both"/>
              <w:rPr>
                <w:rFonts w:eastAsia="Times New Roman" w:cs="Times New Roman"/>
                <w:sz w:val="16"/>
                <w:szCs w:val="16"/>
              </w:rPr>
            </w:pPr>
          </w:p>
          <w:p w:rsidR="005B6D0D" w:rsidRPr="004219F2" w:rsidRDefault="00556655" w:rsidP="00343DA0">
            <w:pPr>
              <w:jc w:val="both"/>
              <w:rPr>
                <w:rFonts w:eastAsia="Times New Roman" w:cs="Times New Roman"/>
                <w:sz w:val="16"/>
                <w:szCs w:val="16"/>
                <w:highlight w:val="yellow"/>
              </w:rPr>
            </w:pPr>
            <w:r>
              <w:rPr>
                <w:rFonts w:eastAsia="Times New Roman" w:cs="Times New Roman"/>
                <w:sz w:val="16"/>
                <w:szCs w:val="16"/>
              </w:rPr>
              <w:t xml:space="preserve">Acreditar </w:t>
            </w:r>
            <w:r w:rsidR="005B6D0D" w:rsidRPr="004219F2">
              <w:rPr>
                <w:rFonts w:eastAsia="Times New Roman" w:cs="Times New Roman"/>
                <w:sz w:val="16"/>
                <w:szCs w:val="16"/>
              </w:rPr>
              <w:t xml:space="preserve"> 5 programas </w:t>
            </w:r>
            <w:r>
              <w:rPr>
                <w:rFonts w:eastAsia="Times New Roman" w:cs="Times New Roman"/>
                <w:sz w:val="16"/>
                <w:szCs w:val="16"/>
              </w:rPr>
              <w:t>de atención de la niñez y de la adolescencia, que cumplen con los requisitos.</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C21FC" w:rsidRDefault="001C21FC" w:rsidP="00343DA0">
            <w:pPr>
              <w:jc w:val="both"/>
              <w:rPr>
                <w:rFonts w:eastAsia="Times New Roman" w:cs="Times New Roman"/>
                <w:sz w:val="16"/>
                <w:szCs w:val="16"/>
              </w:rPr>
            </w:pPr>
          </w:p>
          <w:p w:rsidR="001C21FC" w:rsidRPr="00EA4F8A" w:rsidRDefault="005B6D0D" w:rsidP="001C21FC">
            <w:pPr>
              <w:jc w:val="both"/>
              <w:rPr>
                <w:rFonts w:eastAsia="Times New Roman" w:cs="Times New Roman"/>
                <w:sz w:val="16"/>
                <w:szCs w:val="16"/>
              </w:rPr>
            </w:pPr>
            <w:r w:rsidRPr="004219F2">
              <w:rPr>
                <w:rFonts w:eastAsia="Times New Roman" w:cs="Times New Roman"/>
                <w:sz w:val="16"/>
                <w:szCs w:val="16"/>
              </w:rPr>
              <w:t>-</w:t>
            </w:r>
            <w:r w:rsidR="001C21FC" w:rsidRPr="00EA4F8A">
              <w:rPr>
                <w:rFonts w:eastAsia="Times New Roman" w:cs="Times New Roman"/>
                <w:sz w:val="16"/>
                <w:szCs w:val="16"/>
              </w:rPr>
              <w:t>-Plan de promoción y seguimiento previo, durante y posterior al registro de entidades y acreditación de programas ejecutados.</w:t>
            </w:r>
          </w:p>
          <w:p w:rsidR="001C21FC" w:rsidRDefault="001C21FC" w:rsidP="00343DA0">
            <w:pPr>
              <w:jc w:val="both"/>
              <w:rPr>
                <w:rFonts w:eastAsia="Times New Roman" w:cs="Times New Roman"/>
                <w:sz w:val="16"/>
                <w:szCs w:val="16"/>
              </w:rPr>
            </w:pPr>
          </w:p>
          <w:p w:rsidR="005B6D0D" w:rsidRPr="004219F2" w:rsidRDefault="001C21FC" w:rsidP="00343DA0">
            <w:pPr>
              <w:jc w:val="both"/>
              <w:rPr>
                <w:rFonts w:eastAsia="Times New Roman" w:cs="Times New Roman"/>
                <w:sz w:val="16"/>
                <w:szCs w:val="16"/>
              </w:rPr>
            </w:pPr>
            <w:r>
              <w:rPr>
                <w:rFonts w:eastAsia="Times New Roman" w:cs="Times New Roman"/>
                <w:sz w:val="16"/>
                <w:szCs w:val="16"/>
              </w:rPr>
              <w:t>-</w:t>
            </w:r>
            <w:r w:rsidR="005B6D0D" w:rsidRPr="004219F2">
              <w:rPr>
                <w:rFonts w:eastAsia="Times New Roman" w:cs="Times New Roman"/>
                <w:sz w:val="16"/>
                <w:szCs w:val="16"/>
              </w:rPr>
              <w:t>Expedientes de acreditación de programas.</w:t>
            </w:r>
          </w:p>
          <w:p w:rsidR="005B6D0D" w:rsidRPr="004219F2" w:rsidRDefault="005B6D0D" w:rsidP="00343DA0">
            <w:pPr>
              <w:jc w:val="both"/>
              <w:rPr>
                <w:rFonts w:eastAsia="Times New Roman" w:cs="Times New Roman"/>
                <w:sz w:val="16"/>
                <w:szCs w:val="16"/>
              </w:rPr>
            </w:pPr>
          </w:p>
          <w:p w:rsidR="005B6D0D" w:rsidRPr="004219F2" w:rsidRDefault="005B6D0D" w:rsidP="00343DA0">
            <w:pPr>
              <w:jc w:val="both"/>
              <w:rPr>
                <w:rFonts w:eastAsia="Times New Roman" w:cs="Times New Roman"/>
                <w:sz w:val="16"/>
                <w:szCs w:val="16"/>
              </w:rPr>
            </w:pPr>
            <w:r w:rsidRPr="004219F2">
              <w:rPr>
                <w:rFonts w:eastAsia="Times New Roman" w:cs="Times New Roman"/>
                <w:sz w:val="16"/>
                <w:szCs w:val="16"/>
              </w:rPr>
              <w:t>- Acuerdos del Consejo Directivo.</w:t>
            </w:r>
          </w:p>
          <w:p w:rsidR="005B6D0D" w:rsidRPr="004219F2" w:rsidRDefault="005B6D0D" w:rsidP="00343DA0">
            <w:pPr>
              <w:jc w:val="both"/>
              <w:rPr>
                <w:rFonts w:eastAsia="Times New Roman" w:cs="Times New Roman"/>
                <w:sz w:val="16"/>
                <w:szCs w:val="16"/>
              </w:rPr>
            </w:pPr>
          </w:p>
          <w:p w:rsidR="005B6D0D" w:rsidRDefault="005B6D0D" w:rsidP="00343DA0">
            <w:pPr>
              <w:jc w:val="both"/>
              <w:rPr>
                <w:rFonts w:eastAsia="Times New Roman" w:cs="Times New Roman"/>
                <w:sz w:val="16"/>
                <w:szCs w:val="16"/>
              </w:rPr>
            </w:pPr>
            <w:r w:rsidRPr="004219F2">
              <w:rPr>
                <w:rFonts w:eastAsia="Times New Roman" w:cs="Times New Roman"/>
                <w:sz w:val="16"/>
                <w:szCs w:val="16"/>
              </w:rPr>
              <w:t>-Libro de asentamiento de presentación de solicitud de acreditación</w:t>
            </w:r>
            <w:r w:rsidR="00FA1EF6">
              <w:rPr>
                <w:rFonts w:eastAsia="Times New Roman" w:cs="Times New Roman"/>
                <w:sz w:val="16"/>
                <w:szCs w:val="16"/>
              </w:rPr>
              <w:t>.</w:t>
            </w:r>
          </w:p>
          <w:p w:rsidR="00FA1EF6" w:rsidRDefault="00FA1EF6" w:rsidP="00343DA0">
            <w:pPr>
              <w:jc w:val="both"/>
              <w:rPr>
                <w:rFonts w:eastAsia="Times New Roman" w:cs="Times New Roman"/>
                <w:sz w:val="16"/>
                <w:szCs w:val="16"/>
              </w:rPr>
            </w:pPr>
          </w:p>
          <w:p w:rsidR="00FA1EF6" w:rsidRDefault="00FA1EF6" w:rsidP="00FA1EF6">
            <w:pPr>
              <w:spacing w:line="256" w:lineRule="auto"/>
              <w:jc w:val="both"/>
              <w:rPr>
                <w:rFonts w:eastAsia="Times New Roman" w:cs="Arial"/>
                <w:bCs/>
                <w:sz w:val="16"/>
                <w:szCs w:val="16"/>
                <w:lang w:eastAsia="es-ES"/>
              </w:rPr>
            </w:pPr>
            <w:r>
              <w:rPr>
                <w:rFonts w:eastAsia="Times New Roman" w:cs="Times New Roman"/>
                <w:sz w:val="16"/>
                <w:szCs w:val="16"/>
              </w:rPr>
              <w:t>-</w:t>
            </w:r>
            <w:r w:rsidRPr="003F026F">
              <w:rPr>
                <w:rFonts w:eastAsia="Times New Roman" w:cs="Arial"/>
                <w:bCs/>
                <w:sz w:val="16"/>
                <w:szCs w:val="16"/>
                <w:lang w:eastAsia="es-ES"/>
              </w:rPr>
              <w:t xml:space="preserve">- </w:t>
            </w:r>
            <w:r>
              <w:rPr>
                <w:rFonts w:eastAsia="Times New Roman" w:cs="Arial"/>
                <w:bCs/>
                <w:sz w:val="16"/>
                <w:szCs w:val="16"/>
                <w:lang w:eastAsia="es-ES"/>
              </w:rPr>
              <w:t xml:space="preserve">Informe anual de análisis de programas  </w:t>
            </w:r>
            <w:r w:rsidRPr="003F026F">
              <w:rPr>
                <w:rFonts w:eastAsia="Times New Roman" w:cs="Arial"/>
                <w:bCs/>
                <w:sz w:val="16"/>
                <w:szCs w:val="16"/>
                <w:lang w:eastAsia="es-ES"/>
              </w:rPr>
              <w:t>de atención a niñez y adolescencia</w:t>
            </w:r>
            <w:r>
              <w:rPr>
                <w:rFonts w:eastAsia="Times New Roman" w:cs="Arial"/>
                <w:bCs/>
                <w:sz w:val="16"/>
                <w:szCs w:val="16"/>
                <w:lang w:eastAsia="es-ES"/>
              </w:rPr>
              <w:t>.</w:t>
            </w:r>
          </w:p>
          <w:p w:rsidR="00FA1EF6" w:rsidRPr="004219F2" w:rsidRDefault="00FA1EF6" w:rsidP="00343DA0">
            <w:pPr>
              <w:jc w:val="both"/>
              <w:rPr>
                <w:rFonts w:eastAsia="Times New Roman" w:cs="Times New Roman"/>
                <w:sz w:val="16"/>
                <w:szCs w:val="16"/>
              </w:rPr>
            </w:pPr>
          </w:p>
          <w:p w:rsidR="005B6D0D" w:rsidRPr="004219F2" w:rsidRDefault="005B6D0D" w:rsidP="00343DA0">
            <w:pPr>
              <w:jc w:val="both"/>
              <w:rPr>
                <w:rFonts w:eastAsia="Times New Roman" w:cs="Times New Roman"/>
                <w:sz w:val="16"/>
                <w:szCs w:val="16"/>
              </w:rPr>
            </w:pPr>
          </w:p>
        </w:tc>
        <w:tc>
          <w:tcPr>
            <w:tcW w:w="2061" w:type="dxa"/>
            <w:gridSpan w:val="2"/>
            <w:tcBorders>
              <w:top w:val="single" w:sz="4" w:space="0" w:color="auto"/>
              <w:left w:val="single" w:sz="4" w:space="0" w:color="auto"/>
              <w:bottom w:val="single" w:sz="4" w:space="0" w:color="auto"/>
              <w:right w:val="single" w:sz="4" w:space="0" w:color="auto"/>
            </w:tcBorders>
            <w:vAlign w:val="center"/>
          </w:tcPr>
          <w:p w:rsidR="005B6D0D" w:rsidRPr="004219F2" w:rsidRDefault="005B6D0D" w:rsidP="007F750C">
            <w:pPr>
              <w:jc w:val="both"/>
              <w:rPr>
                <w:rFonts w:eastAsia="Times New Roman" w:cs="Arial"/>
                <w:sz w:val="16"/>
                <w:szCs w:val="16"/>
              </w:rPr>
            </w:pPr>
          </w:p>
          <w:p w:rsidR="005B6D0D" w:rsidRPr="004219F2" w:rsidRDefault="005B6D0D" w:rsidP="007F750C">
            <w:pPr>
              <w:jc w:val="both"/>
              <w:rPr>
                <w:rFonts w:eastAsia="Times New Roman" w:cs="Arial"/>
                <w:sz w:val="16"/>
                <w:szCs w:val="16"/>
              </w:rPr>
            </w:pPr>
            <w:r w:rsidRPr="004219F2">
              <w:rPr>
                <w:rFonts w:eastAsia="Times New Roman" w:cs="Arial"/>
                <w:sz w:val="16"/>
                <w:szCs w:val="16"/>
              </w:rPr>
              <w:t>Entidades de atención presentan solicitud de acreditación de sus programas y cumplen con todo los requisitos.</w:t>
            </w:r>
          </w:p>
          <w:p w:rsidR="005B6D0D" w:rsidRPr="004219F2" w:rsidRDefault="005B6D0D" w:rsidP="007F750C">
            <w:pPr>
              <w:jc w:val="both"/>
              <w:rPr>
                <w:rFonts w:eastAsia="Times New Roman" w:cs="Arial"/>
                <w:sz w:val="16"/>
                <w:szCs w:val="16"/>
              </w:rPr>
            </w:pPr>
          </w:p>
          <w:p w:rsidR="005B6D0D" w:rsidRDefault="005B6D0D" w:rsidP="007F750C">
            <w:pPr>
              <w:jc w:val="both"/>
              <w:rPr>
                <w:rFonts w:eastAsia="Times New Roman" w:cs="Arial"/>
                <w:sz w:val="16"/>
                <w:szCs w:val="16"/>
              </w:rPr>
            </w:pPr>
            <w:r w:rsidRPr="004219F2">
              <w:rPr>
                <w:rFonts w:eastAsia="Times New Roman" w:cs="Arial"/>
                <w:sz w:val="16"/>
                <w:szCs w:val="16"/>
              </w:rPr>
              <w:t>Disposición de las entidades de atención en el cumplimiento de los requisitos en el trámite de acreditación  de programas.</w:t>
            </w:r>
          </w:p>
          <w:p w:rsidR="00D24F85" w:rsidRDefault="00D24F85" w:rsidP="007F750C">
            <w:pPr>
              <w:jc w:val="both"/>
              <w:rPr>
                <w:rFonts w:eastAsia="Times New Roman" w:cs="Arial"/>
                <w:sz w:val="16"/>
                <w:szCs w:val="16"/>
              </w:rPr>
            </w:pPr>
          </w:p>
          <w:p w:rsidR="00D24F85" w:rsidRDefault="00D24F85" w:rsidP="007F750C">
            <w:pPr>
              <w:jc w:val="both"/>
              <w:rPr>
                <w:rFonts w:eastAsia="Times New Roman" w:cs="Arial"/>
                <w:sz w:val="16"/>
                <w:szCs w:val="16"/>
              </w:rPr>
            </w:pPr>
            <w:r w:rsidRPr="003F026F">
              <w:rPr>
                <w:rFonts w:eastAsia="Times New Roman" w:cs="Arial"/>
                <w:bCs/>
                <w:sz w:val="16"/>
                <w:szCs w:val="16"/>
                <w:lang w:eastAsia="es-ES"/>
              </w:rPr>
              <w:t>Actualización de información por parte de entidades de atención</w:t>
            </w:r>
          </w:p>
          <w:p w:rsidR="00D24F85" w:rsidRDefault="00D24F85" w:rsidP="007F750C">
            <w:pPr>
              <w:jc w:val="both"/>
              <w:rPr>
                <w:rFonts w:eastAsia="Times New Roman" w:cs="Arial"/>
                <w:sz w:val="16"/>
                <w:szCs w:val="16"/>
              </w:rPr>
            </w:pPr>
          </w:p>
          <w:p w:rsidR="00D24F85" w:rsidRDefault="00D24F85" w:rsidP="007F750C">
            <w:pPr>
              <w:jc w:val="both"/>
              <w:rPr>
                <w:rFonts w:eastAsia="Times New Roman" w:cs="Arial"/>
                <w:sz w:val="16"/>
                <w:szCs w:val="16"/>
              </w:rPr>
            </w:pPr>
          </w:p>
          <w:p w:rsidR="00FA1EF6" w:rsidRDefault="00FA1EF6" w:rsidP="007F750C">
            <w:pPr>
              <w:jc w:val="both"/>
              <w:rPr>
                <w:rFonts w:eastAsia="Times New Roman" w:cs="Arial"/>
                <w:sz w:val="16"/>
                <w:szCs w:val="16"/>
              </w:rPr>
            </w:pPr>
          </w:p>
          <w:p w:rsidR="00FA1EF6" w:rsidRDefault="00FA1EF6" w:rsidP="007F750C">
            <w:pPr>
              <w:jc w:val="both"/>
              <w:rPr>
                <w:rFonts w:eastAsia="Times New Roman" w:cs="Arial"/>
                <w:sz w:val="16"/>
                <w:szCs w:val="16"/>
              </w:rPr>
            </w:pPr>
          </w:p>
          <w:p w:rsidR="00FA1EF6" w:rsidRPr="004219F2" w:rsidRDefault="00FA1EF6" w:rsidP="007F750C">
            <w:pPr>
              <w:jc w:val="both"/>
              <w:rPr>
                <w:rFonts w:eastAsia="Times New Roman" w:cs="Arial"/>
                <w:sz w:val="16"/>
                <w:szCs w:val="16"/>
                <w:highlight w:val="cyan"/>
              </w:rPr>
            </w:pP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5B6D0D" w:rsidRPr="004219F2" w:rsidRDefault="005B6D0D" w:rsidP="004219F2">
            <w:pPr>
              <w:jc w:val="center"/>
              <w:rPr>
                <w:rFonts w:eastAsia="Times New Roman" w:cs="Arial"/>
                <w:sz w:val="16"/>
                <w:szCs w:val="16"/>
              </w:rPr>
            </w:pPr>
            <w:r w:rsidRPr="004219F2">
              <w:rPr>
                <w:rFonts w:eastAsia="Times New Roman" w:cs="Arial"/>
                <w:sz w:val="16"/>
                <w:szCs w:val="16"/>
              </w:rPr>
              <w:t>50%</w:t>
            </w:r>
          </w:p>
        </w:tc>
      </w:tr>
    </w:tbl>
    <w:p w:rsidR="00E16F3E" w:rsidRDefault="00E16F3E" w:rsidP="00673754">
      <w:pPr>
        <w:widowControl/>
        <w:adjustRightInd w:val="0"/>
        <w:jc w:val="both"/>
        <w:rPr>
          <w:lang w:val="es-SV"/>
        </w:rPr>
      </w:pPr>
    </w:p>
    <w:tbl>
      <w:tblP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1"/>
        <w:gridCol w:w="434"/>
        <w:gridCol w:w="1731"/>
        <w:gridCol w:w="1949"/>
        <w:gridCol w:w="1774"/>
        <w:gridCol w:w="1631"/>
        <w:gridCol w:w="295"/>
        <w:gridCol w:w="295"/>
        <w:gridCol w:w="339"/>
        <w:gridCol w:w="483"/>
        <w:gridCol w:w="295"/>
        <w:gridCol w:w="339"/>
        <w:gridCol w:w="295"/>
        <w:gridCol w:w="483"/>
        <w:gridCol w:w="295"/>
        <w:gridCol w:w="295"/>
        <w:gridCol w:w="295"/>
        <w:gridCol w:w="484"/>
        <w:gridCol w:w="307"/>
        <w:gridCol w:w="295"/>
        <w:gridCol w:w="295"/>
        <w:gridCol w:w="642"/>
      </w:tblGrid>
      <w:tr w:rsidR="00207470" w:rsidRPr="00207470" w:rsidTr="002B0136">
        <w:trPr>
          <w:trHeight w:val="420"/>
          <w:tblHeader/>
          <w:jc w:val="center"/>
        </w:trPr>
        <w:tc>
          <w:tcPr>
            <w:tcW w:w="7439" w:type="dxa"/>
            <w:gridSpan w:val="5"/>
            <w:shd w:val="clear" w:color="auto" w:fill="F2F2F2" w:themeFill="background1" w:themeFillShade="F2"/>
            <w:vAlign w:val="center"/>
          </w:tcPr>
          <w:p w:rsidR="00207470" w:rsidRPr="00207470" w:rsidRDefault="00207470" w:rsidP="002B0136">
            <w:pPr>
              <w:jc w:val="both"/>
              <w:rPr>
                <w:rFonts w:cs="Arial"/>
                <w:bCs/>
                <w:sz w:val="16"/>
                <w:szCs w:val="16"/>
              </w:rPr>
            </w:pPr>
            <w:r w:rsidRPr="00207470">
              <w:rPr>
                <w:rFonts w:eastAsia="Times New Roman" w:cs="Arial"/>
                <w:b/>
                <w:bCs/>
                <w:sz w:val="16"/>
                <w:szCs w:val="16"/>
                <w:lang w:eastAsia="es-ES"/>
              </w:rPr>
              <w:lastRenderedPageBreak/>
              <w:t>Objetivo Especifico 2:</w:t>
            </w:r>
            <w:r w:rsidRPr="00207470">
              <w:rPr>
                <w:rFonts w:cs="Arial"/>
                <w:bCs/>
                <w:sz w:val="16"/>
                <w:szCs w:val="16"/>
              </w:rPr>
              <w:t xml:space="preserve"> Coordinar la implementación y funcionamiento del SNPI</w:t>
            </w:r>
          </w:p>
        </w:tc>
        <w:tc>
          <w:tcPr>
            <w:tcW w:w="7363" w:type="dxa"/>
            <w:gridSpan w:val="17"/>
            <w:shd w:val="clear" w:color="auto" w:fill="F2F2F2" w:themeFill="background1" w:themeFillShade="F2"/>
            <w:vAlign w:val="center"/>
          </w:tcPr>
          <w:p w:rsidR="00207470" w:rsidRPr="00207470" w:rsidRDefault="00207470" w:rsidP="002B0136">
            <w:pPr>
              <w:jc w:val="both"/>
              <w:rPr>
                <w:rFonts w:cs="Angsana New"/>
                <w:sz w:val="16"/>
                <w:szCs w:val="16"/>
              </w:rPr>
            </w:pPr>
            <w:r w:rsidRPr="00207470">
              <w:rPr>
                <w:rFonts w:eastAsia="Times New Roman" w:cs="Angsana New"/>
                <w:b/>
                <w:bCs/>
                <w:sz w:val="16"/>
                <w:szCs w:val="16"/>
                <w:lang w:eastAsia="es-ES"/>
              </w:rPr>
              <w:t xml:space="preserve">Resultado Intermedio </w:t>
            </w:r>
            <w:r w:rsidRPr="00207470">
              <w:rPr>
                <w:rFonts w:cs="Angsana New"/>
                <w:b/>
                <w:sz w:val="16"/>
                <w:szCs w:val="16"/>
              </w:rPr>
              <w:t>2.1</w:t>
            </w:r>
            <w:r w:rsidRPr="00207470">
              <w:rPr>
                <w:rFonts w:cs="Angsana New"/>
                <w:sz w:val="16"/>
                <w:szCs w:val="16"/>
              </w:rPr>
              <w:t>: Coordinado el funcionamiento del SNPI a nivel nacional y local para el cumplimiento de sus fines.</w:t>
            </w:r>
          </w:p>
        </w:tc>
      </w:tr>
      <w:tr w:rsidR="00207470" w:rsidRPr="00207470" w:rsidTr="002B0136">
        <w:trPr>
          <w:trHeight w:val="500"/>
          <w:tblHeader/>
          <w:jc w:val="center"/>
        </w:trPr>
        <w:tc>
          <w:tcPr>
            <w:tcW w:w="7439" w:type="dxa"/>
            <w:gridSpan w:val="5"/>
            <w:shd w:val="clear" w:color="auto" w:fill="F2F2F2" w:themeFill="background1" w:themeFillShade="F2"/>
            <w:vAlign w:val="center"/>
          </w:tcPr>
          <w:p w:rsidR="00207470" w:rsidRPr="00207470" w:rsidRDefault="00207470" w:rsidP="002B0136">
            <w:pPr>
              <w:jc w:val="both"/>
              <w:rPr>
                <w:b/>
                <w:color w:val="2E74B5"/>
              </w:rPr>
            </w:pPr>
            <w:r w:rsidRPr="00ED2631">
              <w:rPr>
                <w:rFonts w:eastAsia="Times New Roman" w:cs="Arial"/>
                <w:b/>
                <w:bCs/>
                <w:sz w:val="16"/>
                <w:szCs w:val="16"/>
                <w:lang w:eastAsia="es-ES"/>
              </w:rPr>
              <w:t>Resultado Inmediato 2.1.4: Vigiladas las actuaciones del ISNA, miembros de la RAC, servidores públicos y particulares.</w:t>
            </w:r>
          </w:p>
        </w:tc>
        <w:tc>
          <w:tcPr>
            <w:tcW w:w="7363" w:type="dxa"/>
            <w:gridSpan w:val="17"/>
            <w:shd w:val="clear" w:color="auto" w:fill="F2F2F2" w:themeFill="background1" w:themeFillShade="F2"/>
            <w:vAlign w:val="center"/>
          </w:tcPr>
          <w:p w:rsidR="00207470" w:rsidRPr="00207470" w:rsidRDefault="00207470" w:rsidP="002B0136">
            <w:pPr>
              <w:jc w:val="both"/>
              <w:rPr>
                <w:sz w:val="16"/>
                <w:szCs w:val="16"/>
              </w:rPr>
            </w:pPr>
            <w:r w:rsidRPr="00207470">
              <w:rPr>
                <w:rFonts w:eastAsia="Times New Roman" w:cs="Times New Roman"/>
                <w:b/>
                <w:sz w:val="16"/>
                <w:szCs w:val="16"/>
              </w:rPr>
              <w:t xml:space="preserve">Producto 1: </w:t>
            </w:r>
            <w:r w:rsidRPr="00207470">
              <w:rPr>
                <w:rFonts w:eastAsia="Calibri" w:cs="Times New Roman"/>
                <w:color w:val="000000" w:themeColor="text1"/>
                <w:kern w:val="24"/>
                <w:sz w:val="16"/>
                <w:szCs w:val="16"/>
                <w:lang w:eastAsia="es-SV"/>
              </w:rPr>
              <w:t xml:space="preserve"> </w:t>
            </w:r>
            <w:r w:rsidRPr="00207470">
              <w:rPr>
                <w:rFonts w:cs="Arial"/>
                <w:bCs/>
                <w:sz w:val="16"/>
                <w:szCs w:val="16"/>
              </w:rPr>
              <w:t xml:space="preserve"> Procedimientos administrativos sancionatorios aplicados a las entidades miembros de la RAC, servidores públicos y particulares.</w:t>
            </w:r>
          </w:p>
        </w:tc>
      </w:tr>
      <w:tr w:rsidR="00207470" w:rsidRPr="00207470" w:rsidTr="002B0136">
        <w:trPr>
          <w:trHeight w:val="55"/>
          <w:tblHeader/>
          <w:jc w:val="center"/>
        </w:trPr>
        <w:tc>
          <w:tcPr>
            <w:tcW w:w="1551" w:type="dxa"/>
            <w:vMerge w:val="restart"/>
            <w:shd w:val="clear" w:color="auto" w:fill="002060"/>
            <w:vAlign w:val="center"/>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PRODUCTO ANUAL</w:t>
            </w:r>
          </w:p>
          <w:p w:rsidR="00207470" w:rsidRPr="00207470" w:rsidRDefault="00207470" w:rsidP="007A57DC">
            <w:pPr>
              <w:jc w:val="center"/>
              <w:rPr>
                <w:rFonts w:eastAsia="Times New Roman" w:cs="Arial"/>
                <w:b/>
                <w:bCs/>
                <w:sz w:val="16"/>
                <w:szCs w:val="16"/>
              </w:rPr>
            </w:pPr>
          </w:p>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2021</w:t>
            </w:r>
          </w:p>
        </w:tc>
        <w:tc>
          <w:tcPr>
            <w:tcW w:w="434" w:type="dxa"/>
            <w:vMerge w:val="restart"/>
            <w:shd w:val="clear" w:color="auto" w:fill="002060"/>
            <w:textDirection w:val="btLr"/>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RESPONSABLE DIRECTO</w:t>
            </w:r>
          </w:p>
        </w:tc>
        <w:tc>
          <w:tcPr>
            <w:tcW w:w="1731" w:type="dxa"/>
            <w:vMerge w:val="restart"/>
            <w:shd w:val="clear" w:color="auto" w:fill="002060"/>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INDICADOR DE</w:t>
            </w:r>
            <w:r w:rsidRPr="00207470">
              <w:rPr>
                <w:rFonts w:eastAsia="Times New Roman" w:cs="Arial"/>
                <w:b/>
                <w:bCs/>
                <w:sz w:val="16"/>
                <w:szCs w:val="16"/>
              </w:rPr>
              <w:br/>
              <w:t>PRODUCTO ANUAL</w:t>
            </w:r>
            <w:r w:rsidRPr="00207470">
              <w:rPr>
                <w:rFonts w:eastAsia="Times New Roman" w:cs="Arial"/>
                <w:b/>
                <w:bCs/>
                <w:sz w:val="16"/>
                <w:szCs w:val="16"/>
              </w:rPr>
              <w:br/>
              <w:t>(IPA)</w:t>
            </w:r>
          </w:p>
        </w:tc>
        <w:tc>
          <w:tcPr>
            <w:tcW w:w="1949" w:type="dxa"/>
            <w:vMerge w:val="restart"/>
            <w:shd w:val="clear" w:color="auto" w:fill="002060"/>
            <w:vAlign w:val="center"/>
          </w:tcPr>
          <w:p w:rsidR="00207470" w:rsidRPr="00207470" w:rsidRDefault="00207470" w:rsidP="007A57DC">
            <w:pPr>
              <w:jc w:val="center"/>
              <w:rPr>
                <w:rFonts w:eastAsia="Times New Roman" w:cs="Arial"/>
                <w:b/>
                <w:bCs/>
                <w:sz w:val="16"/>
                <w:szCs w:val="16"/>
              </w:rPr>
            </w:pPr>
          </w:p>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METAS ANUALES</w:t>
            </w:r>
          </w:p>
        </w:tc>
        <w:tc>
          <w:tcPr>
            <w:tcW w:w="1774" w:type="dxa"/>
            <w:vMerge w:val="restart"/>
            <w:shd w:val="clear" w:color="auto" w:fill="002060"/>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MEDIOS DE</w:t>
            </w:r>
            <w:r w:rsidRPr="00207470">
              <w:rPr>
                <w:rFonts w:eastAsia="Times New Roman" w:cs="Arial"/>
                <w:b/>
                <w:bCs/>
                <w:sz w:val="16"/>
                <w:szCs w:val="16"/>
              </w:rPr>
              <w:br/>
              <w:t>VERIFICACIÓN</w:t>
            </w:r>
            <w:r w:rsidRPr="00207470">
              <w:rPr>
                <w:rFonts w:eastAsia="Times New Roman" w:cs="Arial"/>
                <w:b/>
                <w:bCs/>
                <w:sz w:val="16"/>
                <w:szCs w:val="16"/>
              </w:rPr>
              <w:br/>
              <w:t>(MV)</w:t>
            </w:r>
          </w:p>
        </w:tc>
        <w:tc>
          <w:tcPr>
            <w:tcW w:w="1631" w:type="dxa"/>
            <w:vMerge w:val="restart"/>
            <w:shd w:val="clear" w:color="auto" w:fill="002060"/>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SUPUESTOS O FACTORES DE RIESGO</w:t>
            </w:r>
          </w:p>
        </w:tc>
        <w:tc>
          <w:tcPr>
            <w:tcW w:w="5732" w:type="dxa"/>
            <w:gridSpan w:val="16"/>
            <w:shd w:val="clear" w:color="auto" w:fill="002060"/>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PROGRAMACIÓN DE RESULTADOS ANUALES POR MES Y A</w:t>
            </w:r>
            <w:r w:rsidR="00FA6B9B">
              <w:rPr>
                <w:rFonts w:eastAsia="Times New Roman" w:cs="Arial"/>
                <w:b/>
                <w:bCs/>
                <w:sz w:val="16"/>
                <w:szCs w:val="16"/>
              </w:rPr>
              <w:t>CUMULADO TRIMESTRAL DEL AÑO 2021</w:t>
            </w:r>
          </w:p>
        </w:tc>
      </w:tr>
      <w:tr w:rsidR="00207470" w:rsidRPr="00207470" w:rsidTr="002B0136">
        <w:trPr>
          <w:trHeight w:val="55"/>
          <w:tblHeader/>
          <w:jc w:val="center"/>
        </w:trPr>
        <w:tc>
          <w:tcPr>
            <w:tcW w:w="1551" w:type="dxa"/>
            <w:vMerge/>
            <w:shd w:val="clear" w:color="auto" w:fill="1F3864" w:themeFill="accent5" w:themeFillShade="80"/>
            <w:vAlign w:val="center"/>
            <w:hideMark/>
          </w:tcPr>
          <w:p w:rsidR="00207470" w:rsidRPr="00207470" w:rsidRDefault="00207470" w:rsidP="007A57DC">
            <w:pPr>
              <w:rPr>
                <w:rFonts w:eastAsia="Times New Roman" w:cs="Arial"/>
                <w:b/>
                <w:bCs/>
                <w:sz w:val="16"/>
                <w:szCs w:val="16"/>
              </w:rPr>
            </w:pPr>
          </w:p>
        </w:tc>
        <w:tc>
          <w:tcPr>
            <w:tcW w:w="434" w:type="dxa"/>
            <w:vMerge/>
            <w:shd w:val="clear" w:color="auto" w:fill="1F3864" w:themeFill="accent5" w:themeFillShade="80"/>
            <w:vAlign w:val="center"/>
            <w:hideMark/>
          </w:tcPr>
          <w:p w:rsidR="00207470" w:rsidRPr="00207470" w:rsidRDefault="00207470" w:rsidP="007A57DC">
            <w:pPr>
              <w:rPr>
                <w:rFonts w:eastAsia="Times New Roman" w:cs="Arial"/>
                <w:b/>
                <w:bCs/>
                <w:sz w:val="16"/>
                <w:szCs w:val="16"/>
              </w:rPr>
            </w:pPr>
          </w:p>
        </w:tc>
        <w:tc>
          <w:tcPr>
            <w:tcW w:w="1731" w:type="dxa"/>
            <w:vMerge/>
            <w:shd w:val="clear" w:color="auto" w:fill="1F3864" w:themeFill="accent5" w:themeFillShade="80"/>
            <w:vAlign w:val="center"/>
            <w:hideMark/>
          </w:tcPr>
          <w:p w:rsidR="00207470" w:rsidRPr="00207470" w:rsidRDefault="00207470" w:rsidP="007A57DC">
            <w:pPr>
              <w:rPr>
                <w:rFonts w:eastAsia="Times New Roman" w:cs="Arial"/>
                <w:b/>
                <w:bCs/>
                <w:sz w:val="16"/>
                <w:szCs w:val="16"/>
              </w:rPr>
            </w:pPr>
          </w:p>
        </w:tc>
        <w:tc>
          <w:tcPr>
            <w:tcW w:w="1949" w:type="dxa"/>
            <w:vMerge/>
            <w:shd w:val="clear" w:color="auto" w:fill="1F3864" w:themeFill="accent5" w:themeFillShade="80"/>
            <w:vAlign w:val="center"/>
            <w:hideMark/>
          </w:tcPr>
          <w:p w:rsidR="00207470" w:rsidRPr="00207470" w:rsidRDefault="00207470" w:rsidP="007A57DC">
            <w:pPr>
              <w:rPr>
                <w:rFonts w:eastAsia="Times New Roman" w:cs="Arial"/>
                <w:b/>
                <w:bCs/>
                <w:sz w:val="16"/>
                <w:szCs w:val="16"/>
              </w:rPr>
            </w:pPr>
          </w:p>
        </w:tc>
        <w:tc>
          <w:tcPr>
            <w:tcW w:w="1774" w:type="dxa"/>
            <w:vMerge/>
            <w:shd w:val="clear" w:color="auto" w:fill="1F3864" w:themeFill="accent5" w:themeFillShade="80"/>
            <w:vAlign w:val="center"/>
            <w:hideMark/>
          </w:tcPr>
          <w:p w:rsidR="00207470" w:rsidRPr="00207470" w:rsidRDefault="00207470" w:rsidP="007A57DC">
            <w:pPr>
              <w:rPr>
                <w:rFonts w:eastAsia="Times New Roman" w:cs="Arial"/>
                <w:b/>
                <w:bCs/>
                <w:sz w:val="16"/>
                <w:szCs w:val="16"/>
              </w:rPr>
            </w:pPr>
          </w:p>
        </w:tc>
        <w:tc>
          <w:tcPr>
            <w:tcW w:w="1631" w:type="dxa"/>
            <w:vMerge/>
            <w:shd w:val="clear" w:color="auto" w:fill="1F3864" w:themeFill="accent5" w:themeFillShade="80"/>
            <w:vAlign w:val="center"/>
            <w:hideMark/>
          </w:tcPr>
          <w:p w:rsidR="00207470" w:rsidRPr="00207470" w:rsidRDefault="00207470" w:rsidP="007A57DC">
            <w:pPr>
              <w:rPr>
                <w:rFonts w:eastAsia="Times New Roman" w:cs="Arial"/>
                <w:b/>
                <w:bCs/>
                <w:sz w:val="16"/>
                <w:szCs w:val="16"/>
              </w:rPr>
            </w:pPr>
          </w:p>
        </w:tc>
        <w:tc>
          <w:tcPr>
            <w:tcW w:w="1412" w:type="dxa"/>
            <w:gridSpan w:val="4"/>
            <w:shd w:val="clear" w:color="auto" w:fill="002060"/>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TRIMESTRE 1</w:t>
            </w:r>
          </w:p>
        </w:tc>
        <w:tc>
          <w:tcPr>
            <w:tcW w:w="1412" w:type="dxa"/>
            <w:gridSpan w:val="4"/>
            <w:shd w:val="clear" w:color="auto" w:fill="002060"/>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TRIMESTRE 2</w:t>
            </w:r>
          </w:p>
        </w:tc>
        <w:tc>
          <w:tcPr>
            <w:tcW w:w="1369" w:type="dxa"/>
            <w:gridSpan w:val="4"/>
            <w:shd w:val="clear" w:color="auto" w:fill="002060"/>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TRIMESTRE 3</w:t>
            </w:r>
          </w:p>
        </w:tc>
        <w:tc>
          <w:tcPr>
            <w:tcW w:w="1539" w:type="dxa"/>
            <w:gridSpan w:val="4"/>
            <w:shd w:val="clear" w:color="auto" w:fill="002060"/>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TRIMESTRE 4</w:t>
            </w:r>
          </w:p>
        </w:tc>
      </w:tr>
      <w:tr w:rsidR="00207470" w:rsidRPr="00207470" w:rsidTr="002B0136">
        <w:trPr>
          <w:trHeight w:val="120"/>
          <w:tblHeader/>
          <w:jc w:val="center"/>
        </w:trPr>
        <w:tc>
          <w:tcPr>
            <w:tcW w:w="1551" w:type="dxa"/>
            <w:vMerge/>
            <w:vAlign w:val="center"/>
            <w:hideMark/>
          </w:tcPr>
          <w:p w:rsidR="00207470" w:rsidRPr="00207470" w:rsidRDefault="00207470" w:rsidP="007A57DC">
            <w:pPr>
              <w:rPr>
                <w:rFonts w:eastAsia="Times New Roman" w:cs="Arial"/>
                <w:b/>
                <w:bCs/>
                <w:sz w:val="16"/>
                <w:szCs w:val="16"/>
              </w:rPr>
            </w:pPr>
          </w:p>
        </w:tc>
        <w:tc>
          <w:tcPr>
            <w:tcW w:w="434" w:type="dxa"/>
            <w:vMerge/>
            <w:vAlign w:val="center"/>
            <w:hideMark/>
          </w:tcPr>
          <w:p w:rsidR="00207470" w:rsidRPr="00207470" w:rsidRDefault="00207470" w:rsidP="007A57DC">
            <w:pPr>
              <w:rPr>
                <w:rFonts w:eastAsia="Times New Roman" w:cs="Arial"/>
                <w:b/>
                <w:bCs/>
                <w:sz w:val="16"/>
                <w:szCs w:val="16"/>
              </w:rPr>
            </w:pPr>
          </w:p>
        </w:tc>
        <w:tc>
          <w:tcPr>
            <w:tcW w:w="1731" w:type="dxa"/>
            <w:vMerge/>
            <w:vAlign w:val="center"/>
            <w:hideMark/>
          </w:tcPr>
          <w:p w:rsidR="00207470" w:rsidRPr="00207470" w:rsidRDefault="00207470" w:rsidP="007A57DC">
            <w:pPr>
              <w:rPr>
                <w:rFonts w:eastAsia="Times New Roman" w:cs="Arial"/>
                <w:b/>
                <w:bCs/>
                <w:sz w:val="16"/>
                <w:szCs w:val="16"/>
              </w:rPr>
            </w:pPr>
          </w:p>
        </w:tc>
        <w:tc>
          <w:tcPr>
            <w:tcW w:w="1949" w:type="dxa"/>
            <w:vMerge/>
            <w:vAlign w:val="center"/>
            <w:hideMark/>
          </w:tcPr>
          <w:p w:rsidR="00207470" w:rsidRPr="00207470" w:rsidRDefault="00207470" w:rsidP="007A57DC">
            <w:pPr>
              <w:rPr>
                <w:rFonts w:eastAsia="Times New Roman" w:cs="Arial"/>
                <w:b/>
                <w:bCs/>
                <w:sz w:val="16"/>
                <w:szCs w:val="16"/>
              </w:rPr>
            </w:pPr>
          </w:p>
        </w:tc>
        <w:tc>
          <w:tcPr>
            <w:tcW w:w="1774" w:type="dxa"/>
            <w:vMerge/>
            <w:vAlign w:val="center"/>
            <w:hideMark/>
          </w:tcPr>
          <w:p w:rsidR="00207470" w:rsidRPr="00207470" w:rsidRDefault="00207470" w:rsidP="007A57DC">
            <w:pPr>
              <w:rPr>
                <w:rFonts w:eastAsia="Times New Roman" w:cs="Arial"/>
                <w:b/>
                <w:bCs/>
                <w:sz w:val="16"/>
                <w:szCs w:val="16"/>
              </w:rPr>
            </w:pPr>
          </w:p>
        </w:tc>
        <w:tc>
          <w:tcPr>
            <w:tcW w:w="1631" w:type="dxa"/>
            <w:vMerge/>
            <w:vAlign w:val="center"/>
            <w:hideMark/>
          </w:tcPr>
          <w:p w:rsidR="00207470" w:rsidRPr="00207470" w:rsidRDefault="00207470" w:rsidP="007A57DC">
            <w:pPr>
              <w:rPr>
                <w:rFonts w:eastAsia="Times New Roman" w:cs="Arial"/>
                <w:b/>
                <w:bCs/>
                <w:sz w:val="16"/>
                <w:szCs w:val="16"/>
              </w:rPr>
            </w:pPr>
          </w:p>
        </w:tc>
        <w:tc>
          <w:tcPr>
            <w:tcW w:w="295"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E</w:t>
            </w:r>
          </w:p>
        </w:tc>
        <w:tc>
          <w:tcPr>
            <w:tcW w:w="295"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F</w:t>
            </w:r>
          </w:p>
        </w:tc>
        <w:tc>
          <w:tcPr>
            <w:tcW w:w="339"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M</w:t>
            </w:r>
          </w:p>
        </w:tc>
        <w:tc>
          <w:tcPr>
            <w:tcW w:w="483" w:type="dxa"/>
            <w:shd w:val="clear" w:color="auto" w:fill="002060"/>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%T</w:t>
            </w:r>
          </w:p>
        </w:tc>
        <w:tc>
          <w:tcPr>
            <w:tcW w:w="295"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A</w:t>
            </w:r>
          </w:p>
        </w:tc>
        <w:tc>
          <w:tcPr>
            <w:tcW w:w="339"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M</w:t>
            </w:r>
          </w:p>
        </w:tc>
        <w:tc>
          <w:tcPr>
            <w:tcW w:w="295"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J</w:t>
            </w:r>
          </w:p>
        </w:tc>
        <w:tc>
          <w:tcPr>
            <w:tcW w:w="483" w:type="dxa"/>
            <w:shd w:val="clear" w:color="auto" w:fill="002060"/>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%T</w:t>
            </w:r>
          </w:p>
        </w:tc>
        <w:tc>
          <w:tcPr>
            <w:tcW w:w="295"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J</w:t>
            </w:r>
          </w:p>
        </w:tc>
        <w:tc>
          <w:tcPr>
            <w:tcW w:w="295"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A</w:t>
            </w:r>
          </w:p>
        </w:tc>
        <w:tc>
          <w:tcPr>
            <w:tcW w:w="295"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S</w:t>
            </w:r>
          </w:p>
        </w:tc>
        <w:tc>
          <w:tcPr>
            <w:tcW w:w="484" w:type="dxa"/>
            <w:shd w:val="clear" w:color="auto" w:fill="002060"/>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%T</w:t>
            </w:r>
          </w:p>
        </w:tc>
        <w:tc>
          <w:tcPr>
            <w:tcW w:w="307"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O</w:t>
            </w:r>
          </w:p>
        </w:tc>
        <w:tc>
          <w:tcPr>
            <w:tcW w:w="295"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N</w:t>
            </w:r>
          </w:p>
        </w:tc>
        <w:tc>
          <w:tcPr>
            <w:tcW w:w="295" w:type="dxa"/>
            <w:shd w:val="clear" w:color="auto" w:fill="FFFFFF"/>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D</w:t>
            </w:r>
          </w:p>
        </w:tc>
        <w:tc>
          <w:tcPr>
            <w:tcW w:w="642" w:type="dxa"/>
            <w:shd w:val="clear" w:color="auto" w:fill="002060"/>
            <w:noWrap/>
            <w:vAlign w:val="center"/>
            <w:hideMark/>
          </w:tcPr>
          <w:p w:rsidR="00207470" w:rsidRPr="00207470" w:rsidRDefault="00207470" w:rsidP="007A57DC">
            <w:pPr>
              <w:jc w:val="center"/>
              <w:rPr>
                <w:rFonts w:eastAsia="Times New Roman" w:cs="Arial"/>
                <w:b/>
                <w:bCs/>
                <w:sz w:val="16"/>
                <w:szCs w:val="16"/>
              </w:rPr>
            </w:pPr>
            <w:r w:rsidRPr="00207470">
              <w:rPr>
                <w:rFonts w:eastAsia="Times New Roman" w:cs="Arial"/>
                <w:b/>
                <w:bCs/>
                <w:sz w:val="16"/>
                <w:szCs w:val="16"/>
              </w:rPr>
              <w:t>%T</w:t>
            </w:r>
          </w:p>
        </w:tc>
      </w:tr>
      <w:tr w:rsidR="00207470" w:rsidRPr="00207470" w:rsidTr="002B0136">
        <w:trPr>
          <w:cantSplit/>
          <w:trHeight w:val="1696"/>
          <w:tblHeader/>
          <w:jc w:val="center"/>
        </w:trPr>
        <w:tc>
          <w:tcPr>
            <w:tcW w:w="1551" w:type="dxa"/>
          </w:tcPr>
          <w:p w:rsidR="002B0136" w:rsidRDefault="002B0136" w:rsidP="007A57DC">
            <w:pPr>
              <w:spacing w:line="276" w:lineRule="auto"/>
              <w:jc w:val="both"/>
              <w:rPr>
                <w:rFonts w:cs="Arial"/>
                <w:bCs/>
                <w:sz w:val="16"/>
                <w:szCs w:val="16"/>
              </w:rPr>
            </w:pPr>
            <w:r>
              <w:rPr>
                <w:rFonts w:cs="Arial"/>
                <w:bCs/>
                <w:sz w:val="16"/>
                <w:szCs w:val="16"/>
              </w:rPr>
              <w:t>PA 214. 1</w:t>
            </w:r>
            <w:r w:rsidR="00645E33">
              <w:rPr>
                <w:rFonts w:cs="Arial"/>
                <w:bCs/>
                <w:sz w:val="16"/>
                <w:szCs w:val="16"/>
              </w:rPr>
              <w:t>a</w:t>
            </w:r>
          </w:p>
          <w:p w:rsidR="00207470" w:rsidRPr="00207470" w:rsidRDefault="00556655" w:rsidP="00556655">
            <w:pPr>
              <w:spacing w:line="276" w:lineRule="auto"/>
              <w:jc w:val="both"/>
              <w:rPr>
                <w:rFonts w:eastAsia="Times New Roman" w:cs="Arial"/>
                <w:sz w:val="16"/>
                <w:szCs w:val="16"/>
              </w:rPr>
            </w:pPr>
            <w:r>
              <w:rPr>
                <w:rFonts w:cs="Arial"/>
                <w:bCs/>
                <w:sz w:val="16"/>
                <w:szCs w:val="16"/>
              </w:rPr>
              <w:t>Realizar p</w:t>
            </w:r>
            <w:r w:rsidR="00207470" w:rsidRPr="00207470">
              <w:rPr>
                <w:rFonts w:cs="Arial"/>
                <w:bCs/>
                <w:sz w:val="16"/>
                <w:szCs w:val="16"/>
              </w:rPr>
              <w:t>rocedimientos administrativos sancionatorios aplicados a las entidades miembros de la RAC</w:t>
            </w:r>
          </w:p>
        </w:tc>
        <w:tc>
          <w:tcPr>
            <w:tcW w:w="434" w:type="dxa"/>
            <w:textDirection w:val="btLr"/>
            <w:vAlign w:val="center"/>
          </w:tcPr>
          <w:p w:rsidR="00207470" w:rsidRPr="00207470" w:rsidRDefault="00207470" w:rsidP="00904441">
            <w:pPr>
              <w:spacing w:line="276" w:lineRule="auto"/>
              <w:ind w:right="113"/>
              <w:jc w:val="center"/>
              <w:rPr>
                <w:rFonts w:eastAsia="Times New Roman" w:cs="Arial"/>
                <w:sz w:val="16"/>
                <w:szCs w:val="16"/>
              </w:rPr>
            </w:pPr>
            <w:r w:rsidRPr="00207470">
              <w:rPr>
                <w:rFonts w:eastAsia="Times New Roman" w:cs="Arial"/>
                <w:sz w:val="16"/>
                <w:szCs w:val="16"/>
              </w:rPr>
              <w:t>S</w:t>
            </w:r>
            <w:r w:rsidR="00904441">
              <w:rPr>
                <w:rFonts w:eastAsia="Times New Roman" w:cs="Arial"/>
                <w:sz w:val="16"/>
                <w:szCs w:val="16"/>
              </w:rPr>
              <w:t>RIS</w:t>
            </w:r>
          </w:p>
        </w:tc>
        <w:tc>
          <w:tcPr>
            <w:tcW w:w="1731" w:type="dxa"/>
          </w:tcPr>
          <w:p w:rsidR="00645E33" w:rsidRDefault="00645E33" w:rsidP="007A57DC">
            <w:pPr>
              <w:spacing w:line="276" w:lineRule="auto"/>
              <w:jc w:val="both"/>
              <w:rPr>
                <w:rFonts w:eastAsia="Times New Roman" w:cs="Times New Roman"/>
                <w:sz w:val="16"/>
                <w:szCs w:val="16"/>
              </w:rPr>
            </w:pPr>
            <w:r>
              <w:rPr>
                <w:rFonts w:eastAsia="Times New Roman" w:cs="Times New Roman"/>
                <w:sz w:val="16"/>
                <w:szCs w:val="16"/>
              </w:rPr>
              <w:t xml:space="preserve">IPA </w:t>
            </w:r>
            <w:r>
              <w:rPr>
                <w:rFonts w:cs="Arial"/>
                <w:bCs/>
                <w:sz w:val="16"/>
                <w:szCs w:val="16"/>
              </w:rPr>
              <w:t>214. 1a</w:t>
            </w:r>
          </w:p>
          <w:p w:rsidR="00207470" w:rsidRPr="00207470" w:rsidRDefault="00207470" w:rsidP="007A57DC">
            <w:pPr>
              <w:spacing w:line="276" w:lineRule="auto"/>
              <w:jc w:val="both"/>
              <w:rPr>
                <w:rFonts w:eastAsia="Times New Roman" w:cs="Times New Roman"/>
                <w:sz w:val="16"/>
                <w:szCs w:val="16"/>
              </w:rPr>
            </w:pPr>
            <w:r w:rsidRPr="00207470">
              <w:rPr>
                <w:rFonts w:eastAsia="Times New Roman" w:cs="Times New Roman"/>
                <w:sz w:val="16"/>
                <w:szCs w:val="16"/>
              </w:rPr>
              <w:t xml:space="preserve">Número de procedimientos administrativos de carácter sancionatorios, aplicados </w:t>
            </w:r>
          </w:p>
          <w:p w:rsidR="00207470" w:rsidRPr="00207470" w:rsidRDefault="00207470" w:rsidP="007A57DC">
            <w:pPr>
              <w:spacing w:line="276" w:lineRule="auto"/>
              <w:jc w:val="both"/>
              <w:rPr>
                <w:rFonts w:eastAsia="Times New Roman" w:cs="Times New Roman"/>
                <w:sz w:val="16"/>
                <w:szCs w:val="16"/>
              </w:rPr>
            </w:pPr>
          </w:p>
          <w:p w:rsidR="00207470" w:rsidRPr="00207470" w:rsidRDefault="00207470" w:rsidP="007A57DC">
            <w:pPr>
              <w:spacing w:line="276" w:lineRule="auto"/>
              <w:jc w:val="both"/>
              <w:rPr>
                <w:rFonts w:eastAsia="Times New Roman" w:cs="Arial"/>
                <w:sz w:val="16"/>
                <w:szCs w:val="16"/>
              </w:rPr>
            </w:pPr>
          </w:p>
        </w:tc>
        <w:tc>
          <w:tcPr>
            <w:tcW w:w="1949" w:type="dxa"/>
          </w:tcPr>
          <w:p w:rsidR="00645E33" w:rsidRDefault="00645E33" w:rsidP="007A57DC">
            <w:pPr>
              <w:spacing w:line="276" w:lineRule="auto"/>
              <w:jc w:val="both"/>
              <w:rPr>
                <w:sz w:val="16"/>
                <w:szCs w:val="16"/>
              </w:rPr>
            </w:pPr>
            <w:r>
              <w:rPr>
                <w:rFonts w:cs="Arial"/>
                <w:bCs/>
                <w:sz w:val="16"/>
                <w:szCs w:val="16"/>
              </w:rPr>
              <w:t>MA 214. 1a</w:t>
            </w:r>
          </w:p>
          <w:p w:rsidR="00207470" w:rsidRPr="00207470" w:rsidRDefault="00207470" w:rsidP="00556655">
            <w:pPr>
              <w:spacing w:line="276" w:lineRule="auto"/>
              <w:jc w:val="both"/>
              <w:rPr>
                <w:rFonts w:eastAsia="Times New Roman" w:cs="Times New Roman"/>
                <w:sz w:val="16"/>
                <w:szCs w:val="16"/>
              </w:rPr>
            </w:pPr>
            <w:r w:rsidRPr="00207470">
              <w:rPr>
                <w:sz w:val="16"/>
                <w:szCs w:val="16"/>
              </w:rPr>
              <w:t>Tramita</w:t>
            </w:r>
            <w:r w:rsidR="00556655">
              <w:rPr>
                <w:sz w:val="16"/>
                <w:szCs w:val="16"/>
              </w:rPr>
              <w:t>r</w:t>
            </w:r>
            <w:r w:rsidRPr="00207470">
              <w:rPr>
                <w:sz w:val="16"/>
                <w:szCs w:val="16"/>
              </w:rPr>
              <w:t xml:space="preserve"> al menos 12 casos de   denuncias, avisos o iniciados de oficio, en contra de organizaciones</w:t>
            </w:r>
            <w:r w:rsidRPr="00207470">
              <w:rPr>
                <w:rFonts w:eastAsia="Times New Roman" w:cs="Times New Roman"/>
                <w:sz w:val="16"/>
                <w:szCs w:val="16"/>
              </w:rPr>
              <w:t xml:space="preserve"> que desarrollen programas  de atención a niñez y adolescencia</w:t>
            </w:r>
            <w:r w:rsidRPr="00207470">
              <w:rPr>
                <w:sz w:val="16"/>
                <w:szCs w:val="16"/>
              </w:rPr>
              <w:t xml:space="preserve"> o entidades de atención.</w:t>
            </w:r>
          </w:p>
        </w:tc>
        <w:tc>
          <w:tcPr>
            <w:tcW w:w="1774" w:type="dxa"/>
          </w:tcPr>
          <w:p w:rsidR="00207470" w:rsidRPr="00207470" w:rsidRDefault="00207470" w:rsidP="007A57DC">
            <w:pPr>
              <w:rPr>
                <w:sz w:val="16"/>
                <w:szCs w:val="16"/>
              </w:rPr>
            </w:pPr>
          </w:p>
          <w:p w:rsidR="00207470" w:rsidRPr="00207470" w:rsidRDefault="00207470" w:rsidP="007A57DC">
            <w:pPr>
              <w:rPr>
                <w:sz w:val="16"/>
                <w:szCs w:val="16"/>
              </w:rPr>
            </w:pPr>
            <w:r w:rsidRPr="00207470">
              <w:rPr>
                <w:sz w:val="16"/>
                <w:szCs w:val="16"/>
              </w:rPr>
              <w:t>- Expedientes sustanciados</w:t>
            </w:r>
          </w:p>
          <w:p w:rsidR="00207470" w:rsidRPr="00207470" w:rsidRDefault="00207470" w:rsidP="007A57DC">
            <w:pPr>
              <w:contextualSpacing/>
              <w:jc w:val="both"/>
              <w:rPr>
                <w:rFonts w:eastAsia="Times New Roman" w:cs="Times New Roman"/>
                <w:sz w:val="16"/>
                <w:szCs w:val="16"/>
              </w:rPr>
            </w:pPr>
            <w:r w:rsidRPr="00207470">
              <w:rPr>
                <w:sz w:val="16"/>
                <w:szCs w:val="16"/>
              </w:rPr>
              <w:t>-Informe de los casos reportados.</w:t>
            </w:r>
          </w:p>
        </w:tc>
        <w:tc>
          <w:tcPr>
            <w:tcW w:w="1631" w:type="dxa"/>
            <w:vAlign w:val="center"/>
          </w:tcPr>
          <w:p w:rsidR="00207470" w:rsidRPr="00207470" w:rsidRDefault="00207470" w:rsidP="007A57DC">
            <w:pPr>
              <w:contextualSpacing/>
              <w:jc w:val="both"/>
              <w:rPr>
                <w:rFonts w:eastAsia="Times New Roman" w:cs="Arial"/>
                <w:sz w:val="16"/>
                <w:szCs w:val="16"/>
              </w:rPr>
            </w:pPr>
            <w:r w:rsidRPr="00207470">
              <w:rPr>
                <w:rFonts w:eastAsia="Times New Roman" w:cs="Times New Roman"/>
                <w:sz w:val="16"/>
                <w:szCs w:val="16"/>
              </w:rPr>
              <w:t xml:space="preserve">Que se presenten casos de organizaciones que desarrollen programas  de atención a niñez y adolescencia o entidades </w:t>
            </w:r>
            <w:r w:rsidRPr="00207470">
              <w:rPr>
                <w:sz w:val="16"/>
                <w:szCs w:val="16"/>
              </w:rPr>
              <w:t>por presuntas infracciones a la LEPINA.</w:t>
            </w:r>
          </w:p>
        </w:tc>
        <w:tc>
          <w:tcPr>
            <w:tcW w:w="295" w:type="dxa"/>
            <w:vAlign w:val="center"/>
          </w:tcPr>
          <w:p w:rsidR="00207470" w:rsidRPr="00207470" w:rsidRDefault="00207470" w:rsidP="007A57DC">
            <w:pPr>
              <w:jc w:val="center"/>
              <w:rPr>
                <w:rFonts w:eastAsia="Times New Roman" w:cs="Arial"/>
                <w:sz w:val="16"/>
                <w:szCs w:val="16"/>
              </w:rPr>
            </w:pPr>
            <w:r w:rsidRPr="00207470">
              <w:rPr>
                <w:rFonts w:eastAsia="Times New Roman" w:cs="Arial"/>
                <w:sz w:val="16"/>
                <w:szCs w:val="16"/>
              </w:rPr>
              <w:t>X</w:t>
            </w:r>
          </w:p>
        </w:tc>
        <w:tc>
          <w:tcPr>
            <w:tcW w:w="295" w:type="dxa"/>
            <w:vAlign w:val="center"/>
          </w:tcPr>
          <w:p w:rsidR="00207470" w:rsidRPr="00207470" w:rsidRDefault="00207470" w:rsidP="007A57DC">
            <w:pPr>
              <w:jc w:val="center"/>
              <w:rPr>
                <w:rFonts w:eastAsia="Times New Roman" w:cs="Arial"/>
                <w:sz w:val="16"/>
                <w:szCs w:val="16"/>
              </w:rPr>
            </w:pPr>
            <w:r w:rsidRPr="00207470">
              <w:rPr>
                <w:rFonts w:eastAsia="Times New Roman" w:cs="Arial"/>
                <w:sz w:val="16"/>
                <w:szCs w:val="16"/>
              </w:rPr>
              <w:t>X</w:t>
            </w:r>
          </w:p>
        </w:tc>
        <w:tc>
          <w:tcPr>
            <w:tcW w:w="339" w:type="dxa"/>
            <w:vAlign w:val="center"/>
          </w:tcPr>
          <w:p w:rsidR="00207470" w:rsidRPr="00207470" w:rsidRDefault="00207470" w:rsidP="007A57DC">
            <w:pPr>
              <w:jc w:val="center"/>
              <w:rPr>
                <w:rFonts w:eastAsia="Times New Roman" w:cs="Arial"/>
                <w:sz w:val="16"/>
                <w:szCs w:val="16"/>
              </w:rPr>
            </w:pPr>
            <w:r w:rsidRPr="00207470">
              <w:rPr>
                <w:rFonts w:eastAsia="Times New Roman" w:cs="Arial"/>
                <w:sz w:val="16"/>
                <w:szCs w:val="16"/>
              </w:rPr>
              <w:t>X</w:t>
            </w:r>
          </w:p>
        </w:tc>
        <w:tc>
          <w:tcPr>
            <w:tcW w:w="483" w:type="dxa"/>
            <w:vAlign w:val="center"/>
          </w:tcPr>
          <w:p w:rsidR="00207470" w:rsidRPr="00207470" w:rsidRDefault="00207470" w:rsidP="007A57DC">
            <w:pPr>
              <w:jc w:val="center"/>
              <w:rPr>
                <w:sz w:val="16"/>
                <w:szCs w:val="16"/>
              </w:rPr>
            </w:pPr>
            <w:r w:rsidRPr="00207470">
              <w:rPr>
                <w:sz w:val="16"/>
                <w:szCs w:val="16"/>
              </w:rPr>
              <w:t>20%</w:t>
            </w:r>
          </w:p>
        </w:tc>
        <w:tc>
          <w:tcPr>
            <w:tcW w:w="295" w:type="dxa"/>
            <w:vAlign w:val="center"/>
          </w:tcPr>
          <w:p w:rsidR="00207470" w:rsidRPr="00207470" w:rsidRDefault="00207470" w:rsidP="007A57DC">
            <w:pPr>
              <w:jc w:val="center"/>
              <w:rPr>
                <w:rFonts w:cs="Arial"/>
                <w:sz w:val="16"/>
                <w:szCs w:val="16"/>
              </w:rPr>
            </w:pPr>
            <w:r w:rsidRPr="00207470">
              <w:rPr>
                <w:rFonts w:cs="Arial"/>
                <w:sz w:val="16"/>
                <w:szCs w:val="16"/>
              </w:rPr>
              <w:t>X</w:t>
            </w:r>
          </w:p>
        </w:tc>
        <w:tc>
          <w:tcPr>
            <w:tcW w:w="339" w:type="dxa"/>
            <w:vAlign w:val="center"/>
          </w:tcPr>
          <w:p w:rsidR="00207470" w:rsidRPr="00207470" w:rsidRDefault="00207470" w:rsidP="007A57DC">
            <w:pPr>
              <w:jc w:val="center"/>
              <w:rPr>
                <w:rFonts w:cs="Arial"/>
                <w:sz w:val="16"/>
                <w:szCs w:val="16"/>
              </w:rPr>
            </w:pPr>
            <w:r w:rsidRPr="00207470">
              <w:rPr>
                <w:rFonts w:cs="Arial"/>
                <w:sz w:val="16"/>
                <w:szCs w:val="16"/>
              </w:rPr>
              <w:t>X</w:t>
            </w:r>
          </w:p>
        </w:tc>
        <w:tc>
          <w:tcPr>
            <w:tcW w:w="295" w:type="dxa"/>
            <w:vAlign w:val="center"/>
          </w:tcPr>
          <w:p w:rsidR="00207470" w:rsidRPr="00207470" w:rsidRDefault="00207470" w:rsidP="007A57DC">
            <w:pPr>
              <w:jc w:val="center"/>
              <w:rPr>
                <w:rFonts w:cs="Arial"/>
                <w:sz w:val="16"/>
                <w:szCs w:val="16"/>
              </w:rPr>
            </w:pPr>
            <w:r w:rsidRPr="00207470">
              <w:rPr>
                <w:rFonts w:cs="Arial"/>
                <w:sz w:val="16"/>
                <w:szCs w:val="16"/>
              </w:rPr>
              <w:t>X</w:t>
            </w:r>
          </w:p>
        </w:tc>
        <w:tc>
          <w:tcPr>
            <w:tcW w:w="483" w:type="dxa"/>
            <w:vAlign w:val="center"/>
          </w:tcPr>
          <w:p w:rsidR="00207470" w:rsidRPr="00207470" w:rsidRDefault="00207470" w:rsidP="007A57DC">
            <w:pPr>
              <w:jc w:val="center"/>
              <w:rPr>
                <w:rFonts w:cs="Arial"/>
                <w:sz w:val="16"/>
                <w:szCs w:val="16"/>
              </w:rPr>
            </w:pPr>
            <w:r w:rsidRPr="00207470">
              <w:rPr>
                <w:rFonts w:cs="Arial"/>
                <w:sz w:val="16"/>
                <w:szCs w:val="16"/>
              </w:rPr>
              <w:t>30%</w:t>
            </w:r>
          </w:p>
        </w:tc>
        <w:tc>
          <w:tcPr>
            <w:tcW w:w="295" w:type="dxa"/>
            <w:vAlign w:val="center"/>
          </w:tcPr>
          <w:p w:rsidR="00207470" w:rsidRPr="00207470" w:rsidRDefault="00207470" w:rsidP="007A57DC">
            <w:pPr>
              <w:jc w:val="center"/>
              <w:rPr>
                <w:rFonts w:cs="Arial"/>
                <w:sz w:val="16"/>
                <w:szCs w:val="16"/>
              </w:rPr>
            </w:pPr>
            <w:r w:rsidRPr="00207470">
              <w:rPr>
                <w:rFonts w:cs="Arial"/>
                <w:sz w:val="16"/>
                <w:szCs w:val="16"/>
              </w:rPr>
              <w:t>X</w:t>
            </w:r>
          </w:p>
        </w:tc>
        <w:tc>
          <w:tcPr>
            <w:tcW w:w="295" w:type="dxa"/>
            <w:vAlign w:val="center"/>
          </w:tcPr>
          <w:p w:rsidR="00207470" w:rsidRPr="00207470" w:rsidRDefault="00207470" w:rsidP="007A57DC">
            <w:pPr>
              <w:jc w:val="center"/>
              <w:rPr>
                <w:rFonts w:eastAsia="Times New Roman" w:cs="Arial"/>
                <w:sz w:val="16"/>
                <w:szCs w:val="16"/>
              </w:rPr>
            </w:pPr>
            <w:r w:rsidRPr="00207470">
              <w:rPr>
                <w:rFonts w:eastAsia="Times New Roman" w:cs="Arial"/>
                <w:sz w:val="16"/>
                <w:szCs w:val="16"/>
              </w:rPr>
              <w:t>X</w:t>
            </w:r>
          </w:p>
        </w:tc>
        <w:tc>
          <w:tcPr>
            <w:tcW w:w="295" w:type="dxa"/>
            <w:vAlign w:val="center"/>
          </w:tcPr>
          <w:p w:rsidR="00207470" w:rsidRPr="00207470" w:rsidRDefault="00207470" w:rsidP="007A57DC">
            <w:pPr>
              <w:jc w:val="center"/>
              <w:rPr>
                <w:rFonts w:eastAsia="Times New Roman" w:cs="Arial"/>
                <w:sz w:val="16"/>
                <w:szCs w:val="16"/>
              </w:rPr>
            </w:pPr>
            <w:r w:rsidRPr="00207470">
              <w:rPr>
                <w:rFonts w:eastAsia="Times New Roman" w:cs="Arial"/>
                <w:sz w:val="16"/>
                <w:szCs w:val="16"/>
              </w:rPr>
              <w:t>X</w:t>
            </w:r>
          </w:p>
        </w:tc>
        <w:tc>
          <w:tcPr>
            <w:tcW w:w="484" w:type="dxa"/>
            <w:vAlign w:val="center"/>
          </w:tcPr>
          <w:p w:rsidR="00207470" w:rsidRPr="00207470" w:rsidRDefault="00207470" w:rsidP="007A57DC">
            <w:pPr>
              <w:jc w:val="center"/>
              <w:rPr>
                <w:rFonts w:eastAsia="Times New Roman" w:cs="Arial"/>
                <w:sz w:val="16"/>
                <w:szCs w:val="16"/>
              </w:rPr>
            </w:pPr>
            <w:r w:rsidRPr="00207470">
              <w:rPr>
                <w:rFonts w:eastAsia="Times New Roman" w:cs="Arial"/>
                <w:sz w:val="16"/>
                <w:szCs w:val="16"/>
              </w:rPr>
              <w:t>30%</w:t>
            </w:r>
          </w:p>
        </w:tc>
        <w:tc>
          <w:tcPr>
            <w:tcW w:w="307" w:type="dxa"/>
            <w:vAlign w:val="center"/>
          </w:tcPr>
          <w:p w:rsidR="00207470" w:rsidRPr="00207470" w:rsidRDefault="00207470" w:rsidP="007A57DC">
            <w:pPr>
              <w:spacing w:line="276" w:lineRule="auto"/>
              <w:jc w:val="center"/>
              <w:rPr>
                <w:rFonts w:eastAsia="Times New Roman" w:cs="Arial"/>
                <w:sz w:val="16"/>
                <w:szCs w:val="16"/>
              </w:rPr>
            </w:pPr>
            <w:r w:rsidRPr="00207470">
              <w:rPr>
                <w:rFonts w:eastAsia="Times New Roman" w:cs="Arial"/>
                <w:sz w:val="16"/>
                <w:szCs w:val="16"/>
              </w:rPr>
              <w:t>X</w:t>
            </w:r>
          </w:p>
        </w:tc>
        <w:tc>
          <w:tcPr>
            <w:tcW w:w="295" w:type="dxa"/>
            <w:vAlign w:val="center"/>
          </w:tcPr>
          <w:p w:rsidR="00207470" w:rsidRPr="00207470" w:rsidRDefault="00207470" w:rsidP="007A57DC">
            <w:pPr>
              <w:spacing w:line="276" w:lineRule="auto"/>
              <w:jc w:val="center"/>
              <w:rPr>
                <w:rFonts w:eastAsia="Times New Roman" w:cs="Arial"/>
                <w:sz w:val="16"/>
                <w:szCs w:val="16"/>
              </w:rPr>
            </w:pPr>
            <w:r w:rsidRPr="00207470">
              <w:rPr>
                <w:rFonts w:eastAsia="Times New Roman" w:cs="Arial"/>
                <w:sz w:val="16"/>
                <w:szCs w:val="16"/>
              </w:rPr>
              <w:t>X</w:t>
            </w:r>
          </w:p>
        </w:tc>
        <w:tc>
          <w:tcPr>
            <w:tcW w:w="295" w:type="dxa"/>
            <w:vAlign w:val="center"/>
          </w:tcPr>
          <w:p w:rsidR="00207470" w:rsidRPr="00207470" w:rsidRDefault="00207470" w:rsidP="007A57DC">
            <w:pPr>
              <w:spacing w:line="276" w:lineRule="auto"/>
              <w:jc w:val="center"/>
              <w:rPr>
                <w:rFonts w:eastAsia="Times New Roman" w:cs="Arial"/>
                <w:sz w:val="16"/>
                <w:szCs w:val="16"/>
              </w:rPr>
            </w:pPr>
            <w:r w:rsidRPr="00207470">
              <w:rPr>
                <w:rFonts w:eastAsia="Times New Roman" w:cs="Arial"/>
                <w:sz w:val="16"/>
                <w:szCs w:val="16"/>
              </w:rPr>
              <w:t>X</w:t>
            </w:r>
          </w:p>
        </w:tc>
        <w:tc>
          <w:tcPr>
            <w:tcW w:w="642" w:type="dxa"/>
            <w:vAlign w:val="center"/>
          </w:tcPr>
          <w:p w:rsidR="00207470" w:rsidRPr="00207470" w:rsidRDefault="00207470" w:rsidP="007A57DC">
            <w:pPr>
              <w:spacing w:line="276" w:lineRule="auto"/>
              <w:jc w:val="center"/>
              <w:rPr>
                <w:rFonts w:eastAsia="Times New Roman" w:cs="Arial"/>
                <w:sz w:val="16"/>
                <w:szCs w:val="16"/>
              </w:rPr>
            </w:pPr>
            <w:r w:rsidRPr="00207470">
              <w:rPr>
                <w:rFonts w:eastAsia="Times New Roman" w:cs="Arial"/>
                <w:sz w:val="16"/>
                <w:szCs w:val="16"/>
              </w:rPr>
              <w:t>20%</w:t>
            </w:r>
          </w:p>
        </w:tc>
      </w:tr>
      <w:tr w:rsidR="00127CAA" w:rsidRPr="00207470" w:rsidTr="00111C57">
        <w:trPr>
          <w:cantSplit/>
          <w:trHeight w:val="2126"/>
          <w:tblHeader/>
          <w:jc w:val="center"/>
        </w:trPr>
        <w:tc>
          <w:tcPr>
            <w:tcW w:w="1551" w:type="dxa"/>
            <w:vAlign w:val="center"/>
          </w:tcPr>
          <w:p w:rsidR="002B0136" w:rsidRPr="002B0136" w:rsidRDefault="00645E33" w:rsidP="00111C57">
            <w:pPr>
              <w:jc w:val="both"/>
              <w:rPr>
                <w:sz w:val="16"/>
                <w:szCs w:val="16"/>
              </w:rPr>
            </w:pPr>
            <w:r>
              <w:rPr>
                <w:sz w:val="16"/>
                <w:szCs w:val="16"/>
              </w:rPr>
              <w:t xml:space="preserve">PA </w:t>
            </w:r>
            <w:r>
              <w:rPr>
                <w:rFonts w:cs="Arial"/>
                <w:bCs/>
                <w:sz w:val="16"/>
                <w:szCs w:val="16"/>
              </w:rPr>
              <w:t>214. 1b</w:t>
            </w:r>
          </w:p>
          <w:p w:rsidR="00127CAA" w:rsidRPr="00111C57" w:rsidRDefault="00556655" w:rsidP="00556655">
            <w:pPr>
              <w:spacing w:line="276" w:lineRule="auto"/>
              <w:jc w:val="both"/>
              <w:rPr>
                <w:rFonts w:cs="Arial"/>
                <w:bCs/>
                <w:sz w:val="16"/>
                <w:szCs w:val="16"/>
              </w:rPr>
            </w:pPr>
            <w:r>
              <w:rPr>
                <w:rFonts w:cs="Arial"/>
                <w:bCs/>
                <w:sz w:val="16"/>
                <w:szCs w:val="16"/>
              </w:rPr>
              <w:t>Realizar p</w:t>
            </w:r>
            <w:r w:rsidR="00127CAA" w:rsidRPr="00897F5E">
              <w:rPr>
                <w:rFonts w:cs="Arial"/>
                <w:bCs/>
                <w:sz w:val="16"/>
                <w:szCs w:val="16"/>
              </w:rPr>
              <w:t xml:space="preserve">rocedimientos administrativos sancionatorios aplicados a </w:t>
            </w:r>
            <w:r w:rsidR="00127CAA" w:rsidRPr="00897F5E">
              <w:t xml:space="preserve"> </w:t>
            </w:r>
            <w:r w:rsidR="00127CAA" w:rsidRPr="00897F5E">
              <w:rPr>
                <w:rFonts w:cs="Arial"/>
                <w:bCs/>
                <w:sz w:val="16"/>
                <w:szCs w:val="16"/>
              </w:rPr>
              <w:t xml:space="preserve">servidores públicos </w:t>
            </w:r>
            <w:r w:rsidR="00111C57">
              <w:rPr>
                <w:rFonts w:cs="Arial"/>
                <w:bCs/>
                <w:sz w:val="16"/>
                <w:szCs w:val="16"/>
              </w:rPr>
              <w:t>y particulares durante el 2021.</w:t>
            </w:r>
          </w:p>
        </w:tc>
        <w:tc>
          <w:tcPr>
            <w:tcW w:w="434" w:type="dxa"/>
            <w:textDirection w:val="btLr"/>
            <w:vAlign w:val="center"/>
          </w:tcPr>
          <w:p w:rsidR="00127CAA" w:rsidRPr="00897F5E" w:rsidRDefault="00127CAA" w:rsidP="00127CAA">
            <w:pPr>
              <w:spacing w:line="276" w:lineRule="auto"/>
              <w:ind w:right="113"/>
              <w:jc w:val="center"/>
              <w:rPr>
                <w:rFonts w:eastAsia="Times New Roman" w:cs="Arial"/>
                <w:sz w:val="16"/>
                <w:szCs w:val="16"/>
              </w:rPr>
            </w:pPr>
            <w:r w:rsidRPr="00897F5E">
              <w:rPr>
                <w:rFonts w:eastAsia="Times New Roman" w:cs="Arial"/>
                <w:sz w:val="16"/>
                <w:szCs w:val="16"/>
              </w:rPr>
              <w:t>JP</w:t>
            </w:r>
          </w:p>
        </w:tc>
        <w:tc>
          <w:tcPr>
            <w:tcW w:w="1731" w:type="dxa"/>
          </w:tcPr>
          <w:p w:rsidR="00645E33" w:rsidRPr="00645E33" w:rsidRDefault="00645E33" w:rsidP="00645E33">
            <w:pPr>
              <w:rPr>
                <w:sz w:val="16"/>
                <w:szCs w:val="16"/>
              </w:rPr>
            </w:pPr>
            <w:r>
              <w:rPr>
                <w:sz w:val="16"/>
                <w:szCs w:val="16"/>
              </w:rPr>
              <w:t xml:space="preserve">PA </w:t>
            </w:r>
            <w:r>
              <w:rPr>
                <w:rFonts w:cs="Arial"/>
                <w:bCs/>
                <w:sz w:val="16"/>
                <w:szCs w:val="16"/>
              </w:rPr>
              <w:t>214. 1b</w:t>
            </w:r>
            <w:r>
              <w:rPr>
                <w:sz w:val="16"/>
                <w:szCs w:val="16"/>
              </w:rPr>
              <w:t xml:space="preserve"> 1</w:t>
            </w:r>
          </w:p>
          <w:p w:rsidR="00127CAA" w:rsidRDefault="00127CAA" w:rsidP="00127CAA">
            <w:pPr>
              <w:spacing w:line="276" w:lineRule="auto"/>
              <w:jc w:val="both"/>
              <w:rPr>
                <w:rFonts w:eastAsia="Times New Roman" w:cs="Times New Roman"/>
                <w:sz w:val="16"/>
                <w:szCs w:val="16"/>
              </w:rPr>
            </w:pPr>
            <w:r w:rsidRPr="00897F5E">
              <w:rPr>
                <w:rFonts w:eastAsia="Times New Roman" w:cs="Times New Roman"/>
                <w:sz w:val="16"/>
                <w:szCs w:val="16"/>
              </w:rPr>
              <w:t>Número de procedimientos administrativos sancionatorios aplicados.</w:t>
            </w:r>
          </w:p>
          <w:p w:rsidR="00645E33" w:rsidRPr="00897F5E" w:rsidRDefault="00645E33" w:rsidP="00127CAA">
            <w:pPr>
              <w:spacing w:line="276" w:lineRule="auto"/>
              <w:jc w:val="both"/>
              <w:rPr>
                <w:rFonts w:eastAsia="Times New Roman" w:cs="Times New Roman"/>
                <w:sz w:val="16"/>
                <w:szCs w:val="16"/>
              </w:rPr>
            </w:pPr>
          </w:p>
          <w:p w:rsidR="00127CAA" w:rsidRPr="00645E33" w:rsidRDefault="00645E33" w:rsidP="00645E33">
            <w:pPr>
              <w:rPr>
                <w:sz w:val="16"/>
                <w:szCs w:val="16"/>
              </w:rPr>
            </w:pPr>
            <w:r>
              <w:rPr>
                <w:sz w:val="16"/>
                <w:szCs w:val="16"/>
              </w:rPr>
              <w:t xml:space="preserve">PA </w:t>
            </w:r>
            <w:r>
              <w:rPr>
                <w:rFonts w:cs="Arial"/>
                <w:bCs/>
                <w:sz w:val="16"/>
                <w:szCs w:val="16"/>
              </w:rPr>
              <w:t>214. 1b 2</w:t>
            </w:r>
          </w:p>
          <w:p w:rsidR="00127CAA" w:rsidRPr="00127CAA" w:rsidRDefault="00127CAA" w:rsidP="00127CAA">
            <w:pPr>
              <w:spacing w:line="276" w:lineRule="auto"/>
              <w:jc w:val="both"/>
              <w:rPr>
                <w:rFonts w:eastAsia="Times New Roman" w:cs="Times New Roman"/>
                <w:sz w:val="16"/>
                <w:szCs w:val="16"/>
              </w:rPr>
            </w:pPr>
            <w:r w:rsidRPr="00897F5E">
              <w:rPr>
                <w:rFonts w:eastAsia="Times New Roman" w:cs="Times New Roman"/>
                <w:sz w:val="16"/>
                <w:szCs w:val="16"/>
              </w:rPr>
              <w:t>Número de sanciones impuestas a servidores públicos y particulares.</w:t>
            </w:r>
          </w:p>
        </w:tc>
        <w:tc>
          <w:tcPr>
            <w:tcW w:w="1949" w:type="dxa"/>
            <w:vAlign w:val="center"/>
          </w:tcPr>
          <w:p w:rsidR="00645E33" w:rsidRDefault="00645E33" w:rsidP="00111C57">
            <w:pPr>
              <w:jc w:val="both"/>
              <w:rPr>
                <w:sz w:val="16"/>
                <w:szCs w:val="16"/>
              </w:rPr>
            </w:pPr>
            <w:r>
              <w:rPr>
                <w:sz w:val="16"/>
                <w:szCs w:val="16"/>
              </w:rPr>
              <w:t xml:space="preserve">MA </w:t>
            </w:r>
            <w:r>
              <w:rPr>
                <w:rFonts w:cs="Arial"/>
                <w:bCs/>
                <w:sz w:val="16"/>
                <w:szCs w:val="16"/>
              </w:rPr>
              <w:t>214. 1b</w:t>
            </w:r>
          </w:p>
          <w:p w:rsidR="00127CAA" w:rsidRPr="00897F5E" w:rsidRDefault="00127CAA" w:rsidP="00556655">
            <w:pPr>
              <w:spacing w:line="276" w:lineRule="auto"/>
              <w:jc w:val="both"/>
              <w:rPr>
                <w:rFonts w:eastAsia="Times New Roman" w:cs="Times New Roman"/>
                <w:sz w:val="16"/>
                <w:szCs w:val="16"/>
              </w:rPr>
            </w:pPr>
            <w:r w:rsidRPr="00897F5E">
              <w:rPr>
                <w:sz w:val="16"/>
                <w:szCs w:val="16"/>
              </w:rPr>
              <w:t>Tramita</w:t>
            </w:r>
            <w:r w:rsidR="00556655">
              <w:rPr>
                <w:sz w:val="16"/>
                <w:szCs w:val="16"/>
              </w:rPr>
              <w:t>r</w:t>
            </w:r>
            <w:r w:rsidRPr="00897F5E">
              <w:rPr>
                <w:sz w:val="16"/>
                <w:szCs w:val="16"/>
              </w:rPr>
              <w:t xml:space="preserve"> al menos 1 casos de   denuncias o avisos, en contra </w:t>
            </w:r>
            <w:r w:rsidRPr="00897F5E">
              <w:rPr>
                <w:rFonts w:cs="Arial"/>
                <w:bCs/>
                <w:sz w:val="16"/>
                <w:szCs w:val="16"/>
              </w:rPr>
              <w:t xml:space="preserve"> </w:t>
            </w:r>
            <w:r w:rsidRPr="00897F5E">
              <w:rPr>
                <w:bCs/>
                <w:sz w:val="16"/>
                <w:szCs w:val="16"/>
              </w:rPr>
              <w:t>servidores públicos y particulares.</w:t>
            </w:r>
          </w:p>
        </w:tc>
        <w:tc>
          <w:tcPr>
            <w:tcW w:w="1774" w:type="dxa"/>
            <w:vAlign w:val="center"/>
          </w:tcPr>
          <w:p w:rsidR="00127CAA" w:rsidRPr="00897F5E" w:rsidRDefault="00127CAA" w:rsidP="00111C57">
            <w:pPr>
              <w:spacing w:line="256" w:lineRule="auto"/>
              <w:jc w:val="both"/>
              <w:rPr>
                <w:sz w:val="16"/>
                <w:szCs w:val="16"/>
              </w:rPr>
            </w:pPr>
          </w:p>
          <w:p w:rsidR="00127CAA" w:rsidRPr="00897F5E" w:rsidRDefault="00127CAA" w:rsidP="00111C57">
            <w:pPr>
              <w:spacing w:line="256" w:lineRule="auto"/>
              <w:jc w:val="both"/>
              <w:rPr>
                <w:sz w:val="16"/>
                <w:szCs w:val="16"/>
              </w:rPr>
            </w:pPr>
            <w:r w:rsidRPr="00897F5E">
              <w:rPr>
                <w:sz w:val="16"/>
                <w:szCs w:val="16"/>
              </w:rPr>
              <w:t>- Expedientes</w:t>
            </w:r>
          </w:p>
          <w:p w:rsidR="00127CAA" w:rsidRPr="00897F5E" w:rsidRDefault="00127CAA" w:rsidP="00111C57">
            <w:pPr>
              <w:spacing w:line="256" w:lineRule="auto"/>
              <w:jc w:val="both"/>
              <w:rPr>
                <w:rFonts w:eastAsia="Times New Roman" w:cs="Times New Roman"/>
                <w:sz w:val="16"/>
                <w:szCs w:val="16"/>
              </w:rPr>
            </w:pPr>
            <w:r w:rsidRPr="00897F5E">
              <w:rPr>
                <w:sz w:val="16"/>
                <w:szCs w:val="16"/>
              </w:rPr>
              <w:t>-Informe de los casos reportados.</w:t>
            </w:r>
          </w:p>
        </w:tc>
        <w:tc>
          <w:tcPr>
            <w:tcW w:w="1631" w:type="dxa"/>
            <w:vAlign w:val="center"/>
          </w:tcPr>
          <w:p w:rsidR="00127CAA" w:rsidRPr="00897F5E" w:rsidRDefault="00127CAA" w:rsidP="00127CAA">
            <w:pPr>
              <w:spacing w:line="256" w:lineRule="auto"/>
              <w:jc w:val="both"/>
              <w:rPr>
                <w:rFonts w:eastAsia="Times New Roman" w:cs="Arial"/>
                <w:sz w:val="16"/>
                <w:szCs w:val="16"/>
              </w:rPr>
            </w:pPr>
            <w:r w:rsidRPr="00897F5E">
              <w:rPr>
                <w:rFonts w:eastAsia="Times New Roman" w:cs="Times New Roman"/>
                <w:sz w:val="16"/>
                <w:szCs w:val="16"/>
              </w:rPr>
              <w:t xml:space="preserve">Que se presenten casos de </w:t>
            </w:r>
            <w:r w:rsidRPr="00897F5E">
              <w:t xml:space="preserve"> </w:t>
            </w:r>
            <w:r w:rsidRPr="00897F5E">
              <w:rPr>
                <w:rFonts w:eastAsia="Times New Roman" w:cs="Times New Roman"/>
                <w:sz w:val="16"/>
                <w:szCs w:val="16"/>
              </w:rPr>
              <w:t xml:space="preserve">servidores públicos y particulares </w:t>
            </w:r>
            <w:r w:rsidRPr="00897F5E">
              <w:rPr>
                <w:sz w:val="16"/>
                <w:szCs w:val="16"/>
              </w:rPr>
              <w:t>por presuntas infracciones a la LEPINA.</w:t>
            </w:r>
          </w:p>
        </w:tc>
        <w:tc>
          <w:tcPr>
            <w:tcW w:w="295" w:type="dxa"/>
            <w:vAlign w:val="center"/>
          </w:tcPr>
          <w:p w:rsidR="00127CAA" w:rsidRPr="00897F5E" w:rsidRDefault="00127CAA" w:rsidP="00127CAA">
            <w:pPr>
              <w:spacing w:line="25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56" w:lineRule="auto"/>
              <w:jc w:val="center"/>
              <w:rPr>
                <w:rFonts w:eastAsia="Times New Roman" w:cs="Arial"/>
                <w:sz w:val="16"/>
                <w:szCs w:val="16"/>
              </w:rPr>
            </w:pPr>
            <w:r w:rsidRPr="00897F5E">
              <w:rPr>
                <w:rFonts w:eastAsia="Times New Roman" w:cs="Arial"/>
                <w:sz w:val="16"/>
                <w:szCs w:val="16"/>
              </w:rPr>
              <w:t>X</w:t>
            </w:r>
          </w:p>
        </w:tc>
        <w:tc>
          <w:tcPr>
            <w:tcW w:w="339" w:type="dxa"/>
            <w:vAlign w:val="center"/>
          </w:tcPr>
          <w:p w:rsidR="00127CAA" w:rsidRPr="00897F5E" w:rsidRDefault="00127CAA" w:rsidP="00127CAA">
            <w:pPr>
              <w:spacing w:line="256" w:lineRule="auto"/>
              <w:jc w:val="center"/>
              <w:rPr>
                <w:rFonts w:eastAsia="Times New Roman" w:cs="Arial"/>
                <w:sz w:val="16"/>
                <w:szCs w:val="16"/>
              </w:rPr>
            </w:pPr>
            <w:r w:rsidRPr="00897F5E">
              <w:rPr>
                <w:rFonts w:eastAsia="Times New Roman" w:cs="Arial"/>
                <w:sz w:val="16"/>
                <w:szCs w:val="16"/>
              </w:rPr>
              <w:t>X</w:t>
            </w:r>
          </w:p>
        </w:tc>
        <w:tc>
          <w:tcPr>
            <w:tcW w:w="483" w:type="dxa"/>
            <w:vAlign w:val="center"/>
          </w:tcPr>
          <w:p w:rsidR="00127CAA" w:rsidRPr="00897F5E" w:rsidRDefault="00127CAA" w:rsidP="00127CAA">
            <w:pPr>
              <w:spacing w:line="256" w:lineRule="auto"/>
              <w:jc w:val="center"/>
              <w:rPr>
                <w:sz w:val="16"/>
                <w:szCs w:val="16"/>
              </w:rPr>
            </w:pPr>
          </w:p>
        </w:tc>
        <w:tc>
          <w:tcPr>
            <w:tcW w:w="295" w:type="dxa"/>
            <w:vAlign w:val="center"/>
          </w:tcPr>
          <w:p w:rsidR="00127CAA" w:rsidRPr="00897F5E" w:rsidRDefault="00127CAA" w:rsidP="00127CAA">
            <w:pPr>
              <w:spacing w:line="256" w:lineRule="auto"/>
              <w:jc w:val="center"/>
              <w:rPr>
                <w:rFonts w:cs="Arial"/>
                <w:sz w:val="16"/>
                <w:szCs w:val="16"/>
              </w:rPr>
            </w:pPr>
            <w:r w:rsidRPr="00897F5E">
              <w:rPr>
                <w:rFonts w:cs="Arial"/>
                <w:sz w:val="16"/>
                <w:szCs w:val="16"/>
              </w:rPr>
              <w:t>X</w:t>
            </w:r>
          </w:p>
        </w:tc>
        <w:tc>
          <w:tcPr>
            <w:tcW w:w="339" w:type="dxa"/>
            <w:vAlign w:val="center"/>
          </w:tcPr>
          <w:p w:rsidR="00127CAA" w:rsidRPr="00897F5E" w:rsidRDefault="00127CAA" w:rsidP="00127CAA">
            <w:pPr>
              <w:spacing w:line="256" w:lineRule="auto"/>
              <w:jc w:val="center"/>
              <w:rPr>
                <w:rFonts w:cs="Arial"/>
                <w:sz w:val="16"/>
                <w:szCs w:val="16"/>
              </w:rPr>
            </w:pPr>
            <w:r w:rsidRPr="00897F5E">
              <w:rPr>
                <w:rFonts w:cs="Arial"/>
                <w:sz w:val="16"/>
                <w:szCs w:val="16"/>
              </w:rPr>
              <w:t>X</w:t>
            </w:r>
          </w:p>
        </w:tc>
        <w:tc>
          <w:tcPr>
            <w:tcW w:w="295" w:type="dxa"/>
            <w:vAlign w:val="center"/>
          </w:tcPr>
          <w:p w:rsidR="00127CAA" w:rsidRPr="00897F5E" w:rsidRDefault="00127CAA" w:rsidP="00127CAA">
            <w:pPr>
              <w:spacing w:line="256" w:lineRule="auto"/>
              <w:jc w:val="center"/>
              <w:rPr>
                <w:rFonts w:cs="Arial"/>
                <w:sz w:val="16"/>
                <w:szCs w:val="16"/>
              </w:rPr>
            </w:pPr>
            <w:r w:rsidRPr="00897F5E">
              <w:rPr>
                <w:rFonts w:cs="Arial"/>
                <w:sz w:val="16"/>
                <w:szCs w:val="16"/>
              </w:rPr>
              <w:t>X</w:t>
            </w:r>
          </w:p>
        </w:tc>
        <w:tc>
          <w:tcPr>
            <w:tcW w:w="483" w:type="dxa"/>
            <w:vAlign w:val="center"/>
          </w:tcPr>
          <w:p w:rsidR="00127CAA" w:rsidRPr="00897F5E" w:rsidRDefault="00127CAA" w:rsidP="00127CAA">
            <w:pPr>
              <w:spacing w:line="256" w:lineRule="auto"/>
              <w:jc w:val="center"/>
              <w:rPr>
                <w:rFonts w:cs="Arial"/>
                <w:sz w:val="16"/>
                <w:szCs w:val="16"/>
              </w:rPr>
            </w:pPr>
            <w:r w:rsidRPr="00897F5E">
              <w:rPr>
                <w:rFonts w:cs="Arial"/>
                <w:sz w:val="16"/>
                <w:szCs w:val="16"/>
              </w:rPr>
              <w:t>50%</w:t>
            </w:r>
          </w:p>
        </w:tc>
        <w:tc>
          <w:tcPr>
            <w:tcW w:w="295" w:type="dxa"/>
            <w:vAlign w:val="center"/>
          </w:tcPr>
          <w:p w:rsidR="00127CAA" w:rsidRPr="00897F5E" w:rsidRDefault="00127CAA" w:rsidP="00127CAA">
            <w:pPr>
              <w:spacing w:line="256" w:lineRule="auto"/>
              <w:jc w:val="center"/>
              <w:rPr>
                <w:rFonts w:cs="Arial"/>
                <w:sz w:val="16"/>
                <w:szCs w:val="16"/>
              </w:rPr>
            </w:pPr>
            <w:r w:rsidRPr="00897F5E">
              <w:rPr>
                <w:rFonts w:cs="Arial"/>
                <w:sz w:val="16"/>
                <w:szCs w:val="16"/>
              </w:rPr>
              <w:t>X</w:t>
            </w:r>
          </w:p>
        </w:tc>
        <w:tc>
          <w:tcPr>
            <w:tcW w:w="295" w:type="dxa"/>
            <w:vAlign w:val="center"/>
          </w:tcPr>
          <w:p w:rsidR="00127CAA" w:rsidRPr="00897F5E" w:rsidRDefault="00127CAA" w:rsidP="00127CAA">
            <w:pPr>
              <w:spacing w:line="25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56" w:lineRule="auto"/>
              <w:jc w:val="center"/>
              <w:rPr>
                <w:rFonts w:eastAsia="Times New Roman" w:cs="Arial"/>
                <w:sz w:val="16"/>
                <w:szCs w:val="16"/>
              </w:rPr>
            </w:pPr>
            <w:r w:rsidRPr="00897F5E">
              <w:rPr>
                <w:rFonts w:eastAsia="Times New Roman" w:cs="Arial"/>
                <w:sz w:val="16"/>
                <w:szCs w:val="16"/>
              </w:rPr>
              <w:t>X</w:t>
            </w:r>
          </w:p>
        </w:tc>
        <w:tc>
          <w:tcPr>
            <w:tcW w:w="484" w:type="dxa"/>
            <w:vAlign w:val="center"/>
          </w:tcPr>
          <w:p w:rsidR="00127CAA" w:rsidRPr="00897F5E" w:rsidRDefault="00127CAA" w:rsidP="00127CAA">
            <w:pPr>
              <w:spacing w:line="256" w:lineRule="auto"/>
              <w:jc w:val="center"/>
              <w:rPr>
                <w:rFonts w:eastAsia="Times New Roman" w:cs="Arial"/>
                <w:sz w:val="16"/>
                <w:szCs w:val="16"/>
              </w:rPr>
            </w:pPr>
          </w:p>
        </w:tc>
        <w:tc>
          <w:tcPr>
            <w:tcW w:w="307"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642"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50%</w:t>
            </w:r>
          </w:p>
        </w:tc>
      </w:tr>
    </w:tbl>
    <w:p w:rsidR="00207470" w:rsidRDefault="00207470" w:rsidP="00673754">
      <w:pPr>
        <w:widowControl/>
        <w:adjustRightInd w:val="0"/>
        <w:jc w:val="both"/>
        <w:rPr>
          <w:lang w:val="es-SV"/>
        </w:rPr>
      </w:pPr>
    </w:p>
    <w:p w:rsidR="00207470" w:rsidRDefault="00207470" w:rsidP="00673754">
      <w:pPr>
        <w:widowControl/>
        <w:adjustRightInd w:val="0"/>
        <w:jc w:val="both"/>
        <w:rPr>
          <w:lang w:val="es-SV"/>
        </w:rPr>
      </w:pPr>
    </w:p>
    <w:p w:rsidR="00C822B5" w:rsidRDefault="00C822B5" w:rsidP="00673754">
      <w:pPr>
        <w:widowControl/>
        <w:adjustRightInd w:val="0"/>
        <w:jc w:val="both"/>
        <w:rPr>
          <w:lang w:val="es-SV"/>
        </w:rPr>
      </w:pPr>
    </w:p>
    <w:p w:rsidR="00127CAA" w:rsidRDefault="00127CAA" w:rsidP="00673754">
      <w:pPr>
        <w:widowControl/>
        <w:adjustRightInd w:val="0"/>
        <w:jc w:val="both"/>
        <w:rPr>
          <w:lang w:val="es-SV"/>
        </w:rPr>
      </w:pPr>
    </w:p>
    <w:p w:rsidR="00127CAA" w:rsidRDefault="00127CAA" w:rsidP="00673754">
      <w:pPr>
        <w:widowControl/>
        <w:adjustRightInd w:val="0"/>
        <w:jc w:val="both"/>
        <w:rPr>
          <w:lang w:val="es-SV"/>
        </w:rPr>
      </w:pPr>
    </w:p>
    <w:p w:rsidR="00127CAA" w:rsidRDefault="00127CAA" w:rsidP="00673754">
      <w:pPr>
        <w:widowControl/>
        <w:adjustRightInd w:val="0"/>
        <w:jc w:val="both"/>
        <w:rPr>
          <w:lang w:val="es-SV"/>
        </w:rPr>
      </w:pPr>
    </w:p>
    <w:p w:rsidR="00C822B5" w:rsidRDefault="00C822B5" w:rsidP="00673754">
      <w:pPr>
        <w:widowControl/>
        <w:adjustRightInd w:val="0"/>
        <w:jc w:val="both"/>
        <w:rPr>
          <w:lang w:val="es-SV"/>
        </w:rPr>
      </w:pPr>
    </w:p>
    <w:tbl>
      <w:tblPr>
        <w:tblW w:w="5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426"/>
        <w:gridCol w:w="1418"/>
        <w:gridCol w:w="1986"/>
        <w:gridCol w:w="1986"/>
        <w:gridCol w:w="1915"/>
        <w:gridCol w:w="247"/>
        <w:gridCol w:w="247"/>
        <w:gridCol w:w="319"/>
        <w:gridCol w:w="628"/>
        <w:gridCol w:w="259"/>
        <w:gridCol w:w="319"/>
        <w:gridCol w:w="247"/>
        <w:gridCol w:w="515"/>
        <w:gridCol w:w="298"/>
        <w:gridCol w:w="298"/>
        <w:gridCol w:w="268"/>
        <w:gridCol w:w="512"/>
        <w:gridCol w:w="277"/>
        <w:gridCol w:w="271"/>
        <w:gridCol w:w="268"/>
        <w:gridCol w:w="491"/>
      </w:tblGrid>
      <w:tr w:rsidR="009733C6" w:rsidRPr="002758A6" w:rsidTr="009733C6">
        <w:trPr>
          <w:trHeight w:val="438"/>
          <w:jc w:val="center"/>
        </w:trPr>
        <w:tc>
          <w:tcPr>
            <w:tcW w:w="252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7470" w:rsidRPr="002758A6" w:rsidRDefault="00207470" w:rsidP="00207470">
            <w:pPr>
              <w:jc w:val="both"/>
              <w:rPr>
                <w:b/>
                <w:sz w:val="16"/>
                <w:szCs w:val="16"/>
              </w:rPr>
            </w:pPr>
            <w:r w:rsidRPr="002758A6">
              <w:rPr>
                <w:b/>
                <w:sz w:val="16"/>
                <w:szCs w:val="16"/>
              </w:rPr>
              <w:lastRenderedPageBreak/>
              <w:br w:type="page"/>
            </w:r>
            <w:r w:rsidRPr="002758A6">
              <w:rPr>
                <w:b/>
                <w:bCs/>
                <w:sz w:val="16"/>
                <w:szCs w:val="16"/>
              </w:rPr>
              <w:t>Objetivo Especifico 2: Coordinar la implementación y funcionamiento del SNPI</w:t>
            </w:r>
          </w:p>
        </w:tc>
        <w:tc>
          <w:tcPr>
            <w:tcW w:w="2479" w:type="pct"/>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7470" w:rsidRPr="002758A6" w:rsidRDefault="00207470" w:rsidP="00207470">
            <w:pPr>
              <w:jc w:val="both"/>
              <w:rPr>
                <w:b/>
                <w:sz w:val="16"/>
                <w:szCs w:val="16"/>
              </w:rPr>
            </w:pPr>
            <w:r w:rsidRPr="002758A6">
              <w:rPr>
                <w:b/>
                <w:bCs/>
                <w:sz w:val="16"/>
                <w:szCs w:val="16"/>
              </w:rPr>
              <w:t>Resultado Intermedio 2.1 Coordinado el funcionamiento del SNPI a nivel nacional y local para el cumplimiento de sus fines.</w:t>
            </w:r>
          </w:p>
        </w:tc>
      </w:tr>
      <w:tr w:rsidR="009733C6" w:rsidRPr="002758A6" w:rsidTr="009733C6">
        <w:trPr>
          <w:trHeight w:val="303"/>
          <w:jc w:val="center"/>
        </w:trPr>
        <w:tc>
          <w:tcPr>
            <w:tcW w:w="252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7470" w:rsidRPr="002758A6" w:rsidRDefault="00207470" w:rsidP="00207470">
            <w:pPr>
              <w:jc w:val="both"/>
              <w:rPr>
                <w:b/>
                <w:sz w:val="16"/>
                <w:szCs w:val="16"/>
              </w:rPr>
            </w:pPr>
            <w:r w:rsidRPr="002758A6">
              <w:rPr>
                <w:b/>
                <w:bCs/>
                <w:sz w:val="16"/>
                <w:szCs w:val="16"/>
              </w:rPr>
              <w:t>Resultado Inmediato 2.1.4: Vigiladas las actuaciones del ISNA, miembros de la RAC, servidores públicos y particulares.</w:t>
            </w:r>
          </w:p>
        </w:tc>
        <w:tc>
          <w:tcPr>
            <w:tcW w:w="2479" w:type="pct"/>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07470" w:rsidRPr="002758A6" w:rsidRDefault="00207470" w:rsidP="00207470">
            <w:pPr>
              <w:jc w:val="both"/>
              <w:rPr>
                <w:b/>
                <w:sz w:val="16"/>
                <w:szCs w:val="16"/>
              </w:rPr>
            </w:pPr>
            <w:r w:rsidRPr="002758A6">
              <w:rPr>
                <w:b/>
                <w:sz w:val="16"/>
                <w:szCs w:val="16"/>
              </w:rPr>
              <w:t>Producto 2: Plan de supervisión del cumplimiento efectivo de las competencias conferidas por la LEPINA al ISNA implementado.</w:t>
            </w:r>
          </w:p>
        </w:tc>
      </w:tr>
      <w:tr w:rsidR="009733C6" w:rsidRPr="002758A6" w:rsidTr="00C822B5">
        <w:trPr>
          <w:trHeight w:val="59"/>
          <w:jc w:val="center"/>
        </w:trPr>
        <w:tc>
          <w:tcPr>
            <w:tcW w:w="569"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207470" w:rsidRPr="002758A6" w:rsidRDefault="00207470" w:rsidP="00207470">
            <w:pPr>
              <w:jc w:val="center"/>
              <w:rPr>
                <w:b/>
                <w:bCs/>
                <w:sz w:val="16"/>
                <w:szCs w:val="16"/>
              </w:rPr>
            </w:pPr>
            <w:r w:rsidRPr="002758A6">
              <w:rPr>
                <w:b/>
                <w:bCs/>
                <w:sz w:val="16"/>
                <w:szCs w:val="16"/>
              </w:rPr>
              <w:t>PRODUCTO ANUAL 2021</w:t>
            </w:r>
          </w:p>
          <w:p w:rsidR="00207470" w:rsidRPr="002758A6" w:rsidRDefault="00207470" w:rsidP="00207470">
            <w:pPr>
              <w:jc w:val="center"/>
              <w:rPr>
                <w:b/>
                <w:bCs/>
                <w:sz w:val="16"/>
                <w:szCs w:val="16"/>
              </w:rPr>
            </w:pPr>
          </w:p>
        </w:tc>
        <w:tc>
          <w:tcPr>
            <w:tcW w:w="143" w:type="pct"/>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07470" w:rsidRPr="002758A6" w:rsidRDefault="00207470" w:rsidP="00207470">
            <w:pPr>
              <w:jc w:val="center"/>
              <w:rPr>
                <w:b/>
                <w:bCs/>
                <w:sz w:val="16"/>
                <w:szCs w:val="16"/>
              </w:rPr>
            </w:pPr>
            <w:r w:rsidRPr="002758A6">
              <w:rPr>
                <w:b/>
                <w:bCs/>
                <w:sz w:val="16"/>
                <w:szCs w:val="16"/>
              </w:rPr>
              <w:t>RESPON</w:t>
            </w:r>
          </w:p>
          <w:p w:rsidR="00207470" w:rsidRPr="002758A6" w:rsidRDefault="00207470" w:rsidP="00207470">
            <w:pPr>
              <w:jc w:val="center"/>
              <w:rPr>
                <w:b/>
                <w:bCs/>
                <w:sz w:val="16"/>
                <w:szCs w:val="16"/>
              </w:rPr>
            </w:pPr>
            <w:r w:rsidRPr="002758A6">
              <w:rPr>
                <w:b/>
                <w:bCs/>
                <w:sz w:val="16"/>
                <w:szCs w:val="16"/>
              </w:rPr>
              <w:t>SABL DIRECTO</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207470" w:rsidRPr="002758A6" w:rsidRDefault="00207470" w:rsidP="00207470">
            <w:pPr>
              <w:jc w:val="center"/>
              <w:rPr>
                <w:b/>
                <w:bCs/>
                <w:sz w:val="16"/>
                <w:szCs w:val="16"/>
              </w:rPr>
            </w:pPr>
          </w:p>
          <w:p w:rsidR="00207470" w:rsidRPr="002758A6" w:rsidRDefault="00207470" w:rsidP="00207470">
            <w:pPr>
              <w:jc w:val="center"/>
              <w:rPr>
                <w:b/>
                <w:bCs/>
                <w:sz w:val="16"/>
                <w:szCs w:val="16"/>
              </w:rPr>
            </w:pPr>
            <w:r w:rsidRPr="002758A6">
              <w:rPr>
                <w:b/>
                <w:bCs/>
                <w:sz w:val="16"/>
                <w:szCs w:val="16"/>
              </w:rPr>
              <w:t>INDICADOR DE</w:t>
            </w:r>
            <w:r w:rsidRPr="002758A6">
              <w:rPr>
                <w:b/>
                <w:bCs/>
                <w:sz w:val="16"/>
                <w:szCs w:val="16"/>
              </w:rPr>
              <w:br/>
              <w:t>PRODUCTO ANUAL</w:t>
            </w:r>
            <w:r w:rsidRPr="002758A6">
              <w:rPr>
                <w:b/>
                <w:bCs/>
                <w:sz w:val="16"/>
                <w:szCs w:val="16"/>
              </w:rPr>
              <w:br/>
              <w:t>(IPA)</w:t>
            </w:r>
          </w:p>
        </w:tc>
        <w:tc>
          <w:tcPr>
            <w:tcW w:w="667" w:type="pct"/>
            <w:vMerge w:val="restart"/>
            <w:tcBorders>
              <w:top w:val="single" w:sz="4" w:space="0" w:color="auto"/>
              <w:left w:val="single" w:sz="4" w:space="0" w:color="auto"/>
              <w:bottom w:val="nil"/>
              <w:right w:val="single" w:sz="4" w:space="0" w:color="auto"/>
            </w:tcBorders>
            <w:shd w:val="clear" w:color="auto" w:fill="002060"/>
            <w:vAlign w:val="center"/>
            <w:hideMark/>
          </w:tcPr>
          <w:p w:rsidR="00207470" w:rsidRPr="002758A6" w:rsidRDefault="00207470" w:rsidP="00207470">
            <w:pPr>
              <w:jc w:val="center"/>
              <w:rPr>
                <w:b/>
                <w:bCs/>
                <w:sz w:val="16"/>
                <w:szCs w:val="16"/>
              </w:rPr>
            </w:pPr>
            <w:r w:rsidRPr="002758A6">
              <w:rPr>
                <w:b/>
                <w:bCs/>
                <w:sz w:val="16"/>
                <w:szCs w:val="16"/>
              </w:rPr>
              <w:t>METAS ANUALES</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07470" w:rsidRPr="002758A6" w:rsidRDefault="00207470" w:rsidP="00207470">
            <w:pPr>
              <w:jc w:val="center"/>
              <w:rPr>
                <w:b/>
                <w:bCs/>
                <w:sz w:val="16"/>
                <w:szCs w:val="16"/>
              </w:rPr>
            </w:pPr>
            <w:r w:rsidRPr="002758A6">
              <w:rPr>
                <w:b/>
                <w:bCs/>
                <w:sz w:val="16"/>
                <w:szCs w:val="16"/>
              </w:rPr>
              <w:t>MEDIOS DE</w:t>
            </w:r>
            <w:r w:rsidRPr="002758A6">
              <w:rPr>
                <w:b/>
                <w:bCs/>
                <w:sz w:val="16"/>
                <w:szCs w:val="16"/>
              </w:rPr>
              <w:br/>
              <w:t>VERIFICACIÓN</w:t>
            </w:r>
            <w:r w:rsidRPr="002758A6">
              <w:rPr>
                <w:b/>
                <w:bCs/>
                <w:sz w:val="16"/>
                <w:szCs w:val="16"/>
              </w:rPr>
              <w:br/>
              <w:t>(MV)</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07470" w:rsidRPr="002758A6" w:rsidRDefault="00207470" w:rsidP="00207470">
            <w:pPr>
              <w:jc w:val="center"/>
              <w:rPr>
                <w:b/>
                <w:bCs/>
                <w:sz w:val="16"/>
                <w:szCs w:val="16"/>
              </w:rPr>
            </w:pPr>
            <w:r w:rsidRPr="002758A6">
              <w:rPr>
                <w:b/>
                <w:bCs/>
                <w:sz w:val="16"/>
                <w:szCs w:val="16"/>
              </w:rPr>
              <w:t>SUPUESTOS O FACTORES DE RIESGO</w:t>
            </w:r>
          </w:p>
        </w:tc>
        <w:tc>
          <w:tcPr>
            <w:tcW w:w="1836" w:type="pct"/>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207470" w:rsidRPr="002758A6" w:rsidRDefault="00207470" w:rsidP="00207470">
            <w:pPr>
              <w:jc w:val="center"/>
              <w:rPr>
                <w:b/>
                <w:bCs/>
                <w:sz w:val="16"/>
                <w:szCs w:val="16"/>
              </w:rPr>
            </w:pPr>
            <w:r w:rsidRPr="002758A6">
              <w:rPr>
                <w:b/>
                <w:bCs/>
                <w:sz w:val="16"/>
                <w:szCs w:val="16"/>
              </w:rPr>
              <w:t>PROGRAMACIÓN DE RESULTADOS ANUALES POR MES Y ACUMULADO TRIMESTRAL DEL AÑO 2021</w:t>
            </w:r>
          </w:p>
        </w:tc>
      </w:tr>
      <w:tr w:rsidR="00207470" w:rsidRPr="002758A6" w:rsidTr="00C822B5">
        <w:trPr>
          <w:trHeight w:val="59"/>
          <w:jc w:val="center"/>
        </w:trPr>
        <w:tc>
          <w:tcPr>
            <w:tcW w:w="569"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143"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476"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667" w:type="pct"/>
            <w:vMerge/>
            <w:tcBorders>
              <w:top w:val="single" w:sz="4" w:space="0" w:color="auto"/>
              <w:left w:val="single" w:sz="4" w:space="0" w:color="auto"/>
              <w:bottom w:val="nil"/>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667"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643"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484" w:type="pct"/>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07470" w:rsidRPr="002758A6" w:rsidRDefault="00207470" w:rsidP="00207470">
            <w:pPr>
              <w:jc w:val="both"/>
              <w:rPr>
                <w:b/>
                <w:bCs/>
                <w:sz w:val="16"/>
                <w:szCs w:val="16"/>
              </w:rPr>
            </w:pPr>
            <w:r w:rsidRPr="002758A6">
              <w:rPr>
                <w:b/>
                <w:bCs/>
                <w:sz w:val="16"/>
                <w:szCs w:val="16"/>
              </w:rPr>
              <w:t>TRIMESTRE1</w:t>
            </w:r>
          </w:p>
        </w:tc>
        <w:tc>
          <w:tcPr>
            <w:tcW w:w="450" w:type="pct"/>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07470" w:rsidRPr="002758A6" w:rsidRDefault="00207470" w:rsidP="00207470">
            <w:pPr>
              <w:jc w:val="both"/>
              <w:rPr>
                <w:b/>
                <w:bCs/>
                <w:sz w:val="16"/>
                <w:szCs w:val="16"/>
              </w:rPr>
            </w:pPr>
            <w:r w:rsidRPr="002758A6">
              <w:rPr>
                <w:b/>
                <w:bCs/>
                <w:sz w:val="16"/>
                <w:szCs w:val="16"/>
              </w:rPr>
              <w:t>TRIMESTRE 2</w:t>
            </w:r>
          </w:p>
        </w:tc>
        <w:tc>
          <w:tcPr>
            <w:tcW w:w="462" w:type="pct"/>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07470" w:rsidRPr="002758A6" w:rsidRDefault="00207470" w:rsidP="00207470">
            <w:pPr>
              <w:jc w:val="both"/>
              <w:rPr>
                <w:b/>
                <w:bCs/>
                <w:sz w:val="16"/>
                <w:szCs w:val="16"/>
              </w:rPr>
            </w:pPr>
            <w:r w:rsidRPr="002758A6">
              <w:rPr>
                <w:b/>
                <w:bCs/>
                <w:sz w:val="16"/>
                <w:szCs w:val="16"/>
              </w:rPr>
              <w:t>TRIMESTRE 3</w:t>
            </w:r>
          </w:p>
        </w:tc>
        <w:tc>
          <w:tcPr>
            <w:tcW w:w="440" w:type="pct"/>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07470" w:rsidRPr="002758A6" w:rsidRDefault="00207470" w:rsidP="00207470">
            <w:pPr>
              <w:jc w:val="both"/>
              <w:rPr>
                <w:b/>
                <w:bCs/>
                <w:sz w:val="16"/>
                <w:szCs w:val="16"/>
              </w:rPr>
            </w:pPr>
            <w:r w:rsidRPr="002758A6">
              <w:rPr>
                <w:b/>
                <w:bCs/>
                <w:sz w:val="16"/>
                <w:szCs w:val="16"/>
              </w:rPr>
              <w:t>TRIMESTRE 4</w:t>
            </w:r>
          </w:p>
        </w:tc>
      </w:tr>
      <w:tr w:rsidR="00207470" w:rsidRPr="002758A6" w:rsidTr="00C822B5">
        <w:trPr>
          <w:trHeight w:val="130"/>
          <w:jc w:val="center"/>
        </w:trPr>
        <w:tc>
          <w:tcPr>
            <w:tcW w:w="569"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143"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476"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667" w:type="pct"/>
            <w:vMerge/>
            <w:tcBorders>
              <w:top w:val="single" w:sz="4" w:space="0" w:color="auto"/>
              <w:left w:val="single" w:sz="4" w:space="0" w:color="auto"/>
              <w:bottom w:val="nil"/>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667"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643" w:type="pct"/>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07470" w:rsidRPr="002758A6" w:rsidRDefault="00207470" w:rsidP="00207470">
            <w:pPr>
              <w:jc w:val="both"/>
              <w:rPr>
                <w:b/>
                <w:bCs/>
                <w:sz w:val="16"/>
                <w:szCs w:val="16"/>
              </w:rPr>
            </w:pPr>
          </w:p>
        </w:tc>
        <w:tc>
          <w:tcPr>
            <w:tcW w:w="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E</w:t>
            </w:r>
          </w:p>
        </w:tc>
        <w:tc>
          <w:tcPr>
            <w:tcW w:w="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F</w:t>
            </w:r>
          </w:p>
        </w:tc>
        <w:tc>
          <w:tcPr>
            <w:tcW w:w="1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M</w:t>
            </w:r>
          </w:p>
        </w:tc>
        <w:tc>
          <w:tcPr>
            <w:tcW w:w="211"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07470" w:rsidRPr="002758A6" w:rsidRDefault="00207470" w:rsidP="00207470">
            <w:pPr>
              <w:jc w:val="both"/>
              <w:rPr>
                <w:b/>
                <w:bCs/>
                <w:sz w:val="16"/>
                <w:szCs w:val="16"/>
              </w:rPr>
            </w:pPr>
            <w:r w:rsidRPr="002758A6">
              <w:rPr>
                <w:b/>
                <w:bCs/>
                <w:sz w:val="16"/>
                <w:szCs w:val="16"/>
              </w:rPr>
              <w:t>T%</w:t>
            </w:r>
          </w:p>
        </w:tc>
        <w:tc>
          <w:tcPr>
            <w:tcW w:w="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A</w:t>
            </w:r>
          </w:p>
        </w:tc>
        <w:tc>
          <w:tcPr>
            <w:tcW w:w="1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M</w:t>
            </w:r>
          </w:p>
        </w:tc>
        <w:tc>
          <w:tcPr>
            <w:tcW w:w="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J</w:t>
            </w:r>
          </w:p>
        </w:tc>
        <w:tc>
          <w:tcPr>
            <w:tcW w:w="173"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07470" w:rsidRPr="002758A6" w:rsidRDefault="00207470" w:rsidP="00207470">
            <w:pPr>
              <w:jc w:val="both"/>
              <w:rPr>
                <w:b/>
                <w:bCs/>
                <w:sz w:val="16"/>
                <w:szCs w:val="16"/>
              </w:rPr>
            </w:pPr>
            <w:r w:rsidRPr="002758A6">
              <w:rPr>
                <w:b/>
                <w:bCs/>
                <w:sz w:val="16"/>
                <w:szCs w:val="16"/>
              </w:rPr>
              <w:t>T%</w:t>
            </w:r>
          </w:p>
        </w:tc>
        <w:tc>
          <w:tcPr>
            <w:tcW w:w="1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J</w:t>
            </w:r>
          </w:p>
        </w:tc>
        <w:tc>
          <w:tcPr>
            <w:tcW w:w="10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A</w:t>
            </w:r>
          </w:p>
        </w:tc>
        <w:tc>
          <w:tcPr>
            <w:tcW w:w="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S</w:t>
            </w:r>
          </w:p>
        </w:tc>
        <w:tc>
          <w:tcPr>
            <w:tcW w:w="172"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07470" w:rsidRPr="002758A6" w:rsidRDefault="00207470" w:rsidP="00207470">
            <w:pPr>
              <w:jc w:val="both"/>
              <w:rPr>
                <w:b/>
                <w:bCs/>
                <w:sz w:val="16"/>
                <w:szCs w:val="16"/>
              </w:rPr>
            </w:pPr>
            <w:r w:rsidRPr="002758A6">
              <w:rPr>
                <w:b/>
                <w:bCs/>
                <w:sz w:val="16"/>
                <w:szCs w:val="16"/>
              </w:rPr>
              <w:t>T%</w:t>
            </w:r>
          </w:p>
        </w:tc>
        <w:tc>
          <w:tcPr>
            <w:tcW w:w="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O</w:t>
            </w:r>
          </w:p>
        </w:tc>
        <w:tc>
          <w:tcPr>
            <w:tcW w:w="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N</w:t>
            </w:r>
          </w:p>
        </w:tc>
        <w:tc>
          <w:tcPr>
            <w:tcW w:w="9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07470" w:rsidRPr="002758A6" w:rsidRDefault="00207470" w:rsidP="00207470">
            <w:pPr>
              <w:jc w:val="both"/>
              <w:rPr>
                <w:b/>
                <w:bCs/>
                <w:sz w:val="16"/>
                <w:szCs w:val="16"/>
              </w:rPr>
            </w:pPr>
            <w:r w:rsidRPr="002758A6">
              <w:rPr>
                <w:b/>
                <w:bCs/>
                <w:sz w:val="16"/>
                <w:szCs w:val="16"/>
              </w:rPr>
              <w:t>D</w:t>
            </w:r>
          </w:p>
        </w:tc>
        <w:tc>
          <w:tcPr>
            <w:tcW w:w="166" w:type="pct"/>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07470" w:rsidRPr="002758A6" w:rsidRDefault="00207470" w:rsidP="00207470">
            <w:pPr>
              <w:jc w:val="both"/>
              <w:rPr>
                <w:b/>
                <w:bCs/>
                <w:sz w:val="16"/>
                <w:szCs w:val="16"/>
              </w:rPr>
            </w:pPr>
            <w:r w:rsidRPr="002758A6">
              <w:rPr>
                <w:b/>
                <w:bCs/>
                <w:sz w:val="16"/>
                <w:szCs w:val="16"/>
              </w:rPr>
              <w:t>T%</w:t>
            </w:r>
          </w:p>
        </w:tc>
      </w:tr>
      <w:tr w:rsidR="00207470" w:rsidRPr="002758A6" w:rsidTr="002758A6">
        <w:trPr>
          <w:cantSplit/>
          <w:trHeight w:val="1438"/>
          <w:jc w:val="center"/>
        </w:trPr>
        <w:tc>
          <w:tcPr>
            <w:tcW w:w="569" w:type="pct"/>
            <w:vMerge w:val="restart"/>
            <w:tcBorders>
              <w:top w:val="single" w:sz="4" w:space="0" w:color="auto"/>
              <w:left w:val="single" w:sz="4" w:space="0" w:color="auto"/>
              <w:right w:val="single" w:sz="4" w:space="0" w:color="auto"/>
            </w:tcBorders>
            <w:vAlign w:val="center"/>
          </w:tcPr>
          <w:p w:rsidR="00207470" w:rsidRPr="00EA4F8A" w:rsidRDefault="002758A6" w:rsidP="009733C6">
            <w:pPr>
              <w:jc w:val="both"/>
              <w:rPr>
                <w:sz w:val="16"/>
                <w:szCs w:val="16"/>
              </w:rPr>
            </w:pPr>
            <w:r w:rsidRPr="00EA4F8A">
              <w:rPr>
                <w:sz w:val="16"/>
                <w:szCs w:val="16"/>
              </w:rPr>
              <w:t>PA 214.2</w:t>
            </w:r>
          </w:p>
          <w:p w:rsidR="00207470" w:rsidRPr="00EA4F8A" w:rsidRDefault="00556655" w:rsidP="009733C6">
            <w:pPr>
              <w:jc w:val="both"/>
              <w:rPr>
                <w:sz w:val="16"/>
                <w:szCs w:val="16"/>
              </w:rPr>
            </w:pPr>
            <w:r>
              <w:rPr>
                <w:sz w:val="16"/>
                <w:szCs w:val="16"/>
              </w:rPr>
              <w:t>Implementar p</w:t>
            </w:r>
            <w:r w:rsidR="00207470" w:rsidRPr="00EA4F8A">
              <w:rPr>
                <w:sz w:val="16"/>
                <w:szCs w:val="16"/>
              </w:rPr>
              <w:t xml:space="preserve">lan de supervisión del cumplimiento efectivo de </w:t>
            </w:r>
            <w:r w:rsidRPr="00EA4F8A">
              <w:rPr>
                <w:sz w:val="16"/>
                <w:szCs w:val="16"/>
              </w:rPr>
              <w:t>las competencias conferidas</w:t>
            </w:r>
            <w:r w:rsidR="00207470" w:rsidRPr="00EA4F8A">
              <w:rPr>
                <w:sz w:val="16"/>
                <w:szCs w:val="16"/>
              </w:rPr>
              <w:t xml:space="preserve"> por la LEPINA al ISNA</w:t>
            </w:r>
            <w:r>
              <w:rPr>
                <w:sz w:val="16"/>
                <w:szCs w:val="16"/>
              </w:rPr>
              <w:t>.</w:t>
            </w:r>
          </w:p>
          <w:p w:rsidR="00207470" w:rsidRPr="00EA4F8A" w:rsidRDefault="00207470" w:rsidP="009733C6">
            <w:pPr>
              <w:jc w:val="both"/>
              <w:rPr>
                <w:sz w:val="16"/>
                <w:szCs w:val="16"/>
              </w:rPr>
            </w:pPr>
          </w:p>
          <w:p w:rsidR="00207470" w:rsidRPr="00EA4F8A" w:rsidRDefault="00207470" w:rsidP="009733C6">
            <w:pPr>
              <w:jc w:val="both"/>
              <w:rPr>
                <w:sz w:val="16"/>
                <w:szCs w:val="16"/>
              </w:rPr>
            </w:pPr>
          </w:p>
        </w:tc>
        <w:tc>
          <w:tcPr>
            <w:tcW w:w="143" w:type="pct"/>
            <w:vMerge w:val="restart"/>
            <w:tcBorders>
              <w:top w:val="single" w:sz="4" w:space="0" w:color="auto"/>
              <w:left w:val="single" w:sz="4" w:space="0" w:color="auto"/>
              <w:right w:val="single" w:sz="4" w:space="0" w:color="auto"/>
            </w:tcBorders>
            <w:textDirection w:val="btLr"/>
            <w:vAlign w:val="center"/>
            <w:hideMark/>
          </w:tcPr>
          <w:p w:rsidR="00207470" w:rsidRPr="00EA4F8A" w:rsidRDefault="00207470" w:rsidP="009733C6">
            <w:pPr>
              <w:jc w:val="center"/>
              <w:rPr>
                <w:sz w:val="16"/>
                <w:szCs w:val="16"/>
              </w:rPr>
            </w:pPr>
            <w:r w:rsidRPr="00EA4F8A">
              <w:rPr>
                <w:sz w:val="16"/>
                <w:szCs w:val="16"/>
              </w:rPr>
              <w:t>SRSI</w:t>
            </w:r>
          </w:p>
        </w:tc>
        <w:tc>
          <w:tcPr>
            <w:tcW w:w="476" w:type="pct"/>
            <w:vMerge w:val="restart"/>
            <w:tcBorders>
              <w:top w:val="single" w:sz="4" w:space="0" w:color="auto"/>
              <w:left w:val="single" w:sz="4" w:space="0" w:color="auto"/>
              <w:right w:val="single" w:sz="4" w:space="0" w:color="auto"/>
            </w:tcBorders>
            <w:shd w:val="clear" w:color="auto" w:fill="auto"/>
            <w:vAlign w:val="center"/>
            <w:hideMark/>
          </w:tcPr>
          <w:p w:rsidR="00207470" w:rsidRPr="00EA4F8A" w:rsidRDefault="002758A6" w:rsidP="009733C6">
            <w:pPr>
              <w:jc w:val="both"/>
              <w:rPr>
                <w:sz w:val="16"/>
                <w:szCs w:val="16"/>
              </w:rPr>
            </w:pPr>
            <w:r w:rsidRPr="00EA4F8A">
              <w:rPr>
                <w:sz w:val="16"/>
                <w:szCs w:val="16"/>
              </w:rPr>
              <w:t>IPA 214.2</w:t>
            </w:r>
          </w:p>
          <w:p w:rsidR="00207470" w:rsidRPr="00EA4F8A" w:rsidRDefault="00207470" w:rsidP="009733C6">
            <w:pPr>
              <w:jc w:val="both"/>
              <w:rPr>
                <w:sz w:val="16"/>
                <w:szCs w:val="16"/>
              </w:rPr>
            </w:pPr>
            <w:r w:rsidRPr="00EA4F8A">
              <w:rPr>
                <w:sz w:val="16"/>
                <w:szCs w:val="16"/>
              </w:rPr>
              <w:t>Número de acciones del plan implementadas</w:t>
            </w:r>
          </w:p>
          <w:p w:rsidR="00207470" w:rsidRPr="00EA4F8A" w:rsidRDefault="00207470" w:rsidP="009733C6">
            <w:pPr>
              <w:jc w:val="both"/>
              <w:rPr>
                <w:sz w:val="16"/>
                <w:szCs w:val="16"/>
              </w:rPr>
            </w:pPr>
          </w:p>
        </w:tc>
        <w:tc>
          <w:tcPr>
            <w:tcW w:w="667" w:type="pct"/>
            <w:tcBorders>
              <w:top w:val="single" w:sz="4" w:space="0" w:color="auto"/>
              <w:left w:val="single" w:sz="4" w:space="0" w:color="auto"/>
              <w:bottom w:val="single" w:sz="4" w:space="0" w:color="auto"/>
              <w:right w:val="single" w:sz="4" w:space="0" w:color="auto"/>
            </w:tcBorders>
            <w:shd w:val="clear" w:color="auto" w:fill="auto"/>
            <w:hideMark/>
          </w:tcPr>
          <w:p w:rsidR="00207470" w:rsidRPr="00EA4F8A" w:rsidRDefault="00207470" w:rsidP="00207470">
            <w:pPr>
              <w:jc w:val="both"/>
              <w:rPr>
                <w:sz w:val="16"/>
                <w:szCs w:val="16"/>
              </w:rPr>
            </w:pPr>
            <w:r w:rsidRPr="00EA4F8A">
              <w:rPr>
                <w:sz w:val="16"/>
                <w:szCs w:val="16"/>
              </w:rPr>
              <w:t xml:space="preserve"> </w:t>
            </w:r>
            <w:r w:rsidR="002758A6" w:rsidRPr="00EA4F8A">
              <w:rPr>
                <w:sz w:val="16"/>
                <w:szCs w:val="16"/>
              </w:rPr>
              <w:t>MA 214.2 a</w:t>
            </w:r>
          </w:p>
          <w:p w:rsidR="00207470" w:rsidRPr="00EA4F8A" w:rsidRDefault="00207470" w:rsidP="00556655">
            <w:pPr>
              <w:jc w:val="both"/>
              <w:rPr>
                <w:sz w:val="16"/>
                <w:szCs w:val="16"/>
              </w:rPr>
            </w:pPr>
            <w:r w:rsidRPr="00EA4F8A">
              <w:rPr>
                <w:sz w:val="16"/>
                <w:szCs w:val="16"/>
              </w:rPr>
              <w:t>Formula</w:t>
            </w:r>
            <w:r w:rsidR="00556655">
              <w:rPr>
                <w:sz w:val="16"/>
                <w:szCs w:val="16"/>
              </w:rPr>
              <w:t>r p</w:t>
            </w:r>
            <w:r w:rsidRPr="00EA4F8A">
              <w:rPr>
                <w:sz w:val="16"/>
                <w:szCs w:val="16"/>
              </w:rPr>
              <w:t>lan  supervisión del  cumplimiento efectivo de la competencias conferidas por la LEPINA al ISNA</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EA4F8A" w:rsidRDefault="00207470" w:rsidP="009733C6">
            <w:pPr>
              <w:jc w:val="both"/>
              <w:rPr>
                <w:sz w:val="16"/>
                <w:szCs w:val="16"/>
              </w:rPr>
            </w:pPr>
            <w:r w:rsidRPr="00EA4F8A">
              <w:rPr>
                <w:sz w:val="16"/>
                <w:szCs w:val="16"/>
              </w:rPr>
              <w:t>-Plan de  supervisión del cumplimiento efectivo de la competencias conferidas por la LEPINA al ISNA</w:t>
            </w:r>
          </w:p>
          <w:p w:rsidR="00207470" w:rsidRPr="00EA4F8A" w:rsidRDefault="00207470" w:rsidP="009733C6">
            <w:pPr>
              <w:jc w:val="both"/>
              <w:rPr>
                <w:sz w:val="16"/>
                <w:szCs w:val="16"/>
              </w:rPr>
            </w:pPr>
            <w:r w:rsidRPr="00EA4F8A">
              <w:rPr>
                <w:sz w:val="16"/>
                <w:szCs w:val="16"/>
              </w:rPr>
              <w:t>-Inf</w:t>
            </w:r>
            <w:r w:rsidR="002758A6" w:rsidRPr="00EA4F8A">
              <w:rPr>
                <w:sz w:val="16"/>
                <w:szCs w:val="16"/>
              </w:rPr>
              <w:t>ormes de cumplimiento del plan.</w:t>
            </w:r>
          </w:p>
          <w:p w:rsidR="00207470" w:rsidRPr="00EA4F8A" w:rsidRDefault="00207470" w:rsidP="009733C6">
            <w:pPr>
              <w:jc w:val="both"/>
              <w:rPr>
                <w:sz w:val="16"/>
                <w:szCs w:val="16"/>
              </w:rPr>
            </w:pPr>
          </w:p>
        </w:tc>
        <w:tc>
          <w:tcPr>
            <w:tcW w:w="643" w:type="pct"/>
            <w:tcBorders>
              <w:top w:val="single" w:sz="4" w:space="0" w:color="auto"/>
              <w:left w:val="single" w:sz="4" w:space="0" w:color="auto"/>
              <w:right w:val="single" w:sz="4" w:space="0" w:color="auto"/>
            </w:tcBorders>
            <w:shd w:val="clear" w:color="auto" w:fill="auto"/>
            <w:hideMark/>
          </w:tcPr>
          <w:p w:rsidR="00207470" w:rsidRPr="00EA4F8A" w:rsidRDefault="00207470" w:rsidP="00207470">
            <w:pPr>
              <w:jc w:val="both"/>
              <w:rPr>
                <w:sz w:val="16"/>
                <w:szCs w:val="16"/>
              </w:rPr>
            </w:pPr>
            <w:r w:rsidRPr="00EA4F8A">
              <w:rPr>
                <w:sz w:val="16"/>
                <w:szCs w:val="16"/>
              </w:rPr>
              <w:t xml:space="preserve">Efectividad en las coordinaciones internas que permitan la formulación del plan </w:t>
            </w:r>
          </w:p>
          <w:p w:rsidR="00207470" w:rsidRPr="00EA4F8A" w:rsidRDefault="00207470" w:rsidP="00207470">
            <w:pPr>
              <w:jc w:val="both"/>
              <w:rPr>
                <w:sz w:val="16"/>
                <w:szCs w:val="16"/>
              </w:rPr>
            </w:pPr>
            <w:r w:rsidRPr="00EA4F8A">
              <w:rPr>
                <w:sz w:val="16"/>
                <w:szCs w:val="16"/>
              </w:rPr>
              <w:t>Tiempos d</w:t>
            </w:r>
            <w:r w:rsidR="002758A6" w:rsidRPr="00EA4F8A">
              <w:rPr>
                <w:sz w:val="16"/>
                <w:szCs w:val="16"/>
              </w:rPr>
              <w:t>e aprobación del plan por el CD</w:t>
            </w:r>
          </w:p>
        </w:tc>
        <w:tc>
          <w:tcPr>
            <w:tcW w:w="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470" w:rsidRPr="002758A6" w:rsidRDefault="00207470" w:rsidP="00207470">
            <w:pPr>
              <w:jc w:val="both"/>
              <w:rPr>
                <w:b/>
                <w:sz w:val="16"/>
                <w:szCs w:val="16"/>
              </w:rPr>
            </w:pPr>
            <w:r w:rsidRPr="002758A6">
              <w:rPr>
                <w:b/>
                <w:sz w:val="16"/>
                <w:szCs w:val="16"/>
              </w:rPr>
              <w:t>X</w:t>
            </w:r>
          </w:p>
        </w:tc>
        <w:tc>
          <w:tcPr>
            <w:tcW w:w="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470" w:rsidRPr="002758A6" w:rsidRDefault="00207470" w:rsidP="00207470">
            <w:pPr>
              <w:jc w:val="both"/>
              <w:rPr>
                <w:b/>
                <w:sz w:val="16"/>
                <w:szCs w:val="16"/>
              </w:rPr>
            </w:pPr>
            <w:r w:rsidRPr="002758A6">
              <w:rPr>
                <w:b/>
                <w:sz w:val="16"/>
                <w:szCs w:val="16"/>
              </w:rPr>
              <w:t>X</w:t>
            </w:r>
          </w:p>
        </w:tc>
        <w:tc>
          <w:tcPr>
            <w:tcW w:w="1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470" w:rsidRPr="002758A6" w:rsidRDefault="00207470" w:rsidP="00207470">
            <w:pPr>
              <w:jc w:val="both"/>
              <w:rPr>
                <w:b/>
                <w:sz w:val="16"/>
                <w:szCs w:val="16"/>
              </w:rPr>
            </w:pPr>
            <w:r w:rsidRPr="002758A6">
              <w:rPr>
                <w:b/>
                <w:sz w:val="16"/>
                <w:szCs w:val="16"/>
              </w:rPr>
              <w:t>X</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7470" w:rsidRPr="002758A6" w:rsidRDefault="00207470" w:rsidP="00207470">
            <w:pPr>
              <w:jc w:val="both"/>
              <w:rPr>
                <w:b/>
                <w:sz w:val="16"/>
                <w:szCs w:val="16"/>
                <w:highlight w:val="yellow"/>
              </w:rPr>
            </w:pPr>
          </w:p>
        </w:tc>
        <w:tc>
          <w:tcPr>
            <w:tcW w:w="87"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highlight w:val="yellow"/>
              </w:rPr>
            </w:pPr>
            <w:r w:rsidRPr="002758A6">
              <w:rPr>
                <w:b/>
                <w:sz w:val="16"/>
                <w:szCs w:val="16"/>
              </w:rPr>
              <w:t>X</w:t>
            </w:r>
          </w:p>
        </w:tc>
        <w:tc>
          <w:tcPr>
            <w:tcW w:w="107"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83"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73" w:type="pct"/>
            <w:tcBorders>
              <w:top w:val="single" w:sz="4" w:space="0" w:color="auto"/>
              <w:left w:val="single" w:sz="4" w:space="0" w:color="auto"/>
              <w:bottom w:val="single" w:sz="4" w:space="0" w:color="auto"/>
              <w:right w:val="single" w:sz="4" w:space="0" w:color="auto"/>
            </w:tcBorders>
            <w:vAlign w:val="center"/>
          </w:tcPr>
          <w:p w:rsidR="00207470" w:rsidRPr="002758A6" w:rsidRDefault="00207470" w:rsidP="00207470">
            <w:pPr>
              <w:jc w:val="both"/>
              <w:rPr>
                <w:b/>
                <w:sz w:val="16"/>
                <w:szCs w:val="16"/>
              </w:rPr>
            </w:pPr>
            <w:r w:rsidRPr="002758A6">
              <w:rPr>
                <w:b/>
                <w:sz w:val="16"/>
                <w:szCs w:val="16"/>
              </w:rPr>
              <w:t>50%</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p>
        </w:tc>
        <w:tc>
          <w:tcPr>
            <w:tcW w:w="93"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66" w:type="pct"/>
            <w:tcBorders>
              <w:top w:val="single" w:sz="4" w:space="0" w:color="auto"/>
              <w:left w:val="single" w:sz="4" w:space="0" w:color="auto"/>
              <w:bottom w:val="single" w:sz="4" w:space="0" w:color="auto"/>
              <w:right w:val="single" w:sz="4" w:space="0" w:color="auto"/>
            </w:tcBorders>
            <w:vAlign w:val="center"/>
          </w:tcPr>
          <w:p w:rsidR="00207470" w:rsidRPr="002758A6" w:rsidRDefault="00207470" w:rsidP="00207470">
            <w:pPr>
              <w:jc w:val="both"/>
              <w:rPr>
                <w:b/>
                <w:sz w:val="16"/>
                <w:szCs w:val="16"/>
              </w:rPr>
            </w:pPr>
            <w:r w:rsidRPr="002758A6">
              <w:rPr>
                <w:b/>
                <w:sz w:val="16"/>
                <w:szCs w:val="16"/>
              </w:rPr>
              <w:t>50%</w:t>
            </w:r>
          </w:p>
        </w:tc>
      </w:tr>
      <w:tr w:rsidR="00207470" w:rsidRPr="002758A6" w:rsidTr="002758A6">
        <w:trPr>
          <w:cantSplit/>
          <w:trHeight w:val="2263"/>
          <w:jc w:val="center"/>
        </w:trPr>
        <w:tc>
          <w:tcPr>
            <w:tcW w:w="569" w:type="pct"/>
            <w:vMerge/>
            <w:tcBorders>
              <w:top w:val="single" w:sz="4" w:space="0" w:color="auto"/>
              <w:left w:val="single" w:sz="4" w:space="0" w:color="auto"/>
              <w:right w:val="single" w:sz="4" w:space="0" w:color="auto"/>
            </w:tcBorders>
          </w:tcPr>
          <w:p w:rsidR="00207470" w:rsidRPr="00EA4F8A" w:rsidRDefault="00207470" w:rsidP="00207470">
            <w:pPr>
              <w:jc w:val="both"/>
              <w:rPr>
                <w:sz w:val="16"/>
                <w:szCs w:val="16"/>
              </w:rPr>
            </w:pPr>
          </w:p>
        </w:tc>
        <w:tc>
          <w:tcPr>
            <w:tcW w:w="143" w:type="pct"/>
            <w:vMerge/>
            <w:tcBorders>
              <w:top w:val="single" w:sz="4" w:space="0" w:color="auto"/>
              <w:left w:val="single" w:sz="4" w:space="0" w:color="auto"/>
              <w:right w:val="single" w:sz="4" w:space="0" w:color="auto"/>
            </w:tcBorders>
            <w:textDirection w:val="btLr"/>
            <w:vAlign w:val="center"/>
          </w:tcPr>
          <w:p w:rsidR="00207470" w:rsidRPr="00EA4F8A" w:rsidRDefault="00207470" w:rsidP="00207470">
            <w:pPr>
              <w:jc w:val="center"/>
              <w:rPr>
                <w:sz w:val="16"/>
                <w:szCs w:val="16"/>
              </w:rPr>
            </w:pPr>
          </w:p>
        </w:tc>
        <w:tc>
          <w:tcPr>
            <w:tcW w:w="476" w:type="pct"/>
            <w:vMerge/>
            <w:tcBorders>
              <w:left w:val="single" w:sz="4" w:space="0" w:color="auto"/>
              <w:bottom w:val="single" w:sz="4" w:space="0" w:color="auto"/>
              <w:right w:val="single" w:sz="4" w:space="0" w:color="auto"/>
            </w:tcBorders>
          </w:tcPr>
          <w:p w:rsidR="00207470" w:rsidRPr="00EA4F8A" w:rsidRDefault="00207470" w:rsidP="00207470">
            <w:pPr>
              <w:jc w:val="both"/>
              <w:rPr>
                <w:sz w:val="16"/>
                <w:szCs w:val="16"/>
              </w:rPr>
            </w:pPr>
          </w:p>
        </w:tc>
        <w:tc>
          <w:tcPr>
            <w:tcW w:w="667" w:type="pct"/>
            <w:tcBorders>
              <w:top w:val="single" w:sz="4" w:space="0" w:color="auto"/>
              <w:left w:val="single" w:sz="4" w:space="0" w:color="auto"/>
              <w:bottom w:val="single" w:sz="4" w:space="0" w:color="auto"/>
              <w:right w:val="single" w:sz="4" w:space="0" w:color="auto"/>
            </w:tcBorders>
            <w:vAlign w:val="center"/>
          </w:tcPr>
          <w:p w:rsidR="002758A6" w:rsidRPr="00EA4F8A" w:rsidRDefault="002758A6" w:rsidP="002758A6">
            <w:pPr>
              <w:jc w:val="both"/>
              <w:rPr>
                <w:sz w:val="16"/>
                <w:szCs w:val="16"/>
              </w:rPr>
            </w:pPr>
            <w:r w:rsidRPr="00EA4F8A">
              <w:rPr>
                <w:sz w:val="16"/>
                <w:szCs w:val="16"/>
              </w:rPr>
              <w:t>MA 214.2</w:t>
            </w:r>
            <w:r w:rsidR="002D721C" w:rsidRPr="00EA4F8A">
              <w:rPr>
                <w:sz w:val="16"/>
                <w:szCs w:val="16"/>
              </w:rPr>
              <w:t xml:space="preserve"> b</w:t>
            </w:r>
            <w:r w:rsidRPr="00EA4F8A">
              <w:rPr>
                <w:sz w:val="16"/>
                <w:szCs w:val="16"/>
              </w:rPr>
              <w:t xml:space="preserve"> 1</w:t>
            </w:r>
          </w:p>
          <w:p w:rsidR="00207470" w:rsidRPr="00EA4F8A" w:rsidRDefault="00207470" w:rsidP="002758A6">
            <w:pPr>
              <w:jc w:val="both"/>
              <w:rPr>
                <w:sz w:val="16"/>
                <w:szCs w:val="16"/>
              </w:rPr>
            </w:pPr>
            <w:r w:rsidRPr="00EA4F8A">
              <w:rPr>
                <w:sz w:val="16"/>
                <w:szCs w:val="16"/>
              </w:rPr>
              <w:t>Ejecu</w:t>
            </w:r>
            <w:r w:rsidR="00556655">
              <w:rPr>
                <w:sz w:val="16"/>
                <w:szCs w:val="16"/>
              </w:rPr>
              <w:t>ta</w:t>
            </w:r>
            <w:r w:rsidR="00904441">
              <w:rPr>
                <w:sz w:val="16"/>
                <w:szCs w:val="16"/>
              </w:rPr>
              <w:t>r</w:t>
            </w:r>
            <w:r w:rsidR="00556655">
              <w:rPr>
                <w:sz w:val="16"/>
                <w:szCs w:val="16"/>
              </w:rPr>
              <w:t xml:space="preserve"> tres acciones del plan de supervisión. </w:t>
            </w:r>
          </w:p>
          <w:p w:rsidR="00207470" w:rsidRPr="00EA4F8A" w:rsidRDefault="00207470" w:rsidP="002758A6">
            <w:pPr>
              <w:jc w:val="both"/>
              <w:rPr>
                <w:sz w:val="16"/>
                <w:szCs w:val="16"/>
              </w:rPr>
            </w:pPr>
          </w:p>
          <w:p w:rsidR="002758A6" w:rsidRPr="00EA4F8A" w:rsidRDefault="002758A6" w:rsidP="002758A6">
            <w:pPr>
              <w:jc w:val="both"/>
              <w:rPr>
                <w:sz w:val="16"/>
                <w:szCs w:val="16"/>
              </w:rPr>
            </w:pPr>
            <w:r w:rsidRPr="00EA4F8A">
              <w:rPr>
                <w:sz w:val="16"/>
                <w:szCs w:val="16"/>
              </w:rPr>
              <w:t>MA 214.2</w:t>
            </w:r>
            <w:r w:rsidR="002D721C" w:rsidRPr="00EA4F8A">
              <w:rPr>
                <w:sz w:val="16"/>
                <w:szCs w:val="16"/>
              </w:rPr>
              <w:t xml:space="preserve"> b</w:t>
            </w:r>
            <w:r w:rsidRPr="00EA4F8A">
              <w:rPr>
                <w:sz w:val="16"/>
                <w:szCs w:val="16"/>
              </w:rPr>
              <w:t xml:space="preserve"> 2</w:t>
            </w:r>
          </w:p>
          <w:p w:rsidR="00207470" w:rsidRPr="00EA4F8A" w:rsidRDefault="00207470" w:rsidP="002758A6">
            <w:pPr>
              <w:jc w:val="both"/>
              <w:rPr>
                <w:sz w:val="16"/>
                <w:szCs w:val="16"/>
              </w:rPr>
            </w:pPr>
            <w:r w:rsidRPr="00EA4F8A">
              <w:rPr>
                <w:sz w:val="16"/>
                <w:szCs w:val="16"/>
              </w:rPr>
              <w:t>Supervis</w:t>
            </w:r>
            <w:r w:rsidR="00556655">
              <w:rPr>
                <w:sz w:val="16"/>
                <w:szCs w:val="16"/>
              </w:rPr>
              <w:t xml:space="preserve">ar dos </w:t>
            </w:r>
            <w:r w:rsidRPr="00EA4F8A">
              <w:rPr>
                <w:sz w:val="16"/>
                <w:szCs w:val="16"/>
              </w:rPr>
              <w:t>programas ISNA y  supervisión al procedimiento de supervisión del ISNA.</w:t>
            </w:r>
          </w:p>
          <w:p w:rsidR="00207470" w:rsidRPr="00EA4F8A" w:rsidRDefault="00207470" w:rsidP="002758A6">
            <w:pPr>
              <w:jc w:val="both"/>
              <w:rPr>
                <w:sz w:val="16"/>
                <w:szCs w:val="16"/>
              </w:rPr>
            </w:pP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Default="00556655" w:rsidP="009733C6">
            <w:pPr>
              <w:jc w:val="both"/>
              <w:rPr>
                <w:sz w:val="16"/>
                <w:szCs w:val="16"/>
              </w:rPr>
            </w:pPr>
            <w:r w:rsidRPr="00556655">
              <w:rPr>
                <w:sz w:val="16"/>
                <w:szCs w:val="16"/>
              </w:rPr>
              <w:t>Informe de</w:t>
            </w:r>
            <w:r>
              <w:rPr>
                <w:sz w:val="16"/>
                <w:szCs w:val="16"/>
              </w:rPr>
              <w:t xml:space="preserve"> la implementación del plan de </w:t>
            </w:r>
            <w:r w:rsidRPr="00556655">
              <w:rPr>
                <w:sz w:val="16"/>
                <w:szCs w:val="16"/>
              </w:rPr>
              <w:t xml:space="preserve"> supervisión.</w:t>
            </w:r>
          </w:p>
          <w:p w:rsidR="00556655" w:rsidRDefault="00556655" w:rsidP="009733C6">
            <w:pPr>
              <w:jc w:val="both"/>
              <w:rPr>
                <w:sz w:val="16"/>
                <w:szCs w:val="16"/>
              </w:rPr>
            </w:pPr>
          </w:p>
          <w:p w:rsidR="00556655" w:rsidRDefault="00556655" w:rsidP="009733C6">
            <w:pPr>
              <w:jc w:val="both"/>
              <w:rPr>
                <w:sz w:val="16"/>
                <w:szCs w:val="16"/>
              </w:rPr>
            </w:pPr>
          </w:p>
          <w:p w:rsidR="00556655" w:rsidRDefault="00556655" w:rsidP="009733C6">
            <w:pPr>
              <w:jc w:val="both"/>
              <w:rPr>
                <w:sz w:val="16"/>
                <w:szCs w:val="16"/>
              </w:rPr>
            </w:pPr>
          </w:p>
          <w:p w:rsidR="00556655" w:rsidRPr="00EA4F8A" w:rsidRDefault="00556655" w:rsidP="009733C6">
            <w:pPr>
              <w:jc w:val="both"/>
              <w:rPr>
                <w:sz w:val="16"/>
                <w:szCs w:val="16"/>
              </w:rPr>
            </w:pPr>
          </w:p>
          <w:p w:rsidR="00207470" w:rsidRPr="00EA4F8A" w:rsidRDefault="00556655" w:rsidP="00556655">
            <w:pPr>
              <w:jc w:val="both"/>
              <w:rPr>
                <w:sz w:val="16"/>
                <w:szCs w:val="16"/>
              </w:rPr>
            </w:pPr>
            <w:r>
              <w:rPr>
                <w:sz w:val="16"/>
                <w:szCs w:val="16"/>
              </w:rPr>
              <w:t xml:space="preserve">-Informe de supervisión dos </w:t>
            </w:r>
            <w:r w:rsidRPr="00EA4F8A">
              <w:rPr>
                <w:sz w:val="16"/>
                <w:szCs w:val="16"/>
              </w:rPr>
              <w:t>programas</w:t>
            </w:r>
            <w:r>
              <w:rPr>
                <w:sz w:val="16"/>
                <w:szCs w:val="16"/>
              </w:rPr>
              <w:t xml:space="preserve"> del </w:t>
            </w:r>
            <w:r w:rsidRPr="00EA4F8A">
              <w:rPr>
                <w:sz w:val="16"/>
                <w:szCs w:val="16"/>
              </w:rPr>
              <w:t xml:space="preserve"> ISNA y al procedimiento de supervisión del ISNA</w:t>
            </w:r>
            <w:r>
              <w:rPr>
                <w:sz w:val="16"/>
                <w:szCs w:val="16"/>
              </w:rPr>
              <w:t xml:space="preserve">  a la RAC.</w:t>
            </w:r>
          </w:p>
        </w:tc>
        <w:tc>
          <w:tcPr>
            <w:tcW w:w="643" w:type="pct"/>
            <w:tcBorders>
              <w:top w:val="single" w:sz="4" w:space="0" w:color="auto"/>
              <w:left w:val="single" w:sz="4" w:space="0" w:color="auto"/>
              <w:right w:val="single" w:sz="4" w:space="0" w:color="auto"/>
            </w:tcBorders>
          </w:tcPr>
          <w:p w:rsidR="00207470" w:rsidRPr="00EA4F8A" w:rsidRDefault="00207470" w:rsidP="00207470">
            <w:pPr>
              <w:jc w:val="both"/>
              <w:rPr>
                <w:sz w:val="16"/>
                <w:szCs w:val="16"/>
              </w:rPr>
            </w:pPr>
            <w:r w:rsidRPr="00EA4F8A">
              <w:rPr>
                <w:sz w:val="16"/>
                <w:szCs w:val="16"/>
              </w:rPr>
              <w:t>Incumplimiento de las recomendaciones por parte del ISNA como entidad y como supervisor de la RAC.</w:t>
            </w:r>
          </w:p>
          <w:p w:rsidR="002758A6" w:rsidRPr="00EA4F8A" w:rsidRDefault="002758A6" w:rsidP="00207470">
            <w:pPr>
              <w:jc w:val="both"/>
              <w:rPr>
                <w:sz w:val="16"/>
                <w:szCs w:val="16"/>
              </w:rPr>
            </w:pPr>
          </w:p>
          <w:p w:rsidR="00207470" w:rsidRPr="00EA4F8A" w:rsidRDefault="00207470" w:rsidP="00207470">
            <w:pPr>
              <w:jc w:val="both"/>
              <w:rPr>
                <w:sz w:val="16"/>
                <w:szCs w:val="16"/>
              </w:rPr>
            </w:pPr>
            <w:r w:rsidRPr="00EA4F8A">
              <w:rPr>
                <w:sz w:val="16"/>
                <w:szCs w:val="16"/>
              </w:rPr>
              <w:t>Desastres naturales o emergencias nacionales.</w:t>
            </w:r>
          </w:p>
          <w:p w:rsidR="002758A6" w:rsidRPr="00EA4F8A" w:rsidRDefault="002758A6" w:rsidP="00207470">
            <w:pPr>
              <w:jc w:val="both"/>
              <w:rPr>
                <w:sz w:val="16"/>
                <w:szCs w:val="16"/>
              </w:rPr>
            </w:pPr>
          </w:p>
          <w:p w:rsidR="00207470" w:rsidRPr="00EA4F8A" w:rsidRDefault="00207470" w:rsidP="00207470">
            <w:pPr>
              <w:jc w:val="both"/>
              <w:rPr>
                <w:sz w:val="16"/>
                <w:szCs w:val="16"/>
              </w:rPr>
            </w:pPr>
            <w:r w:rsidRPr="00EA4F8A">
              <w:rPr>
                <w:sz w:val="16"/>
                <w:szCs w:val="16"/>
              </w:rPr>
              <w:t xml:space="preserve">Se cuenta con información sobre las actuaciones del ISNA en su rol supervisor. </w:t>
            </w:r>
          </w:p>
          <w:p w:rsidR="00207470" w:rsidRPr="00EA4F8A" w:rsidRDefault="00207470" w:rsidP="00207470">
            <w:pPr>
              <w:jc w:val="both"/>
              <w:rPr>
                <w:sz w:val="16"/>
                <w:szCs w:val="16"/>
              </w:rPr>
            </w:pPr>
          </w:p>
        </w:tc>
        <w:tc>
          <w:tcPr>
            <w:tcW w:w="83"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83"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07"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p>
        </w:tc>
        <w:tc>
          <w:tcPr>
            <w:tcW w:w="87"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07"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83"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73" w:type="pct"/>
            <w:tcBorders>
              <w:top w:val="single" w:sz="4" w:space="0" w:color="auto"/>
              <w:left w:val="single" w:sz="4" w:space="0" w:color="auto"/>
              <w:bottom w:val="single" w:sz="4" w:space="0" w:color="auto"/>
              <w:right w:val="single" w:sz="4" w:space="0" w:color="auto"/>
            </w:tcBorders>
            <w:vAlign w:val="center"/>
          </w:tcPr>
          <w:p w:rsidR="00207470" w:rsidRPr="002758A6" w:rsidRDefault="00207470" w:rsidP="00207470">
            <w:pPr>
              <w:jc w:val="both"/>
              <w:rPr>
                <w:b/>
                <w:sz w:val="16"/>
                <w:szCs w:val="16"/>
              </w:rPr>
            </w:pPr>
            <w:r w:rsidRPr="002758A6">
              <w:rPr>
                <w:b/>
                <w:sz w:val="16"/>
                <w:szCs w:val="16"/>
              </w:rPr>
              <w:t>40%</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00"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p>
        </w:tc>
        <w:tc>
          <w:tcPr>
            <w:tcW w:w="93"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91"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90" w:type="pct"/>
            <w:tcBorders>
              <w:top w:val="single" w:sz="4" w:space="0" w:color="auto"/>
              <w:left w:val="single" w:sz="4" w:space="0" w:color="auto"/>
              <w:bottom w:val="single" w:sz="4" w:space="0" w:color="auto"/>
              <w:right w:val="single" w:sz="4" w:space="0" w:color="auto"/>
            </w:tcBorders>
            <w:shd w:val="clear" w:color="auto" w:fill="auto"/>
            <w:vAlign w:val="center"/>
          </w:tcPr>
          <w:p w:rsidR="00207470" w:rsidRPr="002758A6" w:rsidRDefault="00207470" w:rsidP="00207470">
            <w:pPr>
              <w:jc w:val="both"/>
              <w:rPr>
                <w:b/>
                <w:sz w:val="16"/>
                <w:szCs w:val="16"/>
              </w:rPr>
            </w:pPr>
            <w:r w:rsidRPr="002758A6">
              <w:rPr>
                <w:b/>
                <w:sz w:val="16"/>
                <w:szCs w:val="16"/>
              </w:rPr>
              <w:t>X</w:t>
            </w:r>
          </w:p>
        </w:tc>
        <w:tc>
          <w:tcPr>
            <w:tcW w:w="166" w:type="pct"/>
            <w:tcBorders>
              <w:top w:val="single" w:sz="4" w:space="0" w:color="auto"/>
              <w:left w:val="single" w:sz="4" w:space="0" w:color="auto"/>
              <w:bottom w:val="single" w:sz="4" w:space="0" w:color="auto"/>
              <w:right w:val="single" w:sz="4" w:space="0" w:color="auto"/>
            </w:tcBorders>
            <w:vAlign w:val="center"/>
          </w:tcPr>
          <w:p w:rsidR="00207470" w:rsidRPr="002758A6" w:rsidRDefault="00207470" w:rsidP="00207470">
            <w:pPr>
              <w:jc w:val="both"/>
              <w:rPr>
                <w:b/>
                <w:sz w:val="16"/>
                <w:szCs w:val="16"/>
              </w:rPr>
            </w:pPr>
            <w:r w:rsidRPr="002758A6">
              <w:rPr>
                <w:b/>
                <w:sz w:val="16"/>
                <w:szCs w:val="16"/>
              </w:rPr>
              <w:t>60%</w:t>
            </w:r>
          </w:p>
        </w:tc>
      </w:tr>
    </w:tbl>
    <w:p w:rsidR="00684E38" w:rsidRDefault="00684E38" w:rsidP="00673754">
      <w:pPr>
        <w:widowControl/>
        <w:adjustRightInd w:val="0"/>
        <w:jc w:val="both"/>
        <w:rPr>
          <w:lang w:val="es-SV"/>
        </w:rPr>
      </w:pPr>
    </w:p>
    <w:p w:rsidR="00B0035C" w:rsidRDefault="00B0035C" w:rsidP="00673754">
      <w:pPr>
        <w:widowControl/>
        <w:adjustRightInd w:val="0"/>
        <w:jc w:val="both"/>
        <w:rPr>
          <w:lang w:val="es-SV"/>
        </w:rPr>
      </w:pPr>
    </w:p>
    <w:p w:rsidR="004C0297" w:rsidRDefault="004C0297" w:rsidP="00673754">
      <w:pPr>
        <w:widowControl/>
        <w:adjustRightInd w:val="0"/>
        <w:jc w:val="both"/>
        <w:rPr>
          <w:lang w:val="es-SV"/>
        </w:rPr>
      </w:pPr>
    </w:p>
    <w:p w:rsidR="004C0297" w:rsidRDefault="004C0297" w:rsidP="00673754">
      <w:pPr>
        <w:widowControl/>
        <w:adjustRightInd w:val="0"/>
        <w:jc w:val="both"/>
        <w:rPr>
          <w:lang w:val="es-SV"/>
        </w:rPr>
      </w:pPr>
    </w:p>
    <w:p w:rsidR="004C0297" w:rsidRDefault="004C0297" w:rsidP="00673754">
      <w:pPr>
        <w:widowControl/>
        <w:adjustRightInd w:val="0"/>
        <w:jc w:val="both"/>
        <w:rPr>
          <w:lang w:val="es-SV"/>
        </w:rPr>
      </w:pPr>
    </w:p>
    <w:p w:rsidR="00C822B5" w:rsidRDefault="00C822B5" w:rsidP="00673754">
      <w:pPr>
        <w:widowControl/>
        <w:adjustRightInd w:val="0"/>
        <w:jc w:val="both"/>
        <w:rPr>
          <w:lang w:val="es-SV"/>
        </w:rPr>
      </w:pPr>
    </w:p>
    <w:p w:rsidR="004C0297" w:rsidRDefault="004C0297" w:rsidP="00673754">
      <w:pPr>
        <w:widowControl/>
        <w:adjustRightInd w:val="0"/>
        <w:jc w:val="both"/>
        <w:rPr>
          <w:lang w:val="es-SV"/>
        </w:rPr>
      </w:pPr>
    </w:p>
    <w:p w:rsidR="004C0297" w:rsidRDefault="004C0297" w:rsidP="00673754">
      <w:pPr>
        <w:widowControl/>
        <w:adjustRightInd w:val="0"/>
        <w:jc w:val="both"/>
        <w:rPr>
          <w:lang w:val="es-SV"/>
        </w:rPr>
      </w:pPr>
    </w:p>
    <w:p w:rsidR="004C0297" w:rsidRDefault="004C0297" w:rsidP="00673754">
      <w:pPr>
        <w:widowControl/>
        <w:adjustRightInd w:val="0"/>
        <w:jc w:val="both"/>
        <w:rPr>
          <w:lang w:val="es-SV"/>
        </w:rPr>
      </w:pPr>
    </w:p>
    <w:p w:rsidR="004C4DF4" w:rsidRDefault="004C4DF4" w:rsidP="00673754">
      <w:pPr>
        <w:widowControl/>
        <w:adjustRightInd w:val="0"/>
        <w:jc w:val="both"/>
        <w:rPr>
          <w:lang w:val="es-SV"/>
        </w:rPr>
      </w:pPr>
    </w:p>
    <w:tbl>
      <w:tblPr>
        <w:tblW w:w="1441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563"/>
        <w:gridCol w:w="1434"/>
        <w:gridCol w:w="1548"/>
        <w:gridCol w:w="1276"/>
        <w:gridCol w:w="1935"/>
        <w:gridCol w:w="272"/>
        <w:gridCol w:w="272"/>
        <w:gridCol w:w="312"/>
        <w:gridCol w:w="447"/>
        <w:gridCol w:w="272"/>
        <w:gridCol w:w="312"/>
        <w:gridCol w:w="272"/>
        <w:gridCol w:w="549"/>
        <w:gridCol w:w="236"/>
        <w:gridCol w:w="272"/>
        <w:gridCol w:w="272"/>
        <w:gridCol w:w="384"/>
        <w:gridCol w:w="64"/>
        <w:gridCol w:w="283"/>
        <w:gridCol w:w="272"/>
        <w:gridCol w:w="272"/>
        <w:gridCol w:w="627"/>
      </w:tblGrid>
      <w:tr w:rsidR="004C0297" w:rsidRPr="00C822B5" w:rsidTr="00B76A37">
        <w:trPr>
          <w:trHeight w:val="290"/>
        </w:trPr>
        <w:tc>
          <w:tcPr>
            <w:tcW w:w="7088" w:type="dxa"/>
            <w:gridSpan w:val="5"/>
            <w:tcBorders>
              <w:top w:val="single" w:sz="4" w:space="0" w:color="000000"/>
              <w:left w:val="single" w:sz="4" w:space="0" w:color="auto"/>
              <w:bottom w:val="single" w:sz="4" w:space="0" w:color="000000"/>
              <w:right w:val="single" w:sz="4" w:space="0" w:color="000000"/>
            </w:tcBorders>
            <w:shd w:val="clear" w:color="auto" w:fill="E7E6E6"/>
          </w:tcPr>
          <w:p w:rsidR="004C0297" w:rsidRPr="00C822B5" w:rsidRDefault="004C0297" w:rsidP="006331E0">
            <w:pPr>
              <w:rPr>
                <w:rFonts w:eastAsia="Arial Narrow" w:cs="Arial Narrow"/>
                <w:b/>
                <w:sz w:val="16"/>
                <w:szCs w:val="16"/>
              </w:rPr>
            </w:pPr>
            <w:r w:rsidRPr="00C822B5">
              <w:rPr>
                <w:rFonts w:eastAsia="Arial Narrow" w:cs="Arial Narrow"/>
                <w:b/>
                <w:sz w:val="16"/>
                <w:szCs w:val="16"/>
              </w:rPr>
              <w:lastRenderedPageBreak/>
              <w:t>Objetivo Específico: 2. Coordinar la implementación y funcionamiento del SNPI</w:t>
            </w:r>
          </w:p>
        </w:tc>
        <w:tc>
          <w:tcPr>
            <w:tcW w:w="7325" w:type="dxa"/>
            <w:gridSpan w:val="18"/>
            <w:tcBorders>
              <w:top w:val="single" w:sz="4" w:space="0" w:color="000000"/>
              <w:left w:val="single" w:sz="4" w:space="0" w:color="000000"/>
              <w:bottom w:val="single" w:sz="4" w:space="0" w:color="000000"/>
              <w:right w:val="single" w:sz="4" w:space="0" w:color="auto"/>
            </w:tcBorders>
            <w:shd w:val="clear" w:color="auto" w:fill="E7E6E6"/>
            <w:vAlign w:val="center"/>
          </w:tcPr>
          <w:p w:rsidR="004C0297" w:rsidRPr="00C822B5" w:rsidRDefault="004C0297" w:rsidP="006331E0">
            <w:pPr>
              <w:rPr>
                <w:rFonts w:eastAsia="Arial Narrow" w:cs="Arial Narrow"/>
                <w:b/>
                <w:sz w:val="16"/>
                <w:szCs w:val="16"/>
              </w:rPr>
            </w:pPr>
            <w:r w:rsidRPr="00C822B5">
              <w:rPr>
                <w:rFonts w:eastAsia="Arial Narrow" w:cs="Arial Narrow"/>
                <w:b/>
                <w:sz w:val="16"/>
                <w:szCs w:val="16"/>
              </w:rPr>
              <w:t xml:space="preserve">Resultado Intermedio: 2.1 </w:t>
            </w:r>
            <w:r w:rsidRPr="00C822B5">
              <w:rPr>
                <w:sz w:val="16"/>
                <w:szCs w:val="16"/>
              </w:rPr>
              <w:t xml:space="preserve"> </w:t>
            </w:r>
            <w:r w:rsidRPr="00C822B5">
              <w:rPr>
                <w:rFonts w:eastAsia="Arial Narrow" w:cs="Arial Narrow"/>
                <w:b/>
                <w:sz w:val="16"/>
                <w:szCs w:val="16"/>
              </w:rPr>
              <w:t>Coordinado el funcionamiento del SNPI a nivel nacional y local para el cumplimiento de sus fines</w:t>
            </w:r>
          </w:p>
        </w:tc>
      </w:tr>
      <w:tr w:rsidR="004C0297" w:rsidRPr="00C822B5" w:rsidTr="00B76A37">
        <w:trPr>
          <w:trHeight w:val="58"/>
        </w:trPr>
        <w:tc>
          <w:tcPr>
            <w:tcW w:w="7088" w:type="dxa"/>
            <w:gridSpan w:val="5"/>
            <w:tcBorders>
              <w:top w:val="single" w:sz="4" w:space="0" w:color="000000"/>
              <w:left w:val="single" w:sz="4" w:space="0" w:color="auto"/>
              <w:bottom w:val="single" w:sz="4" w:space="0" w:color="000000"/>
              <w:right w:val="single" w:sz="4" w:space="0" w:color="000000"/>
            </w:tcBorders>
            <w:shd w:val="clear" w:color="auto" w:fill="E7E6E6"/>
          </w:tcPr>
          <w:p w:rsidR="004C0297" w:rsidRPr="00C822B5" w:rsidRDefault="004C0297" w:rsidP="006331E0">
            <w:pPr>
              <w:jc w:val="both"/>
              <w:rPr>
                <w:rFonts w:eastAsia="Arial Narrow" w:cs="Arial Narrow"/>
                <w:b/>
                <w:sz w:val="16"/>
                <w:szCs w:val="16"/>
              </w:rPr>
            </w:pPr>
            <w:r w:rsidRPr="00C822B5">
              <w:rPr>
                <w:rFonts w:eastAsia="Arial Narrow" w:cs="Arial Narrow"/>
                <w:b/>
                <w:sz w:val="16"/>
                <w:szCs w:val="16"/>
              </w:rPr>
              <w:t xml:space="preserve">Resultado Inmediato: 2.1.5 </w:t>
            </w:r>
            <w:r w:rsidRPr="00C822B5">
              <w:rPr>
                <w:sz w:val="16"/>
                <w:szCs w:val="16"/>
              </w:rPr>
              <w:t xml:space="preserve"> </w:t>
            </w:r>
            <w:r w:rsidRPr="00C822B5">
              <w:rPr>
                <w:rFonts w:eastAsia="Arial Narrow" w:cs="Arial Narrow"/>
                <w:b/>
                <w:sz w:val="16"/>
                <w:szCs w:val="16"/>
              </w:rPr>
              <w:t>Generada información en materia de niñez y adolescencia, para orientar la toma de decisiones.</w:t>
            </w:r>
          </w:p>
        </w:tc>
        <w:tc>
          <w:tcPr>
            <w:tcW w:w="7325" w:type="dxa"/>
            <w:gridSpan w:val="18"/>
            <w:tcBorders>
              <w:top w:val="single" w:sz="4" w:space="0" w:color="000000"/>
              <w:left w:val="single" w:sz="4" w:space="0" w:color="000000"/>
              <w:bottom w:val="single" w:sz="4" w:space="0" w:color="000000"/>
              <w:right w:val="single" w:sz="4" w:space="0" w:color="auto"/>
            </w:tcBorders>
            <w:shd w:val="clear" w:color="auto" w:fill="E7E6E6"/>
            <w:vAlign w:val="center"/>
          </w:tcPr>
          <w:p w:rsidR="004C0297" w:rsidRPr="00C822B5" w:rsidRDefault="00253260" w:rsidP="006331E0">
            <w:pPr>
              <w:spacing w:line="259" w:lineRule="auto"/>
              <w:rPr>
                <w:rFonts w:eastAsia="Calibri" w:cs="Calibri"/>
                <w:color w:val="000000"/>
                <w:sz w:val="16"/>
                <w:szCs w:val="16"/>
              </w:rPr>
            </w:pPr>
            <w:r>
              <w:rPr>
                <w:rFonts w:eastAsia="Arial Narrow" w:cs="Arial Narrow"/>
                <w:b/>
                <w:sz w:val="16"/>
                <w:szCs w:val="16"/>
              </w:rPr>
              <w:t xml:space="preserve">Producto </w:t>
            </w:r>
            <w:r w:rsidR="004C0297" w:rsidRPr="00C822B5">
              <w:rPr>
                <w:rFonts w:eastAsia="Arial Narrow" w:cs="Arial Narrow"/>
                <w:b/>
                <w:sz w:val="16"/>
                <w:szCs w:val="16"/>
              </w:rPr>
              <w:t xml:space="preserve">1: </w:t>
            </w:r>
            <w:r w:rsidR="004C0297" w:rsidRPr="00C822B5">
              <w:rPr>
                <w:color w:val="000000"/>
                <w:sz w:val="16"/>
                <w:szCs w:val="16"/>
              </w:rPr>
              <w:t>Insumos de información sobre la situación de los derechos de NNA elaborados a solicitud de organismos nacionales e internacionales.</w:t>
            </w:r>
          </w:p>
        </w:tc>
      </w:tr>
      <w:tr w:rsidR="004C0297" w:rsidRPr="00C822B5" w:rsidTr="00B76A37">
        <w:trPr>
          <w:trHeight w:val="54"/>
        </w:trPr>
        <w:tc>
          <w:tcPr>
            <w:tcW w:w="2267" w:type="dxa"/>
            <w:vMerge w:val="restart"/>
            <w:tcBorders>
              <w:top w:val="single" w:sz="4" w:space="0" w:color="000000"/>
              <w:left w:val="single" w:sz="4" w:space="0" w:color="auto"/>
              <w:bottom w:val="single" w:sz="4" w:space="0" w:color="000000"/>
              <w:right w:val="single" w:sz="4" w:space="0" w:color="000000"/>
            </w:tcBorders>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 xml:space="preserve">PRODUCTO ANUAL </w:t>
            </w:r>
          </w:p>
          <w:p w:rsidR="004C0297" w:rsidRPr="00C822B5" w:rsidRDefault="004C0297" w:rsidP="006331E0">
            <w:pPr>
              <w:jc w:val="center"/>
              <w:rPr>
                <w:rFonts w:eastAsia="Arial Narrow" w:cs="Arial Narrow"/>
                <w:b/>
                <w:sz w:val="16"/>
                <w:szCs w:val="16"/>
              </w:rPr>
            </w:pPr>
          </w:p>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2021</w:t>
            </w:r>
          </w:p>
        </w:tc>
        <w:tc>
          <w:tcPr>
            <w:tcW w:w="563" w:type="dxa"/>
            <w:vMerge w:val="restart"/>
            <w:tcBorders>
              <w:top w:val="single" w:sz="4" w:space="0" w:color="000000"/>
              <w:left w:val="single" w:sz="4" w:space="0" w:color="000000"/>
              <w:bottom w:val="single" w:sz="4" w:space="0" w:color="000000"/>
              <w:right w:val="single" w:sz="4" w:space="0" w:color="000000"/>
            </w:tcBorders>
            <w:shd w:val="clear" w:color="auto" w:fill="002060"/>
            <w:textDirection w:val="btLr"/>
            <w:vAlign w:val="center"/>
          </w:tcPr>
          <w:p w:rsidR="004C0297" w:rsidRPr="00C822B5" w:rsidRDefault="004C0297" w:rsidP="006331E0">
            <w:pPr>
              <w:ind w:left="113" w:right="113"/>
              <w:jc w:val="center"/>
              <w:rPr>
                <w:rFonts w:eastAsia="Arial Narrow" w:cs="Arial Narrow"/>
                <w:b/>
                <w:sz w:val="16"/>
                <w:szCs w:val="16"/>
              </w:rPr>
            </w:pPr>
            <w:r w:rsidRPr="00C822B5">
              <w:rPr>
                <w:rFonts w:eastAsia="Arial Narrow" w:cs="Arial Narrow"/>
                <w:b/>
                <w:sz w:val="16"/>
                <w:szCs w:val="16"/>
              </w:rPr>
              <w:t>RESPONSABLE DIRECTO</w:t>
            </w:r>
          </w:p>
        </w:tc>
        <w:tc>
          <w:tcPr>
            <w:tcW w:w="143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INDICADOR DE</w:t>
            </w:r>
            <w:r w:rsidRPr="00C822B5">
              <w:rPr>
                <w:rFonts w:eastAsia="Arial Narrow" w:cs="Arial Narrow"/>
                <w:b/>
                <w:sz w:val="16"/>
                <w:szCs w:val="16"/>
              </w:rPr>
              <w:br/>
              <w:t>RESULTADOS ANUAL</w:t>
            </w:r>
            <w:r w:rsidRPr="00C822B5">
              <w:rPr>
                <w:rFonts w:eastAsia="Arial Narrow" w:cs="Arial Narrow"/>
                <w:b/>
                <w:sz w:val="16"/>
                <w:szCs w:val="16"/>
              </w:rPr>
              <w:br/>
            </w:r>
            <w:r w:rsidR="00AD1F70">
              <w:rPr>
                <w:rFonts w:eastAsia="Arial Narrow" w:cs="Arial Narrow"/>
                <w:b/>
                <w:sz w:val="16"/>
                <w:szCs w:val="16"/>
              </w:rPr>
              <w:t>(IPA)</w:t>
            </w:r>
          </w:p>
        </w:tc>
        <w:tc>
          <w:tcPr>
            <w:tcW w:w="1548" w:type="dxa"/>
            <w:vMerge w:val="restart"/>
            <w:tcBorders>
              <w:top w:val="nil"/>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jc w:val="center"/>
              <w:rPr>
                <w:rFonts w:eastAsia="Arial Narrow" w:cs="Arial Narrow"/>
                <w:b/>
                <w:sz w:val="16"/>
                <w:szCs w:val="16"/>
              </w:rPr>
            </w:pPr>
          </w:p>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METAS ANUALES</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MEDIOS DE</w:t>
            </w:r>
            <w:r w:rsidRPr="00C822B5">
              <w:rPr>
                <w:rFonts w:eastAsia="Arial Narrow" w:cs="Arial Narrow"/>
                <w:b/>
                <w:sz w:val="16"/>
                <w:szCs w:val="16"/>
              </w:rPr>
              <w:br/>
              <w:t>VERIFICACIÓN</w:t>
            </w:r>
            <w:r w:rsidRPr="00C822B5">
              <w:rPr>
                <w:rFonts w:eastAsia="Arial Narrow" w:cs="Arial Narrow"/>
                <w:b/>
                <w:sz w:val="16"/>
                <w:szCs w:val="16"/>
              </w:rPr>
              <w:br/>
              <w:t>(MV)</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SUPUESTOS O FACTORES DE RIESGO</w:t>
            </w:r>
          </w:p>
        </w:tc>
        <w:tc>
          <w:tcPr>
            <w:tcW w:w="5390" w:type="dxa"/>
            <w:gridSpan w:val="17"/>
            <w:tcBorders>
              <w:top w:val="single" w:sz="4" w:space="0" w:color="000000"/>
              <w:left w:val="single" w:sz="4" w:space="0" w:color="000000"/>
              <w:bottom w:val="single" w:sz="4" w:space="0" w:color="000000"/>
              <w:right w:val="single" w:sz="4" w:space="0" w:color="auto"/>
            </w:tcBorders>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PROGRAMACIÓN DE RESULTADOS ANUALES POR MES Y ACUMULADO TRIMESTRAL DEL AÑO 2021</w:t>
            </w:r>
          </w:p>
        </w:tc>
      </w:tr>
      <w:tr w:rsidR="004C0297" w:rsidRPr="00C822B5" w:rsidTr="00B76A37">
        <w:trPr>
          <w:trHeight w:val="54"/>
        </w:trPr>
        <w:tc>
          <w:tcPr>
            <w:tcW w:w="2267" w:type="dxa"/>
            <w:vMerge/>
            <w:tcBorders>
              <w:top w:val="single" w:sz="4" w:space="0" w:color="000000"/>
              <w:left w:val="single" w:sz="4" w:space="0" w:color="auto"/>
              <w:bottom w:val="single" w:sz="4" w:space="0" w:color="000000"/>
              <w:right w:val="single" w:sz="4" w:space="0" w:color="000000"/>
            </w:tcBorders>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548" w:type="dxa"/>
            <w:vMerge/>
            <w:tcBorders>
              <w:top w:val="nil"/>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303"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TRIMESTRE 1</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TRIMESTRE 2</w:t>
            </w:r>
          </w:p>
        </w:tc>
        <w:tc>
          <w:tcPr>
            <w:tcW w:w="1164"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TRIMESTRE 3</w:t>
            </w:r>
          </w:p>
        </w:tc>
        <w:tc>
          <w:tcPr>
            <w:tcW w:w="1518" w:type="dxa"/>
            <w:gridSpan w:val="5"/>
            <w:tcBorders>
              <w:top w:val="single" w:sz="4" w:space="0" w:color="000000"/>
              <w:left w:val="single" w:sz="4" w:space="0" w:color="000000"/>
              <w:bottom w:val="single" w:sz="4" w:space="0" w:color="000000"/>
              <w:right w:val="single" w:sz="4" w:space="0" w:color="auto"/>
            </w:tcBorders>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TRIMESTRE 4</w:t>
            </w:r>
          </w:p>
        </w:tc>
      </w:tr>
      <w:tr w:rsidR="004C0297" w:rsidRPr="002E37FC" w:rsidTr="00B76A37">
        <w:trPr>
          <w:trHeight w:val="173"/>
        </w:trPr>
        <w:tc>
          <w:tcPr>
            <w:tcW w:w="2267" w:type="dxa"/>
            <w:vMerge/>
            <w:tcBorders>
              <w:top w:val="single" w:sz="4" w:space="0" w:color="000000"/>
              <w:left w:val="single" w:sz="4" w:space="0" w:color="auto"/>
              <w:bottom w:val="single" w:sz="4" w:space="0" w:color="000000"/>
              <w:right w:val="single" w:sz="4" w:space="0" w:color="000000"/>
            </w:tcBorders>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563" w:type="dxa"/>
            <w:vMerge/>
            <w:tcBorders>
              <w:top w:val="single" w:sz="4" w:space="0" w:color="000000"/>
              <w:left w:val="single" w:sz="4" w:space="0" w:color="000000"/>
              <w:bottom w:val="single" w:sz="4" w:space="0" w:color="000000"/>
              <w:right w:val="single" w:sz="4" w:space="0" w:color="000000"/>
            </w:tcBorders>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434" w:type="dxa"/>
            <w:vMerge/>
            <w:tcBorders>
              <w:top w:val="single" w:sz="4" w:space="0" w:color="000000"/>
              <w:left w:val="single" w:sz="4" w:space="0" w:color="000000"/>
              <w:bottom w:val="single" w:sz="4" w:space="0" w:color="000000"/>
              <w:right w:val="single" w:sz="4" w:space="0" w:color="000000"/>
            </w:tcBorders>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548" w:type="dxa"/>
            <w:vMerge/>
            <w:tcBorders>
              <w:top w:val="nil"/>
              <w:left w:val="single" w:sz="4" w:space="0" w:color="000000"/>
              <w:bottom w:val="single" w:sz="4" w:space="0" w:color="000000"/>
              <w:right w:val="single" w:sz="4" w:space="0" w:color="000000"/>
            </w:tcBorders>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935" w:type="dxa"/>
            <w:vMerge/>
            <w:tcBorders>
              <w:top w:val="single" w:sz="4" w:space="0" w:color="000000"/>
              <w:left w:val="single" w:sz="4" w:space="0" w:color="000000"/>
              <w:bottom w:val="single" w:sz="4" w:space="0" w:color="000000"/>
              <w:right w:val="single" w:sz="4" w:space="0" w:color="000000"/>
            </w:tcBorders>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E</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F</w:t>
            </w:r>
          </w:p>
        </w:tc>
        <w:tc>
          <w:tcPr>
            <w:tcW w:w="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M</w:t>
            </w:r>
          </w:p>
        </w:tc>
        <w:tc>
          <w:tcPr>
            <w:tcW w:w="447" w:type="dxa"/>
            <w:tcBorders>
              <w:top w:val="single" w:sz="4" w:space="0" w:color="000000"/>
              <w:left w:val="single" w:sz="4" w:space="0" w:color="000000"/>
              <w:bottom w:val="single" w:sz="4" w:space="0" w:color="000000"/>
              <w:right w:val="single" w:sz="4" w:space="0" w:color="000000"/>
            </w:tcBorders>
            <w:shd w:val="clear" w:color="auto" w:fill="1F3864"/>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M</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J</w:t>
            </w:r>
          </w:p>
        </w:tc>
        <w:tc>
          <w:tcPr>
            <w:tcW w:w="549" w:type="dxa"/>
            <w:tcBorders>
              <w:top w:val="single" w:sz="4" w:space="0" w:color="000000"/>
              <w:left w:val="single" w:sz="4" w:space="0" w:color="000000"/>
              <w:bottom w:val="single" w:sz="4" w:space="0" w:color="000000"/>
              <w:right w:val="single" w:sz="4" w:space="0" w:color="000000"/>
            </w:tcBorders>
            <w:shd w:val="clear" w:color="auto" w:fill="1F3864"/>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w:t>
            </w:r>
          </w:p>
        </w:tc>
        <w:tc>
          <w:tcPr>
            <w:tcW w:w="2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J</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A</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S</w:t>
            </w:r>
          </w:p>
        </w:tc>
        <w:tc>
          <w:tcPr>
            <w:tcW w:w="448" w:type="dxa"/>
            <w:gridSpan w:val="2"/>
            <w:tcBorders>
              <w:top w:val="single" w:sz="4" w:space="0" w:color="000000"/>
              <w:left w:val="single" w:sz="4" w:space="0" w:color="000000"/>
              <w:bottom w:val="single" w:sz="4" w:space="0" w:color="000000"/>
              <w:right w:val="single" w:sz="4" w:space="0" w:color="000000"/>
            </w:tcBorders>
            <w:shd w:val="clear" w:color="auto" w:fill="1F3864"/>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O</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N</w:t>
            </w:r>
          </w:p>
        </w:tc>
        <w:tc>
          <w:tcPr>
            <w:tcW w:w="2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D</w:t>
            </w:r>
          </w:p>
        </w:tc>
        <w:tc>
          <w:tcPr>
            <w:tcW w:w="627" w:type="dxa"/>
            <w:tcBorders>
              <w:top w:val="single" w:sz="4" w:space="0" w:color="000000"/>
              <w:left w:val="single" w:sz="4" w:space="0" w:color="000000"/>
              <w:bottom w:val="single" w:sz="4" w:space="0" w:color="000000"/>
              <w:right w:val="single" w:sz="4" w:space="0" w:color="auto"/>
            </w:tcBorders>
            <w:shd w:val="clear" w:color="auto" w:fill="1F3864"/>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w:t>
            </w:r>
          </w:p>
        </w:tc>
      </w:tr>
      <w:tr w:rsidR="004C0297" w:rsidRPr="002E37FC" w:rsidTr="00343DA0">
        <w:trPr>
          <w:cantSplit/>
          <w:trHeight w:val="1739"/>
        </w:trPr>
        <w:tc>
          <w:tcPr>
            <w:tcW w:w="2267" w:type="dxa"/>
            <w:tcBorders>
              <w:top w:val="single" w:sz="4" w:space="0" w:color="000000"/>
              <w:left w:val="single" w:sz="4" w:space="0" w:color="auto"/>
              <w:bottom w:val="single" w:sz="4" w:space="0" w:color="000000"/>
              <w:right w:val="single" w:sz="4" w:space="0" w:color="000000"/>
            </w:tcBorders>
            <w:vAlign w:val="center"/>
          </w:tcPr>
          <w:p w:rsidR="00111C57" w:rsidRDefault="00111C57" w:rsidP="00343DA0">
            <w:pPr>
              <w:spacing w:line="276" w:lineRule="auto"/>
              <w:jc w:val="both"/>
              <w:rPr>
                <w:rFonts w:eastAsia="Arial Narrow" w:cs="Arial Narrow"/>
                <w:sz w:val="16"/>
                <w:szCs w:val="16"/>
              </w:rPr>
            </w:pPr>
            <w:r>
              <w:rPr>
                <w:rFonts w:eastAsia="Arial Narrow" w:cs="Arial Narrow"/>
                <w:sz w:val="16"/>
                <w:szCs w:val="16"/>
              </w:rPr>
              <w:t>PA 215. 1</w:t>
            </w:r>
          </w:p>
          <w:p w:rsidR="004C0297" w:rsidRPr="00C822B5" w:rsidRDefault="0089741A" w:rsidP="00343DA0">
            <w:pPr>
              <w:jc w:val="both"/>
              <w:rPr>
                <w:rFonts w:eastAsia="Arial Narrow" w:cs="Arial Narrow"/>
                <w:sz w:val="16"/>
                <w:szCs w:val="16"/>
              </w:rPr>
            </w:pPr>
            <w:r>
              <w:rPr>
                <w:rFonts w:eastAsia="Arial Narrow" w:cs="Arial Narrow"/>
                <w:sz w:val="16"/>
                <w:szCs w:val="16"/>
              </w:rPr>
              <w:t>E</w:t>
            </w:r>
            <w:r w:rsidRPr="00C822B5">
              <w:rPr>
                <w:rFonts w:eastAsia="Arial Narrow" w:cs="Arial Narrow"/>
                <w:sz w:val="16"/>
                <w:szCs w:val="16"/>
              </w:rPr>
              <w:t>labora</w:t>
            </w:r>
            <w:r>
              <w:rPr>
                <w:rFonts w:eastAsia="Arial Narrow" w:cs="Arial Narrow"/>
                <w:sz w:val="16"/>
                <w:szCs w:val="16"/>
              </w:rPr>
              <w:t>r</w:t>
            </w:r>
            <w:r w:rsidRPr="00C822B5">
              <w:rPr>
                <w:rFonts w:eastAsia="Arial Narrow" w:cs="Arial Narrow"/>
                <w:sz w:val="16"/>
                <w:szCs w:val="16"/>
              </w:rPr>
              <w:t xml:space="preserve"> a solicitud de organismos nacionales e internacionales </w:t>
            </w:r>
            <w:r>
              <w:rPr>
                <w:rFonts w:eastAsia="Arial Narrow" w:cs="Arial Narrow"/>
                <w:sz w:val="16"/>
                <w:szCs w:val="16"/>
              </w:rPr>
              <w:t xml:space="preserve"> i</w:t>
            </w:r>
            <w:r w:rsidR="004C0297" w:rsidRPr="00C822B5">
              <w:rPr>
                <w:rFonts w:eastAsia="Arial Narrow" w:cs="Arial Narrow"/>
                <w:sz w:val="16"/>
                <w:szCs w:val="16"/>
              </w:rPr>
              <w:t xml:space="preserve">nsumos de información sobre la situación de los derechos de </w:t>
            </w:r>
            <w:r>
              <w:rPr>
                <w:rFonts w:eastAsia="Arial Narrow" w:cs="Arial Narrow"/>
                <w:sz w:val="16"/>
                <w:szCs w:val="16"/>
              </w:rPr>
              <w:t>niñas, niños y adolescentes.</w:t>
            </w:r>
          </w:p>
        </w:tc>
        <w:tc>
          <w:tcPr>
            <w:tcW w:w="563" w:type="dxa"/>
            <w:tcBorders>
              <w:top w:val="single" w:sz="4" w:space="0" w:color="000000"/>
              <w:left w:val="single" w:sz="4" w:space="0" w:color="000000"/>
              <w:bottom w:val="single" w:sz="4" w:space="0" w:color="000000"/>
              <w:right w:val="single" w:sz="4" w:space="0" w:color="000000"/>
            </w:tcBorders>
            <w:textDirection w:val="btLr"/>
            <w:vAlign w:val="center"/>
          </w:tcPr>
          <w:p w:rsidR="004C0297" w:rsidRPr="00C822B5" w:rsidRDefault="004C0297" w:rsidP="004C0297">
            <w:pPr>
              <w:spacing w:line="276" w:lineRule="auto"/>
              <w:ind w:left="113" w:right="113"/>
              <w:jc w:val="center"/>
              <w:rPr>
                <w:rFonts w:eastAsia="Arial Narrow" w:cs="Arial Narrow"/>
                <w:sz w:val="16"/>
                <w:szCs w:val="16"/>
              </w:rPr>
            </w:pPr>
            <w:r w:rsidRPr="00C822B5">
              <w:rPr>
                <w:rFonts w:eastAsia="Arial Narrow" w:cs="Arial Narrow"/>
                <w:sz w:val="16"/>
                <w:szCs w:val="16"/>
              </w:rPr>
              <w:t>SDP</w:t>
            </w:r>
          </w:p>
        </w:tc>
        <w:tc>
          <w:tcPr>
            <w:tcW w:w="1434" w:type="dxa"/>
            <w:tcBorders>
              <w:top w:val="single" w:sz="4" w:space="0" w:color="000000"/>
              <w:left w:val="single" w:sz="4" w:space="0" w:color="000000"/>
              <w:bottom w:val="single" w:sz="4" w:space="0" w:color="000000"/>
              <w:right w:val="single" w:sz="4" w:space="0" w:color="000000"/>
            </w:tcBorders>
            <w:vAlign w:val="center"/>
          </w:tcPr>
          <w:p w:rsidR="00111C57" w:rsidRDefault="00111C57" w:rsidP="00343DA0">
            <w:pPr>
              <w:jc w:val="both"/>
              <w:rPr>
                <w:rFonts w:eastAsia="Arial Narrow" w:cs="Arial Narrow"/>
                <w:sz w:val="16"/>
                <w:szCs w:val="16"/>
              </w:rPr>
            </w:pPr>
            <w:r>
              <w:rPr>
                <w:rFonts w:eastAsia="Arial Narrow" w:cs="Arial Narrow"/>
                <w:sz w:val="16"/>
                <w:szCs w:val="16"/>
              </w:rPr>
              <w:t>IPA 215. 1</w:t>
            </w:r>
          </w:p>
          <w:p w:rsidR="004C0297" w:rsidRPr="00C822B5" w:rsidRDefault="004C0297" w:rsidP="00343DA0">
            <w:pPr>
              <w:jc w:val="both"/>
              <w:rPr>
                <w:rFonts w:eastAsia="Arial Narrow" w:cs="Arial Narrow"/>
                <w:sz w:val="16"/>
                <w:szCs w:val="16"/>
              </w:rPr>
            </w:pPr>
            <w:r w:rsidRPr="00C822B5">
              <w:rPr>
                <w:rFonts w:eastAsia="Arial Narrow" w:cs="Arial Narrow"/>
                <w:sz w:val="16"/>
                <w:szCs w:val="16"/>
              </w:rPr>
              <w:t>Número de informes para organismos nacionales e internacionales.</w:t>
            </w:r>
          </w:p>
        </w:tc>
        <w:tc>
          <w:tcPr>
            <w:tcW w:w="1548" w:type="dxa"/>
            <w:tcBorders>
              <w:top w:val="single" w:sz="4" w:space="0" w:color="000000"/>
              <w:left w:val="single" w:sz="4" w:space="0" w:color="000000"/>
              <w:bottom w:val="single" w:sz="4" w:space="0" w:color="000000"/>
              <w:right w:val="single" w:sz="4" w:space="0" w:color="000000"/>
            </w:tcBorders>
            <w:vAlign w:val="center"/>
          </w:tcPr>
          <w:p w:rsidR="00111C57" w:rsidRDefault="00111C57" w:rsidP="00343DA0">
            <w:pPr>
              <w:jc w:val="both"/>
              <w:rPr>
                <w:rFonts w:eastAsia="Arial Narrow" w:cs="Arial Narrow"/>
                <w:sz w:val="16"/>
                <w:szCs w:val="16"/>
              </w:rPr>
            </w:pPr>
            <w:r>
              <w:rPr>
                <w:rFonts w:eastAsia="Arial Narrow" w:cs="Arial Narrow"/>
                <w:sz w:val="16"/>
                <w:szCs w:val="16"/>
              </w:rPr>
              <w:t>MA 215. 1</w:t>
            </w:r>
          </w:p>
          <w:p w:rsidR="004C0297" w:rsidRPr="00C822B5" w:rsidRDefault="0089741A" w:rsidP="00343DA0">
            <w:pPr>
              <w:jc w:val="both"/>
              <w:rPr>
                <w:rFonts w:eastAsia="Arial Narrow" w:cs="Arial Narrow"/>
                <w:sz w:val="16"/>
                <w:szCs w:val="16"/>
              </w:rPr>
            </w:pPr>
            <w:r>
              <w:rPr>
                <w:rFonts w:eastAsia="Arial Narrow" w:cs="Arial Narrow"/>
                <w:sz w:val="16"/>
                <w:szCs w:val="16"/>
              </w:rPr>
              <w:t>E</w:t>
            </w:r>
            <w:r w:rsidRPr="00C822B5">
              <w:rPr>
                <w:rFonts w:eastAsia="Arial Narrow" w:cs="Arial Narrow"/>
                <w:sz w:val="16"/>
                <w:szCs w:val="16"/>
              </w:rPr>
              <w:t>labora</w:t>
            </w:r>
            <w:r>
              <w:rPr>
                <w:rFonts w:eastAsia="Arial Narrow" w:cs="Arial Narrow"/>
                <w:sz w:val="16"/>
                <w:szCs w:val="16"/>
              </w:rPr>
              <w:t xml:space="preserve">r y presentar </w:t>
            </w:r>
            <w:r w:rsidRPr="00904441">
              <w:rPr>
                <w:rFonts w:eastAsia="Arial Narrow" w:cs="Arial Narrow"/>
                <w:sz w:val="16"/>
                <w:szCs w:val="16"/>
              </w:rPr>
              <w:t>t</w:t>
            </w:r>
            <w:r w:rsidR="004C0297" w:rsidRPr="00904441">
              <w:rPr>
                <w:rFonts w:eastAsia="Arial Narrow" w:cs="Arial Narrow"/>
                <w:sz w:val="16"/>
                <w:szCs w:val="16"/>
              </w:rPr>
              <w:t>rece productos de información</w:t>
            </w:r>
            <w:r w:rsidR="004C0297" w:rsidRPr="00C822B5">
              <w:rPr>
                <w:rFonts w:eastAsia="Arial Narrow" w:cs="Arial Narrow"/>
                <w:sz w:val="16"/>
                <w:szCs w:val="16"/>
              </w:rPr>
              <w:t xml:space="preserve"> a organismos nacionales e internacionales.</w:t>
            </w:r>
          </w:p>
        </w:tc>
        <w:tc>
          <w:tcPr>
            <w:tcW w:w="1276" w:type="dxa"/>
            <w:tcBorders>
              <w:top w:val="single" w:sz="4" w:space="0" w:color="000000"/>
              <w:left w:val="single" w:sz="4" w:space="0" w:color="000000"/>
              <w:bottom w:val="single" w:sz="4" w:space="0" w:color="000000"/>
              <w:right w:val="single" w:sz="4" w:space="0" w:color="000000"/>
            </w:tcBorders>
          </w:tcPr>
          <w:p w:rsidR="004C0297" w:rsidRPr="00343DA0" w:rsidRDefault="00111C57" w:rsidP="0089741A">
            <w:pPr>
              <w:jc w:val="both"/>
              <w:rPr>
                <w:rFonts w:eastAsia="Arial Narrow" w:cs="Arial Narrow"/>
                <w:sz w:val="16"/>
                <w:szCs w:val="16"/>
              </w:rPr>
            </w:pPr>
            <w:r>
              <w:rPr>
                <w:rFonts w:eastAsia="Arial Narrow" w:cs="Arial Narrow"/>
                <w:sz w:val="16"/>
                <w:szCs w:val="16"/>
              </w:rPr>
              <w:t>-</w:t>
            </w:r>
            <w:r w:rsidR="004C0297" w:rsidRPr="00C822B5">
              <w:rPr>
                <w:rFonts w:eastAsia="Arial Narrow" w:cs="Arial Narrow"/>
                <w:sz w:val="16"/>
                <w:szCs w:val="16"/>
              </w:rPr>
              <w:t xml:space="preserve">Trece </w:t>
            </w:r>
            <w:r w:rsidR="0089741A">
              <w:rPr>
                <w:rFonts w:eastAsia="Arial Narrow" w:cs="Arial Narrow"/>
                <w:sz w:val="16"/>
                <w:szCs w:val="16"/>
              </w:rPr>
              <w:t>i</w:t>
            </w:r>
            <w:r w:rsidR="004C0297" w:rsidRPr="00C822B5">
              <w:rPr>
                <w:rFonts w:eastAsia="Arial Narrow" w:cs="Arial Narrow"/>
                <w:sz w:val="16"/>
                <w:szCs w:val="16"/>
              </w:rPr>
              <w:t>nformes elaborados a solicitud de organism</w:t>
            </w:r>
            <w:r w:rsidR="00343DA0">
              <w:rPr>
                <w:rFonts w:eastAsia="Arial Narrow" w:cs="Arial Narrow"/>
                <w:sz w:val="16"/>
                <w:szCs w:val="16"/>
              </w:rPr>
              <w:t>os nacionales e internacionales</w:t>
            </w:r>
          </w:p>
          <w:p w:rsidR="004C0297" w:rsidRPr="00C822B5" w:rsidRDefault="004C0297" w:rsidP="0089741A">
            <w:pPr>
              <w:jc w:val="both"/>
              <w:rPr>
                <w:rFonts w:eastAsia="Arial Narrow" w:cs="Arial Narrow"/>
                <w:sz w:val="16"/>
                <w:szCs w:val="16"/>
              </w:rPr>
            </w:pPr>
          </w:p>
        </w:tc>
        <w:tc>
          <w:tcPr>
            <w:tcW w:w="1935" w:type="dxa"/>
            <w:tcBorders>
              <w:top w:val="single" w:sz="4" w:space="0" w:color="000000"/>
              <w:left w:val="single" w:sz="4" w:space="0" w:color="000000"/>
              <w:bottom w:val="single" w:sz="4" w:space="0" w:color="000000"/>
              <w:right w:val="single" w:sz="4" w:space="0" w:color="000000"/>
            </w:tcBorders>
          </w:tcPr>
          <w:p w:rsidR="00827F9C" w:rsidRDefault="00827F9C" w:rsidP="0089741A">
            <w:pPr>
              <w:jc w:val="both"/>
              <w:rPr>
                <w:rFonts w:eastAsia="Arial Narrow" w:cs="Arial Narrow"/>
                <w:sz w:val="16"/>
                <w:szCs w:val="16"/>
              </w:rPr>
            </w:pPr>
            <w:r>
              <w:rPr>
                <w:rFonts w:eastAsia="Arial Narrow" w:cs="Arial Narrow"/>
                <w:sz w:val="16"/>
                <w:szCs w:val="16"/>
              </w:rPr>
              <w:t>L</w:t>
            </w:r>
            <w:r w:rsidR="004C0297" w:rsidRPr="00C822B5">
              <w:rPr>
                <w:rFonts w:eastAsia="Arial Narrow" w:cs="Arial Narrow"/>
                <w:sz w:val="16"/>
                <w:szCs w:val="16"/>
              </w:rPr>
              <w:t>as i</w:t>
            </w:r>
            <w:r>
              <w:rPr>
                <w:rFonts w:eastAsia="Arial Narrow" w:cs="Arial Narrow"/>
                <w:sz w:val="16"/>
                <w:szCs w:val="16"/>
              </w:rPr>
              <w:t>nstituciones remite</w:t>
            </w:r>
            <w:r w:rsidR="004C0297" w:rsidRPr="00C822B5">
              <w:rPr>
                <w:rFonts w:eastAsia="Arial Narrow" w:cs="Arial Narrow"/>
                <w:sz w:val="16"/>
                <w:szCs w:val="16"/>
              </w:rPr>
              <w:t xml:space="preserve">n en tiempo la información.                                                                                                                                                                                                                                              </w:t>
            </w:r>
          </w:p>
          <w:p w:rsidR="00827F9C" w:rsidRDefault="00827F9C" w:rsidP="0089741A">
            <w:pPr>
              <w:jc w:val="both"/>
              <w:rPr>
                <w:rFonts w:eastAsia="Arial Narrow" w:cs="Arial Narrow"/>
                <w:sz w:val="16"/>
                <w:szCs w:val="16"/>
              </w:rPr>
            </w:pPr>
          </w:p>
          <w:p w:rsidR="004C0297" w:rsidRPr="00C822B5" w:rsidRDefault="004C0297" w:rsidP="0089741A">
            <w:pPr>
              <w:jc w:val="both"/>
              <w:rPr>
                <w:rFonts w:eastAsia="Arial Narrow" w:cs="Arial Narrow"/>
                <w:sz w:val="16"/>
                <w:szCs w:val="16"/>
              </w:rPr>
            </w:pPr>
            <w:r w:rsidRPr="00C822B5">
              <w:rPr>
                <w:rFonts w:eastAsia="Arial Narrow" w:cs="Arial Narrow"/>
                <w:sz w:val="16"/>
                <w:szCs w:val="16"/>
              </w:rPr>
              <w:t xml:space="preserve">Los informes son elaborados en base a solicitudes y obligaciones internacionales.  </w:t>
            </w:r>
          </w:p>
        </w:tc>
        <w:tc>
          <w:tcPr>
            <w:tcW w:w="27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7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31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447"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p>
        </w:tc>
        <w:tc>
          <w:tcPr>
            <w:tcW w:w="27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31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7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549"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45%</w:t>
            </w:r>
          </w:p>
        </w:tc>
        <w:tc>
          <w:tcPr>
            <w:tcW w:w="236"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7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7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448" w:type="dxa"/>
            <w:gridSpan w:val="2"/>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p>
        </w:tc>
        <w:tc>
          <w:tcPr>
            <w:tcW w:w="283"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7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72" w:type="dxa"/>
            <w:tcBorders>
              <w:top w:val="single" w:sz="4" w:space="0" w:color="000000"/>
              <w:left w:val="single" w:sz="4" w:space="0" w:color="000000"/>
              <w:bottom w:val="single" w:sz="4" w:space="0" w:color="000000"/>
              <w:right w:val="single" w:sz="4" w:space="0" w:color="000000"/>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627" w:type="dxa"/>
            <w:tcBorders>
              <w:top w:val="single" w:sz="4" w:space="0" w:color="000000"/>
              <w:left w:val="single" w:sz="4" w:space="0" w:color="000000"/>
              <w:bottom w:val="single" w:sz="4" w:space="0" w:color="000000"/>
              <w:right w:val="single" w:sz="4" w:space="0" w:color="auto"/>
            </w:tcBorders>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55%</w:t>
            </w:r>
          </w:p>
        </w:tc>
      </w:tr>
    </w:tbl>
    <w:p w:rsidR="0089741A" w:rsidRDefault="0089741A" w:rsidP="00673754">
      <w:pPr>
        <w:widowControl/>
        <w:adjustRightInd w:val="0"/>
        <w:jc w:val="both"/>
        <w:rPr>
          <w:lang w:val="es-SV"/>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00"/>
        <w:gridCol w:w="523"/>
        <w:gridCol w:w="1127"/>
        <w:gridCol w:w="1275"/>
        <w:gridCol w:w="2481"/>
        <w:gridCol w:w="1778"/>
        <w:gridCol w:w="283"/>
        <w:gridCol w:w="284"/>
        <w:gridCol w:w="283"/>
        <w:gridCol w:w="567"/>
        <w:gridCol w:w="284"/>
        <w:gridCol w:w="283"/>
        <w:gridCol w:w="284"/>
        <w:gridCol w:w="567"/>
        <w:gridCol w:w="283"/>
        <w:gridCol w:w="284"/>
        <w:gridCol w:w="283"/>
        <w:gridCol w:w="71"/>
        <w:gridCol w:w="496"/>
        <w:gridCol w:w="236"/>
        <w:gridCol w:w="38"/>
        <w:gridCol w:w="283"/>
        <w:gridCol w:w="10"/>
        <w:gridCol w:w="274"/>
        <w:gridCol w:w="10"/>
        <w:gridCol w:w="572"/>
      </w:tblGrid>
      <w:tr w:rsidR="004C0297" w:rsidRPr="002E37FC" w:rsidTr="00383B67">
        <w:trPr>
          <w:trHeight w:val="295"/>
          <w:jc w:val="center"/>
        </w:trPr>
        <w:tc>
          <w:tcPr>
            <w:tcW w:w="7006" w:type="dxa"/>
            <w:gridSpan w:val="5"/>
            <w:shd w:val="clear" w:color="auto" w:fill="E7E6E6"/>
          </w:tcPr>
          <w:p w:rsidR="004C0297" w:rsidRPr="00C822B5" w:rsidRDefault="004C0297" w:rsidP="006331E0">
            <w:pPr>
              <w:rPr>
                <w:rFonts w:eastAsia="Arial Narrow" w:cs="Arial Narrow"/>
                <w:b/>
                <w:sz w:val="16"/>
                <w:szCs w:val="16"/>
              </w:rPr>
            </w:pPr>
            <w:r w:rsidRPr="00C822B5">
              <w:rPr>
                <w:rFonts w:eastAsia="Arial Narrow" w:cs="Arial Narrow"/>
                <w:b/>
                <w:sz w:val="16"/>
                <w:szCs w:val="16"/>
              </w:rPr>
              <w:t>Objetivo Específico: 2. Coordinar la implementación y funcionamiento del SNPI</w:t>
            </w:r>
          </w:p>
        </w:tc>
        <w:tc>
          <w:tcPr>
            <w:tcW w:w="7453" w:type="dxa"/>
            <w:gridSpan w:val="21"/>
            <w:shd w:val="clear" w:color="auto" w:fill="E7E6E6"/>
            <w:vAlign w:val="center"/>
          </w:tcPr>
          <w:p w:rsidR="004C0297" w:rsidRPr="00C822B5" w:rsidRDefault="004C0297" w:rsidP="006331E0">
            <w:pPr>
              <w:rPr>
                <w:rFonts w:eastAsia="Arial Narrow" w:cs="Arial Narrow"/>
                <w:b/>
                <w:sz w:val="16"/>
                <w:szCs w:val="16"/>
              </w:rPr>
            </w:pPr>
            <w:r w:rsidRPr="00C822B5">
              <w:rPr>
                <w:rFonts w:eastAsia="Arial Narrow" w:cs="Arial Narrow"/>
                <w:b/>
                <w:sz w:val="16"/>
                <w:szCs w:val="16"/>
              </w:rPr>
              <w:t>Resultado Intermedio: 2.1 Coordinado el funcionamiento del SNPI a nivel nacional y local para el cumplimiento de sus fines</w:t>
            </w:r>
            <w:r w:rsidRPr="00C822B5">
              <w:rPr>
                <w:rFonts w:eastAsia="Arial Narrow" w:cs="Arial Narrow"/>
                <w:b/>
                <w:sz w:val="16"/>
                <w:szCs w:val="16"/>
              </w:rPr>
              <w:tab/>
            </w:r>
          </w:p>
        </w:tc>
      </w:tr>
      <w:tr w:rsidR="004C0297" w:rsidRPr="002E37FC" w:rsidTr="00383B67">
        <w:trPr>
          <w:trHeight w:val="59"/>
          <w:jc w:val="center"/>
        </w:trPr>
        <w:tc>
          <w:tcPr>
            <w:tcW w:w="7006" w:type="dxa"/>
            <w:gridSpan w:val="5"/>
            <w:shd w:val="clear" w:color="auto" w:fill="E7E6E6"/>
          </w:tcPr>
          <w:p w:rsidR="004C0297" w:rsidRPr="00C822B5" w:rsidRDefault="004C0297" w:rsidP="006331E0">
            <w:pPr>
              <w:jc w:val="both"/>
              <w:rPr>
                <w:rFonts w:eastAsia="Arial Narrow" w:cs="Arial Narrow"/>
                <w:b/>
                <w:sz w:val="16"/>
                <w:szCs w:val="16"/>
              </w:rPr>
            </w:pPr>
            <w:r w:rsidRPr="00C822B5">
              <w:rPr>
                <w:rFonts w:eastAsia="Arial Narrow" w:cs="Arial Narrow"/>
                <w:b/>
                <w:sz w:val="16"/>
                <w:szCs w:val="16"/>
              </w:rPr>
              <w:t>Resultado Inmediato: 2.1.5 Generada información en materia de niñez y adolescencia, para orientar la toma de decisiones.</w:t>
            </w:r>
          </w:p>
        </w:tc>
        <w:tc>
          <w:tcPr>
            <w:tcW w:w="7453" w:type="dxa"/>
            <w:gridSpan w:val="21"/>
            <w:shd w:val="clear" w:color="auto" w:fill="E7E6E6"/>
            <w:vAlign w:val="center"/>
          </w:tcPr>
          <w:p w:rsidR="004C0297" w:rsidRPr="00B76A37" w:rsidRDefault="00253260" w:rsidP="00B76A37">
            <w:pPr>
              <w:rPr>
                <w:rFonts w:eastAsia="Arial Narrow" w:cs="Arial Narrow"/>
                <w:sz w:val="16"/>
                <w:szCs w:val="16"/>
              </w:rPr>
            </w:pPr>
            <w:r>
              <w:rPr>
                <w:rFonts w:eastAsia="Arial Narrow" w:cs="Arial Narrow"/>
                <w:b/>
                <w:sz w:val="16"/>
                <w:szCs w:val="16"/>
              </w:rPr>
              <w:t xml:space="preserve">Producto </w:t>
            </w:r>
            <w:r w:rsidR="004C0297" w:rsidRPr="00C822B5">
              <w:rPr>
                <w:rFonts w:eastAsia="Arial Narrow" w:cs="Arial Narrow"/>
                <w:b/>
                <w:sz w:val="16"/>
                <w:szCs w:val="16"/>
              </w:rPr>
              <w:t xml:space="preserve">2: </w:t>
            </w:r>
            <w:r w:rsidR="004C0297" w:rsidRPr="00C822B5">
              <w:rPr>
                <w:color w:val="000000"/>
                <w:sz w:val="16"/>
                <w:szCs w:val="16"/>
              </w:rPr>
              <w:t>Informes periódicos en cumplimiento a la LEPINA elaborado y/o publicado.</w:t>
            </w:r>
          </w:p>
        </w:tc>
      </w:tr>
      <w:tr w:rsidR="004C0297" w:rsidRPr="002E37FC" w:rsidTr="00836AEA">
        <w:trPr>
          <w:trHeight w:val="56"/>
          <w:jc w:val="center"/>
        </w:trPr>
        <w:tc>
          <w:tcPr>
            <w:tcW w:w="1600" w:type="dxa"/>
            <w:vMerge w:val="restart"/>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 xml:space="preserve">PRODUCTO ANUAL </w:t>
            </w:r>
          </w:p>
          <w:p w:rsidR="004C0297" w:rsidRPr="00C822B5" w:rsidRDefault="004C0297" w:rsidP="006331E0">
            <w:pPr>
              <w:jc w:val="center"/>
              <w:rPr>
                <w:rFonts w:eastAsia="Arial Narrow" w:cs="Arial Narrow"/>
                <w:b/>
                <w:sz w:val="16"/>
                <w:szCs w:val="16"/>
              </w:rPr>
            </w:pPr>
          </w:p>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2021</w:t>
            </w:r>
          </w:p>
        </w:tc>
        <w:tc>
          <w:tcPr>
            <w:tcW w:w="523" w:type="dxa"/>
            <w:vMerge w:val="restart"/>
            <w:shd w:val="clear" w:color="auto" w:fill="002060"/>
            <w:textDirection w:val="btLr"/>
            <w:vAlign w:val="center"/>
          </w:tcPr>
          <w:p w:rsidR="004C0297" w:rsidRPr="00C822B5" w:rsidRDefault="004C0297" w:rsidP="006331E0">
            <w:pPr>
              <w:ind w:left="113" w:right="113"/>
              <w:jc w:val="center"/>
              <w:rPr>
                <w:rFonts w:eastAsia="Arial Narrow" w:cs="Arial Narrow"/>
                <w:b/>
                <w:sz w:val="16"/>
                <w:szCs w:val="16"/>
              </w:rPr>
            </w:pPr>
            <w:r w:rsidRPr="00C822B5">
              <w:rPr>
                <w:rFonts w:eastAsia="Arial Narrow" w:cs="Arial Narrow"/>
                <w:b/>
                <w:sz w:val="16"/>
                <w:szCs w:val="16"/>
              </w:rPr>
              <w:t>RESPONSABLE DIRECTO</w:t>
            </w:r>
          </w:p>
        </w:tc>
        <w:tc>
          <w:tcPr>
            <w:tcW w:w="1127" w:type="dxa"/>
            <w:vMerge w:val="restart"/>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INDICADOR DE</w:t>
            </w:r>
            <w:r w:rsidRPr="00C822B5">
              <w:rPr>
                <w:rFonts w:eastAsia="Arial Narrow" w:cs="Arial Narrow"/>
                <w:b/>
                <w:sz w:val="16"/>
                <w:szCs w:val="16"/>
              </w:rPr>
              <w:br/>
              <w:t>RESULTADOS ANUAL</w:t>
            </w:r>
            <w:r w:rsidRPr="00C822B5">
              <w:rPr>
                <w:rFonts w:eastAsia="Arial Narrow" w:cs="Arial Narrow"/>
                <w:b/>
                <w:sz w:val="16"/>
                <w:szCs w:val="16"/>
              </w:rPr>
              <w:br/>
            </w:r>
            <w:r w:rsidR="00AD1F70">
              <w:rPr>
                <w:rFonts w:eastAsia="Arial Narrow" w:cs="Arial Narrow"/>
                <w:b/>
                <w:sz w:val="16"/>
                <w:szCs w:val="16"/>
              </w:rPr>
              <w:t>(IPA)</w:t>
            </w:r>
          </w:p>
        </w:tc>
        <w:tc>
          <w:tcPr>
            <w:tcW w:w="1275" w:type="dxa"/>
            <w:vMerge w:val="restart"/>
            <w:shd w:val="clear" w:color="auto" w:fill="002060"/>
            <w:vAlign w:val="center"/>
          </w:tcPr>
          <w:p w:rsidR="004C0297" w:rsidRPr="00C822B5" w:rsidRDefault="004C0297" w:rsidP="006331E0">
            <w:pPr>
              <w:jc w:val="center"/>
              <w:rPr>
                <w:rFonts w:eastAsia="Arial Narrow" w:cs="Arial Narrow"/>
                <w:b/>
                <w:sz w:val="16"/>
                <w:szCs w:val="16"/>
              </w:rPr>
            </w:pPr>
          </w:p>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METAS ANUALES</w:t>
            </w:r>
          </w:p>
        </w:tc>
        <w:tc>
          <w:tcPr>
            <w:tcW w:w="2481" w:type="dxa"/>
            <w:vMerge w:val="restart"/>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MEDIOS DE</w:t>
            </w:r>
            <w:r w:rsidRPr="00C822B5">
              <w:rPr>
                <w:rFonts w:eastAsia="Arial Narrow" w:cs="Arial Narrow"/>
                <w:b/>
                <w:sz w:val="16"/>
                <w:szCs w:val="16"/>
              </w:rPr>
              <w:br/>
              <w:t>VERIFICACIÓN</w:t>
            </w:r>
            <w:r w:rsidRPr="00C822B5">
              <w:rPr>
                <w:rFonts w:eastAsia="Arial Narrow" w:cs="Arial Narrow"/>
                <w:b/>
                <w:sz w:val="16"/>
                <w:szCs w:val="16"/>
              </w:rPr>
              <w:br/>
              <w:t>(MV)</w:t>
            </w:r>
          </w:p>
        </w:tc>
        <w:tc>
          <w:tcPr>
            <w:tcW w:w="1778" w:type="dxa"/>
            <w:vMerge w:val="restart"/>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SUPUESTOS O FACTORES DE RIESGO</w:t>
            </w:r>
          </w:p>
        </w:tc>
        <w:tc>
          <w:tcPr>
            <w:tcW w:w="5675" w:type="dxa"/>
            <w:gridSpan w:val="20"/>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PROGRAMACIÓN DE RESULTADOS ANUALES POR MES Y ACUMULADO TRIMESTRAL DEL AÑO 2021</w:t>
            </w:r>
          </w:p>
        </w:tc>
      </w:tr>
      <w:tr w:rsidR="004C0297" w:rsidRPr="002E37FC" w:rsidTr="00836AEA">
        <w:trPr>
          <w:trHeight w:val="56"/>
          <w:jc w:val="center"/>
        </w:trPr>
        <w:tc>
          <w:tcPr>
            <w:tcW w:w="1600" w:type="dxa"/>
            <w:vMerge/>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523" w:type="dxa"/>
            <w:vMerge/>
            <w:shd w:val="clear" w:color="auto" w:fill="002060"/>
            <w:textDirection w:val="btLr"/>
            <w:vAlign w:val="center"/>
          </w:tcPr>
          <w:p w:rsidR="004C0297" w:rsidRPr="00C822B5" w:rsidRDefault="004C0297" w:rsidP="006331E0">
            <w:pPr>
              <w:pBdr>
                <w:top w:val="nil"/>
                <w:left w:val="nil"/>
                <w:bottom w:val="nil"/>
                <w:right w:val="nil"/>
                <w:between w:val="nil"/>
              </w:pBdr>
              <w:spacing w:line="276" w:lineRule="auto"/>
              <w:ind w:left="113" w:right="113"/>
              <w:rPr>
                <w:rFonts w:eastAsia="Arial Narrow" w:cs="Arial Narrow"/>
                <w:b/>
                <w:sz w:val="16"/>
                <w:szCs w:val="16"/>
              </w:rPr>
            </w:pPr>
          </w:p>
        </w:tc>
        <w:tc>
          <w:tcPr>
            <w:tcW w:w="1127" w:type="dxa"/>
            <w:vMerge/>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275" w:type="dxa"/>
            <w:vMerge/>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2481" w:type="dxa"/>
            <w:vMerge/>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778" w:type="dxa"/>
            <w:vMerge/>
            <w:shd w:val="clear" w:color="auto" w:fill="002060"/>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417" w:type="dxa"/>
            <w:gridSpan w:val="4"/>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TRIMESTRE 1</w:t>
            </w:r>
          </w:p>
        </w:tc>
        <w:tc>
          <w:tcPr>
            <w:tcW w:w="1418" w:type="dxa"/>
            <w:gridSpan w:val="4"/>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TRIMESTRE 2</w:t>
            </w:r>
          </w:p>
        </w:tc>
        <w:tc>
          <w:tcPr>
            <w:tcW w:w="921" w:type="dxa"/>
            <w:gridSpan w:val="4"/>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TRIMESTRE 3</w:t>
            </w:r>
          </w:p>
        </w:tc>
        <w:tc>
          <w:tcPr>
            <w:tcW w:w="1919" w:type="dxa"/>
            <w:gridSpan w:val="8"/>
            <w:shd w:val="clear" w:color="auto" w:fill="002060"/>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TRIMESTRE 4</w:t>
            </w:r>
          </w:p>
        </w:tc>
      </w:tr>
      <w:tr w:rsidR="004C0297" w:rsidRPr="002E37FC" w:rsidTr="00836AEA">
        <w:trPr>
          <w:trHeight w:val="176"/>
          <w:jc w:val="center"/>
        </w:trPr>
        <w:tc>
          <w:tcPr>
            <w:tcW w:w="1600" w:type="dxa"/>
            <w:vMerge/>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523" w:type="dxa"/>
            <w:vMerge/>
            <w:shd w:val="clear" w:color="auto" w:fill="1F3864"/>
            <w:textDirection w:val="btLr"/>
            <w:vAlign w:val="center"/>
          </w:tcPr>
          <w:p w:rsidR="004C0297" w:rsidRPr="00C822B5" w:rsidRDefault="004C0297" w:rsidP="006331E0">
            <w:pPr>
              <w:pBdr>
                <w:top w:val="nil"/>
                <w:left w:val="nil"/>
                <w:bottom w:val="nil"/>
                <w:right w:val="nil"/>
                <w:between w:val="nil"/>
              </w:pBdr>
              <w:spacing w:line="276" w:lineRule="auto"/>
              <w:ind w:left="113" w:right="113"/>
              <w:rPr>
                <w:rFonts w:eastAsia="Arial Narrow" w:cs="Arial Narrow"/>
                <w:b/>
                <w:sz w:val="16"/>
                <w:szCs w:val="16"/>
              </w:rPr>
            </w:pPr>
          </w:p>
        </w:tc>
        <w:tc>
          <w:tcPr>
            <w:tcW w:w="1127" w:type="dxa"/>
            <w:vMerge/>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275" w:type="dxa"/>
            <w:vMerge/>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2481" w:type="dxa"/>
            <w:vMerge/>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1778" w:type="dxa"/>
            <w:vMerge/>
            <w:shd w:val="clear" w:color="auto" w:fill="1F3864"/>
            <w:vAlign w:val="center"/>
          </w:tcPr>
          <w:p w:rsidR="004C0297" w:rsidRPr="00C822B5" w:rsidRDefault="004C0297" w:rsidP="006331E0">
            <w:pPr>
              <w:pBdr>
                <w:top w:val="nil"/>
                <w:left w:val="nil"/>
                <w:bottom w:val="nil"/>
                <w:right w:val="nil"/>
                <w:between w:val="nil"/>
              </w:pBdr>
              <w:spacing w:line="276" w:lineRule="auto"/>
              <w:rPr>
                <w:rFonts w:eastAsia="Arial Narrow" w:cs="Arial Narrow"/>
                <w:b/>
                <w:sz w:val="16"/>
                <w:szCs w:val="16"/>
              </w:rPr>
            </w:pPr>
          </w:p>
        </w:tc>
        <w:tc>
          <w:tcPr>
            <w:tcW w:w="283"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E</w:t>
            </w:r>
          </w:p>
        </w:tc>
        <w:tc>
          <w:tcPr>
            <w:tcW w:w="284"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F</w:t>
            </w:r>
          </w:p>
        </w:tc>
        <w:tc>
          <w:tcPr>
            <w:tcW w:w="283"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M</w:t>
            </w:r>
          </w:p>
        </w:tc>
        <w:tc>
          <w:tcPr>
            <w:tcW w:w="567" w:type="dxa"/>
            <w:shd w:val="clear" w:color="auto" w:fill="1F3864"/>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w:t>
            </w:r>
          </w:p>
        </w:tc>
        <w:tc>
          <w:tcPr>
            <w:tcW w:w="284"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A</w:t>
            </w:r>
          </w:p>
        </w:tc>
        <w:tc>
          <w:tcPr>
            <w:tcW w:w="283"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M</w:t>
            </w:r>
          </w:p>
        </w:tc>
        <w:tc>
          <w:tcPr>
            <w:tcW w:w="284"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J</w:t>
            </w:r>
          </w:p>
        </w:tc>
        <w:tc>
          <w:tcPr>
            <w:tcW w:w="567" w:type="dxa"/>
            <w:shd w:val="clear" w:color="auto" w:fill="1F3864"/>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w:t>
            </w:r>
          </w:p>
        </w:tc>
        <w:tc>
          <w:tcPr>
            <w:tcW w:w="283"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J</w:t>
            </w:r>
          </w:p>
        </w:tc>
        <w:tc>
          <w:tcPr>
            <w:tcW w:w="284"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A</w:t>
            </w:r>
          </w:p>
        </w:tc>
        <w:tc>
          <w:tcPr>
            <w:tcW w:w="283"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S</w:t>
            </w:r>
          </w:p>
        </w:tc>
        <w:tc>
          <w:tcPr>
            <w:tcW w:w="567" w:type="dxa"/>
            <w:gridSpan w:val="2"/>
            <w:shd w:val="clear" w:color="auto" w:fill="1F3864"/>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w:t>
            </w:r>
          </w:p>
        </w:tc>
        <w:tc>
          <w:tcPr>
            <w:tcW w:w="236" w:type="dxa"/>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O</w:t>
            </w:r>
          </w:p>
        </w:tc>
        <w:tc>
          <w:tcPr>
            <w:tcW w:w="331" w:type="dxa"/>
            <w:gridSpan w:val="3"/>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N</w:t>
            </w:r>
          </w:p>
        </w:tc>
        <w:tc>
          <w:tcPr>
            <w:tcW w:w="284" w:type="dxa"/>
            <w:gridSpan w:val="2"/>
            <w:shd w:val="clear" w:color="auto" w:fill="FFFFFF"/>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D</w:t>
            </w:r>
          </w:p>
        </w:tc>
        <w:tc>
          <w:tcPr>
            <w:tcW w:w="572" w:type="dxa"/>
            <w:shd w:val="clear" w:color="auto" w:fill="1F3864"/>
            <w:vAlign w:val="center"/>
          </w:tcPr>
          <w:p w:rsidR="004C0297" w:rsidRPr="00C822B5" w:rsidRDefault="004C0297" w:rsidP="006331E0">
            <w:pPr>
              <w:jc w:val="center"/>
              <w:rPr>
                <w:rFonts w:eastAsia="Arial Narrow" w:cs="Arial Narrow"/>
                <w:b/>
                <w:sz w:val="16"/>
                <w:szCs w:val="16"/>
              </w:rPr>
            </w:pPr>
            <w:r w:rsidRPr="00C822B5">
              <w:rPr>
                <w:rFonts w:eastAsia="Arial Narrow" w:cs="Arial Narrow"/>
                <w:b/>
                <w:sz w:val="16"/>
                <w:szCs w:val="16"/>
              </w:rPr>
              <w:t>%T</w:t>
            </w:r>
          </w:p>
        </w:tc>
      </w:tr>
      <w:tr w:rsidR="004C0297" w:rsidRPr="002E37FC" w:rsidTr="00343DA0">
        <w:trPr>
          <w:cantSplit/>
          <w:trHeight w:val="2262"/>
          <w:jc w:val="center"/>
        </w:trPr>
        <w:tc>
          <w:tcPr>
            <w:tcW w:w="1600" w:type="dxa"/>
            <w:vAlign w:val="center"/>
          </w:tcPr>
          <w:p w:rsidR="00B76A37" w:rsidRDefault="00B76A37" w:rsidP="00343DA0">
            <w:pPr>
              <w:jc w:val="both"/>
              <w:rPr>
                <w:rFonts w:eastAsia="Arial Narrow" w:cs="Arial Narrow"/>
                <w:sz w:val="16"/>
                <w:szCs w:val="16"/>
              </w:rPr>
            </w:pPr>
            <w:r>
              <w:rPr>
                <w:rFonts w:eastAsia="Arial Narrow" w:cs="Arial Narrow"/>
                <w:sz w:val="16"/>
                <w:szCs w:val="16"/>
              </w:rPr>
              <w:t>PA 215.2</w:t>
            </w:r>
          </w:p>
          <w:p w:rsidR="004C0297" w:rsidRPr="00C822B5" w:rsidRDefault="002B6B73" w:rsidP="00343DA0">
            <w:pPr>
              <w:jc w:val="both"/>
              <w:rPr>
                <w:rFonts w:eastAsia="Arial Narrow" w:cs="Arial Narrow"/>
                <w:sz w:val="16"/>
                <w:szCs w:val="16"/>
              </w:rPr>
            </w:pPr>
            <w:r>
              <w:rPr>
                <w:rFonts w:eastAsia="Arial Narrow" w:cs="Arial Narrow"/>
                <w:sz w:val="16"/>
                <w:szCs w:val="16"/>
              </w:rPr>
              <w:t>Elaborar y publicar  i</w:t>
            </w:r>
            <w:r w:rsidR="004C0297" w:rsidRPr="00C822B5">
              <w:rPr>
                <w:rFonts w:eastAsia="Arial Narrow" w:cs="Arial Narrow"/>
                <w:sz w:val="16"/>
                <w:szCs w:val="16"/>
              </w:rPr>
              <w:t>nformes periódicos en cumplimiento a la LEPINA</w:t>
            </w:r>
            <w:r>
              <w:rPr>
                <w:rFonts w:eastAsia="Arial Narrow" w:cs="Arial Narrow"/>
                <w:sz w:val="16"/>
                <w:szCs w:val="16"/>
              </w:rPr>
              <w:t>.</w:t>
            </w:r>
          </w:p>
        </w:tc>
        <w:tc>
          <w:tcPr>
            <w:tcW w:w="523" w:type="dxa"/>
            <w:textDirection w:val="btLr"/>
            <w:vAlign w:val="center"/>
          </w:tcPr>
          <w:p w:rsidR="004C0297" w:rsidRPr="00C822B5" w:rsidRDefault="004C0297" w:rsidP="0089741A">
            <w:pPr>
              <w:ind w:left="113" w:right="113"/>
              <w:jc w:val="center"/>
              <w:rPr>
                <w:rFonts w:eastAsia="Arial Narrow" w:cs="Arial Narrow"/>
                <w:sz w:val="16"/>
                <w:szCs w:val="16"/>
              </w:rPr>
            </w:pPr>
            <w:r w:rsidRPr="00C822B5">
              <w:rPr>
                <w:rFonts w:eastAsia="Arial Narrow" w:cs="Arial Narrow"/>
                <w:sz w:val="16"/>
                <w:szCs w:val="16"/>
              </w:rPr>
              <w:t>SDP</w:t>
            </w:r>
          </w:p>
        </w:tc>
        <w:tc>
          <w:tcPr>
            <w:tcW w:w="1127" w:type="dxa"/>
            <w:vAlign w:val="center"/>
          </w:tcPr>
          <w:p w:rsidR="00B76A37" w:rsidRDefault="00B76A37" w:rsidP="00343DA0">
            <w:pPr>
              <w:jc w:val="both"/>
              <w:rPr>
                <w:rFonts w:eastAsia="Arial Narrow" w:cs="Arial Narrow"/>
                <w:sz w:val="16"/>
                <w:szCs w:val="16"/>
              </w:rPr>
            </w:pPr>
            <w:r>
              <w:rPr>
                <w:rFonts w:eastAsia="Arial Narrow" w:cs="Arial Narrow"/>
                <w:sz w:val="16"/>
                <w:szCs w:val="16"/>
              </w:rPr>
              <w:t>IPA 215.2</w:t>
            </w:r>
          </w:p>
          <w:p w:rsidR="004C0297" w:rsidRPr="00C822B5" w:rsidRDefault="004C0297" w:rsidP="00343DA0">
            <w:pPr>
              <w:jc w:val="both"/>
              <w:rPr>
                <w:rFonts w:eastAsia="Arial Narrow" w:cs="Arial Narrow"/>
                <w:sz w:val="16"/>
                <w:szCs w:val="16"/>
              </w:rPr>
            </w:pPr>
            <w:r w:rsidRPr="00C822B5">
              <w:rPr>
                <w:rFonts w:eastAsia="Arial Narrow" w:cs="Arial Narrow"/>
                <w:sz w:val="16"/>
                <w:szCs w:val="16"/>
              </w:rPr>
              <w:t>Número de informes emitidos en cumplimiento a los mandatos de ley.</w:t>
            </w:r>
          </w:p>
        </w:tc>
        <w:tc>
          <w:tcPr>
            <w:tcW w:w="1275" w:type="dxa"/>
            <w:vAlign w:val="center"/>
          </w:tcPr>
          <w:p w:rsidR="00B76A37" w:rsidRDefault="00383B67" w:rsidP="00343DA0">
            <w:pPr>
              <w:jc w:val="both"/>
              <w:rPr>
                <w:rFonts w:eastAsia="Arial Narrow" w:cs="Arial Narrow"/>
                <w:sz w:val="16"/>
                <w:szCs w:val="16"/>
              </w:rPr>
            </w:pPr>
            <w:r>
              <w:rPr>
                <w:rFonts w:eastAsia="Arial Narrow" w:cs="Arial Narrow"/>
                <w:sz w:val="16"/>
                <w:szCs w:val="16"/>
              </w:rPr>
              <w:t>MA</w:t>
            </w:r>
            <w:r w:rsidR="00B76A37">
              <w:rPr>
                <w:rFonts w:eastAsia="Arial Narrow" w:cs="Arial Narrow"/>
                <w:sz w:val="16"/>
                <w:szCs w:val="16"/>
              </w:rPr>
              <w:t xml:space="preserve"> 215.2</w:t>
            </w:r>
          </w:p>
          <w:p w:rsidR="004C0297" w:rsidRPr="00C822B5" w:rsidRDefault="002B6B73" w:rsidP="00343DA0">
            <w:pPr>
              <w:jc w:val="both"/>
              <w:rPr>
                <w:rFonts w:eastAsia="Arial Narrow" w:cs="Arial Narrow"/>
                <w:sz w:val="16"/>
                <w:szCs w:val="16"/>
              </w:rPr>
            </w:pPr>
            <w:r>
              <w:rPr>
                <w:rFonts w:eastAsia="Arial Narrow" w:cs="Arial Narrow"/>
                <w:sz w:val="16"/>
                <w:szCs w:val="16"/>
              </w:rPr>
              <w:t>Elabora</w:t>
            </w:r>
            <w:r w:rsidR="007B6DDE">
              <w:rPr>
                <w:rFonts w:eastAsia="Arial Narrow" w:cs="Arial Narrow"/>
                <w:sz w:val="16"/>
                <w:szCs w:val="16"/>
              </w:rPr>
              <w:t>r</w:t>
            </w:r>
            <w:r>
              <w:rPr>
                <w:rFonts w:eastAsia="Arial Narrow" w:cs="Arial Narrow"/>
                <w:sz w:val="16"/>
                <w:szCs w:val="16"/>
              </w:rPr>
              <w:t xml:space="preserve"> y publicar c</w:t>
            </w:r>
            <w:r w:rsidR="004C0297" w:rsidRPr="00C822B5">
              <w:rPr>
                <w:rFonts w:eastAsia="Arial Narrow" w:cs="Arial Narrow"/>
                <w:sz w:val="16"/>
                <w:szCs w:val="16"/>
              </w:rPr>
              <w:t>inco productos periódi</w:t>
            </w:r>
            <w:r>
              <w:rPr>
                <w:rFonts w:eastAsia="Arial Narrow" w:cs="Arial Narrow"/>
                <w:sz w:val="16"/>
                <w:szCs w:val="16"/>
              </w:rPr>
              <w:t>cos en cumplimiento a la LEPINA.</w:t>
            </w:r>
          </w:p>
        </w:tc>
        <w:tc>
          <w:tcPr>
            <w:tcW w:w="2481" w:type="dxa"/>
          </w:tcPr>
          <w:p w:rsidR="004C0297" w:rsidRPr="00C822B5" w:rsidRDefault="00B76A37" w:rsidP="0089741A">
            <w:pPr>
              <w:jc w:val="both"/>
              <w:rPr>
                <w:rFonts w:eastAsia="Arial Narrow" w:cs="Arial Narrow"/>
                <w:sz w:val="16"/>
                <w:szCs w:val="16"/>
              </w:rPr>
            </w:pPr>
            <w:r>
              <w:rPr>
                <w:rFonts w:eastAsia="Arial Narrow" w:cs="Arial Narrow"/>
                <w:sz w:val="16"/>
                <w:szCs w:val="16"/>
              </w:rPr>
              <w:t>-</w:t>
            </w:r>
            <w:r w:rsidR="004C0297" w:rsidRPr="00C822B5">
              <w:rPr>
                <w:rFonts w:eastAsia="Arial Narrow" w:cs="Arial Narrow"/>
                <w:sz w:val="16"/>
                <w:szCs w:val="16"/>
              </w:rPr>
              <w:t>Un informe del Estado de situación de los derechos de las niñas, niños y adolescentes.</w:t>
            </w:r>
          </w:p>
          <w:p w:rsidR="00B76A37" w:rsidRDefault="00B76A37" w:rsidP="0089741A">
            <w:pPr>
              <w:jc w:val="both"/>
              <w:rPr>
                <w:rFonts w:eastAsia="Arial Narrow" w:cs="Arial Narrow"/>
                <w:sz w:val="16"/>
                <w:szCs w:val="16"/>
              </w:rPr>
            </w:pPr>
            <w:r>
              <w:rPr>
                <w:rFonts w:eastAsia="Arial Narrow" w:cs="Arial Narrow"/>
                <w:sz w:val="16"/>
                <w:szCs w:val="16"/>
              </w:rPr>
              <w:t>-</w:t>
            </w:r>
            <w:r w:rsidR="004C0297" w:rsidRPr="00C822B5">
              <w:rPr>
                <w:rFonts w:eastAsia="Arial Narrow" w:cs="Arial Narrow"/>
                <w:sz w:val="16"/>
                <w:szCs w:val="16"/>
              </w:rPr>
              <w:t>Un Informe de Estado de situac</w:t>
            </w:r>
            <w:r>
              <w:rPr>
                <w:rFonts w:eastAsia="Arial Narrow" w:cs="Arial Narrow"/>
                <w:sz w:val="16"/>
                <w:szCs w:val="16"/>
              </w:rPr>
              <w:t>ión para la Memoria de Labores.</w:t>
            </w:r>
          </w:p>
          <w:p w:rsidR="004C0297" w:rsidRPr="00C822B5" w:rsidRDefault="00B76A37" w:rsidP="0089741A">
            <w:pPr>
              <w:jc w:val="both"/>
              <w:rPr>
                <w:rFonts w:eastAsia="Arial Narrow" w:cs="Arial Narrow"/>
                <w:sz w:val="16"/>
                <w:szCs w:val="16"/>
              </w:rPr>
            </w:pPr>
            <w:r>
              <w:rPr>
                <w:rFonts w:eastAsia="Arial Narrow" w:cs="Arial Narrow"/>
                <w:sz w:val="16"/>
                <w:szCs w:val="16"/>
              </w:rPr>
              <w:t>-</w:t>
            </w:r>
            <w:r w:rsidR="004C0297" w:rsidRPr="00C822B5">
              <w:rPr>
                <w:rFonts w:eastAsia="Arial Narrow" w:cs="Arial Narrow"/>
                <w:sz w:val="16"/>
                <w:szCs w:val="16"/>
              </w:rPr>
              <w:t xml:space="preserve">Dos actualizaciones del compendio estadístico de datos e indicadores. </w:t>
            </w:r>
          </w:p>
          <w:p w:rsidR="004C0297" w:rsidRPr="00C822B5" w:rsidRDefault="00B76A37" w:rsidP="0089741A">
            <w:pPr>
              <w:jc w:val="both"/>
              <w:rPr>
                <w:rFonts w:eastAsia="Arial Narrow" w:cs="Arial Narrow"/>
                <w:color w:val="FF0000"/>
                <w:sz w:val="16"/>
                <w:szCs w:val="16"/>
              </w:rPr>
            </w:pPr>
            <w:r>
              <w:rPr>
                <w:rFonts w:eastAsia="Arial Narrow" w:cs="Arial Narrow"/>
                <w:sz w:val="16"/>
                <w:szCs w:val="16"/>
              </w:rPr>
              <w:t>-</w:t>
            </w:r>
            <w:r w:rsidR="004C0297" w:rsidRPr="00C822B5">
              <w:rPr>
                <w:rFonts w:eastAsia="Arial Narrow" w:cs="Arial Narrow"/>
                <w:sz w:val="16"/>
                <w:szCs w:val="16"/>
              </w:rPr>
              <w:t xml:space="preserve">Documento de desarrollo de metodología para el informe de evaluación de la Inversión en niñez                                                                                                                                                                                                                                                                                                                                                                                                                                                                  </w:t>
            </w:r>
          </w:p>
        </w:tc>
        <w:tc>
          <w:tcPr>
            <w:tcW w:w="1778" w:type="dxa"/>
            <w:vAlign w:val="center"/>
          </w:tcPr>
          <w:p w:rsidR="004C0297" w:rsidRPr="00C822B5" w:rsidRDefault="00B76A37" w:rsidP="00343DA0">
            <w:pPr>
              <w:jc w:val="both"/>
              <w:rPr>
                <w:rFonts w:eastAsia="Arial Narrow" w:cs="Arial Narrow"/>
                <w:sz w:val="16"/>
                <w:szCs w:val="16"/>
              </w:rPr>
            </w:pPr>
            <w:r>
              <w:rPr>
                <w:rFonts w:eastAsia="Arial Narrow" w:cs="Arial Narrow"/>
                <w:sz w:val="16"/>
                <w:szCs w:val="16"/>
              </w:rPr>
              <w:t>L</w:t>
            </w:r>
            <w:r w:rsidR="004C0297" w:rsidRPr="00C822B5">
              <w:rPr>
                <w:rFonts w:eastAsia="Arial Narrow" w:cs="Arial Narrow"/>
                <w:sz w:val="16"/>
                <w:szCs w:val="16"/>
              </w:rPr>
              <w:t>as instituciones remitan en tiempo la información.</w:t>
            </w:r>
          </w:p>
          <w:p w:rsidR="004C0297" w:rsidRPr="00C822B5" w:rsidRDefault="004C0297" w:rsidP="00343DA0">
            <w:pPr>
              <w:jc w:val="both"/>
              <w:rPr>
                <w:rFonts w:eastAsia="Arial Narrow" w:cs="Arial Narrow"/>
                <w:sz w:val="16"/>
                <w:szCs w:val="16"/>
              </w:rPr>
            </w:pPr>
          </w:p>
          <w:p w:rsidR="004C0297" w:rsidRPr="00C822B5" w:rsidRDefault="00B76A37" w:rsidP="00343DA0">
            <w:pPr>
              <w:jc w:val="both"/>
              <w:rPr>
                <w:rFonts w:eastAsia="Arial Narrow" w:cs="Arial Narrow"/>
                <w:sz w:val="16"/>
                <w:szCs w:val="16"/>
                <w:highlight w:val="cyan"/>
              </w:rPr>
            </w:pPr>
            <w:r>
              <w:rPr>
                <w:rFonts w:eastAsia="Arial Narrow" w:cs="Arial Narrow"/>
                <w:sz w:val="16"/>
                <w:szCs w:val="16"/>
              </w:rPr>
              <w:t>-</w:t>
            </w:r>
            <w:r w:rsidR="004C0297" w:rsidRPr="00C822B5">
              <w:rPr>
                <w:rFonts w:eastAsia="Arial Narrow" w:cs="Arial Narrow"/>
                <w:sz w:val="16"/>
                <w:szCs w:val="16"/>
              </w:rPr>
              <w:t>Situaciones de emergencia que requieren el apoyo inmediato del equipo técnico.</w:t>
            </w:r>
          </w:p>
        </w:tc>
        <w:tc>
          <w:tcPr>
            <w:tcW w:w="283"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84"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83"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567" w:type="dxa"/>
            <w:vAlign w:val="center"/>
          </w:tcPr>
          <w:p w:rsidR="004C0297" w:rsidRPr="00C822B5" w:rsidRDefault="004C0297" w:rsidP="006331E0">
            <w:pPr>
              <w:spacing w:line="276" w:lineRule="auto"/>
              <w:jc w:val="center"/>
              <w:rPr>
                <w:rFonts w:eastAsia="Arial Narrow" w:cs="Arial Narrow"/>
                <w:sz w:val="16"/>
                <w:szCs w:val="16"/>
              </w:rPr>
            </w:pPr>
          </w:p>
        </w:tc>
        <w:tc>
          <w:tcPr>
            <w:tcW w:w="284"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83"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84"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567" w:type="dxa"/>
            <w:vAlign w:val="center"/>
          </w:tcPr>
          <w:p w:rsidR="004C0297" w:rsidRPr="00C822B5" w:rsidRDefault="004C0297" w:rsidP="006331E0">
            <w:pPr>
              <w:spacing w:line="276" w:lineRule="auto"/>
              <w:rPr>
                <w:rFonts w:eastAsia="Arial Narrow" w:cs="Arial Narrow"/>
                <w:sz w:val="16"/>
                <w:szCs w:val="16"/>
              </w:rPr>
            </w:pPr>
            <w:r w:rsidRPr="00C822B5">
              <w:rPr>
                <w:rFonts w:eastAsia="Arial Narrow" w:cs="Arial Narrow"/>
                <w:sz w:val="16"/>
                <w:szCs w:val="16"/>
              </w:rPr>
              <w:t>40%</w:t>
            </w:r>
          </w:p>
        </w:tc>
        <w:tc>
          <w:tcPr>
            <w:tcW w:w="283"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84"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83"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567" w:type="dxa"/>
            <w:gridSpan w:val="2"/>
            <w:vAlign w:val="center"/>
          </w:tcPr>
          <w:p w:rsidR="004C0297" w:rsidRPr="00C822B5" w:rsidRDefault="004C0297" w:rsidP="006331E0">
            <w:pPr>
              <w:spacing w:line="276" w:lineRule="auto"/>
              <w:jc w:val="center"/>
              <w:rPr>
                <w:rFonts w:eastAsia="Arial Narrow" w:cs="Arial Narrow"/>
                <w:sz w:val="16"/>
                <w:szCs w:val="16"/>
              </w:rPr>
            </w:pPr>
          </w:p>
        </w:tc>
        <w:tc>
          <w:tcPr>
            <w:tcW w:w="274" w:type="dxa"/>
            <w:gridSpan w:val="2"/>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83" w:type="dxa"/>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284" w:type="dxa"/>
            <w:gridSpan w:val="2"/>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x</w:t>
            </w:r>
          </w:p>
        </w:tc>
        <w:tc>
          <w:tcPr>
            <w:tcW w:w="582" w:type="dxa"/>
            <w:gridSpan w:val="2"/>
            <w:vAlign w:val="center"/>
          </w:tcPr>
          <w:p w:rsidR="004C0297" w:rsidRPr="00C822B5" w:rsidRDefault="004C0297" w:rsidP="006331E0">
            <w:pPr>
              <w:spacing w:line="276" w:lineRule="auto"/>
              <w:jc w:val="center"/>
              <w:rPr>
                <w:rFonts w:eastAsia="Arial Narrow" w:cs="Arial Narrow"/>
                <w:sz w:val="16"/>
                <w:szCs w:val="16"/>
              </w:rPr>
            </w:pPr>
            <w:r w:rsidRPr="00C822B5">
              <w:rPr>
                <w:rFonts w:eastAsia="Arial Narrow" w:cs="Arial Narrow"/>
                <w:sz w:val="16"/>
                <w:szCs w:val="16"/>
              </w:rPr>
              <w:t>60%</w:t>
            </w:r>
          </w:p>
        </w:tc>
      </w:tr>
    </w:tbl>
    <w:p w:rsidR="00B76A37" w:rsidRDefault="00B76A37"/>
    <w:p w:rsidR="00343DA0" w:rsidRDefault="00343DA0"/>
    <w:tbl>
      <w:tblPr>
        <w:tblW w:w="13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2"/>
        <w:gridCol w:w="541"/>
        <w:gridCol w:w="1274"/>
        <w:gridCol w:w="1472"/>
        <w:gridCol w:w="1643"/>
        <w:gridCol w:w="1948"/>
        <w:gridCol w:w="277"/>
        <w:gridCol w:w="277"/>
        <w:gridCol w:w="319"/>
        <w:gridCol w:w="456"/>
        <w:gridCol w:w="277"/>
        <w:gridCol w:w="319"/>
        <w:gridCol w:w="277"/>
        <w:gridCol w:w="532"/>
        <w:gridCol w:w="283"/>
        <w:gridCol w:w="284"/>
        <w:gridCol w:w="283"/>
        <w:gridCol w:w="363"/>
        <w:gridCol w:w="289"/>
        <w:gridCol w:w="277"/>
        <w:gridCol w:w="277"/>
        <w:gridCol w:w="627"/>
      </w:tblGrid>
      <w:tr w:rsidR="00844370" w:rsidRPr="00B76A37" w:rsidTr="00B76A37">
        <w:trPr>
          <w:trHeight w:val="290"/>
          <w:jc w:val="center"/>
        </w:trPr>
        <w:tc>
          <w:tcPr>
            <w:tcW w:w="6512"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844370" w:rsidRPr="00B76A37" w:rsidRDefault="00844370" w:rsidP="00B76A37">
            <w:pPr>
              <w:rPr>
                <w:rFonts w:eastAsia="Arial Narrow" w:cs="Arial Narrow"/>
                <w:b/>
                <w:sz w:val="16"/>
                <w:szCs w:val="16"/>
              </w:rPr>
            </w:pPr>
            <w:r w:rsidRPr="00B76A37">
              <w:rPr>
                <w:rFonts w:eastAsia="Arial Narrow" w:cs="Arial Narrow"/>
                <w:b/>
                <w:sz w:val="16"/>
                <w:szCs w:val="16"/>
              </w:rPr>
              <w:lastRenderedPageBreak/>
              <w:t>Objetivo Específico: 2. Coordinar la implementación y funcionamiento del SNPI</w:t>
            </w:r>
          </w:p>
        </w:tc>
        <w:tc>
          <w:tcPr>
            <w:tcW w:w="7365" w:type="dxa"/>
            <w:gridSpan w:val="17"/>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rsidR="00844370" w:rsidRPr="00B76A37" w:rsidRDefault="00844370" w:rsidP="00B76A37">
            <w:pPr>
              <w:rPr>
                <w:rFonts w:eastAsia="Arial Narrow" w:cs="Arial Narrow"/>
                <w:b/>
                <w:sz w:val="16"/>
                <w:szCs w:val="16"/>
              </w:rPr>
            </w:pPr>
            <w:r w:rsidRPr="00B76A37">
              <w:rPr>
                <w:rFonts w:eastAsia="Arial Narrow" w:cs="Arial Narrow"/>
                <w:b/>
                <w:sz w:val="16"/>
                <w:szCs w:val="16"/>
              </w:rPr>
              <w:t>Resultado Intermedio: 2.1 Coordinado el funcionamiento del SNPI a nivel nacional y local para el cumplimiento de sus fines</w:t>
            </w:r>
            <w:r w:rsidRPr="00B76A37">
              <w:rPr>
                <w:rFonts w:eastAsia="Arial Narrow" w:cs="Arial Narrow"/>
                <w:b/>
                <w:sz w:val="16"/>
                <w:szCs w:val="16"/>
              </w:rPr>
              <w:tab/>
            </w:r>
          </w:p>
        </w:tc>
      </w:tr>
      <w:tr w:rsidR="00844370" w:rsidRPr="00B76A37" w:rsidTr="00B76A37">
        <w:trPr>
          <w:trHeight w:val="290"/>
          <w:jc w:val="center"/>
        </w:trPr>
        <w:tc>
          <w:tcPr>
            <w:tcW w:w="6512"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hideMark/>
          </w:tcPr>
          <w:p w:rsidR="00844370" w:rsidRPr="00B76A37" w:rsidRDefault="00844370" w:rsidP="00B76A37">
            <w:pPr>
              <w:rPr>
                <w:rFonts w:eastAsia="Arial Narrow" w:cs="Arial Narrow"/>
                <w:b/>
                <w:sz w:val="16"/>
                <w:szCs w:val="16"/>
              </w:rPr>
            </w:pPr>
            <w:r w:rsidRPr="00B76A37">
              <w:rPr>
                <w:rFonts w:eastAsia="Arial Narrow" w:cs="Arial Narrow"/>
                <w:b/>
                <w:sz w:val="16"/>
                <w:szCs w:val="16"/>
              </w:rPr>
              <w:t>Resultado Inmediato: 2.1.5 Generar y consolidar información en materia de niñez y adolescencia, para orientar la toma de decisiones.</w:t>
            </w:r>
          </w:p>
        </w:tc>
        <w:tc>
          <w:tcPr>
            <w:tcW w:w="7365" w:type="dxa"/>
            <w:gridSpan w:val="17"/>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hideMark/>
          </w:tcPr>
          <w:p w:rsidR="00844370" w:rsidRPr="00B76A37" w:rsidRDefault="00844370" w:rsidP="00B76A37">
            <w:pPr>
              <w:rPr>
                <w:rFonts w:eastAsia="Arial Narrow" w:cs="Arial Narrow"/>
                <w:b/>
                <w:sz w:val="16"/>
                <w:szCs w:val="16"/>
              </w:rPr>
            </w:pPr>
            <w:r w:rsidRPr="00B76A37">
              <w:rPr>
                <w:rFonts w:eastAsia="Arial Narrow" w:cs="Arial Narrow"/>
                <w:b/>
                <w:sz w:val="16"/>
                <w:szCs w:val="16"/>
              </w:rPr>
              <w:t>Producto .3 : Datos e información aportada al SINAES por instituciones fuentes de datos para generar informes)</w:t>
            </w:r>
          </w:p>
        </w:tc>
      </w:tr>
      <w:tr w:rsidR="00844370" w:rsidRPr="00B76A37" w:rsidTr="00994D18">
        <w:trPr>
          <w:trHeight w:val="55"/>
          <w:jc w:val="center"/>
        </w:trPr>
        <w:tc>
          <w:tcPr>
            <w:tcW w:w="1582" w:type="dxa"/>
            <w:vMerge w:val="restart"/>
            <w:tcBorders>
              <w:top w:val="single" w:sz="4" w:space="0" w:color="000000"/>
              <w:left w:val="single" w:sz="4" w:space="0" w:color="auto"/>
              <w:bottom w:val="single" w:sz="4" w:space="0" w:color="000000"/>
              <w:right w:val="single" w:sz="4" w:space="0" w:color="000000"/>
            </w:tcBorders>
            <w:shd w:val="clear" w:color="auto" w:fill="002060"/>
            <w:vAlign w:val="center"/>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 xml:space="preserve">PRODUCTO ANUAL </w:t>
            </w:r>
          </w:p>
          <w:p w:rsidR="00844370" w:rsidRPr="00B76A37" w:rsidRDefault="00844370" w:rsidP="00B76A37">
            <w:pPr>
              <w:jc w:val="center"/>
              <w:rPr>
                <w:rFonts w:eastAsia="Arial Narrow" w:cs="Arial Narrow"/>
                <w:b/>
                <w:sz w:val="16"/>
                <w:szCs w:val="16"/>
              </w:rPr>
            </w:pPr>
          </w:p>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2021</w:t>
            </w:r>
          </w:p>
        </w:tc>
        <w:tc>
          <w:tcPr>
            <w:tcW w:w="541" w:type="dxa"/>
            <w:vMerge w:val="restart"/>
            <w:tcBorders>
              <w:top w:val="single" w:sz="4" w:space="0" w:color="000000"/>
              <w:left w:val="single" w:sz="4" w:space="0" w:color="000000"/>
              <w:bottom w:val="single" w:sz="4" w:space="0" w:color="000000"/>
              <w:right w:val="single" w:sz="4" w:space="0" w:color="000000"/>
            </w:tcBorders>
            <w:shd w:val="clear" w:color="auto" w:fill="002060"/>
            <w:textDirection w:val="btLr"/>
            <w:vAlign w:val="center"/>
            <w:hideMark/>
          </w:tcPr>
          <w:p w:rsidR="00844370" w:rsidRPr="00B76A37" w:rsidRDefault="00844370" w:rsidP="00B76A37">
            <w:pPr>
              <w:ind w:left="113" w:right="113"/>
              <w:jc w:val="center"/>
              <w:rPr>
                <w:rFonts w:eastAsia="Arial Narrow" w:cs="Arial Narrow"/>
                <w:b/>
                <w:sz w:val="16"/>
                <w:szCs w:val="16"/>
              </w:rPr>
            </w:pPr>
            <w:r w:rsidRPr="00B76A37">
              <w:rPr>
                <w:rFonts w:eastAsia="Arial Narrow" w:cs="Arial Narrow"/>
                <w:b/>
                <w:sz w:val="16"/>
                <w:szCs w:val="16"/>
              </w:rPr>
              <w:t>RESPONSABLE DIRECTO</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INDICADOR DE</w:t>
            </w:r>
            <w:r w:rsidRPr="00B76A37">
              <w:rPr>
                <w:rFonts w:eastAsia="Arial Narrow" w:cs="Arial Narrow"/>
                <w:b/>
                <w:sz w:val="16"/>
                <w:szCs w:val="16"/>
              </w:rPr>
              <w:br/>
              <w:t>RESULTADOS ANUAL</w:t>
            </w:r>
            <w:r w:rsidRPr="00B76A37">
              <w:rPr>
                <w:rFonts w:eastAsia="Arial Narrow" w:cs="Arial Narrow"/>
                <w:b/>
                <w:sz w:val="16"/>
                <w:szCs w:val="16"/>
              </w:rPr>
              <w:br/>
            </w:r>
            <w:r w:rsidR="00AD1F70" w:rsidRPr="00B76A37">
              <w:rPr>
                <w:rFonts w:eastAsia="Arial Narrow" w:cs="Arial Narrow"/>
                <w:b/>
                <w:sz w:val="16"/>
                <w:szCs w:val="16"/>
              </w:rPr>
              <w:t>(IPA)</w:t>
            </w:r>
          </w:p>
        </w:tc>
        <w:tc>
          <w:tcPr>
            <w:tcW w:w="1472" w:type="dxa"/>
            <w:vMerge w:val="restart"/>
            <w:tcBorders>
              <w:top w:val="nil"/>
              <w:left w:val="single" w:sz="4" w:space="0" w:color="000000"/>
              <w:bottom w:val="single" w:sz="4" w:space="0" w:color="000000"/>
              <w:right w:val="single" w:sz="4" w:space="0" w:color="000000"/>
            </w:tcBorders>
            <w:shd w:val="clear" w:color="auto" w:fill="002060"/>
            <w:vAlign w:val="center"/>
          </w:tcPr>
          <w:p w:rsidR="00844370" w:rsidRPr="00B76A37" w:rsidRDefault="00844370" w:rsidP="00B76A37">
            <w:pPr>
              <w:jc w:val="center"/>
              <w:rPr>
                <w:rFonts w:eastAsia="Arial Narrow" w:cs="Arial Narrow"/>
                <w:b/>
                <w:sz w:val="16"/>
                <w:szCs w:val="16"/>
              </w:rPr>
            </w:pPr>
          </w:p>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METAS ANUALES</w:t>
            </w:r>
          </w:p>
        </w:tc>
        <w:tc>
          <w:tcPr>
            <w:tcW w:w="1643"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MEDIOS DE</w:t>
            </w:r>
            <w:r w:rsidRPr="00B76A37">
              <w:rPr>
                <w:rFonts w:eastAsia="Arial Narrow" w:cs="Arial Narrow"/>
                <w:b/>
                <w:sz w:val="16"/>
                <w:szCs w:val="16"/>
              </w:rPr>
              <w:br/>
              <w:t>VERIFICACIÓN</w:t>
            </w:r>
            <w:r w:rsidRPr="00B76A37">
              <w:rPr>
                <w:rFonts w:eastAsia="Arial Narrow" w:cs="Arial Narrow"/>
                <w:b/>
                <w:sz w:val="16"/>
                <w:szCs w:val="16"/>
              </w:rPr>
              <w:br/>
              <w:t>(MV)</w:t>
            </w:r>
          </w:p>
        </w:tc>
        <w:tc>
          <w:tcPr>
            <w:tcW w:w="1948"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SUPUESTOS O FACTORES DE RIESGO</w:t>
            </w:r>
          </w:p>
        </w:tc>
        <w:tc>
          <w:tcPr>
            <w:tcW w:w="5417" w:type="dxa"/>
            <w:gridSpan w:val="16"/>
            <w:tcBorders>
              <w:top w:val="single" w:sz="4" w:space="0" w:color="000000"/>
              <w:left w:val="single" w:sz="4" w:space="0" w:color="000000"/>
              <w:bottom w:val="single" w:sz="4" w:space="0" w:color="000000"/>
              <w:right w:val="single" w:sz="4" w:space="0" w:color="auto"/>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PROGRAMACIÓN DE PRODUCTOS ANUALES POR  MES Y ACUMULADO TRIMESTRAL DEL AÑO 2021</w:t>
            </w:r>
          </w:p>
        </w:tc>
      </w:tr>
      <w:tr w:rsidR="00844370" w:rsidRPr="00B76A37" w:rsidTr="00994D18">
        <w:trPr>
          <w:trHeight w:val="55"/>
          <w:jc w:val="center"/>
        </w:trPr>
        <w:tc>
          <w:tcPr>
            <w:tcW w:w="1582" w:type="dxa"/>
            <w:vMerge/>
            <w:tcBorders>
              <w:top w:val="single" w:sz="4" w:space="0" w:color="000000"/>
              <w:left w:val="single" w:sz="4" w:space="0" w:color="auto"/>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541"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1472" w:type="dxa"/>
            <w:vMerge/>
            <w:tcBorders>
              <w:top w:val="nil"/>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1948"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TRIMESTRE 1</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TRIMESTRE 2</w:t>
            </w:r>
          </w:p>
        </w:tc>
        <w:tc>
          <w:tcPr>
            <w:tcW w:w="1213"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TRIMESTRE 3</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TRIMESTRE 4</w:t>
            </w:r>
          </w:p>
        </w:tc>
      </w:tr>
      <w:tr w:rsidR="00844370" w:rsidRPr="00B76A37" w:rsidTr="00994D18">
        <w:trPr>
          <w:trHeight w:val="173"/>
          <w:jc w:val="center"/>
        </w:trPr>
        <w:tc>
          <w:tcPr>
            <w:tcW w:w="1582" w:type="dxa"/>
            <w:vMerge/>
            <w:tcBorders>
              <w:top w:val="single" w:sz="4" w:space="0" w:color="000000"/>
              <w:left w:val="single" w:sz="4" w:space="0" w:color="auto"/>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541"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1472" w:type="dxa"/>
            <w:vMerge/>
            <w:tcBorders>
              <w:top w:val="nil"/>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1643"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widowControl/>
              <w:autoSpaceDE/>
              <w:autoSpaceDN/>
              <w:rPr>
                <w:rFonts w:eastAsia="Arial Narrow" w:cs="Arial Narrow"/>
                <w:b/>
                <w:sz w:val="16"/>
                <w:szCs w:val="16"/>
              </w:rPr>
            </w:pPr>
          </w:p>
        </w:tc>
        <w:tc>
          <w:tcPr>
            <w:tcW w:w="1948" w:type="dxa"/>
            <w:vMerge/>
            <w:tcBorders>
              <w:top w:val="single" w:sz="4" w:space="0" w:color="000000"/>
              <w:left w:val="single" w:sz="4" w:space="0" w:color="000000"/>
              <w:bottom w:val="single" w:sz="4" w:space="0" w:color="000000"/>
              <w:right w:val="single" w:sz="4" w:space="0" w:color="000000"/>
            </w:tcBorders>
            <w:vAlign w:val="center"/>
            <w:hideMark/>
          </w:tcPr>
          <w:p w:rsidR="00844370" w:rsidRPr="00B76A37" w:rsidRDefault="00844370" w:rsidP="00B76A37">
            <w:pPr>
              <w:widowControl/>
              <w:autoSpaceDE/>
              <w:autoSpaceDN/>
              <w:rPr>
                <w:rFonts w:eastAsia="Arial Narrow" w:cs="Arial Narrow"/>
                <w:b/>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E</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F</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M</w:t>
            </w:r>
          </w:p>
        </w:tc>
        <w:tc>
          <w:tcPr>
            <w:tcW w:w="456"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%T</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A</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M</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J</w:t>
            </w:r>
          </w:p>
        </w:tc>
        <w:tc>
          <w:tcPr>
            <w:tcW w:w="532"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J</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S</w:t>
            </w:r>
          </w:p>
        </w:tc>
        <w:tc>
          <w:tcPr>
            <w:tcW w:w="363"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%T</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O</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N</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D</w:t>
            </w:r>
          </w:p>
        </w:tc>
        <w:tc>
          <w:tcPr>
            <w:tcW w:w="627" w:type="dxa"/>
            <w:tcBorders>
              <w:top w:val="single" w:sz="4" w:space="0" w:color="000000"/>
              <w:left w:val="single" w:sz="4" w:space="0" w:color="000000"/>
              <w:bottom w:val="single" w:sz="4" w:space="0" w:color="000000"/>
              <w:right w:val="single" w:sz="4" w:space="0" w:color="auto"/>
            </w:tcBorders>
            <w:shd w:val="clear" w:color="auto" w:fill="002060"/>
            <w:vAlign w:val="center"/>
            <w:hideMark/>
          </w:tcPr>
          <w:p w:rsidR="00844370" w:rsidRPr="00B76A37" w:rsidRDefault="00844370" w:rsidP="00B76A37">
            <w:pPr>
              <w:jc w:val="center"/>
              <w:rPr>
                <w:rFonts w:eastAsia="Arial Narrow" w:cs="Arial Narrow"/>
                <w:b/>
                <w:sz w:val="16"/>
                <w:szCs w:val="16"/>
              </w:rPr>
            </w:pPr>
            <w:r w:rsidRPr="00B76A37">
              <w:rPr>
                <w:rFonts w:eastAsia="Arial Narrow" w:cs="Arial Narrow"/>
                <w:b/>
                <w:sz w:val="16"/>
                <w:szCs w:val="16"/>
              </w:rPr>
              <w:t>%T</w:t>
            </w:r>
          </w:p>
        </w:tc>
      </w:tr>
      <w:tr w:rsidR="002B6B73" w:rsidRPr="00B76A37" w:rsidTr="00343DA0">
        <w:trPr>
          <w:cantSplit/>
          <w:trHeight w:val="1724"/>
          <w:jc w:val="center"/>
        </w:trPr>
        <w:tc>
          <w:tcPr>
            <w:tcW w:w="1582" w:type="dxa"/>
            <w:tcBorders>
              <w:top w:val="single" w:sz="4" w:space="0" w:color="000000"/>
              <w:left w:val="single" w:sz="4" w:space="0" w:color="auto"/>
              <w:bottom w:val="single" w:sz="4" w:space="0" w:color="000000"/>
              <w:right w:val="single" w:sz="4" w:space="0" w:color="000000"/>
            </w:tcBorders>
            <w:vAlign w:val="center"/>
          </w:tcPr>
          <w:p w:rsidR="002B6B73" w:rsidRPr="00B76A37" w:rsidRDefault="002B6B73" w:rsidP="00343DA0">
            <w:pPr>
              <w:jc w:val="both"/>
              <w:rPr>
                <w:rFonts w:eastAsia="Arial Narrow" w:cs="Arial Narrow"/>
                <w:sz w:val="16"/>
                <w:szCs w:val="16"/>
              </w:rPr>
            </w:pPr>
            <w:r w:rsidRPr="00B76A37">
              <w:rPr>
                <w:rFonts w:eastAsia="Arial Narrow" w:cs="Arial Narrow"/>
                <w:sz w:val="16"/>
                <w:szCs w:val="16"/>
              </w:rPr>
              <w:t>PA 215.3 a</w:t>
            </w:r>
          </w:p>
          <w:p w:rsidR="002B6B73" w:rsidRPr="00B76A37" w:rsidRDefault="002B6B73" w:rsidP="00343DA0">
            <w:pPr>
              <w:jc w:val="both"/>
              <w:rPr>
                <w:rFonts w:eastAsia="Arial Narrow" w:cs="Arial Narrow"/>
                <w:sz w:val="16"/>
                <w:szCs w:val="16"/>
              </w:rPr>
            </w:pPr>
            <w:r w:rsidRPr="00B76A37">
              <w:rPr>
                <w:rFonts w:eastAsia="Arial Narrow" w:cs="Arial Narrow"/>
                <w:sz w:val="16"/>
                <w:szCs w:val="16"/>
              </w:rPr>
              <w:t>Publica</w:t>
            </w:r>
            <w:r>
              <w:rPr>
                <w:rFonts w:eastAsia="Arial Narrow" w:cs="Arial Narrow"/>
                <w:sz w:val="16"/>
                <w:szCs w:val="16"/>
              </w:rPr>
              <w:t>r</w:t>
            </w:r>
            <w:r w:rsidRPr="00B76A37">
              <w:rPr>
                <w:rFonts w:eastAsia="Arial Narrow" w:cs="Arial Narrow"/>
                <w:sz w:val="16"/>
                <w:szCs w:val="16"/>
              </w:rPr>
              <w:t xml:space="preserve"> información en el  SINAES  durante el 2021.</w:t>
            </w:r>
          </w:p>
        </w:tc>
        <w:tc>
          <w:tcPr>
            <w:tcW w:w="541" w:type="dxa"/>
            <w:tcBorders>
              <w:top w:val="single" w:sz="4" w:space="0" w:color="000000"/>
              <w:left w:val="single" w:sz="4" w:space="0" w:color="000000"/>
              <w:bottom w:val="single" w:sz="4" w:space="0" w:color="000000"/>
              <w:right w:val="single" w:sz="4" w:space="0" w:color="000000"/>
            </w:tcBorders>
            <w:textDirection w:val="btLr"/>
            <w:vAlign w:val="center"/>
          </w:tcPr>
          <w:p w:rsidR="002B6B73" w:rsidRPr="00B76A37" w:rsidRDefault="002B6B73" w:rsidP="00343DA0">
            <w:pPr>
              <w:ind w:left="113" w:right="113"/>
              <w:jc w:val="center"/>
              <w:rPr>
                <w:rFonts w:eastAsia="Arial Narrow" w:cs="Arial Narrow"/>
                <w:sz w:val="16"/>
                <w:szCs w:val="16"/>
              </w:rPr>
            </w:pPr>
            <w:r>
              <w:rPr>
                <w:rFonts w:eastAsia="Arial Narrow" w:cs="Arial Narrow"/>
                <w:sz w:val="16"/>
                <w:szCs w:val="16"/>
              </w:rPr>
              <w:t>SDO</w:t>
            </w:r>
          </w:p>
        </w:tc>
        <w:tc>
          <w:tcPr>
            <w:tcW w:w="1274" w:type="dxa"/>
            <w:tcBorders>
              <w:top w:val="single" w:sz="4" w:space="0" w:color="000000"/>
              <w:left w:val="single" w:sz="4" w:space="0" w:color="000000"/>
              <w:bottom w:val="single" w:sz="4" w:space="0" w:color="000000"/>
              <w:right w:val="single" w:sz="4" w:space="0" w:color="000000"/>
            </w:tcBorders>
            <w:vAlign w:val="center"/>
          </w:tcPr>
          <w:p w:rsidR="002B6B73" w:rsidRDefault="002B6B73" w:rsidP="00343DA0">
            <w:pPr>
              <w:jc w:val="both"/>
              <w:rPr>
                <w:rFonts w:eastAsia="Arial Narrow" w:cs="Arial Narrow"/>
                <w:sz w:val="16"/>
                <w:szCs w:val="16"/>
              </w:rPr>
            </w:pPr>
            <w:r>
              <w:rPr>
                <w:rFonts w:eastAsia="Arial Narrow" w:cs="Arial Narrow"/>
                <w:sz w:val="16"/>
                <w:szCs w:val="16"/>
              </w:rPr>
              <w:t xml:space="preserve">IPA </w:t>
            </w:r>
            <w:r w:rsidRPr="00B76A37">
              <w:rPr>
                <w:rFonts w:eastAsia="Arial Narrow" w:cs="Arial Narrow"/>
                <w:sz w:val="16"/>
                <w:szCs w:val="16"/>
              </w:rPr>
              <w:t>215.3 a</w:t>
            </w:r>
          </w:p>
          <w:p w:rsidR="002B6B73" w:rsidRDefault="002B6B73" w:rsidP="00343DA0">
            <w:pPr>
              <w:jc w:val="both"/>
              <w:rPr>
                <w:rFonts w:eastAsia="Arial Narrow" w:cs="Arial Narrow"/>
                <w:sz w:val="16"/>
                <w:szCs w:val="16"/>
              </w:rPr>
            </w:pPr>
          </w:p>
          <w:p w:rsidR="002B6B73" w:rsidRPr="00B76A37" w:rsidRDefault="002B6B73" w:rsidP="00343DA0">
            <w:pPr>
              <w:jc w:val="both"/>
              <w:rPr>
                <w:rFonts w:eastAsia="Arial Narrow" w:cs="Arial Narrow"/>
                <w:sz w:val="16"/>
                <w:szCs w:val="16"/>
              </w:rPr>
            </w:pPr>
            <w:r w:rsidRPr="00B76A37">
              <w:rPr>
                <w:rFonts w:eastAsia="Arial Narrow" w:cs="Arial Narrow"/>
                <w:sz w:val="16"/>
                <w:szCs w:val="16"/>
              </w:rPr>
              <w:t>Número</w:t>
            </w:r>
          </w:p>
          <w:p w:rsidR="002B6B73" w:rsidRPr="00B76A37" w:rsidRDefault="002B6B73" w:rsidP="00343DA0">
            <w:pPr>
              <w:jc w:val="both"/>
              <w:rPr>
                <w:rFonts w:eastAsia="Arial Narrow" w:cs="Arial Narrow"/>
                <w:sz w:val="16"/>
                <w:szCs w:val="16"/>
              </w:rPr>
            </w:pPr>
            <w:r w:rsidRPr="00B76A37">
              <w:rPr>
                <w:rFonts w:eastAsia="Arial Narrow" w:cs="Arial Narrow"/>
                <w:sz w:val="16"/>
                <w:szCs w:val="16"/>
              </w:rPr>
              <w:t>Publicaciones en el  SINAES.</w:t>
            </w:r>
          </w:p>
        </w:tc>
        <w:tc>
          <w:tcPr>
            <w:tcW w:w="1472" w:type="dxa"/>
            <w:tcBorders>
              <w:top w:val="single" w:sz="4" w:space="0" w:color="000000"/>
              <w:left w:val="single" w:sz="4" w:space="0" w:color="000000"/>
              <w:bottom w:val="single" w:sz="4" w:space="0" w:color="000000"/>
              <w:right w:val="single" w:sz="4" w:space="0" w:color="000000"/>
            </w:tcBorders>
            <w:vAlign w:val="center"/>
          </w:tcPr>
          <w:p w:rsidR="002B6B73" w:rsidRDefault="002B6B73" w:rsidP="00343DA0">
            <w:pPr>
              <w:jc w:val="both"/>
              <w:rPr>
                <w:rFonts w:eastAsia="Arial Narrow" w:cs="Arial Narrow"/>
                <w:sz w:val="16"/>
                <w:szCs w:val="16"/>
              </w:rPr>
            </w:pPr>
            <w:r>
              <w:rPr>
                <w:rFonts w:eastAsia="Arial Narrow" w:cs="Arial Narrow"/>
                <w:sz w:val="16"/>
                <w:szCs w:val="16"/>
              </w:rPr>
              <w:t xml:space="preserve">MA </w:t>
            </w:r>
            <w:r w:rsidRPr="00B76A37">
              <w:rPr>
                <w:rFonts w:eastAsia="Arial Narrow" w:cs="Arial Narrow"/>
                <w:sz w:val="16"/>
                <w:szCs w:val="16"/>
              </w:rPr>
              <w:t>215.3 a</w:t>
            </w:r>
          </w:p>
          <w:p w:rsidR="002B6B73" w:rsidRDefault="002B6B73" w:rsidP="00343DA0">
            <w:pPr>
              <w:jc w:val="both"/>
              <w:rPr>
                <w:rFonts w:eastAsia="Arial Narrow" w:cs="Arial Narrow"/>
                <w:sz w:val="16"/>
                <w:szCs w:val="16"/>
              </w:rPr>
            </w:pPr>
          </w:p>
          <w:p w:rsidR="002B6B73" w:rsidRPr="00B76A37" w:rsidRDefault="002B6B73" w:rsidP="00343DA0">
            <w:pPr>
              <w:jc w:val="both"/>
              <w:rPr>
                <w:rFonts w:eastAsia="Arial Narrow" w:cs="Arial Narrow"/>
                <w:sz w:val="16"/>
                <w:szCs w:val="16"/>
              </w:rPr>
            </w:pPr>
            <w:r w:rsidRPr="00B76A37">
              <w:rPr>
                <w:rFonts w:eastAsia="Arial Narrow" w:cs="Arial Narrow"/>
                <w:sz w:val="16"/>
                <w:szCs w:val="16"/>
              </w:rPr>
              <w:t>Publica</w:t>
            </w:r>
            <w:r>
              <w:rPr>
                <w:rFonts w:eastAsia="Arial Narrow" w:cs="Arial Narrow"/>
                <w:sz w:val="16"/>
                <w:szCs w:val="16"/>
              </w:rPr>
              <w:t>r</w:t>
            </w:r>
            <w:r w:rsidRPr="00B76A37">
              <w:rPr>
                <w:rFonts w:eastAsia="Arial Narrow" w:cs="Arial Narrow"/>
                <w:sz w:val="16"/>
                <w:szCs w:val="16"/>
              </w:rPr>
              <w:t xml:space="preserve"> 10 documentos con datos estadísticos  de niñez y adolescencia.</w:t>
            </w:r>
          </w:p>
        </w:tc>
        <w:tc>
          <w:tcPr>
            <w:tcW w:w="1643" w:type="dxa"/>
            <w:tcBorders>
              <w:top w:val="single" w:sz="4" w:space="0" w:color="000000"/>
              <w:left w:val="single" w:sz="4" w:space="0" w:color="000000"/>
              <w:bottom w:val="single" w:sz="4" w:space="0" w:color="000000"/>
              <w:right w:val="single" w:sz="4" w:space="0" w:color="000000"/>
            </w:tcBorders>
            <w:vAlign w:val="center"/>
          </w:tcPr>
          <w:p w:rsidR="002B6B73" w:rsidRPr="00B76A37" w:rsidRDefault="002B6B73" w:rsidP="00343DA0">
            <w:pPr>
              <w:jc w:val="both"/>
              <w:rPr>
                <w:rFonts w:eastAsia="Arial Narrow" w:cs="Arial Narrow"/>
                <w:sz w:val="16"/>
                <w:szCs w:val="16"/>
              </w:rPr>
            </w:pPr>
            <w:r w:rsidRPr="00B76A37">
              <w:rPr>
                <w:rFonts w:eastAsia="Arial Narrow" w:cs="Arial Narrow"/>
                <w:sz w:val="16"/>
                <w:szCs w:val="16"/>
              </w:rPr>
              <w:t>-10 documentos publicados en la web del SINAES.  http://app.conna.gob.sv/sinaes/busqueda.html?t=-1</w:t>
            </w:r>
          </w:p>
        </w:tc>
        <w:tc>
          <w:tcPr>
            <w:tcW w:w="1948" w:type="dxa"/>
            <w:tcBorders>
              <w:top w:val="single" w:sz="4" w:space="0" w:color="000000"/>
              <w:left w:val="single" w:sz="4" w:space="0" w:color="000000"/>
              <w:bottom w:val="single" w:sz="4" w:space="0" w:color="000000"/>
              <w:right w:val="single" w:sz="4" w:space="0" w:color="000000"/>
            </w:tcBorders>
            <w:vAlign w:val="center"/>
          </w:tcPr>
          <w:p w:rsidR="002B6B73" w:rsidRPr="00B76A37" w:rsidRDefault="002B6B73" w:rsidP="00343DA0">
            <w:pPr>
              <w:jc w:val="both"/>
              <w:rPr>
                <w:rFonts w:eastAsia="Arial Narrow" w:cs="Arial Narrow"/>
                <w:sz w:val="16"/>
                <w:szCs w:val="16"/>
              </w:rPr>
            </w:pPr>
            <w:r w:rsidRPr="00B76A37">
              <w:rPr>
                <w:rFonts w:eastAsia="Arial Narrow" w:cs="Arial Narrow"/>
                <w:sz w:val="16"/>
                <w:szCs w:val="16"/>
              </w:rPr>
              <w:t>Las áreas encargadas de generar los informes o documentos estadísticos los remitan en tiempo para su publicación.</w:t>
            </w:r>
          </w:p>
          <w:p w:rsidR="002B6B73" w:rsidRPr="00B76A37" w:rsidRDefault="002B6B73" w:rsidP="00343DA0">
            <w:pPr>
              <w:jc w:val="both"/>
              <w:rPr>
                <w:rFonts w:eastAsia="Arial Narrow" w:cs="Arial Narrow"/>
                <w:sz w:val="16"/>
                <w:szCs w:val="16"/>
              </w:rPr>
            </w:pPr>
          </w:p>
          <w:p w:rsidR="002B6B73" w:rsidRPr="00B76A37" w:rsidRDefault="002B6B73" w:rsidP="00343DA0">
            <w:pPr>
              <w:jc w:val="both"/>
              <w:rPr>
                <w:rFonts w:eastAsia="Arial Narrow" w:cs="Arial Narrow"/>
                <w:sz w:val="16"/>
                <w:szCs w:val="16"/>
              </w:rPr>
            </w:pPr>
            <w:r w:rsidRPr="00B76A37">
              <w:rPr>
                <w:rFonts w:eastAsia="Arial Narrow" w:cs="Arial Narrow"/>
                <w:sz w:val="16"/>
                <w:szCs w:val="16"/>
              </w:rPr>
              <w:t>Situaciones de emergencia que requieren el apoyo inmediato del equipo técnico.</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319"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456" w:type="dxa"/>
            <w:tcBorders>
              <w:top w:val="single" w:sz="4" w:space="0" w:color="000000"/>
              <w:left w:val="single" w:sz="4" w:space="0" w:color="000000"/>
              <w:bottom w:val="single" w:sz="4" w:space="0" w:color="000000"/>
              <w:right w:val="single" w:sz="4" w:space="0" w:color="000000"/>
            </w:tcBorders>
            <w:vAlign w:val="center"/>
          </w:tcPr>
          <w:p w:rsidR="002B6B73" w:rsidRPr="00B76A37" w:rsidRDefault="002B6B73" w:rsidP="002B6B73">
            <w:pPr>
              <w:jc w:val="center"/>
              <w:rPr>
                <w:rFonts w:eastAsia="Arial Narrow" w:cs="Arial Narrow"/>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319"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40%</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363" w:type="dxa"/>
            <w:tcBorders>
              <w:top w:val="single" w:sz="4" w:space="0" w:color="000000"/>
              <w:left w:val="single" w:sz="4" w:space="0" w:color="000000"/>
              <w:bottom w:val="single" w:sz="4" w:space="0" w:color="000000"/>
              <w:right w:val="single" w:sz="4" w:space="0" w:color="000000"/>
            </w:tcBorders>
            <w:vAlign w:val="center"/>
          </w:tcPr>
          <w:p w:rsidR="002B6B73" w:rsidRPr="00B76A37" w:rsidRDefault="002B6B73" w:rsidP="002B6B73">
            <w:pPr>
              <w:jc w:val="center"/>
              <w:rPr>
                <w:rFonts w:eastAsia="Arial Narrow" w:cs="Arial Narrow"/>
                <w:sz w:val="16"/>
                <w:szCs w:val="16"/>
              </w:rPr>
            </w:pPr>
          </w:p>
        </w:tc>
        <w:tc>
          <w:tcPr>
            <w:tcW w:w="289"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x</w:t>
            </w:r>
          </w:p>
        </w:tc>
        <w:tc>
          <w:tcPr>
            <w:tcW w:w="627" w:type="dxa"/>
            <w:tcBorders>
              <w:top w:val="single" w:sz="4" w:space="0" w:color="000000"/>
              <w:left w:val="single" w:sz="4" w:space="0" w:color="000000"/>
              <w:bottom w:val="single" w:sz="4" w:space="0" w:color="000000"/>
              <w:right w:val="single" w:sz="4" w:space="0" w:color="auto"/>
            </w:tcBorders>
            <w:vAlign w:val="center"/>
            <w:hideMark/>
          </w:tcPr>
          <w:p w:rsidR="002B6B73" w:rsidRPr="00B76A37" w:rsidRDefault="002B6B73" w:rsidP="002B6B73">
            <w:pPr>
              <w:jc w:val="center"/>
              <w:rPr>
                <w:rFonts w:eastAsia="Arial Narrow" w:cs="Arial Narrow"/>
                <w:sz w:val="16"/>
                <w:szCs w:val="16"/>
              </w:rPr>
            </w:pPr>
            <w:r w:rsidRPr="00B76A37">
              <w:rPr>
                <w:rFonts w:eastAsia="Arial Narrow" w:cs="Arial Narrow"/>
                <w:sz w:val="16"/>
                <w:szCs w:val="16"/>
              </w:rPr>
              <w:t>60%</w:t>
            </w:r>
          </w:p>
        </w:tc>
      </w:tr>
      <w:tr w:rsidR="00840BD9" w:rsidRPr="00B76A37" w:rsidTr="00343DA0">
        <w:trPr>
          <w:cantSplit/>
          <w:trHeight w:val="1724"/>
          <w:jc w:val="center"/>
        </w:trPr>
        <w:tc>
          <w:tcPr>
            <w:tcW w:w="1582" w:type="dxa"/>
            <w:tcBorders>
              <w:top w:val="single" w:sz="4" w:space="0" w:color="000000"/>
              <w:left w:val="single" w:sz="4" w:space="0" w:color="auto"/>
              <w:bottom w:val="single" w:sz="4" w:space="0" w:color="000000"/>
              <w:right w:val="single" w:sz="4" w:space="0" w:color="000000"/>
            </w:tcBorders>
          </w:tcPr>
          <w:p w:rsidR="00994D18" w:rsidRPr="00994D18" w:rsidRDefault="00994D18" w:rsidP="00B76A37">
            <w:pPr>
              <w:jc w:val="both"/>
              <w:rPr>
                <w:rFonts w:eastAsia="Arial Narrow" w:cs="Arial Narrow"/>
                <w:sz w:val="16"/>
                <w:szCs w:val="16"/>
              </w:rPr>
            </w:pPr>
            <w:r>
              <w:rPr>
                <w:rFonts w:eastAsia="Arial Narrow" w:cs="Arial Narrow"/>
                <w:sz w:val="16"/>
                <w:szCs w:val="16"/>
              </w:rPr>
              <w:t>PA 215.3 b</w:t>
            </w:r>
          </w:p>
          <w:p w:rsidR="00840BD9" w:rsidRPr="00B76A37" w:rsidRDefault="00840BD9" w:rsidP="00B76A37">
            <w:pPr>
              <w:jc w:val="both"/>
              <w:rPr>
                <w:sz w:val="16"/>
                <w:szCs w:val="16"/>
              </w:rPr>
            </w:pPr>
            <w:r w:rsidRPr="00B76A37">
              <w:rPr>
                <w:sz w:val="16"/>
                <w:szCs w:val="16"/>
              </w:rPr>
              <w:t>Gestion</w:t>
            </w:r>
            <w:r w:rsidR="002B6B73">
              <w:rPr>
                <w:sz w:val="16"/>
                <w:szCs w:val="16"/>
              </w:rPr>
              <w:t xml:space="preserve">ar </w:t>
            </w:r>
            <w:r w:rsidRPr="00B76A37">
              <w:rPr>
                <w:sz w:val="16"/>
                <w:szCs w:val="16"/>
              </w:rPr>
              <w:t>con instituciones para que contribuyan con datos de forma periódica, para la alimentación del SINAES</w:t>
            </w:r>
            <w:r w:rsidR="002B6B73">
              <w:rPr>
                <w:sz w:val="16"/>
                <w:szCs w:val="16"/>
              </w:rPr>
              <w:t>.</w:t>
            </w:r>
          </w:p>
          <w:p w:rsidR="00840BD9" w:rsidRPr="00B76A37" w:rsidRDefault="00840BD9" w:rsidP="00B76A37">
            <w:pPr>
              <w:jc w:val="both"/>
              <w:rPr>
                <w:rFonts w:eastAsia="Arial Narrow" w:cs="Arial Narrow"/>
                <w:sz w:val="16"/>
                <w:szCs w:val="16"/>
              </w:rPr>
            </w:pPr>
          </w:p>
        </w:tc>
        <w:tc>
          <w:tcPr>
            <w:tcW w:w="541" w:type="dxa"/>
            <w:tcBorders>
              <w:top w:val="single" w:sz="4" w:space="0" w:color="000000"/>
              <w:left w:val="single" w:sz="4" w:space="0" w:color="000000"/>
              <w:bottom w:val="single" w:sz="4" w:space="0" w:color="000000"/>
              <w:right w:val="single" w:sz="4" w:space="0" w:color="000000"/>
            </w:tcBorders>
            <w:textDirection w:val="btLr"/>
            <w:vAlign w:val="center"/>
          </w:tcPr>
          <w:p w:rsidR="00840BD9" w:rsidRPr="00B76A37" w:rsidRDefault="00840BD9" w:rsidP="00B76A37">
            <w:pPr>
              <w:ind w:left="113" w:right="113"/>
              <w:jc w:val="center"/>
              <w:rPr>
                <w:rFonts w:eastAsia="Arial Narrow" w:cs="Arial Narrow"/>
                <w:sz w:val="16"/>
                <w:szCs w:val="16"/>
              </w:rPr>
            </w:pPr>
            <w:r w:rsidRPr="00B76A37">
              <w:rPr>
                <w:sz w:val="16"/>
                <w:szCs w:val="16"/>
              </w:rPr>
              <w:t>SDP</w:t>
            </w:r>
          </w:p>
        </w:tc>
        <w:tc>
          <w:tcPr>
            <w:tcW w:w="1274" w:type="dxa"/>
            <w:tcBorders>
              <w:top w:val="single" w:sz="4" w:space="0" w:color="000000"/>
              <w:left w:val="single" w:sz="4" w:space="0" w:color="000000"/>
              <w:bottom w:val="single" w:sz="4" w:space="0" w:color="000000"/>
              <w:right w:val="single" w:sz="4" w:space="0" w:color="000000"/>
            </w:tcBorders>
          </w:tcPr>
          <w:p w:rsidR="00994D18" w:rsidRPr="00994D18" w:rsidRDefault="00994D18" w:rsidP="00B76A37">
            <w:pPr>
              <w:jc w:val="both"/>
              <w:rPr>
                <w:rFonts w:eastAsia="Arial Narrow" w:cs="Arial Narrow"/>
                <w:sz w:val="16"/>
                <w:szCs w:val="16"/>
              </w:rPr>
            </w:pPr>
            <w:r>
              <w:rPr>
                <w:rFonts w:eastAsia="Arial Narrow" w:cs="Arial Narrow"/>
                <w:sz w:val="16"/>
                <w:szCs w:val="16"/>
              </w:rPr>
              <w:t>IPA 215.3 b</w:t>
            </w:r>
          </w:p>
          <w:p w:rsidR="00840BD9" w:rsidRPr="00B76A37" w:rsidRDefault="00840BD9" w:rsidP="00B76A37">
            <w:pPr>
              <w:jc w:val="both"/>
              <w:rPr>
                <w:rFonts w:eastAsia="Arial Narrow" w:cs="Arial Narrow"/>
                <w:sz w:val="16"/>
                <w:szCs w:val="16"/>
              </w:rPr>
            </w:pPr>
            <w:r w:rsidRPr="00B76A37">
              <w:rPr>
                <w:sz w:val="16"/>
                <w:szCs w:val="16"/>
              </w:rPr>
              <w:t>Número de instituciones que contribuyen con datos de forma periódica para la generación de informes y publicación en el SINAES.</w:t>
            </w:r>
          </w:p>
        </w:tc>
        <w:tc>
          <w:tcPr>
            <w:tcW w:w="1472" w:type="dxa"/>
            <w:tcBorders>
              <w:top w:val="single" w:sz="4" w:space="0" w:color="000000"/>
              <w:left w:val="single" w:sz="4" w:space="0" w:color="000000"/>
              <w:bottom w:val="single" w:sz="4" w:space="0" w:color="000000"/>
              <w:right w:val="single" w:sz="4" w:space="0" w:color="000000"/>
            </w:tcBorders>
          </w:tcPr>
          <w:p w:rsidR="00994D18" w:rsidRPr="00994D18" w:rsidRDefault="000D3700" w:rsidP="00994D18">
            <w:pPr>
              <w:jc w:val="both"/>
              <w:rPr>
                <w:rFonts w:eastAsia="Arial Narrow" w:cs="Arial Narrow"/>
                <w:sz w:val="16"/>
                <w:szCs w:val="16"/>
              </w:rPr>
            </w:pPr>
            <w:r>
              <w:rPr>
                <w:rFonts w:eastAsia="Arial Narrow" w:cs="Arial Narrow"/>
                <w:sz w:val="16"/>
                <w:szCs w:val="16"/>
              </w:rPr>
              <w:t>M</w:t>
            </w:r>
            <w:r w:rsidR="00994D18">
              <w:rPr>
                <w:rFonts w:eastAsia="Arial Narrow" w:cs="Arial Narrow"/>
                <w:sz w:val="16"/>
                <w:szCs w:val="16"/>
              </w:rPr>
              <w:t>A 215.3 b</w:t>
            </w:r>
          </w:p>
          <w:p w:rsidR="00840BD9" w:rsidRPr="00B76A37" w:rsidRDefault="002B6B73" w:rsidP="002B6B73">
            <w:pPr>
              <w:jc w:val="both"/>
              <w:rPr>
                <w:rFonts w:eastAsia="Arial Narrow" w:cs="Arial Narrow"/>
                <w:b/>
                <w:sz w:val="16"/>
                <w:szCs w:val="16"/>
              </w:rPr>
            </w:pPr>
            <w:r>
              <w:rPr>
                <w:sz w:val="16"/>
                <w:szCs w:val="16"/>
              </w:rPr>
              <w:t>Gestionar con t</w:t>
            </w:r>
            <w:r w:rsidR="00840BD9" w:rsidRPr="00B76A37">
              <w:rPr>
                <w:sz w:val="16"/>
                <w:szCs w:val="16"/>
              </w:rPr>
              <w:t>res instituciones públicas para contribuir con la generación de datos que se publican en el SINAES.</w:t>
            </w:r>
          </w:p>
        </w:tc>
        <w:tc>
          <w:tcPr>
            <w:tcW w:w="1643"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B76A37" w:rsidP="00343DA0">
            <w:pPr>
              <w:jc w:val="both"/>
              <w:rPr>
                <w:rFonts w:eastAsia="Arial Narrow" w:cs="Arial Narrow"/>
                <w:sz w:val="16"/>
                <w:szCs w:val="16"/>
              </w:rPr>
            </w:pPr>
            <w:r w:rsidRPr="00B76A37">
              <w:rPr>
                <w:rFonts w:eastAsia="Arial Narrow" w:cs="Arial Narrow"/>
                <w:sz w:val="16"/>
                <w:szCs w:val="16"/>
              </w:rPr>
              <w:t>-</w:t>
            </w:r>
            <w:r w:rsidR="00840BD9" w:rsidRPr="00B76A37">
              <w:rPr>
                <w:rFonts w:eastAsia="Arial Narrow" w:cs="Arial Narrow"/>
                <w:sz w:val="16"/>
                <w:szCs w:val="16"/>
              </w:rPr>
              <w:t>Un informe de avance semestral y anual que documente la</w:t>
            </w:r>
            <w:r w:rsidR="00994D18">
              <w:rPr>
                <w:rFonts w:eastAsia="Arial Narrow" w:cs="Arial Narrow"/>
                <w:sz w:val="16"/>
                <w:szCs w:val="16"/>
              </w:rPr>
              <w:t xml:space="preserve"> gestión con las instituciones.</w:t>
            </w:r>
          </w:p>
        </w:tc>
        <w:tc>
          <w:tcPr>
            <w:tcW w:w="1948"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B76A37" w:rsidP="00343DA0">
            <w:pPr>
              <w:spacing w:after="160"/>
              <w:jc w:val="both"/>
              <w:rPr>
                <w:rFonts w:eastAsia="Calibri" w:cs="Calibri"/>
                <w:sz w:val="16"/>
                <w:szCs w:val="16"/>
              </w:rPr>
            </w:pPr>
            <w:r w:rsidRPr="00B76A37">
              <w:rPr>
                <w:sz w:val="16"/>
                <w:szCs w:val="16"/>
              </w:rPr>
              <w:t>L</w:t>
            </w:r>
            <w:r w:rsidR="00840BD9" w:rsidRPr="00B76A37">
              <w:rPr>
                <w:sz w:val="16"/>
                <w:szCs w:val="16"/>
              </w:rPr>
              <w:t>as instituciones demuestren el interés de compartir la información con el CONNA.</w:t>
            </w:r>
          </w:p>
        </w:tc>
        <w:tc>
          <w:tcPr>
            <w:tcW w:w="277"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319"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456"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319"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532"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rPr>
                <w:rFonts w:eastAsia="Arial Narrow" w:cs="Arial Narrow"/>
                <w:sz w:val="16"/>
                <w:szCs w:val="16"/>
              </w:rPr>
            </w:pPr>
            <w:r w:rsidRPr="00B76A37">
              <w:rPr>
                <w:rFonts w:eastAsia="Arial Narrow" w:cs="Arial Narrow"/>
                <w:sz w:val="16"/>
                <w:szCs w:val="16"/>
              </w:rPr>
              <w:t>30%</w:t>
            </w:r>
          </w:p>
        </w:tc>
        <w:tc>
          <w:tcPr>
            <w:tcW w:w="283"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284"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283"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363"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p>
        </w:tc>
        <w:tc>
          <w:tcPr>
            <w:tcW w:w="289"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x</w:t>
            </w:r>
          </w:p>
        </w:tc>
        <w:tc>
          <w:tcPr>
            <w:tcW w:w="627" w:type="dxa"/>
            <w:tcBorders>
              <w:top w:val="single" w:sz="4" w:space="0" w:color="000000"/>
              <w:left w:val="single" w:sz="4" w:space="0" w:color="000000"/>
              <w:bottom w:val="single" w:sz="4" w:space="0" w:color="000000"/>
              <w:right w:val="single" w:sz="4" w:space="0" w:color="auto"/>
            </w:tcBorders>
            <w:vAlign w:val="center"/>
          </w:tcPr>
          <w:p w:rsidR="00840BD9" w:rsidRPr="00B76A37" w:rsidRDefault="00840BD9" w:rsidP="00B76A37">
            <w:pPr>
              <w:jc w:val="center"/>
              <w:rPr>
                <w:rFonts w:eastAsia="Arial Narrow" w:cs="Arial Narrow"/>
                <w:sz w:val="16"/>
                <w:szCs w:val="16"/>
              </w:rPr>
            </w:pPr>
            <w:r w:rsidRPr="00B76A37">
              <w:rPr>
                <w:rFonts w:eastAsia="Arial Narrow" w:cs="Arial Narrow"/>
                <w:sz w:val="16"/>
                <w:szCs w:val="16"/>
              </w:rPr>
              <w:t>70%</w:t>
            </w:r>
          </w:p>
        </w:tc>
      </w:tr>
    </w:tbl>
    <w:p w:rsidR="00844370" w:rsidRDefault="00844370" w:rsidP="00673754">
      <w:pPr>
        <w:widowControl/>
        <w:adjustRightInd w:val="0"/>
        <w:jc w:val="both"/>
        <w:rPr>
          <w:lang w:val="es-SV"/>
        </w:rPr>
      </w:pPr>
    </w:p>
    <w:p w:rsidR="004C4DF4" w:rsidRDefault="004C4DF4" w:rsidP="00673754">
      <w:pPr>
        <w:widowControl/>
        <w:adjustRightInd w:val="0"/>
        <w:jc w:val="both"/>
        <w:rPr>
          <w:lang w:val="es-SV"/>
        </w:rPr>
      </w:pPr>
    </w:p>
    <w:p w:rsidR="004C4DF4" w:rsidRDefault="004C4DF4" w:rsidP="00673754">
      <w:pPr>
        <w:widowControl/>
        <w:adjustRightInd w:val="0"/>
        <w:jc w:val="both"/>
        <w:rPr>
          <w:lang w:val="es-SV"/>
        </w:rPr>
      </w:pPr>
    </w:p>
    <w:p w:rsidR="00994D18" w:rsidRDefault="00994D18" w:rsidP="00673754">
      <w:pPr>
        <w:widowControl/>
        <w:adjustRightInd w:val="0"/>
        <w:jc w:val="both"/>
        <w:rPr>
          <w:lang w:val="es-SV"/>
        </w:rPr>
      </w:pPr>
    </w:p>
    <w:p w:rsidR="00994D18" w:rsidRDefault="00994D18" w:rsidP="00673754">
      <w:pPr>
        <w:widowControl/>
        <w:adjustRightInd w:val="0"/>
        <w:jc w:val="both"/>
        <w:rPr>
          <w:lang w:val="es-SV"/>
        </w:rPr>
      </w:pPr>
    </w:p>
    <w:p w:rsidR="00C822B5" w:rsidRDefault="00C822B5" w:rsidP="00673754">
      <w:pPr>
        <w:widowControl/>
        <w:adjustRightInd w:val="0"/>
        <w:jc w:val="both"/>
        <w:rPr>
          <w:lang w:val="es-SV"/>
        </w:rPr>
      </w:pPr>
    </w:p>
    <w:p w:rsidR="004C4DF4" w:rsidRDefault="004C4DF4" w:rsidP="00673754">
      <w:pPr>
        <w:widowControl/>
        <w:adjustRightInd w:val="0"/>
        <w:jc w:val="both"/>
        <w:rPr>
          <w:lang w:val="es-SV"/>
        </w:rPr>
      </w:pPr>
    </w:p>
    <w:p w:rsidR="00B27095" w:rsidRDefault="00B27095" w:rsidP="00673754">
      <w:pPr>
        <w:widowControl/>
        <w:adjustRightInd w:val="0"/>
        <w:jc w:val="both"/>
        <w:rPr>
          <w:lang w:val="es-SV"/>
        </w:rPr>
      </w:pPr>
    </w:p>
    <w:tbl>
      <w:tblPr>
        <w:tblW w:w="13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6"/>
        <w:gridCol w:w="496"/>
        <w:gridCol w:w="1315"/>
        <w:gridCol w:w="1473"/>
        <w:gridCol w:w="2068"/>
        <w:gridCol w:w="1527"/>
        <w:gridCol w:w="277"/>
        <w:gridCol w:w="277"/>
        <w:gridCol w:w="319"/>
        <w:gridCol w:w="456"/>
        <w:gridCol w:w="277"/>
        <w:gridCol w:w="319"/>
        <w:gridCol w:w="277"/>
        <w:gridCol w:w="532"/>
        <w:gridCol w:w="283"/>
        <w:gridCol w:w="284"/>
        <w:gridCol w:w="283"/>
        <w:gridCol w:w="363"/>
        <w:gridCol w:w="289"/>
        <w:gridCol w:w="277"/>
        <w:gridCol w:w="277"/>
        <w:gridCol w:w="607"/>
        <w:gridCol w:w="15"/>
      </w:tblGrid>
      <w:tr w:rsidR="004C4DF4" w:rsidRPr="00994D18" w:rsidTr="00FB116C">
        <w:trPr>
          <w:trHeight w:val="290"/>
          <w:jc w:val="center"/>
        </w:trPr>
        <w:tc>
          <w:tcPr>
            <w:tcW w:w="6938" w:type="dxa"/>
            <w:gridSpan w:val="5"/>
            <w:tcBorders>
              <w:top w:val="single" w:sz="4" w:space="0" w:color="000000"/>
              <w:left w:val="single" w:sz="4" w:space="0" w:color="auto"/>
              <w:bottom w:val="single" w:sz="4" w:space="0" w:color="000000"/>
              <w:right w:val="single" w:sz="4" w:space="0" w:color="000000"/>
            </w:tcBorders>
            <w:shd w:val="clear" w:color="auto" w:fill="E7E6E6"/>
            <w:hideMark/>
          </w:tcPr>
          <w:p w:rsidR="004C4DF4" w:rsidRPr="00994D18" w:rsidRDefault="004C4DF4" w:rsidP="00994D18">
            <w:pPr>
              <w:rPr>
                <w:rFonts w:eastAsia="Arial Narrow" w:cs="Arial Narrow"/>
                <w:b/>
                <w:sz w:val="16"/>
                <w:szCs w:val="16"/>
              </w:rPr>
            </w:pPr>
            <w:r w:rsidRPr="00994D18">
              <w:rPr>
                <w:rFonts w:eastAsia="Arial Narrow" w:cs="Arial Narrow"/>
                <w:b/>
                <w:sz w:val="16"/>
                <w:szCs w:val="16"/>
              </w:rPr>
              <w:lastRenderedPageBreak/>
              <w:t>Objetivo Específico: 2. Coordinar la implementación y funcionamiento del SNPI</w:t>
            </w:r>
          </w:p>
        </w:tc>
        <w:tc>
          <w:tcPr>
            <w:tcW w:w="6939" w:type="dxa"/>
            <w:gridSpan w:val="18"/>
            <w:tcBorders>
              <w:top w:val="single" w:sz="4" w:space="0" w:color="000000"/>
              <w:left w:val="single" w:sz="4" w:space="0" w:color="000000"/>
              <w:bottom w:val="single" w:sz="4" w:space="0" w:color="000000"/>
              <w:right w:val="single" w:sz="4" w:space="0" w:color="auto"/>
            </w:tcBorders>
            <w:shd w:val="clear" w:color="auto" w:fill="E7E6E6"/>
            <w:vAlign w:val="center"/>
            <w:hideMark/>
          </w:tcPr>
          <w:p w:rsidR="004C4DF4" w:rsidRPr="00994D18" w:rsidRDefault="004C4DF4" w:rsidP="00994D18">
            <w:pPr>
              <w:rPr>
                <w:rFonts w:eastAsia="Arial Narrow" w:cs="Arial Narrow"/>
                <w:b/>
                <w:sz w:val="16"/>
                <w:szCs w:val="16"/>
              </w:rPr>
            </w:pPr>
            <w:r w:rsidRPr="00994D18">
              <w:rPr>
                <w:rFonts w:eastAsia="Arial Narrow" w:cs="Arial Narrow"/>
                <w:b/>
                <w:sz w:val="16"/>
                <w:szCs w:val="16"/>
              </w:rPr>
              <w:t>Resultado Intermedio: 2.1 Coordinado el funcionamiento del SNPI a nivel nacional y local para el cumplimiento de sus fines</w:t>
            </w:r>
            <w:r w:rsidRPr="00994D18">
              <w:rPr>
                <w:rFonts w:eastAsia="Arial Narrow" w:cs="Arial Narrow"/>
                <w:b/>
                <w:sz w:val="16"/>
                <w:szCs w:val="16"/>
              </w:rPr>
              <w:tab/>
            </w:r>
          </w:p>
        </w:tc>
      </w:tr>
      <w:tr w:rsidR="004C4DF4" w:rsidRPr="00994D18" w:rsidTr="00FB116C">
        <w:trPr>
          <w:trHeight w:val="58"/>
          <w:jc w:val="center"/>
        </w:trPr>
        <w:tc>
          <w:tcPr>
            <w:tcW w:w="6938" w:type="dxa"/>
            <w:gridSpan w:val="5"/>
            <w:tcBorders>
              <w:top w:val="single" w:sz="4" w:space="0" w:color="000000"/>
              <w:left w:val="single" w:sz="4" w:space="0" w:color="auto"/>
              <w:bottom w:val="single" w:sz="4" w:space="0" w:color="000000"/>
              <w:right w:val="single" w:sz="4" w:space="0" w:color="000000"/>
            </w:tcBorders>
            <w:shd w:val="clear" w:color="auto" w:fill="E7E6E6"/>
            <w:hideMark/>
          </w:tcPr>
          <w:p w:rsidR="004C4DF4" w:rsidRPr="00994D18" w:rsidRDefault="004C4DF4" w:rsidP="00994D18">
            <w:pPr>
              <w:jc w:val="both"/>
              <w:rPr>
                <w:rFonts w:eastAsia="Arial Narrow" w:cs="Arial Narrow"/>
                <w:b/>
                <w:sz w:val="16"/>
                <w:szCs w:val="16"/>
              </w:rPr>
            </w:pPr>
            <w:r w:rsidRPr="00994D18">
              <w:rPr>
                <w:rFonts w:eastAsia="Arial Narrow" w:cs="Arial Narrow"/>
                <w:b/>
                <w:sz w:val="16"/>
                <w:szCs w:val="16"/>
              </w:rPr>
              <w:t>Resultado Inmediato: 2.1.5 Generar y consolidar información en materia de niñez y adolescencia, para orientar la toma de decisiones.</w:t>
            </w:r>
          </w:p>
        </w:tc>
        <w:tc>
          <w:tcPr>
            <w:tcW w:w="6939" w:type="dxa"/>
            <w:gridSpan w:val="18"/>
            <w:tcBorders>
              <w:top w:val="single" w:sz="4" w:space="0" w:color="000000"/>
              <w:left w:val="single" w:sz="4" w:space="0" w:color="000000"/>
              <w:bottom w:val="single" w:sz="4" w:space="0" w:color="000000"/>
              <w:right w:val="single" w:sz="4" w:space="0" w:color="auto"/>
            </w:tcBorders>
            <w:shd w:val="clear" w:color="auto" w:fill="E7E6E6"/>
            <w:vAlign w:val="center"/>
          </w:tcPr>
          <w:p w:rsidR="004C4DF4" w:rsidRPr="00994D18" w:rsidRDefault="004C4DF4" w:rsidP="00994D18">
            <w:pPr>
              <w:rPr>
                <w:rFonts w:eastAsia="Arial Narrow" w:cs="Arial Narrow"/>
                <w:sz w:val="16"/>
                <w:szCs w:val="16"/>
              </w:rPr>
            </w:pPr>
            <w:r w:rsidRPr="00994D18">
              <w:rPr>
                <w:rFonts w:eastAsia="Arial Narrow" w:cs="Arial Narrow"/>
                <w:b/>
                <w:sz w:val="16"/>
                <w:szCs w:val="16"/>
              </w:rPr>
              <w:t>Producto P4:</w:t>
            </w:r>
            <w:r w:rsidRPr="00994D18">
              <w:rPr>
                <w:rFonts w:eastAsia="Arial Narrow" w:cs="Arial Narrow"/>
                <w:sz w:val="16"/>
                <w:szCs w:val="16"/>
              </w:rPr>
              <w:t xml:space="preserve"> Datos disponibles y actualizados sobre atenciones brindadas por las unidades</w:t>
            </w:r>
          </w:p>
          <w:p w:rsidR="004C4DF4" w:rsidRPr="00994D18" w:rsidRDefault="004C4DF4" w:rsidP="00994D18">
            <w:pPr>
              <w:rPr>
                <w:rFonts w:eastAsia="Arial Narrow" w:cs="Arial Narrow"/>
                <w:sz w:val="16"/>
                <w:szCs w:val="16"/>
              </w:rPr>
            </w:pPr>
            <w:r w:rsidRPr="00994D18">
              <w:rPr>
                <w:rFonts w:eastAsia="Arial Narrow" w:cs="Arial Narrow"/>
                <w:sz w:val="16"/>
                <w:szCs w:val="16"/>
              </w:rPr>
              <w:t>Organizativas del CONNA.</w:t>
            </w:r>
          </w:p>
        </w:tc>
      </w:tr>
      <w:tr w:rsidR="004C4DF4" w:rsidRPr="00994D18" w:rsidTr="00263A52">
        <w:trPr>
          <w:gridAfter w:val="1"/>
          <w:wAfter w:w="15" w:type="dxa"/>
          <w:trHeight w:val="55"/>
          <w:jc w:val="center"/>
        </w:trPr>
        <w:tc>
          <w:tcPr>
            <w:tcW w:w="1586" w:type="dxa"/>
            <w:vMerge w:val="restart"/>
            <w:tcBorders>
              <w:top w:val="single" w:sz="4" w:space="0" w:color="000000"/>
              <w:left w:val="single" w:sz="4" w:space="0" w:color="auto"/>
              <w:bottom w:val="single" w:sz="4" w:space="0" w:color="000000"/>
              <w:right w:val="single" w:sz="4" w:space="0" w:color="000000"/>
            </w:tcBorders>
            <w:shd w:val="clear" w:color="auto" w:fill="002060"/>
            <w:vAlign w:val="center"/>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 xml:space="preserve">PRODUCTO ANUAL </w:t>
            </w:r>
          </w:p>
          <w:p w:rsidR="004C4DF4" w:rsidRPr="00994D18" w:rsidRDefault="004C4DF4" w:rsidP="00994D18">
            <w:pPr>
              <w:jc w:val="center"/>
              <w:rPr>
                <w:rFonts w:eastAsia="Arial Narrow" w:cs="Arial Narrow"/>
                <w:b/>
                <w:sz w:val="16"/>
                <w:szCs w:val="16"/>
              </w:rPr>
            </w:pPr>
          </w:p>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2021</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002060"/>
            <w:textDirection w:val="btLr"/>
            <w:vAlign w:val="center"/>
            <w:hideMark/>
          </w:tcPr>
          <w:p w:rsidR="004C4DF4" w:rsidRPr="00994D18" w:rsidRDefault="004C4DF4" w:rsidP="00994D18">
            <w:pPr>
              <w:ind w:left="113" w:right="113"/>
              <w:jc w:val="center"/>
              <w:rPr>
                <w:rFonts w:eastAsia="Arial Narrow" w:cs="Arial Narrow"/>
                <w:b/>
                <w:sz w:val="16"/>
                <w:szCs w:val="16"/>
              </w:rPr>
            </w:pPr>
            <w:r w:rsidRPr="00994D18">
              <w:rPr>
                <w:rFonts w:eastAsia="Arial Narrow" w:cs="Arial Narrow"/>
                <w:b/>
                <w:sz w:val="16"/>
                <w:szCs w:val="16"/>
              </w:rPr>
              <w:t>RESPONSABLE DIRECTO</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INDICADOR DE</w:t>
            </w:r>
            <w:r w:rsidRPr="00994D18">
              <w:rPr>
                <w:rFonts w:eastAsia="Arial Narrow" w:cs="Arial Narrow"/>
                <w:b/>
                <w:sz w:val="16"/>
                <w:szCs w:val="16"/>
              </w:rPr>
              <w:br/>
              <w:t>RESULTADOS ANUAL</w:t>
            </w:r>
            <w:r w:rsidRPr="00994D18">
              <w:rPr>
                <w:rFonts w:eastAsia="Arial Narrow" w:cs="Arial Narrow"/>
                <w:b/>
                <w:sz w:val="16"/>
                <w:szCs w:val="16"/>
              </w:rPr>
              <w:br/>
            </w:r>
            <w:r w:rsidR="00AD1F70" w:rsidRPr="00994D18">
              <w:rPr>
                <w:rFonts w:eastAsia="Arial Narrow" w:cs="Arial Narrow"/>
                <w:b/>
                <w:sz w:val="16"/>
                <w:szCs w:val="16"/>
              </w:rPr>
              <w:t>(IPA)</w:t>
            </w:r>
          </w:p>
        </w:tc>
        <w:tc>
          <w:tcPr>
            <w:tcW w:w="1473" w:type="dxa"/>
            <w:vMerge w:val="restart"/>
            <w:tcBorders>
              <w:top w:val="nil"/>
              <w:left w:val="single" w:sz="4" w:space="0" w:color="000000"/>
              <w:bottom w:val="single" w:sz="4" w:space="0" w:color="000000"/>
              <w:right w:val="single" w:sz="4" w:space="0" w:color="000000"/>
            </w:tcBorders>
            <w:shd w:val="clear" w:color="auto" w:fill="002060"/>
            <w:vAlign w:val="center"/>
          </w:tcPr>
          <w:p w:rsidR="004C4DF4" w:rsidRPr="00994D18" w:rsidRDefault="004C4DF4" w:rsidP="00994D18">
            <w:pPr>
              <w:jc w:val="center"/>
              <w:rPr>
                <w:rFonts w:eastAsia="Arial Narrow" w:cs="Arial Narrow"/>
                <w:b/>
                <w:sz w:val="16"/>
                <w:szCs w:val="16"/>
              </w:rPr>
            </w:pPr>
          </w:p>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METAS ANUALES</w:t>
            </w:r>
          </w:p>
        </w:tc>
        <w:tc>
          <w:tcPr>
            <w:tcW w:w="2068"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MEDIOS DE</w:t>
            </w:r>
            <w:r w:rsidRPr="00994D18">
              <w:rPr>
                <w:rFonts w:eastAsia="Arial Narrow" w:cs="Arial Narrow"/>
                <w:b/>
                <w:sz w:val="16"/>
                <w:szCs w:val="16"/>
              </w:rPr>
              <w:br/>
              <w:t>VERIFICACIÓN</w:t>
            </w:r>
            <w:r w:rsidRPr="00994D18">
              <w:rPr>
                <w:rFonts w:eastAsia="Arial Narrow" w:cs="Arial Narrow"/>
                <w:b/>
                <w:sz w:val="16"/>
                <w:szCs w:val="16"/>
              </w:rPr>
              <w:br/>
              <w:t>(MV)</w:t>
            </w:r>
          </w:p>
        </w:tc>
        <w:tc>
          <w:tcPr>
            <w:tcW w:w="1527"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SUPUESTOS O FACTORES DE RIESGO</w:t>
            </w:r>
          </w:p>
        </w:tc>
        <w:tc>
          <w:tcPr>
            <w:tcW w:w="5397" w:type="dxa"/>
            <w:gridSpan w:val="16"/>
            <w:tcBorders>
              <w:top w:val="single" w:sz="4" w:space="0" w:color="000000"/>
              <w:left w:val="single" w:sz="4" w:space="0" w:color="000000"/>
              <w:bottom w:val="single" w:sz="4" w:space="0" w:color="000000"/>
              <w:right w:val="single" w:sz="4" w:space="0" w:color="auto"/>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PROGRAMACIÓN DE PRODUCTOS ANUALES POR  MES Y A</w:t>
            </w:r>
            <w:r w:rsidR="00132281">
              <w:rPr>
                <w:rFonts w:eastAsia="Arial Narrow" w:cs="Arial Narrow"/>
                <w:b/>
                <w:sz w:val="16"/>
                <w:szCs w:val="16"/>
              </w:rPr>
              <w:t>CUMULADO TRIMESTRAL DEL AÑO 2021</w:t>
            </w:r>
          </w:p>
        </w:tc>
      </w:tr>
      <w:tr w:rsidR="004C4DF4" w:rsidRPr="00994D18" w:rsidTr="00263A52">
        <w:trPr>
          <w:gridAfter w:val="1"/>
          <w:wAfter w:w="15" w:type="dxa"/>
          <w:trHeight w:val="55"/>
          <w:jc w:val="center"/>
        </w:trPr>
        <w:tc>
          <w:tcPr>
            <w:tcW w:w="1586" w:type="dxa"/>
            <w:vMerge/>
            <w:tcBorders>
              <w:top w:val="single" w:sz="4" w:space="0" w:color="000000"/>
              <w:left w:val="single" w:sz="4" w:space="0" w:color="auto"/>
              <w:bottom w:val="single" w:sz="4" w:space="0" w:color="000000"/>
              <w:right w:val="single" w:sz="4" w:space="0" w:color="000000"/>
            </w:tcBorders>
            <w:shd w:val="clear" w:color="auto" w:fill="002060"/>
            <w:vAlign w:val="center"/>
            <w:hideMark/>
          </w:tcPr>
          <w:p w:rsidR="004C4DF4" w:rsidRPr="00994D18" w:rsidRDefault="004C4DF4" w:rsidP="00994D18">
            <w:pPr>
              <w:rPr>
                <w:rFonts w:eastAsia="Arial Narrow" w:cs="Arial Narrow"/>
                <w:b/>
                <w:sz w:val="16"/>
                <w:szCs w:val="16"/>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rPr>
                <w:rFonts w:eastAsia="Arial Narrow" w:cs="Arial Narrow"/>
                <w:b/>
                <w:sz w:val="16"/>
                <w:szCs w:val="16"/>
              </w:rPr>
            </w:pPr>
          </w:p>
        </w:tc>
        <w:tc>
          <w:tcPr>
            <w:tcW w:w="1315"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rPr>
                <w:rFonts w:eastAsia="Arial Narrow" w:cs="Arial Narrow"/>
                <w:b/>
                <w:sz w:val="16"/>
                <w:szCs w:val="16"/>
              </w:rPr>
            </w:pPr>
          </w:p>
        </w:tc>
        <w:tc>
          <w:tcPr>
            <w:tcW w:w="1473" w:type="dxa"/>
            <w:vMerge/>
            <w:tcBorders>
              <w:top w:val="nil"/>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rPr>
                <w:rFonts w:eastAsia="Arial Narrow" w:cs="Arial Narrow"/>
                <w:b/>
                <w:sz w:val="16"/>
                <w:szCs w:val="16"/>
              </w:rPr>
            </w:pPr>
          </w:p>
        </w:tc>
        <w:tc>
          <w:tcPr>
            <w:tcW w:w="2068"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rPr>
                <w:rFonts w:eastAsia="Arial Narrow" w:cs="Arial Narrow"/>
                <w:b/>
                <w:sz w:val="16"/>
                <w:szCs w:val="16"/>
              </w:rPr>
            </w:pPr>
          </w:p>
        </w:tc>
        <w:tc>
          <w:tcPr>
            <w:tcW w:w="1527" w:type="dxa"/>
            <w:vMerge/>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rPr>
                <w:rFonts w:eastAsia="Arial Narrow" w:cs="Arial Narrow"/>
                <w:b/>
                <w:sz w:val="16"/>
                <w:szCs w:val="16"/>
              </w:rPr>
            </w:pPr>
          </w:p>
        </w:tc>
        <w:tc>
          <w:tcPr>
            <w:tcW w:w="1329"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TRIMESTRE 1</w:t>
            </w:r>
          </w:p>
        </w:tc>
        <w:tc>
          <w:tcPr>
            <w:tcW w:w="1405"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TRIMESTRE 2</w:t>
            </w:r>
          </w:p>
        </w:tc>
        <w:tc>
          <w:tcPr>
            <w:tcW w:w="1213" w:type="dxa"/>
            <w:gridSpan w:val="4"/>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TRIMESTRE 3</w:t>
            </w:r>
          </w:p>
        </w:tc>
        <w:tc>
          <w:tcPr>
            <w:tcW w:w="1450" w:type="dxa"/>
            <w:gridSpan w:val="4"/>
            <w:tcBorders>
              <w:top w:val="single" w:sz="4" w:space="0" w:color="000000"/>
              <w:left w:val="single" w:sz="4" w:space="0" w:color="000000"/>
              <w:bottom w:val="single" w:sz="4" w:space="0" w:color="000000"/>
              <w:right w:val="single" w:sz="4" w:space="0" w:color="auto"/>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TRIMESTRE 4</w:t>
            </w:r>
          </w:p>
        </w:tc>
      </w:tr>
      <w:tr w:rsidR="004C4DF4" w:rsidRPr="00994D18" w:rsidTr="00263A52">
        <w:trPr>
          <w:gridAfter w:val="1"/>
          <w:wAfter w:w="15" w:type="dxa"/>
          <w:trHeight w:val="173"/>
          <w:jc w:val="center"/>
        </w:trPr>
        <w:tc>
          <w:tcPr>
            <w:tcW w:w="1586" w:type="dxa"/>
            <w:vMerge/>
            <w:tcBorders>
              <w:top w:val="single" w:sz="4" w:space="0" w:color="000000"/>
              <w:left w:val="single" w:sz="4" w:space="0" w:color="auto"/>
              <w:bottom w:val="single" w:sz="4" w:space="0" w:color="000000"/>
              <w:right w:val="single" w:sz="4" w:space="0" w:color="000000"/>
            </w:tcBorders>
            <w:vAlign w:val="center"/>
            <w:hideMark/>
          </w:tcPr>
          <w:p w:rsidR="004C4DF4" w:rsidRPr="00994D18" w:rsidRDefault="004C4DF4" w:rsidP="00994D18">
            <w:pPr>
              <w:rPr>
                <w:rFonts w:eastAsia="Arial Narrow" w:cs="Arial Narrow"/>
                <w:b/>
                <w:sz w:val="16"/>
                <w:szCs w:val="16"/>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rsidR="004C4DF4" w:rsidRPr="00994D18" w:rsidRDefault="004C4DF4" w:rsidP="00994D18">
            <w:pPr>
              <w:rPr>
                <w:rFonts w:eastAsia="Arial Narrow" w:cs="Arial Narrow"/>
                <w:b/>
                <w:sz w:val="16"/>
                <w:szCs w:val="16"/>
              </w:rPr>
            </w:pP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4C4DF4" w:rsidRPr="00994D18" w:rsidRDefault="004C4DF4" w:rsidP="00994D18">
            <w:pPr>
              <w:rPr>
                <w:rFonts w:eastAsia="Arial Narrow" w:cs="Arial Narrow"/>
                <w:b/>
                <w:sz w:val="16"/>
                <w:szCs w:val="16"/>
              </w:rPr>
            </w:pPr>
          </w:p>
        </w:tc>
        <w:tc>
          <w:tcPr>
            <w:tcW w:w="1473" w:type="dxa"/>
            <w:vMerge/>
            <w:tcBorders>
              <w:top w:val="nil"/>
              <w:left w:val="single" w:sz="4" w:space="0" w:color="000000"/>
              <w:bottom w:val="single" w:sz="4" w:space="0" w:color="000000"/>
              <w:right w:val="single" w:sz="4" w:space="0" w:color="000000"/>
            </w:tcBorders>
            <w:vAlign w:val="center"/>
            <w:hideMark/>
          </w:tcPr>
          <w:p w:rsidR="004C4DF4" w:rsidRPr="00994D18" w:rsidRDefault="004C4DF4" w:rsidP="00994D18">
            <w:pPr>
              <w:rPr>
                <w:rFonts w:eastAsia="Arial Narrow" w:cs="Arial Narrow"/>
                <w:b/>
                <w:sz w:val="16"/>
                <w:szCs w:val="16"/>
              </w:rPr>
            </w:pPr>
          </w:p>
        </w:tc>
        <w:tc>
          <w:tcPr>
            <w:tcW w:w="2068" w:type="dxa"/>
            <w:vMerge/>
            <w:tcBorders>
              <w:top w:val="single" w:sz="4" w:space="0" w:color="000000"/>
              <w:left w:val="single" w:sz="4" w:space="0" w:color="000000"/>
              <w:bottom w:val="single" w:sz="4" w:space="0" w:color="000000"/>
              <w:right w:val="single" w:sz="4" w:space="0" w:color="000000"/>
            </w:tcBorders>
            <w:vAlign w:val="center"/>
            <w:hideMark/>
          </w:tcPr>
          <w:p w:rsidR="004C4DF4" w:rsidRPr="00994D18" w:rsidRDefault="004C4DF4" w:rsidP="00994D18">
            <w:pPr>
              <w:rPr>
                <w:rFonts w:eastAsia="Arial Narrow" w:cs="Arial Narrow"/>
                <w:b/>
                <w:sz w:val="16"/>
                <w:szCs w:val="16"/>
              </w:rPr>
            </w:pPr>
          </w:p>
        </w:tc>
        <w:tc>
          <w:tcPr>
            <w:tcW w:w="1527" w:type="dxa"/>
            <w:vMerge/>
            <w:tcBorders>
              <w:top w:val="single" w:sz="4" w:space="0" w:color="000000"/>
              <w:left w:val="single" w:sz="4" w:space="0" w:color="000000"/>
              <w:bottom w:val="single" w:sz="4" w:space="0" w:color="000000"/>
              <w:right w:val="single" w:sz="4" w:space="0" w:color="000000"/>
            </w:tcBorders>
            <w:vAlign w:val="center"/>
            <w:hideMark/>
          </w:tcPr>
          <w:p w:rsidR="004C4DF4" w:rsidRPr="00994D18" w:rsidRDefault="004C4DF4" w:rsidP="00994D18">
            <w:pPr>
              <w:rPr>
                <w:rFonts w:eastAsia="Arial Narrow" w:cs="Arial Narrow"/>
                <w:b/>
                <w:sz w:val="16"/>
                <w:szCs w:val="16"/>
              </w:rPr>
            </w:pP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E</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F</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M</w:t>
            </w:r>
          </w:p>
        </w:tc>
        <w:tc>
          <w:tcPr>
            <w:tcW w:w="456"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%T</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A</w:t>
            </w:r>
          </w:p>
        </w:tc>
        <w:tc>
          <w:tcPr>
            <w:tcW w:w="3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M</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J</w:t>
            </w:r>
          </w:p>
        </w:tc>
        <w:tc>
          <w:tcPr>
            <w:tcW w:w="532"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%T</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J</w:t>
            </w:r>
          </w:p>
        </w:tc>
        <w:tc>
          <w:tcPr>
            <w:tcW w:w="2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A</w:t>
            </w:r>
          </w:p>
        </w:tc>
        <w:tc>
          <w:tcPr>
            <w:tcW w:w="28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S</w:t>
            </w:r>
          </w:p>
        </w:tc>
        <w:tc>
          <w:tcPr>
            <w:tcW w:w="363" w:type="dxa"/>
            <w:tcBorders>
              <w:top w:val="single" w:sz="4" w:space="0" w:color="000000"/>
              <w:left w:val="single" w:sz="4" w:space="0" w:color="000000"/>
              <w:bottom w:val="single" w:sz="4" w:space="0" w:color="000000"/>
              <w:right w:val="single" w:sz="4" w:space="0" w:color="000000"/>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%T</w:t>
            </w:r>
          </w:p>
        </w:tc>
        <w:tc>
          <w:tcPr>
            <w:tcW w:w="2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O</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N</w:t>
            </w:r>
          </w:p>
        </w:tc>
        <w:tc>
          <w:tcPr>
            <w:tcW w:w="2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D</w:t>
            </w:r>
          </w:p>
        </w:tc>
        <w:tc>
          <w:tcPr>
            <w:tcW w:w="607" w:type="dxa"/>
            <w:tcBorders>
              <w:top w:val="single" w:sz="4" w:space="0" w:color="000000"/>
              <w:left w:val="single" w:sz="4" w:space="0" w:color="000000"/>
              <w:bottom w:val="single" w:sz="4" w:space="0" w:color="000000"/>
              <w:right w:val="single" w:sz="4" w:space="0" w:color="auto"/>
            </w:tcBorders>
            <w:shd w:val="clear" w:color="auto" w:fill="002060"/>
            <w:vAlign w:val="center"/>
            <w:hideMark/>
          </w:tcPr>
          <w:p w:rsidR="004C4DF4" w:rsidRPr="00994D18" w:rsidRDefault="004C4DF4" w:rsidP="00994D18">
            <w:pPr>
              <w:jc w:val="center"/>
              <w:rPr>
                <w:rFonts w:eastAsia="Arial Narrow" w:cs="Arial Narrow"/>
                <w:b/>
                <w:sz w:val="16"/>
                <w:szCs w:val="16"/>
              </w:rPr>
            </w:pPr>
            <w:r w:rsidRPr="00994D18">
              <w:rPr>
                <w:rFonts w:eastAsia="Arial Narrow" w:cs="Arial Narrow"/>
                <w:b/>
                <w:sz w:val="16"/>
                <w:szCs w:val="16"/>
              </w:rPr>
              <w:t>%T</w:t>
            </w:r>
          </w:p>
        </w:tc>
      </w:tr>
      <w:tr w:rsidR="00DE635A" w:rsidRPr="00994D18" w:rsidTr="00263A52">
        <w:trPr>
          <w:gridAfter w:val="1"/>
          <w:wAfter w:w="15" w:type="dxa"/>
          <w:cantSplit/>
          <w:trHeight w:val="1724"/>
          <w:jc w:val="center"/>
        </w:trPr>
        <w:tc>
          <w:tcPr>
            <w:tcW w:w="1586" w:type="dxa"/>
            <w:tcBorders>
              <w:top w:val="single" w:sz="4" w:space="0" w:color="000000"/>
              <w:left w:val="single" w:sz="4" w:space="0" w:color="auto"/>
              <w:bottom w:val="single" w:sz="4" w:space="0" w:color="000000"/>
              <w:right w:val="single" w:sz="4" w:space="0" w:color="000000"/>
            </w:tcBorders>
          </w:tcPr>
          <w:p w:rsidR="00994D18" w:rsidRDefault="00994D18" w:rsidP="00994D18">
            <w:pPr>
              <w:rPr>
                <w:rFonts w:eastAsia="Calibri" w:cs="Arial"/>
                <w:sz w:val="16"/>
                <w:szCs w:val="16"/>
                <w:lang w:val="es-ES_tradnl"/>
              </w:rPr>
            </w:pPr>
            <w:r>
              <w:rPr>
                <w:rFonts w:eastAsia="Calibri" w:cs="Arial"/>
                <w:sz w:val="16"/>
                <w:szCs w:val="16"/>
                <w:lang w:val="es-ES_tradnl"/>
              </w:rPr>
              <w:t>PA215.4</w:t>
            </w:r>
          </w:p>
          <w:p w:rsidR="00DE635A" w:rsidRPr="00994D18" w:rsidRDefault="00DE635A" w:rsidP="00263A52">
            <w:pPr>
              <w:jc w:val="both"/>
              <w:rPr>
                <w:rFonts w:eastAsia="Calibri" w:cs="Arial"/>
                <w:sz w:val="16"/>
                <w:szCs w:val="16"/>
                <w:lang w:val="es-ES_tradnl"/>
              </w:rPr>
            </w:pPr>
            <w:r w:rsidRPr="00994D18">
              <w:rPr>
                <w:rFonts w:eastAsia="Calibri" w:cs="Arial"/>
                <w:sz w:val="16"/>
                <w:szCs w:val="16"/>
                <w:lang w:val="es-ES_tradnl"/>
              </w:rPr>
              <w:t>Report</w:t>
            </w:r>
            <w:r w:rsidR="003809CD">
              <w:rPr>
                <w:rFonts w:eastAsia="Calibri" w:cs="Arial"/>
                <w:sz w:val="16"/>
                <w:szCs w:val="16"/>
                <w:lang w:val="es-ES_tradnl"/>
              </w:rPr>
              <w:t xml:space="preserve">ar </w:t>
            </w:r>
          </w:p>
          <w:p w:rsidR="00DE635A" w:rsidRPr="00994D18" w:rsidRDefault="00DE635A" w:rsidP="00263A52">
            <w:pPr>
              <w:jc w:val="both"/>
              <w:rPr>
                <w:rFonts w:eastAsia="Calibri" w:cs="Arial"/>
                <w:sz w:val="16"/>
                <w:szCs w:val="16"/>
                <w:lang w:val="es-ES_tradnl"/>
              </w:rPr>
            </w:pPr>
            <w:r w:rsidRPr="00994D18">
              <w:rPr>
                <w:rFonts w:eastAsia="Calibri" w:cs="Arial"/>
                <w:sz w:val="16"/>
                <w:szCs w:val="16"/>
                <w:lang w:val="es-ES_tradnl"/>
              </w:rPr>
              <w:t>atenciones brindadas por las unidades</w:t>
            </w:r>
          </w:p>
          <w:p w:rsidR="00DE635A" w:rsidRPr="00994D18" w:rsidRDefault="00DE635A" w:rsidP="00263A52">
            <w:pPr>
              <w:jc w:val="both"/>
              <w:rPr>
                <w:rFonts w:eastAsia="Arial Narrow" w:cs="Arial Narrow"/>
                <w:sz w:val="16"/>
                <w:szCs w:val="16"/>
              </w:rPr>
            </w:pPr>
            <w:r w:rsidRPr="00994D18">
              <w:rPr>
                <w:rFonts w:eastAsia="Calibri" w:cs="Arial"/>
                <w:sz w:val="16"/>
                <w:szCs w:val="16"/>
                <w:lang w:val="es-ES_tradnl"/>
              </w:rPr>
              <w:t>Organizativas del CONNA,</w:t>
            </w:r>
          </w:p>
        </w:tc>
        <w:tc>
          <w:tcPr>
            <w:tcW w:w="496" w:type="dxa"/>
            <w:tcBorders>
              <w:top w:val="single" w:sz="4" w:space="0" w:color="000000"/>
              <w:left w:val="single" w:sz="4" w:space="0" w:color="000000"/>
              <w:bottom w:val="single" w:sz="4" w:space="0" w:color="000000"/>
              <w:right w:val="single" w:sz="4" w:space="0" w:color="000000"/>
            </w:tcBorders>
            <w:textDirection w:val="btLr"/>
            <w:vAlign w:val="center"/>
            <w:hideMark/>
          </w:tcPr>
          <w:p w:rsidR="00DE635A" w:rsidRPr="00994D18" w:rsidRDefault="00DE635A" w:rsidP="00790AE5">
            <w:pPr>
              <w:ind w:left="113" w:right="113"/>
              <w:jc w:val="center"/>
              <w:rPr>
                <w:rFonts w:eastAsia="Arial Narrow" w:cs="Arial Narrow"/>
                <w:sz w:val="16"/>
                <w:szCs w:val="16"/>
              </w:rPr>
            </w:pPr>
            <w:r w:rsidRPr="00994D18">
              <w:rPr>
                <w:rFonts w:eastAsia="Arial Narrow" w:cs="Arial Narrow"/>
                <w:sz w:val="16"/>
                <w:szCs w:val="16"/>
              </w:rPr>
              <w:t>SDO</w:t>
            </w:r>
          </w:p>
        </w:tc>
        <w:tc>
          <w:tcPr>
            <w:tcW w:w="1315" w:type="dxa"/>
            <w:tcBorders>
              <w:top w:val="single" w:sz="4" w:space="0" w:color="000000"/>
              <w:left w:val="single" w:sz="4" w:space="0" w:color="000000"/>
              <w:bottom w:val="single" w:sz="4" w:space="0" w:color="000000"/>
              <w:right w:val="single" w:sz="4" w:space="0" w:color="000000"/>
            </w:tcBorders>
            <w:hideMark/>
          </w:tcPr>
          <w:p w:rsidR="00994D18" w:rsidRDefault="00994D18" w:rsidP="00263A52">
            <w:pPr>
              <w:jc w:val="both"/>
              <w:rPr>
                <w:rFonts w:cs="Arial"/>
                <w:color w:val="000000" w:themeColor="text1"/>
                <w:sz w:val="16"/>
                <w:szCs w:val="16"/>
              </w:rPr>
            </w:pPr>
            <w:r>
              <w:rPr>
                <w:rFonts w:cs="Arial"/>
                <w:color w:val="000000" w:themeColor="text1"/>
                <w:sz w:val="16"/>
                <w:szCs w:val="16"/>
              </w:rPr>
              <w:t>IPA 215.4</w:t>
            </w:r>
          </w:p>
          <w:p w:rsidR="00DE635A" w:rsidRPr="00994D18" w:rsidRDefault="00DE635A" w:rsidP="00263A52">
            <w:pPr>
              <w:jc w:val="both"/>
              <w:rPr>
                <w:rFonts w:eastAsia="Arial Narrow" w:cs="Arial Narrow"/>
                <w:sz w:val="16"/>
                <w:szCs w:val="16"/>
              </w:rPr>
            </w:pPr>
            <w:r w:rsidRPr="00994D18">
              <w:rPr>
                <w:rFonts w:cs="Arial"/>
                <w:color w:val="000000" w:themeColor="text1"/>
                <w:sz w:val="16"/>
                <w:szCs w:val="16"/>
              </w:rPr>
              <w:t>Número de unidades organizativas que reportan sus atenciones.</w:t>
            </w:r>
          </w:p>
        </w:tc>
        <w:tc>
          <w:tcPr>
            <w:tcW w:w="1473" w:type="dxa"/>
            <w:tcBorders>
              <w:top w:val="single" w:sz="4" w:space="0" w:color="000000"/>
              <w:left w:val="single" w:sz="4" w:space="0" w:color="000000"/>
              <w:bottom w:val="single" w:sz="4" w:space="0" w:color="000000"/>
              <w:right w:val="single" w:sz="4" w:space="0" w:color="000000"/>
            </w:tcBorders>
            <w:hideMark/>
          </w:tcPr>
          <w:p w:rsidR="00994D18" w:rsidRDefault="00994D18" w:rsidP="00263A52">
            <w:pPr>
              <w:jc w:val="both"/>
              <w:rPr>
                <w:rFonts w:eastAsia="Calibri" w:cs="Arial"/>
                <w:sz w:val="16"/>
                <w:szCs w:val="16"/>
              </w:rPr>
            </w:pPr>
            <w:r>
              <w:rPr>
                <w:rFonts w:eastAsia="Calibri" w:cs="Arial"/>
                <w:sz w:val="16"/>
                <w:szCs w:val="16"/>
              </w:rPr>
              <w:t>MA215.4</w:t>
            </w:r>
          </w:p>
          <w:p w:rsidR="00DE635A" w:rsidRPr="00994D18" w:rsidRDefault="006D2D42" w:rsidP="006D2D42">
            <w:pPr>
              <w:jc w:val="both"/>
              <w:rPr>
                <w:rFonts w:eastAsia="Arial Narrow" w:cs="Arial Narrow"/>
                <w:sz w:val="16"/>
                <w:szCs w:val="16"/>
              </w:rPr>
            </w:pPr>
            <w:r>
              <w:rPr>
                <w:rFonts w:eastAsia="Calibri" w:cs="Arial"/>
                <w:sz w:val="16"/>
                <w:szCs w:val="16"/>
              </w:rPr>
              <w:t>Reporte de los servicios y</w:t>
            </w:r>
            <w:r w:rsidR="00C83D0B">
              <w:rPr>
                <w:rFonts w:eastAsia="Calibri" w:cs="Arial"/>
                <w:sz w:val="16"/>
                <w:szCs w:val="16"/>
              </w:rPr>
              <w:t xml:space="preserve"> de</w:t>
            </w:r>
            <w:r>
              <w:rPr>
                <w:rFonts w:eastAsia="Calibri" w:cs="Arial"/>
                <w:sz w:val="16"/>
                <w:szCs w:val="16"/>
              </w:rPr>
              <w:t xml:space="preserve"> la población atendida de cuatro </w:t>
            </w:r>
            <w:r w:rsidR="00DE635A" w:rsidRPr="00994D18">
              <w:rPr>
                <w:rFonts w:eastAsia="Calibri" w:cs="Arial"/>
                <w:sz w:val="16"/>
                <w:szCs w:val="16"/>
              </w:rPr>
              <w:t xml:space="preserve"> departamentos </w:t>
            </w:r>
            <w:r>
              <w:rPr>
                <w:rFonts w:eastAsia="Calibri" w:cs="Arial"/>
                <w:sz w:val="16"/>
                <w:szCs w:val="16"/>
              </w:rPr>
              <w:t>del CONNA.</w:t>
            </w:r>
          </w:p>
        </w:tc>
        <w:tc>
          <w:tcPr>
            <w:tcW w:w="2068" w:type="dxa"/>
            <w:tcBorders>
              <w:top w:val="single" w:sz="4" w:space="0" w:color="000000"/>
              <w:left w:val="single" w:sz="4" w:space="0" w:color="000000"/>
              <w:bottom w:val="single" w:sz="4" w:space="0" w:color="000000"/>
              <w:right w:val="single" w:sz="4" w:space="0" w:color="000000"/>
            </w:tcBorders>
          </w:tcPr>
          <w:p w:rsidR="00DE635A" w:rsidRPr="00994D18" w:rsidRDefault="00994D18" w:rsidP="00994D18">
            <w:pPr>
              <w:jc w:val="both"/>
              <w:rPr>
                <w:rFonts w:eastAsia="Arial Narrow" w:cs="Arial Narrow"/>
                <w:sz w:val="16"/>
                <w:szCs w:val="16"/>
              </w:rPr>
            </w:pPr>
            <w:r>
              <w:rPr>
                <w:rFonts w:eastAsia="Arial Narrow" w:cs="Arial Narrow"/>
                <w:sz w:val="16"/>
                <w:szCs w:val="16"/>
              </w:rPr>
              <w:t>-</w:t>
            </w:r>
            <w:r w:rsidR="00DE635A" w:rsidRPr="00994D18">
              <w:rPr>
                <w:rFonts w:eastAsia="Arial Narrow" w:cs="Arial Narrow"/>
                <w:sz w:val="16"/>
                <w:szCs w:val="16"/>
              </w:rPr>
              <w:t>Formatos diseñados para el registro de información.</w:t>
            </w:r>
          </w:p>
          <w:p w:rsidR="00DE635A" w:rsidRPr="00994D18" w:rsidRDefault="00DE635A" w:rsidP="00994D18">
            <w:pPr>
              <w:jc w:val="both"/>
              <w:rPr>
                <w:rFonts w:eastAsia="Arial Narrow" w:cs="Arial Narrow"/>
                <w:sz w:val="16"/>
                <w:szCs w:val="16"/>
              </w:rPr>
            </w:pPr>
          </w:p>
          <w:p w:rsidR="00DE635A" w:rsidRPr="00994D18" w:rsidRDefault="00DE635A" w:rsidP="00994D18">
            <w:pPr>
              <w:jc w:val="both"/>
              <w:rPr>
                <w:rFonts w:eastAsia="Arial Narrow" w:cs="Arial Narrow"/>
                <w:sz w:val="16"/>
                <w:szCs w:val="16"/>
              </w:rPr>
            </w:pPr>
            <w:r w:rsidRPr="00994D18">
              <w:rPr>
                <w:rFonts w:eastAsia="Arial Narrow" w:cs="Arial Narrow"/>
                <w:sz w:val="16"/>
                <w:szCs w:val="16"/>
              </w:rPr>
              <w:t xml:space="preserve">-Informe semestral sobre servicios prestados y población atendida por las unidades organizativas.  </w:t>
            </w:r>
          </w:p>
        </w:tc>
        <w:tc>
          <w:tcPr>
            <w:tcW w:w="1527" w:type="dxa"/>
            <w:tcBorders>
              <w:top w:val="single" w:sz="4" w:space="0" w:color="000000"/>
              <w:left w:val="single" w:sz="4" w:space="0" w:color="000000"/>
              <w:bottom w:val="single" w:sz="4" w:space="0" w:color="000000"/>
              <w:right w:val="single" w:sz="4" w:space="0" w:color="000000"/>
            </w:tcBorders>
          </w:tcPr>
          <w:p w:rsidR="00DE635A" w:rsidRPr="00994D18" w:rsidRDefault="00994D18" w:rsidP="00994D18">
            <w:pPr>
              <w:jc w:val="both"/>
              <w:rPr>
                <w:rFonts w:eastAsia="Arial Narrow" w:cs="Arial Narrow"/>
                <w:sz w:val="16"/>
                <w:szCs w:val="16"/>
              </w:rPr>
            </w:pPr>
            <w:r>
              <w:rPr>
                <w:rFonts w:eastAsia="Arial Narrow" w:cs="Arial Narrow"/>
                <w:sz w:val="16"/>
                <w:szCs w:val="16"/>
              </w:rPr>
              <w:t>L</w:t>
            </w:r>
            <w:r w:rsidR="00DE635A" w:rsidRPr="00994D18">
              <w:rPr>
                <w:rFonts w:eastAsia="Arial Narrow" w:cs="Arial Narrow"/>
                <w:sz w:val="16"/>
                <w:szCs w:val="16"/>
              </w:rPr>
              <w:t xml:space="preserve">as unidades organizativas  remitan en tiempo la información.  </w:t>
            </w:r>
          </w:p>
          <w:p w:rsidR="00DE635A" w:rsidRPr="00994D18" w:rsidRDefault="00DE635A" w:rsidP="00994D18">
            <w:pPr>
              <w:jc w:val="both"/>
              <w:rPr>
                <w:rFonts w:eastAsia="Arial Narrow" w:cs="Arial Narrow"/>
                <w:sz w:val="16"/>
                <w:szCs w:val="16"/>
              </w:rPr>
            </w:pPr>
          </w:p>
          <w:p w:rsidR="00DE635A" w:rsidRPr="00994D18" w:rsidRDefault="00DE635A" w:rsidP="00994D18">
            <w:pPr>
              <w:jc w:val="both"/>
              <w:rPr>
                <w:rFonts w:eastAsia="Arial Narrow" w:cs="Arial Narrow"/>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319"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456" w:type="dxa"/>
            <w:tcBorders>
              <w:top w:val="single" w:sz="4" w:space="0" w:color="000000"/>
              <w:left w:val="single" w:sz="4" w:space="0" w:color="000000"/>
              <w:bottom w:val="single" w:sz="4" w:space="0" w:color="000000"/>
              <w:right w:val="single" w:sz="4" w:space="0" w:color="000000"/>
            </w:tcBorders>
            <w:vAlign w:val="center"/>
          </w:tcPr>
          <w:p w:rsidR="00DE635A" w:rsidRPr="00994D18" w:rsidRDefault="00DE635A" w:rsidP="00994D18">
            <w:pPr>
              <w:jc w:val="center"/>
              <w:rPr>
                <w:rFonts w:eastAsia="Arial Narrow" w:cs="Arial Narrow"/>
                <w:sz w:val="16"/>
                <w:szCs w:val="16"/>
              </w:rPr>
            </w:pP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319"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532"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50%</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284"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rPr>
                <w:rFonts w:eastAsia="Arial Narrow" w:cs="Arial Narrow"/>
                <w:sz w:val="16"/>
                <w:szCs w:val="16"/>
              </w:rPr>
            </w:pPr>
            <w:r w:rsidRPr="00994D18">
              <w:rPr>
                <w:rFonts w:eastAsia="Arial Narrow" w:cs="Arial Narrow"/>
                <w:sz w:val="16"/>
                <w:szCs w:val="16"/>
              </w:rPr>
              <w:t>x</w:t>
            </w:r>
          </w:p>
        </w:tc>
        <w:tc>
          <w:tcPr>
            <w:tcW w:w="283"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363" w:type="dxa"/>
            <w:tcBorders>
              <w:top w:val="single" w:sz="4" w:space="0" w:color="000000"/>
              <w:left w:val="single" w:sz="4" w:space="0" w:color="000000"/>
              <w:bottom w:val="single" w:sz="4" w:space="0" w:color="000000"/>
              <w:right w:val="single" w:sz="4" w:space="0" w:color="000000"/>
            </w:tcBorders>
            <w:vAlign w:val="center"/>
          </w:tcPr>
          <w:p w:rsidR="00DE635A" w:rsidRPr="00994D18" w:rsidRDefault="00DE635A" w:rsidP="00994D18">
            <w:pPr>
              <w:jc w:val="center"/>
              <w:rPr>
                <w:rFonts w:eastAsia="Arial Narrow" w:cs="Arial Narrow"/>
                <w:sz w:val="16"/>
                <w:szCs w:val="16"/>
              </w:rPr>
            </w:pPr>
          </w:p>
        </w:tc>
        <w:tc>
          <w:tcPr>
            <w:tcW w:w="289"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277" w:type="dxa"/>
            <w:tcBorders>
              <w:top w:val="single" w:sz="4" w:space="0" w:color="000000"/>
              <w:left w:val="single" w:sz="4" w:space="0" w:color="000000"/>
              <w:bottom w:val="single" w:sz="4" w:space="0" w:color="000000"/>
              <w:right w:val="single" w:sz="4" w:space="0" w:color="000000"/>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x</w:t>
            </w:r>
          </w:p>
        </w:tc>
        <w:tc>
          <w:tcPr>
            <w:tcW w:w="607" w:type="dxa"/>
            <w:tcBorders>
              <w:top w:val="single" w:sz="4" w:space="0" w:color="000000"/>
              <w:left w:val="single" w:sz="4" w:space="0" w:color="000000"/>
              <w:bottom w:val="single" w:sz="4" w:space="0" w:color="000000"/>
              <w:right w:val="single" w:sz="4" w:space="0" w:color="auto"/>
            </w:tcBorders>
            <w:vAlign w:val="center"/>
            <w:hideMark/>
          </w:tcPr>
          <w:p w:rsidR="00DE635A" w:rsidRPr="00994D18" w:rsidRDefault="00DE635A" w:rsidP="00994D18">
            <w:pPr>
              <w:jc w:val="center"/>
              <w:rPr>
                <w:rFonts w:eastAsia="Arial Narrow" w:cs="Arial Narrow"/>
                <w:sz w:val="16"/>
                <w:szCs w:val="16"/>
              </w:rPr>
            </w:pPr>
            <w:r w:rsidRPr="00994D18">
              <w:rPr>
                <w:rFonts w:eastAsia="Arial Narrow" w:cs="Arial Narrow"/>
                <w:sz w:val="16"/>
                <w:szCs w:val="16"/>
              </w:rPr>
              <w:t>50%</w:t>
            </w:r>
          </w:p>
        </w:tc>
      </w:tr>
    </w:tbl>
    <w:p w:rsidR="004C4DF4" w:rsidRDefault="004C4DF4" w:rsidP="00673754">
      <w:pPr>
        <w:widowControl/>
        <w:adjustRightInd w:val="0"/>
        <w:jc w:val="both"/>
        <w:rPr>
          <w:lang w:val="es-SV"/>
        </w:rPr>
      </w:pPr>
    </w:p>
    <w:p w:rsidR="00B27095" w:rsidRDefault="00B27095" w:rsidP="00673754">
      <w:pPr>
        <w:widowControl/>
        <w:adjustRightInd w:val="0"/>
        <w:jc w:val="both"/>
        <w:rPr>
          <w:lang w:val="es-SV"/>
        </w:rPr>
      </w:pPr>
    </w:p>
    <w:p w:rsidR="00B27095" w:rsidRDefault="00B27095" w:rsidP="00673754">
      <w:pPr>
        <w:widowControl/>
        <w:adjustRightInd w:val="0"/>
        <w:jc w:val="both"/>
        <w:rPr>
          <w:lang w:val="es-SV"/>
        </w:rPr>
      </w:pPr>
    </w:p>
    <w:p w:rsidR="00B27095" w:rsidRDefault="00B27095" w:rsidP="00673754">
      <w:pPr>
        <w:widowControl/>
        <w:adjustRightInd w:val="0"/>
        <w:jc w:val="both"/>
        <w:rPr>
          <w:lang w:val="es-SV"/>
        </w:rPr>
      </w:pPr>
    </w:p>
    <w:p w:rsidR="004C4DF4" w:rsidRDefault="004C4DF4" w:rsidP="00673754">
      <w:pPr>
        <w:widowControl/>
        <w:adjustRightInd w:val="0"/>
        <w:jc w:val="both"/>
        <w:rPr>
          <w:lang w:val="es-SV"/>
        </w:rPr>
      </w:pPr>
    </w:p>
    <w:p w:rsidR="004C4DF4" w:rsidRDefault="004C4DF4" w:rsidP="00673754">
      <w:pPr>
        <w:widowControl/>
        <w:adjustRightInd w:val="0"/>
        <w:jc w:val="both"/>
        <w:rPr>
          <w:lang w:val="es-SV"/>
        </w:rPr>
      </w:pPr>
    </w:p>
    <w:p w:rsidR="004C4DF4" w:rsidRDefault="004C4DF4" w:rsidP="00673754">
      <w:pPr>
        <w:widowControl/>
        <w:adjustRightInd w:val="0"/>
        <w:jc w:val="both"/>
        <w:rPr>
          <w:lang w:val="es-SV"/>
        </w:rPr>
      </w:pPr>
    </w:p>
    <w:p w:rsidR="004C4DF4" w:rsidRDefault="004C4DF4" w:rsidP="00673754">
      <w:pPr>
        <w:widowControl/>
        <w:adjustRightInd w:val="0"/>
        <w:jc w:val="both"/>
        <w:rPr>
          <w:lang w:val="es-SV"/>
        </w:rPr>
      </w:pPr>
    </w:p>
    <w:p w:rsidR="004C4DF4" w:rsidRDefault="004C4DF4" w:rsidP="00673754">
      <w:pPr>
        <w:widowControl/>
        <w:adjustRightInd w:val="0"/>
        <w:jc w:val="both"/>
        <w:rPr>
          <w:lang w:val="es-SV"/>
        </w:rPr>
      </w:pPr>
    </w:p>
    <w:p w:rsidR="004C4DF4" w:rsidRDefault="004C4DF4" w:rsidP="00673754">
      <w:pPr>
        <w:widowControl/>
        <w:adjustRightInd w:val="0"/>
        <w:jc w:val="both"/>
        <w:rPr>
          <w:lang w:val="es-SV"/>
        </w:rPr>
      </w:pPr>
    </w:p>
    <w:p w:rsidR="00B0035C" w:rsidRDefault="00B0035C" w:rsidP="00673754">
      <w:pPr>
        <w:widowControl/>
        <w:adjustRightInd w:val="0"/>
        <w:jc w:val="both"/>
        <w:rPr>
          <w:lang w:val="es-SV"/>
        </w:rPr>
      </w:pPr>
    </w:p>
    <w:p w:rsidR="00B0035C" w:rsidRDefault="00B0035C" w:rsidP="00673754">
      <w:pPr>
        <w:widowControl/>
        <w:adjustRightInd w:val="0"/>
        <w:jc w:val="both"/>
        <w:rPr>
          <w:lang w:val="es-SV"/>
        </w:rPr>
      </w:pPr>
    </w:p>
    <w:p w:rsidR="00B27095" w:rsidRDefault="00B27095" w:rsidP="00673754">
      <w:pPr>
        <w:widowControl/>
        <w:adjustRightInd w:val="0"/>
        <w:jc w:val="both"/>
        <w:rPr>
          <w:lang w:val="es-SV"/>
        </w:rPr>
      </w:pPr>
    </w:p>
    <w:p w:rsidR="00684E38" w:rsidRDefault="00684E38" w:rsidP="00673754">
      <w:pPr>
        <w:widowControl/>
        <w:adjustRightInd w:val="0"/>
        <w:jc w:val="both"/>
        <w:rPr>
          <w:lang w:val="es-SV"/>
        </w:rPr>
      </w:pPr>
    </w:p>
    <w:p w:rsidR="00684E38" w:rsidRDefault="00684E38" w:rsidP="00673754">
      <w:pPr>
        <w:widowControl/>
        <w:adjustRightInd w:val="0"/>
        <w:jc w:val="both"/>
        <w:rPr>
          <w:lang w:val="es-SV"/>
        </w:rPr>
      </w:pPr>
    </w:p>
    <w:p w:rsidR="00684E38" w:rsidRDefault="00684E38" w:rsidP="00673754">
      <w:pPr>
        <w:widowControl/>
        <w:adjustRightInd w:val="0"/>
        <w:jc w:val="both"/>
        <w:rPr>
          <w:lang w:val="es-SV"/>
        </w:rPr>
      </w:pPr>
    </w:p>
    <w:p w:rsidR="00892287" w:rsidRDefault="00892287" w:rsidP="00673754">
      <w:pPr>
        <w:widowControl/>
        <w:adjustRightInd w:val="0"/>
        <w:jc w:val="both"/>
        <w:rPr>
          <w:lang w:val="es-SV"/>
        </w:rPr>
      </w:pPr>
    </w:p>
    <w:p w:rsidR="00892287" w:rsidRDefault="00892287" w:rsidP="00673754">
      <w:pPr>
        <w:widowControl/>
        <w:adjustRightInd w:val="0"/>
        <w:jc w:val="both"/>
        <w:rPr>
          <w:lang w:val="es-SV"/>
        </w:rPr>
      </w:pPr>
    </w:p>
    <w:p w:rsidR="00892287" w:rsidRDefault="00892287" w:rsidP="00673754">
      <w:pPr>
        <w:widowControl/>
        <w:adjustRightInd w:val="0"/>
        <w:jc w:val="both"/>
        <w:rPr>
          <w:lang w:val="es-SV"/>
        </w:rPr>
      </w:pPr>
    </w:p>
    <w:p w:rsidR="00892287" w:rsidRDefault="00892287" w:rsidP="00673754">
      <w:pPr>
        <w:widowControl/>
        <w:adjustRightInd w:val="0"/>
        <w:jc w:val="both"/>
        <w:rPr>
          <w:lang w:val="es-SV"/>
        </w:rPr>
      </w:pPr>
    </w:p>
    <w:p w:rsidR="00892287" w:rsidRDefault="00892287" w:rsidP="00673754">
      <w:pPr>
        <w:widowControl/>
        <w:adjustRightInd w:val="0"/>
        <w:jc w:val="both"/>
        <w:rPr>
          <w:lang w:val="es-SV"/>
        </w:rPr>
      </w:pPr>
    </w:p>
    <w:p w:rsidR="00892287" w:rsidRDefault="00892287" w:rsidP="00673754">
      <w:pPr>
        <w:widowControl/>
        <w:adjustRightInd w:val="0"/>
        <w:jc w:val="both"/>
        <w:rPr>
          <w:lang w:val="es-SV"/>
        </w:rPr>
      </w:pPr>
    </w:p>
    <w:p w:rsidR="00892287" w:rsidRDefault="00892287" w:rsidP="00673754">
      <w:pPr>
        <w:widowControl/>
        <w:adjustRightInd w:val="0"/>
        <w:jc w:val="both"/>
        <w:rPr>
          <w:lang w:val="es-SV"/>
        </w:rPr>
      </w:pPr>
    </w:p>
    <w:p w:rsidR="00892287" w:rsidRDefault="00892287" w:rsidP="00673754">
      <w:pPr>
        <w:widowControl/>
        <w:adjustRightInd w:val="0"/>
        <w:jc w:val="both"/>
        <w:rPr>
          <w:lang w:val="es-SV"/>
        </w:rPr>
      </w:pPr>
    </w:p>
    <w:p w:rsidR="00892287" w:rsidRDefault="00892287" w:rsidP="00673754">
      <w:pPr>
        <w:widowControl/>
        <w:adjustRightInd w:val="0"/>
        <w:jc w:val="both"/>
        <w:rPr>
          <w:lang w:val="es-SV"/>
        </w:rPr>
      </w:pPr>
    </w:p>
    <w:p w:rsidR="00684E38" w:rsidRDefault="00684E38" w:rsidP="00673754">
      <w:pPr>
        <w:widowControl/>
        <w:adjustRightInd w:val="0"/>
        <w:jc w:val="both"/>
        <w:rPr>
          <w:lang w:val="es-SV"/>
        </w:rPr>
      </w:pPr>
    </w:p>
    <w:p w:rsidR="00684E38" w:rsidRDefault="00684E38" w:rsidP="00673754">
      <w:pPr>
        <w:widowControl/>
        <w:adjustRightInd w:val="0"/>
        <w:jc w:val="both"/>
        <w:rPr>
          <w:lang w:val="es-SV"/>
        </w:rPr>
      </w:pPr>
    </w:p>
    <w:p w:rsidR="00684E38" w:rsidRDefault="00684E38" w:rsidP="00673754">
      <w:pPr>
        <w:widowControl/>
        <w:adjustRightInd w:val="0"/>
        <w:jc w:val="both"/>
        <w:rPr>
          <w:lang w:val="es-SV"/>
        </w:rPr>
      </w:pPr>
    </w:p>
    <w:tbl>
      <w:tblPr>
        <w:tblStyle w:val="Tablaconcuadrcula"/>
        <w:tblW w:w="0" w:type="auto"/>
        <w:jc w:val="center"/>
        <w:tblLook w:val="04A0" w:firstRow="1" w:lastRow="0" w:firstColumn="1" w:lastColumn="0" w:noHBand="0" w:noVBand="1"/>
      </w:tblPr>
      <w:tblGrid>
        <w:gridCol w:w="12994"/>
      </w:tblGrid>
      <w:tr w:rsidR="00684E38" w:rsidTr="001732DD">
        <w:trPr>
          <w:jc w:val="center"/>
        </w:trPr>
        <w:tc>
          <w:tcPr>
            <w:tcW w:w="12994" w:type="dxa"/>
            <w:shd w:val="clear" w:color="auto" w:fill="002060"/>
          </w:tcPr>
          <w:p w:rsidR="00684E38" w:rsidRDefault="00684E38" w:rsidP="001732DD">
            <w:pPr>
              <w:jc w:val="center"/>
              <w:rPr>
                <w:b/>
                <w:sz w:val="44"/>
                <w:szCs w:val="44"/>
              </w:rPr>
            </w:pPr>
            <w:r w:rsidRPr="002A3CA4">
              <w:rPr>
                <w:b/>
                <w:sz w:val="44"/>
                <w:szCs w:val="44"/>
              </w:rPr>
              <w:t xml:space="preserve">OBJETIVO GENERAL: </w:t>
            </w:r>
          </w:p>
          <w:p w:rsidR="00684E38" w:rsidRPr="002A3CA4" w:rsidRDefault="00684E38" w:rsidP="001732DD">
            <w:pPr>
              <w:jc w:val="center"/>
              <w:rPr>
                <w:b/>
                <w:sz w:val="44"/>
                <w:szCs w:val="44"/>
              </w:rPr>
            </w:pPr>
            <w:r w:rsidRPr="002A3CA4">
              <w:rPr>
                <w:b/>
                <w:sz w:val="44"/>
                <w:szCs w:val="44"/>
              </w:rPr>
              <w:t>CONTRIBUIR A LA GARANTIA DE LOS DERECHOS DE LAS NIÑAS, NIÑOS Y ADOLESCENTES</w:t>
            </w:r>
          </w:p>
        </w:tc>
      </w:tr>
      <w:tr w:rsidR="00684E38" w:rsidTr="001732DD">
        <w:trPr>
          <w:jc w:val="center"/>
        </w:trPr>
        <w:tc>
          <w:tcPr>
            <w:tcW w:w="12994" w:type="dxa"/>
            <w:shd w:val="clear" w:color="auto" w:fill="E7E6E6" w:themeFill="background2"/>
          </w:tcPr>
          <w:p w:rsidR="00684E38" w:rsidRDefault="00684E38" w:rsidP="001732DD">
            <w:pPr>
              <w:jc w:val="center"/>
              <w:rPr>
                <w:rFonts w:eastAsia="Times New Roman" w:cs="Arial"/>
                <w:b/>
                <w:bCs/>
                <w:sz w:val="40"/>
                <w:szCs w:val="40"/>
                <w:lang w:eastAsia="es-ES"/>
              </w:rPr>
            </w:pPr>
            <w:r>
              <w:rPr>
                <w:rFonts w:eastAsia="Times New Roman" w:cs="Arial"/>
                <w:b/>
                <w:bCs/>
                <w:sz w:val="40"/>
                <w:szCs w:val="40"/>
                <w:lang w:eastAsia="es-ES"/>
              </w:rPr>
              <w:t>OBJETIVO ESPECIFICO 3:</w:t>
            </w:r>
            <w:r w:rsidRPr="00684E38">
              <w:rPr>
                <w:rFonts w:eastAsia="Times New Roman" w:cs="Arial"/>
                <w:b/>
                <w:bCs/>
                <w:sz w:val="40"/>
                <w:szCs w:val="40"/>
                <w:lang w:eastAsia="es-ES"/>
              </w:rPr>
              <w:t xml:space="preserve">  </w:t>
            </w:r>
          </w:p>
          <w:p w:rsidR="00684E38" w:rsidRPr="002A3CA4" w:rsidRDefault="00684E38" w:rsidP="001732DD">
            <w:pPr>
              <w:jc w:val="center"/>
              <w:rPr>
                <w:b/>
                <w:sz w:val="40"/>
                <w:szCs w:val="40"/>
              </w:rPr>
            </w:pPr>
            <w:r w:rsidRPr="00684E38">
              <w:rPr>
                <w:rFonts w:eastAsia="Times New Roman" w:cs="Arial"/>
                <w:b/>
                <w:bCs/>
                <w:sz w:val="40"/>
                <w:szCs w:val="40"/>
                <w:lang w:eastAsia="es-ES"/>
              </w:rPr>
              <w:t>Defender los derechos de las NNA ante amenazas o vulneraciones a través de su promoción, protección y vigilancia.</w:t>
            </w:r>
            <w:r>
              <w:rPr>
                <w:rFonts w:eastAsia="Times New Roman" w:cs="Arial"/>
                <w:b/>
                <w:bCs/>
                <w:sz w:val="16"/>
                <w:szCs w:val="16"/>
                <w:lang w:eastAsia="es-ES"/>
              </w:rPr>
              <w:t xml:space="preserve"> </w:t>
            </w:r>
          </w:p>
          <w:p w:rsidR="00684E38" w:rsidRDefault="00684E38" w:rsidP="001732DD">
            <w:pPr>
              <w:jc w:val="center"/>
              <w:rPr>
                <w:b/>
              </w:rPr>
            </w:pPr>
          </w:p>
        </w:tc>
      </w:tr>
    </w:tbl>
    <w:p w:rsidR="00673754" w:rsidRPr="00684E38" w:rsidRDefault="00673754" w:rsidP="00673754">
      <w:pPr>
        <w:widowControl/>
        <w:adjustRightInd w:val="0"/>
        <w:jc w:val="both"/>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tbl>
      <w:tblPr>
        <w:tblpPr w:leftFromText="141" w:rightFromText="141" w:vertAnchor="page" w:horzAnchor="margin" w:tblpXSpec="center" w:tblpY="1554"/>
        <w:tblW w:w="14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4"/>
        <w:gridCol w:w="647"/>
        <w:gridCol w:w="1406"/>
        <w:gridCol w:w="1266"/>
        <w:gridCol w:w="2076"/>
        <w:gridCol w:w="1538"/>
        <w:gridCol w:w="282"/>
        <w:gridCol w:w="282"/>
        <w:gridCol w:w="326"/>
        <w:gridCol w:w="354"/>
        <w:gridCol w:w="284"/>
        <w:gridCol w:w="283"/>
        <w:gridCol w:w="426"/>
        <w:gridCol w:w="552"/>
        <w:gridCol w:w="282"/>
        <w:gridCol w:w="282"/>
        <w:gridCol w:w="282"/>
        <w:gridCol w:w="464"/>
        <w:gridCol w:w="293"/>
        <w:gridCol w:w="282"/>
        <w:gridCol w:w="282"/>
        <w:gridCol w:w="616"/>
        <w:gridCol w:w="10"/>
      </w:tblGrid>
      <w:tr w:rsidR="00E65D21" w:rsidTr="00994D18">
        <w:trPr>
          <w:trHeight w:val="291"/>
          <w:tblHeader/>
        </w:trPr>
        <w:tc>
          <w:tcPr>
            <w:tcW w:w="741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5D21" w:rsidRDefault="00E65D21" w:rsidP="007F21C8">
            <w:pPr>
              <w:spacing w:line="256" w:lineRule="auto"/>
              <w:jc w:val="both"/>
              <w:rPr>
                <w:rFonts w:eastAsia="Times New Roman" w:cstheme="majorHAnsi"/>
                <w:b/>
                <w:bCs/>
                <w:sz w:val="16"/>
                <w:szCs w:val="16"/>
                <w:lang w:eastAsia="es-ES"/>
              </w:rPr>
            </w:pPr>
            <w:r>
              <w:rPr>
                <w:rFonts w:eastAsia="Times New Roman" w:cstheme="majorHAnsi"/>
                <w:b/>
                <w:bCs/>
                <w:sz w:val="16"/>
                <w:szCs w:val="16"/>
                <w:lang w:eastAsia="es-ES"/>
              </w:rPr>
              <w:lastRenderedPageBreak/>
              <w:t xml:space="preserve">Objetivo Específico: </w:t>
            </w:r>
            <w:r>
              <w:rPr>
                <w:rFonts w:eastAsia="Times New Roman" w:cstheme="majorHAnsi"/>
                <w:bCs/>
                <w:sz w:val="16"/>
                <w:szCs w:val="16"/>
                <w:lang w:eastAsia="es-ES"/>
              </w:rPr>
              <w:t>3 Defender los derechos de las NNA ante amenazas o vulneraciones a través de su promoción, protección y vigilancia.</w:t>
            </w:r>
          </w:p>
        </w:tc>
        <w:tc>
          <w:tcPr>
            <w:tcW w:w="712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5D21" w:rsidRDefault="00E65D21" w:rsidP="007F21C8">
            <w:pPr>
              <w:spacing w:line="256" w:lineRule="auto"/>
              <w:jc w:val="both"/>
              <w:rPr>
                <w:rFonts w:eastAsia="Times New Roman" w:cstheme="majorHAnsi"/>
                <w:b/>
                <w:bCs/>
                <w:sz w:val="16"/>
                <w:szCs w:val="16"/>
                <w:lang w:eastAsia="es-ES"/>
              </w:rPr>
            </w:pPr>
            <w:r>
              <w:rPr>
                <w:rFonts w:eastAsia="Times New Roman" w:cstheme="majorHAnsi"/>
                <w:b/>
                <w:bCs/>
                <w:sz w:val="16"/>
                <w:szCs w:val="16"/>
                <w:lang w:eastAsia="es-ES"/>
              </w:rPr>
              <w:t>Resultado Intermedio: 3</w:t>
            </w:r>
            <w:r>
              <w:rPr>
                <w:rFonts w:eastAsia="Times New Roman" w:cstheme="majorHAnsi"/>
                <w:bCs/>
                <w:sz w:val="16"/>
                <w:szCs w:val="16"/>
                <w:lang w:eastAsia="es-ES"/>
              </w:rPr>
              <w:t>.1 Derechos de niñas, niños y adoles</w:t>
            </w:r>
            <w:r w:rsidR="00B43ED0">
              <w:rPr>
                <w:rFonts w:eastAsia="Times New Roman" w:cstheme="majorHAnsi"/>
                <w:bCs/>
                <w:sz w:val="16"/>
                <w:szCs w:val="16"/>
                <w:lang w:eastAsia="es-ES"/>
              </w:rPr>
              <w:t>centes defendidos efectivamente</w:t>
            </w:r>
          </w:p>
        </w:tc>
      </w:tr>
      <w:tr w:rsidR="00E65D21" w:rsidTr="00994D18">
        <w:trPr>
          <w:trHeight w:val="59"/>
          <w:tblHeader/>
        </w:trPr>
        <w:tc>
          <w:tcPr>
            <w:tcW w:w="741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5D21" w:rsidRDefault="00E65D21" w:rsidP="007F21C8">
            <w:pPr>
              <w:adjustRightInd w:val="0"/>
              <w:spacing w:line="256" w:lineRule="auto"/>
              <w:jc w:val="both"/>
              <w:rPr>
                <w:rFonts w:eastAsia="Times New Roman" w:cstheme="majorHAnsi"/>
                <w:b/>
                <w:sz w:val="16"/>
                <w:szCs w:val="16"/>
              </w:rPr>
            </w:pPr>
            <w:r>
              <w:rPr>
                <w:rFonts w:eastAsia="Times New Roman" w:cstheme="majorHAnsi"/>
                <w:b/>
                <w:bCs/>
                <w:sz w:val="16"/>
                <w:szCs w:val="16"/>
                <w:lang w:eastAsia="es-ES"/>
              </w:rPr>
              <w:t xml:space="preserve">Resultado Inmediato: </w:t>
            </w:r>
            <w:r>
              <w:rPr>
                <w:rFonts w:cstheme="majorHAnsi"/>
                <w:sz w:val="16"/>
                <w:szCs w:val="16"/>
              </w:rPr>
              <w:t>3.1.1 Difundida información para prevenir y detectar amenazas y vulneraciones dirigida a niñas, niños y adolescentes, familia y sociedad.</w:t>
            </w:r>
          </w:p>
        </w:tc>
        <w:tc>
          <w:tcPr>
            <w:tcW w:w="7120"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5D21" w:rsidRDefault="00E65D21" w:rsidP="007F21C8">
            <w:pPr>
              <w:adjustRightInd w:val="0"/>
              <w:spacing w:line="256" w:lineRule="auto"/>
              <w:jc w:val="both"/>
              <w:rPr>
                <w:rFonts w:eastAsia="Times New Roman" w:cstheme="majorHAnsi"/>
                <w:b/>
                <w:sz w:val="16"/>
                <w:szCs w:val="16"/>
              </w:rPr>
            </w:pPr>
            <w:r>
              <w:rPr>
                <w:rFonts w:eastAsia="Times New Roman" w:cstheme="majorHAnsi"/>
                <w:b/>
                <w:sz w:val="16"/>
                <w:szCs w:val="16"/>
              </w:rPr>
              <w:t xml:space="preserve">Producto </w:t>
            </w:r>
            <w:r>
              <w:rPr>
                <w:rFonts w:cstheme="majorHAnsi"/>
                <w:sz w:val="16"/>
                <w:szCs w:val="16"/>
              </w:rPr>
              <w:t>P1.  Plan de prevención de amenazas y vulneraciones a derechos dirigidos a niñas, niños, adolescentes, familia y la sociedad ejecutado.</w:t>
            </w:r>
          </w:p>
        </w:tc>
      </w:tr>
      <w:tr w:rsidR="00E65D21" w:rsidTr="00994D18">
        <w:trPr>
          <w:trHeight w:val="56"/>
          <w:tblHeader/>
        </w:trPr>
        <w:tc>
          <w:tcPr>
            <w:tcW w:w="2024"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PRODUCTO ANUAL</w:t>
            </w:r>
          </w:p>
          <w:p w:rsidR="00E65D21" w:rsidRDefault="00E65D21" w:rsidP="007F21C8">
            <w:pPr>
              <w:spacing w:line="256" w:lineRule="auto"/>
              <w:jc w:val="center"/>
              <w:rPr>
                <w:rFonts w:eastAsia="Times New Roman" w:cstheme="majorHAnsi"/>
                <w:b/>
                <w:bCs/>
                <w:sz w:val="16"/>
                <w:szCs w:val="16"/>
              </w:rPr>
            </w:pPr>
          </w:p>
          <w:p w:rsidR="00E65D21" w:rsidRDefault="00132281" w:rsidP="007F21C8">
            <w:pPr>
              <w:spacing w:line="256" w:lineRule="auto"/>
              <w:jc w:val="center"/>
              <w:rPr>
                <w:rFonts w:eastAsia="Times New Roman" w:cstheme="majorHAnsi"/>
                <w:b/>
                <w:bCs/>
                <w:sz w:val="16"/>
                <w:szCs w:val="16"/>
              </w:rPr>
            </w:pPr>
            <w:r>
              <w:rPr>
                <w:rFonts w:eastAsia="Times New Roman" w:cstheme="majorHAnsi"/>
                <w:b/>
                <w:bCs/>
                <w:sz w:val="16"/>
                <w:szCs w:val="16"/>
              </w:rPr>
              <w:t>2021</w:t>
            </w:r>
          </w:p>
        </w:tc>
        <w:tc>
          <w:tcPr>
            <w:tcW w:w="64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RESPONSABLE DIRECTO</w:t>
            </w:r>
          </w:p>
        </w:tc>
        <w:tc>
          <w:tcPr>
            <w:tcW w:w="140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INDICADOR DE</w:t>
            </w:r>
            <w:r>
              <w:rPr>
                <w:rFonts w:eastAsia="Times New Roman" w:cstheme="majorHAnsi"/>
                <w:b/>
                <w:bCs/>
                <w:sz w:val="16"/>
                <w:szCs w:val="16"/>
              </w:rPr>
              <w:br/>
              <w:t>PRODUCTO ANUAL</w:t>
            </w:r>
            <w:r>
              <w:rPr>
                <w:rFonts w:eastAsia="Times New Roman" w:cstheme="majorHAnsi"/>
                <w:b/>
                <w:bCs/>
                <w:sz w:val="16"/>
                <w:szCs w:val="16"/>
              </w:rPr>
              <w:br/>
              <w:t>(IPA)</w:t>
            </w:r>
          </w:p>
        </w:tc>
        <w:tc>
          <w:tcPr>
            <w:tcW w:w="1266" w:type="dxa"/>
            <w:vMerge w:val="restart"/>
            <w:tcBorders>
              <w:top w:val="nil"/>
              <w:left w:val="single" w:sz="4" w:space="0" w:color="auto"/>
              <w:bottom w:val="single" w:sz="4" w:space="0" w:color="auto"/>
              <w:right w:val="single" w:sz="4" w:space="0" w:color="auto"/>
            </w:tcBorders>
            <w:shd w:val="clear" w:color="auto" w:fill="002060"/>
            <w:vAlign w:val="center"/>
          </w:tcPr>
          <w:p w:rsidR="00E65D21" w:rsidRDefault="00E65D21" w:rsidP="007F21C8">
            <w:pPr>
              <w:spacing w:line="256" w:lineRule="auto"/>
              <w:jc w:val="center"/>
              <w:rPr>
                <w:rFonts w:eastAsia="Times New Roman" w:cstheme="majorHAnsi"/>
                <w:b/>
                <w:bCs/>
                <w:sz w:val="16"/>
                <w:szCs w:val="16"/>
              </w:rPr>
            </w:pPr>
          </w:p>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METAS ANUALES</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MEDIOS DE</w:t>
            </w:r>
            <w:r>
              <w:rPr>
                <w:rFonts w:eastAsia="Times New Roman" w:cstheme="majorHAnsi"/>
                <w:b/>
                <w:bCs/>
                <w:sz w:val="16"/>
                <w:szCs w:val="16"/>
              </w:rPr>
              <w:br/>
              <w:t>VERIFICACIÓN</w:t>
            </w:r>
            <w:r>
              <w:rPr>
                <w:rFonts w:eastAsia="Times New Roman" w:cstheme="majorHAnsi"/>
                <w:b/>
                <w:bCs/>
                <w:sz w:val="16"/>
                <w:szCs w:val="16"/>
              </w:rPr>
              <w:br/>
              <w:t>(MV)</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SUPUESTOS O FACTORES DE RIESGO</w:t>
            </w:r>
          </w:p>
        </w:tc>
        <w:tc>
          <w:tcPr>
            <w:tcW w:w="5582" w:type="dxa"/>
            <w:gridSpan w:val="17"/>
            <w:tcBorders>
              <w:top w:val="single" w:sz="4" w:space="0" w:color="auto"/>
              <w:left w:val="single" w:sz="4" w:space="0" w:color="auto"/>
              <w:bottom w:val="single" w:sz="4" w:space="0" w:color="auto"/>
              <w:right w:val="nil"/>
            </w:tcBorders>
            <w:shd w:val="clear" w:color="auto" w:fill="002060"/>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PROGRAMACIÓN DE PRODUCTOS ANUALES POR  MES Y A</w:t>
            </w:r>
            <w:r w:rsidR="00132281">
              <w:rPr>
                <w:rFonts w:eastAsia="Times New Roman" w:cstheme="majorHAnsi"/>
                <w:b/>
                <w:bCs/>
                <w:sz w:val="16"/>
                <w:szCs w:val="16"/>
              </w:rPr>
              <w:t>CUMULADO TRIMESTRAL DEL AÑO 2021</w:t>
            </w:r>
          </w:p>
        </w:tc>
      </w:tr>
      <w:tr w:rsidR="00E65D21" w:rsidTr="00994D18">
        <w:trPr>
          <w:gridAfter w:val="1"/>
          <w:wAfter w:w="10" w:type="dxa"/>
          <w:trHeight w:val="56"/>
          <w:tblHeader/>
        </w:trPr>
        <w:tc>
          <w:tcPr>
            <w:tcW w:w="202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nil"/>
              <w:left w:val="single" w:sz="4" w:space="0" w:color="auto"/>
              <w:bottom w:val="single" w:sz="4" w:space="0" w:color="auto"/>
              <w:right w:val="single" w:sz="4" w:space="0" w:color="auto"/>
            </w:tcBorders>
            <w:shd w:val="clear" w:color="auto" w:fill="002060"/>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1244"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TRIMESTRE 1</w:t>
            </w:r>
          </w:p>
        </w:tc>
        <w:tc>
          <w:tcPr>
            <w:tcW w:w="1545"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TRIMESTRE 2</w:t>
            </w:r>
          </w:p>
        </w:tc>
        <w:tc>
          <w:tcPr>
            <w:tcW w:w="131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TRIMESTRE 3</w:t>
            </w:r>
          </w:p>
        </w:tc>
        <w:tc>
          <w:tcPr>
            <w:tcW w:w="1473" w:type="dxa"/>
            <w:gridSpan w:val="4"/>
            <w:tcBorders>
              <w:top w:val="single" w:sz="4" w:space="0" w:color="auto"/>
              <w:left w:val="single" w:sz="4" w:space="0" w:color="auto"/>
              <w:bottom w:val="single" w:sz="4" w:space="0" w:color="auto"/>
              <w:right w:val="nil"/>
            </w:tcBorders>
            <w:shd w:val="clear" w:color="auto" w:fill="002060"/>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TRIMESTRE 4</w:t>
            </w:r>
          </w:p>
        </w:tc>
      </w:tr>
      <w:tr w:rsidR="00E65D21" w:rsidTr="00756E18">
        <w:trPr>
          <w:gridAfter w:val="1"/>
          <w:wAfter w:w="10" w:type="dxa"/>
          <w:trHeight w:val="174"/>
          <w:tblHeader/>
        </w:trPr>
        <w:tc>
          <w:tcPr>
            <w:tcW w:w="2024" w:type="dxa"/>
            <w:vMerge/>
            <w:tcBorders>
              <w:top w:val="single" w:sz="4" w:space="0" w:color="auto"/>
              <w:left w:val="single" w:sz="4" w:space="0" w:color="auto"/>
              <w:bottom w:val="single" w:sz="4" w:space="0" w:color="auto"/>
              <w:right w:val="single" w:sz="4" w:space="0" w:color="auto"/>
            </w:tcBorders>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5D21" w:rsidRDefault="00E65D21" w:rsidP="007F21C8">
            <w:pPr>
              <w:widowControl/>
              <w:autoSpaceDE/>
              <w:autoSpaceDN/>
              <w:spacing w:line="256" w:lineRule="auto"/>
              <w:rPr>
                <w:rFonts w:eastAsia="Times New Roman" w:cstheme="majorHAnsi"/>
                <w:b/>
                <w:bCs/>
                <w:sz w:val="16"/>
                <w:szCs w:val="16"/>
              </w:rPr>
            </w:pP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E</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F</w:t>
            </w:r>
          </w:p>
        </w:tc>
        <w:tc>
          <w:tcPr>
            <w:tcW w:w="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M</w:t>
            </w:r>
          </w:p>
        </w:tc>
        <w:tc>
          <w:tcPr>
            <w:tcW w:w="35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%T</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A</w:t>
            </w:r>
          </w:p>
        </w:tc>
        <w:tc>
          <w:tcPr>
            <w:tcW w:w="28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M</w:t>
            </w:r>
          </w:p>
        </w:tc>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J</w:t>
            </w:r>
          </w:p>
        </w:tc>
        <w:tc>
          <w:tcPr>
            <w:tcW w:w="55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%T</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J</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A</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S</w:t>
            </w:r>
          </w:p>
        </w:tc>
        <w:tc>
          <w:tcPr>
            <w:tcW w:w="46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%T</w:t>
            </w:r>
          </w:p>
        </w:tc>
        <w:tc>
          <w:tcPr>
            <w:tcW w:w="2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O</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N</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D</w:t>
            </w:r>
          </w:p>
        </w:tc>
        <w:tc>
          <w:tcPr>
            <w:tcW w:w="616" w:type="dxa"/>
            <w:tcBorders>
              <w:top w:val="single" w:sz="4" w:space="0" w:color="auto"/>
              <w:left w:val="single" w:sz="4" w:space="0" w:color="auto"/>
              <w:bottom w:val="single" w:sz="4" w:space="0" w:color="auto"/>
              <w:right w:val="nil"/>
            </w:tcBorders>
            <w:shd w:val="clear" w:color="auto" w:fill="002060"/>
            <w:noWrap/>
            <w:vAlign w:val="center"/>
            <w:hideMark/>
          </w:tcPr>
          <w:p w:rsidR="00E65D21" w:rsidRDefault="00E65D21" w:rsidP="007F21C8">
            <w:pPr>
              <w:spacing w:line="256" w:lineRule="auto"/>
              <w:jc w:val="center"/>
              <w:rPr>
                <w:rFonts w:eastAsia="Times New Roman" w:cstheme="majorHAnsi"/>
                <w:b/>
                <w:bCs/>
                <w:sz w:val="16"/>
                <w:szCs w:val="16"/>
              </w:rPr>
            </w:pPr>
            <w:r>
              <w:rPr>
                <w:rFonts w:eastAsia="Times New Roman" w:cstheme="majorHAnsi"/>
                <w:b/>
                <w:bCs/>
                <w:sz w:val="16"/>
                <w:szCs w:val="16"/>
              </w:rPr>
              <w:t>%T</w:t>
            </w:r>
          </w:p>
        </w:tc>
      </w:tr>
      <w:tr w:rsidR="00E65D21" w:rsidTr="00B43ED0">
        <w:trPr>
          <w:gridAfter w:val="1"/>
          <w:wAfter w:w="10" w:type="dxa"/>
          <w:cantSplit/>
          <w:trHeight w:val="1728"/>
        </w:trPr>
        <w:tc>
          <w:tcPr>
            <w:tcW w:w="2024" w:type="dxa"/>
            <w:tcBorders>
              <w:top w:val="single" w:sz="4" w:space="0" w:color="auto"/>
              <w:left w:val="single" w:sz="4" w:space="0" w:color="auto"/>
              <w:bottom w:val="single" w:sz="4" w:space="0" w:color="auto"/>
              <w:right w:val="single" w:sz="4" w:space="0" w:color="auto"/>
            </w:tcBorders>
            <w:vAlign w:val="center"/>
          </w:tcPr>
          <w:p w:rsidR="00994D18" w:rsidRDefault="00994D18" w:rsidP="00756E18">
            <w:pPr>
              <w:adjustRightInd w:val="0"/>
              <w:spacing w:line="256" w:lineRule="auto"/>
              <w:jc w:val="both"/>
              <w:rPr>
                <w:rFonts w:eastAsia="Times New Roman" w:cstheme="majorHAnsi"/>
                <w:sz w:val="16"/>
                <w:szCs w:val="16"/>
              </w:rPr>
            </w:pPr>
            <w:r>
              <w:rPr>
                <w:rFonts w:eastAsia="Times New Roman" w:cstheme="majorHAnsi"/>
                <w:sz w:val="16"/>
                <w:szCs w:val="16"/>
              </w:rPr>
              <w:t>PA 311. 1</w:t>
            </w:r>
          </w:p>
          <w:p w:rsidR="00E65D21" w:rsidRPr="00522EF2" w:rsidRDefault="006D2D42" w:rsidP="006D2D42">
            <w:pPr>
              <w:adjustRightInd w:val="0"/>
              <w:spacing w:line="256" w:lineRule="auto"/>
              <w:jc w:val="both"/>
              <w:rPr>
                <w:rFonts w:eastAsia="Times New Roman" w:cstheme="majorHAnsi"/>
                <w:sz w:val="16"/>
                <w:szCs w:val="16"/>
              </w:rPr>
            </w:pPr>
            <w:r>
              <w:rPr>
                <w:rFonts w:eastAsia="Times New Roman" w:cstheme="majorHAnsi"/>
                <w:sz w:val="16"/>
                <w:szCs w:val="16"/>
              </w:rPr>
              <w:t>Formular p</w:t>
            </w:r>
            <w:r w:rsidR="00E65D21" w:rsidRPr="00522EF2">
              <w:rPr>
                <w:rFonts w:eastAsia="Times New Roman" w:cstheme="majorHAnsi"/>
                <w:sz w:val="16"/>
                <w:szCs w:val="16"/>
              </w:rPr>
              <w:t>lan  de prevención de amenazas y vulneraciones a derechos dirigidos a niñas, niños y adolescentes, familia y la sociedad.</w:t>
            </w:r>
          </w:p>
        </w:tc>
        <w:tc>
          <w:tcPr>
            <w:tcW w:w="647" w:type="dxa"/>
            <w:tcBorders>
              <w:top w:val="single" w:sz="4" w:space="0" w:color="auto"/>
              <w:left w:val="single" w:sz="4" w:space="0" w:color="auto"/>
              <w:bottom w:val="single" w:sz="4" w:space="0" w:color="auto"/>
              <w:right w:val="single" w:sz="4" w:space="0" w:color="auto"/>
            </w:tcBorders>
            <w:textDirection w:val="btLr"/>
            <w:vAlign w:val="center"/>
            <w:hideMark/>
          </w:tcPr>
          <w:p w:rsidR="00E65D21" w:rsidRPr="00522EF2" w:rsidRDefault="00E65D21" w:rsidP="00790AE5">
            <w:pPr>
              <w:spacing w:line="276" w:lineRule="auto"/>
              <w:ind w:right="113"/>
              <w:jc w:val="center"/>
              <w:rPr>
                <w:rFonts w:eastAsia="Times New Roman" w:cstheme="majorHAnsi"/>
                <w:sz w:val="16"/>
                <w:szCs w:val="16"/>
              </w:rPr>
            </w:pPr>
            <w:r w:rsidRPr="00522EF2">
              <w:rPr>
                <w:rFonts w:eastAsia="Times New Roman" w:cstheme="majorHAnsi"/>
                <w:sz w:val="16"/>
                <w:szCs w:val="16"/>
              </w:rPr>
              <w:t>SDDC</w:t>
            </w:r>
          </w:p>
        </w:tc>
        <w:tc>
          <w:tcPr>
            <w:tcW w:w="1406" w:type="dxa"/>
            <w:tcBorders>
              <w:top w:val="single" w:sz="4" w:space="0" w:color="auto"/>
              <w:left w:val="single" w:sz="4" w:space="0" w:color="auto"/>
              <w:bottom w:val="single" w:sz="4" w:space="0" w:color="auto"/>
              <w:right w:val="single" w:sz="4" w:space="0" w:color="auto"/>
            </w:tcBorders>
            <w:vAlign w:val="center"/>
            <w:hideMark/>
          </w:tcPr>
          <w:p w:rsidR="00994D18" w:rsidRDefault="00994D18" w:rsidP="00FF61DC">
            <w:pPr>
              <w:spacing w:line="256" w:lineRule="auto"/>
              <w:jc w:val="both"/>
              <w:rPr>
                <w:rFonts w:eastAsia="Times New Roman" w:cstheme="majorHAnsi"/>
                <w:sz w:val="16"/>
                <w:szCs w:val="16"/>
              </w:rPr>
            </w:pPr>
            <w:r>
              <w:rPr>
                <w:rFonts w:eastAsia="Times New Roman" w:cstheme="majorHAnsi"/>
                <w:sz w:val="16"/>
                <w:szCs w:val="16"/>
              </w:rPr>
              <w:t>IPA 311. 1</w:t>
            </w:r>
          </w:p>
          <w:p w:rsidR="00E65D21" w:rsidRPr="00522EF2" w:rsidRDefault="006D2D42" w:rsidP="00FF61DC">
            <w:pPr>
              <w:spacing w:line="256" w:lineRule="auto"/>
              <w:jc w:val="both"/>
              <w:rPr>
                <w:rFonts w:cstheme="majorHAnsi"/>
                <w:color w:val="000000"/>
                <w:sz w:val="16"/>
                <w:szCs w:val="16"/>
              </w:rPr>
            </w:pPr>
            <w:r>
              <w:rPr>
                <w:rFonts w:eastAsia="Times New Roman" w:cstheme="majorHAnsi"/>
                <w:sz w:val="16"/>
                <w:szCs w:val="16"/>
              </w:rPr>
              <w:t xml:space="preserve">Número de acciones del </w:t>
            </w:r>
            <w:r w:rsidR="00E65D21" w:rsidRPr="00522EF2">
              <w:rPr>
                <w:rFonts w:eastAsia="Times New Roman" w:cstheme="majorHAnsi"/>
                <w:sz w:val="16"/>
                <w:szCs w:val="16"/>
              </w:rPr>
              <w:t xml:space="preserve"> plan de prevención </w:t>
            </w:r>
            <w:r>
              <w:rPr>
                <w:rFonts w:eastAsia="Times New Roman" w:cstheme="majorHAnsi"/>
                <w:sz w:val="16"/>
                <w:szCs w:val="16"/>
              </w:rPr>
              <w:t>ejecutadas.</w:t>
            </w:r>
          </w:p>
        </w:tc>
        <w:tc>
          <w:tcPr>
            <w:tcW w:w="1266" w:type="dxa"/>
            <w:tcBorders>
              <w:top w:val="single" w:sz="4" w:space="0" w:color="auto"/>
              <w:left w:val="single" w:sz="4" w:space="0" w:color="auto"/>
              <w:bottom w:val="single" w:sz="4" w:space="0" w:color="auto"/>
              <w:right w:val="single" w:sz="4" w:space="0" w:color="auto"/>
            </w:tcBorders>
            <w:hideMark/>
          </w:tcPr>
          <w:p w:rsidR="00994D18" w:rsidRDefault="00994D18" w:rsidP="007F21C8">
            <w:pPr>
              <w:spacing w:line="276" w:lineRule="auto"/>
              <w:jc w:val="both"/>
              <w:rPr>
                <w:rFonts w:eastAsia="Times New Roman" w:cstheme="majorHAnsi"/>
                <w:sz w:val="16"/>
                <w:szCs w:val="16"/>
              </w:rPr>
            </w:pPr>
            <w:r>
              <w:rPr>
                <w:rFonts w:eastAsia="Times New Roman" w:cstheme="majorHAnsi"/>
                <w:sz w:val="16"/>
                <w:szCs w:val="16"/>
              </w:rPr>
              <w:t>MA 311. 1</w:t>
            </w:r>
          </w:p>
          <w:p w:rsidR="00E65D21" w:rsidRPr="00522EF2" w:rsidRDefault="00E65D21" w:rsidP="006D2D42">
            <w:pPr>
              <w:spacing w:line="276" w:lineRule="auto"/>
              <w:jc w:val="both"/>
              <w:rPr>
                <w:rFonts w:eastAsia="Times New Roman" w:cstheme="majorHAnsi"/>
                <w:sz w:val="16"/>
                <w:szCs w:val="16"/>
              </w:rPr>
            </w:pPr>
            <w:r w:rsidRPr="00522EF2">
              <w:rPr>
                <w:rFonts w:eastAsia="Times New Roman" w:cstheme="majorHAnsi"/>
                <w:sz w:val="16"/>
                <w:szCs w:val="16"/>
              </w:rPr>
              <w:t>Formula</w:t>
            </w:r>
            <w:r w:rsidR="006D2D42">
              <w:rPr>
                <w:rFonts w:eastAsia="Times New Roman" w:cstheme="majorHAnsi"/>
                <w:sz w:val="16"/>
                <w:szCs w:val="16"/>
              </w:rPr>
              <w:t xml:space="preserve">r un </w:t>
            </w:r>
            <w:r w:rsidRPr="00522EF2">
              <w:rPr>
                <w:rFonts w:eastAsia="Times New Roman" w:cstheme="majorHAnsi"/>
                <w:sz w:val="16"/>
                <w:szCs w:val="16"/>
              </w:rPr>
              <w:t xml:space="preserve"> plan  de prevención de amenazas y vulneraciones a derechos dirigidos a niñas, niños y adolescentes, familia y la sociedad.</w:t>
            </w:r>
          </w:p>
        </w:tc>
        <w:tc>
          <w:tcPr>
            <w:tcW w:w="2076"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994D18" w:rsidP="00756E18">
            <w:pPr>
              <w:spacing w:line="256" w:lineRule="auto"/>
              <w:contextualSpacing/>
              <w:jc w:val="both"/>
              <w:rPr>
                <w:rFonts w:eastAsia="Times New Roman" w:cstheme="majorHAnsi"/>
                <w:sz w:val="16"/>
                <w:szCs w:val="16"/>
              </w:rPr>
            </w:pPr>
            <w:r>
              <w:rPr>
                <w:rFonts w:eastAsia="Times New Roman" w:cstheme="majorHAnsi"/>
                <w:sz w:val="16"/>
                <w:szCs w:val="16"/>
              </w:rPr>
              <w:t>-</w:t>
            </w:r>
            <w:r w:rsidR="00E65D21" w:rsidRPr="00522EF2">
              <w:rPr>
                <w:rFonts w:eastAsia="Times New Roman" w:cstheme="majorHAnsi"/>
                <w:sz w:val="16"/>
                <w:szCs w:val="16"/>
              </w:rPr>
              <w:t>Ruta metodológica para la formulación del plan de prevención.</w:t>
            </w:r>
          </w:p>
          <w:p w:rsidR="00E65D21" w:rsidRPr="00522EF2" w:rsidRDefault="00E65D21" w:rsidP="00756E18">
            <w:pPr>
              <w:spacing w:line="256" w:lineRule="auto"/>
              <w:ind w:left="111"/>
              <w:contextualSpacing/>
              <w:jc w:val="both"/>
              <w:rPr>
                <w:rFonts w:eastAsia="Times New Roman" w:cstheme="majorHAnsi"/>
                <w:sz w:val="16"/>
                <w:szCs w:val="16"/>
              </w:rPr>
            </w:pPr>
          </w:p>
          <w:p w:rsidR="00E65D21" w:rsidRPr="00522EF2" w:rsidRDefault="00994D18" w:rsidP="00756E18">
            <w:pPr>
              <w:spacing w:line="256" w:lineRule="auto"/>
              <w:contextualSpacing/>
              <w:jc w:val="both"/>
              <w:rPr>
                <w:rFonts w:eastAsia="Times New Roman" w:cstheme="majorHAnsi"/>
                <w:sz w:val="16"/>
                <w:szCs w:val="16"/>
              </w:rPr>
            </w:pPr>
            <w:r>
              <w:rPr>
                <w:rFonts w:eastAsia="Times New Roman" w:cstheme="majorHAnsi"/>
                <w:sz w:val="16"/>
                <w:szCs w:val="16"/>
              </w:rPr>
              <w:t>-</w:t>
            </w:r>
            <w:r w:rsidR="00E65D21" w:rsidRPr="00522EF2">
              <w:rPr>
                <w:rFonts w:eastAsia="Times New Roman" w:cstheme="majorHAnsi"/>
                <w:sz w:val="16"/>
                <w:szCs w:val="16"/>
              </w:rPr>
              <w:t>Documento del Plan aprobado.</w:t>
            </w:r>
          </w:p>
        </w:tc>
        <w:tc>
          <w:tcPr>
            <w:tcW w:w="1538" w:type="dxa"/>
            <w:tcBorders>
              <w:top w:val="single" w:sz="4" w:space="0" w:color="auto"/>
              <w:left w:val="single" w:sz="4" w:space="0" w:color="auto"/>
              <w:bottom w:val="single" w:sz="4" w:space="0" w:color="auto"/>
              <w:right w:val="single" w:sz="4" w:space="0" w:color="auto"/>
            </w:tcBorders>
            <w:vAlign w:val="center"/>
          </w:tcPr>
          <w:p w:rsidR="00E65D21" w:rsidRPr="00522EF2" w:rsidRDefault="00E65D21" w:rsidP="00B43ED0">
            <w:pPr>
              <w:spacing w:line="256" w:lineRule="auto"/>
              <w:jc w:val="both"/>
              <w:rPr>
                <w:rStyle w:val="nfasissutil"/>
                <w:rFonts w:cs="Arial"/>
                <w:i w:val="0"/>
                <w:iCs w:val="0"/>
                <w:sz w:val="16"/>
                <w:szCs w:val="16"/>
              </w:rPr>
            </w:pPr>
            <w:r w:rsidRPr="00522EF2">
              <w:rPr>
                <w:rStyle w:val="nfasissutil"/>
                <w:rFonts w:cs="Arial"/>
                <w:i w:val="0"/>
                <w:iCs w:val="0"/>
                <w:sz w:val="16"/>
                <w:szCs w:val="16"/>
              </w:rPr>
              <w:t>Tiempos para la aprobación del plan pasen de lo programado.</w:t>
            </w:r>
          </w:p>
          <w:p w:rsidR="00E65D21" w:rsidRPr="00522EF2" w:rsidRDefault="00E65D21" w:rsidP="00B43ED0">
            <w:pPr>
              <w:spacing w:line="252" w:lineRule="auto"/>
              <w:jc w:val="both"/>
              <w:rPr>
                <w:rStyle w:val="nfasissutil"/>
                <w:rFonts w:cs="Arial"/>
                <w:i w:val="0"/>
                <w:iCs w:val="0"/>
              </w:rPr>
            </w:pPr>
          </w:p>
        </w:tc>
        <w:tc>
          <w:tcPr>
            <w:tcW w:w="282"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cstheme="majorHAnsi"/>
              </w:rPr>
            </w:pPr>
            <w:r w:rsidRPr="00522EF2">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326"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354"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Pr>
                <w:rFonts w:eastAsia="Times New Roman" w:cstheme="majorHAnsi"/>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426"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552"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theme="majorHAnsi"/>
                <w:sz w:val="16"/>
                <w:szCs w:val="16"/>
              </w:rPr>
              <w:t>40 %</w:t>
            </w:r>
          </w:p>
        </w:tc>
        <w:tc>
          <w:tcPr>
            <w:tcW w:w="282"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464"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theme="majorHAnsi"/>
                <w:sz w:val="16"/>
                <w:szCs w:val="16"/>
              </w:rPr>
              <w:t>%</w:t>
            </w:r>
          </w:p>
        </w:tc>
        <w:tc>
          <w:tcPr>
            <w:tcW w:w="293"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Arial"/>
                <w:sz w:val="16"/>
                <w:szCs w:val="16"/>
              </w:rPr>
              <w:t>X</w:t>
            </w:r>
          </w:p>
        </w:tc>
        <w:tc>
          <w:tcPr>
            <w:tcW w:w="616" w:type="dxa"/>
            <w:tcBorders>
              <w:top w:val="single" w:sz="4" w:space="0" w:color="auto"/>
              <w:left w:val="single" w:sz="4" w:space="0" w:color="auto"/>
              <w:bottom w:val="single" w:sz="4" w:space="0" w:color="auto"/>
              <w:right w:val="single" w:sz="4" w:space="0" w:color="auto"/>
            </w:tcBorders>
            <w:vAlign w:val="center"/>
            <w:hideMark/>
          </w:tcPr>
          <w:p w:rsidR="00E65D21" w:rsidRPr="00522EF2" w:rsidRDefault="00E65D21" w:rsidP="007F21C8">
            <w:pPr>
              <w:spacing w:line="276" w:lineRule="auto"/>
              <w:jc w:val="center"/>
              <w:rPr>
                <w:rFonts w:eastAsia="Times New Roman" w:cstheme="majorHAnsi"/>
                <w:sz w:val="16"/>
                <w:szCs w:val="16"/>
              </w:rPr>
            </w:pPr>
            <w:r w:rsidRPr="00522EF2">
              <w:rPr>
                <w:rFonts w:eastAsia="Times New Roman" w:cstheme="majorHAnsi"/>
                <w:sz w:val="16"/>
                <w:szCs w:val="16"/>
              </w:rPr>
              <w:t>60%</w:t>
            </w:r>
          </w:p>
        </w:tc>
      </w:tr>
    </w:tbl>
    <w:p w:rsidR="002E49CC" w:rsidRDefault="002E49CC" w:rsidP="00673754">
      <w:pPr>
        <w:widowControl/>
        <w:adjustRightInd w:val="0"/>
        <w:jc w:val="both"/>
        <w:rPr>
          <w:lang w:val="es-SV"/>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567"/>
        <w:gridCol w:w="1559"/>
        <w:gridCol w:w="1728"/>
        <w:gridCol w:w="1816"/>
        <w:gridCol w:w="1701"/>
        <w:gridCol w:w="391"/>
        <w:gridCol w:w="282"/>
        <w:gridCol w:w="326"/>
        <w:gridCol w:w="463"/>
        <w:gridCol w:w="282"/>
        <w:gridCol w:w="326"/>
        <w:gridCol w:w="282"/>
        <w:gridCol w:w="463"/>
        <w:gridCol w:w="282"/>
        <w:gridCol w:w="282"/>
        <w:gridCol w:w="282"/>
        <w:gridCol w:w="464"/>
        <w:gridCol w:w="293"/>
        <w:gridCol w:w="282"/>
        <w:gridCol w:w="282"/>
        <w:gridCol w:w="688"/>
      </w:tblGrid>
      <w:tr w:rsidR="002E49CC" w:rsidRPr="00DA48B1" w:rsidTr="00994D18">
        <w:trPr>
          <w:trHeight w:val="291"/>
          <w:tblHeader/>
          <w:jc w:val="center"/>
        </w:trPr>
        <w:tc>
          <w:tcPr>
            <w:tcW w:w="722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E49CC" w:rsidRPr="00DA48B1" w:rsidRDefault="002E49CC" w:rsidP="006331E0">
            <w:pPr>
              <w:spacing w:line="256" w:lineRule="auto"/>
              <w:jc w:val="both"/>
              <w:rPr>
                <w:rFonts w:eastAsia="Times New Roman" w:cstheme="majorHAnsi"/>
                <w:b/>
                <w:bCs/>
                <w:sz w:val="16"/>
                <w:szCs w:val="16"/>
                <w:lang w:eastAsia="es-ES"/>
              </w:rPr>
            </w:pPr>
            <w:r w:rsidRPr="00DA48B1">
              <w:rPr>
                <w:rFonts w:eastAsia="Times New Roman" w:cstheme="majorHAnsi"/>
                <w:b/>
                <w:bCs/>
                <w:sz w:val="16"/>
                <w:szCs w:val="16"/>
                <w:lang w:eastAsia="es-ES"/>
              </w:rPr>
              <w:t xml:space="preserve">Objetivo Específico: </w:t>
            </w:r>
            <w:r w:rsidRPr="00DA48B1">
              <w:rPr>
                <w:rFonts w:eastAsia="Times New Roman" w:cstheme="majorHAnsi"/>
                <w:bCs/>
                <w:sz w:val="16"/>
                <w:szCs w:val="16"/>
                <w:lang w:eastAsia="es-ES"/>
              </w:rPr>
              <w:t>3 Defender los derechos de las NNA ante amenazas o vulneraciones a través de su promoción, protección y vigilancia.</w:t>
            </w:r>
          </w:p>
        </w:tc>
        <w:tc>
          <w:tcPr>
            <w:tcW w:w="737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49CC" w:rsidRPr="00DA48B1" w:rsidRDefault="002E49CC" w:rsidP="006331E0">
            <w:pPr>
              <w:spacing w:line="256" w:lineRule="auto"/>
              <w:jc w:val="both"/>
              <w:rPr>
                <w:rFonts w:eastAsia="Times New Roman" w:cstheme="majorHAnsi"/>
                <w:b/>
                <w:bCs/>
                <w:sz w:val="16"/>
                <w:szCs w:val="16"/>
                <w:lang w:eastAsia="es-ES"/>
              </w:rPr>
            </w:pPr>
            <w:r w:rsidRPr="00DA48B1">
              <w:rPr>
                <w:rFonts w:eastAsia="Times New Roman" w:cstheme="majorHAnsi"/>
                <w:b/>
                <w:bCs/>
                <w:sz w:val="16"/>
                <w:szCs w:val="16"/>
                <w:lang w:eastAsia="es-ES"/>
              </w:rPr>
              <w:t>Resultado Intermedio: 3</w:t>
            </w:r>
            <w:r w:rsidRPr="00DA48B1">
              <w:rPr>
                <w:rFonts w:eastAsia="Times New Roman" w:cstheme="majorHAnsi"/>
                <w:bCs/>
                <w:sz w:val="16"/>
                <w:szCs w:val="16"/>
                <w:lang w:eastAsia="es-ES"/>
              </w:rPr>
              <w:t>.1 Derechos de niñas, niños y adolescentes defendidos efectivamente.</w:t>
            </w:r>
            <w:r w:rsidRPr="00DA48B1">
              <w:rPr>
                <w:rFonts w:eastAsia="Times New Roman" w:cstheme="majorHAnsi"/>
                <w:bCs/>
                <w:sz w:val="16"/>
                <w:szCs w:val="16"/>
                <w:lang w:eastAsia="es-ES"/>
              </w:rPr>
              <w:tab/>
            </w:r>
          </w:p>
        </w:tc>
      </w:tr>
      <w:tr w:rsidR="002E49CC" w:rsidRPr="00DA48B1" w:rsidTr="00994D18">
        <w:trPr>
          <w:trHeight w:val="59"/>
          <w:tblHeader/>
          <w:jc w:val="center"/>
        </w:trPr>
        <w:tc>
          <w:tcPr>
            <w:tcW w:w="722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E49CC" w:rsidRPr="00DA48B1" w:rsidRDefault="002E49CC" w:rsidP="006331E0">
            <w:pPr>
              <w:adjustRightInd w:val="0"/>
              <w:spacing w:line="256" w:lineRule="auto"/>
              <w:jc w:val="both"/>
              <w:rPr>
                <w:rFonts w:eastAsia="Times New Roman" w:cstheme="majorHAnsi"/>
                <w:b/>
                <w:sz w:val="16"/>
                <w:szCs w:val="16"/>
              </w:rPr>
            </w:pPr>
            <w:r w:rsidRPr="00DA48B1">
              <w:rPr>
                <w:rFonts w:eastAsia="Times New Roman" w:cstheme="majorHAnsi"/>
                <w:b/>
                <w:bCs/>
                <w:sz w:val="16"/>
                <w:szCs w:val="16"/>
                <w:lang w:eastAsia="es-ES"/>
              </w:rPr>
              <w:t xml:space="preserve">Resultado Inmediato: </w:t>
            </w:r>
            <w:r w:rsidRPr="00DA48B1">
              <w:rPr>
                <w:rFonts w:cstheme="majorHAnsi"/>
                <w:sz w:val="16"/>
                <w:szCs w:val="16"/>
              </w:rPr>
              <w:t>3.1.</w:t>
            </w:r>
            <w:r>
              <w:rPr>
                <w:rFonts w:cstheme="majorHAnsi"/>
                <w:sz w:val="16"/>
                <w:szCs w:val="16"/>
              </w:rPr>
              <w:t>1</w:t>
            </w:r>
            <w:r w:rsidRPr="00DA48B1">
              <w:rPr>
                <w:rFonts w:cstheme="majorHAnsi"/>
                <w:sz w:val="16"/>
                <w:szCs w:val="16"/>
              </w:rPr>
              <w:t xml:space="preserve"> Difundida informaci</w:t>
            </w:r>
            <w:r w:rsidRPr="00DA48B1">
              <w:rPr>
                <w:rFonts w:cstheme="majorHAnsi" w:hint="cs"/>
                <w:sz w:val="16"/>
                <w:szCs w:val="16"/>
              </w:rPr>
              <w:t>ó</w:t>
            </w:r>
            <w:r w:rsidRPr="00DA48B1">
              <w:rPr>
                <w:rFonts w:cstheme="majorHAnsi"/>
                <w:sz w:val="16"/>
                <w:szCs w:val="16"/>
              </w:rPr>
              <w:t>n para prevenir y detectar amenazas y vulneraciones dirigida a NNA, familias y la sociedad.</w:t>
            </w:r>
          </w:p>
        </w:tc>
        <w:tc>
          <w:tcPr>
            <w:tcW w:w="737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49CC" w:rsidRPr="00DA48B1" w:rsidRDefault="002E49CC" w:rsidP="006331E0">
            <w:pPr>
              <w:adjustRightInd w:val="0"/>
              <w:spacing w:line="256" w:lineRule="auto"/>
              <w:jc w:val="both"/>
              <w:rPr>
                <w:rFonts w:eastAsia="Times New Roman" w:cstheme="majorHAnsi"/>
                <w:b/>
                <w:sz w:val="16"/>
                <w:szCs w:val="16"/>
              </w:rPr>
            </w:pPr>
            <w:r w:rsidRPr="00DA48B1">
              <w:rPr>
                <w:rFonts w:eastAsia="Times New Roman" w:cstheme="majorHAnsi"/>
                <w:b/>
                <w:sz w:val="16"/>
                <w:szCs w:val="16"/>
              </w:rPr>
              <w:t xml:space="preserve">Producto </w:t>
            </w:r>
            <w:r>
              <w:rPr>
                <w:rFonts w:cstheme="majorHAnsi"/>
                <w:sz w:val="16"/>
                <w:szCs w:val="16"/>
              </w:rPr>
              <w:t>P2:</w:t>
            </w:r>
            <w:r w:rsidRPr="00DA48B1">
              <w:t xml:space="preserve"> </w:t>
            </w:r>
            <w:r w:rsidRPr="00DA48B1">
              <w:rPr>
                <w:rFonts w:cstheme="majorHAnsi"/>
                <w:sz w:val="16"/>
                <w:szCs w:val="16"/>
              </w:rPr>
              <w:t>Plan institucional de respuesta inmediata frente a desastres elaborado.</w:t>
            </w:r>
          </w:p>
        </w:tc>
      </w:tr>
      <w:tr w:rsidR="002E49CC" w:rsidRPr="00DA48B1" w:rsidTr="006331E0">
        <w:trPr>
          <w:trHeight w:val="56"/>
          <w:tblHeader/>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PRODUCTO ANUAL</w:t>
            </w:r>
          </w:p>
          <w:p w:rsidR="002E49CC" w:rsidRPr="00DA48B1" w:rsidRDefault="002E49CC" w:rsidP="006331E0">
            <w:pPr>
              <w:spacing w:line="256" w:lineRule="auto"/>
              <w:jc w:val="center"/>
              <w:rPr>
                <w:rFonts w:eastAsia="Times New Roman" w:cstheme="majorHAnsi"/>
                <w:b/>
                <w:bCs/>
                <w:sz w:val="16"/>
                <w:szCs w:val="16"/>
              </w:rPr>
            </w:pPr>
          </w:p>
          <w:p w:rsidR="002E49CC" w:rsidRPr="00DA48B1" w:rsidRDefault="002E49CC" w:rsidP="006331E0">
            <w:pPr>
              <w:spacing w:line="256" w:lineRule="auto"/>
              <w:jc w:val="center"/>
              <w:rPr>
                <w:rFonts w:eastAsia="Times New Roman" w:cstheme="majorHAnsi"/>
                <w:b/>
                <w:bCs/>
                <w:sz w:val="16"/>
                <w:szCs w:val="16"/>
              </w:rPr>
            </w:pPr>
            <w:r>
              <w:rPr>
                <w:rFonts w:eastAsia="Times New Roman" w:cstheme="majorHAnsi"/>
                <w:b/>
                <w:bCs/>
                <w:sz w:val="16"/>
                <w:szCs w:val="16"/>
              </w:rPr>
              <w:t>2021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RESPONSABLE DIRECTO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INDICADOR DE</w:t>
            </w:r>
            <w:r w:rsidRPr="00DA48B1">
              <w:rPr>
                <w:rFonts w:eastAsia="Times New Roman" w:cstheme="majorHAnsi"/>
                <w:b/>
                <w:bCs/>
                <w:sz w:val="16"/>
                <w:szCs w:val="16"/>
              </w:rPr>
              <w:br/>
              <w:t>PRODUCTO ANUAL</w:t>
            </w:r>
            <w:r w:rsidRPr="00DA48B1">
              <w:rPr>
                <w:rFonts w:eastAsia="Times New Roman" w:cstheme="majorHAnsi"/>
                <w:b/>
                <w:bCs/>
                <w:sz w:val="16"/>
                <w:szCs w:val="16"/>
              </w:rPr>
              <w:br/>
              <w:t>(IPA)</w:t>
            </w:r>
          </w:p>
        </w:tc>
        <w:tc>
          <w:tcPr>
            <w:tcW w:w="1728"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rsidR="002E49CC" w:rsidRPr="00DA48B1" w:rsidRDefault="002E49CC" w:rsidP="006331E0">
            <w:pPr>
              <w:spacing w:line="256" w:lineRule="auto"/>
              <w:jc w:val="center"/>
              <w:rPr>
                <w:rFonts w:eastAsia="Times New Roman" w:cstheme="majorHAnsi"/>
                <w:b/>
                <w:bCs/>
                <w:sz w:val="16"/>
                <w:szCs w:val="16"/>
              </w:rPr>
            </w:pPr>
          </w:p>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METAS ANUALES</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MEDIOS DE</w:t>
            </w:r>
            <w:r w:rsidRPr="00DA48B1">
              <w:rPr>
                <w:rFonts w:eastAsia="Times New Roman" w:cstheme="majorHAnsi"/>
                <w:b/>
                <w:bCs/>
                <w:sz w:val="16"/>
                <w:szCs w:val="16"/>
              </w:rPr>
              <w:br/>
              <w:t>VERIFICACIÓN</w:t>
            </w:r>
            <w:r w:rsidRPr="00DA48B1">
              <w:rPr>
                <w:rFonts w:eastAsia="Times New Roman" w:cstheme="majorHAnsi"/>
                <w:b/>
                <w:bCs/>
                <w:sz w:val="16"/>
                <w:szCs w:val="16"/>
              </w:rPr>
              <w:br/>
              <w:t>(MV)</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SUPUESTOS O FACTORES DE RIESGO</w:t>
            </w:r>
          </w:p>
        </w:tc>
        <w:tc>
          <w:tcPr>
            <w:tcW w:w="5670" w:type="dxa"/>
            <w:gridSpan w:val="16"/>
            <w:tcBorders>
              <w:top w:val="single" w:sz="4" w:space="0" w:color="auto"/>
              <w:left w:val="single" w:sz="4" w:space="0" w:color="auto"/>
              <w:bottom w:val="single" w:sz="4" w:space="0" w:color="auto"/>
              <w:right w:val="nil"/>
            </w:tcBorders>
            <w:shd w:val="clear" w:color="auto" w:fill="1F3864" w:themeFill="accent5" w:themeFillShade="80"/>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PROGRAMACIÓN DE PRODUCTOS ANUALES POR  MES Y ACUMULADO TRIMESTRAL DEL AÑO 202</w:t>
            </w:r>
            <w:r>
              <w:rPr>
                <w:rFonts w:eastAsia="Times New Roman" w:cstheme="majorHAnsi"/>
                <w:b/>
                <w:bCs/>
                <w:sz w:val="16"/>
                <w:szCs w:val="16"/>
              </w:rPr>
              <w:t>1</w:t>
            </w:r>
          </w:p>
        </w:tc>
      </w:tr>
      <w:tr w:rsidR="002E49CC" w:rsidRPr="00DA48B1" w:rsidTr="006331E0">
        <w:trPr>
          <w:trHeight w:val="56"/>
          <w:tblHeade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1728" w:type="dxa"/>
            <w:vMerge/>
            <w:tcBorders>
              <w:top w:val="nil"/>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146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TRIMESTRE 1</w:t>
            </w:r>
          </w:p>
        </w:tc>
        <w:tc>
          <w:tcPr>
            <w:tcW w:w="1353"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TRIMESTRE 2</w:t>
            </w:r>
          </w:p>
        </w:tc>
        <w:tc>
          <w:tcPr>
            <w:tcW w:w="1310"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TRIMESTRE 3</w:t>
            </w:r>
          </w:p>
        </w:tc>
        <w:tc>
          <w:tcPr>
            <w:tcW w:w="1545" w:type="dxa"/>
            <w:gridSpan w:val="4"/>
            <w:tcBorders>
              <w:top w:val="single" w:sz="4" w:space="0" w:color="auto"/>
              <w:left w:val="single" w:sz="4" w:space="0" w:color="auto"/>
              <w:bottom w:val="single" w:sz="4" w:space="0" w:color="auto"/>
              <w:right w:val="nil"/>
            </w:tcBorders>
            <w:shd w:val="clear" w:color="auto" w:fill="1F3864" w:themeFill="accent5" w:themeFillShade="80"/>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TRIMESTRE 4</w:t>
            </w:r>
          </w:p>
        </w:tc>
      </w:tr>
      <w:tr w:rsidR="002E49CC" w:rsidRPr="00DA48B1" w:rsidTr="006331E0">
        <w:trPr>
          <w:trHeight w:val="174"/>
          <w:tblHeade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1728" w:type="dxa"/>
            <w:vMerge/>
            <w:tcBorders>
              <w:top w:val="nil"/>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E49CC" w:rsidRPr="00DA48B1" w:rsidRDefault="002E49CC" w:rsidP="006331E0">
            <w:pPr>
              <w:spacing w:line="256" w:lineRule="auto"/>
              <w:rPr>
                <w:rFonts w:eastAsia="Times New Roman" w:cstheme="majorHAnsi"/>
                <w:b/>
                <w:bCs/>
                <w:sz w:val="16"/>
                <w:szCs w:val="16"/>
              </w:rPr>
            </w:pPr>
          </w:p>
        </w:tc>
        <w:tc>
          <w:tcPr>
            <w:tcW w:w="39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E</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F</w:t>
            </w:r>
          </w:p>
        </w:tc>
        <w:tc>
          <w:tcPr>
            <w:tcW w:w="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M</w:t>
            </w:r>
          </w:p>
        </w:tc>
        <w:tc>
          <w:tcPr>
            <w:tcW w:w="46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%T</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A</w:t>
            </w:r>
          </w:p>
        </w:tc>
        <w:tc>
          <w:tcPr>
            <w:tcW w:w="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M</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J</w:t>
            </w:r>
          </w:p>
        </w:tc>
        <w:tc>
          <w:tcPr>
            <w:tcW w:w="46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%T</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J</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A</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S</w:t>
            </w:r>
          </w:p>
        </w:tc>
        <w:tc>
          <w:tcPr>
            <w:tcW w:w="46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%T</w:t>
            </w:r>
          </w:p>
        </w:tc>
        <w:tc>
          <w:tcPr>
            <w:tcW w:w="2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O</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N</w:t>
            </w:r>
          </w:p>
        </w:tc>
        <w:tc>
          <w:tcPr>
            <w:tcW w:w="28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D</w:t>
            </w:r>
          </w:p>
        </w:tc>
        <w:tc>
          <w:tcPr>
            <w:tcW w:w="688" w:type="dxa"/>
            <w:tcBorders>
              <w:top w:val="single" w:sz="4" w:space="0" w:color="auto"/>
              <w:left w:val="single" w:sz="4" w:space="0" w:color="auto"/>
              <w:bottom w:val="single" w:sz="4" w:space="0" w:color="auto"/>
              <w:right w:val="nil"/>
            </w:tcBorders>
            <w:shd w:val="clear" w:color="auto" w:fill="1F3864" w:themeFill="accent5" w:themeFillShade="80"/>
            <w:noWrap/>
            <w:vAlign w:val="center"/>
            <w:hideMark/>
          </w:tcPr>
          <w:p w:rsidR="002E49CC" w:rsidRPr="00DA48B1" w:rsidRDefault="002E49CC" w:rsidP="006331E0">
            <w:pPr>
              <w:spacing w:line="256" w:lineRule="auto"/>
              <w:jc w:val="center"/>
              <w:rPr>
                <w:rFonts w:eastAsia="Times New Roman" w:cstheme="majorHAnsi"/>
                <w:b/>
                <w:bCs/>
                <w:sz w:val="16"/>
                <w:szCs w:val="16"/>
              </w:rPr>
            </w:pPr>
            <w:r w:rsidRPr="00DA48B1">
              <w:rPr>
                <w:rFonts w:eastAsia="Times New Roman" w:cstheme="majorHAnsi"/>
                <w:b/>
                <w:bCs/>
                <w:sz w:val="16"/>
                <w:szCs w:val="16"/>
              </w:rPr>
              <w:t>%T</w:t>
            </w:r>
          </w:p>
        </w:tc>
      </w:tr>
      <w:tr w:rsidR="00DE635A" w:rsidRPr="00DA48B1" w:rsidTr="00B43ED0">
        <w:trPr>
          <w:cantSplit/>
          <w:trHeight w:val="1329"/>
          <w:jc w:val="center"/>
        </w:trPr>
        <w:tc>
          <w:tcPr>
            <w:tcW w:w="1555" w:type="dxa"/>
            <w:tcBorders>
              <w:top w:val="single" w:sz="4" w:space="0" w:color="auto"/>
              <w:left w:val="single" w:sz="4" w:space="0" w:color="auto"/>
              <w:bottom w:val="single" w:sz="4" w:space="0" w:color="auto"/>
              <w:right w:val="single" w:sz="4" w:space="0" w:color="auto"/>
            </w:tcBorders>
            <w:vAlign w:val="center"/>
          </w:tcPr>
          <w:p w:rsidR="00756E18" w:rsidRDefault="00756E18" w:rsidP="00B43ED0">
            <w:pPr>
              <w:jc w:val="both"/>
              <w:rPr>
                <w:rFonts w:cstheme="majorHAnsi"/>
                <w:sz w:val="16"/>
                <w:szCs w:val="16"/>
              </w:rPr>
            </w:pPr>
            <w:r>
              <w:rPr>
                <w:rFonts w:cstheme="majorHAnsi"/>
                <w:sz w:val="16"/>
                <w:szCs w:val="16"/>
              </w:rPr>
              <w:t>PA 311. 2</w:t>
            </w:r>
          </w:p>
          <w:p w:rsidR="00DE635A" w:rsidRPr="00C56C4D" w:rsidRDefault="00DE635A" w:rsidP="00B43ED0">
            <w:pPr>
              <w:jc w:val="both"/>
              <w:rPr>
                <w:rFonts w:eastAsia="Times New Roman" w:cstheme="majorHAnsi"/>
                <w:sz w:val="16"/>
                <w:szCs w:val="16"/>
              </w:rPr>
            </w:pPr>
            <w:r w:rsidRPr="00C56C4D">
              <w:rPr>
                <w:rFonts w:cstheme="majorHAnsi"/>
                <w:sz w:val="16"/>
                <w:szCs w:val="16"/>
              </w:rPr>
              <w:t>Elabora</w:t>
            </w:r>
            <w:r w:rsidR="006D2D42">
              <w:rPr>
                <w:rFonts w:cstheme="majorHAnsi"/>
                <w:sz w:val="16"/>
                <w:szCs w:val="16"/>
              </w:rPr>
              <w:t>r</w:t>
            </w:r>
            <w:r w:rsidRPr="00C56C4D">
              <w:rPr>
                <w:rFonts w:cstheme="majorHAnsi"/>
                <w:sz w:val="16"/>
                <w:szCs w:val="16"/>
              </w:rPr>
              <w:t>, socializa</w:t>
            </w:r>
            <w:r w:rsidR="006D2D42">
              <w:rPr>
                <w:rFonts w:cstheme="majorHAnsi"/>
                <w:sz w:val="16"/>
                <w:szCs w:val="16"/>
              </w:rPr>
              <w:t xml:space="preserve">r e implementar </w:t>
            </w:r>
            <w:r w:rsidRPr="00C56C4D">
              <w:rPr>
                <w:rFonts w:cstheme="majorHAnsi"/>
                <w:sz w:val="16"/>
                <w:szCs w:val="16"/>
              </w:rPr>
              <w:t xml:space="preserve"> Plan institucional de respuesta inmediata frente a desastres.</w:t>
            </w:r>
          </w:p>
          <w:p w:rsidR="00DE635A" w:rsidRPr="00C56C4D" w:rsidRDefault="00DE635A" w:rsidP="00B43ED0">
            <w:pPr>
              <w:jc w:val="both"/>
              <w:rPr>
                <w:rFonts w:eastAsia="Times New Roman" w:cstheme="majorHAnsi"/>
                <w:sz w:val="16"/>
                <w:szCs w:val="16"/>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DE635A" w:rsidRPr="00C56C4D" w:rsidRDefault="00DE635A" w:rsidP="00B43ED0">
            <w:pPr>
              <w:ind w:right="113"/>
              <w:jc w:val="center"/>
              <w:rPr>
                <w:rFonts w:eastAsia="Times New Roman" w:cstheme="majorHAnsi"/>
                <w:sz w:val="16"/>
                <w:szCs w:val="16"/>
              </w:rPr>
            </w:pPr>
            <w:r w:rsidRPr="00C56C4D">
              <w:rPr>
                <w:rFonts w:eastAsia="Times New Roman" w:cstheme="majorHAnsi"/>
                <w:sz w:val="16"/>
                <w:szCs w:val="16"/>
              </w:rPr>
              <w:t>SDO</w:t>
            </w:r>
          </w:p>
        </w:tc>
        <w:tc>
          <w:tcPr>
            <w:tcW w:w="1559" w:type="dxa"/>
            <w:tcBorders>
              <w:top w:val="single" w:sz="4" w:space="0" w:color="auto"/>
              <w:left w:val="single" w:sz="4" w:space="0" w:color="auto"/>
              <w:bottom w:val="single" w:sz="4" w:space="0" w:color="auto"/>
              <w:right w:val="single" w:sz="4" w:space="0" w:color="auto"/>
            </w:tcBorders>
            <w:vAlign w:val="center"/>
          </w:tcPr>
          <w:p w:rsidR="00756E18" w:rsidRDefault="00756E18" w:rsidP="00B43ED0">
            <w:pPr>
              <w:jc w:val="both"/>
              <w:rPr>
                <w:rFonts w:cs="Arial"/>
                <w:color w:val="000000" w:themeColor="text1"/>
                <w:sz w:val="16"/>
                <w:szCs w:val="16"/>
              </w:rPr>
            </w:pPr>
            <w:r>
              <w:rPr>
                <w:rFonts w:cs="Arial"/>
                <w:color w:val="000000" w:themeColor="text1"/>
                <w:sz w:val="16"/>
                <w:szCs w:val="16"/>
              </w:rPr>
              <w:t>IPA 311.2</w:t>
            </w:r>
          </w:p>
          <w:p w:rsidR="00DE635A" w:rsidRPr="00C56C4D" w:rsidRDefault="00DE635A" w:rsidP="00B43ED0">
            <w:pPr>
              <w:jc w:val="both"/>
              <w:rPr>
                <w:rFonts w:cstheme="majorHAnsi"/>
                <w:color w:val="000000"/>
                <w:sz w:val="16"/>
                <w:szCs w:val="16"/>
              </w:rPr>
            </w:pPr>
            <w:r w:rsidRPr="00C56C4D">
              <w:rPr>
                <w:rFonts w:cs="Arial"/>
                <w:color w:val="000000" w:themeColor="text1"/>
                <w:sz w:val="16"/>
                <w:szCs w:val="16"/>
              </w:rPr>
              <w:t>Número de personal del CONNA que conoce el Plan institucional de respuesta inmediata frente a desastres.</w:t>
            </w:r>
          </w:p>
        </w:tc>
        <w:tc>
          <w:tcPr>
            <w:tcW w:w="1728" w:type="dxa"/>
            <w:tcBorders>
              <w:top w:val="single" w:sz="4" w:space="0" w:color="auto"/>
              <w:left w:val="single" w:sz="4" w:space="0" w:color="auto"/>
              <w:bottom w:val="single" w:sz="4" w:space="0" w:color="auto"/>
              <w:right w:val="single" w:sz="4" w:space="0" w:color="auto"/>
            </w:tcBorders>
            <w:vAlign w:val="center"/>
          </w:tcPr>
          <w:p w:rsidR="00756E18" w:rsidRDefault="00756E18" w:rsidP="00B43ED0">
            <w:pPr>
              <w:jc w:val="both"/>
              <w:rPr>
                <w:rFonts w:eastAsia="Times New Roman" w:cstheme="majorHAnsi"/>
                <w:sz w:val="16"/>
                <w:szCs w:val="16"/>
              </w:rPr>
            </w:pPr>
            <w:r>
              <w:rPr>
                <w:rFonts w:eastAsia="Times New Roman" w:cstheme="majorHAnsi"/>
                <w:sz w:val="16"/>
                <w:szCs w:val="16"/>
              </w:rPr>
              <w:t>MA 3.11.2</w:t>
            </w:r>
          </w:p>
          <w:p w:rsidR="00DE635A" w:rsidRPr="00C56C4D" w:rsidRDefault="00DE635A" w:rsidP="00B43ED0">
            <w:pPr>
              <w:jc w:val="both"/>
              <w:rPr>
                <w:rFonts w:eastAsia="Times New Roman" w:cstheme="majorHAnsi"/>
                <w:sz w:val="16"/>
                <w:szCs w:val="16"/>
              </w:rPr>
            </w:pPr>
            <w:r w:rsidRPr="00C56C4D">
              <w:rPr>
                <w:rFonts w:eastAsia="Times New Roman" w:cstheme="majorHAnsi"/>
                <w:sz w:val="16"/>
                <w:szCs w:val="16"/>
              </w:rPr>
              <w:t>Formula</w:t>
            </w:r>
            <w:r w:rsidR="006D2D42">
              <w:rPr>
                <w:rFonts w:eastAsia="Times New Roman" w:cstheme="majorHAnsi"/>
                <w:sz w:val="16"/>
                <w:szCs w:val="16"/>
              </w:rPr>
              <w:t>r, socializar e implementar un  plan</w:t>
            </w:r>
            <w:r w:rsidR="006D2D42" w:rsidRPr="00C56C4D">
              <w:rPr>
                <w:rFonts w:cstheme="majorHAnsi"/>
                <w:sz w:val="16"/>
                <w:szCs w:val="16"/>
              </w:rPr>
              <w:t xml:space="preserve"> de respuesta inmediata frente a desastres.</w:t>
            </w:r>
          </w:p>
        </w:tc>
        <w:tc>
          <w:tcPr>
            <w:tcW w:w="1816" w:type="dxa"/>
            <w:tcBorders>
              <w:top w:val="single" w:sz="4" w:space="0" w:color="auto"/>
              <w:left w:val="single" w:sz="4" w:space="0" w:color="auto"/>
              <w:bottom w:val="single" w:sz="4" w:space="0" w:color="auto"/>
              <w:right w:val="single" w:sz="4" w:space="0" w:color="auto"/>
            </w:tcBorders>
            <w:vAlign w:val="center"/>
          </w:tcPr>
          <w:p w:rsidR="00DE635A" w:rsidRPr="00C56C4D" w:rsidRDefault="00756E18" w:rsidP="00B43ED0">
            <w:pPr>
              <w:contextualSpacing/>
              <w:jc w:val="both"/>
              <w:rPr>
                <w:rFonts w:eastAsia="Times New Roman" w:cstheme="majorHAnsi"/>
                <w:sz w:val="16"/>
                <w:szCs w:val="16"/>
              </w:rPr>
            </w:pPr>
            <w:r>
              <w:rPr>
                <w:rFonts w:eastAsia="Times New Roman" w:cstheme="majorHAnsi"/>
                <w:sz w:val="16"/>
                <w:szCs w:val="16"/>
              </w:rPr>
              <w:t>-</w:t>
            </w:r>
            <w:r w:rsidR="00DE635A" w:rsidRPr="00C56C4D">
              <w:rPr>
                <w:rFonts w:eastAsia="Times New Roman" w:cstheme="majorHAnsi"/>
                <w:sz w:val="16"/>
                <w:szCs w:val="16"/>
              </w:rPr>
              <w:t>Documento del Plan</w:t>
            </w:r>
          </w:p>
          <w:p w:rsidR="00DE635A" w:rsidRPr="00C56C4D" w:rsidRDefault="00DE635A" w:rsidP="00B43ED0">
            <w:pPr>
              <w:ind w:left="111"/>
              <w:contextualSpacing/>
              <w:jc w:val="both"/>
              <w:rPr>
                <w:rFonts w:eastAsia="Times New Roman" w:cstheme="majorHAnsi"/>
                <w:sz w:val="16"/>
                <w:szCs w:val="16"/>
              </w:rPr>
            </w:pPr>
          </w:p>
          <w:p w:rsidR="00DE635A" w:rsidRPr="00C56C4D" w:rsidRDefault="00756E18" w:rsidP="00B43ED0">
            <w:pPr>
              <w:contextualSpacing/>
              <w:jc w:val="both"/>
              <w:rPr>
                <w:rFonts w:eastAsia="Times New Roman" w:cstheme="majorHAnsi"/>
                <w:sz w:val="16"/>
                <w:szCs w:val="16"/>
              </w:rPr>
            </w:pPr>
            <w:r>
              <w:rPr>
                <w:rFonts w:eastAsia="Times New Roman" w:cstheme="majorHAnsi"/>
                <w:sz w:val="16"/>
                <w:szCs w:val="16"/>
              </w:rPr>
              <w:t>-</w:t>
            </w:r>
            <w:r w:rsidR="00DE635A" w:rsidRPr="00C56C4D">
              <w:rPr>
                <w:rFonts w:eastAsia="Times New Roman" w:cstheme="majorHAnsi"/>
                <w:sz w:val="16"/>
                <w:szCs w:val="16"/>
              </w:rPr>
              <w:t>Informe de cumplimiento</w:t>
            </w:r>
          </w:p>
        </w:tc>
        <w:tc>
          <w:tcPr>
            <w:tcW w:w="1701" w:type="dxa"/>
            <w:tcBorders>
              <w:top w:val="single" w:sz="4" w:space="0" w:color="auto"/>
              <w:left w:val="single" w:sz="4" w:space="0" w:color="auto"/>
              <w:bottom w:val="single" w:sz="4" w:space="0" w:color="auto"/>
              <w:right w:val="single" w:sz="4" w:space="0" w:color="auto"/>
            </w:tcBorders>
            <w:vAlign w:val="center"/>
          </w:tcPr>
          <w:p w:rsidR="00DE635A" w:rsidRPr="00C56C4D" w:rsidRDefault="00DE635A" w:rsidP="00B43ED0">
            <w:pPr>
              <w:jc w:val="both"/>
              <w:rPr>
                <w:rFonts w:eastAsia="Times New Roman" w:cs="Arial"/>
                <w:color w:val="404040" w:themeColor="text1" w:themeTint="BF"/>
                <w:sz w:val="16"/>
                <w:szCs w:val="16"/>
              </w:rPr>
            </w:pPr>
            <w:r w:rsidRPr="00C56C4D">
              <w:rPr>
                <w:rFonts w:eastAsia="Times New Roman" w:cs="Arial"/>
                <w:color w:val="404040" w:themeColor="text1" w:themeTint="BF"/>
                <w:sz w:val="16"/>
                <w:szCs w:val="16"/>
              </w:rPr>
              <w:t>Situación de desastres naturales, o sanitarios se presenta, lo cual activa la implementación del plan.</w:t>
            </w:r>
          </w:p>
        </w:tc>
        <w:tc>
          <w:tcPr>
            <w:tcW w:w="391"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cstheme="majorHAnsi"/>
              </w:rPr>
            </w:pPr>
          </w:p>
        </w:tc>
        <w:tc>
          <w:tcPr>
            <w:tcW w:w="282"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p>
        </w:tc>
        <w:tc>
          <w:tcPr>
            <w:tcW w:w="326"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p>
        </w:tc>
        <w:tc>
          <w:tcPr>
            <w:tcW w:w="463"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p>
        </w:tc>
        <w:tc>
          <w:tcPr>
            <w:tcW w:w="282"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Pr>
                <w:rFonts w:eastAsia="Times New Roman" w:cstheme="majorHAnsi"/>
                <w:sz w:val="16"/>
                <w:szCs w:val="16"/>
              </w:rPr>
              <w:t>X</w:t>
            </w:r>
          </w:p>
        </w:tc>
        <w:tc>
          <w:tcPr>
            <w:tcW w:w="326"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sidRPr="00C56C4D">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Pr>
                <w:rFonts w:eastAsia="Times New Roman" w:cstheme="majorHAnsi"/>
                <w:sz w:val="16"/>
                <w:szCs w:val="16"/>
              </w:rPr>
              <w:t>X</w:t>
            </w:r>
          </w:p>
        </w:tc>
        <w:tc>
          <w:tcPr>
            <w:tcW w:w="463"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Pr>
                <w:rFonts w:eastAsia="Times New Roman" w:cstheme="majorHAnsi"/>
                <w:sz w:val="16"/>
                <w:szCs w:val="16"/>
              </w:rPr>
              <w:t>30</w:t>
            </w:r>
            <w:r w:rsidRPr="00C56C4D">
              <w:rPr>
                <w:rFonts w:eastAsia="Times New Roman" w:cstheme="majorHAnsi"/>
                <w:sz w:val="16"/>
                <w:szCs w:val="16"/>
              </w:rPr>
              <w:t>%</w:t>
            </w:r>
          </w:p>
        </w:tc>
        <w:tc>
          <w:tcPr>
            <w:tcW w:w="282"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sidRPr="00C56C4D">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sidRPr="00C56C4D">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sidRPr="00C56C4D">
              <w:rPr>
                <w:rFonts w:eastAsia="Times New Roman" w:cs="Arial"/>
                <w:sz w:val="16"/>
                <w:szCs w:val="16"/>
              </w:rPr>
              <w:t>X</w:t>
            </w:r>
          </w:p>
        </w:tc>
        <w:tc>
          <w:tcPr>
            <w:tcW w:w="464"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Pr>
                <w:rFonts w:eastAsia="Times New Roman" w:cstheme="majorHAnsi"/>
                <w:sz w:val="16"/>
                <w:szCs w:val="16"/>
              </w:rPr>
              <w:t>40</w:t>
            </w:r>
            <w:r w:rsidRPr="00C56C4D">
              <w:rPr>
                <w:rFonts w:eastAsia="Times New Roman" w:cstheme="majorHAnsi"/>
                <w:sz w:val="16"/>
                <w:szCs w:val="16"/>
              </w:rPr>
              <w:t>%</w:t>
            </w:r>
          </w:p>
        </w:tc>
        <w:tc>
          <w:tcPr>
            <w:tcW w:w="293"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sidRPr="00C56C4D">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sidRPr="00C56C4D">
              <w:rPr>
                <w:rFonts w:eastAsia="Times New Roman" w:cs="Arial"/>
                <w:sz w:val="16"/>
                <w:szCs w:val="16"/>
              </w:rPr>
              <w:t>X</w:t>
            </w:r>
          </w:p>
        </w:tc>
        <w:tc>
          <w:tcPr>
            <w:tcW w:w="282"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sidRPr="00C56C4D">
              <w:rPr>
                <w:rFonts w:eastAsia="Times New Roman" w:cs="Arial"/>
                <w:sz w:val="16"/>
                <w:szCs w:val="16"/>
              </w:rPr>
              <w:t>X</w:t>
            </w:r>
          </w:p>
        </w:tc>
        <w:tc>
          <w:tcPr>
            <w:tcW w:w="688" w:type="dxa"/>
            <w:tcBorders>
              <w:top w:val="single" w:sz="4" w:space="0" w:color="auto"/>
              <w:left w:val="single" w:sz="4" w:space="0" w:color="auto"/>
              <w:bottom w:val="single" w:sz="4" w:space="0" w:color="auto"/>
              <w:right w:val="single" w:sz="4" w:space="0" w:color="auto"/>
            </w:tcBorders>
            <w:vAlign w:val="center"/>
            <w:hideMark/>
          </w:tcPr>
          <w:p w:rsidR="00DE635A" w:rsidRPr="00C56C4D" w:rsidRDefault="00DE635A" w:rsidP="00DE635A">
            <w:pPr>
              <w:spacing w:line="276" w:lineRule="auto"/>
              <w:jc w:val="center"/>
              <w:rPr>
                <w:rFonts w:eastAsia="Times New Roman" w:cstheme="majorHAnsi"/>
                <w:sz w:val="16"/>
                <w:szCs w:val="16"/>
              </w:rPr>
            </w:pPr>
            <w:r>
              <w:rPr>
                <w:rFonts w:eastAsia="Times New Roman" w:cstheme="majorHAnsi"/>
                <w:sz w:val="16"/>
                <w:szCs w:val="16"/>
              </w:rPr>
              <w:t>30</w:t>
            </w:r>
            <w:r w:rsidRPr="00C56C4D">
              <w:rPr>
                <w:rFonts w:eastAsia="Times New Roman" w:cstheme="majorHAnsi"/>
                <w:sz w:val="16"/>
                <w:szCs w:val="16"/>
              </w:rPr>
              <w:t>%</w:t>
            </w:r>
          </w:p>
        </w:tc>
      </w:tr>
    </w:tbl>
    <w:p w:rsidR="00B27095" w:rsidRDefault="00B27095" w:rsidP="00673754">
      <w:pPr>
        <w:widowControl/>
        <w:adjustRightInd w:val="0"/>
        <w:jc w:val="both"/>
        <w:rPr>
          <w:lang w:val="es-SV"/>
        </w:rPr>
      </w:pPr>
    </w:p>
    <w:p w:rsidR="00B27095" w:rsidRDefault="00B27095" w:rsidP="00673754">
      <w:pPr>
        <w:widowControl/>
        <w:adjustRightInd w:val="0"/>
        <w:jc w:val="both"/>
        <w:rPr>
          <w:lang w:val="es-SV"/>
        </w:rPr>
      </w:pPr>
    </w:p>
    <w:tbl>
      <w:tblPr>
        <w:tblW w:w="14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8"/>
        <w:gridCol w:w="527"/>
        <w:gridCol w:w="1181"/>
        <w:gridCol w:w="1984"/>
        <w:gridCol w:w="2410"/>
        <w:gridCol w:w="1402"/>
        <w:gridCol w:w="295"/>
        <w:gridCol w:w="295"/>
        <w:gridCol w:w="339"/>
        <w:gridCol w:w="483"/>
        <w:gridCol w:w="295"/>
        <w:gridCol w:w="339"/>
        <w:gridCol w:w="295"/>
        <w:gridCol w:w="501"/>
        <w:gridCol w:w="295"/>
        <w:gridCol w:w="295"/>
        <w:gridCol w:w="295"/>
        <w:gridCol w:w="484"/>
        <w:gridCol w:w="307"/>
        <w:gridCol w:w="295"/>
        <w:gridCol w:w="295"/>
        <w:gridCol w:w="642"/>
      </w:tblGrid>
      <w:tr w:rsidR="00BB6874" w:rsidRPr="00052077" w:rsidTr="00337E3D">
        <w:trPr>
          <w:trHeight w:val="416"/>
          <w:tblHeader/>
          <w:jc w:val="center"/>
        </w:trPr>
        <w:tc>
          <w:tcPr>
            <w:tcW w:w="7650" w:type="dxa"/>
            <w:gridSpan w:val="5"/>
            <w:shd w:val="clear" w:color="auto" w:fill="F2F2F2" w:themeFill="background1" w:themeFillShade="F2"/>
          </w:tcPr>
          <w:p w:rsidR="00BB6874" w:rsidRPr="00052077" w:rsidRDefault="00BB6874" w:rsidP="006331E0">
            <w:pPr>
              <w:rPr>
                <w:rFonts w:cs="Arial"/>
                <w:b/>
                <w:sz w:val="16"/>
                <w:szCs w:val="16"/>
              </w:rPr>
            </w:pPr>
            <w:r w:rsidRPr="00052077">
              <w:rPr>
                <w:rFonts w:eastAsia="Times New Roman" w:cs="Arial"/>
                <w:b/>
                <w:bCs/>
                <w:sz w:val="16"/>
                <w:szCs w:val="16"/>
                <w:lang w:eastAsia="es-ES"/>
              </w:rPr>
              <w:lastRenderedPageBreak/>
              <w:t xml:space="preserve">Objetivo Especifico 3: </w:t>
            </w:r>
            <w:r w:rsidRPr="00052077">
              <w:rPr>
                <w:rFonts w:eastAsia="Times New Roman" w:cs="Arial"/>
                <w:bCs/>
                <w:sz w:val="16"/>
                <w:szCs w:val="16"/>
                <w:lang w:eastAsia="es-ES"/>
              </w:rPr>
              <w:t>Defender los derechos de las NNA ante amenazas o vulneración a través de su promoción, protección y vigilancia.</w:t>
            </w:r>
          </w:p>
        </w:tc>
        <w:tc>
          <w:tcPr>
            <w:tcW w:w="7152" w:type="dxa"/>
            <w:gridSpan w:val="17"/>
            <w:shd w:val="clear" w:color="auto" w:fill="F2F2F2" w:themeFill="background1" w:themeFillShade="F2"/>
            <w:vAlign w:val="center"/>
          </w:tcPr>
          <w:p w:rsidR="00BB6874" w:rsidRPr="00052077" w:rsidRDefault="00BB6874" w:rsidP="006331E0">
            <w:pPr>
              <w:rPr>
                <w:rFonts w:eastAsia="Times New Roman" w:cs="Arial"/>
                <w:bCs/>
                <w:sz w:val="16"/>
                <w:szCs w:val="16"/>
                <w:lang w:eastAsia="es-ES"/>
              </w:rPr>
            </w:pPr>
            <w:r w:rsidRPr="00052077">
              <w:rPr>
                <w:rFonts w:eastAsia="Times New Roman" w:cs="Arial"/>
                <w:b/>
                <w:bCs/>
                <w:sz w:val="16"/>
                <w:szCs w:val="16"/>
                <w:lang w:eastAsia="es-ES"/>
              </w:rPr>
              <w:t xml:space="preserve">Resultado Intermedio 3.1: </w:t>
            </w:r>
            <w:r w:rsidRPr="00052077">
              <w:rPr>
                <w:rFonts w:eastAsia="Times New Roman" w:cs="Arial"/>
                <w:bCs/>
                <w:sz w:val="16"/>
                <w:szCs w:val="16"/>
                <w:lang w:eastAsia="es-ES"/>
              </w:rPr>
              <w:t>Derechos de  niñas, niños y adolescentes defendidos efectivamente.</w:t>
            </w:r>
          </w:p>
          <w:p w:rsidR="00BB6874" w:rsidRPr="00052077" w:rsidRDefault="00BB6874" w:rsidP="006331E0">
            <w:pPr>
              <w:rPr>
                <w:rFonts w:eastAsia="Times New Roman" w:cs="Arial"/>
                <w:b/>
                <w:bCs/>
                <w:sz w:val="16"/>
                <w:szCs w:val="16"/>
                <w:lang w:eastAsia="es-ES"/>
              </w:rPr>
            </w:pPr>
          </w:p>
        </w:tc>
      </w:tr>
      <w:tr w:rsidR="00BB6874" w:rsidRPr="00052077" w:rsidTr="00337E3D">
        <w:trPr>
          <w:trHeight w:val="267"/>
          <w:tblHeader/>
          <w:jc w:val="center"/>
        </w:trPr>
        <w:tc>
          <w:tcPr>
            <w:tcW w:w="7650" w:type="dxa"/>
            <w:gridSpan w:val="5"/>
            <w:shd w:val="clear" w:color="auto" w:fill="F2F2F2" w:themeFill="background1" w:themeFillShade="F2"/>
          </w:tcPr>
          <w:p w:rsidR="00BB6874" w:rsidRPr="00052077" w:rsidRDefault="00BB6874" w:rsidP="006331E0">
            <w:pPr>
              <w:rPr>
                <w:rFonts w:eastAsia="Times New Roman" w:cs="Arial"/>
                <w:b/>
                <w:sz w:val="16"/>
                <w:szCs w:val="16"/>
              </w:rPr>
            </w:pPr>
            <w:r w:rsidRPr="00052077">
              <w:rPr>
                <w:rFonts w:eastAsia="Times New Roman" w:cs="Arial"/>
                <w:b/>
                <w:bCs/>
                <w:sz w:val="16"/>
                <w:szCs w:val="16"/>
                <w:lang w:eastAsia="es-ES"/>
              </w:rPr>
              <w:t>Resultado Inmediato: 3.1.2</w:t>
            </w:r>
            <w:r w:rsidRPr="00052077">
              <w:rPr>
                <w:rFonts w:eastAsia="Times New Roman" w:cs="Arial"/>
                <w:bCs/>
                <w:sz w:val="16"/>
                <w:szCs w:val="16"/>
                <w:lang w:eastAsia="es-ES"/>
              </w:rPr>
              <w:t xml:space="preserve"> </w:t>
            </w:r>
            <w:r w:rsidRPr="00052077">
              <w:rPr>
                <w:rFonts w:eastAsia="Times New Roman" w:cs="Arial"/>
                <w:b/>
                <w:bCs/>
                <w:sz w:val="16"/>
                <w:szCs w:val="16"/>
                <w:lang w:eastAsia="es-ES"/>
              </w:rPr>
              <w:t xml:space="preserve"> </w:t>
            </w:r>
            <w:r w:rsidRPr="00052077">
              <w:rPr>
                <w:rFonts w:eastAsia="Times New Roman" w:cs="Arial"/>
                <w:bCs/>
                <w:sz w:val="16"/>
                <w:szCs w:val="16"/>
                <w:lang w:eastAsia="es-ES"/>
              </w:rPr>
              <w:t>Protegidos los derechos individuales, colectivos y difusos de NNA mediante procesos de protección iniciados y diligenciados acorde a los plazos establecidos por ley.</w:t>
            </w:r>
          </w:p>
        </w:tc>
        <w:tc>
          <w:tcPr>
            <w:tcW w:w="7152" w:type="dxa"/>
            <w:gridSpan w:val="17"/>
            <w:shd w:val="clear" w:color="auto" w:fill="F2F2F2" w:themeFill="background1" w:themeFillShade="F2"/>
            <w:vAlign w:val="center"/>
          </w:tcPr>
          <w:p w:rsidR="00BB6874" w:rsidRPr="00052077" w:rsidRDefault="00BB6874" w:rsidP="006331E0">
            <w:pPr>
              <w:rPr>
                <w:rFonts w:eastAsia="Calibri" w:cs="Arial"/>
                <w:color w:val="000000" w:themeColor="text1"/>
                <w:kern w:val="24"/>
                <w:sz w:val="16"/>
                <w:szCs w:val="16"/>
                <w:lang w:eastAsia="es-SV"/>
              </w:rPr>
            </w:pPr>
            <w:r w:rsidRPr="00052077">
              <w:rPr>
                <w:rFonts w:eastAsia="Times New Roman" w:cs="Arial"/>
                <w:b/>
                <w:sz w:val="16"/>
                <w:szCs w:val="16"/>
              </w:rPr>
              <w:t>Producto</w:t>
            </w:r>
            <w:r w:rsidRPr="00052077">
              <w:rPr>
                <w:rFonts w:eastAsia="Times New Roman" w:cs="Arial"/>
                <w:sz w:val="16"/>
                <w:szCs w:val="16"/>
              </w:rPr>
              <w:t xml:space="preserve"> </w:t>
            </w:r>
            <w:r w:rsidRPr="00052077">
              <w:rPr>
                <w:rFonts w:cs="Arial"/>
                <w:b/>
                <w:color w:val="000000" w:themeColor="text1"/>
                <w:kern w:val="24"/>
                <w:sz w:val="16"/>
                <w:szCs w:val="16"/>
                <w:lang w:eastAsia="es-SV"/>
              </w:rPr>
              <w:t>P1</w:t>
            </w:r>
            <w:r w:rsidRPr="00052077">
              <w:rPr>
                <w:rFonts w:cs="Arial"/>
                <w:color w:val="000000" w:themeColor="text1"/>
                <w:kern w:val="24"/>
                <w:sz w:val="16"/>
                <w:szCs w:val="16"/>
                <w:lang w:eastAsia="es-SV"/>
              </w:rPr>
              <w:t xml:space="preserve">. </w:t>
            </w:r>
            <w:r w:rsidRPr="00052077">
              <w:rPr>
                <w:rFonts w:cs="Arial"/>
                <w:sz w:val="16"/>
                <w:szCs w:val="16"/>
              </w:rPr>
              <w:t xml:space="preserve"> </w:t>
            </w:r>
            <w:r w:rsidRPr="00052077">
              <w:rPr>
                <w:rFonts w:cs="Arial"/>
                <w:color w:val="000000" w:themeColor="text1"/>
                <w:kern w:val="24"/>
                <w:sz w:val="16"/>
                <w:szCs w:val="16"/>
                <w:lang w:eastAsia="es-SV"/>
              </w:rPr>
              <w:t>Servicios de orientación y asesoría inmediata con calidad y calidez brindados a niñas, niños y adolescentes</w:t>
            </w:r>
          </w:p>
        </w:tc>
      </w:tr>
      <w:tr w:rsidR="002E49CC" w:rsidRPr="00052077" w:rsidTr="00337E3D">
        <w:trPr>
          <w:trHeight w:val="70"/>
          <w:tblHeader/>
          <w:jc w:val="center"/>
        </w:trPr>
        <w:tc>
          <w:tcPr>
            <w:tcW w:w="1548" w:type="dxa"/>
            <w:vMerge w:val="restart"/>
            <w:shd w:val="clear" w:color="auto" w:fill="002060"/>
            <w:vAlign w:val="center"/>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PRODUCTO ANUAL</w:t>
            </w:r>
          </w:p>
          <w:p w:rsidR="00BB6874" w:rsidRPr="00BB6874" w:rsidRDefault="00BB6874" w:rsidP="006331E0">
            <w:pPr>
              <w:jc w:val="center"/>
              <w:rPr>
                <w:rFonts w:eastAsia="Times New Roman" w:cs="Arial"/>
                <w:b/>
                <w:bCs/>
                <w:color w:val="FFFFFF" w:themeColor="background1"/>
                <w:sz w:val="16"/>
                <w:szCs w:val="16"/>
              </w:rPr>
            </w:pPr>
          </w:p>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2021</w:t>
            </w:r>
          </w:p>
        </w:tc>
        <w:tc>
          <w:tcPr>
            <w:tcW w:w="527" w:type="dxa"/>
            <w:vMerge w:val="restart"/>
            <w:shd w:val="clear" w:color="auto" w:fill="002060"/>
            <w:textDirection w:val="btLr"/>
            <w:vAlign w:val="center"/>
            <w:hideMark/>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RESPONSABLE DIRECTO</w:t>
            </w:r>
          </w:p>
        </w:tc>
        <w:tc>
          <w:tcPr>
            <w:tcW w:w="1181" w:type="dxa"/>
            <w:vMerge w:val="restart"/>
            <w:shd w:val="clear" w:color="auto" w:fill="002060"/>
            <w:vAlign w:val="center"/>
            <w:hideMark/>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INDICADOR DE</w:t>
            </w:r>
            <w:r w:rsidRPr="00BB6874">
              <w:rPr>
                <w:rFonts w:eastAsia="Times New Roman" w:cs="Arial"/>
                <w:b/>
                <w:bCs/>
                <w:color w:val="FFFFFF" w:themeColor="background1"/>
                <w:sz w:val="16"/>
                <w:szCs w:val="16"/>
              </w:rPr>
              <w:br/>
              <w:t>PRODUCTO ANUAL</w:t>
            </w:r>
            <w:r w:rsidRPr="00BB6874">
              <w:rPr>
                <w:rFonts w:eastAsia="Times New Roman" w:cs="Arial"/>
                <w:b/>
                <w:bCs/>
                <w:color w:val="FFFFFF" w:themeColor="background1"/>
                <w:sz w:val="16"/>
                <w:szCs w:val="16"/>
              </w:rPr>
              <w:br/>
              <w:t>(IPA)</w:t>
            </w:r>
          </w:p>
        </w:tc>
        <w:tc>
          <w:tcPr>
            <w:tcW w:w="1984" w:type="dxa"/>
            <w:vMerge w:val="restart"/>
            <w:shd w:val="clear" w:color="auto" w:fill="002060"/>
            <w:vAlign w:val="center"/>
          </w:tcPr>
          <w:p w:rsidR="00BB6874" w:rsidRPr="00BB6874" w:rsidRDefault="00BB6874" w:rsidP="006331E0">
            <w:pPr>
              <w:jc w:val="center"/>
              <w:rPr>
                <w:rFonts w:eastAsia="Times New Roman" w:cs="Arial"/>
                <w:b/>
                <w:bCs/>
                <w:color w:val="FFFFFF" w:themeColor="background1"/>
                <w:sz w:val="16"/>
                <w:szCs w:val="16"/>
              </w:rPr>
            </w:pPr>
          </w:p>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METAS ANUALES</w:t>
            </w:r>
          </w:p>
        </w:tc>
        <w:tc>
          <w:tcPr>
            <w:tcW w:w="2410" w:type="dxa"/>
            <w:vMerge w:val="restart"/>
            <w:shd w:val="clear" w:color="auto" w:fill="002060"/>
            <w:vAlign w:val="center"/>
            <w:hideMark/>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MEDIOS DE</w:t>
            </w:r>
            <w:r w:rsidRPr="00BB6874">
              <w:rPr>
                <w:rFonts w:eastAsia="Times New Roman" w:cs="Arial"/>
                <w:b/>
                <w:bCs/>
                <w:color w:val="FFFFFF" w:themeColor="background1"/>
                <w:sz w:val="16"/>
                <w:szCs w:val="16"/>
              </w:rPr>
              <w:br/>
              <w:t>VERIFICACIÓN</w:t>
            </w:r>
            <w:r w:rsidRPr="00BB6874">
              <w:rPr>
                <w:rFonts w:eastAsia="Times New Roman" w:cs="Arial"/>
                <w:b/>
                <w:bCs/>
                <w:color w:val="FFFFFF" w:themeColor="background1"/>
                <w:sz w:val="16"/>
                <w:szCs w:val="16"/>
              </w:rPr>
              <w:br/>
              <w:t>(MV)</w:t>
            </w:r>
          </w:p>
        </w:tc>
        <w:tc>
          <w:tcPr>
            <w:tcW w:w="1402" w:type="dxa"/>
            <w:vMerge w:val="restart"/>
            <w:shd w:val="clear" w:color="auto" w:fill="002060"/>
            <w:vAlign w:val="center"/>
            <w:hideMark/>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SUPUESTOS O FACTORES DE RIESGO</w:t>
            </w:r>
          </w:p>
        </w:tc>
        <w:tc>
          <w:tcPr>
            <w:tcW w:w="5750" w:type="dxa"/>
            <w:gridSpan w:val="16"/>
            <w:shd w:val="clear" w:color="auto" w:fill="002060"/>
            <w:vAlign w:val="center"/>
            <w:hideMark/>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PROGRAMACIÓN DE RESULTADOS ANUALES POR MES Y ACUMULADO TRIMESTRAL DEL AÑO 2021</w:t>
            </w:r>
          </w:p>
        </w:tc>
      </w:tr>
      <w:tr w:rsidR="00BB6874" w:rsidRPr="00052077" w:rsidTr="00337E3D">
        <w:trPr>
          <w:trHeight w:val="55"/>
          <w:tblHeader/>
          <w:jc w:val="center"/>
        </w:trPr>
        <w:tc>
          <w:tcPr>
            <w:tcW w:w="1548" w:type="dxa"/>
            <w:vMerge/>
            <w:shd w:val="clear" w:color="auto" w:fill="002060"/>
            <w:vAlign w:val="center"/>
            <w:hideMark/>
          </w:tcPr>
          <w:p w:rsidR="00BB6874" w:rsidRPr="00BB6874" w:rsidRDefault="00BB6874" w:rsidP="006331E0">
            <w:pPr>
              <w:rPr>
                <w:rFonts w:eastAsia="Times New Roman" w:cs="Arial"/>
                <w:b/>
                <w:bCs/>
                <w:color w:val="FFFFFF" w:themeColor="background1"/>
                <w:sz w:val="16"/>
                <w:szCs w:val="16"/>
              </w:rPr>
            </w:pPr>
          </w:p>
        </w:tc>
        <w:tc>
          <w:tcPr>
            <w:tcW w:w="0" w:type="auto"/>
            <w:vMerge/>
            <w:shd w:val="clear" w:color="auto" w:fill="002060"/>
            <w:vAlign w:val="center"/>
            <w:hideMark/>
          </w:tcPr>
          <w:p w:rsidR="00BB6874" w:rsidRPr="00BB6874" w:rsidRDefault="00BB6874" w:rsidP="006331E0">
            <w:pPr>
              <w:rPr>
                <w:rFonts w:eastAsia="Times New Roman" w:cs="Arial"/>
                <w:b/>
                <w:bCs/>
                <w:color w:val="FFFFFF" w:themeColor="background1"/>
                <w:sz w:val="16"/>
                <w:szCs w:val="16"/>
              </w:rPr>
            </w:pPr>
          </w:p>
        </w:tc>
        <w:tc>
          <w:tcPr>
            <w:tcW w:w="1181" w:type="dxa"/>
            <w:vMerge/>
            <w:shd w:val="clear" w:color="auto" w:fill="002060"/>
            <w:vAlign w:val="center"/>
            <w:hideMark/>
          </w:tcPr>
          <w:p w:rsidR="00BB6874" w:rsidRPr="00BB6874" w:rsidRDefault="00BB6874" w:rsidP="006331E0">
            <w:pPr>
              <w:rPr>
                <w:rFonts w:eastAsia="Times New Roman" w:cs="Arial"/>
                <w:b/>
                <w:bCs/>
                <w:color w:val="FFFFFF" w:themeColor="background1"/>
                <w:sz w:val="16"/>
                <w:szCs w:val="16"/>
              </w:rPr>
            </w:pPr>
          </w:p>
        </w:tc>
        <w:tc>
          <w:tcPr>
            <w:tcW w:w="1984" w:type="dxa"/>
            <w:vMerge/>
            <w:shd w:val="clear" w:color="auto" w:fill="002060"/>
            <w:vAlign w:val="center"/>
            <w:hideMark/>
          </w:tcPr>
          <w:p w:rsidR="00BB6874" w:rsidRPr="00BB6874" w:rsidRDefault="00BB6874" w:rsidP="006331E0">
            <w:pPr>
              <w:rPr>
                <w:rFonts w:eastAsia="Times New Roman" w:cs="Arial"/>
                <w:b/>
                <w:bCs/>
                <w:color w:val="FFFFFF" w:themeColor="background1"/>
                <w:sz w:val="16"/>
                <w:szCs w:val="16"/>
              </w:rPr>
            </w:pPr>
          </w:p>
        </w:tc>
        <w:tc>
          <w:tcPr>
            <w:tcW w:w="2410" w:type="dxa"/>
            <w:vMerge/>
            <w:shd w:val="clear" w:color="auto" w:fill="002060"/>
            <w:vAlign w:val="center"/>
            <w:hideMark/>
          </w:tcPr>
          <w:p w:rsidR="00BB6874" w:rsidRPr="00BB6874" w:rsidRDefault="00BB6874" w:rsidP="006331E0">
            <w:pPr>
              <w:rPr>
                <w:rFonts w:eastAsia="Times New Roman" w:cs="Arial"/>
                <w:b/>
                <w:bCs/>
                <w:color w:val="FFFFFF" w:themeColor="background1"/>
                <w:sz w:val="16"/>
                <w:szCs w:val="16"/>
              </w:rPr>
            </w:pPr>
          </w:p>
        </w:tc>
        <w:tc>
          <w:tcPr>
            <w:tcW w:w="1402" w:type="dxa"/>
            <w:vMerge/>
            <w:shd w:val="clear" w:color="auto" w:fill="002060"/>
            <w:vAlign w:val="center"/>
            <w:hideMark/>
          </w:tcPr>
          <w:p w:rsidR="00BB6874" w:rsidRPr="00BB6874" w:rsidRDefault="00BB6874" w:rsidP="006331E0">
            <w:pPr>
              <w:rPr>
                <w:rFonts w:eastAsia="Times New Roman" w:cs="Arial"/>
                <w:b/>
                <w:bCs/>
                <w:color w:val="FFFFFF" w:themeColor="background1"/>
                <w:sz w:val="16"/>
                <w:szCs w:val="16"/>
              </w:rPr>
            </w:pPr>
          </w:p>
        </w:tc>
        <w:tc>
          <w:tcPr>
            <w:tcW w:w="1412" w:type="dxa"/>
            <w:gridSpan w:val="4"/>
            <w:shd w:val="clear" w:color="auto" w:fill="002060"/>
            <w:noWrap/>
            <w:vAlign w:val="center"/>
            <w:hideMark/>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TRIMESTRE 1</w:t>
            </w:r>
          </w:p>
        </w:tc>
        <w:tc>
          <w:tcPr>
            <w:tcW w:w="1430" w:type="dxa"/>
            <w:gridSpan w:val="4"/>
            <w:shd w:val="clear" w:color="auto" w:fill="002060"/>
            <w:noWrap/>
            <w:vAlign w:val="center"/>
            <w:hideMark/>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TRIMESTRE 2</w:t>
            </w:r>
          </w:p>
        </w:tc>
        <w:tc>
          <w:tcPr>
            <w:tcW w:w="1369" w:type="dxa"/>
            <w:gridSpan w:val="4"/>
            <w:shd w:val="clear" w:color="auto" w:fill="002060"/>
            <w:noWrap/>
            <w:vAlign w:val="center"/>
            <w:hideMark/>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TRIMESTRE 3</w:t>
            </w:r>
          </w:p>
        </w:tc>
        <w:tc>
          <w:tcPr>
            <w:tcW w:w="1539" w:type="dxa"/>
            <w:gridSpan w:val="4"/>
            <w:shd w:val="clear" w:color="auto" w:fill="002060"/>
            <w:noWrap/>
            <w:vAlign w:val="center"/>
            <w:hideMark/>
          </w:tcPr>
          <w:p w:rsidR="00BB6874" w:rsidRPr="00BB6874" w:rsidRDefault="00BB6874" w:rsidP="006331E0">
            <w:pPr>
              <w:jc w:val="center"/>
              <w:rPr>
                <w:rFonts w:eastAsia="Times New Roman" w:cs="Arial"/>
                <w:b/>
                <w:bCs/>
                <w:color w:val="FFFFFF" w:themeColor="background1"/>
                <w:sz w:val="16"/>
                <w:szCs w:val="16"/>
              </w:rPr>
            </w:pPr>
            <w:r w:rsidRPr="00BB6874">
              <w:rPr>
                <w:rFonts w:eastAsia="Times New Roman" w:cs="Arial"/>
                <w:b/>
                <w:bCs/>
                <w:color w:val="FFFFFF" w:themeColor="background1"/>
                <w:sz w:val="16"/>
                <w:szCs w:val="16"/>
              </w:rPr>
              <w:t>TRIMESTRE 4</w:t>
            </w:r>
          </w:p>
        </w:tc>
      </w:tr>
      <w:tr w:rsidR="00BB6874" w:rsidRPr="00052077" w:rsidTr="00337E3D">
        <w:trPr>
          <w:trHeight w:val="430"/>
          <w:tblHeader/>
          <w:jc w:val="center"/>
        </w:trPr>
        <w:tc>
          <w:tcPr>
            <w:tcW w:w="1548" w:type="dxa"/>
            <w:vMerge/>
            <w:shd w:val="clear" w:color="auto" w:fill="1F4E79" w:themeFill="accent1" w:themeFillShade="80"/>
            <w:vAlign w:val="center"/>
            <w:hideMark/>
          </w:tcPr>
          <w:p w:rsidR="00BB6874" w:rsidRPr="00052077" w:rsidRDefault="00BB6874" w:rsidP="006331E0">
            <w:pPr>
              <w:rPr>
                <w:rFonts w:eastAsia="Times New Roman" w:cs="Arial"/>
                <w:b/>
                <w:bCs/>
                <w:sz w:val="16"/>
                <w:szCs w:val="16"/>
              </w:rPr>
            </w:pPr>
          </w:p>
        </w:tc>
        <w:tc>
          <w:tcPr>
            <w:tcW w:w="0" w:type="auto"/>
            <w:vMerge/>
            <w:shd w:val="clear" w:color="auto" w:fill="1F4E79" w:themeFill="accent1" w:themeFillShade="80"/>
            <w:vAlign w:val="center"/>
            <w:hideMark/>
          </w:tcPr>
          <w:p w:rsidR="00BB6874" w:rsidRPr="00052077" w:rsidRDefault="00BB6874" w:rsidP="006331E0">
            <w:pPr>
              <w:rPr>
                <w:rFonts w:eastAsia="Times New Roman" w:cs="Arial"/>
                <w:b/>
                <w:bCs/>
                <w:sz w:val="16"/>
                <w:szCs w:val="16"/>
              </w:rPr>
            </w:pPr>
          </w:p>
        </w:tc>
        <w:tc>
          <w:tcPr>
            <w:tcW w:w="1181" w:type="dxa"/>
            <w:vMerge/>
            <w:shd w:val="clear" w:color="auto" w:fill="1F4E79" w:themeFill="accent1" w:themeFillShade="80"/>
            <w:vAlign w:val="center"/>
            <w:hideMark/>
          </w:tcPr>
          <w:p w:rsidR="00BB6874" w:rsidRPr="00052077" w:rsidRDefault="00BB6874" w:rsidP="006331E0">
            <w:pPr>
              <w:rPr>
                <w:rFonts w:eastAsia="Times New Roman" w:cs="Arial"/>
                <w:b/>
                <w:bCs/>
                <w:sz w:val="16"/>
                <w:szCs w:val="16"/>
              </w:rPr>
            </w:pPr>
          </w:p>
        </w:tc>
        <w:tc>
          <w:tcPr>
            <w:tcW w:w="1984" w:type="dxa"/>
            <w:vMerge/>
            <w:shd w:val="clear" w:color="auto" w:fill="1F4E79" w:themeFill="accent1" w:themeFillShade="80"/>
            <w:vAlign w:val="center"/>
            <w:hideMark/>
          </w:tcPr>
          <w:p w:rsidR="00BB6874" w:rsidRPr="00052077" w:rsidRDefault="00BB6874" w:rsidP="006331E0">
            <w:pPr>
              <w:rPr>
                <w:rFonts w:eastAsia="Times New Roman" w:cs="Arial"/>
                <w:b/>
                <w:bCs/>
                <w:sz w:val="16"/>
                <w:szCs w:val="16"/>
              </w:rPr>
            </w:pPr>
          </w:p>
        </w:tc>
        <w:tc>
          <w:tcPr>
            <w:tcW w:w="2410" w:type="dxa"/>
            <w:vMerge/>
            <w:shd w:val="clear" w:color="auto" w:fill="1F4E79" w:themeFill="accent1" w:themeFillShade="80"/>
            <w:vAlign w:val="center"/>
            <w:hideMark/>
          </w:tcPr>
          <w:p w:rsidR="00BB6874" w:rsidRPr="00052077" w:rsidRDefault="00BB6874" w:rsidP="006331E0">
            <w:pPr>
              <w:rPr>
                <w:rFonts w:eastAsia="Times New Roman" w:cs="Arial"/>
                <w:b/>
                <w:bCs/>
                <w:sz w:val="16"/>
                <w:szCs w:val="16"/>
              </w:rPr>
            </w:pPr>
          </w:p>
        </w:tc>
        <w:tc>
          <w:tcPr>
            <w:tcW w:w="1402" w:type="dxa"/>
            <w:vMerge/>
            <w:shd w:val="clear" w:color="auto" w:fill="1F4E79" w:themeFill="accent1" w:themeFillShade="80"/>
            <w:vAlign w:val="center"/>
            <w:hideMark/>
          </w:tcPr>
          <w:p w:rsidR="00BB6874" w:rsidRPr="00052077" w:rsidRDefault="00BB6874" w:rsidP="006331E0">
            <w:pPr>
              <w:rPr>
                <w:rFonts w:eastAsia="Times New Roman" w:cs="Arial"/>
                <w:b/>
                <w:bCs/>
                <w:sz w:val="16"/>
                <w:szCs w:val="16"/>
              </w:rPr>
            </w:pPr>
          </w:p>
        </w:tc>
        <w:tc>
          <w:tcPr>
            <w:tcW w:w="295"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E</w:t>
            </w:r>
          </w:p>
        </w:tc>
        <w:tc>
          <w:tcPr>
            <w:tcW w:w="295"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F</w:t>
            </w:r>
          </w:p>
        </w:tc>
        <w:tc>
          <w:tcPr>
            <w:tcW w:w="339"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M</w:t>
            </w:r>
          </w:p>
        </w:tc>
        <w:tc>
          <w:tcPr>
            <w:tcW w:w="483" w:type="dxa"/>
            <w:shd w:val="clear" w:color="auto" w:fill="002060"/>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%T</w:t>
            </w:r>
          </w:p>
        </w:tc>
        <w:tc>
          <w:tcPr>
            <w:tcW w:w="295"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A</w:t>
            </w:r>
          </w:p>
        </w:tc>
        <w:tc>
          <w:tcPr>
            <w:tcW w:w="339"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M</w:t>
            </w:r>
          </w:p>
        </w:tc>
        <w:tc>
          <w:tcPr>
            <w:tcW w:w="295"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J</w:t>
            </w:r>
          </w:p>
        </w:tc>
        <w:tc>
          <w:tcPr>
            <w:tcW w:w="501" w:type="dxa"/>
            <w:shd w:val="clear" w:color="auto" w:fill="002060"/>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%T</w:t>
            </w:r>
          </w:p>
        </w:tc>
        <w:tc>
          <w:tcPr>
            <w:tcW w:w="295"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J</w:t>
            </w:r>
          </w:p>
        </w:tc>
        <w:tc>
          <w:tcPr>
            <w:tcW w:w="295"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A</w:t>
            </w:r>
          </w:p>
        </w:tc>
        <w:tc>
          <w:tcPr>
            <w:tcW w:w="295"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S</w:t>
            </w:r>
          </w:p>
        </w:tc>
        <w:tc>
          <w:tcPr>
            <w:tcW w:w="484" w:type="dxa"/>
            <w:shd w:val="clear" w:color="auto" w:fill="002060"/>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%T</w:t>
            </w:r>
          </w:p>
        </w:tc>
        <w:tc>
          <w:tcPr>
            <w:tcW w:w="307"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O</w:t>
            </w:r>
          </w:p>
        </w:tc>
        <w:tc>
          <w:tcPr>
            <w:tcW w:w="295"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N</w:t>
            </w:r>
          </w:p>
        </w:tc>
        <w:tc>
          <w:tcPr>
            <w:tcW w:w="295" w:type="dxa"/>
            <w:shd w:val="clear" w:color="auto" w:fill="FFFFFF"/>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D</w:t>
            </w:r>
          </w:p>
        </w:tc>
        <w:tc>
          <w:tcPr>
            <w:tcW w:w="642" w:type="dxa"/>
            <w:shd w:val="clear" w:color="auto" w:fill="002060"/>
            <w:noWrap/>
            <w:vAlign w:val="center"/>
            <w:hideMark/>
          </w:tcPr>
          <w:p w:rsidR="00BB6874" w:rsidRPr="00052077" w:rsidRDefault="00BB6874" w:rsidP="006331E0">
            <w:pPr>
              <w:jc w:val="center"/>
              <w:rPr>
                <w:rFonts w:eastAsia="Times New Roman" w:cs="Arial"/>
                <w:b/>
                <w:bCs/>
                <w:sz w:val="16"/>
                <w:szCs w:val="16"/>
              </w:rPr>
            </w:pPr>
            <w:r w:rsidRPr="00052077">
              <w:rPr>
                <w:rFonts w:eastAsia="Times New Roman" w:cs="Arial"/>
                <w:b/>
                <w:bCs/>
                <w:sz w:val="16"/>
                <w:szCs w:val="16"/>
              </w:rPr>
              <w:t>%T</w:t>
            </w:r>
          </w:p>
        </w:tc>
      </w:tr>
      <w:tr w:rsidR="0029246F" w:rsidRPr="00052077" w:rsidTr="00337E3D">
        <w:trPr>
          <w:cantSplit/>
          <w:trHeight w:val="1696"/>
          <w:tblHeader/>
          <w:jc w:val="center"/>
        </w:trPr>
        <w:tc>
          <w:tcPr>
            <w:tcW w:w="1548" w:type="dxa"/>
            <w:vAlign w:val="center"/>
          </w:tcPr>
          <w:p w:rsidR="00337E3D" w:rsidRDefault="00337E3D" w:rsidP="00337E3D">
            <w:pPr>
              <w:jc w:val="both"/>
              <w:rPr>
                <w:rFonts w:eastAsia="Times New Roman" w:cs="Arial"/>
                <w:sz w:val="16"/>
                <w:szCs w:val="16"/>
              </w:rPr>
            </w:pPr>
            <w:r>
              <w:rPr>
                <w:rFonts w:eastAsia="Times New Roman" w:cs="Arial"/>
                <w:sz w:val="16"/>
                <w:szCs w:val="16"/>
              </w:rPr>
              <w:t>PA312. 1 a</w:t>
            </w:r>
          </w:p>
          <w:p w:rsidR="0029246F" w:rsidRPr="00826703" w:rsidRDefault="0029246F" w:rsidP="006D2D42">
            <w:pPr>
              <w:jc w:val="both"/>
              <w:rPr>
                <w:rFonts w:eastAsia="Times New Roman" w:cs="Arial"/>
                <w:sz w:val="16"/>
                <w:szCs w:val="16"/>
              </w:rPr>
            </w:pPr>
            <w:r w:rsidRPr="00826703">
              <w:rPr>
                <w:rFonts w:eastAsia="Times New Roman" w:cs="Arial"/>
                <w:sz w:val="16"/>
                <w:szCs w:val="16"/>
              </w:rPr>
              <w:t>Elabora</w:t>
            </w:r>
            <w:r w:rsidR="006D2D42">
              <w:rPr>
                <w:rFonts w:eastAsia="Times New Roman" w:cs="Arial"/>
                <w:sz w:val="16"/>
                <w:szCs w:val="16"/>
              </w:rPr>
              <w:t xml:space="preserve">r </w:t>
            </w:r>
            <w:r w:rsidRPr="00826703">
              <w:rPr>
                <w:rFonts w:eastAsia="Times New Roman" w:cs="Arial"/>
                <w:sz w:val="16"/>
                <w:szCs w:val="16"/>
              </w:rPr>
              <w:t>e implementa</w:t>
            </w:r>
            <w:r w:rsidR="006D2D42">
              <w:rPr>
                <w:rFonts w:eastAsia="Times New Roman" w:cs="Arial"/>
                <w:sz w:val="16"/>
                <w:szCs w:val="16"/>
              </w:rPr>
              <w:t>r</w:t>
            </w:r>
            <w:r w:rsidRPr="00826703">
              <w:rPr>
                <w:rFonts w:eastAsia="Times New Roman" w:cs="Arial"/>
                <w:sz w:val="16"/>
                <w:szCs w:val="16"/>
              </w:rPr>
              <w:t xml:space="preserve"> la metodología para la definición de estándares de calidad y calidez del servicio de la Línea de Ayuda 1, 2, 3 y JP.</w:t>
            </w:r>
          </w:p>
        </w:tc>
        <w:tc>
          <w:tcPr>
            <w:tcW w:w="527" w:type="dxa"/>
            <w:textDirection w:val="btLr"/>
            <w:vAlign w:val="center"/>
          </w:tcPr>
          <w:p w:rsidR="0029246F" w:rsidRPr="00826703" w:rsidRDefault="00790AE5" w:rsidP="00D15C11">
            <w:pPr>
              <w:spacing w:line="276" w:lineRule="auto"/>
              <w:ind w:right="113"/>
              <w:jc w:val="center"/>
              <w:rPr>
                <w:rFonts w:eastAsia="Times New Roman" w:cs="Arial"/>
                <w:sz w:val="16"/>
                <w:szCs w:val="16"/>
              </w:rPr>
            </w:pPr>
            <w:r>
              <w:rPr>
                <w:rFonts w:eastAsia="Times New Roman" w:cs="Arial"/>
                <w:sz w:val="16"/>
                <w:szCs w:val="16"/>
              </w:rPr>
              <w:t>SDDI</w:t>
            </w:r>
          </w:p>
        </w:tc>
        <w:tc>
          <w:tcPr>
            <w:tcW w:w="1181" w:type="dxa"/>
            <w:vAlign w:val="center"/>
          </w:tcPr>
          <w:p w:rsidR="00337E3D" w:rsidRDefault="00337E3D" w:rsidP="00337E3D">
            <w:pPr>
              <w:spacing w:line="276" w:lineRule="auto"/>
              <w:jc w:val="both"/>
              <w:rPr>
                <w:rFonts w:cs="Arial"/>
                <w:color w:val="000000" w:themeColor="text1"/>
                <w:sz w:val="16"/>
                <w:szCs w:val="16"/>
              </w:rPr>
            </w:pPr>
            <w:r>
              <w:rPr>
                <w:rFonts w:cs="Arial"/>
                <w:color w:val="000000" w:themeColor="text1"/>
                <w:sz w:val="16"/>
                <w:szCs w:val="16"/>
              </w:rPr>
              <w:t xml:space="preserve">IPA </w:t>
            </w:r>
            <w:r>
              <w:rPr>
                <w:rFonts w:eastAsia="Times New Roman" w:cs="Arial"/>
                <w:sz w:val="16"/>
                <w:szCs w:val="16"/>
              </w:rPr>
              <w:t>312. 1 a</w:t>
            </w:r>
          </w:p>
          <w:p w:rsidR="0029246F" w:rsidRPr="00826703" w:rsidRDefault="0029246F" w:rsidP="00337E3D">
            <w:pPr>
              <w:spacing w:line="276" w:lineRule="auto"/>
              <w:jc w:val="both"/>
              <w:rPr>
                <w:rFonts w:eastAsia="Times New Roman" w:cs="Arial"/>
                <w:sz w:val="16"/>
                <w:szCs w:val="16"/>
              </w:rPr>
            </w:pPr>
            <w:r w:rsidRPr="00826703">
              <w:rPr>
                <w:rFonts w:cs="Arial"/>
                <w:color w:val="000000" w:themeColor="text1"/>
                <w:sz w:val="16"/>
                <w:szCs w:val="16"/>
              </w:rPr>
              <w:t xml:space="preserve">Número de </w:t>
            </w:r>
            <w:r w:rsidR="006D2D42">
              <w:rPr>
                <w:rFonts w:cs="Arial"/>
                <w:color w:val="000000" w:themeColor="text1"/>
                <w:sz w:val="16"/>
                <w:szCs w:val="16"/>
              </w:rPr>
              <w:t xml:space="preserve">indicadores de </w:t>
            </w:r>
            <w:r w:rsidRPr="00826703">
              <w:rPr>
                <w:rFonts w:cs="Arial"/>
                <w:color w:val="000000" w:themeColor="text1"/>
                <w:sz w:val="16"/>
                <w:szCs w:val="16"/>
              </w:rPr>
              <w:t>estándares de calidad y calidez</w:t>
            </w:r>
          </w:p>
        </w:tc>
        <w:tc>
          <w:tcPr>
            <w:tcW w:w="1984" w:type="dxa"/>
            <w:vAlign w:val="center"/>
          </w:tcPr>
          <w:p w:rsidR="00337E3D" w:rsidRDefault="00337E3D" w:rsidP="00337E3D">
            <w:pPr>
              <w:spacing w:line="276" w:lineRule="auto"/>
              <w:jc w:val="both"/>
              <w:rPr>
                <w:rFonts w:cs="Arial"/>
                <w:sz w:val="16"/>
                <w:szCs w:val="16"/>
              </w:rPr>
            </w:pPr>
            <w:r>
              <w:rPr>
                <w:rFonts w:cs="Arial"/>
                <w:sz w:val="16"/>
                <w:szCs w:val="16"/>
              </w:rPr>
              <w:t xml:space="preserve">MA </w:t>
            </w:r>
            <w:r>
              <w:rPr>
                <w:rFonts w:eastAsia="Times New Roman" w:cs="Arial"/>
                <w:sz w:val="16"/>
                <w:szCs w:val="16"/>
              </w:rPr>
              <w:t>312. 1 a</w:t>
            </w:r>
          </w:p>
          <w:p w:rsidR="0029246F" w:rsidRPr="00826703" w:rsidRDefault="0029246F" w:rsidP="00337E3D">
            <w:pPr>
              <w:spacing w:line="276" w:lineRule="auto"/>
              <w:jc w:val="both"/>
              <w:rPr>
                <w:rFonts w:cs="Arial"/>
                <w:sz w:val="16"/>
                <w:szCs w:val="16"/>
              </w:rPr>
            </w:pPr>
            <w:r w:rsidRPr="00826703">
              <w:rPr>
                <w:rFonts w:cs="Arial"/>
                <w:sz w:val="16"/>
                <w:szCs w:val="16"/>
              </w:rPr>
              <w:t>Formulación y socialización de estándares de calidad y calidez para la Línea de Ayuda 1,2,3 y JP</w:t>
            </w:r>
          </w:p>
          <w:p w:rsidR="0029246F" w:rsidRPr="00826703" w:rsidRDefault="0029246F" w:rsidP="00337E3D">
            <w:pPr>
              <w:spacing w:line="276" w:lineRule="auto"/>
              <w:jc w:val="both"/>
              <w:rPr>
                <w:rFonts w:cs="Arial"/>
                <w:sz w:val="16"/>
                <w:szCs w:val="16"/>
              </w:rPr>
            </w:pPr>
            <w:r w:rsidRPr="00826703">
              <w:rPr>
                <w:rFonts w:cs="Arial"/>
                <w:sz w:val="16"/>
                <w:szCs w:val="16"/>
              </w:rPr>
              <w:t>.</w:t>
            </w:r>
          </w:p>
          <w:p w:rsidR="0029246F" w:rsidRPr="00826703" w:rsidRDefault="0029246F" w:rsidP="00337E3D">
            <w:pPr>
              <w:spacing w:line="276" w:lineRule="auto"/>
              <w:jc w:val="both"/>
              <w:rPr>
                <w:rFonts w:eastAsia="Times New Roman" w:cs="Arial"/>
                <w:sz w:val="16"/>
                <w:szCs w:val="16"/>
              </w:rPr>
            </w:pPr>
          </w:p>
        </w:tc>
        <w:tc>
          <w:tcPr>
            <w:tcW w:w="2410" w:type="dxa"/>
            <w:vAlign w:val="center"/>
          </w:tcPr>
          <w:p w:rsidR="0029246F" w:rsidRPr="00826703" w:rsidRDefault="0029246F" w:rsidP="00337E3D">
            <w:pPr>
              <w:ind w:left="111"/>
              <w:contextualSpacing/>
              <w:jc w:val="both"/>
              <w:rPr>
                <w:rFonts w:eastAsia="Times New Roman" w:cs="Arial"/>
                <w:sz w:val="16"/>
                <w:szCs w:val="16"/>
              </w:rPr>
            </w:pPr>
            <w:r w:rsidRPr="00826703">
              <w:rPr>
                <w:rFonts w:eastAsia="Times New Roman" w:cs="Arial"/>
                <w:sz w:val="16"/>
                <w:szCs w:val="16"/>
              </w:rPr>
              <w:t>-Ruta metodológica para la definición de los estándares de calidad y calidez</w:t>
            </w:r>
          </w:p>
          <w:p w:rsidR="0029246F" w:rsidRPr="00826703" w:rsidRDefault="0029246F" w:rsidP="00337E3D">
            <w:pPr>
              <w:ind w:left="111"/>
              <w:contextualSpacing/>
              <w:jc w:val="both"/>
              <w:rPr>
                <w:rFonts w:eastAsia="Times New Roman" w:cs="Arial"/>
                <w:sz w:val="16"/>
                <w:szCs w:val="16"/>
              </w:rPr>
            </w:pPr>
          </w:p>
          <w:p w:rsidR="0029246F" w:rsidRPr="00826703" w:rsidRDefault="0029246F" w:rsidP="00337E3D">
            <w:pPr>
              <w:ind w:left="111"/>
              <w:contextualSpacing/>
              <w:jc w:val="both"/>
              <w:rPr>
                <w:rFonts w:eastAsia="Times New Roman" w:cs="Arial"/>
                <w:sz w:val="16"/>
                <w:szCs w:val="16"/>
              </w:rPr>
            </w:pPr>
            <w:r w:rsidRPr="00826703">
              <w:rPr>
                <w:rFonts w:eastAsia="Times New Roman" w:cs="Arial"/>
                <w:sz w:val="16"/>
                <w:szCs w:val="16"/>
              </w:rPr>
              <w:t>-Documento de estándares de calidad y calidez para la Línea de Ayuda 1,2,3 y JP</w:t>
            </w:r>
          </w:p>
          <w:p w:rsidR="0029246F" w:rsidRPr="00826703" w:rsidRDefault="0029246F" w:rsidP="00337E3D">
            <w:pPr>
              <w:ind w:left="111"/>
              <w:contextualSpacing/>
              <w:jc w:val="both"/>
              <w:rPr>
                <w:rFonts w:eastAsia="Times New Roman" w:cs="Arial"/>
                <w:sz w:val="16"/>
                <w:szCs w:val="16"/>
              </w:rPr>
            </w:pPr>
          </w:p>
          <w:p w:rsidR="0029246F" w:rsidRPr="00826703" w:rsidRDefault="0029246F" w:rsidP="00337E3D">
            <w:pPr>
              <w:ind w:left="111"/>
              <w:contextualSpacing/>
              <w:jc w:val="both"/>
              <w:rPr>
                <w:rFonts w:eastAsia="Times New Roman" w:cs="Arial"/>
                <w:sz w:val="16"/>
                <w:szCs w:val="16"/>
              </w:rPr>
            </w:pPr>
            <w:r w:rsidRPr="00826703">
              <w:rPr>
                <w:rFonts w:eastAsia="Times New Roman" w:cs="Arial"/>
                <w:sz w:val="16"/>
                <w:szCs w:val="16"/>
              </w:rPr>
              <w:t>-Listado de asistencia, convocatoria para la socialización de los e</w:t>
            </w:r>
            <w:r w:rsidR="00337E3D">
              <w:rPr>
                <w:rFonts w:eastAsia="Times New Roman" w:cs="Arial"/>
                <w:sz w:val="16"/>
                <w:szCs w:val="16"/>
              </w:rPr>
              <w:t>stándares de calidad y calidez</w:t>
            </w:r>
          </w:p>
        </w:tc>
        <w:tc>
          <w:tcPr>
            <w:tcW w:w="1402" w:type="dxa"/>
            <w:vAlign w:val="center"/>
          </w:tcPr>
          <w:p w:rsidR="0029246F" w:rsidRPr="00826703" w:rsidRDefault="0029246F" w:rsidP="00337E3D">
            <w:pPr>
              <w:spacing w:line="254" w:lineRule="auto"/>
              <w:contextualSpacing/>
              <w:jc w:val="both"/>
              <w:rPr>
                <w:rFonts w:eastAsia="Times New Roman" w:cs="Arial"/>
                <w:sz w:val="16"/>
                <w:szCs w:val="16"/>
              </w:rPr>
            </w:pPr>
            <w:r w:rsidRPr="00826703">
              <w:rPr>
                <w:rFonts w:eastAsia="Times New Roman" w:cs="Arial"/>
                <w:sz w:val="16"/>
                <w:szCs w:val="16"/>
              </w:rPr>
              <w:t>- Dificultades para la socialización por prioridades de la línea de ayuda 1,2,3 y JP</w:t>
            </w:r>
          </w:p>
          <w:p w:rsidR="0029246F" w:rsidRPr="00826703" w:rsidRDefault="0029246F" w:rsidP="00337E3D">
            <w:pPr>
              <w:spacing w:line="254" w:lineRule="auto"/>
              <w:contextualSpacing/>
              <w:jc w:val="both"/>
              <w:rPr>
                <w:rFonts w:eastAsia="Times New Roman" w:cs="Arial"/>
                <w:sz w:val="16"/>
                <w:szCs w:val="16"/>
              </w:rPr>
            </w:pPr>
          </w:p>
        </w:tc>
        <w:tc>
          <w:tcPr>
            <w:tcW w:w="295"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339"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483" w:type="dxa"/>
            <w:vAlign w:val="center"/>
          </w:tcPr>
          <w:p w:rsidR="0029246F" w:rsidRPr="00826703" w:rsidRDefault="0029246F" w:rsidP="002E302B">
            <w:pPr>
              <w:spacing w:line="276" w:lineRule="auto"/>
              <w:jc w:val="both"/>
              <w:rPr>
                <w:rFonts w:eastAsia="Times New Roman" w:cs="Arial"/>
                <w:sz w:val="16"/>
                <w:szCs w:val="16"/>
              </w:rPr>
            </w:pPr>
          </w:p>
        </w:tc>
        <w:tc>
          <w:tcPr>
            <w:tcW w:w="295"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339"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501"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50%</w:t>
            </w:r>
          </w:p>
        </w:tc>
        <w:tc>
          <w:tcPr>
            <w:tcW w:w="295"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484" w:type="dxa"/>
            <w:vAlign w:val="center"/>
          </w:tcPr>
          <w:p w:rsidR="0029246F" w:rsidRPr="00826703" w:rsidRDefault="0029246F" w:rsidP="002E302B">
            <w:pPr>
              <w:spacing w:line="276" w:lineRule="auto"/>
              <w:jc w:val="both"/>
              <w:rPr>
                <w:rFonts w:eastAsia="Times New Roman" w:cs="Arial"/>
                <w:sz w:val="16"/>
                <w:szCs w:val="16"/>
              </w:rPr>
            </w:pPr>
          </w:p>
        </w:tc>
        <w:tc>
          <w:tcPr>
            <w:tcW w:w="307"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X</w:t>
            </w:r>
          </w:p>
        </w:tc>
        <w:tc>
          <w:tcPr>
            <w:tcW w:w="642" w:type="dxa"/>
            <w:vAlign w:val="center"/>
          </w:tcPr>
          <w:p w:rsidR="0029246F" w:rsidRPr="00826703" w:rsidRDefault="0029246F" w:rsidP="002E302B">
            <w:pPr>
              <w:spacing w:line="276" w:lineRule="auto"/>
              <w:jc w:val="both"/>
              <w:rPr>
                <w:rFonts w:eastAsia="Times New Roman" w:cs="Arial"/>
                <w:sz w:val="16"/>
                <w:szCs w:val="16"/>
              </w:rPr>
            </w:pPr>
            <w:r w:rsidRPr="00826703">
              <w:rPr>
                <w:rFonts w:eastAsia="Times New Roman" w:cs="Arial"/>
                <w:sz w:val="16"/>
                <w:szCs w:val="16"/>
              </w:rPr>
              <w:t>50%</w:t>
            </w:r>
          </w:p>
        </w:tc>
      </w:tr>
      <w:tr w:rsidR="002E302B" w:rsidRPr="00052077" w:rsidTr="00337E3D">
        <w:trPr>
          <w:cantSplit/>
          <w:trHeight w:val="1696"/>
          <w:tblHeader/>
          <w:jc w:val="center"/>
        </w:trPr>
        <w:tc>
          <w:tcPr>
            <w:tcW w:w="1548" w:type="dxa"/>
            <w:vAlign w:val="center"/>
          </w:tcPr>
          <w:p w:rsidR="00337E3D" w:rsidRDefault="00337E3D" w:rsidP="00337E3D">
            <w:pPr>
              <w:jc w:val="both"/>
              <w:rPr>
                <w:rFonts w:cs="Arial"/>
                <w:sz w:val="16"/>
                <w:szCs w:val="16"/>
              </w:rPr>
            </w:pPr>
            <w:r>
              <w:rPr>
                <w:rFonts w:eastAsia="Times New Roman" w:cs="Arial"/>
                <w:sz w:val="16"/>
                <w:szCs w:val="16"/>
              </w:rPr>
              <w:t>PA 312. 1 b</w:t>
            </w:r>
          </w:p>
          <w:p w:rsidR="002E302B" w:rsidRPr="00826703" w:rsidRDefault="006D2D42" w:rsidP="006D2D42">
            <w:pPr>
              <w:jc w:val="both"/>
              <w:rPr>
                <w:rFonts w:eastAsia="Times New Roman" w:cs="Arial"/>
                <w:sz w:val="16"/>
                <w:szCs w:val="16"/>
              </w:rPr>
            </w:pPr>
            <w:r>
              <w:rPr>
                <w:rFonts w:cs="Arial"/>
                <w:sz w:val="16"/>
                <w:szCs w:val="16"/>
              </w:rPr>
              <w:t>Brindar s</w:t>
            </w:r>
            <w:r w:rsidR="002E302B" w:rsidRPr="00826703">
              <w:rPr>
                <w:rFonts w:cs="Arial"/>
                <w:sz w:val="16"/>
                <w:szCs w:val="16"/>
              </w:rPr>
              <w:t>ervicios de orientación, atención psicológica y asesoría inmediata para niñas, niños y familias, a través de la línea 123 por medio de atención telefónica y chat center.</w:t>
            </w:r>
          </w:p>
        </w:tc>
        <w:tc>
          <w:tcPr>
            <w:tcW w:w="527" w:type="dxa"/>
            <w:textDirection w:val="btLr"/>
            <w:vAlign w:val="center"/>
          </w:tcPr>
          <w:p w:rsidR="002E302B" w:rsidRPr="00826703" w:rsidRDefault="00790AE5" w:rsidP="00790AE5">
            <w:pPr>
              <w:spacing w:line="276" w:lineRule="auto"/>
              <w:ind w:right="113"/>
              <w:jc w:val="center"/>
              <w:rPr>
                <w:rFonts w:eastAsia="Times New Roman" w:cs="Arial"/>
                <w:sz w:val="16"/>
                <w:szCs w:val="16"/>
              </w:rPr>
            </w:pPr>
            <w:r>
              <w:rPr>
                <w:rFonts w:eastAsia="Times New Roman" w:cs="Arial"/>
                <w:sz w:val="16"/>
                <w:szCs w:val="16"/>
              </w:rPr>
              <w:t>SDDI</w:t>
            </w:r>
          </w:p>
        </w:tc>
        <w:tc>
          <w:tcPr>
            <w:tcW w:w="1181" w:type="dxa"/>
            <w:vAlign w:val="center"/>
          </w:tcPr>
          <w:p w:rsidR="00337E3D" w:rsidRDefault="00337E3D" w:rsidP="00337E3D">
            <w:pPr>
              <w:spacing w:line="276" w:lineRule="auto"/>
              <w:jc w:val="both"/>
              <w:rPr>
                <w:rFonts w:cs="Arial"/>
                <w:sz w:val="16"/>
                <w:szCs w:val="16"/>
                <w:lang w:val="es-SV"/>
              </w:rPr>
            </w:pPr>
            <w:r>
              <w:rPr>
                <w:rFonts w:eastAsia="Times New Roman" w:cs="Arial"/>
                <w:sz w:val="16"/>
                <w:szCs w:val="16"/>
              </w:rPr>
              <w:t>IPA 312. 1 b</w:t>
            </w:r>
          </w:p>
          <w:p w:rsidR="002E302B" w:rsidRPr="00826703" w:rsidRDefault="002E302B" w:rsidP="00337E3D">
            <w:pPr>
              <w:spacing w:line="276" w:lineRule="auto"/>
              <w:jc w:val="both"/>
              <w:rPr>
                <w:rFonts w:eastAsia="Times New Roman" w:cs="Arial"/>
                <w:sz w:val="16"/>
                <w:szCs w:val="16"/>
              </w:rPr>
            </w:pPr>
            <w:r w:rsidRPr="00826703">
              <w:rPr>
                <w:rFonts w:cs="Arial"/>
                <w:sz w:val="16"/>
                <w:szCs w:val="16"/>
                <w:lang w:val="es-SV"/>
              </w:rPr>
              <w:t xml:space="preserve">Número de familias de niñas o niños que reciben </w:t>
            </w:r>
            <w:r w:rsidRPr="00826703">
              <w:rPr>
                <w:rFonts w:cs="Arial"/>
                <w:sz w:val="16"/>
                <w:szCs w:val="16"/>
              </w:rPr>
              <w:t>orientación, atención psicológica y asesoría inmediata.</w:t>
            </w:r>
          </w:p>
        </w:tc>
        <w:tc>
          <w:tcPr>
            <w:tcW w:w="1984" w:type="dxa"/>
          </w:tcPr>
          <w:p w:rsidR="00337E3D" w:rsidRDefault="00337E3D" w:rsidP="002E302B">
            <w:pPr>
              <w:spacing w:line="276" w:lineRule="auto"/>
              <w:jc w:val="both"/>
              <w:rPr>
                <w:rFonts w:cs="Arial"/>
                <w:sz w:val="16"/>
                <w:szCs w:val="16"/>
                <w:lang w:val="es-SV"/>
              </w:rPr>
            </w:pPr>
            <w:r>
              <w:rPr>
                <w:rFonts w:eastAsia="Times New Roman" w:cs="Arial"/>
                <w:sz w:val="16"/>
                <w:szCs w:val="16"/>
              </w:rPr>
              <w:t>MA 312. 1 b</w:t>
            </w:r>
            <w:r w:rsidR="002E302B" w:rsidRPr="00826703">
              <w:rPr>
                <w:rFonts w:cs="Arial"/>
                <w:sz w:val="16"/>
                <w:szCs w:val="16"/>
                <w:lang w:val="es-SV"/>
              </w:rPr>
              <w:t xml:space="preserve"> </w:t>
            </w:r>
            <w:r>
              <w:rPr>
                <w:rFonts w:cs="Arial"/>
                <w:sz w:val="16"/>
                <w:szCs w:val="16"/>
                <w:lang w:val="es-SV"/>
              </w:rPr>
              <w:t>1</w:t>
            </w:r>
          </w:p>
          <w:p w:rsidR="002E302B" w:rsidRPr="00826703" w:rsidRDefault="006D2D42" w:rsidP="002E302B">
            <w:pPr>
              <w:spacing w:line="276" w:lineRule="auto"/>
              <w:jc w:val="both"/>
              <w:rPr>
                <w:rFonts w:cs="Arial"/>
                <w:sz w:val="16"/>
                <w:szCs w:val="16"/>
                <w:lang w:val="es-SV"/>
              </w:rPr>
            </w:pPr>
            <w:r>
              <w:rPr>
                <w:rFonts w:cs="Arial"/>
                <w:sz w:val="16"/>
                <w:szCs w:val="16"/>
                <w:lang w:val="es-SV"/>
              </w:rPr>
              <w:t xml:space="preserve"> Atención de </w:t>
            </w:r>
            <w:r w:rsidR="002E302B" w:rsidRPr="00826703">
              <w:rPr>
                <w:rFonts w:cs="Arial"/>
                <w:sz w:val="16"/>
                <w:szCs w:val="16"/>
                <w:lang w:val="es-SV"/>
              </w:rPr>
              <w:t>150 personas adultas o  familias de niñas o niños de 0 a 7 años  que reciben orientación, atención psicológica y asesoría inmediata.</w:t>
            </w:r>
          </w:p>
          <w:p w:rsidR="002E302B" w:rsidRPr="00826703" w:rsidRDefault="002E302B" w:rsidP="002E302B">
            <w:pPr>
              <w:spacing w:line="276" w:lineRule="auto"/>
              <w:jc w:val="both"/>
              <w:rPr>
                <w:rFonts w:cs="Arial"/>
                <w:sz w:val="16"/>
                <w:szCs w:val="16"/>
                <w:lang w:val="es-SV"/>
              </w:rPr>
            </w:pPr>
            <w:r w:rsidRPr="00826703">
              <w:rPr>
                <w:rFonts w:cs="Arial"/>
                <w:sz w:val="16"/>
                <w:szCs w:val="16"/>
                <w:lang w:val="es-SV"/>
              </w:rPr>
              <w:t>Familias y 1</w:t>
            </w:r>
            <w:r w:rsidR="006D2D42">
              <w:rPr>
                <w:rFonts w:cs="Arial"/>
                <w:sz w:val="16"/>
                <w:szCs w:val="16"/>
                <w:lang w:val="es-SV"/>
              </w:rPr>
              <w:t>7</w:t>
            </w:r>
            <w:r w:rsidRPr="00826703">
              <w:rPr>
                <w:rFonts w:cs="Arial"/>
                <w:sz w:val="16"/>
                <w:szCs w:val="16"/>
                <w:lang w:val="es-SV"/>
              </w:rPr>
              <w:t>5</w:t>
            </w:r>
          </w:p>
          <w:p w:rsidR="002E302B" w:rsidRDefault="002E302B" w:rsidP="002E302B">
            <w:pPr>
              <w:spacing w:line="276" w:lineRule="auto"/>
              <w:jc w:val="both"/>
              <w:rPr>
                <w:rFonts w:cs="Arial"/>
                <w:sz w:val="16"/>
                <w:szCs w:val="16"/>
                <w:lang w:val="es-SV"/>
              </w:rPr>
            </w:pPr>
            <w:r w:rsidRPr="00826703">
              <w:rPr>
                <w:rFonts w:cs="Arial"/>
                <w:sz w:val="16"/>
                <w:szCs w:val="16"/>
                <w:lang w:val="es-SV"/>
              </w:rPr>
              <w:t>Adolescentes que reciben  orientación, atención psicológica y asesoría inmediata.</w:t>
            </w:r>
          </w:p>
          <w:p w:rsidR="00337E3D" w:rsidRPr="00826703" w:rsidRDefault="00337E3D" w:rsidP="002E302B">
            <w:pPr>
              <w:spacing w:line="276" w:lineRule="auto"/>
              <w:jc w:val="both"/>
              <w:rPr>
                <w:rFonts w:cs="Arial"/>
                <w:sz w:val="16"/>
                <w:szCs w:val="16"/>
                <w:lang w:val="es-SV"/>
              </w:rPr>
            </w:pPr>
          </w:p>
          <w:p w:rsidR="002E302B" w:rsidRPr="00826703" w:rsidRDefault="00337E3D" w:rsidP="00FF61DC">
            <w:pPr>
              <w:spacing w:line="276" w:lineRule="auto"/>
              <w:jc w:val="both"/>
              <w:rPr>
                <w:rFonts w:cs="Arial"/>
                <w:sz w:val="16"/>
                <w:szCs w:val="16"/>
                <w:lang w:val="es-SV"/>
              </w:rPr>
            </w:pPr>
            <w:r>
              <w:rPr>
                <w:rFonts w:eastAsia="Times New Roman" w:cs="Arial"/>
                <w:sz w:val="16"/>
                <w:szCs w:val="16"/>
              </w:rPr>
              <w:t>MA 312. 1 b</w:t>
            </w:r>
            <w:r w:rsidRPr="00826703">
              <w:rPr>
                <w:rFonts w:cs="Arial"/>
                <w:sz w:val="16"/>
                <w:szCs w:val="16"/>
                <w:lang w:val="es-SV"/>
              </w:rPr>
              <w:t xml:space="preserve"> </w:t>
            </w:r>
            <w:r>
              <w:rPr>
                <w:rFonts w:cs="Arial"/>
                <w:sz w:val="16"/>
                <w:szCs w:val="16"/>
                <w:lang w:val="es-SV"/>
              </w:rPr>
              <w:t>2</w:t>
            </w:r>
          </w:p>
          <w:p w:rsidR="002E302B" w:rsidRPr="00826703" w:rsidRDefault="002F4ECD" w:rsidP="00FF61DC">
            <w:pPr>
              <w:spacing w:line="276" w:lineRule="auto"/>
              <w:jc w:val="both"/>
              <w:rPr>
                <w:rFonts w:cs="Arial"/>
                <w:sz w:val="16"/>
                <w:szCs w:val="16"/>
              </w:rPr>
            </w:pPr>
            <w:r>
              <w:rPr>
                <w:rFonts w:cs="Arial"/>
                <w:sz w:val="16"/>
                <w:szCs w:val="16"/>
                <w:lang w:val="es-SV"/>
              </w:rPr>
              <w:t xml:space="preserve">Recepción de </w:t>
            </w:r>
            <w:r w:rsidR="002E302B" w:rsidRPr="00826703">
              <w:rPr>
                <w:rFonts w:cs="Arial"/>
                <w:sz w:val="16"/>
                <w:szCs w:val="16"/>
                <w:lang w:val="es-SV"/>
              </w:rPr>
              <w:t>516 avisos, 62 consultas,</w:t>
            </w:r>
            <w:r w:rsidR="00FF61DC">
              <w:rPr>
                <w:rFonts w:cs="Arial"/>
                <w:sz w:val="16"/>
                <w:szCs w:val="16"/>
                <w:lang w:val="es-SV"/>
              </w:rPr>
              <w:t xml:space="preserve"> </w:t>
            </w:r>
            <w:r w:rsidR="002E302B" w:rsidRPr="00826703">
              <w:rPr>
                <w:rFonts w:cs="Arial"/>
                <w:sz w:val="16"/>
                <w:szCs w:val="16"/>
                <w:lang w:val="es-SV"/>
              </w:rPr>
              <w:t>84 derivaciones,</w:t>
            </w:r>
            <w:r w:rsidR="00FF61DC">
              <w:rPr>
                <w:rFonts w:cs="Arial"/>
                <w:sz w:val="16"/>
                <w:szCs w:val="16"/>
                <w:lang w:val="es-SV"/>
              </w:rPr>
              <w:t xml:space="preserve"> </w:t>
            </w:r>
            <w:r w:rsidR="002E302B" w:rsidRPr="00826703">
              <w:rPr>
                <w:rFonts w:cs="Arial"/>
                <w:sz w:val="16"/>
                <w:szCs w:val="16"/>
                <w:lang w:val="es-SV"/>
              </w:rPr>
              <w:t xml:space="preserve">2631 orientaciones </w:t>
            </w:r>
          </w:p>
          <w:p w:rsidR="002E302B" w:rsidRPr="00826703" w:rsidRDefault="002E302B" w:rsidP="002E302B">
            <w:pPr>
              <w:spacing w:line="276" w:lineRule="auto"/>
              <w:jc w:val="both"/>
              <w:rPr>
                <w:rFonts w:eastAsia="Times New Roman" w:cs="Arial"/>
                <w:sz w:val="16"/>
                <w:szCs w:val="16"/>
              </w:rPr>
            </w:pPr>
          </w:p>
        </w:tc>
        <w:tc>
          <w:tcPr>
            <w:tcW w:w="2410" w:type="dxa"/>
            <w:vAlign w:val="center"/>
          </w:tcPr>
          <w:p w:rsidR="002E302B" w:rsidRPr="00826703" w:rsidRDefault="002E302B" w:rsidP="00337E3D">
            <w:pPr>
              <w:spacing w:line="256" w:lineRule="auto"/>
              <w:ind w:left="111"/>
              <w:contextualSpacing/>
              <w:jc w:val="both"/>
              <w:rPr>
                <w:rFonts w:cs="Arial"/>
                <w:color w:val="000000"/>
                <w:sz w:val="16"/>
                <w:szCs w:val="16"/>
              </w:rPr>
            </w:pPr>
            <w:r w:rsidRPr="00826703">
              <w:rPr>
                <w:rFonts w:eastAsia="Times New Roman" w:cs="Arial"/>
                <w:sz w:val="16"/>
                <w:szCs w:val="16"/>
              </w:rPr>
              <w:t>-</w:t>
            </w:r>
            <w:r w:rsidRPr="00826703">
              <w:rPr>
                <w:rFonts w:cs="Arial"/>
                <w:color w:val="000000"/>
                <w:sz w:val="16"/>
                <w:szCs w:val="16"/>
              </w:rPr>
              <w:t>Libro de registro y control de oficios emitidos.</w:t>
            </w:r>
          </w:p>
          <w:p w:rsidR="002E302B" w:rsidRPr="00826703" w:rsidRDefault="002E302B" w:rsidP="00337E3D">
            <w:pPr>
              <w:spacing w:line="256" w:lineRule="auto"/>
              <w:ind w:left="111"/>
              <w:contextualSpacing/>
              <w:jc w:val="both"/>
              <w:rPr>
                <w:rFonts w:cs="Arial"/>
                <w:color w:val="000000"/>
                <w:sz w:val="16"/>
                <w:szCs w:val="16"/>
              </w:rPr>
            </w:pPr>
            <w:r w:rsidRPr="00826703">
              <w:rPr>
                <w:rFonts w:cs="Arial"/>
                <w:color w:val="000000"/>
                <w:sz w:val="16"/>
                <w:szCs w:val="16"/>
              </w:rPr>
              <w:t>-Reportes de la Plataforma DSM.</w:t>
            </w:r>
          </w:p>
          <w:p w:rsidR="002E302B" w:rsidRPr="00826703" w:rsidRDefault="002E302B" w:rsidP="00337E3D">
            <w:pPr>
              <w:spacing w:line="256" w:lineRule="auto"/>
              <w:ind w:left="111"/>
              <w:contextualSpacing/>
              <w:jc w:val="both"/>
              <w:rPr>
                <w:rFonts w:cs="Arial"/>
                <w:color w:val="000000"/>
                <w:sz w:val="16"/>
                <w:szCs w:val="16"/>
              </w:rPr>
            </w:pPr>
            <w:r w:rsidRPr="00826703">
              <w:rPr>
                <w:rFonts w:cs="Arial"/>
                <w:color w:val="000000"/>
                <w:sz w:val="16"/>
                <w:szCs w:val="16"/>
              </w:rPr>
              <w:t>-informes mensuales presentados</w:t>
            </w:r>
          </w:p>
          <w:p w:rsidR="002E302B" w:rsidRPr="00826703" w:rsidRDefault="002E302B" w:rsidP="00337E3D">
            <w:pPr>
              <w:ind w:left="111"/>
              <w:contextualSpacing/>
              <w:jc w:val="both"/>
              <w:rPr>
                <w:rFonts w:eastAsia="Times New Roman" w:cs="Arial"/>
                <w:sz w:val="16"/>
                <w:szCs w:val="16"/>
              </w:rPr>
            </w:pPr>
            <w:r w:rsidRPr="00826703">
              <w:rPr>
                <w:rFonts w:cs="Arial"/>
                <w:color w:val="000000"/>
                <w:sz w:val="16"/>
                <w:szCs w:val="16"/>
              </w:rPr>
              <w:t>-Registro de correos electrónicos en los que constan la remisión de casos hacia las juntas de protección</w:t>
            </w:r>
            <w:r w:rsidRPr="00826703">
              <w:rPr>
                <w:rFonts w:eastAsia="Times New Roman" w:cs="Arial"/>
                <w:sz w:val="16"/>
                <w:szCs w:val="16"/>
              </w:rPr>
              <w:t>.</w:t>
            </w:r>
          </w:p>
        </w:tc>
        <w:tc>
          <w:tcPr>
            <w:tcW w:w="1402" w:type="dxa"/>
            <w:vAlign w:val="center"/>
          </w:tcPr>
          <w:p w:rsidR="002E302B" w:rsidRPr="00826703" w:rsidRDefault="002E302B" w:rsidP="00337E3D">
            <w:pPr>
              <w:spacing w:line="256" w:lineRule="auto"/>
              <w:jc w:val="both"/>
              <w:rPr>
                <w:rFonts w:cs="Arial"/>
                <w:color w:val="000000"/>
                <w:sz w:val="16"/>
                <w:szCs w:val="16"/>
              </w:rPr>
            </w:pPr>
          </w:p>
          <w:p w:rsidR="002E302B" w:rsidRPr="00826703" w:rsidRDefault="002E302B" w:rsidP="00337E3D">
            <w:pPr>
              <w:spacing w:line="256" w:lineRule="auto"/>
              <w:jc w:val="both"/>
              <w:rPr>
                <w:rFonts w:cs="Arial"/>
                <w:color w:val="000000"/>
                <w:sz w:val="16"/>
                <w:szCs w:val="16"/>
              </w:rPr>
            </w:pPr>
            <w:r w:rsidRPr="00826703">
              <w:rPr>
                <w:rStyle w:val="nfasissutil"/>
                <w:rFonts w:eastAsia="Times New Roman" w:cs="Arial"/>
                <w:sz w:val="16"/>
                <w:szCs w:val="16"/>
              </w:rPr>
              <w:t>-</w:t>
            </w:r>
            <w:r w:rsidR="00337E3D">
              <w:rPr>
                <w:rFonts w:cs="Arial"/>
                <w:color w:val="000000"/>
                <w:sz w:val="16"/>
                <w:szCs w:val="16"/>
              </w:rPr>
              <w:t>L</w:t>
            </w:r>
            <w:r w:rsidRPr="00826703">
              <w:rPr>
                <w:rFonts w:cs="Arial"/>
                <w:color w:val="000000"/>
                <w:sz w:val="16"/>
                <w:szCs w:val="16"/>
              </w:rPr>
              <w:t>a población haga buen uso del  número 123.</w:t>
            </w:r>
          </w:p>
          <w:p w:rsidR="002E302B" w:rsidRPr="00826703" w:rsidRDefault="002E302B" w:rsidP="00337E3D">
            <w:pPr>
              <w:spacing w:line="256" w:lineRule="auto"/>
              <w:jc w:val="both"/>
              <w:rPr>
                <w:rFonts w:cs="Arial"/>
                <w:color w:val="000000"/>
                <w:sz w:val="16"/>
                <w:szCs w:val="16"/>
              </w:rPr>
            </w:pPr>
          </w:p>
          <w:p w:rsidR="002E302B" w:rsidRPr="00826703" w:rsidRDefault="002E302B" w:rsidP="00337E3D">
            <w:pPr>
              <w:spacing w:line="256" w:lineRule="auto"/>
              <w:jc w:val="both"/>
              <w:rPr>
                <w:rStyle w:val="nfasissutil"/>
                <w:rFonts w:eastAsia="Times New Roman" w:cs="Arial"/>
                <w:i w:val="0"/>
                <w:iCs w:val="0"/>
                <w:sz w:val="16"/>
                <w:szCs w:val="16"/>
              </w:rPr>
            </w:pPr>
            <w:r w:rsidRPr="00826703">
              <w:rPr>
                <w:rFonts w:cs="Arial"/>
                <w:color w:val="000000"/>
                <w:sz w:val="16"/>
                <w:szCs w:val="16"/>
              </w:rPr>
              <w:t>Mayor divulgación de la línea  123, como un número de atención y emergencia en caso de vulneración o amenaza a los derechos de las niñas, niños y adolescentes del país.</w:t>
            </w:r>
          </w:p>
          <w:p w:rsidR="002E302B" w:rsidRPr="00826703" w:rsidRDefault="002E302B" w:rsidP="00337E3D">
            <w:pPr>
              <w:spacing w:line="254" w:lineRule="auto"/>
              <w:contextualSpacing/>
              <w:jc w:val="both"/>
              <w:rPr>
                <w:rFonts w:eastAsia="Times New Roman" w:cs="Arial"/>
                <w:sz w:val="16"/>
                <w:szCs w:val="16"/>
              </w:rPr>
            </w:pPr>
          </w:p>
        </w:tc>
        <w:tc>
          <w:tcPr>
            <w:tcW w:w="295"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339"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483"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25%</w:t>
            </w:r>
          </w:p>
        </w:tc>
        <w:tc>
          <w:tcPr>
            <w:tcW w:w="295"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339"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501"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25%</w:t>
            </w:r>
          </w:p>
        </w:tc>
        <w:tc>
          <w:tcPr>
            <w:tcW w:w="295"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484"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25%</w:t>
            </w:r>
          </w:p>
        </w:tc>
        <w:tc>
          <w:tcPr>
            <w:tcW w:w="307"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X</w:t>
            </w:r>
          </w:p>
        </w:tc>
        <w:tc>
          <w:tcPr>
            <w:tcW w:w="642" w:type="dxa"/>
            <w:vAlign w:val="center"/>
          </w:tcPr>
          <w:p w:rsidR="002E302B" w:rsidRPr="00826703" w:rsidRDefault="002E302B" w:rsidP="002E302B">
            <w:pPr>
              <w:spacing w:line="276" w:lineRule="auto"/>
              <w:jc w:val="both"/>
              <w:rPr>
                <w:rFonts w:eastAsia="Times New Roman" w:cs="Arial"/>
                <w:sz w:val="16"/>
                <w:szCs w:val="16"/>
              </w:rPr>
            </w:pPr>
            <w:r w:rsidRPr="00826703">
              <w:rPr>
                <w:rFonts w:eastAsia="Times New Roman" w:cs="Arial"/>
                <w:sz w:val="16"/>
                <w:szCs w:val="16"/>
              </w:rPr>
              <w:t>25%</w:t>
            </w:r>
          </w:p>
        </w:tc>
      </w:tr>
    </w:tbl>
    <w:p w:rsidR="00B27095" w:rsidRDefault="00B27095" w:rsidP="00673754">
      <w:pPr>
        <w:widowControl/>
        <w:adjustRightInd w:val="0"/>
        <w:jc w:val="both"/>
        <w:rPr>
          <w:lang w:val="es-SV"/>
        </w:rPr>
      </w:pP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6"/>
        <w:gridCol w:w="527"/>
        <w:gridCol w:w="1633"/>
        <w:gridCol w:w="1961"/>
        <w:gridCol w:w="1751"/>
        <w:gridCol w:w="1631"/>
        <w:gridCol w:w="295"/>
        <w:gridCol w:w="295"/>
        <w:gridCol w:w="339"/>
        <w:gridCol w:w="483"/>
        <w:gridCol w:w="295"/>
        <w:gridCol w:w="339"/>
        <w:gridCol w:w="295"/>
        <w:gridCol w:w="501"/>
        <w:gridCol w:w="295"/>
        <w:gridCol w:w="295"/>
        <w:gridCol w:w="295"/>
        <w:gridCol w:w="484"/>
        <w:gridCol w:w="307"/>
        <w:gridCol w:w="295"/>
        <w:gridCol w:w="295"/>
        <w:gridCol w:w="642"/>
      </w:tblGrid>
      <w:tr w:rsidR="002E49CC" w:rsidRPr="002E49CC" w:rsidTr="00337E3D">
        <w:trPr>
          <w:trHeight w:val="270"/>
          <w:tblHeader/>
          <w:jc w:val="center"/>
        </w:trPr>
        <w:tc>
          <w:tcPr>
            <w:tcW w:w="7558" w:type="dxa"/>
            <w:gridSpan w:val="5"/>
            <w:shd w:val="clear" w:color="auto" w:fill="F2F2F2" w:themeFill="background1" w:themeFillShade="F2"/>
          </w:tcPr>
          <w:p w:rsidR="002E49CC" w:rsidRPr="002E49CC" w:rsidRDefault="002E49CC" w:rsidP="00892287">
            <w:pPr>
              <w:rPr>
                <w:rFonts w:cs="Arial"/>
                <w:b/>
                <w:sz w:val="16"/>
                <w:szCs w:val="16"/>
              </w:rPr>
            </w:pPr>
            <w:r w:rsidRPr="002E49CC">
              <w:rPr>
                <w:rFonts w:eastAsia="Times New Roman" w:cs="Arial"/>
                <w:b/>
                <w:bCs/>
                <w:sz w:val="16"/>
                <w:szCs w:val="16"/>
                <w:lang w:eastAsia="es-ES"/>
              </w:rPr>
              <w:t xml:space="preserve">Objetivo Especifico 3: </w:t>
            </w:r>
            <w:r w:rsidRPr="002E49CC">
              <w:rPr>
                <w:rFonts w:eastAsia="Times New Roman" w:cs="Arial"/>
                <w:bCs/>
                <w:sz w:val="16"/>
                <w:szCs w:val="16"/>
                <w:lang w:eastAsia="es-ES"/>
              </w:rPr>
              <w:t>Defender los derechos de las NNA ante amenazas o vulneración a través de su promoción, protección y vigilancia.</w:t>
            </w:r>
          </w:p>
        </w:tc>
        <w:tc>
          <w:tcPr>
            <w:tcW w:w="7381" w:type="dxa"/>
            <w:gridSpan w:val="17"/>
            <w:shd w:val="clear" w:color="auto" w:fill="F2F2F2" w:themeFill="background1" w:themeFillShade="F2"/>
            <w:vAlign w:val="center"/>
          </w:tcPr>
          <w:p w:rsidR="002E49CC" w:rsidRPr="002E49CC" w:rsidRDefault="002E49CC" w:rsidP="00892287">
            <w:pPr>
              <w:rPr>
                <w:rFonts w:eastAsia="Times New Roman" w:cs="Arial"/>
                <w:bCs/>
                <w:sz w:val="16"/>
                <w:szCs w:val="16"/>
                <w:lang w:eastAsia="es-ES"/>
              </w:rPr>
            </w:pPr>
            <w:r w:rsidRPr="002E49CC">
              <w:rPr>
                <w:rFonts w:eastAsia="Times New Roman" w:cs="Arial"/>
                <w:b/>
                <w:bCs/>
                <w:sz w:val="16"/>
                <w:szCs w:val="16"/>
                <w:lang w:eastAsia="es-ES"/>
              </w:rPr>
              <w:t xml:space="preserve">Resultado Intermedio 3.1: </w:t>
            </w:r>
            <w:r w:rsidRPr="002E49CC">
              <w:rPr>
                <w:rFonts w:eastAsia="Times New Roman" w:cs="Arial"/>
                <w:bCs/>
                <w:sz w:val="16"/>
                <w:szCs w:val="16"/>
                <w:lang w:eastAsia="es-ES"/>
              </w:rPr>
              <w:t>Derechos de  niñas, niños y adolescentes defendidos efectivamente.</w:t>
            </w:r>
          </w:p>
          <w:p w:rsidR="002E49CC" w:rsidRPr="002E49CC" w:rsidRDefault="002E49CC" w:rsidP="00892287">
            <w:pPr>
              <w:rPr>
                <w:rFonts w:eastAsia="Times New Roman" w:cs="Arial"/>
                <w:b/>
                <w:bCs/>
                <w:sz w:val="16"/>
                <w:szCs w:val="16"/>
                <w:lang w:eastAsia="es-ES"/>
              </w:rPr>
            </w:pPr>
          </w:p>
        </w:tc>
      </w:tr>
      <w:tr w:rsidR="002E49CC" w:rsidRPr="002E49CC" w:rsidTr="00337E3D">
        <w:trPr>
          <w:trHeight w:val="453"/>
          <w:tblHeader/>
          <w:jc w:val="center"/>
        </w:trPr>
        <w:tc>
          <w:tcPr>
            <w:tcW w:w="7558" w:type="dxa"/>
            <w:gridSpan w:val="5"/>
            <w:shd w:val="clear" w:color="auto" w:fill="F2F2F2" w:themeFill="background1" w:themeFillShade="F2"/>
          </w:tcPr>
          <w:p w:rsidR="002E49CC" w:rsidRPr="002E49CC" w:rsidRDefault="002E49CC" w:rsidP="00892287">
            <w:pPr>
              <w:rPr>
                <w:rFonts w:eastAsia="Times New Roman" w:cs="Arial"/>
                <w:b/>
                <w:sz w:val="16"/>
                <w:szCs w:val="16"/>
              </w:rPr>
            </w:pPr>
            <w:r w:rsidRPr="002E49CC">
              <w:rPr>
                <w:rFonts w:eastAsia="Times New Roman" w:cs="Arial"/>
                <w:b/>
                <w:bCs/>
                <w:sz w:val="16"/>
                <w:szCs w:val="16"/>
                <w:lang w:eastAsia="es-ES"/>
              </w:rPr>
              <w:t xml:space="preserve">Resultado Inmediato: </w:t>
            </w:r>
            <w:r w:rsidRPr="002E49CC">
              <w:rPr>
                <w:rFonts w:eastAsia="Times New Roman" w:cs="Arial"/>
                <w:bCs/>
                <w:sz w:val="16"/>
                <w:szCs w:val="16"/>
                <w:lang w:eastAsia="es-ES"/>
              </w:rPr>
              <w:t xml:space="preserve">3.1.2 </w:t>
            </w:r>
            <w:r w:rsidRPr="002E49CC">
              <w:rPr>
                <w:rFonts w:eastAsia="Times New Roman" w:cs="Arial"/>
                <w:b/>
                <w:bCs/>
                <w:sz w:val="16"/>
                <w:szCs w:val="16"/>
                <w:lang w:eastAsia="es-ES"/>
              </w:rPr>
              <w:t xml:space="preserve"> </w:t>
            </w:r>
            <w:r w:rsidRPr="002E49CC">
              <w:rPr>
                <w:rFonts w:eastAsia="Times New Roman" w:cs="Arial"/>
                <w:bCs/>
                <w:sz w:val="16"/>
                <w:szCs w:val="16"/>
                <w:lang w:eastAsia="es-ES"/>
              </w:rPr>
              <w:t>Protegidos los derechos individuales, colectivos y difusos de NNA mediante procesos de protección iniciados y diligenciados acorde a los plazos establecidos por ley.</w:t>
            </w:r>
          </w:p>
        </w:tc>
        <w:tc>
          <w:tcPr>
            <w:tcW w:w="7381" w:type="dxa"/>
            <w:gridSpan w:val="17"/>
            <w:shd w:val="clear" w:color="auto" w:fill="F2F2F2" w:themeFill="background1" w:themeFillShade="F2"/>
            <w:vAlign w:val="center"/>
          </w:tcPr>
          <w:p w:rsidR="002E49CC" w:rsidRPr="002E49CC" w:rsidRDefault="002E49CC" w:rsidP="00892287">
            <w:pPr>
              <w:rPr>
                <w:rFonts w:cs="Arial"/>
                <w:color w:val="000000" w:themeColor="text1"/>
                <w:kern w:val="24"/>
                <w:sz w:val="16"/>
                <w:szCs w:val="16"/>
                <w:lang w:eastAsia="es-SV"/>
              </w:rPr>
            </w:pPr>
            <w:r w:rsidRPr="002E49CC">
              <w:rPr>
                <w:rFonts w:eastAsia="Times New Roman" w:cs="Arial"/>
                <w:b/>
                <w:sz w:val="16"/>
                <w:szCs w:val="16"/>
              </w:rPr>
              <w:t>Producto</w:t>
            </w:r>
            <w:r w:rsidRPr="002E49CC">
              <w:rPr>
                <w:rFonts w:eastAsia="Times New Roman" w:cs="Arial"/>
                <w:sz w:val="16"/>
                <w:szCs w:val="16"/>
              </w:rPr>
              <w:t xml:space="preserve"> </w:t>
            </w:r>
            <w:r w:rsidRPr="002E49CC">
              <w:rPr>
                <w:rFonts w:cs="Arial"/>
                <w:color w:val="000000" w:themeColor="text1"/>
                <w:kern w:val="24"/>
                <w:sz w:val="16"/>
                <w:szCs w:val="16"/>
                <w:lang w:eastAsia="es-SV"/>
              </w:rPr>
              <w:t>P2. Medidas de protección dictadas en forma oportuna a favor de niñas, niños y adolescentes ante amenazas y vulneraciones a sus derechos</w:t>
            </w:r>
          </w:p>
        </w:tc>
      </w:tr>
      <w:tr w:rsidR="002E49CC" w:rsidRPr="002E49CC" w:rsidTr="00337E3D">
        <w:trPr>
          <w:trHeight w:val="55"/>
          <w:tblHeader/>
          <w:jc w:val="center"/>
        </w:trPr>
        <w:tc>
          <w:tcPr>
            <w:tcW w:w="1686" w:type="dxa"/>
            <w:vMerge w:val="restart"/>
            <w:shd w:val="clear" w:color="auto" w:fill="002060"/>
            <w:vAlign w:val="center"/>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PRODUCTO ANUAL</w:t>
            </w:r>
          </w:p>
          <w:p w:rsidR="002E49CC" w:rsidRPr="002E49CC" w:rsidRDefault="002E49CC" w:rsidP="00892287">
            <w:pPr>
              <w:jc w:val="center"/>
              <w:rPr>
                <w:rFonts w:eastAsia="Times New Roman" w:cs="Arial"/>
                <w:b/>
                <w:bCs/>
                <w:sz w:val="16"/>
                <w:szCs w:val="16"/>
              </w:rPr>
            </w:pPr>
          </w:p>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2021</w:t>
            </w:r>
          </w:p>
        </w:tc>
        <w:tc>
          <w:tcPr>
            <w:tcW w:w="527" w:type="dxa"/>
            <w:vMerge w:val="restart"/>
            <w:shd w:val="clear" w:color="auto" w:fill="002060"/>
            <w:textDirection w:val="btLr"/>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RESPONSABLE DIRECTO</w:t>
            </w:r>
          </w:p>
        </w:tc>
        <w:tc>
          <w:tcPr>
            <w:tcW w:w="1633" w:type="dxa"/>
            <w:vMerge w:val="restart"/>
            <w:shd w:val="clear" w:color="auto" w:fill="002060"/>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INDICADOR DE</w:t>
            </w:r>
            <w:r w:rsidRPr="002E49CC">
              <w:rPr>
                <w:rFonts w:eastAsia="Times New Roman" w:cs="Arial"/>
                <w:b/>
                <w:bCs/>
                <w:sz w:val="16"/>
                <w:szCs w:val="16"/>
              </w:rPr>
              <w:br/>
              <w:t>PRODUCTO ANUAL</w:t>
            </w:r>
            <w:r w:rsidRPr="002E49CC">
              <w:rPr>
                <w:rFonts w:eastAsia="Times New Roman" w:cs="Arial"/>
                <w:b/>
                <w:bCs/>
                <w:sz w:val="16"/>
                <w:szCs w:val="16"/>
              </w:rPr>
              <w:br/>
              <w:t>(IPA)</w:t>
            </w:r>
          </w:p>
        </w:tc>
        <w:tc>
          <w:tcPr>
            <w:tcW w:w="1961" w:type="dxa"/>
            <w:vMerge w:val="restart"/>
            <w:shd w:val="clear" w:color="auto" w:fill="002060"/>
            <w:vAlign w:val="center"/>
          </w:tcPr>
          <w:p w:rsidR="002E49CC" w:rsidRPr="002E49CC" w:rsidRDefault="002E49CC" w:rsidP="00892287">
            <w:pPr>
              <w:jc w:val="center"/>
              <w:rPr>
                <w:rFonts w:eastAsia="Times New Roman" w:cs="Arial"/>
                <w:b/>
                <w:bCs/>
                <w:sz w:val="16"/>
                <w:szCs w:val="16"/>
              </w:rPr>
            </w:pPr>
          </w:p>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METAS ANUALES</w:t>
            </w:r>
          </w:p>
        </w:tc>
        <w:tc>
          <w:tcPr>
            <w:tcW w:w="1751" w:type="dxa"/>
            <w:vMerge w:val="restart"/>
            <w:shd w:val="clear" w:color="auto" w:fill="002060"/>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MEDIOS DE</w:t>
            </w:r>
            <w:r w:rsidRPr="002E49CC">
              <w:rPr>
                <w:rFonts w:eastAsia="Times New Roman" w:cs="Arial"/>
                <w:b/>
                <w:bCs/>
                <w:sz w:val="16"/>
                <w:szCs w:val="16"/>
              </w:rPr>
              <w:br/>
              <w:t>VERIFICACIÓN</w:t>
            </w:r>
            <w:r w:rsidRPr="002E49CC">
              <w:rPr>
                <w:rFonts w:eastAsia="Times New Roman" w:cs="Arial"/>
                <w:b/>
                <w:bCs/>
                <w:sz w:val="16"/>
                <w:szCs w:val="16"/>
              </w:rPr>
              <w:br/>
              <w:t>(MV)</w:t>
            </w:r>
          </w:p>
        </w:tc>
        <w:tc>
          <w:tcPr>
            <w:tcW w:w="1631" w:type="dxa"/>
            <w:vMerge w:val="restart"/>
            <w:shd w:val="clear" w:color="auto" w:fill="002060"/>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SUPUESTOS O FACTORES DE RIESGO</w:t>
            </w:r>
          </w:p>
        </w:tc>
        <w:tc>
          <w:tcPr>
            <w:tcW w:w="5750" w:type="dxa"/>
            <w:gridSpan w:val="16"/>
            <w:shd w:val="clear" w:color="auto" w:fill="002060"/>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PROGRAMACIÓN DE RESULTADOS ANUALES POR MES Y ACUMULADO TRIMESTRAL DEL AÑO 2021</w:t>
            </w:r>
          </w:p>
        </w:tc>
      </w:tr>
      <w:tr w:rsidR="002E49CC" w:rsidRPr="002E49CC" w:rsidTr="00337E3D">
        <w:trPr>
          <w:trHeight w:val="55"/>
          <w:tblHeader/>
          <w:jc w:val="center"/>
        </w:trPr>
        <w:tc>
          <w:tcPr>
            <w:tcW w:w="0" w:type="auto"/>
            <w:vMerge/>
            <w:shd w:val="clear" w:color="auto" w:fill="002060"/>
            <w:vAlign w:val="center"/>
            <w:hideMark/>
          </w:tcPr>
          <w:p w:rsidR="002E49CC" w:rsidRPr="002E49CC" w:rsidRDefault="002E49CC" w:rsidP="00892287">
            <w:pPr>
              <w:rPr>
                <w:rFonts w:eastAsia="Times New Roman" w:cs="Arial"/>
                <w:b/>
                <w:bCs/>
                <w:sz w:val="16"/>
                <w:szCs w:val="16"/>
              </w:rPr>
            </w:pPr>
          </w:p>
        </w:tc>
        <w:tc>
          <w:tcPr>
            <w:tcW w:w="0" w:type="auto"/>
            <w:vMerge/>
            <w:shd w:val="clear" w:color="auto" w:fill="002060"/>
            <w:vAlign w:val="center"/>
            <w:hideMark/>
          </w:tcPr>
          <w:p w:rsidR="002E49CC" w:rsidRPr="002E49CC" w:rsidRDefault="002E49CC" w:rsidP="00892287">
            <w:pPr>
              <w:rPr>
                <w:rFonts w:eastAsia="Times New Roman" w:cs="Arial"/>
                <w:b/>
                <w:bCs/>
                <w:sz w:val="16"/>
                <w:szCs w:val="16"/>
              </w:rPr>
            </w:pPr>
          </w:p>
        </w:tc>
        <w:tc>
          <w:tcPr>
            <w:tcW w:w="0" w:type="auto"/>
            <w:vMerge/>
            <w:shd w:val="clear" w:color="auto" w:fill="002060"/>
            <w:vAlign w:val="center"/>
            <w:hideMark/>
          </w:tcPr>
          <w:p w:rsidR="002E49CC" w:rsidRPr="002E49CC" w:rsidRDefault="002E49CC" w:rsidP="00892287">
            <w:pPr>
              <w:rPr>
                <w:rFonts w:eastAsia="Times New Roman" w:cs="Arial"/>
                <w:b/>
                <w:bCs/>
                <w:sz w:val="16"/>
                <w:szCs w:val="16"/>
              </w:rPr>
            </w:pPr>
          </w:p>
        </w:tc>
        <w:tc>
          <w:tcPr>
            <w:tcW w:w="1961" w:type="dxa"/>
            <w:vMerge/>
            <w:shd w:val="clear" w:color="auto" w:fill="002060"/>
            <w:vAlign w:val="center"/>
            <w:hideMark/>
          </w:tcPr>
          <w:p w:rsidR="002E49CC" w:rsidRPr="002E49CC" w:rsidRDefault="002E49CC" w:rsidP="00892287">
            <w:pPr>
              <w:rPr>
                <w:rFonts w:eastAsia="Times New Roman" w:cs="Arial"/>
                <w:b/>
                <w:bCs/>
                <w:sz w:val="16"/>
                <w:szCs w:val="16"/>
              </w:rPr>
            </w:pPr>
          </w:p>
        </w:tc>
        <w:tc>
          <w:tcPr>
            <w:tcW w:w="1751" w:type="dxa"/>
            <w:vMerge/>
            <w:shd w:val="clear" w:color="auto" w:fill="002060"/>
            <w:vAlign w:val="center"/>
            <w:hideMark/>
          </w:tcPr>
          <w:p w:rsidR="002E49CC" w:rsidRPr="002E49CC" w:rsidRDefault="002E49CC" w:rsidP="00892287">
            <w:pPr>
              <w:rPr>
                <w:rFonts w:eastAsia="Times New Roman" w:cs="Arial"/>
                <w:b/>
                <w:bCs/>
                <w:sz w:val="16"/>
                <w:szCs w:val="16"/>
              </w:rPr>
            </w:pPr>
          </w:p>
        </w:tc>
        <w:tc>
          <w:tcPr>
            <w:tcW w:w="1631" w:type="dxa"/>
            <w:vMerge/>
            <w:shd w:val="clear" w:color="auto" w:fill="002060"/>
            <w:vAlign w:val="center"/>
            <w:hideMark/>
          </w:tcPr>
          <w:p w:rsidR="002E49CC" w:rsidRPr="002E49CC" w:rsidRDefault="002E49CC" w:rsidP="00892287">
            <w:pPr>
              <w:rPr>
                <w:rFonts w:eastAsia="Times New Roman" w:cs="Arial"/>
                <w:b/>
                <w:bCs/>
                <w:sz w:val="16"/>
                <w:szCs w:val="16"/>
              </w:rPr>
            </w:pPr>
          </w:p>
        </w:tc>
        <w:tc>
          <w:tcPr>
            <w:tcW w:w="1412" w:type="dxa"/>
            <w:gridSpan w:val="4"/>
            <w:shd w:val="clear" w:color="auto" w:fill="002060"/>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TRIMESTRE 1</w:t>
            </w:r>
          </w:p>
        </w:tc>
        <w:tc>
          <w:tcPr>
            <w:tcW w:w="1430" w:type="dxa"/>
            <w:gridSpan w:val="4"/>
            <w:shd w:val="clear" w:color="auto" w:fill="002060"/>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TRIMESTRE 2</w:t>
            </w:r>
          </w:p>
        </w:tc>
        <w:tc>
          <w:tcPr>
            <w:tcW w:w="1369" w:type="dxa"/>
            <w:gridSpan w:val="4"/>
            <w:shd w:val="clear" w:color="auto" w:fill="002060"/>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TRIMESTRE 3</w:t>
            </w:r>
          </w:p>
        </w:tc>
        <w:tc>
          <w:tcPr>
            <w:tcW w:w="1539" w:type="dxa"/>
            <w:gridSpan w:val="4"/>
            <w:shd w:val="clear" w:color="auto" w:fill="002060"/>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TRIMESTRE 4</w:t>
            </w:r>
          </w:p>
        </w:tc>
      </w:tr>
      <w:tr w:rsidR="002E49CC" w:rsidRPr="002E49CC" w:rsidTr="00337E3D">
        <w:trPr>
          <w:trHeight w:val="171"/>
          <w:tblHeader/>
          <w:jc w:val="center"/>
        </w:trPr>
        <w:tc>
          <w:tcPr>
            <w:tcW w:w="0" w:type="auto"/>
            <w:vMerge/>
            <w:shd w:val="clear" w:color="auto" w:fill="1F4E79" w:themeFill="accent1" w:themeFillShade="80"/>
            <w:vAlign w:val="center"/>
            <w:hideMark/>
          </w:tcPr>
          <w:p w:rsidR="002E49CC" w:rsidRPr="002E49CC" w:rsidRDefault="002E49CC" w:rsidP="00892287">
            <w:pPr>
              <w:rPr>
                <w:rFonts w:eastAsia="Times New Roman" w:cs="Arial"/>
                <w:b/>
                <w:bCs/>
                <w:sz w:val="16"/>
                <w:szCs w:val="16"/>
              </w:rPr>
            </w:pPr>
          </w:p>
        </w:tc>
        <w:tc>
          <w:tcPr>
            <w:tcW w:w="0" w:type="auto"/>
            <w:vMerge/>
            <w:shd w:val="clear" w:color="auto" w:fill="1F4E79" w:themeFill="accent1" w:themeFillShade="80"/>
            <w:vAlign w:val="center"/>
            <w:hideMark/>
          </w:tcPr>
          <w:p w:rsidR="002E49CC" w:rsidRPr="002E49CC" w:rsidRDefault="002E49CC" w:rsidP="00892287">
            <w:pPr>
              <w:rPr>
                <w:rFonts w:eastAsia="Times New Roman" w:cs="Arial"/>
                <w:b/>
                <w:bCs/>
                <w:sz w:val="16"/>
                <w:szCs w:val="16"/>
              </w:rPr>
            </w:pPr>
          </w:p>
        </w:tc>
        <w:tc>
          <w:tcPr>
            <w:tcW w:w="0" w:type="auto"/>
            <w:vMerge/>
            <w:shd w:val="clear" w:color="auto" w:fill="1F4E79" w:themeFill="accent1" w:themeFillShade="80"/>
            <w:vAlign w:val="center"/>
            <w:hideMark/>
          </w:tcPr>
          <w:p w:rsidR="002E49CC" w:rsidRPr="002E49CC" w:rsidRDefault="002E49CC" w:rsidP="00892287">
            <w:pPr>
              <w:rPr>
                <w:rFonts w:eastAsia="Times New Roman" w:cs="Arial"/>
                <w:b/>
                <w:bCs/>
                <w:sz w:val="16"/>
                <w:szCs w:val="16"/>
              </w:rPr>
            </w:pPr>
          </w:p>
        </w:tc>
        <w:tc>
          <w:tcPr>
            <w:tcW w:w="1961" w:type="dxa"/>
            <w:vMerge/>
            <w:shd w:val="clear" w:color="auto" w:fill="1F4E79" w:themeFill="accent1" w:themeFillShade="80"/>
            <w:vAlign w:val="center"/>
            <w:hideMark/>
          </w:tcPr>
          <w:p w:rsidR="002E49CC" w:rsidRPr="002E49CC" w:rsidRDefault="002E49CC" w:rsidP="00892287">
            <w:pPr>
              <w:rPr>
                <w:rFonts w:eastAsia="Times New Roman" w:cs="Arial"/>
                <w:b/>
                <w:bCs/>
                <w:sz w:val="16"/>
                <w:szCs w:val="16"/>
              </w:rPr>
            </w:pPr>
          </w:p>
        </w:tc>
        <w:tc>
          <w:tcPr>
            <w:tcW w:w="1751" w:type="dxa"/>
            <w:vMerge/>
            <w:shd w:val="clear" w:color="auto" w:fill="1F4E79" w:themeFill="accent1" w:themeFillShade="80"/>
            <w:vAlign w:val="center"/>
            <w:hideMark/>
          </w:tcPr>
          <w:p w:rsidR="002E49CC" w:rsidRPr="002E49CC" w:rsidRDefault="002E49CC" w:rsidP="00892287">
            <w:pPr>
              <w:rPr>
                <w:rFonts w:eastAsia="Times New Roman" w:cs="Arial"/>
                <w:b/>
                <w:bCs/>
                <w:sz w:val="16"/>
                <w:szCs w:val="16"/>
              </w:rPr>
            </w:pPr>
          </w:p>
        </w:tc>
        <w:tc>
          <w:tcPr>
            <w:tcW w:w="1631" w:type="dxa"/>
            <w:vMerge/>
            <w:shd w:val="clear" w:color="auto" w:fill="1F4E79" w:themeFill="accent1" w:themeFillShade="80"/>
            <w:vAlign w:val="center"/>
            <w:hideMark/>
          </w:tcPr>
          <w:p w:rsidR="002E49CC" w:rsidRPr="002E49CC" w:rsidRDefault="002E49CC" w:rsidP="00892287">
            <w:pPr>
              <w:rPr>
                <w:rFonts w:eastAsia="Times New Roman" w:cs="Arial"/>
                <w:b/>
                <w:bCs/>
                <w:sz w:val="16"/>
                <w:szCs w:val="16"/>
              </w:rPr>
            </w:pPr>
          </w:p>
        </w:tc>
        <w:tc>
          <w:tcPr>
            <w:tcW w:w="295"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E</w:t>
            </w:r>
          </w:p>
        </w:tc>
        <w:tc>
          <w:tcPr>
            <w:tcW w:w="295"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F</w:t>
            </w:r>
          </w:p>
        </w:tc>
        <w:tc>
          <w:tcPr>
            <w:tcW w:w="339"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M</w:t>
            </w:r>
          </w:p>
        </w:tc>
        <w:tc>
          <w:tcPr>
            <w:tcW w:w="483" w:type="dxa"/>
            <w:shd w:val="clear" w:color="auto" w:fill="002060"/>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%T</w:t>
            </w:r>
          </w:p>
        </w:tc>
        <w:tc>
          <w:tcPr>
            <w:tcW w:w="295"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A</w:t>
            </w:r>
          </w:p>
        </w:tc>
        <w:tc>
          <w:tcPr>
            <w:tcW w:w="339"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M</w:t>
            </w:r>
          </w:p>
        </w:tc>
        <w:tc>
          <w:tcPr>
            <w:tcW w:w="295"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J</w:t>
            </w:r>
          </w:p>
        </w:tc>
        <w:tc>
          <w:tcPr>
            <w:tcW w:w="501" w:type="dxa"/>
            <w:shd w:val="clear" w:color="auto" w:fill="002060"/>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%T</w:t>
            </w:r>
          </w:p>
        </w:tc>
        <w:tc>
          <w:tcPr>
            <w:tcW w:w="295"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J</w:t>
            </w:r>
          </w:p>
        </w:tc>
        <w:tc>
          <w:tcPr>
            <w:tcW w:w="295"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A</w:t>
            </w:r>
          </w:p>
        </w:tc>
        <w:tc>
          <w:tcPr>
            <w:tcW w:w="295"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S</w:t>
            </w:r>
          </w:p>
        </w:tc>
        <w:tc>
          <w:tcPr>
            <w:tcW w:w="484" w:type="dxa"/>
            <w:shd w:val="clear" w:color="auto" w:fill="002060"/>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%T</w:t>
            </w:r>
          </w:p>
        </w:tc>
        <w:tc>
          <w:tcPr>
            <w:tcW w:w="307"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O</w:t>
            </w:r>
          </w:p>
        </w:tc>
        <w:tc>
          <w:tcPr>
            <w:tcW w:w="295"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N</w:t>
            </w:r>
          </w:p>
        </w:tc>
        <w:tc>
          <w:tcPr>
            <w:tcW w:w="295" w:type="dxa"/>
            <w:shd w:val="clear" w:color="auto" w:fill="FFFFFF"/>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D</w:t>
            </w:r>
          </w:p>
        </w:tc>
        <w:tc>
          <w:tcPr>
            <w:tcW w:w="642" w:type="dxa"/>
            <w:shd w:val="clear" w:color="auto" w:fill="002060"/>
            <w:noWrap/>
            <w:vAlign w:val="center"/>
            <w:hideMark/>
          </w:tcPr>
          <w:p w:rsidR="002E49CC" w:rsidRPr="002E49CC" w:rsidRDefault="002E49CC" w:rsidP="00892287">
            <w:pPr>
              <w:jc w:val="center"/>
              <w:rPr>
                <w:rFonts w:eastAsia="Times New Roman" w:cs="Arial"/>
                <w:b/>
                <w:bCs/>
                <w:sz w:val="16"/>
                <w:szCs w:val="16"/>
              </w:rPr>
            </w:pPr>
            <w:r w:rsidRPr="002E49CC">
              <w:rPr>
                <w:rFonts w:eastAsia="Times New Roman" w:cs="Arial"/>
                <w:b/>
                <w:bCs/>
                <w:sz w:val="16"/>
                <w:szCs w:val="16"/>
              </w:rPr>
              <w:t>%T</w:t>
            </w:r>
          </w:p>
        </w:tc>
      </w:tr>
      <w:tr w:rsidR="002E302B" w:rsidRPr="002E49CC" w:rsidTr="00B43ED0">
        <w:trPr>
          <w:cantSplit/>
          <w:trHeight w:val="1696"/>
          <w:jc w:val="center"/>
        </w:trPr>
        <w:tc>
          <w:tcPr>
            <w:tcW w:w="1686" w:type="dxa"/>
            <w:vAlign w:val="center"/>
          </w:tcPr>
          <w:p w:rsidR="00337E3D" w:rsidRDefault="00337E3D" w:rsidP="00B43ED0">
            <w:pPr>
              <w:jc w:val="both"/>
              <w:rPr>
                <w:rFonts w:cs="Arial"/>
                <w:sz w:val="16"/>
                <w:szCs w:val="16"/>
              </w:rPr>
            </w:pPr>
            <w:r>
              <w:rPr>
                <w:rFonts w:cs="Arial"/>
                <w:sz w:val="16"/>
                <w:szCs w:val="16"/>
              </w:rPr>
              <w:t>PA 312. 2 a</w:t>
            </w:r>
          </w:p>
          <w:p w:rsidR="002E302B" w:rsidRPr="00826703" w:rsidRDefault="002E302B" w:rsidP="00B43ED0">
            <w:pPr>
              <w:jc w:val="both"/>
              <w:rPr>
                <w:rFonts w:cs="Arial"/>
                <w:sz w:val="16"/>
                <w:szCs w:val="16"/>
              </w:rPr>
            </w:pPr>
            <w:r w:rsidRPr="00826703">
              <w:rPr>
                <w:rFonts w:cs="Arial"/>
                <w:sz w:val="16"/>
                <w:szCs w:val="16"/>
              </w:rPr>
              <w:t>Supervisa</w:t>
            </w:r>
            <w:r w:rsidR="002F4ECD">
              <w:rPr>
                <w:rFonts w:cs="Arial"/>
                <w:sz w:val="16"/>
                <w:szCs w:val="16"/>
              </w:rPr>
              <w:t>r</w:t>
            </w:r>
            <w:r w:rsidRPr="00826703">
              <w:rPr>
                <w:rFonts w:cs="Arial"/>
                <w:sz w:val="16"/>
                <w:szCs w:val="16"/>
              </w:rPr>
              <w:t xml:space="preserve"> las medidas de protección dictadas por las JP a las niñas, niños y adolescentes, ante amenazas y vulneraciones a los derechos, conforme a los plazos establecidos por ley en el 2021</w:t>
            </w:r>
          </w:p>
          <w:p w:rsidR="002E302B" w:rsidRPr="00826703" w:rsidRDefault="002E302B" w:rsidP="00B43ED0">
            <w:pPr>
              <w:jc w:val="both"/>
              <w:rPr>
                <w:rFonts w:cs="Arial"/>
                <w:sz w:val="16"/>
                <w:szCs w:val="16"/>
              </w:rPr>
            </w:pPr>
          </w:p>
          <w:p w:rsidR="002E302B" w:rsidRPr="00826703" w:rsidRDefault="002E302B" w:rsidP="00B43ED0">
            <w:pPr>
              <w:jc w:val="both"/>
              <w:rPr>
                <w:rFonts w:eastAsia="Times New Roman" w:cs="Arial"/>
                <w:sz w:val="16"/>
                <w:szCs w:val="16"/>
              </w:rPr>
            </w:pPr>
          </w:p>
        </w:tc>
        <w:tc>
          <w:tcPr>
            <w:tcW w:w="527" w:type="dxa"/>
            <w:textDirection w:val="btLr"/>
            <w:vAlign w:val="center"/>
          </w:tcPr>
          <w:p w:rsidR="002E302B" w:rsidRPr="00826703" w:rsidRDefault="002E302B" w:rsidP="00B43ED0">
            <w:pPr>
              <w:spacing w:line="276" w:lineRule="auto"/>
              <w:ind w:right="113"/>
              <w:jc w:val="center"/>
              <w:rPr>
                <w:rFonts w:eastAsia="Times New Roman" w:cs="Arial"/>
                <w:sz w:val="16"/>
                <w:szCs w:val="16"/>
              </w:rPr>
            </w:pPr>
            <w:r w:rsidRPr="00826703">
              <w:rPr>
                <w:rFonts w:eastAsia="Times New Roman" w:cs="Arial"/>
                <w:sz w:val="16"/>
                <w:szCs w:val="16"/>
              </w:rPr>
              <w:t>SDDI</w:t>
            </w:r>
          </w:p>
        </w:tc>
        <w:tc>
          <w:tcPr>
            <w:tcW w:w="1633" w:type="dxa"/>
            <w:vAlign w:val="center"/>
          </w:tcPr>
          <w:p w:rsidR="00337E3D" w:rsidRDefault="00337E3D" w:rsidP="00B43ED0">
            <w:pPr>
              <w:jc w:val="both"/>
              <w:rPr>
                <w:rFonts w:cs="Arial"/>
                <w:sz w:val="16"/>
                <w:szCs w:val="16"/>
              </w:rPr>
            </w:pPr>
            <w:r>
              <w:rPr>
                <w:rFonts w:cs="Arial"/>
                <w:sz w:val="16"/>
                <w:szCs w:val="16"/>
              </w:rPr>
              <w:t>IPA 312. 2 a</w:t>
            </w:r>
          </w:p>
          <w:p w:rsidR="00337E3D" w:rsidRDefault="00337E3D" w:rsidP="00B43ED0">
            <w:pPr>
              <w:spacing w:line="276" w:lineRule="auto"/>
              <w:jc w:val="both"/>
              <w:rPr>
                <w:rFonts w:cs="Arial"/>
                <w:color w:val="000000" w:themeColor="text1"/>
                <w:sz w:val="16"/>
                <w:szCs w:val="16"/>
              </w:rPr>
            </w:pPr>
          </w:p>
          <w:p w:rsidR="002E302B" w:rsidRPr="00826703" w:rsidRDefault="002E302B" w:rsidP="00B43ED0">
            <w:pPr>
              <w:spacing w:line="276" w:lineRule="auto"/>
              <w:jc w:val="both"/>
              <w:rPr>
                <w:rFonts w:eastAsia="Times New Roman" w:cs="Arial"/>
                <w:sz w:val="16"/>
                <w:szCs w:val="16"/>
              </w:rPr>
            </w:pPr>
            <w:r w:rsidRPr="00826703">
              <w:rPr>
                <w:rFonts w:cs="Arial"/>
                <w:color w:val="000000" w:themeColor="text1"/>
                <w:sz w:val="16"/>
                <w:szCs w:val="16"/>
              </w:rPr>
              <w:t>Número de supervisiones realizadas a las medidas dictadas por las JP.</w:t>
            </w:r>
          </w:p>
        </w:tc>
        <w:tc>
          <w:tcPr>
            <w:tcW w:w="1961" w:type="dxa"/>
            <w:vAlign w:val="center"/>
          </w:tcPr>
          <w:p w:rsidR="00337E3D" w:rsidRDefault="00337E3D" w:rsidP="00B43ED0">
            <w:pPr>
              <w:spacing w:line="276" w:lineRule="auto"/>
              <w:jc w:val="both"/>
              <w:rPr>
                <w:rFonts w:eastAsia="Times New Roman" w:cs="Arial"/>
                <w:sz w:val="16"/>
                <w:szCs w:val="16"/>
              </w:rPr>
            </w:pPr>
            <w:r>
              <w:rPr>
                <w:rFonts w:cs="Arial"/>
                <w:sz w:val="16"/>
                <w:szCs w:val="16"/>
              </w:rPr>
              <w:t>MA 312. 2 a 1</w:t>
            </w:r>
          </w:p>
          <w:p w:rsidR="002F4ECD" w:rsidRDefault="002F4ECD" w:rsidP="00B43ED0">
            <w:pPr>
              <w:spacing w:line="276" w:lineRule="auto"/>
              <w:jc w:val="both"/>
              <w:rPr>
                <w:rFonts w:eastAsia="Times New Roman" w:cs="Arial"/>
                <w:sz w:val="16"/>
                <w:szCs w:val="16"/>
              </w:rPr>
            </w:pPr>
            <w:r>
              <w:rPr>
                <w:rFonts w:eastAsia="Times New Roman" w:cs="Arial"/>
                <w:sz w:val="16"/>
                <w:szCs w:val="16"/>
              </w:rPr>
              <w:t>Realizar las siguientes supervisiones :</w:t>
            </w:r>
          </w:p>
          <w:p w:rsidR="002E302B" w:rsidRDefault="002F4ECD" w:rsidP="00B43ED0">
            <w:pPr>
              <w:spacing w:line="276" w:lineRule="auto"/>
              <w:jc w:val="both"/>
              <w:rPr>
                <w:rFonts w:eastAsia="Times New Roman" w:cs="Arial"/>
                <w:sz w:val="16"/>
                <w:szCs w:val="16"/>
              </w:rPr>
            </w:pPr>
            <w:r>
              <w:rPr>
                <w:rFonts w:eastAsia="Times New Roman" w:cs="Arial"/>
                <w:sz w:val="16"/>
                <w:szCs w:val="16"/>
              </w:rPr>
              <w:t>-</w:t>
            </w:r>
            <w:r w:rsidR="002E302B" w:rsidRPr="00826703">
              <w:rPr>
                <w:rFonts w:eastAsia="Times New Roman" w:cs="Arial"/>
                <w:sz w:val="16"/>
                <w:szCs w:val="16"/>
              </w:rPr>
              <w:t>1 Supervisión general</w:t>
            </w:r>
          </w:p>
          <w:p w:rsidR="002E302B" w:rsidRDefault="002E302B" w:rsidP="00B43ED0">
            <w:pPr>
              <w:spacing w:line="276" w:lineRule="auto"/>
              <w:jc w:val="both"/>
              <w:rPr>
                <w:rFonts w:cs="Arial"/>
                <w:sz w:val="16"/>
                <w:szCs w:val="16"/>
              </w:rPr>
            </w:pPr>
            <w:r w:rsidRPr="00826703">
              <w:rPr>
                <w:rFonts w:eastAsia="Times New Roman" w:cs="Arial"/>
                <w:sz w:val="16"/>
                <w:szCs w:val="16"/>
              </w:rPr>
              <w:t>-</w:t>
            </w:r>
            <w:r w:rsidRPr="00826703">
              <w:rPr>
                <w:rFonts w:cs="Arial"/>
                <w:sz w:val="16"/>
                <w:szCs w:val="16"/>
              </w:rPr>
              <w:t>27 Supervisiones específicas.</w:t>
            </w:r>
          </w:p>
          <w:p w:rsidR="002E302B" w:rsidRDefault="002E302B" w:rsidP="00B43ED0">
            <w:pPr>
              <w:spacing w:line="276" w:lineRule="auto"/>
              <w:jc w:val="both"/>
              <w:rPr>
                <w:rFonts w:cs="Arial"/>
                <w:sz w:val="16"/>
                <w:szCs w:val="16"/>
              </w:rPr>
            </w:pPr>
            <w:r w:rsidRPr="00826703">
              <w:rPr>
                <w:rFonts w:cs="Arial"/>
                <w:sz w:val="16"/>
                <w:szCs w:val="16"/>
              </w:rPr>
              <w:t>-7 casos de acciones laborales.</w:t>
            </w:r>
          </w:p>
          <w:p w:rsidR="002E302B" w:rsidRPr="00337E3D" w:rsidRDefault="002E302B" w:rsidP="00B43ED0">
            <w:pPr>
              <w:spacing w:line="276" w:lineRule="auto"/>
              <w:jc w:val="both"/>
              <w:rPr>
                <w:rFonts w:cs="Arial"/>
                <w:sz w:val="16"/>
                <w:szCs w:val="16"/>
              </w:rPr>
            </w:pPr>
            <w:r w:rsidRPr="00826703">
              <w:rPr>
                <w:rFonts w:cs="Arial"/>
                <w:sz w:val="16"/>
                <w:szCs w:val="16"/>
              </w:rPr>
              <w:t>-27 supervisiones a los lineamientos generales o específicos e</w:t>
            </w:r>
            <w:r w:rsidR="00337E3D">
              <w:rPr>
                <w:rFonts w:cs="Arial"/>
                <w:sz w:val="16"/>
                <w:szCs w:val="16"/>
              </w:rPr>
              <w:t>mitidos a Juntas de Protección.</w:t>
            </w:r>
          </w:p>
        </w:tc>
        <w:tc>
          <w:tcPr>
            <w:tcW w:w="1751" w:type="dxa"/>
            <w:vAlign w:val="center"/>
          </w:tcPr>
          <w:p w:rsidR="002E302B" w:rsidRPr="00826703" w:rsidRDefault="002E302B" w:rsidP="00B43ED0">
            <w:pPr>
              <w:ind w:left="111"/>
              <w:contextualSpacing/>
              <w:jc w:val="both"/>
              <w:rPr>
                <w:rFonts w:eastAsia="Times New Roman" w:cs="Arial"/>
                <w:sz w:val="16"/>
                <w:szCs w:val="16"/>
              </w:rPr>
            </w:pPr>
            <w:r w:rsidRPr="00826703">
              <w:rPr>
                <w:rFonts w:eastAsia="Times New Roman" w:cs="Arial"/>
                <w:sz w:val="16"/>
                <w:szCs w:val="16"/>
              </w:rPr>
              <w:t>-Informe general de supervisión.</w:t>
            </w:r>
          </w:p>
          <w:p w:rsidR="002E302B" w:rsidRPr="00826703" w:rsidRDefault="002E302B" w:rsidP="00B43ED0">
            <w:pPr>
              <w:ind w:left="111"/>
              <w:contextualSpacing/>
              <w:jc w:val="both"/>
              <w:rPr>
                <w:rFonts w:eastAsia="Times New Roman" w:cs="Arial"/>
                <w:sz w:val="16"/>
                <w:szCs w:val="16"/>
              </w:rPr>
            </w:pPr>
            <w:r w:rsidRPr="00826703">
              <w:rPr>
                <w:rFonts w:eastAsia="Times New Roman" w:cs="Arial"/>
                <w:sz w:val="16"/>
                <w:szCs w:val="16"/>
              </w:rPr>
              <w:t>-Informes de supervisión de casos concretos y de seguimiento de las acciones laborales.</w:t>
            </w:r>
          </w:p>
          <w:p w:rsidR="002E302B" w:rsidRPr="00826703" w:rsidRDefault="002E302B" w:rsidP="00B43ED0">
            <w:pPr>
              <w:ind w:left="111"/>
              <w:contextualSpacing/>
              <w:jc w:val="both"/>
              <w:rPr>
                <w:rFonts w:eastAsia="Times New Roman" w:cs="Arial"/>
                <w:sz w:val="16"/>
                <w:szCs w:val="16"/>
              </w:rPr>
            </w:pPr>
            <w:r w:rsidRPr="00826703">
              <w:rPr>
                <w:rFonts w:eastAsia="Times New Roman" w:cs="Arial"/>
                <w:sz w:val="16"/>
                <w:szCs w:val="16"/>
              </w:rPr>
              <w:t>-Informes de verificación de cumplimiento a los lineamientos generales o específicos.</w:t>
            </w:r>
          </w:p>
          <w:p w:rsidR="002E302B" w:rsidRPr="00826703" w:rsidRDefault="00B43ED0" w:rsidP="00B43ED0">
            <w:pPr>
              <w:ind w:left="111"/>
              <w:contextualSpacing/>
              <w:jc w:val="both"/>
              <w:rPr>
                <w:rFonts w:eastAsia="Times New Roman" w:cs="Arial"/>
                <w:sz w:val="16"/>
                <w:szCs w:val="16"/>
              </w:rPr>
            </w:pPr>
            <w:r>
              <w:rPr>
                <w:rFonts w:eastAsia="Times New Roman" w:cs="Arial"/>
                <w:sz w:val="16"/>
                <w:szCs w:val="16"/>
              </w:rPr>
              <w:t>.</w:t>
            </w:r>
          </w:p>
          <w:p w:rsidR="002E302B" w:rsidRPr="00826703" w:rsidRDefault="002E302B" w:rsidP="00B43ED0">
            <w:pPr>
              <w:ind w:left="111"/>
              <w:contextualSpacing/>
              <w:jc w:val="both"/>
              <w:rPr>
                <w:rFonts w:eastAsia="Times New Roman" w:cs="Arial"/>
                <w:sz w:val="16"/>
                <w:szCs w:val="16"/>
              </w:rPr>
            </w:pPr>
          </w:p>
        </w:tc>
        <w:tc>
          <w:tcPr>
            <w:tcW w:w="1631" w:type="dxa"/>
            <w:vAlign w:val="center"/>
          </w:tcPr>
          <w:p w:rsidR="002E302B" w:rsidRPr="00826703" w:rsidRDefault="002E302B" w:rsidP="00B43ED0">
            <w:pPr>
              <w:spacing w:line="254" w:lineRule="auto"/>
              <w:contextualSpacing/>
              <w:jc w:val="both"/>
              <w:rPr>
                <w:rFonts w:eastAsia="Times New Roman" w:cs="Arial"/>
                <w:sz w:val="16"/>
                <w:szCs w:val="16"/>
              </w:rPr>
            </w:pPr>
            <w:r w:rsidRPr="00826703">
              <w:rPr>
                <w:rFonts w:eastAsia="Times New Roman" w:cs="Arial"/>
                <w:sz w:val="16"/>
                <w:szCs w:val="16"/>
              </w:rPr>
              <w:t>Disponibilidad de  JP para remitir la información.</w:t>
            </w:r>
          </w:p>
          <w:p w:rsidR="002E302B" w:rsidRPr="00826703" w:rsidRDefault="002E302B" w:rsidP="00B43ED0">
            <w:pPr>
              <w:spacing w:line="254" w:lineRule="auto"/>
              <w:contextualSpacing/>
              <w:jc w:val="both"/>
              <w:rPr>
                <w:rFonts w:eastAsia="Times New Roman" w:cs="Arial"/>
                <w:sz w:val="16"/>
                <w:szCs w:val="16"/>
              </w:rPr>
            </w:pPr>
          </w:p>
          <w:p w:rsidR="002E302B" w:rsidRPr="00826703" w:rsidRDefault="002E302B" w:rsidP="00B43ED0">
            <w:pPr>
              <w:spacing w:line="254" w:lineRule="auto"/>
              <w:contextualSpacing/>
              <w:jc w:val="both"/>
              <w:rPr>
                <w:rFonts w:eastAsia="Times New Roman" w:cs="Arial"/>
                <w:sz w:val="16"/>
                <w:szCs w:val="16"/>
              </w:rPr>
            </w:pPr>
            <w:r w:rsidRPr="00826703">
              <w:rPr>
                <w:rFonts w:eastAsia="Times New Roman" w:cs="Arial"/>
                <w:sz w:val="16"/>
                <w:szCs w:val="16"/>
              </w:rPr>
              <w:t>Disposición de JP para retomar las recomendaciones.</w:t>
            </w:r>
          </w:p>
          <w:p w:rsidR="002E302B" w:rsidRPr="00826703" w:rsidRDefault="002E302B" w:rsidP="00B43ED0">
            <w:pPr>
              <w:spacing w:line="254" w:lineRule="auto"/>
              <w:contextualSpacing/>
              <w:jc w:val="both"/>
              <w:rPr>
                <w:rFonts w:eastAsia="Times New Roman" w:cs="Arial"/>
                <w:sz w:val="16"/>
                <w:szCs w:val="16"/>
              </w:rPr>
            </w:pPr>
          </w:p>
        </w:tc>
        <w:tc>
          <w:tcPr>
            <w:tcW w:w="295"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2E302B" w:rsidRPr="00826703" w:rsidRDefault="002E302B" w:rsidP="00892287">
            <w:pPr>
              <w:spacing w:line="276" w:lineRule="auto"/>
              <w:jc w:val="center"/>
              <w:rPr>
                <w:rFonts w:eastAsia="Times New Roman" w:cs="Arial"/>
                <w:sz w:val="16"/>
                <w:szCs w:val="16"/>
              </w:rPr>
            </w:pPr>
          </w:p>
        </w:tc>
        <w:tc>
          <w:tcPr>
            <w:tcW w:w="295"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501"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50%</w:t>
            </w:r>
          </w:p>
        </w:tc>
        <w:tc>
          <w:tcPr>
            <w:tcW w:w="295"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484" w:type="dxa"/>
            <w:vAlign w:val="center"/>
          </w:tcPr>
          <w:p w:rsidR="002E302B" w:rsidRPr="00826703" w:rsidRDefault="002E302B" w:rsidP="00892287">
            <w:pPr>
              <w:spacing w:line="276" w:lineRule="auto"/>
              <w:jc w:val="center"/>
              <w:rPr>
                <w:rFonts w:eastAsia="Times New Roman" w:cs="Arial"/>
                <w:sz w:val="16"/>
                <w:szCs w:val="16"/>
              </w:rPr>
            </w:pPr>
          </w:p>
        </w:tc>
        <w:tc>
          <w:tcPr>
            <w:tcW w:w="307"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X</w:t>
            </w:r>
          </w:p>
        </w:tc>
        <w:tc>
          <w:tcPr>
            <w:tcW w:w="642" w:type="dxa"/>
            <w:vAlign w:val="center"/>
          </w:tcPr>
          <w:p w:rsidR="002E302B" w:rsidRPr="00826703" w:rsidRDefault="002E302B" w:rsidP="00892287">
            <w:pPr>
              <w:spacing w:line="276" w:lineRule="auto"/>
              <w:jc w:val="center"/>
              <w:rPr>
                <w:rFonts w:eastAsia="Times New Roman" w:cs="Arial"/>
                <w:sz w:val="16"/>
                <w:szCs w:val="16"/>
              </w:rPr>
            </w:pPr>
            <w:r w:rsidRPr="00826703">
              <w:rPr>
                <w:rFonts w:eastAsia="Times New Roman" w:cs="Arial"/>
                <w:sz w:val="16"/>
                <w:szCs w:val="16"/>
              </w:rPr>
              <w:t>50%</w:t>
            </w:r>
          </w:p>
        </w:tc>
      </w:tr>
      <w:tr w:rsidR="00127CAA" w:rsidRPr="002E49CC" w:rsidTr="00B43ED0">
        <w:trPr>
          <w:cantSplit/>
          <w:trHeight w:val="1696"/>
          <w:jc w:val="center"/>
        </w:trPr>
        <w:tc>
          <w:tcPr>
            <w:tcW w:w="1686" w:type="dxa"/>
            <w:vAlign w:val="center"/>
          </w:tcPr>
          <w:p w:rsidR="004E2006" w:rsidRPr="002F4ECD" w:rsidRDefault="004E2006" w:rsidP="00B43ED0">
            <w:pPr>
              <w:jc w:val="both"/>
              <w:rPr>
                <w:rFonts w:cs="Arial"/>
                <w:sz w:val="16"/>
                <w:szCs w:val="16"/>
              </w:rPr>
            </w:pPr>
            <w:r w:rsidRPr="002F4ECD">
              <w:rPr>
                <w:rFonts w:cs="Arial"/>
                <w:sz w:val="16"/>
                <w:szCs w:val="16"/>
              </w:rPr>
              <w:t>PA 312. 2 b</w:t>
            </w:r>
          </w:p>
          <w:p w:rsidR="00127CAA" w:rsidRPr="002F4ECD" w:rsidRDefault="002F4ECD" w:rsidP="00B43ED0">
            <w:pPr>
              <w:jc w:val="both"/>
              <w:rPr>
                <w:rFonts w:eastAsia="Times New Roman" w:cs="Times New Roman"/>
                <w:sz w:val="16"/>
                <w:szCs w:val="16"/>
              </w:rPr>
            </w:pPr>
            <w:r w:rsidRPr="002F4ECD">
              <w:rPr>
                <w:rFonts w:eastAsia="Times New Roman" w:cs="Arial"/>
                <w:sz w:val="16"/>
                <w:szCs w:val="16"/>
              </w:rPr>
              <w:t>Dictar m</w:t>
            </w:r>
            <w:r w:rsidR="00127CAA" w:rsidRPr="002F4ECD">
              <w:rPr>
                <w:rFonts w:eastAsia="Times New Roman" w:cs="Arial"/>
                <w:sz w:val="16"/>
                <w:szCs w:val="16"/>
              </w:rPr>
              <w:t>edidas de protección en forma oportuna a favor de niñas, niños y adolescentes ante amenazas y vulneraciones a sus derechos durante el 2021.</w:t>
            </w:r>
          </w:p>
        </w:tc>
        <w:tc>
          <w:tcPr>
            <w:tcW w:w="527" w:type="dxa"/>
            <w:textDirection w:val="btLr"/>
            <w:vAlign w:val="center"/>
          </w:tcPr>
          <w:p w:rsidR="00127CAA" w:rsidRPr="002F4ECD" w:rsidRDefault="00127CAA" w:rsidP="00B43ED0">
            <w:pPr>
              <w:ind w:right="113"/>
              <w:jc w:val="center"/>
              <w:rPr>
                <w:rFonts w:eastAsia="Times New Roman" w:cs="Arial"/>
                <w:sz w:val="16"/>
                <w:szCs w:val="16"/>
              </w:rPr>
            </w:pPr>
            <w:r w:rsidRPr="002F4ECD">
              <w:rPr>
                <w:rFonts w:eastAsia="Times New Roman" w:cs="Arial"/>
                <w:sz w:val="16"/>
                <w:szCs w:val="16"/>
              </w:rPr>
              <w:t>JP</w:t>
            </w:r>
          </w:p>
        </w:tc>
        <w:tc>
          <w:tcPr>
            <w:tcW w:w="1633" w:type="dxa"/>
            <w:vAlign w:val="center"/>
          </w:tcPr>
          <w:p w:rsidR="004E2006" w:rsidRPr="002F4ECD" w:rsidRDefault="00246966" w:rsidP="00B43ED0">
            <w:pPr>
              <w:jc w:val="both"/>
              <w:rPr>
                <w:rFonts w:cs="Arial"/>
                <w:sz w:val="16"/>
                <w:szCs w:val="16"/>
              </w:rPr>
            </w:pPr>
            <w:r>
              <w:rPr>
                <w:rFonts w:cs="Arial"/>
                <w:sz w:val="16"/>
                <w:szCs w:val="16"/>
              </w:rPr>
              <w:t>I</w:t>
            </w:r>
            <w:r w:rsidR="004E2006" w:rsidRPr="002F4ECD">
              <w:rPr>
                <w:rFonts w:cs="Arial"/>
                <w:sz w:val="16"/>
                <w:szCs w:val="16"/>
              </w:rPr>
              <w:t>PA 312. 2 b</w:t>
            </w:r>
          </w:p>
          <w:p w:rsidR="004E2006" w:rsidRPr="002F4ECD" w:rsidRDefault="004E2006" w:rsidP="00B43ED0">
            <w:pPr>
              <w:jc w:val="both"/>
              <w:rPr>
                <w:rFonts w:cs="Arial"/>
                <w:sz w:val="16"/>
                <w:szCs w:val="16"/>
              </w:rPr>
            </w:pPr>
          </w:p>
          <w:p w:rsidR="00127CAA" w:rsidRPr="002F4ECD" w:rsidRDefault="004E2006" w:rsidP="00B43ED0">
            <w:pPr>
              <w:jc w:val="both"/>
              <w:rPr>
                <w:rFonts w:eastAsia="Times New Roman" w:cs="Arial"/>
                <w:sz w:val="16"/>
                <w:szCs w:val="16"/>
              </w:rPr>
            </w:pPr>
            <w:r w:rsidRPr="002F4ECD">
              <w:rPr>
                <w:rFonts w:eastAsia="Times New Roman" w:cs="Arial"/>
                <w:sz w:val="16"/>
                <w:szCs w:val="16"/>
              </w:rPr>
              <w:t>Número de NNA p</w:t>
            </w:r>
            <w:r w:rsidR="00127CAA" w:rsidRPr="002F4ECD">
              <w:rPr>
                <w:rFonts w:eastAsia="Times New Roman" w:cs="Arial"/>
                <w:sz w:val="16"/>
                <w:szCs w:val="16"/>
              </w:rPr>
              <w:t>r</w:t>
            </w:r>
            <w:r w:rsidRPr="002F4ECD">
              <w:rPr>
                <w:rFonts w:eastAsia="Times New Roman" w:cs="Arial"/>
                <w:sz w:val="16"/>
                <w:szCs w:val="16"/>
              </w:rPr>
              <w:t>otegidos mediante l</w:t>
            </w:r>
            <w:r w:rsidR="00127CAA" w:rsidRPr="002F4ECD">
              <w:rPr>
                <w:rFonts w:eastAsia="Times New Roman" w:cs="Arial"/>
                <w:sz w:val="16"/>
                <w:szCs w:val="16"/>
              </w:rPr>
              <w:t>a emisión de medidas dentro de los plazos legales para ello.</w:t>
            </w:r>
          </w:p>
        </w:tc>
        <w:tc>
          <w:tcPr>
            <w:tcW w:w="1961" w:type="dxa"/>
            <w:vAlign w:val="center"/>
          </w:tcPr>
          <w:p w:rsidR="004E2006" w:rsidRPr="002F4ECD" w:rsidRDefault="004E2006" w:rsidP="00B43ED0">
            <w:pPr>
              <w:spacing w:line="276" w:lineRule="auto"/>
              <w:jc w:val="both"/>
              <w:rPr>
                <w:rFonts w:eastAsia="Times New Roman" w:cs="Times New Roman"/>
                <w:sz w:val="16"/>
                <w:szCs w:val="16"/>
              </w:rPr>
            </w:pPr>
            <w:r w:rsidRPr="002F4ECD">
              <w:rPr>
                <w:rFonts w:cs="Arial"/>
                <w:sz w:val="16"/>
                <w:szCs w:val="16"/>
              </w:rPr>
              <w:t>MA 312. 2 b 1</w:t>
            </w:r>
          </w:p>
          <w:p w:rsidR="00127CAA" w:rsidRPr="002F4ECD" w:rsidRDefault="002F4ECD" w:rsidP="00B43ED0">
            <w:pPr>
              <w:spacing w:line="276" w:lineRule="auto"/>
              <w:jc w:val="both"/>
              <w:rPr>
                <w:rFonts w:eastAsia="Times New Roman" w:cs="Times New Roman"/>
                <w:sz w:val="16"/>
                <w:szCs w:val="16"/>
              </w:rPr>
            </w:pPr>
            <w:r w:rsidRPr="002F4ECD">
              <w:rPr>
                <w:rFonts w:eastAsia="Times New Roman" w:cs="Times New Roman"/>
                <w:sz w:val="16"/>
                <w:szCs w:val="16"/>
              </w:rPr>
              <w:t xml:space="preserve">Atención de </w:t>
            </w:r>
            <w:r w:rsidR="00127CAA" w:rsidRPr="002F4ECD">
              <w:rPr>
                <w:rFonts w:eastAsia="Times New Roman" w:cs="Times New Roman"/>
                <w:sz w:val="16"/>
                <w:szCs w:val="16"/>
              </w:rPr>
              <w:t>15, 379 niñas, niños y adolescentes presuntas víctimas</w:t>
            </w:r>
          </w:p>
          <w:p w:rsidR="00127CAA" w:rsidRPr="002F4ECD" w:rsidRDefault="004E2006" w:rsidP="00B43ED0">
            <w:pPr>
              <w:spacing w:line="276" w:lineRule="auto"/>
              <w:jc w:val="both"/>
              <w:rPr>
                <w:rFonts w:eastAsia="Times New Roman" w:cs="Times New Roman"/>
                <w:sz w:val="16"/>
                <w:szCs w:val="16"/>
              </w:rPr>
            </w:pPr>
            <w:r w:rsidRPr="002F4ECD">
              <w:rPr>
                <w:rFonts w:cs="Arial"/>
                <w:sz w:val="16"/>
                <w:szCs w:val="16"/>
              </w:rPr>
              <w:t>MA 312. 2 b 2</w:t>
            </w:r>
          </w:p>
          <w:p w:rsidR="00BE6752" w:rsidRDefault="002F4ECD" w:rsidP="00B43ED0">
            <w:pPr>
              <w:spacing w:line="276" w:lineRule="auto"/>
              <w:jc w:val="both"/>
              <w:rPr>
                <w:rFonts w:eastAsia="Times New Roman" w:cs="Times New Roman"/>
                <w:sz w:val="16"/>
                <w:szCs w:val="16"/>
              </w:rPr>
            </w:pPr>
            <w:r>
              <w:rPr>
                <w:rFonts w:eastAsia="Times New Roman" w:cs="Times New Roman"/>
                <w:sz w:val="16"/>
                <w:szCs w:val="16"/>
              </w:rPr>
              <w:t xml:space="preserve">Dictar </w:t>
            </w:r>
            <w:r w:rsidR="00BE6752">
              <w:rPr>
                <w:rFonts w:eastAsia="Times New Roman" w:cs="Times New Roman"/>
                <w:sz w:val="16"/>
                <w:szCs w:val="16"/>
              </w:rPr>
              <w:t>12,217 medi</w:t>
            </w:r>
            <w:r w:rsidR="00127CAA" w:rsidRPr="002F4ECD">
              <w:rPr>
                <w:rFonts w:eastAsia="Times New Roman" w:cs="Times New Roman"/>
                <w:sz w:val="16"/>
                <w:szCs w:val="16"/>
              </w:rPr>
              <w:t>das (cautelares y de protección)</w:t>
            </w:r>
          </w:p>
          <w:p w:rsidR="00127CAA" w:rsidRPr="002F4ECD" w:rsidRDefault="00127CAA" w:rsidP="00B43ED0">
            <w:pPr>
              <w:spacing w:line="276" w:lineRule="auto"/>
              <w:jc w:val="both"/>
              <w:rPr>
                <w:rFonts w:eastAsia="Times New Roman" w:cs="Times New Roman"/>
                <w:sz w:val="16"/>
                <w:szCs w:val="16"/>
              </w:rPr>
            </w:pPr>
            <w:r w:rsidRPr="002F4ECD">
              <w:rPr>
                <w:rFonts w:eastAsia="Times New Roman" w:cs="Times New Roman"/>
                <w:sz w:val="16"/>
                <w:szCs w:val="16"/>
              </w:rPr>
              <w:t>676 acogimientos de emergencia.</w:t>
            </w:r>
          </w:p>
          <w:p w:rsidR="00127CAA" w:rsidRPr="002F4ECD" w:rsidRDefault="00127CAA" w:rsidP="00B43ED0">
            <w:pPr>
              <w:spacing w:line="276" w:lineRule="auto"/>
              <w:jc w:val="both"/>
              <w:rPr>
                <w:rFonts w:eastAsia="Times New Roman" w:cs="Times New Roman"/>
                <w:sz w:val="16"/>
                <w:szCs w:val="16"/>
              </w:rPr>
            </w:pPr>
            <w:r w:rsidRPr="002F4ECD">
              <w:rPr>
                <w:rFonts w:eastAsia="Times New Roman" w:cs="Times New Roman"/>
                <w:sz w:val="16"/>
                <w:szCs w:val="16"/>
              </w:rPr>
              <w:t>1,845 audiencias únicas,  9,293 otras formas</w:t>
            </w:r>
          </w:p>
        </w:tc>
        <w:tc>
          <w:tcPr>
            <w:tcW w:w="1751" w:type="dxa"/>
            <w:vAlign w:val="center"/>
          </w:tcPr>
          <w:p w:rsidR="00127CAA" w:rsidRPr="002F4ECD" w:rsidRDefault="004E2006" w:rsidP="00B43ED0">
            <w:pPr>
              <w:ind w:left="111"/>
              <w:jc w:val="both"/>
              <w:rPr>
                <w:rFonts w:eastAsia="Times New Roman" w:cs="Times New Roman"/>
                <w:sz w:val="16"/>
                <w:szCs w:val="16"/>
              </w:rPr>
            </w:pPr>
            <w:r w:rsidRPr="002F4ECD">
              <w:rPr>
                <w:rFonts w:eastAsia="Times New Roman" w:cs="Times New Roman"/>
                <w:sz w:val="16"/>
                <w:szCs w:val="16"/>
              </w:rPr>
              <w:t>-</w:t>
            </w:r>
            <w:r w:rsidR="00127CAA" w:rsidRPr="002F4ECD">
              <w:rPr>
                <w:rFonts w:eastAsia="Times New Roman" w:cs="Times New Roman"/>
                <w:sz w:val="16"/>
                <w:szCs w:val="16"/>
              </w:rPr>
              <w:t>Libro de ingreso de casos.</w:t>
            </w:r>
          </w:p>
          <w:p w:rsidR="00127CAA" w:rsidRPr="002F4ECD" w:rsidRDefault="004E2006" w:rsidP="00B43ED0">
            <w:pPr>
              <w:ind w:left="111"/>
              <w:jc w:val="both"/>
              <w:rPr>
                <w:rFonts w:eastAsia="Times New Roman" w:cs="Times New Roman"/>
                <w:sz w:val="16"/>
                <w:szCs w:val="16"/>
              </w:rPr>
            </w:pPr>
            <w:r w:rsidRPr="002F4ECD">
              <w:rPr>
                <w:rFonts w:eastAsia="Times New Roman" w:cs="Times New Roman"/>
                <w:sz w:val="16"/>
                <w:szCs w:val="16"/>
              </w:rPr>
              <w:t>-</w:t>
            </w:r>
            <w:r w:rsidR="00127CAA" w:rsidRPr="002F4ECD">
              <w:rPr>
                <w:rFonts w:eastAsia="Times New Roman" w:cs="Times New Roman"/>
                <w:sz w:val="16"/>
                <w:szCs w:val="16"/>
              </w:rPr>
              <w:t>Libro de medidas de protección.</w:t>
            </w:r>
          </w:p>
          <w:p w:rsidR="00127CAA" w:rsidRPr="002F4ECD" w:rsidRDefault="004E2006" w:rsidP="00B43ED0">
            <w:pPr>
              <w:ind w:left="111"/>
              <w:jc w:val="both"/>
              <w:rPr>
                <w:rFonts w:eastAsia="Times New Roman" w:cs="Times New Roman"/>
                <w:sz w:val="16"/>
                <w:szCs w:val="16"/>
              </w:rPr>
            </w:pPr>
            <w:r w:rsidRPr="002F4ECD">
              <w:rPr>
                <w:rFonts w:eastAsia="Times New Roman" w:cs="Times New Roman"/>
                <w:sz w:val="16"/>
                <w:szCs w:val="16"/>
              </w:rPr>
              <w:t>-</w:t>
            </w:r>
            <w:r w:rsidR="00127CAA" w:rsidRPr="002F4ECD">
              <w:rPr>
                <w:rFonts w:eastAsia="Times New Roman" w:cs="Times New Roman"/>
                <w:sz w:val="16"/>
                <w:szCs w:val="16"/>
              </w:rPr>
              <w:t>Libro de Audiencias realizadas.</w:t>
            </w:r>
          </w:p>
          <w:p w:rsidR="00127CAA" w:rsidRPr="002F4ECD" w:rsidRDefault="004E2006" w:rsidP="00B43ED0">
            <w:pPr>
              <w:ind w:left="111"/>
              <w:contextualSpacing/>
              <w:jc w:val="both"/>
              <w:rPr>
                <w:rFonts w:eastAsia="Times New Roman" w:cs="Times New Roman"/>
                <w:sz w:val="16"/>
                <w:szCs w:val="16"/>
              </w:rPr>
            </w:pPr>
            <w:r w:rsidRPr="002F4ECD">
              <w:rPr>
                <w:rFonts w:eastAsia="Times New Roman" w:cs="Times New Roman"/>
                <w:sz w:val="16"/>
                <w:szCs w:val="16"/>
              </w:rPr>
              <w:t>-</w:t>
            </w:r>
            <w:r w:rsidR="00127CAA" w:rsidRPr="002F4ECD">
              <w:rPr>
                <w:rFonts w:eastAsia="Times New Roman" w:cs="Times New Roman"/>
                <w:sz w:val="16"/>
                <w:szCs w:val="16"/>
              </w:rPr>
              <w:t>Datos reportados en el SID</w:t>
            </w:r>
          </w:p>
          <w:p w:rsidR="00127CAA" w:rsidRPr="002F4ECD" w:rsidRDefault="004E2006" w:rsidP="00B43ED0">
            <w:pPr>
              <w:ind w:left="111"/>
              <w:contextualSpacing/>
              <w:jc w:val="both"/>
              <w:rPr>
                <w:rFonts w:eastAsia="Times New Roman" w:cs="Times New Roman"/>
                <w:sz w:val="16"/>
                <w:szCs w:val="16"/>
              </w:rPr>
            </w:pPr>
            <w:r w:rsidRPr="002F4ECD">
              <w:rPr>
                <w:rFonts w:eastAsia="Times New Roman" w:cs="Times New Roman"/>
                <w:sz w:val="16"/>
                <w:szCs w:val="16"/>
              </w:rPr>
              <w:t>-</w:t>
            </w:r>
            <w:r w:rsidR="00127CAA" w:rsidRPr="002F4ECD">
              <w:rPr>
                <w:rFonts w:eastAsia="Times New Roman" w:cs="Times New Roman"/>
                <w:sz w:val="16"/>
                <w:szCs w:val="16"/>
              </w:rPr>
              <w:t>Informes Trimestral</w:t>
            </w:r>
          </w:p>
          <w:p w:rsidR="00127CAA" w:rsidRPr="002F4ECD" w:rsidRDefault="004E2006" w:rsidP="00B43ED0">
            <w:pPr>
              <w:ind w:left="111"/>
              <w:contextualSpacing/>
              <w:jc w:val="both"/>
              <w:rPr>
                <w:rFonts w:eastAsia="Times New Roman" w:cs="Times New Roman"/>
                <w:sz w:val="16"/>
                <w:szCs w:val="16"/>
              </w:rPr>
            </w:pPr>
            <w:r w:rsidRPr="002F4ECD">
              <w:rPr>
                <w:rFonts w:eastAsia="Times New Roman" w:cs="Times New Roman"/>
                <w:sz w:val="16"/>
                <w:szCs w:val="16"/>
              </w:rPr>
              <w:t>-</w:t>
            </w:r>
            <w:r w:rsidR="00127CAA" w:rsidRPr="002F4ECD">
              <w:rPr>
                <w:rFonts w:eastAsia="Times New Roman" w:cs="Times New Roman"/>
                <w:sz w:val="16"/>
                <w:szCs w:val="16"/>
              </w:rPr>
              <w:t>Libro de seguimiento de medidas.</w:t>
            </w:r>
          </w:p>
          <w:p w:rsidR="00127CAA" w:rsidRPr="002F4ECD" w:rsidRDefault="004E2006" w:rsidP="00B43ED0">
            <w:pPr>
              <w:ind w:left="111"/>
              <w:contextualSpacing/>
              <w:jc w:val="both"/>
              <w:rPr>
                <w:rFonts w:eastAsia="Times New Roman" w:cs="Times New Roman"/>
                <w:sz w:val="16"/>
                <w:szCs w:val="16"/>
              </w:rPr>
            </w:pPr>
            <w:r w:rsidRPr="002F4ECD">
              <w:rPr>
                <w:rFonts w:eastAsia="Times New Roman" w:cs="Times New Roman"/>
                <w:sz w:val="16"/>
                <w:szCs w:val="16"/>
              </w:rPr>
              <w:t>-</w:t>
            </w:r>
            <w:r w:rsidR="00127CAA" w:rsidRPr="002F4ECD">
              <w:rPr>
                <w:rFonts w:eastAsia="Times New Roman" w:cs="Times New Roman"/>
                <w:sz w:val="16"/>
                <w:szCs w:val="16"/>
              </w:rPr>
              <w:t>Informe de plan de mora</w:t>
            </w:r>
          </w:p>
        </w:tc>
        <w:tc>
          <w:tcPr>
            <w:tcW w:w="1631" w:type="dxa"/>
            <w:vAlign w:val="center"/>
          </w:tcPr>
          <w:p w:rsidR="00127CAA" w:rsidRPr="002F4ECD" w:rsidRDefault="00127CAA" w:rsidP="00B43ED0">
            <w:pPr>
              <w:spacing w:line="252" w:lineRule="auto"/>
              <w:jc w:val="both"/>
              <w:rPr>
                <w:rFonts w:eastAsia="Times New Roman" w:cs="Arial"/>
                <w:sz w:val="16"/>
                <w:szCs w:val="16"/>
              </w:rPr>
            </w:pPr>
            <w:r w:rsidRPr="002F4ECD">
              <w:rPr>
                <w:rFonts w:eastAsia="Times New Roman" w:cs="Arial"/>
                <w:sz w:val="16"/>
                <w:szCs w:val="16"/>
              </w:rPr>
              <w:t>Alta demanda sobrepasa la capacidad instalada.</w:t>
            </w:r>
          </w:p>
          <w:p w:rsidR="00127CAA" w:rsidRPr="002F4ECD" w:rsidRDefault="00127CAA" w:rsidP="00B43ED0">
            <w:pPr>
              <w:spacing w:line="252" w:lineRule="auto"/>
              <w:jc w:val="both"/>
              <w:rPr>
                <w:rFonts w:eastAsia="Times New Roman" w:cs="Arial"/>
                <w:sz w:val="16"/>
                <w:szCs w:val="16"/>
              </w:rPr>
            </w:pPr>
          </w:p>
          <w:p w:rsidR="00127CAA" w:rsidRPr="002F4ECD" w:rsidRDefault="00127CAA" w:rsidP="00B43ED0">
            <w:pPr>
              <w:spacing w:line="252" w:lineRule="auto"/>
              <w:jc w:val="both"/>
              <w:rPr>
                <w:rFonts w:eastAsia="Times New Roman" w:cs="Arial"/>
                <w:sz w:val="16"/>
                <w:szCs w:val="16"/>
              </w:rPr>
            </w:pPr>
            <w:r w:rsidRPr="002F4ECD">
              <w:rPr>
                <w:rFonts w:eastAsia="Times New Roman" w:cs="Arial"/>
                <w:sz w:val="16"/>
                <w:szCs w:val="16"/>
              </w:rPr>
              <w:t>Factores de peligrosidad en campo para la realización de actos de comunicación y visitas  domiciliares.</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339"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483"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25%</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339"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501"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25%</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484"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25%</w:t>
            </w:r>
          </w:p>
        </w:tc>
        <w:tc>
          <w:tcPr>
            <w:tcW w:w="307"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295"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X</w:t>
            </w:r>
          </w:p>
        </w:tc>
        <w:tc>
          <w:tcPr>
            <w:tcW w:w="642" w:type="dxa"/>
            <w:vAlign w:val="center"/>
          </w:tcPr>
          <w:p w:rsidR="00127CAA" w:rsidRPr="00897F5E" w:rsidRDefault="00127CAA" w:rsidP="00127CAA">
            <w:pPr>
              <w:spacing w:line="276" w:lineRule="auto"/>
              <w:jc w:val="center"/>
              <w:rPr>
                <w:rFonts w:eastAsia="Times New Roman" w:cs="Arial"/>
                <w:sz w:val="16"/>
                <w:szCs w:val="16"/>
              </w:rPr>
            </w:pPr>
            <w:r w:rsidRPr="00897F5E">
              <w:rPr>
                <w:rFonts w:eastAsia="Times New Roman" w:cs="Arial"/>
                <w:sz w:val="16"/>
                <w:szCs w:val="16"/>
              </w:rPr>
              <w:t>25%</w:t>
            </w:r>
          </w:p>
        </w:tc>
      </w:tr>
    </w:tbl>
    <w:p w:rsidR="00892287" w:rsidRDefault="00892287"/>
    <w:tbl>
      <w:tblPr>
        <w:tblW w:w="14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6"/>
        <w:gridCol w:w="527"/>
        <w:gridCol w:w="1638"/>
        <w:gridCol w:w="2240"/>
        <w:gridCol w:w="1282"/>
        <w:gridCol w:w="1624"/>
        <w:gridCol w:w="295"/>
        <w:gridCol w:w="295"/>
        <w:gridCol w:w="339"/>
        <w:gridCol w:w="483"/>
        <w:gridCol w:w="295"/>
        <w:gridCol w:w="339"/>
        <w:gridCol w:w="295"/>
        <w:gridCol w:w="483"/>
        <w:gridCol w:w="295"/>
        <w:gridCol w:w="295"/>
        <w:gridCol w:w="295"/>
        <w:gridCol w:w="484"/>
        <w:gridCol w:w="307"/>
        <w:gridCol w:w="295"/>
        <w:gridCol w:w="295"/>
        <w:gridCol w:w="642"/>
      </w:tblGrid>
      <w:tr w:rsidR="00D85C97" w:rsidRPr="004348BC" w:rsidTr="00B84392">
        <w:trPr>
          <w:trHeight w:val="412"/>
          <w:tblHeader/>
          <w:jc w:val="center"/>
        </w:trPr>
        <w:tc>
          <w:tcPr>
            <w:tcW w:w="73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5C97" w:rsidRPr="004348BC" w:rsidRDefault="00D85C97" w:rsidP="004348BC">
            <w:pPr>
              <w:jc w:val="both"/>
              <w:rPr>
                <w:b/>
                <w:sz w:val="16"/>
                <w:szCs w:val="16"/>
              </w:rPr>
            </w:pPr>
            <w:r w:rsidRPr="004348BC">
              <w:rPr>
                <w:rFonts w:eastAsia="Times New Roman" w:cs="Arial"/>
                <w:b/>
                <w:bCs/>
                <w:sz w:val="16"/>
                <w:szCs w:val="16"/>
                <w:lang w:eastAsia="es-ES"/>
              </w:rPr>
              <w:lastRenderedPageBreak/>
              <w:t>Objetivo Especifico 3:</w:t>
            </w:r>
            <w:r w:rsidRPr="004348BC">
              <w:rPr>
                <w:sz w:val="16"/>
                <w:szCs w:val="16"/>
              </w:rPr>
              <w:t xml:space="preserve"> </w:t>
            </w:r>
            <w:r w:rsidRPr="004348BC">
              <w:rPr>
                <w:rFonts w:eastAsia="Times New Roman" w:cs="Arial"/>
                <w:b/>
                <w:bCs/>
                <w:sz w:val="16"/>
                <w:szCs w:val="16"/>
                <w:lang w:eastAsia="es-ES"/>
              </w:rPr>
              <w:t>Defender los derechos de las NNA ante amenazas o vulneraciones a través de su promoción, protección y vigilancia.</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5C97" w:rsidRPr="004348BC" w:rsidRDefault="00D85C97" w:rsidP="004348BC">
            <w:pPr>
              <w:jc w:val="both"/>
              <w:rPr>
                <w:rFonts w:eastAsia="Times New Roman" w:cs="Arial"/>
                <w:b/>
                <w:bCs/>
                <w:sz w:val="16"/>
                <w:szCs w:val="16"/>
                <w:lang w:eastAsia="es-ES"/>
              </w:rPr>
            </w:pPr>
            <w:r w:rsidRPr="004348BC">
              <w:rPr>
                <w:rFonts w:eastAsia="Times New Roman" w:cs="Arial"/>
                <w:b/>
                <w:bCs/>
                <w:sz w:val="16"/>
                <w:szCs w:val="16"/>
                <w:lang w:eastAsia="es-ES"/>
              </w:rPr>
              <w:t>Resultado Intermedio  3.1 Derechos de niñas, niños y adolescentes defendidos efectivamente.</w:t>
            </w:r>
            <w:r w:rsidRPr="004348BC">
              <w:rPr>
                <w:rFonts w:eastAsia="Times New Roman" w:cs="Arial"/>
                <w:b/>
                <w:bCs/>
                <w:sz w:val="16"/>
                <w:szCs w:val="16"/>
                <w:lang w:eastAsia="es-ES"/>
              </w:rPr>
              <w:tab/>
            </w:r>
          </w:p>
        </w:tc>
      </w:tr>
      <w:tr w:rsidR="00D85C97" w:rsidRPr="004348BC" w:rsidTr="00B84392">
        <w:trPr>
          <w:trHeight w:val="58"/>
          <w:tblHeader/>
          <w:jc w:val="center"/>
        </w:trPr>
        <w:tc>
          <w:tcPr>
            <w:tcW w:w="73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5C97" w:rsidRPr="004348BC" w:rsidRDefault="00D85C97" w:rsidP="004348BC">
            <w:pPr>
              <w:jc w:val="both"/>
              <w:rPr>
                <w:rFonts w:eastAsia="Times New Roman" w:cs="Times New Roman"/>
                <w:b/>
                <w:sz w:val="16"/>
                <w:szCs w:val="16"/>
              </w:rPr>
            </w:pPr>
            <w:r w:rsidRPr="004348BC">
              <w:rPr>
                <w:rFonts w:eastAsia="Times New Roman" w:cs="Arial"/>
                <w:b/>
                <w:bCs/>
                <w:sz w:val="16"/>
                <w:szCs w:val="16"/>
                <w:lang w:eastAsia="es-ES"/>
              </w:rPr>
              <w:t>Resultado Inmediato: 3.1.2 Protegidos los derechos individuales, colectivos y difusos de NNA mediante procesos de protección iniciados y diligenciados acorde a los plazos establecidos por ley.</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5C97" w:rsidRPr="004348BC" w:rsidRDefault="00D85C97" w:rsidP="004348BC">
            <w:pPr>
              <w:jc w:val="both"/>
              <w:rPr>
                <w:rFonts w:eastAsia="Times New Roman" w:cs="Times New Roman"/>
                <w:b/>
                <w:sz w:val="16"/>
                <w:szCs w:val="16"/>
              </w:rPr>
            </w:pPr>
            <w:r w:rsidRPr="004348BC">
              <w:rPr>
                <w:rFonts w:eastAsia="Times New Roman" w:cs="Times New Roman"/>
                <w:b/>
                <w:sz w:val="16"/>
                <w:szCs w:val="16"/>
              </w:rPr>
              <w:t>Producto 3: Procesos judiciales impulsados para la defensa efectiva de derechos de niñas, niños y adolescentes.</w:t>
            </w:r>
          </w:p>
        </w:tc>
      </w:tr>
      <w:tr w:rsidR="00D85C97" w:rsidRPr="004348BC" w:rsidTr="00892287">
        <w:trPr>
          <w:trHeight w:val="55"/>
          <w:tblHeader/>
          <w:jc w:val="center"/>
        </w:trPr>
        <w:tc>
          <w:tcPr>
            <w:tcW w:w="1686"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PRODUCTO ANUAL</w:t>
            </w:r>
          </w:p>
          <w:p w:rsidR="00D85C97" w:rsidRPr="004348BC" w:rsidRDefault="00D85C97" w:rsidP="004348BC">
            <w:pPr>
              <w:jc w:val="center"/>
              <w:rPr>
                <w:rFonts w:eastAsia="Times New Roman" w:cs="Arial"/>
                <w:b/>
                <w:bCs/>
                <w:sz w:val="16"/>
                <w:szCs w:val="16"/>
              </w:rPr>
            </w:pPr>
          </w:p>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2021</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RESPONSABLE DIRECTO</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INDICADOR DE</w:t>
            </w:r>
            <w:r w:rsidRPr="004348BC">
              <w:rPr>
                <w:rFonts w:eastAsia="Times New Roman" w:cs="Arial"/>
                <w:b/>
                <w:bCs/>
                <w:sz w:val="16"/>
                <w:szCs w:val="16"/>
              </w:rPr>
              <w:br/>
              <w:t>PRODUCTO ANUAL</w:t>
            </w:r>
            <w:r w:rsidRPr="004348BC">
              <w:rPr>
                <w:rFonts w:eastAsia="Times New Roman" w:cs="Arial"/>
                <w:b/>
                <w:bCs/>
                <w:sz w:val="16"/>
                <w:szCs w:val="16"/>
              </w:rPr>
              <w:br/>
            </w:r>
            <w:r w:rsidR="00AD1F70" w:rsidRPr="004348BC">
              <w:rPr>
                <w:rFonts w:eastAsia="Times New Roman" w:cs="Arial"/>
                <w:b/>
                <w:bCs/>
                <w:sz w:val="16"/>
                <w:szCs w:val="16"/>
              </w:rPr>
              <w:t>(IPA)</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D85C97" w:rsidRPr="004348BC" w:rsidRDefault="00D85C97" w:rsidP="004348BC">
            <w:pPr>
              <w:jc w:val="center"/>
              <w:rPr>
                <w:rFonts w:eastAsia="Times New Roman" w:cs="Arial"/>
                <w:b/>
                <w:bCs/>
                <w:sz w:val="16"/>
                <w:szCs w:val="16"/>
              </w:rPr>
            </w:pPr>
          </w:p>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METAS ANUALES</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MEDIOS DE</w:t>
            </w:r>
            <w:r w:rsidRPr="004348BC">
              <w:rPr>
                <w:rFonts w:eastAsia="Times New Roman" w:cs="Arial"/>
                <w:b/>
                <w:bCs/>
                <w:sz w:val="16"/>
                <w:szCs w:val="16"/>
              </w:rPr>
              <w:br/>
              <w:t>VERIFICACIÓN</w:t>
            </w:r>
            <w:r w:rsidRPr="004348BC">
              <w:rPr>
                <w:rFonts w:eastAsia="Times New Roman" w:cs="Arial"/>
                <w:b/>
                <w:bCs/>
                <w:sz w:val="16"/>
                <w:szCs w:val="16"/>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PROGRAMACIÓN DE PRODUCTOS ANUALES POR  MES Y ACUMULADO TRIMESTRAL DEL AÑO 2021</w:t>
            </w:r>
          </w:p>
        </w:tc>
      </w:tr>
      <w:tr w:rsidR="00D85C97" w:rsidRPr="004348BC" w:rsidTr="00892287">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TRIMESTRE 4</w:t>
            </w:r>
          </w:p>
        </w:tc>
      </w:tr>
      <w:tr w:rsidR="00D85C97" w:rsidRPr="004348BC" w:rsidTr="00892287">
        <w:trPr>
          <w:trHeight w:val="17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C97" w:rsidRPr="004348BC" w:rsidRDefault="00D85C97" w:rsidP="004348BC">
            <w:pPr>
              <w:widowControl/>
              <w:autoSpaceDE/>
              <w:autoSpaceDN/>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85C97" w:rsidRPr="004348BC" w:rsidRDefault="00D85C97" w:rsidP="004348BC">
            <w:pPr>
              <w:jc w:val="center"/>
              <w:rPr>
                <w:rFonts w:eastAsia="Times New Roman" w:cs="Arial"/>
                <w:b/>
                <w:bCs/>
                <w:sz w:val="16"/>
                <w:szCs w:val="16"/>
              </w:rPr>
            </w:pPr>
            <w:r w:rsidRPr="004348BC">
              <w:rPr>
                <w:rFonts w:eastAsia="Times New Roman" w:cs="Arial"/>
                <w:b/>
                <w:bCs/>
                <w:sz w:val="16"/>
                <w:szCs w:val="16"/>
              </w:rPr>
              <w:t>%T</w:t>
            </w:r>
          </w:p>
        </w:tc>
      </w:tr>
      <w:tr w:rsidR="006926DB" w:rsidRPr="004348BC" w:rsidTr="006926DB">
        <w:trPr>
          <w:cantSplit/>
          <w:trHeight w:val="743"/>
          <w:jc w:val="center"/>
        </w:trPr>
        <w:tc>
          <w:tcPr>
            <w:tcW w:w="1686" w:type="dxa"/>
            <w:vMerge w:val="restart"/>
            <w:tcBorders>
              <w:top w:val="single" w:sz="4" w:space="0" w:color="auto"/>
              <w:left w:val="single" w:sz="4" w:space="0" w:color="auto"/>
              <w:right w:val="single" w:sz="4" w:space="0" w:color="auto"/>
            </w:tcBorders>
            <w:vAlign w:val="center"/>
            <w:hideMark/>
          </w:tcPr>
          <w:p w:rsidR="006926DB" w:rsidRDefault="006926DB" w:rsidP="004348BC">
            <w:pPr>
              <w:jc w:val="both"/>
              <w:rPr>
                <w:rFonts w:cs="Arial"/>
                <w:sz w:val="16"/>
                <w:szCs w:val="16"/>
              </w:rPr>
            </w:pPr>
            <w:r>
              <w:rPr>
                <w:rFonts w:cs="Arial"/>
                <w:sz w:val="16"/>
                <w:szCs w:val="16"/>
              </w:rPr>
              <w:t>PA 312.3</w:t>
            </w:r>
          </w:p>
          <w:p w:rsidR="006926DB" w:rsidRPr="004348BC" w:rsidRDefault="006926DB" w:rsidP="00BE6752">
            <w:pPr>
              <w:jc w:val="both"/>
              <w:rPr>
                <w:rFonts w:cs="Arial"/>
                <w:sz w:val="16"/>
                <w:szCs w:val="16"/>
              </w:rPr>
            </w:pPr>
            <w:r>
              <w:rPr>
                <w:rFonts w:cs="Arial"/>
                <w:sz w:val="16"/>
                <w:szCs w:val="16"/>
              </w:rPr>
              <w:t>Realizar p</w:t>
            </w:r>
            <w:r w:rsidRPr="004348BC">
              <w:rPr>
                <w:rFonts w:cs="Arial"/>
                <w:sz w:val="16"/>
                <w:szCs w:val="16"/>
              </w:rPr>
              <w:t>rocesos  de defensa de derechos colectivos, e individuales  a demanda.</w:t>
            </w:r>
          </w:p>
        </w:tc>
        <w:tc>
          <w:tcPr>
            <w:tcW w:w="527" w:type="dxa"/>
            <w:vMerge w:val="restart"/>
            <w:tcBorders>
              <w:top w:val="single" w:sz="4" w:space="0" w:color="auto"/>
              <w:left w:val="single" w:sz="4" w:space="0" w:color="auto"/>
              <w:right w:val="single" w:sz="4" w:space="0" w:color="auto"/>
            </w:tcBorders>
            <w:textDirection w:val="btLr"/>
            <w:vAlign w:val="center"/>
            <w:hideMark/>
          </w:tcPr>
          <w:p w:rsidR="006926DB" w:rsidRPr="004348BC" w:rsidRDefault="006926DB" w:rsidP="004348BC">
            <w:pPr>
              <w:ind w:right="113"/>
              <w:jc w:val="center"/>
              <w:rPr>
                <w:rFonts w:eastAsia="Times New Roman" w:cs="Arial"/>
                <w:sz w:val="16"/>
                <w:szCs w:val="16"/>
              </w:rPr>
            </w:pPr>
            <w:r w:rsidRPr="004348BC">
              <w:rPr>
                <w:rFonts w:eastAsia="Times New Roman" w:cs="Arial"/>
                <w:sz w:val="16"/>
                <w:szCs w:val="16"/>
              </w:rPr>
              <w:t>UJ</w:t>
            </w:r>
          </w:p>
        </w:tc>
        <w:tc>
          <w:tcPr>
            <w:tcW w:w="1638" w:type="dxa"/>
            <w:vMerge w:val="restart"/>
            <w:tcBorders>
              <w:top w:val="single" w:sz="4" w:space="0" w:color="auto"/>
              <w:left w:val="single" w:sz="4" w:space="0" w:color="auto"/>
              <w:right w:val="single" w:sz="4" w:space="0" w:color="auto"/>
            </w:tcBorders>
            <w:vAlign w:val="center"/>
          </w:tcPr>
          <w:p w:rsidR="006926DB" w:rsidRDefault="006926DB" w:rsidP="004348BC">
            <w:pPr>
              <w:jc w:val="both"/>
              <w:rPr>
                <w:rFonts w:cs="Arial"/>
                <w:sz w:val="16"/>
                <w:szCs w:val="16"/>
              </w:rPr>
            </w:pPr>
            <w:r>
              <w:rPr>
                <w:rFonts w:cs="Arial"/>
                <w:sz w:val="16"/>
                <w:szCs w:val="16"/>
              </w:rPr>
              <w:t>IPA 312.3</w:t>
            </w:r>
          </w:p>
          <w:p w:rsidR="006926DB" w:rsidRPr="004348BC" w:rsidRDefault="006926DB" w:rsidP="004348BC">
            <w:pPr>
              <w:jc w:val="both"/>
              <w:rPr>
                <w:sz w:val="16"/>
                <w:szCs w:val="16"/>
              </w:rPr>
            </w:pPr>
            <w:r w:rsidRPr="004348BC">
              <w:rPr>
                <w:sz w:val="16"/>
                <w:szCs w:val="16"/>
              </w:rPr>
              <w:t>Número de procesos  promovidos</w:t>
            </w:r>
          </w:p>
        </w:tc>
        <w:tc>
          <w:tcPr>
            <w:tcW w:w="2240" w:type="dxa"/>
            <w:tcBorders>
              <w:top w:val="single" w:sz="4" w:space="0" w:color="auto"/>
              <w:left w:val="single" w:sz="4" w:space="0" w:color="auto"/>
              <w:bottom w:val="single" w:sz="4" w:space="0" w:color="auto"/>
              <w:right w:val="single" w:sz="4" w:space="0" w:color="auto"/>
            </w:tcBorders>
            <w:hideMark/>
          </w:tcPr>
          <w:p w:rsidR="006926DB" w:rsidRPr="004348BC" w:rsidRDefault="006926DB" w:rsidP="004348BC">
            <w:pPr>
              <w:jc w:val="both"/>
              <w:rPr>
                <w:rFonts w:cs="Arial"/>
                <w:sz w:val="16"/>
                <w:szCs w:val="16"/>
              </w:rPr>
            </w:pPr>
            <w:r>
              <w:rPr>
                <w:rFonts w:cs="Arial"/>
                <w:sz w:val="16"/>
                <w:szCs w:val="16"/>
              </w:rPr>
              <w:t>MA 312.3 a</w:t>
            </w:r>
          </w:p>
          <w:p w:rsidR="006926DB" w:rsidRDefault="006926DB" w:rsidP="004348BC">
            <w:pPr>
              <w:rPr>
                <w:rFonts w:cs="Arial"/>
                <w:sz w:val="16"/>
                <w:szCs w:val="16"/>
              </w:rPr>
            </w:pPr>
            <w:r>
              <w:rPr>
                <w:sz w:val="16"/>
                <w:szCs w:val="16"/>
              </w:rPr>
              <w:t>Realizar un p</w:t>
            </w:r>
            <w:r w:rsidRPr="004348BC">
              <w:rPr>
                <w:rFonts w:cs="Arial"/>
                <w:sz w:val="16"/>
                <w:szCs w:val="16"/>
              </w:rPr>
              <w:t>roceso  de defensa de</w:t>
            </w:r>
            <w:r>
              <w:rPr>
                <w:rFonts w:cs="Arial"/>
                <w:sz w:val="16"/>
                <w:szCs w:val="16"/>
              </w:rPr>
              <w:t xml:space="preserve"> derechos colectivos a demanda.</w:t>
            </w:r>
          </w:p>
          <w:p w:rsidR="006926DB" w:rsidRPr="004348BC" w:rsidRDefault="006926DB" w:rsidP="00BE6752">
            <w:pPr>
              <w:rPr>
                <w:rFonts w:cs="Arial"/>
                <w:sz w:val="16"/>
                <w:szCs w:val="16"/>
              </w:rPr>
            </w:pPr>
          </w:p>
        </w:tc>
        <w:tc>
          <w:tcPr>
            <w:tcW w:w="1282" w:type="dxa"/>
            <w:tcBorders>
              <w:top w:val="single" w:sz="4" w:space="0" w:color="auto"/>
              <w:left w:val="single" w:sz="4" w:space="0" w:color="auto"/>
              <w:bottom w:val="single" w:sz="4" w:space="0" w:color="auto"/>
              <w:right w:val="single" w:sz="4" w:space="0" w:color="auto"/>
            </w:tcBorders>
          </w:tcPr>
          <w:p w:rsidR="006926DB" w:rsidRPr="004348BC" w:rsidRDefault="006926DB" w:rsidP="006926DB">
            <w:pPr>
              <w:jc w:val="both"/>
              <w:rPr>
                <w:rFonts w:eastAsia="Times New Roman" w:cs="Times New Roman"/>
                <w:sz w:val="16"/>
                <w:szCs w:val="16"/>
              </w:rPr>
            </w:pPr>
            <w:r>
              <w:rPr>
                <w:rFonts w:eastAsia="Times New Roman" w:cs="Times New Roman"/>
                <w:sz w:val="16"/>
                <w:szCs w:val="16"/>
              </w:rPr>
              <w:t>-</w:t>
            </w:r>
            <w:r w:rsidRPr="004348BC">
              <w:rPr>
                <w:rFonts w:eastAsia="Times New Roman" w:cs="Times New Roman"/>
                <w:sz w:val="16"/>
                <w:szCs w:val="16"/>
              </w:rPr>
              <w:t>Expedientes</w:t>
            </w:r>
            <w:r>
              <w:rPr>
                <w:sz w:val="16"/>
                <w:szCs w:val="16"/>
              </w:rPr>
              <w:t xml:space="preserve"> p</w:t>
            </w:r>
            <w:r w:rsidRPr="004348BC">
              <w:rPr>
                <w:rFonts w:cs="Arial"/>
                <w:sz w:val="16"/>
                <w:szCs w:val="16"/>
              </w:rPr>
              <w:t>roceso  de defensa de</w:t>
            </w:r>
            <w:r>
              <w:rPr>
                <w:rFonts w:cs="Arial"/>
                <w:sz w:val="16"/>
                <w:szCs w:val="16"/>
              </w:rPr>
              <w:t xml:space="preserve"> derechos colectivos</w:t>
            </w:r>
          </w:p>
        </w:tc>
        <w:tc>
          <w:tcPr>
            <w:tcW w:w="1624" w:type="dxa"/>
            <w:vMerge w:val="restart"/>
            <w:tcBorders>
              <w:top w:val="single" w:sz="4" w:space="0" w:color="auto"/>
              <w:left w:val="single" w:sz="4" w:space="0" w:color="auto"/>
              <w:right w:val="single" w:sz="4" w:space="0" w:color="auto"/>
            </w:tcBorders>
            <w:vAlign w:val="center"/>
            <w:hideMark/>
          </w:tcPr>
          <w:p w:rsidR="006926DB" w:rsidRPr="004348BC" w:rsidRDefault="006926DB" w:rsidP="006926DB">
            <w:pPr>
              <w:jc w:val="both"/>
              <w:rPr>
                <w:rFonts w:cs="Arial"/>
                <w:kern w:val="24"/>
                <w:sz w:val="16"/>
                <w:szCs w:val="16"/>
                <w:lang w:eastAsia="es-SV"/>
              </w:rPr>
            </w:pPr>
          </w:p>
          <w:p w:rsidR="006926DB" w:rsidRPr="004348BC" w:rsidRDefault="006926DB" w:rsidP="006926DB">
            <w:pPr>
              <w:jc w:val="both"/>
              <w:rPr>
                <w:rFonts w:cs="Arial"/>
                <w:kern w:val="24"/>
                <w:sz w:val="16"/>
                <w:szCs w:val="16"/>
                <w:lang w:eastAsia="es-SV"/>
              </w:rPr>
            </w:pPr>
            <w:r w:rsidRPr="004348BC">
              <w:rPr>
                <w:rFonts w:cs="Arial"/>
                <w:kern w:val="24"/>
                <w:sz w:val="16"/>
                <w:szCs w:val="16"/>
                <w:lang w:eastAsia="es-SV"/>
              </w:rPr>
              <w:t>Decisiones de los juzgados que prolonguen el tiempo.</w:t>
            </w:r>
          </w:p>
        </w:tc>
        <w:tc>
          <w:tcPr>
            <w:tcW w:w="295"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hideMark/>
          </w:tcPr>
          <w:p w:rsidR="006926DB" w:rsidRPr="004348BC" w:rsidRDefault="006926DB" w:rsidP="004348BC">
            <w:pPr>
              <w:jc w:val="center"/>
              <w:rPr>
                <w:rFonts w:eastAsia="Times New Roman" w:cs="Arial"/>
                <w:sz w:val="16"/>
                <w:szCs w:val="16"/>
              </w:rPr>
            </w:pPr>
            <w:r w:rsidRPr="004348BC">
              <w:rPr>
                <w:rFonts w:eastAsia="Times New Roman" w:cs="Arial"/>
                <w:sz w:val="16"/>
                <w:szCs w:val="16"/>
              </w:rPr>
              <w:t>50%</w:t>
            </w:r>
          </w:p>
        </w:tc>
      </w:tr>
      <w:tr w:rsidR="006926DB" w:rsidRPr="004348BC" w:rsidTr="00B43ED0">
        <w:trPr>
          <w:cantSplit/>
          <w:trHeight w:val="1350"/>
          <w:jc w:val="center"/>
        </w:trPr>
        <w:tc>
          <w:tcPr>
            <w:tcW w:w="1686" w:type="dxa"/>
            <w:vMerge/>
            <w:tcBorders>
              <w:left w:val="single" w:sz="4" w:space="0" w:color="auto"/>
              <w:bottom w:val="single" w:sz="4" w:space="0" w:color="auto"/>
              <w:right w:val="single" w:sz="4" w:space="0" w:color="auto"/>
            </w:tcBorders>
            <w:vAlign w:val="center"/>
          </w:tcPr>
          <w:p w:rsidR="006926DB" w:rsidRDefault="006926DB" w:rsidP="006926DB">
            <w:pPr>
              <w:jc w:val="both"/>
              <w:rPr>
                <w:rFonts w:cs="Arial"/>
                <w:sz w:val="16"/>
                <w:szCs w:val="16"/>
              </w:rPr>
            </w:pPr>
          </w:p>
        </w:tc>
        <w:tc>
          <w:tcPr>
            <w:tcW w:w="527" w:type="dxa"/>
            <w:vMerge/>
            <w:tcBorders>
              <w:left w:val="single" w:sz="4" w:space="0" w:color="auto"/>
              <w:bottom w:val="single" w:sz="4" w:space="0" w:color="auto"/>
              <w:right w:val="single" w:sz="4" w:space="0" w:color="auto"/>
            </w:tcBorders>
            <w:textDirection w:val="btLr"/>
            <w:vAlign w:val="center"/>
          </w:tcPr>
          <w:p w:rsidR="006926DB" w:rsidRPr="004348BC" w:rsidRDefault="006926DB" w:rsidP="006926DB">
            <w:pPr>
              <w:ind w:right="113"/>
              <w:jc w:val="center"/>
              <w:rPr>
                <w:rFonts w:eastAsia="Times New Roman" w:cs="Arial"/>
                <w:sz w:val="16"/>
                <w:szCs w:val="16"/>
              </w:rPr>
            </w:pPr>
          </w:p>
        </w:tc>
        <w:tc>
          <w:tcPr>
            <w:tcW w:w="1638" w:type="dxa"/>
            <w:vMerge/>
            <w:tcBorders>
              <w:left w:val="single" w:sz="4" w:space="0" w:color="auto"/>
              <w:bottom w:val="single" w:sz="4" w:space="0" w:color="auto"/>
              <w:right w:val="single" w:sz="4" w:space="0" w:color="auto"/>
            </w:tcBorders>
            <w:vAlign w:val="center"/>
          </w:tcPr>
          <w:p w:rsidR="006926DB" w:rsidRDefault="006926DB" w:rsidP="006926DB">
            <w:pPr>
              <w:jc w:val="both"/>
              <w:rPr>
                <w:rFonts w:cs="Arial"/>
                <w:sz w:val="16"/>
                <w:szCs w:val="16"/>
              </w:rPr>
            </w:pPr>
          </w:p>
        </w:tc>
        <w:tc>
          <w:tcPr>
            <w:tcW w:w="2240"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B43ED0">
            <w:pPr>
              <w:jc w:val="both"/>
              <w:rPr>
                <w:rFonts w:cs="Arial"/>
                <w:sz w:val="16"/>
                <w:szCs w:val="16"/>
              </w:rPr>
            </w:pPr>
            <w:r>
              <w:rPr>
                <w:rFonts w:cs="Arial"/>
                <w:sz w:val="16"/>
                <w:szCs w:val="16"/>
              </w:rPr>
              <w:t>MA 312.3 b</w:t>
            </w:r>
          </w:p>
          <w:p w:rsidR="006926DB" w:rsidRDefault="006926DB" w:rsidP="00B43ED0">
            <w:pPr>
              <w:jc w:val="both"/>
              <w:rPr>
                <w:rFonts w:cs="Arial"/>
                <w:sz w:val="16"/>
                <w:szCs w:val="16"/>
              </w:rPr>
            </w:pPr>
            <w:r>
              <w:rPr>
                <w:rFonts w:cs="Arial"/>
                <w:sz w:val="16"/>
                <w:szCs w:val="16"/>
              </w:rPr>
              <w:t>Realizar un p</w:t>
            </w:r>
            <w:r w:rsidRPr="004348BC">
              <w:rPr>
                <w:rFonts w:cs="Arial"/>
                <w:sz w:val="16"/>
                <w:szCs w:val="16"/>
              </w:rPr>
              <w:t>roceso  de defensa de derechos individuales   a demanda.</w:t>
            </w:r>
          </w:p>
        </w:tc>
        <w:tc>
          <w:tcPr>
            <w:tcW w:w="1282"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B43ED0">
            <w:pPr>
              <w:jc w:val="both"/>
              <w:rPr>
                <w:rFonts w:eastAsia="Times New Roman" w:cs="Times New Roman"/>
                <w:sz w:val="16"/>
                <w:szCs w:val="16"/>
              </w:rPr>
            </w:pPr>
            <w:r>
              <w:rPr>
                <w:rFonts w:eastAsia="Times New Roman" w:cs="Times New Roman"/>
                <w:sz w:val="16"/>
                <w:szCs w:val="16"/>
              </w:rPr>
              <w:t>-</w:t>
            </w:r>
            <w:r w:rsidRPr="004348BC">
              <w:rPr>
                <w:rFonts w:eastAsia="Times New Roman" w:cs="Times New Roman"/>
                <w:sz w:val="16"/>
                <w:szCs w:val="16"/>
              </w:rPr>
              <w:t>Expedientes</w:t>
            </w:r>
            <w:r>
              <w:rPr>
                <w:sz w:val="16"/>
                <w:szCs w:val="16"/>
              </w:rPr>
              <w:t xml:space="preserve"> p</w:t>
            </w:r>
            <w:r w:rsidRPr="004348BC">
              <w:rPr>
                <w:rFonts w:cs="Arial"/>
                <w:sz w:val="16"/>
                <w:szCs w:val="16"/>
              </w:rPr>
              <w:t>roceso  de defensa de</w:t>
            </w:r>
            <w:r>
              <w:rPr>
                <w:rFonts w:cs="Arial"/>
                <w:sz w:val="16"/>
                <w:szCs w:val="16"/>
              </w:rPr>
              <w:t xml:space="preserve"> derechos individuales.</w:t>
            </w:r>
          </w:p>
          <w:p w:rsidR="006926DB" w:rsidRPr="004348BC" w:rsidRDefault="006926DB" w:rsidP="00B43ED0">
            <w:pPr>
              <w:jc w:val="both"/>
              <w:rPr>
                <w:rFonts w:eastAsia="Times New Roman" w:cs="Times New Roman"/>
                <w:sz w:val="16"/>
                <w:szCs w:val="16"/>
              </w:rPr>
            </w:pPr>
          </w:p>
        </w:tc>
        <w:tc>
          <w:tcPr>
            <w:tcW w:w="1624" w:type="dxa"/>
            <w:vMerge/>
            <w:tcBorders>
              <w:left w:val="single" w:sz="4" w:space="0" w:color="auto"/>
              <w:bottom w:val="single" w:sz="4" w:space="0" w:color="auto"/>
              <w:right w:val="single" w:sz="4" w:space="0" w:color="auto"/>
            </w:tcBorders>
          </w:tcPr>
          <w:p w:rsidR="006926DB" w:rsidRPr="004348BC" w:rsidRDefault="006926DB" w:rsidP="006926DB">
            <w:pPr>
              <w:rPr>
                <w:rFonts w:cs="Arial"/>
                <w:kern w:val="24"/>
                <w:sz w:val="16"/>
                <w:szCs w:val="16"/>
                <w:lang w:eastAsia="es-SV"/>
              </w:rPr>
            </w:pPr>
          </w:p>
        </w:tc>
        <w:tc>
          <w:tcPr>
            <w:tcW w:w="295"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6926DB" w:rsidRPr="004348BC" w:rsidRDefault="006926DB" w:rsidP="006926DB">
            <w:pPr>
              <w:jc w:val="center"/>
              <w:rPr>
                <w:rFonts w:eastAsia="Times New Roman" w:cs="Arial"/>
                <w:sz w:val="16"/>
                <w:szCs w:val="16"/>
              </w:rPr>
            </w:pPr>
            <w:r w:rsidRPr="004348BC">
              <w:rPr>
                <w:rFonts w:eastAsia="Times New Roman" w:cs="Arial"/>
                <w:sz w:val="16"/>
                <w:szCs w:val="16"/>
              </w:rPr>
              <w:t>50%</w:t>
            </w:r>
          </w:p>
        </w:tc>
      </w:tr>
    </w:tbl>
    <w:p w:rsidR="00D85C97" w:rsidRDefault="00D85C97" w:rsidP="00673754">
      <w:pPr>
        <w:widowControl/>
        <w:adjustRightInd w:val="0"/>
        <w:jc w:val="both"/>
        <w:rPr>
          <w:lang w:val="es-SV"/>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567"/>
        <w:gridCol w:w="1443"/>
        <w:gridCol w:w="1817"/>
        <w:gridCol w:w="1701"/>
        <w:gridCol w:w="1631"/>
        <w:gridCol w:w="295"/>
        <w:gridCol w:w="295"/>
        <w:gridCol w:w="339"/>
        <w:gridCol w:w="483"/>
        <w:gridCol w:w="295"/>
        <w:gridCol w:w="339"/>
        <w:gridCol w:w="295"/>
        <w:gridCol w:w="483"/>
        <w:gridCol w:w="295"/>
        <w:gridCol w:w="295"/>
        <w:gridCol w:w="295"/>
        <w:gridCol w:w="484"/>
        <w:gridCol w:w="307"/>
        <w:gridCol w:w="295"/>
        <w:gridCol w:w="295"/>
        <w:gridCol w:w="642"/>
      </w:tblGrid>
      <w:tr w:rsidR="00C46836" w:rsidRPr="00C46836" w:rsidTr="004716C0">
        <w:trPr>
          <w:trHeight w:val="405"/>
          <w:tblHeader/>
          <w:jc w:val="center"/>
        </w:trPr>
        <w:tc>
          <w:tcPr>
            <w:tcW w:w="7371" w:type="dxa"/>
            <w:gridSpan w:val="5"/>
            <w:shd w:val="clear" w:color="auto" w:fill="F2F2F2" w:themeFill="background1" w:themeFillShade="F2"/>
          </w:tcPr>
          <w:p w:rsidR="00C46836" w:rsidRPr="00C46836" w:rsidRDefault="00892287" w:rsidP="006331E0">
            <w:pPr>
              <w:rPr>
                <w:b/>
                <w:sz w:val="16"/>
                <w:szCs w:val="16"/>
              </w:rPr>
            </w:pPr>
            <w:r>
              <w:rPr>
                <w:rFonts w:eastAsia="Times New Roman" w:cs="Arial"/>
                <w:b/>
                <w:bCs/>
                <w:sz w:val="16"/>
                <w:szCs w:val="16"/>
                <w:lang w:eastAsia="es-ES"/>
              </w:rPr>
              <w:lastRenderedPageBreak/>
              <w:t>O</w:t>
            </w:r>
            <w:r w:rsidR="00C46836" w:rsidRPr="00C46836">
              <w:rPr>
                <w:rFonts w:eastAsia="Times New Roman" w:cs="Arial"/>
                <w:b/>
                <w:bCs/>
                <w:sz w:val="16"/>
                <w:szCs w:val="16"/>
                <w:lang w:eastAsia="es-ES"/>
              </w:rPr>
              <w:t>bjetivo Especifico 3: Defender los derechos de las NNA ante amenazas o vulneraciones a través de su promoción, protección y vigilancia</w:t>
            </w:r>
          </w:p>
        </w:tc>
        <w:tc>
          <w:tcPr>
            <w:tcW w:w="7363" w:type="dxa"/>
            <w:gridSpan w:val="17"/>
            <w:shd w:val="clear" w:color="auto" w:fill="F2F2F2" w:themeFill="background1" w:themeFillShade="F2"/>
            <w:vAlign w:val="center"/>
          </w:tcPr>
          <w:p w:rsidR="00C46836" w:rsidRPr="00C46836" w:rsidRDefault="00C46836" w:rsidP="006331E0">
            <w:pPr>
              <w:rPr>
                <w:rFonts w:eastAsia="Times New Roman" w:cs="Arial"/>
                <w:b/>
                <w:bCs/>
                <w:sz w:val="16"/>
                <w:szCs w:val="16"/>
                <w:lang w:eastAsia="es-ES"/>
              </w:rPr>
            </w:pPr>
            <w:r w:rsidRPr="00C46836">
              <w:rPr>
                <w:rFonts w:eastAsia="Times New Roman" w:cs="Arial"/>
                <w:b/>
                <w:bCs/>
                <w:sz w:val="16"/>
                <w:szCs w:val="16"/>
                <w:lang w:eastAsia="es-ES"/>
              </w:rPr>
              <w:t xml:space="preserve">Resultado Intermedio: 3.1 Derechos de niñas, niños y adolescentes defendidos efectivamente. </w:t>
            </w:r>
          </w:p>
        </w:tc>
      </w:tr>
      <w:tr w:rsidR="00C46836" w:rsidRPr="00C46836" w:rsidTr="004716C0">
        <w:trPr>
          <w:trHeight w:val="453"/>
          <w:tblHeader/>
          <w:jc w:val="center"/>
        </w:trPr>
        <w:tc>
          <w:tcPr>
            <w:tcW w:w="7371" w:type="dxa"/>
            <w:gridSpan w:val="5"/>
            <w:shd w:val="clear" w:color="auto" w:fill="F2F2F2" w:themeFill="background1" w:themeFillShade="F2"/>
          </w:tcPr>
          <w:p w:rsidR="00C46836" w:rsidRPr="00C46836" w:rsidRDefault="00C46836" w:rsidP="006331E0">
            <w:pPr>
              <w:rPr>
                <w:rFonts w:eastAsia="Times New Roman"/>
                <w:b/>
                <w:sz w:val="16"/>
                <w:szCs w:val="16"/>
              </w:rPr>
            </w:pPr>
            <w:r w:rsidRPr="00C46836">
              <w:rPr>
                <w:rFonts w:eastAsia="Times New Roman" w:cs="Arial"/>
                <w:b/>
                <w:bCs/>
                <w:sz w:val="16"/>
                <w:szCs w:val="16"/>
                <w:lang w:eastAsia="es-ES"/>
              </w:rPr>
              <w:t>Resultado Inmediato 3.1.2 Protegidos los derechos individuales colectivos y difusos de NNA mediante procesos de protección iniciados y diligenciados acorde a los plazos establecidos por ley.</w:t>
            </w:r>
          </w:p>
        </w:tc>
        <w:tc>
          <w:tcPr>
            <w:tcW w:w="7363" w:type="dxa"/>
            <w:gridSpan w:val="17"/>
            <w:shd w:val="clear" w:color="auto" w:fill="F2F2F2" w:themeFill="background1" w:themeFillShade="F2"/>
            <w:vAlign w:val="center"/>
          </w:tcPr>
          <w:p w:rsidR="00C46836" w:rsidRPr="00C46836" w:rsidRDefault="00C46836" w:rsidP="006331E0">
            <w:pPr>
              <w:rPr>
                <w:rFonts w:eastAsia="Times New Roman"/>
                <w:b/>
                <w:sz w:val="16"/>
                <w:szCs w:val="16"/>
              </w:rPr>
            </w:pPr>
            <w:r w:rsidRPr="00C46836">
              <w:rPr>
                <w:rFonts w:eastAsia="Times New Roman"/>
                <w:b/>
                <w:sz w:val="16"/>
                <w:szCs w:val="16"/>
              </w:rPr>
              <w:t xml:space="preserve">Producto 4: </w:t>
            </w:r>
            <w:r w:rsidRPr="00C46836">
              <w:rPr>
                <w:b/>
                <w:sz w:val="16"/>
                <w:szCs w:val="16"/>
              </w:rPr>
              <w:t xml:space="preserve">Estrategia de fortalecimiento de capacidades instaladas para la protección de derechos individuales, colectivos y difusos implementadas. </w:t>
            </w:r>
          </w:p>
        </w:tc>
      </w:tr>
      <w:tr w:rsidR="00C46836" w:rsidRPr="00C46836" w:rsidTr="004716C0">
        <w:trPr>
          <w:trHeight w:val="55"/>
          <w:tblHeader/>
          <w:jc w:val="center"/>
        </w:trPr>
        <w:tc>
          <w:tcPr>
            <w:tcW w:w="1843" w:type="dxa"/>
            <w:vMerge w:val="restart"/>
            <w:shd w:val="clear" w:color="auto" w:fill="002060"/>
            <w:vAlign w:val="center"/>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PRODUCTO ANUAL</w:t>
            </w:r>
          </w:p>
          <w:p w:rsidR="00C46836" w:rsidRPr="00C46836" w:rsidRDefault="00C46836" w:rsidP="006331E0">
            <w:pPr>
              <w:jc w:val="center"/>
              <w:rPr>
                <w:rFonts w:eastAsia="Times New Roman" w:cs="Arial"/>
                <w:b/>
                <w:bCs/>
                <w:sz w:val="16"/>
                <w:szCs w:val="16"/>
              </w:rPr>
            </w:pPr>
          </w:p>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2021</w:t>
            </w:r>
          </w:p>
        </w:tc>
        <w:tc>
          <w:tcPr>
            <w:tcW w:w="567" w:type="dxa"/>
            <w:vMerge w:val="restart"/>
            <w:shd w:val="clear" w:color="auto" w:fill="002060"/>
            <w:textDirection w:val="btLr"/>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RESPONSABLE DIRECTO</w:t>
            </w:r>
          </w:p>
        </w:tc>
        <w:tc>
          <w:tcPr>
            <w:tcW w:w="1443" w:type="dxa"/>
            <w:vMerge w:val="restart"/>
            <w:shd w:val="clear" w:color="auto" w:fill="002060"/>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INDICADOR DE</w:t>
            </w:r>
            <w:r w:rsidRPr="00C46836">
              <w:rPr>
                <w:rFonts w:eastAsia="Times New Roman" w:cs="Arial"/>
                <w:b/>
                <w:bCs/>
                <w:sz w:val="16"/>
                <w:szCs w:val="16"/>
              </w:rPr>
              <w:br/>
              <w:t>PRODUCTO ANUAL</w:t>
            </w:r>
            <w:r w:rsidRPr="00C46836">
              <w:rPr>
                <w:rFonts w:eastAsia="Times New Roman" w:cs="Arial"/>
                <w:b/>
                <w:bCs/>
                <w:sz w:val="16"/>
                <w:szCs w:val="16"/>
              </w:rPr>
              <w:br/>
              <w:t>(IPA)</w:t>
            </w:r>
          </w:p>
        </w:tc>
        <w:tc>
          <w:tcPr>
            <w:tcW w:w="1817" w:type="dxa"/>
            <w:vMerge w:val="restart"/>
            <w:shd w:val="clear" w:color="auto" w:fill="002060"/>
            <w:vAlign w:val="center"/>
          </w:tcPr>
          <w:p w:rsidR="00C46836" w:rsidRPr="00C46836" w:rsidRDefault="00C46836" w:rsidP="006331E0">
            <w:pPr>
              <w:jc w:val="center"/>
              <w:rPr>
                <w:rFonts w:eastAsia="Times New Roman" w:cs="Arial"/>
                <w:b/>
                <w:bCs/>
                <w:sz w:val="16"/>
                <w:szCs w:val="16"/>
              </w:rPr>
            </w:pPr>
          </w:p>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METAS ANUALES</w:t>
            </w:r>
          </w:p>
        </w:tc>
        <w:tc>
          <w:tcPr>
            <w:tcW w:w="1701" w:type="dxa"/>
            <w:vMerge w:val="restart"/>
            <w:shd w:val="clear" w:color="auto" w:fill="002060"/>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MEDIOS DE</w:t>
            </w:r>
            <w:r w:rsidRPr="00C46836">
              <w:rPr>
                <w:rFonts w:eastAsia="Times New Roman" w:cs="Arial"/>
                <w:b/>
                <w:bCs/>
                <w:sz w:val="16"/>
                <w:szCs w:val="16"/>
              </w:rPr>
              <w:br/>
              <w:t>VERIFICACIÓN</w:t>
            </w:r>
            <w:r w:rsidRPr="00C46836">
              <w:rPr>
                <w:rFonts w:eastAsia="Times New Roman" w:cs="Arial"/>
                <w:b/>
                <w:bCs/>
                <w:sz w:val="16"/>
                <w:szCs w:val="16"/>
              </w:rPr>
              <w:br/>
              <w:t>(MV)</w:t>
            </w:r>
          </w:p>
        </w:tc>
        <w:tc>
          <w:tcPr>
            <w:tcW w:w="1631" w:type="dxa"/>
            <w:vMerge w:val="restart"/>
            <w:shd w:val="clear" w:color="auto" w:fill="002060"/>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SUPUESTOS O FACTORES DE RIESGO</w:t>
            </w:r>
          </w:p>
        </w:tc>
        <w:tc>
          <w:tcPr>
            <w:tcW w:w="5732" w:type="dxa"/>
            <w:gridSpan w:val="16"/>
            <w:shd w:val="clear" w:color="auto" w:fill="002060"/>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PROGRAMACIÓN DE RESULTADOS ANUALES POR MES Y ACUMULADO TRIMESTRAL DEL AÑO 2021</w:t>
            </w:r>
          </w:p>
        </w:tc>
      </w:tr>
      <w:tr w:rsidR="00C46836" w:rsidRPr="00C46836" w:rsidTr="004716C0">
        <w:trPr>
          <w:trHeight w:val="55"/>
          <w:tblHeader/>
          <w:jc w:val="center"/>
        </w:trPr>
        <w:tc>
          <w:tcPr>
            <w:tcW w:w="1843" w:type="dxa"/>
            <w:vMerge/>
            <w:shd w:val="clear" w:color="auto" w:fill="002060"/>
            <w:vAlign w:val="center"/>
            <w:hideMark/>
          </w:tcPr>
          <w:p w:rsidR="00C46836" w:rsidRPr="00C46836" w:rsidRDefault="00C46836" w:rsidP="006331E0">
            <w:pPr>
              <w:rPr>
                <w:rFonts w:eastAsia="Times New Roman" w:cs="Arial"/>
                <w:b/>
                <w:bCs/>
                <w:sz w:val="16"/>
                <w:szCs w:val="16"/>
              </w:rPr>
            </w:pPr>
          </w:p>
        </w:tc>
        <w:tc>
          <w:tcPr>
            <w:tcW w:w="567" w:type="dxa"/>
            <w:vMerge/>
            <w:shd w:val="clear" w:color="auto" w:fill="002060"/>
            <w:vAlign w:val="center"/>
            <w:hideMark/>
          </w:tcPr>
          <w:p w:rsidR="00C46836" w:rsidRPr="00C46836" w:rsidRDefault="00C46836" w:rsidP="006331E0">
            <w:pPr>
              <w:rPr>
                <w:rFonts w:eastAsia="Times New Roman" w:cs="Arial"/>
                <w:b/>
                <w:bCs/>
                <w:sz w:val="16"/>
                <w:szCs w:val="16"/>
              </w:rPr>
            </w:pPr>
          </w:p>
        </w:tc>
        <w:tc>
          <w:tcPr>
            <w:tcW w:w="1443" w:type="dxa"/>
            <w:vMerge/>
            <w:shd w:val="clear" w:color="auto" w:fill="002060"/>
            <w:vAlign w:val="center"/>
            <w:hideMark/>
          </w:tcPr>
          <w:p w:rsidR="00C46836" w:rsidRPr="00C46836" w:rsidRDefault="00C46836" w:rsidP="006331E0">
            <w:pPr>
              <w:rPr>
                <w:rFonts w:eastAsia="Times New Roman" w:cs="Arial"/>
                <w:b/>
                <w:bCs/>
                <w:sz w:val="16"/>
                <w:szCs w:val="16"/>
              </w:rPr>
            </w:pPr>
          </w:p>
        </w:tc>
        <w:tc>
          <w:tcPr>
            <w:tcW w:w="1817" w:type="dxa"/>
            <w:vMerge/>
            <w:shd w:val="clear" w:color="auto" w:fill="002060"/>
            <w:vAlign w:val="center"/>
            <w:hideMark/>
          </w:tcPr>
          <w:p w:rsidR="00C46836" w:rsidRPr="00C46836" w:rsidRDefault="00C46836" w:rsidP="006331E0">
            <w:pPr>
              <w:rPr>
                <w:rFonts w:eastAsia="Times New Roman" w:cs="Arial"/>
                <w:b/>
                <w:bCs/>
                <w:sz w:val="16"/>
                <w:szCs w:val="16"/>
              </w:rPr>
            </w:pPr>
          </w:p>
        </w:tc>
        <w:tc>
          <w:tcPr>
            <w:tcW w:w="1701" w:type="dxa"/>
            <w:vMerge/>
            <w:shd w:val="clear" w:color="auto" w:fill="002060"/>
            <w:vAlign w:val="center"/>
            <w:hideMark/>
          </w:tcPr>
          <w:p w:rsidR="00C46836" w:rsidRPr="00C46836" w:rsidRDefault="00C46836" w:rsidP="006331E0">
            <w:pPr>
              <w:rPr>
                <w:rFonts w:eastAsia="Times New Roman" w:cs="Arial"/>
                <w:b/>
                <w:bCs/>
                <w:sz w:val="16"/>
                <w:szCs w:val="16"/>
              </w:rPr>
            </w:pPr>
          </w:p>
        </w:tc>
        <w:tc>
          <w:tcPr>
            <w:tcW w:w="1631" w:type="dxa"/>
            <w:vMerge/>
            <w:shd w:val="clear" w:color="auto" w:fill="002060"/>
            <w:vAlign w:val="center"/>
            <w:hideMark/>
          </w:tcPr>
          <w:p w:rsidR="00C46836" w:rsidRPr="00C46836" w:rsidRDefault="00C46836" w:rsidP="006331E0">
            <w:pPr>
              <w:rPr>
                <w:rFonts w:eastAsia="Times New Roman" w:cs="Arial"/>
                <w:b/>
                <w:bCs/>
                <w:sz w:val="16"/>
                <w:szCs w:val="16"/>
              </w:rPr>
            </w:pPr>
          </w:p>
        </w:tc>
        <w:tc>
          <w:tcPr>
            <w:tcW w:w="1412" w:type="dxa"/>
            <w:gridSpan w:val="4"/>
            <w:shd w:val="clear" w:color="auto" w:fill="002060"/>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TRIMESTRE 1</w:t>
            </w:r>
          </w:p>
        </w:tc>
        <w:tc>
          <w:tcPr>
            <w:tcW w:w="1412" w:type="dxa"/>
            <w:gridSpan w:val="4"/>
            <w:shd w:val="clear" w:color="auto" w:fill="002060"/>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TRIMESTRE 2</w:t>
            </w:r>
          </w:p>
        </w:tc>
        <w:tc>
          <w:tcPr>
            <w:tcW w:w="1369" w:type="dxa"/>
            <w:gridSpan w:val="4"/>
            <w:shd w:val="clear" w:color="auto" w:fill="002060"/>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TRIMESTRE 3</w:t>
            </w:r>
          </w:p>
        </w:tc>
        <w:tc>
          <w:tcPr>
            <w:tcW w:w="1539" w:type="dxa"/>
            <w:gridSpan w:val="4"/>
            <w:shd w:val="clear" w:color="auto" w:fill="002060"/>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TRIMESTRE 4</w:t>
            </w:r>
          </w:p>
        </w:tc>
      </w:tr>
      <w:tr w:rsidR="00C46836" w:rsidRPr="00C46836" w:rsidTr="004716C0">
        <w:trPr>
          <w:trHeight w:val="511"/>
          <w:tblHeader/>
          <w:jc w:val="center"/>
        </w:trPr>
        <w:tc>
          <w:tcPr>
            <w:tcW w:w="1843" w:type="dxa"/>
            <w:vMerge/>
            <w:shd w:val="clear" w:color="auto" w:fill="1F4E79" w:themeFill="accent1" w:themeFillShade="80"/>
            <w:vAlign w:val="center"/>
            <w:hideMark/>
          </w:tcPr>
          <w:p w:rsidR="00C46836" w:rsidRPr="00C46836" w:rsidRDefault="00C46836" w:rsidP="006331E0">
            <w:pPr>
              <w:rPr>
                <w:rFonts w:eastAsia="Times New Roman" w:cs="Arial"/>
                <w:b/>
                <w:bCs/>
                <w:sz w:val="16"/>
                <w:szCs w:val="16"/>
              </w:rPr>
            </w:pPr>
          </w:p>
        </w:tc>
        <w:tc>
          <w:tcPr>
            <w:tcW w:w="567" w:type="dxa"/>
            <w:vMerge/>
            <w:shd w:val="clear" w:color="auto" w:fill="1F4E79" w:themeFill="accent1" w:themeFillShade="80"/>
            <w:vAlign w:val="center"/>
            <w:hideMark/>
          </w:tcPr>
          <w:p w:rsidR="00C46836" w:rsidRPr="00C46836" w:rsidRDefault="00C46836" w:rsidP="006331E0">
            <w:pPr>
              <w:rPr>
                <w:rFonts w:eastAsia="Times New Roman" w:cs="Arial"/>
                <w:b/>
                <w:bCs/>
                <w:sz w:val="16"/>
                <w:szCs w:val="16"/>
              </w:rPr>
            </w:pPr>
          </w:p>
        </w:tc>
        <w:tc>
          <w:tcPr>
            <w:tcW w:w="1443" w:type="dxa"/>
            <w:vMerge/>
            <w:shd w:val="clear" w:color="auto" w:fill="1F4E79" w:themeFill="accent1" w:themeFillShade="80"/>
            <w:vAlign w:val="center"/>
            <w:hideMark/>
          </w:tcPr>
          <w:p w:rsidR="00C46836" w:rsidRPr="00C46836" w:rsidRDefault="00C46836" w:rsidP="006331E0">
            <w:pPr>
              <w:rPr>
                <w:rFonts w:eastAsia="Times New Roman" w:cs="Arial"/>
                <w:b/>
                <w:bCs/>
                <w:sz w:val="16"/>
                <w:szCs w:val="16"/>
              </w:rPr>
            </w:pPr>
          </w:p>
        </w:tc>
        <w:tc>
          <w:tcPr>
            <w:tcW w:w="1817" w:type="dxa"/>
            <w:vMerge/>
            <w:shd w:val="clear" w:color="auto" w:fill="1F4E79" w:themeFill="accent1" w:themeFillShade="80"/>
            <w:vAlign w:val="center"/>
            <w:hideMark/>
          </w:tcPr>
          <w:p w:rsidR="00C46836" w:rsidRPr="00C46836" w:rsidRDefault="00C46836" w:rsidP="006331E0">
            <w:pPr>
              <w:rPr>
                <w:rFonts w:eastAsia="Times New Roman" w:cs="Arial"/>
                <w:b/>
                <w:bCs/>
                <w:sz w:val="16"/>
                <w:szCs w:val="16"/>
              </w:rPr>
            </w:pPr>
          </w:p>
        </w:tc>
        <w:tc>
          <w:tcPr>
            <w:tcW w:w="1701" w:type="dxa"/>
            <w:vMerge/>
            <w:shd w:val="clear" w:color="auto" w:fill="1F4E79" w:themeFill="accent1" w:themeFillShade="80"/>
            <w:vAlign w:val="center"/>
            <w:hideMark/>
          </w:tcPr>
          <w:p w:rsidR="00C46836" w:rsidRPr="00C46836" w:rsidRDefault="00C46836" w:rsidP="006331E0">
            <w:pPr>
              <w:rPr>
                <w:rFonts w:eastAsia="Times New Roman" w:cs="Arial"/>
                <w:b/>
                <w:bCs/>
                <w:sz w:val="16"/>
                <w:szCs w:val="16"/>
              </w:rPr>
            </w:pPr>
          </w:p>
        </w:tc>
        <w:tc>
          <w:tcPr>
            <w:tcW w:w="1631" w:type="dxa"/>
            <w:vMerge/>
            <w:shd w:val="clear" w:color="auto" w:fill="1F4E79" w:themeFill="accent1" w:themeFillShade="80"/>
            <w:vAlign w:val="center"/>
            <w:hideMark/>
          </w:tcPr>
          <w:p w:rsidR="00C46836" w:rsidRPr="00C46836" w:rsidRDefault="00C46836" w:rsidP="006331E0">
            <w:pPr>
              <w:rPr>
                <w:rFonts w:eastAsia="Times New Roman" w:cs="Arial"/>
                <w:b/>
                <w:bCs/>
                <w:sz w:val="16"/>
                <w:szCs w:val="16"/>
              </w:rPr>
            </w:pPr>
          </w:p>
        </w:tc>
        <w:tc>
          <w:tcPr>
            <w:tcW w:w="295"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E</w:t>
            </w:r>
          </w:p>
        </w:tc>
        <w:tc>
          <w:tcPr>
            <w:tcW w:w="295"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F</w:t>
            </w:r>
          </w:p>
        </w:tc>
        <w:tc>
          <w:tcPr>
            <w:tcW w:w="339"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M</w:t>
            </w:r>
          </w:p>
        </w:tc>
        <w:tc>
          <w:tcPr>
            <w:tcW w:w="483" w:type="dxa"/>
            <w:shd w:val="clear" w:color="auto" w:fill="002060"/>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%T</w:t>
            </w:r>
          </w:p>
        </w:tc>
        <w:tc>
          <w:tcPr>
            <w:tcW w:w="295"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A</w:t>
            </w:r>
          </w:p>
        </w:tc>
        <w:tc>
          <w:tcPr>
            <w:tcW w:w="339"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M</w:t>
            </w:r>
          </w:p>
        </w:tc>
        <w:tc>
          <w:tcPr>
            <w:tcW w:w="295"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J</w:t>
            </w:r>
          </w:p>
        </w:tc>
        <w:tc>
          <w:tcPr>
            <w:tcW w:w="483" w:type="dxa"/>
            <w:shd w:val="clear" w:color="auto" w:fill="002060"/>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%T</w:t>
            </w:r>
          </w:p>
        </w:tc>
        <w:tc>
          <w:tcPr>
            <w:tcW w:w="295"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J</w:t>
            </w:r>
          </w:p>
        </w:tc>
        <w:tc>
          <w:tcPr>
            <w:tcW w:w="295"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A</w:t>
            </w:r>
          </w:p>
        </w:tc>
        <w:tc>
          <w:tcPr>
            <w:tcW w:w="295"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S</w:t>
            </w:r>
          </w:p>
        </w:tc>
        <w:tc>
          <w:tcPr>
            <w:tcW w:w="484" w:type="dxa"/>
            <w:shd w:val="clear" w:color="auto" w:fill="002060"/>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%T</w:t>
            </w:r>
          </w:p>
        </w:tc>
        <w:tc>
          <w:tcPr>
            <w:tcW w:w="307"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O</w:t>
            </w:r>
          </w:p>
        </w:tc>
        <w:tc>
          <w:tcPr>
            <w:tcW w:w="295"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N</w:t>
            </w:r>
          </w:p>
        </w:tc>
        <w:tc>
          <w:tcPr>
            <w:tcW w:w="295" w:type="dxa"/>
            <w:shd w:val="clear" w:color="auto" w:fill="FFFFFF"/>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D</w:t>
            </w:r>
          </w:p>
        </w:tc>
        <w:tc>
          <w:tcPr>
            <w:tcW w:w="642" w:type="dxa"/>
            <w:shd w:val="clear" w:color="auto" w:fill="002060"/>
            <w:noWrap/>
            <w:vAlign w:val="center"/>
            <w:hideMark/>
          </w:tcPr>
          <w:p w:rsidR="00C46836" w:rsidRPr="00C46836" w:rsidRDefault="00C46836" w:rsidP="006331E0">
            <w:pPr>
              <w:jc w:val="center"/>
              <w:rPr>
                <w:rFonts w:eastAsia="Times New Roman" w:cs="Arial"/>
                <w:b/>
                <w:bCs/>
                <w:sz w:val="16"/>
                <w:szCs w:val="16"/>
              </w:rPr>
            </w:pPr>
            <w:r w:rsidRPr="00C46836">
              <w:rPr>
                <w:rFonts w:eastAsia="Times New Roman" w:cs="Arial"/>
                <w:b/>
                <w:bCs/>
                <w:sz w:val="16"/>
                <w:szCs w:val="16"/>
              </w:rPr>
              <w:t>%T</w:t>
            </w:r>
          </w:p>
        </w:tc>
      </w:tr>
      <w:tr w:rsidR="00A53944" w:rsidRPr="00C46836" w:rsidTr="00392987">
        <w:trPr>
          <w:cantSplit/>
          <w:trHeight w:val="1427"/>
          <w:tblHeader/>
          <w:jc w:val="center"/>
        </w:trPr>
        <w:tc>
          <w:tcPr>
            <w:tcW w:w="1843" w:type="dxa"/>
            <w:vMerge w:val="restart"/>
            <w:vAlign w:val="center"/>
          </w:tcPr>
          <w:p w:rsidR="007F18BD" w:rsidRDefault="007F18BD" w:rsidP="006926DB">
            <w:pPr>
              <w:spacing w:line="276" w:lineRule="auto"/>
              <w:jc w:val="both"/>
              <w:rPr>
                <w:rFonts w:cs="Arial"/>
                <w:sz w:val="16"/>
                <w:szCs w:val="16"/>
              </w:rPr>
            </w:pPr>
            <w:r>
              <w:rPr>
                <w:rFonts w:cs="Arial"/>
                <w:sz w:val="16"/>
                <w:szCs w:val="16"/>
              </w:rPr>
              <w:t>PA 312. 4 a</w:t>
            </w:r>
          </w:p>
          <w:p w:rsidR="00A53944" w:rsidRPr="00826703" w:rsidRDefault="00A53944" w:rsidP="006926DB">
            <w:pPr>
              <w:spacing w:line="276" w:lineRule="auto"/>
              <w:jc w:val="both"/>
              <w:rPr>
                <w:rFonts w:eastAsia="Times New Roman" w:cs="Arial"/>
                <w:sz w:val="16"/>
                <w:szCs w:val="16"/>
              </w:rPr>
            </w:pPr>
            <w:r w:rsidRPr="00826703">
              <w:rPr>
                <w:rFonts w:cs="Arial"/>
                <w:sz w:val="16"/>
                <w:szCs w:val="16"/>
              </w:rPr>
              <w:t>Fortalec</w:t>
            </w:r>
            <w:r w:rsidR="00BE6752">
              <w:rPr>
                <w:rFonts w:cs="Arial"/>
                <w:sz w:val="16"/>
                <w:szCs w:val="16"/>
              </w:rPr>
              <w:t xml:space="preserve">er </w:t>
            </w:r>
            <w:r w:rsidRPr="00826703">
              <w:rPr>
                <w:rFonts w:cs="Arial"/>
                <w:sz w:val="16"/>
                <w:szCs w:val="16"/>
              </w:rPr>
              <w:t>las capacidades del personal de las Juntas de Protección  para la protección de derechos individuales durante el 2021.</w:t>
            </w:r>
          </w:p>
        </w:tc>
        <w:tc>
          <w:tcPr>
            <w:tcW w:w="567" w:type="dxa"/>
            <w:vMerge w:val="restart"/>
            <w:textDirection w:val="btLr"/>
            <w:vAlign w:val="center"/>
            <w:hideMark/>
          </w:tcPr>
          <w:p w:rsidR="00A53944" w:rsidRPr="00826703" w:rsidRDefault="00A53944" w:rsidP="00790AE5">
            <w:pPr>
              <w:spacing w:line="276" w:lineRule="auto"/>
              <w:ind w:right="113"/>
              <w:jc w:val="center"/>
              <w:rPr>
                <w:rFonts w:eastAsia="Times New Roman" w:cs="Arial"/>
                <w:sz w:val="16"/>
                <w:szCs w:val="16"/>
              </w:rPr>
            </w:pPr>
            <w:r w:rsidRPr="00826703">
              <w:rPr>
                <w:rFonts w:eastAsia="Times New Roman" w:cs="Arial"/>
                <w:sz w:val="16"/>
                <w:szCs w:val="16"/>
              </w:rPr>
              <w:t>SDDI</w:t>
            </w:r>
          </w:p>
        </w:tc>
        <w:tc>
          <w:tcPr>
            <w:tcW w:w="1443" w:type="dxa"/>
            <w:vMerge w:val="restart"/>
            <w:vAlign w:val="center"/>
            <w:hideMark/>
          </w:tcPr>
          <w:p w:rsidR="00A53944" w:rsidRPr="007F18BD" w:rsidRDefault="007F18BD" w:rsidP="007F18BD">
            <w:pPr>
              <w:spacing w:line="276" w:lineRule="auto"/>
              <w:jc w:val="both"/>
              <w:rPr>
                <w:rFonts w:cs="Arial"/>
                <w:sz w:val="16"/>
                <w:szCs w:val="16"/>
              </w:rPr>
            </w:pPr>
            <w:r>
              <w:rPr>
                <w:rFonts w:cs="Arial"/>
                <w:sz w:val="16"/>
                <w:szCs w:val="16"/>
              </w:rPr>
              <w:t>IPA 312. 4 a</w:t>
            </w:r>
          </w:p>
          <w:p w:rsidR="00A53944" w:rsidRPr="00826703" w:rsidRDefault="00A53944" w:rsidP="007F18BD">
            <w:pPr>
              <w:spacing w:line="276" w:lineRule="auto"/>
              <w:jc w:val="both"/>
              <w:rPr>
                <w:rFonts w:eastAsia="Times New Roman" w:cs="Arial"/>
                <w:sz w:val="16"/>
                <w:szCs w:val="16"/>
              </w:rPr>
            </w:pPr>
            <w:r w:rsidRPr="00826703">
              <w:rPr>
                <w:rFonts w:eastAsia="Times New Roman" w:cs="Arial"/>
                <w:sz w:val="16"/>
                <w:szCs w:val="16"/>
              </w:rPr>
              <w:t>Número  de acciones de la Estrategia de fortalecimientos implementados.</w:t>
            </w:r>
          </w:p>
        </w:tc>
        <w:tc>
          <w:tcPr>
            <w:tcW w:w="1817" w:type="dxa"/>
            <w:vAlign w:val="center"/>
            <w:hideMark/>
          </w:tcPr>
          <w:p w:rsidR="007F18BD" w:rsidRPr="007F18BD" w:rsidRDefault="007F18BD" w:rsidP="00B43ED0">
            <w:pPr>
              <w:spacing w:line="276" w:lineRule="auto"/>
              <w:jc w:val="both"/>
              <w:rPr>
                <w:rFonts w:cs="Arial"/>
                <w:sz w:val="16"/>
                <w:szCs w:val="16"/>
              </w:rPr>
            </w:pPr>
            <w:r>
              <w:rPr>
                <w:rFonts w:eastAsia="Times New Roman" w:cs="Arial"/>
                <w:sz w:val="16"/>
                <w:szCs w:val="16"/>
              </w:rPr>
              <w:t xml:space="preserve">MA </w:t>
            </w:r>
            <w:r>
              <w:rPr>
                <w:rFonts w:cs="Arial"/>
                <w:sz w:val="16"/>
                <w:szCs w:val="16"/>
              </w:rPr>
              <w:t>312. 4 a 1</w:t>
            </w:r>
          </w:p>
          <w:p w:rsidR="00A53944" w:rsidRPr="00826703" w:rsidRDefault="00A53944" w:rsidP="00B43ED0">
            <w:pPr>
              <w:spacing w:line="276" w:lineRule="auto"/>
              <w:jc w:val="both"/>
              <w:rPr>
                <w:rFonts w:eastAsia="Times New Roman" w:cs="Arial"/>
                <w:sz w:val="16"/>
                <w:szCs w:val="16"/>
              </w:rPr>
            </w:pPr>
            <w:r w:rsidRPr="00826703">
              <w:rPr>
                <w:rFonts w:eastAsia="Times New Roman" w:cs="Arial"/>
                <w:sz w:val="16"/>
                <w:szCs w:val="16"/>
              </w:rPr>
              <w:t>Desarroll</w:t>
            </w:r>
            <w:r w:rsidR="00BE6752">
              <w:rPr>
                <w:rFonts w:eastAsia="Times New Roman" w:cs="Arial"/>
                <w:sz w:val="16"/>
                <w:szCs w:val="16"/>
              </w:rPr>
              <w:t>ar</w:t>
            </w:r>
            <w:r w:rsidRPr="00826703">
              <w:rPr>
                <w:rFonts w:eastAsia="Times New Roman" w:cs="Arial"/>
                <w:sz w:val="16"/>
                <w:szCs w:val="16"/>
              </w:rPr>
              <w:t xml:space="preserve"> un protocolo de coordinación entre Juntas de Protección y Equipos de Asistencia Técnica a CLDs.</w:t>
            </w:r>
          </w:p>
        </w:tc>
        <w:tc>
          <w:tcPr>
            <w:tcW w:w="1701" w:type="dxa"/>
          </w:tcPr>
          <w:p w:rsidR="00A53944" w:rsidRDefault="00A53944" w:rsidP="007F18BD">
            <w:pPr>
              <w:contextualSpacing/>
              <w:jc w:val="both"/>
              <w:rPr>
                <w:rFonts w:eastAsia="Times New Roman" w:cs="Arial"/>
                <w:sz w:val="16"/>
                <w:szCs w:val="16"/>
              </w:rPr>
            </w:pPr>
            <w:r w:rsidRPr="00826703">
              <w:rPr>
                <w:rFonts w:eastAsia="Times New Roman" w:cs="Arial"/>
                <w:sz w:val="16"/>
                <w:szCs w:val="16"/>
              </w:rPr>
              <w:t>-Memoria de reuniones con personal de Juntas y EDATs</w:t>
            </w:r>
          </w:p>
          <w:p w:rsidR="00BE6752" w:rsidRPr="00826703" w:rsidRDefault="00BE6752" w:rsidP="007F18BD">
            <w:pPr>
              <w:contextualSpacing/>
              <w:jc w:val="both"/>
              <w:rPr>
                <w:rFonts w:eastAsia="Times New Roman" w:cs="Arial"/>
                <w:sz w:val="16"/>
                <w:szCs w:val="16"/>
              </w:rPr>
            </w:pPr>
          </w:p>
          <w:p w:rsidR="00A53944" w:rsidRPr="00826703" w:rsidRDefault="00A53944" w:rsidP="00BE6752">
            <w:pPr>
              <w:contextualSpacing/>
              <w:jc w:val="both"/>
              <w:rPr>
                <w:rFonts w:eastAsia="Times New Roman" w:cs="Arial"/>
                <w:sz w:val="16"/>
                <w:szCs w:val="16"/>
              </w:rPr>
            </w:pPr>
            <w:r w:rsidRPr="00826703">
              <w:rPr>
                <w:rFonts w:eastAsia="Times New Roman" w:cs="Arial"/>
                <w:sz w:val="16"/>
                <w:szCs w:val="16"/>
              </w:rPr>
              <w:t>-Protocolo de coordinación</w:t>
            </w:r>
            <w:r>
              <w:rPr>
                <w:rFonts w:eastAsia="Times New Roman" w:cs="Arial"/>
                <w:sz w:val="16"/>
                <w:szCs w:val="16"/>
              </w:rPr>
              <w:t xml:space="preserve"> </w:t>
            </w:r>
            <w:r w:rsidR="00BE6752" w:rsidRPr="00826703">
              <w:rPr>
                <w:rFonts w:eastAsia="Times New Roman" w:cs="Arial"/>
                <w:sz w:val="16"/>
                <w:szCs w:val="16"/>
              </w:rPr>
              <w:t>entre Juntas de Protección y Equipos de Asistencia Técnica a CLDs.</w:t>
            </w:r>
          </w:p>
        </w:tc>
        <w:tc>
          <w:tcPr>
            <w:tcW w:w="1631" w:type="dxa"/>
            <w:vAlign w:val="center"/>
            <w:hideMark/>
          </w:tcPr>
          <w:p w:rsidR="00A53944" w:rsidRPr="00826703" w:rsidRDefault="00A53944" w:rsidP="00392987">
            <w:pPr>
              <w:spacing w:line="254" w:lineRule="auto"/>
              <w:contextualSpacing/>
              <w:jc w:val="both"/>
              <w:rPr>
                <w:rFonts w:eastAsia="Times New Roman" w:cs="Arial"/>
                <w:sz w:val="16"/>
                <w:szCs w:val="16"/>
              </w:rPr>
            </w:pPr>
          </w:p>
          <w:p w:rsidR="00A53944" w:rsidRPr="00826703" w:rsidRDefault="00A53944" w:rsidP="00392987">
            <w:pPr>
              <w:spacing w:line="254" w:lineRule="auto"/>
              <w:contextualSpacing/>
              <w:jc w:val="both"/>
              <w:rPr>
                <w:rFonts w:eastAsia="Times New Roman" w:cs="Arial"/>
                <w:sz w:val="16"/>
                <w:szCs w:val="16"/>
              </w:rPr>
            </w:pPr>
            <w:r w:rsidRPr="00826703">
              <w:rPr>
                <w:rFonts w:eastAsia="Times New Roman" w:cs="Arial"/>
                <w:sz w:val="16"/>
                <w:szCs w:val="16"/>
              </w:rPr>
              <w:t>- Falta de tiempo por parte de los involucrados para brindar insumos.</w:t>
            </w:r>
          </w:p>
          <w:p w:rsidR="00A53944" w:rsidRPr="00826703" w:rsidRDefault="00A53944" w:rsidP="00392987">
            <w:pPr>
              <w:spacing w:line="254" w:lineRule="auto"/>
              <w:contextualSpacing/>
              <w:jc w:val="both"/>
              <w:rPr>
                <w:rFonts w:eastAsia="Times New Roman" w:cs="Arial"/>
                <w:sz w:val="16"/>
                <w:szCs w:val="16"/>
              </w:rPr>
            </w:pPr>
          </w:p>
          <w:p w:rsidR="00A53944" w:rsidRPr="00826703" w:rsidRDefault="00A53944" w:rsidP="00392987">
            <w:pPr>
              <w:spacing w:line="254" w:lineRule="auto"/>
              <w:contextualSpacing/>
              <w:jc w:val="both"/>
              <w:rPr>
                <w:rFonts w:eastAsia="Times New Roman" w:cs="Arial"/>
                <w:sz w:val="16"/>
                <w:szCs w:val="16"/>
              </w:rPr>
            </w:pP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826703" w:rsidRDefault="00A53944" w:rsidP="00A53944">
            <w:pPr>
              <w:spacing w:line="276" w:lineRule="auto"/>
              <w:jc w:val="center"/>
              <w:rPr>
                <w:rFonts w:eastAsia="Times New Roman" w:cs="Arial"/>
                <w:sz w:val="16"/>
                <w:szCs w:val="16"/>
              </w:rPr>
            </w:pP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4" w:type="dxa"/>
            <w:vAlign w:val="center"/>
          </w:tcPr>
          <w:p w:rsidR="00A53944" w:rsidRPr="00826703" w:rsidRDefault="00A53944" w:rsidP="00A53944">
            <w:pPr>
              <w:spacing w:line="276" w:lineRule="auto"/>
              <w:jc w:val="center"/>
              <w:rPr>
                <w:rFonts w:eastAsia="Times New Roman" w:cs="Arial"/>
                <w:sz w:val="16"/>
                <w:szCs w:val="16"/>
              </w:rPr>
            </w:pPr>
          </w:p>
        </w:tc>
        <w:tc>
          <w:tcPr>
            <w:tcW w:w="307"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642"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r>
      <w:tr w:rsidR="00A53944" w:rsidRPr="00C46836" w:rsidTr="00392987">
        <w:trPr>
          <w:cantSplit/>
          <w:trHeight w:val="839"/>
          <w:tblHeader/>
          <w:jc w:val="center"/>
        </w:trPr>
        <w:tc>
          <w:tcPr>
            <w:tcW w:w="1843" w:type="dxa"/>
            <w:vMerge/>
          </w:tcPr>
          <w:p w:rsidR="00A53944" w:rsidRPr="00C46836" w:rsidRDefault="00A53944" w:rsidP="00A53944">
            <w:pPr>
              <w:spacing w:line="276" w:lineRule="auto"/>
              <w:rPr>
                <w:rFonts w:eastAsia="Times New Roman"/>
                <w:b/>
                <w:sz w:val="16"/>
                <w:szCs w:val="16"/>
              </w:rPr>
            </w:pPr>
          </w:p>
        </w:tc>
        <w:tc>
          <w:tcPr>
            <w:tcW w:w="567" w:type="dxa"/>
            <w:vMerge/>
            <w:textDirection w:val="btLr"/>
            <w:vAlign w:val="center"/>
          </w:tcPr>
          <w:p w:rsidR="00A53944" w:rsidRPr="00C46836" w:rsidRDefault="00A53944" w:rsidP="00A53944">
            <w:pPr>
              <w:spacing w:line="276" w:lineRule="auto"/>
              <w:ind w:right="113"/>
              <w:jc w:val="center"/>
              <w:rPr>
                <w:rFonts w:eastAsia="Times New Roman" w:cs="Arial"/>
                <w:sz w:val="16"/>
                <w:szCs w:val="16"/>
              </w:rPr>
            </w:pPr>
          </w:p>
        </w:tc>
        <w:tc>
          <w:tcPr>
            <w:tcW w:w="1443" w:type="dxa"/>
            <w:vMerge/>
          </w:tcPr>
          <w:p w:rsidR="00A53944" w:rsidRPr="00C46836" w:rsidRDefault="00A53944" w:rsidP="007F18BD">
            <w:pPr>
              <w:spacing w:line="276" w:lineRule="auto"/>
              <w:jc w:val="both"/>
              <w:rPr>
                <w:rFonts w:eastAsia="Times New Roman"/>
                <w:b/>
                <w:sz w:val="16"/>
                <w:szCs w:val="16"/>
              </w:rPr>
            </w:pPr>
          </w:p>
        </w:tc>
        <w:tc>
          <w:tcPr>
            <w:tcW w:w="1817" w:type="dxa"/>
          </w:tcPr>
          <w:p w:rsidR="007F18BD" w:rsidRPr="007F18BD" w:rsidRDefault="00683095" w:rsidP="007F18BD">
            <w:pPr>
              <w:spacing w:line="276" w:lineRule="auto"/>
              <w:jc w:val="both"/>
              <w:rPr>
                <w:rFonts w:cs="Arial"/>
                <w:sz w:val="16"/>
                <w:szCs w:val="16"/>
              </w:rPr>
            </w:pPr>
            <w:r>
              <w:rPr>
                <w:rFonts w:eastAsia="Times New Roman" w:cs="Arial"/>
                <w:sz w:val="16"/>
                <w:szCs w:val="16"/>
              </w:rPr>
              <w:t>MA</w:t>
            </w:r>
            <w:r w:rsidR="007F18BD">
              <w:rPr>
                <w:rFonts w:cs="Arial"/>
                <w:sz w:val="16"/>
                <w:szCs w:val="16"/>
              </w:rPr>
              <w:t xml:space="preserve"> 312. 4 a 2</w:t>
            </w:r>
          </w:p>
          <w:p w:rsidR="00A53944" w:rsidRPr="00C46836" w:rsidRDefault="00A53944" w:rsidP="00BE6752">
            <w:pPr>
              <w:spacing w:line="276" w:lineRule="auto"/>
              <w:jc w:val="both"/>
              <w:rPr>
                <w:rFonts w:eastAsia="Times New Roman"/>
                <w:sz w:val="16"/>
                <w:szCs w:val="16"/>
              </w:rPr>
            </w:pPr>
            <w:r w:rsidRPr="00826703">
              <w:rPr>
                <w:rFonts w:eastAsia="Times New Roman" w:cs="Arial"/>
                <w:sz w:val="16"/>
                <w:szCs w:val="16"/>
              </w:rPr>
              <w:t>Revis</w:t>
            </w:r>
            <w:r w:rsidR="00BE6752">
              <w:rPr>
                <w:rFonts w:eastAsia="Times New Roman" w:cs="Arial"/>
                <w:sz w:val="16"/>
                <w:szCs w:val="16"/>
              </w:rPr>
              <w:t>ar</w:t>
            </w:r>
            <w:r w:rsidRPr="00826703">
              <w:rPr>
                <w:rFonts w:eastAsia="Times New Roman" w:cs="Arial"/>
                <w:sz w:val="16"/>
                <w:szCs w:val="16"/>
              </w:rPr>
              <w:t xml:space="preserve"> del  procedimiento administrativo ejecutado por las Juntas de Protección</w:t>
            </w:r>
          </w:p>
        </w:tc>
        <w:tc>
          <w:tcPr>
            <w:tcW w:w="1701" w:type="dxa"/>
            <w:vAlign w:val="center"/>
          </w:tcPr>
          <w:p w:rsidR="00A53944" w:rsidRPr="004716C0" w:rsidRDefault="00A53944" w:rsidP="00392987">
            <w:pPr>
              <w:contextualSpacing/>
              <w:jc w:val="both"/>
              <w:rPr>
                <w:rFonts w:eastAsia="Times New Roman"/>
                <w:sz w:val="16"/>
                <w:szCs w:val="16"/>
              </w:rPr>
            </w:pPr>
            <w:r w:rsidRPr="00826703">
              <w:rPr>
                <w:rFonts w:eastAsia="Times New Roman" w:cs="Arial"/>
                <w:sz w:val="16"/>
                <w:szCs w:val="16"/>
              </w:rPr>
              <w:t>-Informe de revisión del procedimiento administrativo para las Juntas de Protección.</w:t>
            </w:r>
          </w:p>
        </w:tc>
        <w:tc>
          <w:tcPr>
            <w:tcW w:w="1631" w:type="dxa"/>
          </w:tcPr>
          <w:p w:rsidR="00A53944" w:rsidRPr="004716C0" w:rsidRDefault="00A53944" w:rsidP="007F18BD">
            <w:pPr>
              <w:spacing w:line="254" w:lineRule="auto"/>
              <w:contextualSpacing/>
              <w:jc w:val="both"/>
              <w:rPr>
                <w:rFonts w:eastAsia="Times New Roman" w:cs="Arial"/>
                <w:sz w:val="16"/>
                <w:szCs w:val="16"/>
              </w:rPr>
            </w:pPr>
            <w:r w:rsidRPr="00826703">
              <w:rPr>
                <w:rFonts w:eastAsia="Times New Roman" w:cs="Arial"/>
                <w:sz w:val="16"/>
                <w:szCs w:val="16"/>
              </w:rPr>
              <w:t>- Falta de veracidad en la Información  recolectada en las Juntas de Protección.</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C46836" w:rsidRDefault="00A53944" w:rsidP="00A53944">
            <w:pPr>
              <w:spacing w:line="276" w:lineRule="auto"/>
              <w:jc w:val="center"/>
              <w:rPr>
                <w:rFonts w:eastAsia="Times New Roman" w:cs="Arial"/>
                <w:sz w:val="16"/>
                <w:szCs w:val="16"/>
              </w:rPr>
            </w:pP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4" w:type="dxa"/>
            <w:vAlign w:val="center"/>
          </w:tcPr>
          <w:p w:rsidR="00A53944" w:rsidRPr="00C46836" w:rsidRDefault="00A53944" w:rsidP="00A53944">
            <w:pPr>
              <w:spacing w:line="276" w:lineRule="auto"/>
              <w:jc w:val="center"/>
              <w:rPr>
                <w:rFonts w:eastAsia="Times New Roman" w:cs="Arial"/>
                <w:sz w:val="16"/>
                <w:szCs w:val="16"/>
              </w:rPr>
            </w:pPr>
          </w:p>
        </w:tc>
        <w:tc>
          <w:tcPr>
            <w:tcW w:w="307"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642"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r>
      <w:tr w:rsidR="00A53944" w:rsidRPr="00C46836" w:rsidTr="00392987">
        <w:trPr>
          <w:cantSplit/>
          <w:trHeight w:val="836"/>
          <w:tblHeader/>
          <w:jc w:val="center"/>
        </w:trPr>
        <w:tc>
          <w:tcPr>
            <w:tcW w:w="1843" w:type="dxa"/>
            <w:vMerge/>
          </w:tcPr>
          <w:p w:rsidR="00A53944" w:rsidRPr="00C46836" w:rsidRDefault="00A53944" w:rsidP="00A53944">
            <w:pPr>
              <w:spacing w:line="276" w:lineRule="auto"/>
              <w:rPr>
                <w:rFonts w:eastAsia="Times New Roman"/>
                <w:b/>
                <w:sz w:val="16"/>
                <w:szCs w:val="16"/>
              </w:rPr>
            </w:pPr>
          </w:p>
        </w:tc>
        <w:tc>
          <w:tcPr>
            <w:tcW w:w="567" w:type="dxa"/>
            <w:vMerge/>
            <w:textDirection w:val="btLr"/>
            <w:vAlign w:val="center"/>
          </w:tcPr>
          <w:p w:rsidR="00A53944" w:rsidRPr="00C46836" w:rsidRDefault="00A53944" w:rsidP="00A53944">
            <w:pPr>
              <w:spacing w:line="276" w:lineRule="auto"/>
              <w:ind w:right="113"/>
              <w:jc w:val="center"/>
              <w:rPr>
                <w:rFonts w:eastAsia="Times New Roman" w:cs="Arial"/>
                <w:sz w:val="16"/>
                <w:szCs w:val="16"/>
              </w:rPr>
            </w:pPr>
          </w:p>
        </w:tc>
        <w:tc>
          <w:tcPr>
            <w:tcW w:w="1443" w:type="dxa"/>
            <w:vMerge/>
          </w:tcPr>
          <w:p w:rsidR="00A53944" w:rsidRPr="00C46836" w:rsidRDefault="00A53944" w:rsidP="007F18BD">
            <w:pPr>
              <w:spacing w:line="276" w:lineRule="auto"/>
              <w:jc w:val="both"/>
              <w:rPr>
                <w:rFonts w:eastAsia="Times New Roman"/>
                <w:b/>
                <w:sz w:val="16"/>
                <w:szCs w:val="16"/>
              </w:rPr>
            </w:pPr>
          </w:p>
        </w:tc>
        <w:tc>
          <w:tcPr>
            <w:tcW w:w="1817" w:type="dxa"/>
            <w:vAlign w:val="center"/>
          </w:tcPr>
          <w:p w:rsidR="007F18BD" w:rsidRPr="007F18BD" w:rsidRDefault="00683095" w:rsidP="00392987">
            <w:pPr>
              <w:spacing w:line="276" w:lineRule="auto"/>
              <w:jc w:val="both"/>
              <w:rPr>
                <w:rFonts w:cs="Arial"/>
                <w:sz w:val="16"/>
                <w:szCs w:val="16"/>
              </w:rPr>
            </w:pPr>
            <w:r>
              <w:rPr>
                <w:rFonts w:eastAsia="Times New Roman" w:cs="Arial"/>
                <w:sz w:val="16"/>
                <w:szCs w:val="16"/>
              </w:rPr>
              <w:t>MA</w:t>
            </w:r>
            <w:r w:rsidR="007F18BD">
              <w:rPr>
                <w:rFonts w:cs="Arial"/>
                <w:sz w:val="16"/>
                <w:szCs w:val="16"/>
              </w:rPr>
              <w:t xml:space="preserve"> 312. 4 a 3</w:t>
            </w:r>
          </w:p>
          <w:p w:rsidR="00A53944" w:rsidRPr="00C46836" w:rsidRDefault="00BE6752" w:rsidP="00392987">
            <w:pPr>
              <w:spacing w:line="276" w:lineRule="auto"/>
              <w:jc w:val="both"/>
              <w:rPr>
                <w:rFonts w:eastAsia="Times New Roman"/>
                <w:sz w:val="16"/>
                <w:szCs w:val="16"/>
              </w:rPr>
            </w:pPr>
            <w:r>
              <w:rPr>
                <w:rFonts w:eastAsia="Times New Roman" w:cs="Arial"/>
                <w:sz w:val="16"/>
                <w:szCs w:val="16"/>
              </w:rPr>
              <w:t>Realizar d</w:t>
            </w:r>
            <w:r w:rsidR="00A53944" w:rsidRPr="00826703">
              <w:rPr>
                <w:rFonts w:eastAsia="Times New Roman" w:cs="Arial"/>
                <w:sz w:val="16"/>
                <w:szCs w:val="16"/>
              </w:rPr>
              <w:t>os capacitaciones especializadas para el personal de las Juntas de Protección.</w:t>
            </w:r>
          </w:p>
        </w:tc>
        <w:tc>
          <w:tcPr>
            <w:tcW w:w="1701" w:type="dxa"/>
            <w:vAlign w:val="center"/>
          </w:tcPr>
          <w:p w:rsidR="00A53944" w:rsidRPr="004716C0" w:rsidRDefault="00A53944" w:rsidP="00392987">
            <w:pPr>
              <w:contextualSpacing/>
              <w:jc w:val="both"/>
              <w:rPr>
                <w:rFonts w:eastAsia="Times New Roman"/>
                <w:sz w:val="16"/>
                <w:szCs w:val="16"/>
              </w:rPr>
            </w:pPr>
            <w:r w:rsidRPr="00826703">
              <w:rPr>
                <w:rFonts w:eastAsia="Times New Roman" w:cs="Arial"/>
                <w:sz w:val="16"/>
                <w:szCs w:val="16"/>
              </w:rPr>
              <w:t xml:space="preserve">-Informe de </w:t>
            </w:r>
            <w:r w:rsidR="00BE6752" w:rsidRPr="00BE6752">
              <w:rPr>
                <w:rFonts w:eastAsia="Times New Roman" w:cs="Arial"/>
                <w:sz w:val="16"/>
                <w:szCs w:val="16"/>
              </w:rPr>
              <w:t>capacitaciones especializadas para el personal de las Juntas de Protección.</w:t>
            </w:r>
          </w:p>
        </w:tc>
        <w:tc>
          <w:tcPr>
            <w:tcW w:w="1631" w:type="dxa"/>
          </w:tcPr>
          <w:p w:rsidR="00A53944" w:rsidRPr="00826703" w:rsidRDefault="00A53944" w:rsidP="007F18BD">
            <w:pPr>
              <w:spacing w:line="254" w:lineRule="auto"/>
              <w:contextualSpacing/>
              <w:jc w:val="both"/>
              <w:rPr>
                <w:rFonts w:eastAsia="Times New Roman" w:cs="Arial"/>
                <w:sz w:val="16"/>
                <w:szCs w:val="16"/>
              </w:rPr>
            </w:pPr>
            <w:r w:rsidRPr="00826703">
              <w:rPr>
                <w:rFonts w:eastAsia="Times New Roman" w:cs="Arial"/>
                <w:sz w:val="16"/>
                <w:szCs w:val="16"/>
              </w:rPr>
              <w:t>-Que se presenten emergencias nacionales que impidan la realización de las capacitaciones.</w:t>
            </w:r>
          </w:p>
          <w:p w:rsidR="00A53944" w:rsidRPr="004716C0" w:rsidRDefault="00A53944" w:rsidP="007F18BD">
            <w:pPr>
              <w:spacing w:line="254" w:lineRule="auto"/>
              <w:contextualSpacing/>
              <w:jc w:val="both"/>
              <w:rPr>
                <w:rFonts w:eastAsia="Times New Roman" w:cs="Arial"/>
                <w:sz w:val="16"/>
                <w:szCs w:val="16"/>
              </w:rPr>
            </w:pPr>
            <w:r w:rsidRPr="00826703">
              <w:rPr>
                <w:rFonts w:eastAsia="Times New Roman" w:cs="Arial"/>
                <w:sz w:val="16"/>
                <w:szCs w:val="16"/>
              </w:rPr>
              <w:t>-Falta de asignación del presupuesto.</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C46836" w:rsidRDefault="00A53944" w:rsidP="00A53944">
            <w:pPr>
              <w:spacing w:line="276" w:lineRule="auto"/>
              <w:jc w:val="center"/>
              <w:rPr>
                <w:rFonts w:eastAsia="Times New Roman" w:cs="Arial"/>
                <w:sz w:val="16"/>
                <w:szCs w:val="16"/>
              </w:rPr>
            </w:pP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4" w:type="dxa"/>
            <w:vAlign w:val="center"/>
          </w:tcPr>
          <w:p w:rsidR="00A53944" w:rsidRPr="00C46836" w:rsidRDefault="00A53944" w:rsidP="00A53944">
            <w:pPr>
              <w:spacing w:line="276" w:lineRule="auto"/>
              <w:jc w:val="center"/>
              <w:rPr>
                <w:rFonts w:eastAsia="Times New Roman" w:cs="Arial"/>
                <w:sz w:val="16"/>
                <w:szCs w:val="16"/>
              </w:rPr>
            </w:pPr>
          </w:p>
        </w:tc>
        <w:tc>
          <w:tcPr>
            <w:tcW w:w="307"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642"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r>
      <w:tr w:rsidR="00A53944" w:rsidRPr="00C46836" w:rsidTr="00392987">
        <w:trPr>
          <w:cantSplit/>
          <w:trHeight w:val="565"/>
          <w:tblHeader/>
          <w:jc w:val="center"/>
        </w:trPr>
        <w:tc>
          <w:tcPr>
            <w:tcW w:w="1843" w:type="dxa"/>
            <w:vMerge/>
          </w:tcPr>
          <w:p w:rsidR="00A53944" w:rsidRPr="00C46836" w:rsidRDefault="00A53944" w:rsidP="00A53944">
            <w:pPr>
              <w:spacing w:line="276" w:lineRule="auto"/>
              <w:rPr>
                <w:rFonts w:eastAsia="Times New Roman"/>
                <w:b/>
                <w:sz w:val="16"/>
                <w:szCs w:val="16"/>
              </w:rPr>
            </w:pPr>
          </w:p>
        </w:tc>
        <w:tc>
          <w:tcPr>
            <w:tcW w:w="567" w:type="dxa"/>
            <w:vMerge/>
            <w:textDirection w:val="btLr"/>
            <w:vAlign w:val="center"/>
          </w:tcPr>
          <w:p w:rsidR="00A53944" w:rsidRPr="00C46836" w:rsidRDefault="00A53944" w:rsidP="00A53944">
            <w:pPr>
              <w:spacing w:line="276" w:lineRule="auto"/>
              <w:ind w:right="113"/>
              <w:jc w:val="center"/>
              <w:rPr>
                <w:rFonts w:eastAsia="Times New Roman" w:cs="Arial"/>
                <w:sz w:val="16"/>
                <w:szCs w:val="16"/>
              </w:rPr>
            </w:pPr>
          </w:p>
        </w:tc>
        <w:tc>
          <w:tcPr>
            <w:tcW w:w="1443" w:type="dxa"/>
            <w:vMerge/>
          </w:tcPr>
          <w:p w:rsidR="00A53944" w:rsidRPr="00C46836" w:rsidRDefault="00A53944" w:rsidP="007F18BD">
            <w:pPr>
              <w:spacing w:line="276" w:lineRule="auto"/>
              <w:jc w:val="both"/>
              <w:rPr>
                <w:rFonts w:eastAsia="Times New Roman"/>
                <w:b/>
                <w:sz w:val="16"/>
                <w:szCs w:val="16"/>
              </w:rPr>
            </w:pPr>
          </w:p>
        </w:tc>
        <w:tc>
          <w:tcPr>
            <w:tcW w:w="1817" w:type="dxa"/>
          </w:tcPr>
          <w:p w:rsidR="007F18BD" w:rsidRPr="007F18BD" w:rsidRDefault="007F18BD" w:rsidP="007F18BD">
            <w:pPr>
              <w:spacing w:line="276" w:lineRule="auto"/>
              <w:jc w:val="both"/>
              <w:rPr>
                <w:rFonts w:cs="Arial"/>
                <w:sz w:val="16"/>
                <w:szCs w:val="16"/>
              </w:rPr>
            </w:pPr>
            <w:r>
              <w:rPr>
                <w:rFonts w:eastAsia="Times New Roman" w:cs="Arial"/>
                <w:sz w:val="16"/>
                <w:szCs w:val="16"/>
              </w:rPr>
              <w:t xml:space="preserve">MA </w:t>
            </w:r>
            <w:r w:rsidR="0007242D">
              <w:rPr>
                <w:rFonts w:cs="Arial"/>
                <w:sz w:val="16"/>
                <w:szCs w:val="16"/>
              </w:rPr>
              <w:t xml:space="preserve"> </w:t>
            </w:r>
            <w:r>
              <w:rPr>
                <w:rFonts w:cs="Arial"/>
                <w:sz w:val="16"/>
                <w:szCs w:val="16"/>
              </w:rPr>
              <w:t>312. 4 a 4</w:t>
            </w:r>
          </w:p>
          <w:p w:rsidR="00A53944" w:rsidRPr="00C46836" w:rsidRDefault="00A53944" w:rsidP="00BE6752">
            <w:pPr>
              <w:spacing w:line="276" w:lineRule="auto"/>
              <w:jc w:val="both"/>
              <w:rPr>
                <w:rFonts w:eastAsia="Times New Roman"/>
                <w:sz w:val="16"/>
                <w:szCs w:val="16"/>
              </w:rPr>
            </w:pPr>
            <w:r w:rsidRPr="00826703">
              <w:rPr>
                <w:rFonts w:eastAsia="Times New Roman" w:cs="Arial"/>
                <w:sz w:val="16"/>
                <w:szCs w:val="16"/>
              </w:rPr>
              <w:t>Emi</w:t>
            </w:r>
            <w:r w:rsidR="00BE6752">
              <w:rPr>
                <w:rFonts w:eastAsia="Times New Roman" w:cs="Arial"/>
                <w:sz w:val="16"/>
                <w:szCs w:val="16"/>
              </w:rPr>
              <w:t>tir</w:t>
            </w:r>
            <w:r w:rsidRPr="00826703">
              <w:rPr>
                <w:rFonts w:eastAsia="Times New Roman" w:cs="Arial"/>
                <w:sz w:val="16"/>
                <w:szCs w:val="16"/>
              </w:rPr>
              <w:t xml:space="preserve"> 27  lineamientos técnicos generales o específicos para Juntas de Protección. </w:t>
            </w:r>
          </w:p>
        </w:tc>
        <w:tc>
          <w:tcPr>
            <w:tcW w:w="1701" w:type="dxa"/>
            <w:vAlign w:val="center"/>
          </w:tcPr>
          <w:p w:rsidR="00A53944" w:rsidRPr="004716C0" w:rsidRDefault="00392987" w:rsidP="00392987">
            <w:pPr>
              <w:contextualSpacing/>
              <w:jc w:val="both"/>
              <w:rPr>
                <w:rFonts w:eastAsia="Times New Roman"/>
                <w:sz w:val="16"/>
                <w:szCs w:val="16"/>
              </w:rPr>
            </w:pPr>
            <w:r>
              <w:rPr>
                <w:rFonts w:eastAsia="Times New Roman" w:cs="Arial"/>
                <w:sz w:val="16"/>
                <w:szCs w:val="16"/>
              </w:rPr>
              <w:t xml:space="preserve">- </w:t>
            </w:r>
            <w:r w:rsidR="00A53944" w:rsidRPr="00826703">
              <w:rPr>
                <w:rFonts w:eastAsia="Times New Roman" w:cs="Arial"/>
                <w:sz w:val="16"/>
                <w:szCs w:val="16"/>
              </w:rPr>
              <w:t>Lineamientos técnicos emitidos en físico.</w:t>
            </w:r>
          </w:p>
        </w:tc>
        <w:tc>
          <w:tcPr>
            <w:tcW w:w="1631" w:type="dxa"/>
          </w:tcPr>
          <w:p w:rsidR="00A53944" w:rsidRPr="004716C0" w:rsidRDefault="007F18BD" w:rsidP="007F18BD">
            <w:pPr>
              <w:spacing w:line="254" w:lineRule="auto"/>
              <w:contextualSpacing/>
              <w:jc w:val="both"/>
              <w:rPr>
                <w:rFonts w:eastAsia="Times New Roman" w:cs="Arial"/>
                <w:sz w:val="16"/>
                <w:szCs w:val="16"/>
              </w:rPr>
            </w:pPr>
            <w:r>
              <w:rPr>
                <w:rFonts w:eastAsia="Times New Roman" w:cs="Arial"/>
                <w:sz w:val="16"/>
                <w:szCs w:val="16"/>
              </w:rPr>
              <w:t>-</w:t>
            </w:r>
            <w:r w:rsidR="00A53944" w:rsidRPr="00826703">
              <w:rPr>
                <w:rFonts w:eastAsia="Times New Roman" w:cs="Arial"/>
                <w:sz w:val="16"/>
                <w:szCs w:val="16"/>
              </w:rPr>
              <w:t>La ausencia de solicitud de lineamientos técnicos por parte de las Juntas de Protección</w:t>
            </w:r>
            <w:r w:rsidR="00D36BE7" w:rsidRPr="00826703">
              <w:rPr>
                <w:rFonts w:eastAsia="Times New Roman" w:cs="Arial"/>
                <w:sz w:val="16"/>
                <w:szCs w:val="16"/>
              </w:rPr>
              <w:t>.</w:t>
            </w:r>
            <w:r w:rsidR="00A53944" w:rsidRPr="00826703">
              <w:rPr>
                <w:rFonts w:eastAsia="Times New Roman" w:cs="Arial"/>
                <w:sz w:val="16"/>
                <w:szCs w:val="16"/>
              </w:rPr>
              <w:t xml:space="preserve"> </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C46836" w:rsidRDefault="00A53944" w:rsidP="00A53944">
            <w:pPr>
              <w:spacing w:line="276" w:lineRule="auto"/>
              <w:jc w:val="center"/>
              <w:rPr>
                <w:rFonts w:eastAsia="Times New Roman" w:cs="Arial"/>
                <w:sz w:val="16"/>
                <w:szCs w:val="16"/>
              </w:rPr>
            </w:pP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4" w:type="dxa"/>
            <w:vAlign w:val="center"/>
          </w:tcPr>
          <w:p w:rsidR="00A53944" w:rsidRPr="00C46836" w:rsidRDefault="00A53944" w:rsidP="00A53944">
            <w:pPr>
              <w:spacing w:line="276" w:lineRule="auto"/>
              <w:jc w:val="center"/>
              <w:rPr>
                <w:rFonts w:eastAsia="Times New Roman" w:cs="Arial"/>
                <w:sz w:val="16"/>
                <w:szCs w:val="16"/>
              </w:rPr>
            </w:pPr>
          </w:p>
        </w:tc>
        <w:tc>
          <w:tcPr>
            <w:tcW w:w="307"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642" w:type="dxa"/>
            <w:vAlign w:val="center"/>
          </w:tcPr>
          <w:p w:rsidR="00A53944" w:rsidRPr="00C46836"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r>
      <w:tr w:rsidR="00A53944" w:rsidRPr="00C46836" w:rsidTr="004716C0">
        <w:trPr>
          <w:cantSplit/>
          <w:trHeight w:val="565"/>
          <w:tblHeader/>
          <w:jc w:val="center"/>
        </w:trPr>
        <w:tc>
          <w:tcPr>
            <w:tcW w:w="1843" w:type="dxa"/>
            <w:vMerge/>
          </w:tcPr>
          <w:p w:rsidR="00A53944" w:rsidRPr="00C46836" w:rsidRDefault="00A53944" w:rsidP="00A53944">
            <w:pPr>
              <w:spacing w:line="276" w:lineRule="auto"/>
              <w:rPr>
                <w:rFonts w:eastAsia="Times New Roman"/>
                <w:b/>
                <w:sz w:val="16"/>
                <w:szCs w:val="16"/>
              </w:rPr>
            </w:pPr>
          </w:p>
        </w:tc>
        <w:tc>
          <w:tcPr>
            <w:tcW w:w="567" w:type="dxa"/>
            <w:vMerge/>
            <w:textDirection w:val="btLr"/>
            <w:vAlign w:val="center"/>
          </w:tcPr>
          <w:p w:rsidR="00A53944" w:rsidRPr="00C46836" w:rsidRDefault="00A53944" w:rsidP="00A53944">
            <w:pPr>
              <w:spacing w:line="276" w:lineRule="auto"/>
              <w:ind w:right="113"/>
              <w:jc w:val="center"/>
              <w:rPr>
                <w:rFonts w:eastAsia="Times New Roman" w:cs="Arial"/>
                <w:sz w:val="16"/>
                <w:szCs w:val="16"/>
              </w:rPr>
            </w:pPr>
          </w:p>
        </w:tc>
        <w:tc>
          <w:tcPr>
            <w:tcW w:w="1443" w:type="dxa"/>
            <w:vMerge/>
          </w:tcPr>
          <w:p w:rsidR="00A53944" w:rsidRPr="00C46836" w:rsidRDefault="00A53944" w:rsidP="00A53944">
            <w:pPr>
              <w:spacing w:line="276" w:lineRule="auto"/>
              <w:rPr>
                <w:rFonts w:eastAsia="Times New Roman"/>
                <w:b/>
                <w:sz w:val="16"/>
                <w:szCs w:val="16"/>
              </w:rPr>
            </w:pPr>
          </w:p>
        </w:tc>
        <w:tc>
          <w:tcPr>
            <w:tcW w:w="1817" w:type="dxa"/>
          </w:tcPr>
          <w:p w:rsidR="007F18BD" w:rsidRPr="007F18BD" w:rsidRDefault="007F18BD" w:rsidP="006926DB">
            <w:pPr>
              <w:spacing w:line="276" w:lineRule="auto"/>
              <w:jc w:val="both"/>
              <w:rPr>
                <w:rFonts w:cs="Arial"/>
                <w:sz w:val="16"/>
                <w:szCs w:val="16"/>
              </w:rPr>
            </w:pPr>
            <w:r>
              <w:rPr>
                <w:rFonts w:eastAsia="Times New Roman" w:cs="Arial"/>
                <w:sz w:val="16"/>
                <w:szCs w:val="16"/>
              </w:rPr>
              <w:t xml:space="preserve">MA </w:t>
            </w:r>
            <w:r>
              <w:rPr>
                <w:rFonts w:cs="Arial"/>
                <w:sz w:val="16"/>
                <w:szCs w:val="16"/>
              </w:rPr>
              <w:t>PA 312. 4 a 5</w:t>
            </w:r>
          </w:p>
          <w:p w:rsidR="00A53944" w:rsidRPr="00826703" w:rsidRDefault="00C83D0B" w:rsidP="00C83D0B">
            <w:pPr>
              <w:spacing w:line="276" w:lineRule="auto"/>
              <w:jc w:val="both"/>
              <w:rPr>
                <w:rFonts w:eastAsia="Times New Roman" w:cs="Arial"/>
                <w:sz w:val="16"/>
                <w:szCs w:val="16"/>
              </w:rPr>
            </w:pPr>
            <w:r>
              <w:rPr>
                <w:rFonts w:eastAsia="Times New Roman" w:cs="Arial"/>
                <w:color w:val="000000" w:themeColor="text1"/>
                <w:sz w:val="16"/>
                <w:szCs w:val="16"/>
              </w:rPr>
              <w:t xml:space="preserve">Fortalecer las competencias para las JP con </w:t>
            </w:r>
            <w:r w:rsidR="00A53944" w:rsidRPr="00826703">
              <w:rPr>
                <w:rFonts w:eastAsia="Times New Roman" w:cs="Arial"/>
                <w:color w:val="000000" w:themeColor="text1"/>
                <w:sz w:val="16"/>
                <w:szCs w:val="16"/>
              </w:rPr>
              <w:t>40</w:t>
            </w:r>
            <w:r w:rsidR="00A53944" w:rsidRPr="00826703">
              <w:rPr>
                <w:rFonts w:eastAsia="Times New Roman" w:cs="Arial"/>
                <w:sz w:val="16"/>
                <w:szCs w:val="16"/>
              </w:rPr>
              <w:t xml:space="preserve"> personas  de prácticas profesionales, voluntariados que prestan sus servicios </w:t>
            </w:r>
            <w:r>
              <w:rPr>
                <w:rFonts w:eastAsia="Times New Roman" w:cs="Arial"/>
                <w:sz w:val="16"/>
                <w:szCs w:val="16"/>
              </w:rPr>
              <w:t xml:space="preserve">como </w:t>
            </w:r>
            <w:r w:rsidRPr="00826703">
              <w:rPr>
                <w:rFonts w:eastAsia="Times New Roman" w:cs="Arial"/>
                <w:sz w:val="16"/>
                <w:szCs w:val="16"/>
              </w:rPr>
              <w:t>horas sociales</w:t>
            </w:r>
            <w:r>
              <w:rPr>
                <w:rFonts w:eastAsia="Times New Roman" w:cs="Arial"/>
                <w:sz w:val="16"/>
                <w:szCs w:val="16"/>
              </w:rPr>
              <w:t>.</w:t>
            </w:r>
          </w:p>
        </w:tc>
        <w:tc>
          <w:tcPr>
            <w:tcW w:w="1701" w:type="dxa"/>
          </w:tcPr>
          <w:p w:rsidR="00A53944" w:rsidRPr="00826703" w:rsidRDefault="00A53944" w:rsidP="006926DB">
            <w:pPr>
              <w:contextualSpacing/>
              <w:jc w:val="both"/>
              <w:rPr>
                <w:rFonts w:eastAsia="Times New Roman" w:cs="Arial"/>
                <w:sz w:val="16"/>
                <w:szCs w:val="16"/>
              </w:rPr>
            </w:pPr>
            <w:r w:rsidRPr="00826703">
              <w:rPr>
                <w:rFonts w:eastAsia="Times New Roman" w:cs="Arial"/>
                <w:sz w:val="16"/>
                <w:szCs w:val="16"/>
              </w:rPr>
              <w:t xml:space="preserve">-Fichas de datos de la persona interesada. </w:t>
            </w:r>
          </w:p>
          <w:p w:rsidR="00A53944" w:rsidRPr="00826703" w:rsidRDefault="00A53944" w:rsidP="006926DB">
            <w:pPr>
              <w:contextualSpacing/>
              <w:jc w:val="both"/>
              <w:rPr>
                <w:rFonts w:eastAsia="Times New Roman" w:cs="Arial"/>
                <w:sz w:val="16"/>
                <w:szCs w:val="16"/>
              </w:rPr>
            </w:pPr>
            <w:r w:rsidRPr="00826703">
              <w:rPr>
                <w:rFonts w:eastAsia="Times New Roman" w:cs="Arial"/>
                <w:sz w:val="16"/>
                <w:szCs w:val="16"/>
              </w:rPr>
              <w:t>-Constancias de servicio social o prácticas finalizadas.</w:t>
            </w:r>
          </w:p>
          <w:p w:rsidR="00A53944" w:rsidRPr="00826703" w:rsidRDefault="00A53944" w:rsidP="006926DB">
            <w:pPr>
              <w:contextualSpacing/>
              <w:jc w:val="both"/>
              <w:rPr>
                <w:rFonts w:eastAsia="Times New Roman" w:cs="Arial"/>
                <w:sz w:val="16"/>
                <w:szCs w:val="16"/>
              </w:rPr>
            </w:pPr>
            <w:r w:rsidRPr="00826703">
              <w:rPr>
                <w:rFonts w:eastAsia="Times New Roman" w:cs="Arial"/>
                <w:sz w:val="16"/>
                <w:szCs w:val="16"/>
              </w:rPr>
              <w:t xml:space="preserve">-Acuerdos de confidencialidad y declaraciones juradas. </w:t>
            </w:r>
          </w:p>
          <w:p w:rsidR="00A53944" w:rsidRPr="00826703" w:rsidRDefault="00A53944" w:rsidP="006926DB">
            <w:pPr>
              <w:contextualSpacing/>
              <w:jc w:val="both"/>
              <w:rPr>
                <w:rFonts w:eastAsia="Times New Roman" w:cs="Arial"/>
                <w:sz w:val="16"/>
                <w:szCs w:val="16"/>
              </w:rPr>
            </w:pPr>
          </w:p>
        </w:tc>
        <w:tc>
          <w:tcPr>
            <w:tcW w:w="1631" w:type="dxa"/>
          </w:tcPr>
          <w:p w:rsidR="00A53944" w:rsidRPr="00826703" w:rsidRDefault="00A53944" w:rsidP="006926DB">
            <w:pPr>
              <w:spacing w:line="254" w:lineRule="auto"/>
              <w:contextualSpacing/>
              <w:jc w:val="both"/>
              <w:rPr>
                <w:rFonts w:eastAsia="Times New Roman" w:cs="Arial"/>
                <w:sz w:val="16"/>
                <w:szCs w:val="16"/>
              </w:rPr>
            </w:pPr>
            <w:r w:rsidRPr="00826703">
              <w:rPr>
                <w:rFonts w:eastAsia="Times New Roman" w:cs="Arial"/>
                <w:sz w:val="16"/>
                <w:szCs w:val="16"/>
              </w:rPr>
              <w:t>-La ausencia de solicitudes de realización de horas sociales, prácticas profesionales o voluntariados debido a directrices emitidas por las diversas universidades por la pandemia.</w:t>
            </w:r>
            <w:r>
              <w:rPr>
                <w:rFonts w:eastAsia="Times New Roman" w:cs="Arial"/>
                <w:sz w:val="16"/>
                <w:szCs w:val="16"/>
              </w:rPr>
              <w:t xml:space="preserve"> </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826703" w:rsidRDefault="00A53944" w:rsidP="00A53944">
            <w:pPr>
              <w:spacing w:line="276" w:lineRule="auto"/>
              <w:jc w:val="center"/>
              <w:rPr>
                <w:rFonts w:eastAsia="Times New Roman" w:cs="Arial"/>
                <w:sz w:val="16"/>
                <w:szCs w:val="16"/>
              </w:rPr>
            </w:pP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339"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3"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484" w:type="dxa"/>
            <w:vAlign w:val="center"/>
          </w:tcPr>
          <w:p w:rsidR="00A53944" w:rsidRPr="00826703" w:rsidRDefault="00A53944" w:rsidP="00A53944">
            <w:pPr>
              <w:spacing w:line="276" w:lineRule="auto"/>
              <w:jc w:val="center"/>
              <w:rPr>
                <w:rFonts w:eastAsia="Times New Roman" w:cs="Arial"/>
                <w:sz w:val="16"/>
                <w:szCs w:val="16"/>
              </w:rPr>
            </w:pPr>
          </w:p>
        </w:tc>
        <w:tc>
          <w:tcPr>
            <w:tcW w:w="307"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295"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X</w:t>
            </w:r>
          </w:p>
        </w:tc>
        <w:tc>
          <w:tcPr>
            <w:tcW w:w="642" w:type="dxa"/>
            <w:vAlign w:val="center"/>
          </w:tcPr>
          <w:p w:rsidR="00A53944" w:rsidRPr="00826703" w:rsidRDefault="00A53944" w:rsidP="00A53944">
            <w:pPr>
              <w:spacing w:line="276" w:lineRule="auto"/>
              <w:jc w:val="center"/>
              <w:rPr>
                <w:rFonts w:eastAsia="Times New Roman" w:cs="Arial"/>
                <w:sz w:val="16"/>
                <w:szCs w:val="16"/>
              </w:rPr>
            </w:pPr>
            <w:r w:rsidRPr="00826703">
              <w:rPr>
                <w:rFonts w:eastAsia="Times New Roman" w:cs="Arial"/>
                <w:sz w:val="16"/>
                <w:szCs w:val="16"/>
              </w:rPr>
              <w:t>50%</w:t>
            </w:r>
          </w:p>
        </w:tc>
      </w:tr>
      <w:tr w:rsidR="004716C0" w:rsidRPr="00C46836" w:rsidTr="00392987">
        <w:trPr>
          <w:cantSplit/>
          <w:trHeight w:val="565"/>
          <w:tblHeader/>
          <w:jc w:val="center"/>
        </w:trPr>
        <w:tc>
          <w:tcPr>
            <w:tcW w:w="1843" w:type="dxa"/>
            <w:vAlign w:val="center"/>
          </w:tcPr>
          <w:p w:rsidR="007F18BD" w:rsidRPr="007F18BD" w:rsidRDefault="007F18BD" w:rsidP="00392987">
            <w:pPr>
              <w:spacing w:line="276" w:lineRule="auto"/>
              <w:jc w:val="both"/>
              <w:rPr>
                <w:rFonts w:cs="Arial"/>
                <w:sz w:val="16"/>
                <w:szCs w:val="16"/>
              </w:rPr>
            </w:pPr>
            <w:r>
              <w:rPr>
                <w:rFonts w:cs="Arial"/>
                <w:sz w:val="16"/>
                <w:szCs w:val="16"/>
              </w:rPr>
              <w:t>PA 312. 4 b</w:t>
            </w:r>
          </w:p>
          <w:p w:rsidR="004716C0" w:rsidRPr="00704030" w:rsidRDefault="004716C0" w:rsidP="00392987">
            <w:pPr>
              <w:spacing w:line="276" w:lineRule="auto"/>
              <w:jc w:val="both"/>
              <w:rPr>
                <w:rFonts w:eastAsia="Times New Roman" w:cs="Arial"/>
                <w:sz w:val="16"/>
                <w:szCs w:val="16"/>
              </w:rPr>
            </w:pPr>
            <w:r w:rsidRPr="00704030">
              <w:rPr>
                <w:rFonts w:cs="Arial"/>
                <w:sz w:val="16"/>
                <w:szCs w:val="16"/>
                <w:lang w:val="es-SV"/>
              </w:rPr>
              <w:t>Revis</w:t>
            </w:r>
            <w:r w:rsidR="004930BD">
              <w:rPr>
                <w:rFonts w:cs="Arial"/>
                <w:sz w:val="16"/>
                <w:szCs w:val="16"/>
                <w:lang w:val="es-SV"/>
              </w:rPr>
              <w:t>ar el</w:t>
            </w:r>
            <w:r w:rsidRPr="00704030">
              <w:rPr>
                <w:rFonts w:cs="Arial"/>
                <w:sz w:val="16"/>
                <w:szCs w:val="16"/>
                <w:lang w:val="es-SV"/>
              </w:rPr>
              <w:t xml:space="preserve"> procedimiento administrativo de las Juntas de Protección.</w:t>
            </w:r>
          </w:p>
        </w:tc>
        <w:tc>
          <w:tcPr>
            <w:tcW w:w="567" w:type="dxa"/>
            <w:textDirection w:val="btLr"/>
            <w:vAlign w:val="center"/>
          </w:tcPr>
          <w:p w:rsidR="004716C0" w:rsidRPr="00704030" w:rsidRDefault="004716C0" w:rsidP="00392987">
            <w:pPr>
              <w:spacing w:line="276" w:lineRule="auto"/>
              <w:ind w:right="113"/>
              <w:jc w:val="both"/>
              <w:rPr>
                <w:rFonts w:eastAsia="Times New Roman" w:cs="Arial"/>
                <w:sz w:val="16"/>
                <w:szCs w:val="16"/>
              </w:rPr>
            </w:pPr>
            <w:r w:rsidRPr="00704030">
              <w:rPr>
                <w:rFonts w:eastAsia="Times New Roman" w:cs="Arial"/>
                <w:sz w:val="16"/>
                <w:szCs w:val="16"/>
              </w:rPr>
              <w:t>UJ- JP</w:t>
            </w:r>
          </w:p>
        </w:tc>
        <w:tc>
          <w:tcPr>
            <w:tcW w:w="1443" w:type="dxa"/>
            <w:vAlign w:val="center"/>
          </w:tcPr>
          <w:p w:rsidR="007F18BD" w:rsidRPr="007F18BD" w:rsidRDefault="007F18BD" w:rsidP="00392987">
            <w:pPr>
              <w:spacing w:line="276" w:lineRule="auto"/>
              <w:jc w:val="both"/>
              <w:rPr>
                <w:rFonts w:cs="Arial"/>
                <w:sz w:val="16"/>
                <w:szCs w:val="16"/>
              </w:rPr>
            </w:pPr>
            <w:r>
              <w:rPr>
                <w:rFonts w:cs="Arial"/>
                <w:sz w:val="16"/>
                <w:szCs w:val="16"/>
              </w:rPr>
              <w:t>IPA 312. 4 b</w:t>
            </w:r>
          </w:p>
          <w:p w:rsidR="004716C0" w:rsidRPr="00704030" w:rsidRDefault="004716C0" w:rsidP="00392987">
            <w:pPr>
              <w:spacing w:line="276" w:lineRule="auto"/>
              <w:jc w:val="both"/>
              <w:rPr>
                <w:sz w:val="16"/>
                <w:szCs w:val="16"/>
              </w:rPr>
            </w:pPr>
            <w:r w:rsidRPr="00704030">
              <w:rPr>
                <w:sz w:val="16"/>
                <w:szCs w:val="16"/>
              </w:rPr>
              <w:t>Número de procedimientos revisados</w:t>
            </w:r>
          </w:p>
          <w:p w:rsidR="004716C0" w:rsidRPr="00704030" w:rsidRDefault="004716C0" w:rsidP="00392987">
            <w:pPr>
              <w:spacing w:line="276" w:lineRule="auto"/>
              <w:jc w:val="both"/>
              <w:rPr>
                <w:sz w:val="16"/>
                <w:szCs w:val="16"/>
              </w:rPr>
            </w:pPr>
          </w:p>
        </w:tc>
        <w:tc>
          <w:tcPr>
            <w:tcW w:w="1817" w:type="dxa"/>
            <w:vAlign w:val="center"/>
          </w:tcPr>
          <w:p w:rsidR="007F18BD" w:rsidRDefault="007F18BD" w:rsidP="00392987">
            <w:pPr>
              <w:spacing w:line="276" w:lineRule="auto"/>
              <w:jc w:val="both"/>
              <w:rPr>
                <w:sz w:val="16"/>
                <w:szCs w:val="16"/>
              </w:rPr>
            </w:pPr>
            <w:r>
              <w:rPr>
                <w:sz w:val="16"/>
                <w:szCs w:val="16"/>
              </w:rPr>
              <w:t xml:space="preserve">MA </w:t>
            </w:r>
            <w:r>
              <w:rPr>
                <w:rFonts w:cs="Arial"/>
                <w:sz w:val="16"/>
                <w:szCs w:val="16"/>
              </w:rPr>
              <w:t>312. 4 b</w:t>
            </w:r>
          </w:p>
          <w:p w:rsidR="004716C0" w:rsidRPr="00704030" w:rsidRDefault="004930BD" w:rsidP="00392987">
            <w:pPr>
              <w:spacing w:line="276" w:lineRule="auto"/>
              <w:jc w:val="both"/>
              <w:rPr>
                <w:rFonts w:eastAsia="Times New Roman" w:cs="Times New Roman"/>
                <w:sz w:val="16"/>
                <w:szCs w:val="16"/>
              </w:rPr>
            </w:pPr>
            <w:r>
              <w:rPr>
                <w:sz w:val="16"/>
                <w:szCs w:val="16"/>
              </w:rPr>
              <w:t>Revisión del p</w:t>
            </w:r>
            <w:r w:rsidR="004716C0" w:rsidRPr="00704030">
              <w:rPr>
                <w:sz w:val="16"/>
                <w:szCs w:val="16"/>
              </w:rPr>
              <w:t xml:space="preserve">rocedimiento administrativo de las JP </w:t>
            </w:r>
            <w:r>
              <w:rPr>
                <w:sz w:val="16"/>
                <w:szCs w:val="16"/>
              </w:rPr>
              <w:t>que se encuentra en ejecución.</w:t>
            </w:r>
          </w:p>
        </w:tc>
        <w:tc>
          <w:tcPr>
            <w:tcW w:w="1701" w:type="dxa"/>
            <w:vAlign w:val="center"/>
          </w:tcPr>
          <w:p w:rsidR="004716C0" w:rsidRPr="00704030" w:rsidRDefault="007F18BD" w:rsidP="00392987">
            <w:pPr>
              <w:spacing w:line="256" w:lineRule="auto"/>
              <w:jc w:val="both"/>
              <w:rPr>
                <w:rFonts w:eastAsia="Times New Roman" w:cs="Times New Roman"/>
                <w:sz w:val="16"/>
                <w:szCs w:val="16"/>
              </w:rPr>
            </w:pPr>
            <w:r>
              <w:rPr>
                <w:rFonts w:eastAsia="Times New Roman" w:cs="Times New Roman"/>
                <w:sz w:val="16"/>
                <w:szCs w:val="16"/>
              </w:rPr>
              <w:t>-</w:t>
            </w:r>
            <w:r w:rsidR="004716C0" w:rsidRPr="00704030">
              <w:rPr>
                <w:rFonts w:eastAsia="Times New Roman" w:cs="Times New Roman"/>
                <w:sz w:val="16"/>
                <w:szCs w:val="16"/>
              </w:rPr>
              <w:t>Documento de</w:t>
            </w:r>
            <w:r w:rsidR="00F55C96">
              <w:rPr>
                <w:rFonts w:eastAsia="Times New Roman" w:cs="Times New Roman"/>
                <w:sz w:val="16"/>
                <w:szCs w:val="16"/>
              </w:rPr>
              <w:t xml:space="preserve"> </w:t>
            </w:r>
            <w:r w:rsidR="004716C0" w:rsidRPr="00704030">
              <w:rPr>
                <w:rFonts w:eastAsia="Times New Roman" w:cs="Times New Roman"/>
                <w:sz w:val="16"/>
                <w:szCs w:val="16"/>
              </w:rPr>
              <w:t>l</w:t>
            </w:r>
            <w:r w:rsidR="00F55C96">
              <w:rPr>
                <w:rFonts w:eastAsia="Times New Roman" w:cs="Times New Roman"/>
                <w:sz w:val="16"/>
                <w:szCs w:val="16"/>
              </w:rPr>
              <w:t>a</w:t>
            </w:r>
            <w:r w:rsidR="004716C0" w:rsidRPr="00704030">
              <w:rPr>
                <w:rFonts w:eastAsia="Times New Roman" w:cs="Times New Roman"/>
                <w:sz w:val="16"/>
                <w:szCs w:val="16"/>
              </w:rPr>
              <w:t xml:space="preserve"> </w:t>
            </w:r>
            <w:r w:rsidR="00F55C96">
              <w:rPr>
                <w:rFonts w:eastAsia="Times New Roman" w:cs="Times New Roman"/>
                <w:sz w:val="16"/>
                <w:szCs w:val="16"/>
              </w:rPr>
              <w:t xml:space="preserve">revisión del </w:t>
            </w:r>
            <w:r w:rsidR="004716C0" w:rsidRPr="00704030">
              <w:rPr>
                <w:rFonts w:eastAsia="Times New Roman" w:cs="Times New Roman"/>
                <w:sz w:val="16"/>
                <w:szCs w:val="16"/>
              </w:rPr>
              <w:t>procedimiento administrativo</w:t>
            </w:r>
            <w:r w:rsidR="004930BD">
              <w:rPr>
                <w:rFonts w:eastAsia="Times New Roman" w:cs="Times New Roman"/>
                <w:sz w:val="16"/>
                <w:szCs w:val="16"/>
              </w:rPr>
              <w:t xml:space="preserve"> </w:t>
            </w:r>
            <w:r w:rsidR="00F55C96">
              <w:rPr>
                <w:rFonts w:eastAsia="Times New Roman" w:cs="Times New Roman"/>
                <w:sz w:val="16"/>
                <w:szCs w:val="16"/>
              </w:rPr>
              <w:t>de las JP.</w:t>
            </w:r>
          </w:p>
          <w:p w:rsidR="004716C0" w:rsidRPr="00704030" w:rsidRDefault="004716C0" w:rsidP="00392987">
            <w:pPr>
              <w:spacing w:line="256" w:lineRule="auto"/>
              <w:jc w:val="both"/>
              <w:rPr>
                <w:rFonts w:eastAsia="Times New Roman" w:cs="Times New Roman"/>
                <w:sz w:val="16"/>
                <w:szCs w:val="16"/>
              </w:rPr>
            </w:pPr>
          </w:p>
        </w:tc>
        <w:tc>
          <w:tcPr>
            <w:tcW w:w="1631" w:type="dxa"/>
            <w:vAlign w:val="center"/>
          </w:tcPr>
          <w:p w:rsidR="004716C0" w:rsidRPr="00704030" w:rsidRDefault="004716C0" w:rsidP="00392987">
            <w:pPr>
              <w:spacing w:line="252" w:lineRule="auto"/>
              <w:jc w:val="both"/>
              <w:rPr>
                <w:rFonts w:cs="Arial"/>
                <w:kern w:val="24"/>
                <w:sz w:val="16"/>
                <w:szCs w:val="16"/>
                <w:lang w:eastAsia="es-SV"/>
              </w:rPr>
            </w:pPr>
            <w:r w:rsidRPr="00704030">
              <w:rPr>
                <w:rFonts w:cs="Arial"/>
                <w:kern w:val="24"/>
                <w:sz w:val="16"/>
                <w:szCs w:val="16"/>
                <w:lang w:eastAsia="es-SV"/>
              </w:rPr>
              <w:t>Tiempo de las JP   para abordar el tema.</w:t>
            </w:r>
          </w:p>
        </w:tc>
        <w:tc>
          <w:tcPr>
            <w:tcW w:w="295"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295"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339"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483"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295"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339"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295"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483"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75%</w:t>
            </w:r>
          </w:p>
        </w:tc>
        <w:tc>
          <w:tcPr>
            <w:tcW w:w="295"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295"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295"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484"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307"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295"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295"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x</w:t>
            </w:r>
          </w:p>
        </w:tc>
        <w:tc>
          <w:tcPr>
            <w:tcW w:w="642" w:type="dxa"/>
            <w:vAlign w:val="center"/>
          </w:tcPr>
          <w:p w:rsidR="004716C0" w:rsidRPr="00704030" w:rsidRDefault="004716C0" w:rsidP="004716C0">
            <w:pPr>
              <w:spacing w:line="276" w:lineRule="auto"/>
              <w:jc w:val="center"/>
              <w:rPr>
                <w:rFonts w:eastAsia="Times New Roman" w:cs="Arial"/>
                <w:sz w:val="16"/>
                <w:szCs w:val="16"/>
              </w:rPr>
            </w:pPr>
            <w:r w:rsidRPr="00704030">
              <w:rPr>
                <w:rFonts w:eastAsia="Times New Roman" w:cs="Arial"/>
                <w:sz w:val="16"/>
                <w:szCs w:val="16"/>
              </w:rPr>
              <w:t>25%</w:t>
            </w:r>
          </w:p>
        </w:tc>
      </w:tr>
    </w:tbl>
    <w:p w:rsidR="00704030" w:rsidRDefault="00704030" w:rsidP="00673754">
      <w:pPr>
        <w:widowControl/>
        <w:adjustRightInd w:val="0"/>
        <w:jc w:val="both"/>
        <w:rPr>
          <w:lang w:val="es-SV"/>
        </w:rPr>
      </w:pPr>
    </w:p>
    <w:p w:rsidR="00704030" w:rsidRDefault="00704030" w:rsidP="00673754">
      <w:pPr>
        <w:widowControl/>
        <w:adjustRightInd w:val="0"/>
        <w:jc w:val="both"/>
        <w:rPr>
          <w:lang w:val="es-SV"/>
        </w:rPr>
      </w:pP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4"/>
        <w:gridCol w:w="527"/>
        <w:gridCol w:w="1633"/>
        <w:gridCol w:w="1530"/>
        <w:gridCol w:w="2184"/>
        <w:gridCol w:w="1631"/>
        <w:gridCol w:w="295"/>
        <w:gridCol w:w="295"/>
        <w:gridCol w:w="339"/>
        <w:gridCol w:w="483"/>
        <w:gridCol w:w="295"/>
        <w:gridCol w:w="339"/>
        <w:gridCol w:w="295"/>
        <w:gridCol w:w="501"/>
        <w:gridCol w:w="295"/>
        <w:gridCol w:w="295"/>
        <w:gridCol w:w="295"/>
        <w:gridCol w:w="484"/>
        <w:gridCol w:w="307"/>
        <w:gridCol w:w="295"/>
        <w:gridCol w:w="295"/>
        <w:gridCol w:w="642"/>
      </w:tblGrid>
      <w:tr w:rsidR="004716C0" w:rsidRPr="00E65D21" w:rsidTr="007642EA">
        <w:trPr>
          <w:trHeight w:val="278"/>
          <w:tblHeader/>
          <w:jc w:val="center"/>
        </w:trPr>
        <w:tc>
          <w:tcPr>
            <w:tcW w:w="755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6C0" w:rsidRPr="00E65D21" w:rsidRDefault="004716C0" w:rsidP="004716C0">
            <w:pPr>
              <w:widowControl/>
              <w:autoSpaceDE/>
              <w:autoSpaceDN/>
              <w:jc w:val="both"/>
              <w:rPr>
                <w:rFonts w:eastAsia="Times New Roman" w:cs="Arial"/>
                <w:bCs/>
                <w:noProof/>
                <w:sz w:val="16"/>
                <w:szCs w:val="16"/>
                <w:lang w:val="es-ES_tradnl" w:eastAsia="es-ES"/>
              </w:rPr>
            </w:pPr>
            <w:r w:rsidRPr="00E65D21">
              <w:rPr>
                <w:rFonts w:eastAsia="Times New Roman" w:cs="Arial"/>
                <w:b/>
                <w:bCs/>
                <w:noProof/>
                <w:sz w:val="16"/>
                <w:szCs w:val="16"/>
                <w:lang w:val="es-ES_tradnl" w:eastAsia="es-ES"/>
              </w:rPr>
              <w:lastRenderedPageBreak/>
              <w:t xml:space="preserve">Objetivo Especifico 3: </w:t>
            </w:r>
            <w:r w:rsidRPr="00E65D21">
              <w:rPr>
                <w:rFonts w:eastAsia="Times New Roman" w:cs="Arial"/>
                <w:bCs/>
                <w:noProof/>
                <w:sz w:val="16"/>
                <w:szCs w:val="16"/>
                <w:lang w:val="es-ES_tradnl" w:eastAsia="es-ES"/>
              </w:rPr>
              <w:t>Defender los derechos de las NNA ante amenazas o vulneración a través de su promoción, protección y vigilancia.</w:t>
            </w:r>
          </w:p>
        </w:tc>
        <w:tc>
          <w:tcPr>
            <w:tcW w:w="738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16C0" w:rsidRPr="00E65D21" w:rsidRDefault="004716C0" w:rsidP="004716C0">
            <w:pPr>
              <w:widowControl/>
              <w:autoSpaceDE/>
              <w:autoSpaceDN/>
              <w:jc w:val="both"/>
              <w:rPr>
                <w:rFonts w:eastAsia="Times New Roman" w:cs="Arial"/>
                <w:bCs/>
                <w:noProof/>
                <w:sz w:val="16"/>
                <w:szCs w:val="16"/>
                <w:lang w:val="es-ES_tradnl" w:eastAsia="es-ES"/>
              </w:rPr>
            </w:pPr>
            <w:r w:rsidRPr="00E65D21">
              <w:rPr>
                <w:rFonts w:eastAsia="Times New Roman" w:cs="Arial"/>
                <w:b/>
                <w:bCs/>
                <w:noProof/>
                <w:sz w:val="16"/>
                <w:szCs w:val="16"/>
                <w:lang w:val="es-ES_tradnl" w:eastAsia="es-ES"/>
              </w:rPr>
              <w:t xml:space="preserve">Resultado Intermedio 3.1: </w:t>
            </w:r>
            <w:r w:rsidRPr="00E65D21">
              <w:rPr>
                <w:rFonts w:eastAsia="Times New Roman" w:cs="Arial"/>
                <w:bCs/>
                <w:noProof/>
                <w:sz w:val="16"/>
                <w:szCs w:val="16"/>
                <w:lang w:val="es-ES_tradnl" w:eastAsia="es-ES"/>
              </w:rPr>
              <w:t>Derechos de  niñas, niños y adolescentes defendidos efectivamente.</w:t>
            </w:r>
          </w:p>
          <w:p w:rsidR="004716C0" w:rsidRPr="00E65D21" w:rsidRDefault="004716C0" w:rsidP="004716C0">
            <w:pPr>
              <w:widowControl/>
              <w:autoSpaceDE/>
              <w:autoSpaceDN/>
              <w:jc w:val="both"/>
              <w:rPr>
                <w:rFonts w:eastAsia="Times New Roman" w:cs="Arial"/>
                <w:b/>
                <w:bCs/>
                <w:noProof/>
                <w:sz w:val="16"/>
                <w:szCs w:val="16"/>
                <w:lang w:val="es-ES_tradnl" w:eastAsia="es-ES"/>
              </w:rPr>
            </w:pPr>
          </w:p>
        </w:tc>
      </w:tr>
      <w:tr w:rsidR="004716C0" w:rsidRPr="00E65D21" w:rsidTr="007642EA">
        <w:trPr>
          <w:trHeight w:val="415"/>
          <w:tblHeader/>
          <w:jc w:val="center"/>
        </w:trPr>
        <w:tc>
          <w:tcPr>
            <w:tcW w:w="755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16C0" w:rsidRPr="00E65D21" w:rsidRDefault="004716C0" w:rsidP="004716C0">
            <w:pPr>
              <w:widowControl/>
              <w:autoSpaceDE/>
              <w:autoSpaceDN/>
              <w:jc w:val="both"/>
              <w:rPr>
                <w:rFonts w:eastAsia="Times New Roman" w:cs="Arial"/>
                <w:b/>
                <w:noProof/>
                <w:sz w:val="16"/>
                <w:szCs w:val="16"/>
                <w:lang w:val="es-ES_tradnl"/>
              </w:rPr>
            </w:pPr>
            <w:r w:rsidRPr="00E65D21">
              <w:rPr>
                <w:rFonts w:eastAsia="Times New Roman" w:cs="Arial"/>
                <w:b/>
                <w:bCs/>
                <w:noProof/>
                <w:sz w:val="16"/>
                <w:szCs w:val="16"/>
                <w:lang w:val="es-ES_tradnl" w:eastAsia="es-ES"/>
              </w:rPr>
              <w:t xml:space="preserve">Resultado Inmediato: </w:t>
            </w:r>
            <w:r w:rsidRPr="00E65D21">
              <w:rPr>
                <w:rFonts w:eastAsia="Times New Roman" w:cs="Arial"/>
                <w:bCs/>
                <w:noProof/>
                <w:sz w:val="16"/>
                <w:szCs w:val="16"/>
                <w:lang w:val="es-ES_tradnl" w:eastAsia="es-ES"/>
              </w:rPr>
              <w:t xml:space="preserve">3.1.2 </w:t>
            </w:r>
            <w:r w:rsidRPr="00E65D21">
              <w:rPr>
                <w:rFonts w:eastAsia="Times New Roman" w:cs="Arial"/>
                <w:b/>
                <w:bCs/>
                <w:noProof/>
                <w:sz w:val="16"/>
                <w:szCs w:val="16"/>
                <w:lang w:val="es-ES_tradnl" w:eastAsia="es-ES"/>
              </w:rPr>
              <w:t xml:space="preserve"> </w:t>
            </w:r>
            <w:r w:rsidRPr="00E65D21">
              <w:rPr>
                <w:rFonts w:eastAsia="Times New Roman" w:cs="Arial"/>
                <w:bCs/>
                <w:noProof/>
                <w:sz w:val="16"/>
                <w:szCs w:val="16"/>
                <w:lang w:val="es-ES_tradnl" w:eastAsia="es-ES"/>
              </w:rPr>
              <w:t>Protegidos los derechos individuales, colectivos y difusos de NNA mediante procesos de protección iniciados y diligenciados acorde a los plazos establecidos por ley.</w:t>
            </w:r>
          </w:p>
        </w:tc>
        <w:tc>
          <w:tcPr>
            <w:tcW w:w="738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716C0" w:rsidRPr="00E65D21" w:rsidRDefault="004716C0" w:rsidP="004716C0">
            <w:pPr>
              <w:widowControl/>
              <w:autoSpaceDE/>
              <w:autoSpaceDN/>
              <w:jc w:val="both"/>
              <w:rPr>
                <w:rFonts w:eastAsia="Calibri" w:cs="Arial"/>
                <w:noProof/>
                <w:color w:val="000000"/>
                <w:kern w:val="24"/>
                <w:sz w:val="16"/>
                <w:szCs w:val="16"/>
                <w:lang w:eastAsia="es-SV"/>
              </w:rPr>
            </w:pPr>
            <w:r w:rsidRPr="00E65D21">
              <w:rPr>
                <w:rFonts w:eastAsia="Times New Roman" w:cs="Arial"/>
                <w:b/>
                <w:noProof/>
                <w:sz w:val="16"/>
                <w:szCs w:val="16"/>
                <w:lang w:val="es-ES_tradnl"/>
              </w:rPr>
              <w:t>Producto</w:t>
            </w:r>
            <w:r w:rsidRPr="00E65D21">
              <w:rPr>
                <w:rFonts w:eastAsia="Times New Roman" w:cs="Arial"/>
                <w:noProof/>
                <w:sz w:val="16"/>
                <w:szCs w:val="16"/>
                <w:lang w:val="es-ES_tradnl"/>
              </w:rPr>
              <w:t xml:space="preserve"> </w:t>
            </w:r>
            <w:r w:rsidRPr="00E65D21">
              <w:rPr>
                <w:rFonts w:eastAsia="Calibri" w:cs="Arial"/>
                <w:b/>
                <w:noProof/>
                <w:color w:val="000000"/>
                <w:kern w:val="24"/>
                <w:sz w:val="16"/>
                <w:szCs w:val="16"/>
                <w:lang w:eastAsia="es-SV"/>
              </w:rPr>
              <w:t>P5</w:t>
            </w:r>
            <w:r w:rsidRPr="00E65D21">
              <w:rPr>
                <w:rFonts w:eastAsia="Calibri" w:cs="Arial"/>
                <w:noProof/>
                <w:color w:val="000000"/>
                <w:kern w:val="24"/>
                <w:sz w:val="16"/>
                <w:szCs w:val="16"/>
                <w:lang w:eastAsia="es-SV"/>
              </w:rPr>
              <w:t>. Supervisadas las medidas emitidas por JP para garantizar los derechos de NNA</w:t>
            </w:r>
          </w:p>
          <w:p w:rsidR="004716C0" w:rsidRPr="00E65D21" w:rsidRDefault="004716C0" w:rsidP="004716C0">
            <w:pPr>
              <w:widowControl/>
              <w:autoSpaceDE/>
              <w:autoSpaceDN/>
              <w:jc w:val="both"/>
              <w:rPr>
                <w:rFonts w:eastAsia="Times New Roman" w:cs="Arial"/>
                <w:b/>
                <w:noProof/>
                <w:sz w:val="16"/>
                <w:szCs w:val="16"/>
                <w:lang w:val="es-ES_tradnl"/>
              </w:rPr>
            </w:pPr>
          </w:p>
        </w:tc>
      </w:tr>
      <w:tr w:rsidR="004716C0" w:rsidRPr="00E65D21" w:rsidTr="00836AEA">
        <w:trPr>
          <w:trHeight w:val="55"/>
          <w:tblHeader/>
          <w:jc w:val="center"/>
        </w:trPr>
        <w:tc>
          <w:tcPr>
            <w:tcW w:w="1684"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PRODUCTO ANUAL</w:t>
            </w:r>
          </w:p>
          <w:p w:rsidR="004716C0" w:rsidRPr="00E65D21" w:rsidRDefault="004716C0" w:rsidP="004716C0">
            <w:pPr>
              <w:widowControl/>
              <w:autoSpaceDE/>
              <w:autoSpaceDN/>
              <w:jc w:val="center"/>
              <w:rPr>
                <w:rFonts w:eastAsia="Times New Roman" w:cs="Arial"/>
                <w:b/>
                <w:bCs/>
                <w:noProof/>
                <w:sz w:val="16"/>
                <w:szCs w:val="16"/>
                <w:lang w:val="es-ES_tradnl"/>
              </w:rPr>
            </w:pPr>
          </w:p>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2021</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RESPONSABLE DIRECTO</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INDICADOR DE</w:t>
            </w:r>
            <w:r w:rsidRPr="00E65D21">
              <w:rPr>
                <w:rFonts w:eastAsia="Times New Roman" w:cs="Arial"/>
                <w:b/>
                <w:bCs/>
                <w:noProof/>
                <w:sz w:val="16"/>
                <w:szCs w:val="16"/>
                <w:lang w:val="es-ES_tradnl"/>
              </w:rPr>
              <w:br/>
              <w:t>PRODUCTO ANUAL</w:t>
            </w:r>
            <w:r w:rsidRPr="00E65D21">
              <w:rPr>
                <w:rFonts w:eastAsia="Times New Roman" w:cs="Arial"/>
                <w:b/>
                <w:bCs/>
                <w:noProof/>
                <w:sz w:val="16"/>
                <w:szCs w:val="16"/>
                <w:lang w:val="es-ES_tradnl"/>
              </w:rPr>
              <w:br/>
              <w:t>(IPA)</w:t>
            </w:r>
          </w:p>
        </w:tc>
        <w:tc>
          <w:tcPr>
            <w:tcW w:w="1530" w:type="dxa"/>
            <w:vMerge w:val="restart"/>
            <w:tcBorders>
              <w:top w:val="nil"/>
              <w:left w:val="single" w:sz="4" w:space="0" w:color="auto"/>
              <w:bottom w:val="single" w:sz="4" w:space="0" w:color="auto"/>
              <w:right w:val="single" w:sz="4" w:space="0" w:color="auto"/>
            </w:tcBorders>
            <w:shd w:val="clear" w:color="auto" w:fill="002060"/>
            <w:vAlign w:val="center"/>
          </w:tcPr>
          <w:p w:rsidR="004716C0" w:rsidRPr="00E65D21" w:rsidRDefault="004716C0" w:rsidP="004716C0">
            <w:pPr>
              <w:widowControl/>
              <w:autoSpaceDE/>
              <w:autoSpaceDN/>
              <w:jc w:val="center"/>
              <w:rPr>
                <w:rFonts w:eastAsia="Times New Roman" w:cs="Arial"/>
                <w:b/>
                <w:bCs/>
                <w:noProof/>
                <w:sz w:val="16"/>
                <w:szCs w:val="16"/>
                <w:lang w:val="es-ES_tradnl"/>
              </w:rPr>
            </w:pPr>
          </w:p>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METAS ANUALES</w:t>
            </w:r>
          </w:p>
        </w:tc>
        <w:tc>
          <w:tcPr>
            <w:tcW w:w="218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MEDIOS DE</w:t>
            </w:r>
            <w:r w:rsidRPr="00E65D21">
              <w:rPr>
                <w:rFonts w:eastAsia="Times New Roman" w:cs="Arial"/>
                <w:b/>
                <w:bCs/>
                <w:noProof/>
                <w:sz w:val="16"/>
                <w:szCs w:val="16"/>
                <w:lang w:val="es-ES_tradnl"/>
              </w:rPr>
              <w:br/>
              <w:t>VERIFICACIÓN</w:t>
            </w:r>
            <w:r w:rsidRPr="00E65D21">
              <w:rPr>
                <w:rFonts w:eastAsia="Times New Roman" w:cs="Arial"/>
                <w:b/>
                <w:bCs/>
                <w:noProof/>
                <w:sz w:val="16"/>
                <w:szCs w:val="16"/>
                <w:lang w:val="es-ES_tradnl"/>
              </w:rPr>
              <w:br/>
              <w:t>(MV)</w:t>
            </w:r>
          </w:p>
        </w:tc>
        <w:tc>
          <w:tcPr>
            <w:tcW w:w="163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SUPUESTOS O FACTORES DE RIESGO</w:t>
            </w:r>
          </w:p>
        </w:tc>
        <w:tc>
          <w:tcPr>
            <w:tcW w:w="5750"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PROGRAMACIÓN DE RESULTADOS ANUALES POR MES Y ACUMULADO TRIMESTRAL DEL AÑO 2021</w:t>
            </w:r>
          </w:p>
        </w:tc>
      </w:tr>
      <w:tr w:rsidR="004716C0" w:rsidRPr="00E65D21" w:rsidTr="00836AEA">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1530" w:type="dxa"/>
            <w:vMerge/>
            <w:tcBorders>
              <w:top w:val="nil"/>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218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163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TRIMESTRE 1</w:t>
            </w:r>
          </w:p>
        </w:tc>
        <w:tc>
          <w:tcPr>
            <w:tcW w:w="143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TRIMESTRE 4</w:t>
            </w:r>
          </w:p>
        </w:tc>
      </w:tr>
      <w:tr w:rsidR="004716C0" w:rsidRPr="00E65D21" w:rsidTr="00836AEA">
        <w:trPr>
          <w:trHeight w:val="514"/>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244061"/>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244061"/>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0" w:type="auto"/>
            <w:vMerge/>
            <w:tcBorders>
              <w:top w:val="single" w:sz="4" w:space="0" w:color="auto"/>
              <w:left w:val="single" w:sz="4" w:space="0" w:color="auto"/>
              <w:bottom w:val="single" w:sz="4" w:space="0" w:color="auto"/>
              <w:right w:val="single" w:sz="4" w:space="0" w:color="auto"/>
            </w:tcBorders>
            <w:shd w:val="clear" w:color="auto" w:fill="244061"/>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1530" w:type="dxa"/>
            <w:vMerge/>
            <w:tcBorders>
              <w:top w:val="nil"/>
              <w:left w:val="single" w:sz="4" w:space="0" w:color="auto"/>
              <w:bottom w:val="single" w:sz="4" w:space="0" w:color="auto"/>
              <w:right w:val="single" w:sz="4" w:space="0" w:color="auto"/>
            </w:tcBorders>
            <w:shd w:val="clear" w:color="auto" w:fill="244061"/>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2184" w:type="dxa"/>
            <w:vMerge/>
            <w:tcBorders>
              <w:top w:val="single" w:sz="4" w:space="0" w:color="auto"/>
              <w:left w:val="single" w:sz="4" w:space="0" w:color="auto"/>
              <w:bottom w:val="single" w:sz="4" w:space="0" w:color="auto"/>
              <w:right w:val="single" w:sz="4" w:space="0" w:color="auto"/>
            </w:tcBorders>
            <w:shd w:val="clear" w:color="auto" w:fill="244061"/>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1631" w:type="dxa"/>
            <w:vMerge/>
            <w:tcBorders>
              <w:top w:val="single" w:sz="4" w:space="0" w:color="auto"/>
              <w:left w:val="single" w:sz="4" w:space="0" w:color="auto"/>
              <w:bottom w:val="single" w:sz="4" w:space="0" w:color="auto"/>
              <w:right w:val="single" w:sz="4" w:space="0" w:color="auto"/>
            </w:tcBorders>
            <w:shd w:val="clear" w:color="auto" w:fill="244061"/>
            <w:vAlign w:val="center"/>
            <w:hideMark/>
          </w:tcPr>
          <w:p w:rsidR="004716C0" w:rsidRPr="00E65D21" w:rsidRDefault="004716C0" w:rsidP="004716C0">
            <w:pPr>
              <w:widowControl/>
              <w:autoSpaceDE/>
              <w:autoSpaceDN/>
              <w:jc w:val="both"/>
              <w:rPr>
                <w:rFonts w:eastAsia="Times New Roman" w:cs="Arial"/>
                <w:b/>
                <w:bCs/>
                <w:noProof/>
                <w:sz w:val="16"/>
                <w:szCs w:val="16"/>
                <w:lang w:val="es-ES_tradnl"/>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J</w:t>
            </w:r>
          </w:p>
        </w:tc>
        <w:tc>
          <w:tcPr>
            <w:tcW w:w="50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716C0" w:rsidRPr="00E65D21" w:rsidRDefault="004716C0" w:rsidP="004716C0">
            <w:pPr>
              <w:widowControl/>
              <w:autoSpaceDE/>
              <w:autoSpaceDN/>
              <w:jc w:val="center"/>
              <w:rPr>
                <w:rFonts w:eastAsia="Times New Roman" w:cs="Arial"/>
                <w:b/>
                <w:bCs/>
                <w:noProof/>
                <w:sz w:val="16"/>
                <w:szCs w:val="16"/>
                <w:lang w:val="es-ES_tradnl"/>
              </w:rPr>
            </w:pPr>
            <w:r w:rsidRPr="00E65D21">
              <w:rPr>
                <w:rFonts w:eastAsia="Times New Roman" w:cs="Arial"/>
                <w:b/>
                <w:bCs/>
                <w:noProof/>
                <w:sz w:val="16"/>
                <w:szCs w:val="16"/>
                <w:lang w:val="es-ES_tradnl"/>
              </w:rPr>
              <w:t>%T</w:t>
            </w:r>
          </w:p>
        </w:tc>
      </w:tr>
      <w:tr w:rsidR="009845A6" w:rsidRPr="00E65D21" w:rsidTr="00392987">
        <w:trPr>
          <w:cantSplit/>
          <w:trHeight w:val="1609"/>
          <w:tblHeader/>
          <w:jc w:val="center"/>
        </w:trPr>
        <w:tc>
          <w:tcPr>
            <w:tcW w:w="1684" w:type="dxa"/>
            <w:tcBorders>
              <w:top w:val="single" w:sz="4" w:space="0" w:color="auto"/>
              <w:left w:val="single" w:sz="4" w:space="0" w:color="auto"/>
              <w:bottom w:val="single" w:sz="4" w:space="0" w:color="auto"/>
              <w:right w:val="single" w:sz="4" w:space="0" w:color="auto"/>
            </w:tcBorders>
            <w:vAlign w:val="center"/>
          </w:tcPr>
          <w:p w:rsidR="00383B67" w:rsidRDefault="00383B67" w:rsidP="00392987">
            <w:pPr>
              <w:jc w:val="both"/>
              <w:rPr>
                <w:rFonts w:eastAsia="Times New Roman" w:cs="Arial"/>
                <w:sz w:val="16"/>
                <w:szCs w:val="16"/>
              </w:rPr>
            </w:pPr>
            <w:r>
              <w:rPr>
                <w:rFonts w:eastAsia="Times New Roman" w:cs="Arial"/>
                <w:sz w:val="16"/>
                <w:szCs w:val="16"/>
              </w:rPr>
              <w:t>PA 312. 5</w:t>
            </w:r>
            <w:r w:rsidR="00836AEA">
              <w:rPr>
                <w:rFonts w:eastAsia="Times New Roman" w:cs="Arial"/>
                <w:sz w:val="16"/>
                <w:szCs w:val="16"/>
              </w:rPr>
              <w:t xml:space="preserve"> a</w:t>
            </w:r>
          </w:p>
          <w:p w:rsidR="009845A6" w:rsidRPr="00E65D21" w:rsidRDefault="009845A6" w:rsidP="00392987">
            <w:pPr>
              <w:jc w:val="both"/>
              <w:rPr>
                <w:rFonts w:eastAsia="Times New Roman" w:cs="Arial"/>
                <w:sz w:val="16"/>
                <w:szCs w:val="16"/>
              </w:rPr>
            </w:pPr>
            <w:r w:rsidRPr="00E65D21">
              <w:rPr>
                <w:rFonts w:eastAsia="Times New Roman" w:cs="Arial"/>
                <w:sz w:val="16"/>
                <w:szCs w:val="16"/>
              </w:rPr>
              <w:t>Crea</w:t>
            </w:r>
            <w:r w:rsidR="00F55C96">
              <w:rPr>
                <w:rFonts w:eastAsia="Times New Roman" w:cs="Arial"/>
                <w:sz w:val="16"/>
                <w:szCs w:val="16"/>
              </w:rPr>
              <w:t>r</w:t>
            </w:r>
            <w:r w:rsidRPr="00E65D21">
              <w:rPr>
                <w:rFonts w:eastAsia="Times New Roman" w:cs="Arial"/>
                <w:sz w:val="16"/>
                <w:szCs w:val="16"/>
              </w:rPr>
              <w:t xml:space="preserve"> mecanismo de coordinación con ISNA para el apoyo a la supervisión de medidas de protección</w:t>
            </w:r>
          </w:p>
        </w:tc>
        <w:tc>
          <w:tcPr>
            <w:tcW w:w="527" w:type="dxa"/>
            <w:vMerge w:val="restart"/>
            <w:tcBorders>
              <w:top w:val="single" w:sz="4" w:space="0" w:color="auto"/>
              <w:left w:val="single" w:sz="4" w:space="0" w:color="auto"/>
              <w:right w:val="single" w:sz="4" w:space="0" w:color="auto"/>
            </w:tcBorders>
            <w:textDirection w:val="btLr"/>
            <w:vAlign w:val="center"/>
          </w:tcPr>
          <w:p w:rsidR="009845A6" w:rsidRPr="00E65D21" w:rsidRDefault="00790AE5" w:rsidP="00392987">
            <w:pPr>
              <w:spacing w:line="276" w:lineRule="auto"/>
              <w:ind w:right="113"/>
              <w:jc w:val="center"/>
              <w:rPr>
                <w:rFonts w:eastAsia="Times New Roman" w:cs="Arial"/>
                <w:sz w:val="16"/>
                <w:szCs w:val="16"/>
              </w:rPr>
            </w:pPr>
            <w:r>
              <w:rPr>
                <w:rFonts w:eastAsia="Times New Roman" w:cs="Arial"/>
                <w:sz w:val="16"/>
                <w:szCs w:val="16"/>
              </w:rPr>
              <w:t>SDDI</w:t>
            </w:r>
          </w:p>
        </w:tc>
        <w:tc>
          <w:tcPr>
            <w:tcW w:w="1633" w:type="dxa"/>
            <w:tcBorders>
              <w:top w:val="single" w:sz="4" w:space="0" w:color="auto"/>
              <w:left w:val="single" w:sz="4" w:space="0" w:color="auto"/>
              <w:bottom w:val="single" w:sz="4" w:space="0" w:color="auto"/>
              <w:right w:val="single" w:sz="4" w:space="0" w:color="auto"/>
            </w:tcBorders>
            <w:vAlign w:val="center"/>
          </w:tcPr>
          <w:p w:rsidR="00383B67" w:rsidRDefault="00383B67" w:rsidP="00392987">
            <w:pPr>
              <w:jc w:val="both"/>
              <w:rPr>
                <w:rFonts w:eastAsia="Times New Roman" w:cs="Arial"/>
                <w:sz w:val="16"/>
                <w:szCs w:val="16"/>
              </w:rPr>
            </w:pPr>
            <w:r>
              <w:rPr>
                <w:rFonts w:eastAsia="Times New Roman" w:cs="Arial"/>
                <w:sz w:val="16"/>
                <w:szCs w:val="16"/>
              </w:rPr>
              <w:t>IPA 312. 5</w:t>
            </w:r>
            <w:r w:rsidR="00836AEA">
              <w:rPr>
                <w:rFonts w:eastAsia="Times New Roman" w:cs="Arial"/>
                <w:sz w:val="16"/>
                <w:szCs w:val="16"/>
              </w:rPr>
              <w:t xml:space="preserve"> a</w:t>
            </w:r>
          </w:p>
          <w:p w:rsidR="00383B67" w:rsidRDefault="00383B67" w:rsidP="00392987">
            <w:pPr>
              <w:spacing w:line="276" w:lineRule="auto"/>
              <w:jc w:val="both"/>
              <w:rPr>
                <w:rFonts w:eastAsia="Times New Roman" w:cs="Arial"/>
                <w:sz w:val="16"/>
                <w:szCs w:val="16"/>
              </w:rPr>
            </w:pPr>
          </w:p>
          <w:p w:rsidR="009845A6" w:rsidRPr="00E65D21" w:rsidRDefault="009845A6" w:rsidP="00392987">
            <w:pPr>
              <w:spacing w:line="276" w:lineRule="auto"/>
              <w:jc w:val="both"/>
              <w:rPr>
                <w:rFonts w:eastAsia="Times New Roman" w:cs="Arial"/>
                <w:sz w:val="16"/>
                <w:szCs w:val="16"/>
              </w:rPr>
            </w:pPr>
            <w:r w:rsidRPr="00E65D21">
              <w:rPr>
                <w:rFonts w:eastAsia="Times New Roman" w:cs="Arial"/>
                <w:sz w:val="16"/>
                <w:szCs w:val="16"/>
              </w:rPr>
              <w:t>Número de mecanismos</w:t>
            </w:r>
          </w:p>
        </w:tc>
        <w:tc>
          <w:tcPr>
            <w:tcW w:w="1530" w:type="dxa"/>
            <w:tcBorders>
              <w:top w:val="single" w:sz="4" w:space="0" w:color="auto"/>
              <w:left w:val="single" w:sz="4" w:space="0" w:color="auto"/>
              <w:bottom w:val="single" w:sz="4" w:space="0" w:color="auto"/>
              <w:right w:val="single" w:sz="4" w:space="0" w:color="auto"/>
            </w:tcBorders>
            <w:vAlign w:val="center"/>
          </w:tcPr>
          <w:p w:rsidR="00383B67" w:rsidRDefault="00383B67" w:rsidP="00392987">
            <w:pPr>
              <w:spacing w:line="276" w:lineRule="auto"/>
              <w:jc w:val="both"/>
              <w:rPr>
                <w:rFonts w:cs="Arial"/>
                <w:sz w:val="16"/>
                <w:szCs w:val="16"/>
              </w:rPr>
            </w:pPr>
            <w:r>
              <w:rPr>
                <w:rFonts w:cs="Arial"/>
                <w:sz w:val="16"/>
                <w:szCs w:val="16"/>
              </w:rPr>
              <w:t xml:space="preserve">MA </w:t>
            </w:r>
            <w:r>
              <w:rPr>
                <w:rFonts w:eastAsia="Times New Roman" w:cs="Arial"/>
                <w:sz w:val="16"/>
                <w:szCs w:val="16"/>
              </w:rPr>
              <w:t>312. 5</w:t>
            </w:r>
            <w:r w:rsidR="00836AEA">
              <w:rPr>
                <w:rFonts w:eastAsia="Times New Roman" w:cs="Arial"/>
                <w:sz w:val="16"/>
                <w:szCs w:val="16"/>
              </w:rPr>
              <w:t xml:space="preserve"> a</w:t>
            </w:r>
          </w:p>
          <w:p w:rsidR="009845A6" w:rsidRPr="00E65D21" w:rsidRDefault="009845A6" w:rsidP="00392987">
            <w:pPr>
              <w:spacing w:line="276" w:lineRule="auto"/>
              <w:jc w:val="both"/>
              <w:rPr>
                <w:rFonts w:cs="Arial"/>
                <w:sz w:val="16"/>
                <w:szCs w:val="16"/>
              </w:rPr>
            </w:pPr>
            <w:r w:rsidRPr="00E65D21">
              <w:rPr>
                <w:rFonts w:cs="Arial"/>
                <w:sz w:val="16"/>
                <w:szCs w:val="16"/>
              </w:rPr>
              <w:t>Crea</w:t>
            </w:r>
            <w:r w:rsidR="00F55C96">
              <w:rPr>
                <w:rFonts w:cs="Arial"/>
                <w:sz w:val="16"/>
                <w:szCs w:val="16"/>
              </w:rPr>
              <w:t>r</w:t>
            </w:r>
            <w:r w:rsidRPr="00E65D21">
              <w:rPr>
                <w:rFonts w:cs="Arial"/>
                <w:sz w:val="16"/>
                <w:szCs w:val="16"/>
              </w:rPr>
              <w:t xml:space="preserve"> de un mecanismo ISNA-CONNA para la supervisión de las medidas que dictan las JP.</w:t>
            </w:r>
          </w:p>
          <w:p w:rsidR="009845A6" w:rsidRPr="00E65D21" w:rsidRDefault="009845A6" w:rsidP="00392987">
            <w:pPr>
              <w:spacing w:line="276" w:lineRule="auto"/>
              <w:jc w:val="both"/>
              <w:rPr>
                <w:rFonts w:eastAsia="Times New Roman" w:cs="Arial"/>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392987">
            <w:pPr>
              <w:ind w:left="111"/>
              <w:contextualSpacing/>
              <w:jc w:val="both"/>
              <w:rPr>
                <w:rFonts w:eastAsia="Times New Roman" w:cs="Arial"/>
                <w:sz w:val="16"/>
                <w:szCs w:val="16"/>
              </w:rPr>
            </w:pPr>
            <w:r w:rsidRPr="00E65D21">
              <w:rPr>
                <w:rFonts w:eastAsia="Times New Roman" w:cs="Arial"/>
                <w:sz w:val="16"/>
                <w:szCs w:val="16"/>
              </w:rPr>
              <w:t>-Convenio ISNA-CONNA para la creación del mecanismo para la supervisión de las medidas que dictan las JP</w:t>
            </w:r>
          </w:p>
          <w:p w:rsidR="009845A6" w:rsidRPr="00E65D21" w:rsidRDefault="009845A6" w:rsidP="00392987">
            <w:pPr>
              <w:ind w:left="111"/>
              <w:contextualSpacing/>
              <w:jc w:val="both"/>
              <w:rPr>
                <w:rFonts w:eastAsia="Times New Roman" w:cs="Arial"/>
                <w:sz w:val="16"/>
                <w:szCs w:val="16"/>
              </w:rPr>
            </w:pPr>
          </w:p>
          <w:p w:rsidR="009845A6" w:rsidRPr="00E65D21" w:rsidRDefault="009845A6" w:rsidP="00392987">
            <w:pPr>
              <w:ind w:left="111"/>
              <w:contextualSpacing/>
              <w:jc w:val="both"/>
              <w:rPr>
                <w:rFonts w:eastAsia="Times New Roman" w:cs="Arial"/>
                <w:sz w:val="16"/>
                <w:szCs w:val="16"/>
              </w:rPr>
            </w:pPr>
            <w:r w:rsidRPr="00E65D21">
              <w:rPr>
                <w:rFonts w:eastAsia="Times New Roman" w:cs="Arial"/>
                <w:sz w:val="16"/>
                <w:szCs w:val="16"/>
              </w:rPr>
              <w:t>-Reglamento de funcionamiento al mecanismo</w:t>
            </w:r>
          </w:p>
        </w:tc>
        <w:tc>
          <w:tcPr>
            <w:tcW w:w="1631"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392987">
            <w:pPr>
              <w:spacing w:line="254" w:lineRule="auto"/>
              <w:contextualSpacing/>
              <w:jc w:val="both"/>
              <w:rPr>
                <w:rFonts w:eastAsia="Times New Roman" w:cs="Arial"/>
                <w:sz w:val="16"/>
                <w:szCs w:val="16"/>
              </w:rPr>
            </w:pPr>
            <w:r w:rsidRPr="00E65D21">
              <w:rPr>
                <w:rFonts w:eastAsia="Times New Roman" w:cs="Arial"/>
                <w:sz w:val="16"/>
                <w:szCs w:val="16"/>
              </w:rPr>
              <w:t>- Cumplimiento de las responsabilidades definidas en el convenio</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501" w:type="dxa"/>
            <w:tcBorders>
              <w:top w:val="single" w:sz="4" w:space="0" w:color="auto"/>
              <w:left w:val="single" w:sz="4" w:space="0" w:color="auto"/>
              <w:bottom w:val="single" w:sz="4" w:space="0" w:color="auto"/>
              <w:right w:val="single" w:sz="4" w:space="0" w:color="auto"/>
            </w:tcBorders>
            <w:vAlign w:val="center"/>
          </w:tcPr>
          <w:p w:rsidR="009845A6" w:rsidRPr="00E65D21" w:rsidRDefault="002F4ECD" w:rsidP="002F4ECD">
            <w:pPr>
              <w:spacing w:line="276" w:lineRule="auto"/>
              <w:jc w:val="center"/>
              <w:rPr>
                <w:rFonts w:eastAsia="Times New Roman" w:cs="Arial"/>
                <w:sz w:val="16"/>
                <w:szCs w:val="16"/>
              </w:rPr>
            </w:pPr>
            <w:r>
              <w:rPr>
                <w:rFonts w:eastAsia="Times New Roman" w:cs="Arial"/>
                <w:sz w:val="16"/>
                <w:szCs w:val="16"/>
              </w:rPr>
              <w:t>4</w:t>
            </w:r>
            <w:r w:rsidR="009845A6" w:rsidRPr="00E65D21">
              <w:rPr>
                <w:rFonts w:eastAsia="Times New Roman" w:cs="Arial"/>
                <w:sz w:val="16"/>
                <w:szCs w:val="16"/>
              </w:rPr>
              <w:t>0%</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9845A6" w:rsidRPr="00E65D21" w:rsidRDefault="002F4ECD" w:rsidP="002F4ECD">
            <w:pPr>
              <w:spacing w:line="276" w:lineRule="auto"/>
              <w:jc w:val="center"/>
              <w:rPr>
                <w:rFonts w:eastAsia="Times New Roman" w:cs="Arial"/>
                <w:sz w:val="16"/>
                <w:szCs w:val="16"/>
              </w:rPr>
            </w:pPr>
            <w:r>
              <w:rPr>
                <w:rFonts w:eastAsia="Times New Roman" w:cs="Arial"/>
                <w:sz w:val="16"/>
                <w:szCs w:val="16"/>
              </w:rPr>
              <w:t>6</w:t>
            </w:r>
            <w:r w:rsidR="009845A6" w:rsidRPr="00E65D21">
              <w:rPr>
                <w:rFonts w:eastAsia="Times New Roman" w:cs="Arial"/>
                <w:sz w:val="16"/>
                <w:szCs w:val="16"/>
              </w:rPr>
              <w:t>0%</w:t>
            </w:r>
          </w:p>
        </w:tc>
        <w:tc>
          <w:tcPr>
            <w:tcW w:w="307"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642"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r>
      <w:tr w:rsidR="009845A6" w:rsidRPr="00E65D21" w:rsidTr="00392987">
        <w:trPr>
          <w:cantSplit/>
          <w:trHeight w:val="1283"/>
          <w:tblHeader/>
          <w:jc w:val="center"/>
        </w:trPr>
        <w:tc>
          <w:tcPr>
            <w:tcW w:w="1684" w:type="dxa"/>
            <w:tcBorders>
              <w:top w:val="single" w:sz="4" w:space="0" w:color="auto"/>
              <w:left w:val="single" w:sz="4" w:space="0" w:color="auto"/>
              <w:bottom w:val="single" w:sz="4" w:space="0" w:color="auto"/>
              <w:right w:val="single" w:sz="4" w:space="0" w:color="auto"/>
            </w:tcBorders>
            <w:vAlign w:val="center"/>
          </w:tcPr>
          <w:p w:rsidR="00836AEA" w:rsidRDefault="00836AEA" w:rsidP="00392987">
            <w:pPr>
              <w:jc w:val="both"/>
              <w:rPr>
                <w:rFonts w:eastAsia="Times New Roman" w:cs="Arial"/>
                <w:sz w:val="16"/>
                <w:szCs w:val="16"/>
              </w:rPr>
            </w:pPr>
            <w:r>
              <w:rPr>
                <w:rFonts w:eastAsia="Times New Roman" w:cs="Arial"/>
                <w:sz w:val="16"/>
                <w:szCs w:val="16"/>
              </w:rPr>
              <w:t>PA 312. 5 b</w:t>
            </w:r>
          </w:p>
          <w:p w:rsidR="009845A6" w:rsidRPr="00E65D21" w:rsidRDefault="00F55C96" w:rsidP="00392987">
            <w:pPr>
              <w:jc w:val="both"/>
              <w:rPr>
                <w:rFonts w:eastAsia="Times New Roman" w:cs="Arial"/>
                <w:sz w:val="16"/>
                <w:szCs w:val="16"/>
              </w:rPr>
            </w:pPr>
            <w:r>
              <w:rPr>
                <w:rFonts w:eastAsia="Times New Roman" w:cs="Arial"/>
                <w:sz w:val="16"/>
                <w:szCs w:val="16"/>
              </w:rPr>
              <w:t>Dar seguimiento al f</w:t>
            </w:r>
            <w:r w:rsidR="009845A6" w:rsidRPr="00E65D21">
              <w:rPr>
                <w:rFonts w:eastAsia="Times New Roman" w:cs="Arial"/>
                <w:sz w:val="16"/>
                <w:szCs w:val="16"/>
              </w:rPr>
              <w:t>unciona</w:t>
            </w:r>
            <w:r>
              <w:rPr>
                <w:rFonts w:eastAsia="Times New Roman" w:cs="Arial"/>
                <w:sz w:val="16"/>
                <w:szCs w:val="16"/>
              </w:rPr>
              <w:t xml:space="preserve">miento </w:t>
            </w:r>
            <w:r w:rsidR="009845A6" w:rsidRPr="00E65D21">
              <w:rPr>
                <w:rFonts w:eastAsia="Times New Roman" w:cs="Arial"/>
                <w:sz w:val="16"/>
                <w:szCs w:val="16"/>
              </w:rPr>
              <w:t>del mecanismo de coordinación con ISNA para el apoyo a la supervisión de medidas de protección</w:t>
            </w:r>
          </w:p>
        </w:tc>
        <w:tc>
          <w:tcPr>
            <w:tcW w:w="527" w:type="dxa"/>
            <w:vMerge/>
            <w:tcBorders>
              <w:left w:val="single" w:sz="4" w:space="0" w:color="auto"/>
              <w:bottom w:val="single" w:sz="4" w:space="0" w:color="auto"/>
              <w:right w:val="single" w:sz="4" w:space="0" w:color="auto"/>
            </w:tcBorders>
            <w:textDirection w:val="btLr"/>
            <w:vAlign w:val="center"/>
          </w:tcPr>
          <w:p w:rsidR="009845A6" w:rsidRPr="00E65D21" w:rsidRDefault="009845A6" w:rsidP="00392987">
            <w:pPr>
              <w:spacing w:line="276" w:lineRule="auto"/>
              <w:ind w:right="113"/>
              <w:jc w:val="both"/>
              <w:rPr>
                <w:rFonts w:eastAsia="Times New Roman" w:cs="Arial"/>
                <w:sz w:val="16"/>
                <w:szCs w:val="16"/>
              </w:rPr>
            </w:pPr>
          </w:p>
        </w:tc>
        <w:tc>
          <w:tcPr>
            <w:tcW w:w="1633" w:type="dxa"/>
            <w:tcBorders>
              <w:top w:val="single" w:sz="4" w:space="0" w:color="auto"/>
              <w:left w:val="single" w:sz="4" w:space="0" w:color="auto"/>
              <w:bottom w:val="single" w:sz="4" w:space="0" w:color="auto"/>
              <w:right w:val="single" w:sz="4" w:space="0" w:color="auto"/>
            </w:tcBorders>
            <w:vAlign w:val="center"/>
          </w:tcPr>
          <w:p w:rsidR="00836AEA" w:rsidRDefault="00836AEA" w:rsidP="00392987">
            <w:pPr>
              <w:spacing w:line="276" w:lineRule="auto"/>
              <w:jc w:val="both"/>
              <w:rPr>
                <w:rFonts w:eastAsia="Times New Roman" w:cs="Arial"/>
                <w:sz w:val="16"/>
                <w:szCs w:val="16"/>
              </w:rPr>
            </w:pPr>
            <w:r>
              <w:rPr>
                <w:rFonts w:eastAsia="Times New Roman" w:cs="Arial"/>
                <w:sz w:val="16"/>
                <w:szCs w:val="16"/>
              </w:rPr>
              <w:t>IPA 312. 5 b</w:t>
            </w:r>
          </w:p>
          <w:p w:rsidR="009845A6" w:rsidRPr="00E65D21" w:rsidRDefault="00AD1F70" w:rsidP="00392987">
            <w:pPr>
              <w:spacing w:line="276" w:lineRule="auto"/>
              <w:jc w:val="both"/>
              <w:rPr>
                <w:rFonts w:eastAsia="Times New Roman" w:cs="Arial"/>
                <w:sz w:val="16"/>
                <w:szCs w:val="16"/>
              </w:rPr>
            </w:pPr>
            <w:r w:rsidRPr="00F55C96">
              <w:rPr>
                <w:rFonts w:eastAsia="Times New Roman" w:cs="Arial"/>
                <w:sz w:val="16"/>
                <w:szCs w:val="16"/>
              </w:rPr>
              <w:t>Número</w:t>
            </w:r>
            <w:r w:rsidR="009845A6" w:rsidRPr="00F55C96">
              <w:rPr>
                <w:rFonts w:eastAsia="Times New Roman" w:cs="Arial"/>
                <w:sz w:val="16"/>
                <w:szCs w:val="16"/>
              </w:rPr>
              <w:t xml:space="preserve"> de supervisiones realizadas</w:t>
            </w:r>
          </w:p>
        </w:tc>
        <w:tc>
          <w:tcPr>
            <w:tcW w:w="1530" w:type="dxa"/>
            <w:tcBorders>
              <w:top w:val="single" w:sz="4" w:space="0" w:color="auto"/>
              <w:left w:val="single" w:sz="4" w:space="0" w:color="auto"/>
              <w:bottom w:val="single" w:sz="4" w:space="0" w:color="auto"/>
              <w:right w:val="single" w:sz="4" w:space="0" w:color="auto"/>
            </w:tcBorders>
            <w:vAlign w:val="center"/>
          </w:tcPr>
          <w:p w:rsidR="00836AEA" w:rsidRDefault="00836AEA" w:rsidP="00392987">
            <w:pPr>
              <w:spacing w:line="276" w:lineRule="auto"/>
              <w:jc w:val="both"/>
              <w:rPr>
                <w:rFonts w:cs="Arial"/>
                <w:sz w:val="16"/>
                <w:szCs w:val="16"/>
              </w:rPr>
            </w:pPr>
            <w:r>
              <w:rPr>
                <w:rFonts w:cs="Arial"/>
                <w:sz w:val="16"/>
                <w:szCs w:val="16"/>
              </w:rPr>
              <w:t xml:space="preserve">MA </w:t>
            </w:r>
            <w:r>
              <w:rPr>
                <w:rFonts w:eastAsia="Times New Roman" w:cs="Arial"/>
                <w:sz w:val="16"/>
                <w:szCs w:val="16"/>
              </w:rPr>
              <w:t>312. 5 b</w:t>
            </w:r>
          </w:p>
          <w:p w:rsidR="009845A6" w:rsidRPr="00E65D21" w:rsidRDefault="009845A6" w:rsidP="00392987">
            <w:pPr>
              <w:spacing w:line="276" w:lineRule="auto"/>
              <w:jc w:val="both"/>
              <w:rPr>
                <w:rFonts w:cs="Arial"/>
                <w:sz w:val="16"/>
                <w:szCs w:val="16"/>
              </w:rPr>
            </w:pPr>
            <w:r w:rsidRPr="00E65D21">
              <w:rPr>
                <w:rFonts w:cs="Arial"/>
                <w:sz w:val="16"/>
                <w:szCs w:val="16"/>
              </w:rPr>
              <w:t>Realizadas dos supervisiones  al funcionamiento del mecanismo ISNA-CONNA</w:t>
            </w:r>
          </w:p>
          <w:p w:rsidR="009845A6" w:rsidRPr="00E65D21" w:rsidRDefault="009845A6" w:rsidP="00392987">
            <w:pPr>
              <w:spacing w:line="276" w:lineRule="auto"/>
              <w:jc w:val="both"/>
              <w:rPr>
                <w:rFonts w:eastAsia="Times New Roman" w:cs="Arial"/>
                <w:sz w:val="16"/>
                <w:szCs w:val="16"/>
              </w:rPr>
            </w:pPr>
          </w:p>
        </w:tc>
        <w:tc>
          <w:tcPr>
            <w:tcW w:w="2184"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392987">
            <w:pPr>
              <w:ind w:left="111"/>
              <w:contextualSpacing/>
              <w:jc w:val="both"/>
              <w:rPr>
                <w:rFonts w:eastAsia="Times New Roman" w:cs="Arial"/>
                <w:sz w:val="16"/>
                <w:szCs w:val="16"/>
              </w:rPr>
            </w:pPr>
            <w:r w:rsidRPr="00E65D21">
              <w:rPr>
                <w:rFonts w:eastAsia="Times New Roman" w:cs="Arial"/>
                <w:sz w:val="16"/>
                <w:szCs w:val="16"/>
              </w:rPr>
              <w:t>-Acuerdos, memorias de reunión listas de asistencia</w:t>
            </w:r>
          </w:p>
          <w:p w:rsidR="009845A6" w:rsidRPr="00E65D21" w:rsidRDefault="009845A6" w:rsidP="00392987">
            <w:pPr>
              <w:ind w:left="111"/>
              <w:contextualSpacing/>
              <w:jc w:val="both"/>
              <w:rPr>
                <w:rFonts w:eastAsia="Times New Roman" w:cs="Arial"/>
                <w:sz w:val="16"/>
                <w:szCs w:val="16"/>
              </w:rPr>
            </w:pPr>
          </w:p>
          <w:p w:rsidR="009845A6" w:rsidRPr="00E65D21" w:rsidRDefault="009845A6" w:rsidP="00392987">
            <w:pPr>
              <w:ind w:left="111"/>
              <w:contextualSpacing/>
              <w:jc w:val="both"/>
              <w:rPr>
                <w:rFonts w:eastAsia="Times New Roman" w:cs="Arial"/>
                <w:sz w:val="16"/>
                <w:szCs w:val="16"/>
              </w:rPr>
            </w:pPr>
            <w:r w:rsidRPr="00E65D21">
              <w:rPr>
                <w:rFonts w:eastAsia="Times New Roman" w:cs="Arial"/>
                <w:sz w:val="16"/>
                <w:szCs w:val="16"/>
              </w:rPr>
              <w:t>-Reglamento</w:t>
            </w:r>
          </w:p>
        </w:tc>
        <w:tc>
          <w:tcPr>
            <w:tcW w:w="1631" w:type="dxa"/>
            <w:tcBorders>
              <w:top w:val="single" w:sz="4" w:space="0" w:color="auto"/>
              <w:left w:val="single" w:sz="4" w:space="0" w:color="auto"/>
              <w:bottom w:val="single" w:sz="4" w:space="0" w:color="auto"/>
              <w:right w:val="single" w:sz="4" w:space="0" w:color="auto"/>
            </w:tcBorders>
            <w:vAlign w:val="center"/>
          </w:tcPr>
          <w:p w:rsidR="009845A6" w:rsidRPr="00E65D21" w:rsidRDefault="00392987" w:rsidP="00392987">
            <w:pPr>
              <w:spacing w:line="254" w:lineRule="auto"/>
              <w:contextualSpacing/>
              <w:jc w:val="both"/>
              <w:rPr>
                <w:rFonts w:eastAsia="Times New Roman" w:cs="Arial"/>
                <w:sz w:val="16"/>
                <w:szCs w:val="16"/>
              </w:rPr>
            </w:pPr>
            <w:r>
              <w:rPr>
                <w:rFonts w:eastAsia="Times New Roman" w:cs="Arial"/>
                <w:sz w:val="16"/>
                <w:szCs w:val="16"/>
              </w:rPr>
              <w:t xml:space="preserve">- </w:t>
            </w:r>
            <w:r w:rsidR="009845A6" w:rsidRPr="00E65D21">
              <w:rPr>
                <w:rFonts w:eastAsia="Times New Roman" w:cs="Arial"/>
                <w:sz w:val="16"/>
                <w:szCs w:val="16"/>
              </w:rPr>
              <w:t>Funcionamiento del mecanismo ISNA-CONNA</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483"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501"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9845A6" w:rsidRPr="00E65D21" w:rsidRDefault="009845A6" w:rsidP="009845A6">
            <w:pPr>
              <w:spacing w:line="276" w:lineRule="auto"/>
              <w:jc w:val="center"/>
              <w:rPr>
                <w:rFonts w:eastAsia="Times New Roman" w:cs="Arial"/>
                <w:sz w:val="16"/>
                <w:szCs w:val="16"/>
              </w:rPr>
            </w:pPr>
            <w:r w:rsidRPr="00E65D21">
              <w:rPr>
                <w:rFonts w:eastAsia="Times New Roman" w:cs="Arial"/>
                <w:sz w:val="16"/>
                <w:szCs w:val="16"/>
              </w:rPr>
              <w:t>100%</w:t>
            </w:r>
          </w:p>
        </w:tc>
      </w:tr>
    </w:tbl>
    <w:p w:rsidR="00704030" w:rsidRDefault="00704030" w:rsidP="00673754">
      <w:pPr>
        <w:widowControl/>
        <w:adjustRightInd w:val="0"/>
        <w:jc w:val="both"/>
        <w:rPr>
          <w:lang w:val="es-SV"/>
        </w:rPr>
      </w:pPr>
    </w:p>
    <w:p w:rsidR="00704030" w:rsidRDefault="00704030" w:rsidP="00673754">
      <w:pPr>
        <w:widowControl/>
        <w:adjustRightInd w:val="0"/>
        <w:jc w:val="both"/>
        <w:rPr>
          <w:lang w:val="es-SV"/>
        </w:rPr>
      </w:pPr>
    </w:p>
    <w:tbl>
      <w:tblPr>
        <w:tblpPr w:leftFromText="141" w:rightFromText="141" w:vertAnchor="page" w:horzAnchor="margin" w:tblpXSpec="center" w:tblpY="2226"/>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3"/>
        <w:gridCol w:w="527"/>
        <w:gridCol w:w="1634"/>
        <w:gridCol w:w="1821"/>
        <w:gridCol w:w="1895"/>
        <w:gridCol w:w="1629"/>
        <w:gridCol w:w="295"/>
        <w:gridCol w:w="295"/>
        <w:gridCol w:w="339"/>
        <w:gridCol w:w="483"/>
        <w:gridCol w:w="295"/>
        <w:gridCol w:w="339"/>
        <w:gridCol w:w="295"/>
        <w:gridCol w:w="501"/>
        <w:gridCol w:w="295"/>
        <w:gridCol w:w="295"/>
        <w:gridCol w:w="295"/>
        <w:gridCol w:w="484"/>
        <w:gridCol w:w="307"/>
        <w:gridCol w:w="295"/>
        <w:gridCol w:w="295"/>
        <w:gridCol w:w="642"/>
      </w:tblGrid>
      <w:tr w:rsidR="00E65D21" w:rsidRPr="00FE408A" w:rsidTr="007642EA">
        <w:trPr>
          <w:trHeight w:val="415"/>
          <w:tblHeader/>
        </w:trPr>
        <w:tc>
          <w:tcPr>
            <w:tcW w:w="7560" w:type="dxa"/>
            <w:gridSpan w:val="5"/>
            <w:shd w:val="clear" w:color="auto" w:fill="F2F2F2" w:themeFill="background1" w:themeFillShade="F2"/>
          </w:tcPr>
          <w:p w:rsidR="00E65D21" w:rsidRPr="00FE408A" w:rsidRDefault="00E65D21" w:rsidP="007F21C8">
            <w:pPr>
              <w:widowControl/>
              <w:autoSpaceDE/>
              <w:autoSpaceDN/>
              <w:jc w:val="both"/>
              <w:rPr>
                <w:rFonts w:eastAsia="Calibri" w:cs="Arial"/>
                <w:b/>
                <w:noProof/>
                <w:sz w:val="16"/>
                <w:szCs w:val="16"/>
                <w:lang w:val="es-ES_tradnl"/>
              </w:rPr>
            </w:pPr>
            <w:r w:rsidRPr="00FE408A">
              <w:rPr>
                <w:rFonts w:eastAsia="Times New Roman" w:cs="Arial"/>
                <w:b/>
                <w:bCs/>
                <w:noProof/>
                <w:sz w:val="16"/>
                <w:szCs w:val="16"/>
                <w:lang w:val="es-ES_tradnl" w:eastAsia="es-ES"/>
              </w:rPr>
              <w:lastRenderedPageBreak/>
              <w:t xml:space="preserve">Objetivo Especifico 3: </w:t>
            </w:r>
            <w:r w:rsidRPr="00FE408A">
              <w:rPr>
                <w:rFonts w:eastAsia="Times New Roman" w:cs="Arial"/>
                <w:bCs/>
                <w:noProof/>
                <w:sz w:val="16"/>
                <w:szCs w:val="16"/>
                <w:lang w:val="es-ES_tradnl" w:eastAsia="es-ES"/>
              </w:rPr>
              <w:t>Defender los derechos de las NNA ante amenazas o vulneración a través de su promoción, protección y vigilancia.</w:t>
            </w:r>
          </w:p>
        </w:tc>
        <w:tc>
          <w:tcPr>
            <w:tcW w:w="7379" w:type="dxa"/>
            <w:gridSpan w:val="17"/>
            <w:shd w:val="clear" w:color="auto" w:fill="F2F2F2" w:themeFill="background1" w:themeFillShade="F2"/>
            <w:vAlign w:val="center"/>
          </w:tcPr>
          <w:p w:rsidR="00E65D21" w:rsidRPr="00FE408A" w:rsidRDefault="00E65D21" w:rsidP="007F21C8">
            <w:pPr>
              <w:widowControl/>
              <w:autoSpaceDE/>
              <w:autoSpaceDN/>
              <w:jc w:val="both"/>
              <w:rPr>
                <w:rFonts w:eastAsia="Times New Roman" w:cs="Arial"/>
                <w:bCs/>
                <w:noProof/>
                <w:sz w:val="16"/>
                <w:szCs w:val="16"/>
                <w:lang w:val="es-ES_tradnl" w:eastAsia="es-ES"/>
              </w:rPr>
            </w:pPr>
            <w:r w:rsidRPr="00FE408A">
              <w:rPr>
                <w:rFonts w:eastAsia="Times New Roman" w:cs="Arial"/>
                <w:b/>
                <w:bCs/>
                <w:noProof/>
                <w:sz w:val="16"/>
                <w:szCs w:val="16"/>
                <w:lang w:val="es-ES_tradnl" w:eastAsia="es-ES"/>
              </w:rPr>
              <w:t xml:space="preserve">Resultado Intermedio 3.1: </w:t>
            </w:r>
            <w:r w:rsidRPr="00FE408A">
              <w:rPr>
                <w:rFonts w:eastAsia="Times New Roman" w:cs="Arial"/>
                <w:bCs/>
                <w:noProof/>
                <w:sz w:val="16"/>
                <w:szCs w:val="16"/>
                <w:lang w:val="es-ES_tradnl" w:eastAsia="es-ES"/>
              </w:rPr>
              <w:t>Derechos de  niñas, niños y adolescentes defendidos efectivamente.</w:t>
            </w:r>
          </w:p>
          <w:p w:rsidR="00E65D21" w:rsidRPr="00FE408A" w:rsidRDefault="00E65D21" w:rsidP="007F21C8">
            <w:pPr>
              <w:widowControl/>
              <w:autoSpaceDE/>
              <w:autoSpaceDN/>
              <w:jc w:val="both"/>
              <w:rPr>
                <w:rFonts w:eastAsia="Times New Roman" w:cs="Arial"/>
                <w:b/>
                <w:bCs/>
                <w:noProof/>
                <w:sz w:val="16"/>
                <w:szCs w:val="16"/>
                <w:lang w:val="es-ES_tradnl" w:eastAsia="es-ES"/>
              </w:rPr>
            </w:pPr>
          </w:p>
        </w:tc>
      </w:tr>
      <w:tr w:rsidR="00E65D21" w:rsidRPr="00FE408A" w:rsidTr="007642EA">
        <w:trPr>
          <w:trHeight w:val="257"/>
          <w:tblHeader/>
        </w:trPr>
        <w:tc>
          <w:tcPr>
            <w:tcW w:w="7560" w:type="dxa"/>
            <w:gridSpan w:val="5"/>
            <w:shd w:val="clear" w:color="auto" w:fill="F2F2F2" w:themeFill="background1" w:themeFillShade="F2"/>
          </w:tcPr>
          <w:p w:rsidR="00E65D21" w:rsidRPr="00FE408A" w:rsidRDefault="00E65D21" w:rsidP="007F21C8">
            <w:pPr>
              <w:widowControl/>
              <w:autoSpaceDE/>
              <w:autoSpaceDN/>
              <w:jc w:val="both"/>
              <w:rPr>
                <w:rFonts w:eastAsia="Times New Roman" w:cs="Arial"/>
                <w:b/>
                <w:noProof/>
                <w:sz w:val="16"/>
                <w:szCs w:val="16"/>
                <w:lang w:val="es-ES_tradnl"/>
              </w:rPr>
            </w:pPr>
            <w:r w:rsidRPr="00FE408A">
              <w:rPr>
                <w:rFonts w:eastAsia="Times New Roman" w:cs="Arial"/>
                <w:b/>
                <w:bCs/>
                <w:noProof/>
                <w:sz w:val="16"/>
                <w:szCs w:val="16"/>
                <w:lang w:val="es-ES_tradnl" w:eastAsia="es-ES"/>
              </w:rPr>
              <w:t xml:space="preserve">Resultado Inmediato: </w:t>
            </w:r>
            <w:r w:rsidRPr="00FE408A">
              <w:rPr>
                <w:rFonts w:eastAsia="Times New Roman" w:cs="Arial"/>
                <w:bCs/>
                <w:noProof/>
                <w:sz w:val="16"/>
                <w:szCs w:val="16"/>
                <w:lang w:val="es-ES_tradnl" w:eastAsia="es-ES"/>
              </w:rPr>
              <w:t xml:space="preserve">3.1.2 </w:t>
            </w:r>
            <w:r w:rsidRPr="00FE408A">
              <w:rPr>
                <w:rFonts w:eastAsia="Times New Roman" w:cs="Arial"/>
                <w:b/>
                <w:bCs/>
                <w:noProof/>
                <w:sz w:val="16"/>
                <w:szCs w:val="16"/>
                <w:lang w:val="es-ES_tradnl" w:eastAsia="es-ES"/>
              </w:rPr>
              <w:t xml:space="preserve"> </w:t>
            </w:r>
            <w:r w:rsidRPr="00FE408A">
              <w:rPr>
                <w:rFonts w:eastAsia="Times New Roman" w:cs="Arial"/>
                <w:bCs/>
                <w:noProof/>
                <w:sz w:val="16"/>
                <w:szCs w:val="16"/>
                <w:lang w:val="es-ES_tradnl" w:eastAsia="es-ES"/>
              </w:rPr>
              <w:t>Protegidos los derechos individuales, colectivos y difusos de NNA mediante procesos de protección iniciados y diligenciados acorde a los plazos establecidos por ley.</w:t>
            </w:r>
          </w:p>
        </w:tc>
        <w:tc>
          <w:tcPr>
            <w:tcW w:w="7379" w:type="dxa"/>
            <w:gridSpan w:val="17"/>
            <w:shd w:val="clear" w:color="auto" w:fill="F2F2F2" w:themeFill="background1" w:themeFillShade="F2"/>
            <w:vAlign w:val="center"/>
          </w:tcPr>
          <w:p w:rsidR="00E65D21" w:rsidRPr="00FE408A" w:rsidRDefault="00E65D21" w:rsidP="007F21C8">
            <w:pPr>
              <w:widowControl/>
              <w:autoSpaceDE/>
              <w:autoSpaceDN/>
              <w:jc w:val="both"/>
              <w:rPr>
                <w:rFonts w:eastAsia="Calibri" w:cs="Arial"/>
                <w:noProof/>
                <w:color w:val="000000"/>
                <w:kern w:val="24"/>
                <w:sz w:val="16"/>
                <w:szCs w:val="16"/>
                <w:lang w:eastAsia="es-SV"/>
              </w:rPr>
            </w:pPr>
            <w:r w:rsidRPr="00FE408A">
              <w:rPr>
                <w:rFonts w:eastAsia="Times New Roman" w:cs="Arial"/>
                <w:b/>
                <w:noProof/>
                <w:sz w:val="16"/>
                <w:szCs w:val="16"/>
                <w:lang w:val="es-ES_tradnl"/>
              </w:rPr>
              <w:t>Producto</w:t>
            </w:r>
            <w:r w:rsidRPr="00FE408A">
              <w:rPr>
                <w:rFonts w:eastAsia="Times New Roman" w:cs="Arial"/>
                <w:noProof/>
                <w:sz w:val="16"/>
                <w:szCs w:val="16"/>
                <w:lang w:val="es-ES_tradnl"/>
              </w:rPr>
              <w:t xml:space="preserve"> P6: Protocolo de </w:t>
            </w:r>
            <w:r w:rsidR="00836AEA">
              <w:rPr>
                <w:rFonts w:eastAsia="Times New Roman" w:cs="Arial"/>
                <w:noProof/>
                <w:sz w:val="16"/>
                <w:szCs w:val="16"/>
                <w:lang w:val="es-ES_tradnl"/>
              </w:rPr>
              <w:t>Protección</w:t>
            </w:r>
            <w:r w:rsidRPr="00FE408A">
              <w:rPr>
                <w:rFonts w:eastAsia="Times New Roman" w:cs="Arial"/>
                <w:noProof/>
                <w:sz w:val="16"/>
                <w:szCs w:val="16"/>
                <w:lang w:val="es-ES_tradnl"/>
              </w:rPr>
              <w:t xml:space="preserve"> a derechos de NNA con quienes personal del CONNA tiene contacto o relacion elaborado y en ejecucion</w:t>
            </w:r>
          </w:p>
        </w:tc>
      </w:tr>
      <w:tr w:rsidR="00E65D21" w:rsidRPr="00FE408A" w:rsidTr="007642EA">
        <w:trPr>
          <w:trHeight w:val="55"/>
          <w:tblHeader/>
        </w:trPr>
        <w:tc>
          <w:tcPr>
            <w:tcW w:w="1683" w:type="dxa"/>
            <w:vMerge w:val="restart"/>
            <w:shd w:val="clear" w:color="auto" w:fill="002060"/>
            <w:vAlign w:val="center"/>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PRODUCTO ANUAL</w:t>
            </w:r>
          </w:p>
          <w:p w:rsidR="00E65D21" w:rsidRPr="00FE408A" w:rsidRDefault="00E65D21" w:rsidP="007F21C8">
            <w:pPr>
              <w:widowControl/>
              <w:autoSpaceDE/>
              <w:autoSpaceDN/>
              <w:jc w:val="center"/>
              <w:rPr>
                <w:rFonts w:eastAsia="Times New Roman" w:cs="Arial"/>
                <w:b/>
                <w:bCs/>
                <w:noProof/>
                <w:sz w:val="16"/>
                <w:szCs w:val="16"/>
                <w:lang w:val="es-ES_tradnl"/>
              </w:rPr>
            </w:pPr>
          </w:p>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2021</w:t>
            </w:r>
          </w:p>
        </w:tc>
        <w:tc>
          <w:tcPr>
            <w:tcW w:w="527" w:type="dxa"/>
            <w:vMerge w:val="restart"/>
            <w:shd w:val="clear" w:color="auto" w:fill="002060"/>
            <w:textDirection w:val="btLr"/>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RESPONSABLE DIRECTO</w:t>
            </w:r>
          </w:p>
        </w:tc>
        <w:tc>
          <w:tcPr>
            <w:tcW w:w="1634" w:type="dxa"/>
            <w:vMerge w:val="restart"/>
            <w:shd w:val="clear" w:color="auto" w:fill="002060"/>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INDICADOR DE</w:t>
            </w:r>
            <w:r w:rsidRPr="00FE408A">
              <w:rPr>
                <w:rFonts w:eastAsia="Times New Roman" w:cs="Arial"/>
                <w:b/>
                <w:bCs/>
                <w:noProof/>
                <w:sz w:val="16"/>
                <w:szCs w:val="16"/>
                <w:lang w:val="es-ES_tradnl"/>
              </w:rPr>
              <w:br/>
              <w:t>PRODUCTO ANUAL</w:t>
            </w:r>
            <w:r w:rsidRPr="00FE408A">
              <w:rPr>
                <w:rFonts w:eastAsia="Times New Roman" w:cs="Arial"/>
                <w:b/>
                <w:bCs/>
                <w:noProof/>
                <w:sz w:val="16"/>
                <w:szCs w:val="16"/>
                <w:lang w:val="es-ES_tradnl"/>
              </w:rPr>
              <w:br/>
              <w:t>(IPA)</w:t>
            </w:r>
          </w:p>
        </w:tc>
        <w:tc>
          <w:tcPr>
            <w:tcW w:w="1821" w:type="dxa"/>
            <w:vMerge w:val="restart"/>
            <w:shd w:val="clear" w:color="auto" w:fill="002060"/>
            <w:vAlign w:val="center"/>
          </w:tcPr>
          <w:p w:rsidR="00E65D21" w:rsidRPr="00FE408A" w:rsidRDefault="00E65D21" w:rsidP="007F21C8">
            <w:pPr>
              <w:widowControl/>
              <w:autoSpaceDE/>
              <w:autoSpaceDN/>
              <w:jc w:val="center"/>
              <w:rPr>
                <w:rFonts w:eastAsia="Times New Roman" w:cs="Arial"/>
                <w:b/>
                <w:bCs/>
                <w:noProof/>
                <w:sz w:val="16"/>
                <w:szCs w:val="16"/>
                <w:lang w:val="es-ES_tradnl"/>
              </w:rPr>
            </w:pPr>
          </w:p>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METAS ANUALES</w:t>
            </w:r>
          </w:p>
        </w:tc>
        <w:tc>
          <w:tcPr>
            <w:tcW w:w="1895" w:type="dxa"/>
            <w:vMerge w:val="restart"/>
            <w:shd w:val="clear" w:color="auto" w:fill="002060"/>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MEDIOS DE</w:t>
            </w:r>
            <w:r w:rsidRPr="00FE408A">
              <w:rPr>
                <w:rFonts w:eastAsia="Times New Roman" w:cs="Arial"/>
                <w:b/>
                <w:bCs/>
                <w:noProof/>
                <w:sz w:val="16"/>
                <w:szCs w:val="16"/>
                <w:lang w:val="es-ES_tradnl"/>
              </w:rPr>
              <w:br/>
              <w:t>VERIFICACIÓN</w:t>
            </w:r>
            <w:r w:rsidRPr="00FE408A">
              <w:rPr>
                <w:rFonts w:eastAsia="Times New Roman" w:cs="Arial"/>
                <w:b/>
                <w:bCs/>
                <w:noProof/>
                <w:sz w:val="16"/>
                <w:szCs w:val="16"/>
                <w:lang w:val="es-ES_tradnl"/>
              </w:rPr>
              <w:br/>
              <w:t>(MV)</w:t>
            </w:r>
          </w:p>
        </w:tc>
        <w:tc>
          <w:tcPr>
            <w:tcW w:w="1629" w:type="dxa"/>
            <w:vMerge w:val="restart"/>
            <w:shd w:val="clear" w:color="auto" w:fill="002060"/>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SUPUESTOS O FACTORES DE RIESGO</w:t>
            </w:r>
          </w:p>
        </w:tc>
        <w:tc>
          <w:tcPr>
            <w:tcW w:w="5750" w:type="dxa"/>
            <w:gridSpan w:val="16"/>
            <w:shd w:val="clear" w:color="auto" w:fill="002060"/>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PROGRAMACIÓN DE RESULTADOS ANUALES POR MES Y ACUMULADO TRIMESTRAL DEL AÑO 2021</w:t>
            </w:r>
          </w:p>
        </w:tc>
      </w:tr>
      <w:tr w:rsidR="00E65D21" w:rsidRPr="00FE408A" w:rsidTr="007642EA">
        <w:trPr>
          <w:trHeight w:val="55"/>
          <w:tblHeader/>
        </w:trPr>
        <w:tc>
          <w:tcPr>
            <w:tcW w:w="0" w:type="auto"/>
            <w:vMerge/>
            <w:shd w:val="clear" w:color="auto" w:fill="002060"/>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0" w:type="auto"/>
            <w:vMerge/>
            <w:shd w:val="clear" w:color="auto" w:fill="002060"/>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0" w:type="auto"/>
            <w:vMerge/>
            <w:shd w:val="clear" w:color="auto" w:fill="002060"/>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1821" w:type="dxa"/>
            <w:vMerge/>
            <w:shd w:val="clear" w:color="auto" w:fill="002060"/>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1895" w:type="dxa"/>
            <w:vMerge/>
            <w:shd w:val="clear" w:color="auto" w:fill="002060"/>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1629" w:type="dxa"/>
            <w:vMerge/>
            <w:shd w:val="clear" w:color="auto" w:fill="002060"/>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1412" w:type="dxa"/>
            <w:gridSpan w:val="4"/>
            <w:shd w:val="clear" w:color="auto" w:fill="002060"/>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TRIMESTRE 1</w:t>
            </w:r>
          </w:p>
        </w:tc>
        <w:tc>
          <w:tcPr>
            <w:tcW w:w="1430" w:type="dxa"/>
            <w:gridSpan w:val="4"/>
            <w:shd w:val="clear" w:color="auto" w:fill="002060"/>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TRIMESTRE 2</w:t>
            </w:r>
          </w:p>
        </w:tc>
        <w:tc>
          <w:tcPr>
            <w:tcW w:w="1369" w:type="dxa"/>
            <w:gridSpan w:val="4"/>
            <w:shd w:val="clear" w:color="auto" w:fill="002060"/>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TRIMESTRE 3</w:t>
            </w:r>
          </w:p>
        </w:tc>
        <w:tc>
          <w:tcPr>
            <w:tcW w:w="1539" w:type="dxa"/>
            <w:gridSpan w:val="4"/>
            <w:shd w:val="clear" w:color="auto" w:fill="002060"/>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TRIMESTRE 4</w:t>
            </w:r>
          </w:p>
        </w:tc>
      </w:tr>
      <w:tr w:rsidR="00E65D21" w:rsidRPr="00FE408A" w:rsidTr="007642EA">
        <w:trPr>
          <w:trHeight w:val="171"/>
          <w:tblHeader/>
        </w:trPr>
        <w:tc>
          <w:tcPr>
            <w:tcW w:w="0" w:type="auto"/>
            <w:vMerge/>
            <w:shd w:val="clear" w:color="auto" w:fill="244061"/>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0" w:type="auto"/>
            <w:vMerge/>
            <w:shd w:val="clear" w:color="auto" w:fill="244061"/>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0" w:type="auto"/>
            <w:vMerge/>
            <w:shd w:val="clear" w:color="auto" w:fill="244061"/>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1821" w:type="dxa"/>
            <w:vMerge/>
            <w:shd w:val="clear" w:color="auto" w:fill="244061"/>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1895" w:type="dxa"/>
            <w:vMerge/>
            <w:shd w:val="clear" w:color="auto" w:fill="244061"/>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1629" w:type="dxa"/>
            <w:vMerge/>
            <w:shd w:val="clear" w:color="auto" w:fill="244061"/>
            <w:vAlign w:val="center"/>
            <w:hideMark/>
          </w:tcPr>
          <w:p w:rsidR="00E65D21" w:rsidRPr="00FE408A" w:rsidRDefault="00E65D21" w:rsidP="007F21C8">
            <w:pPr>
              <w:widowControl/>
              <w:autoSpaceDE/>
              <w:autoSpaceDN/>
              <w:jc w:val="both"/>
              <w:rPr>
                <w:rFonts w:eastAsia="Times New Roman" w:cs="Arial"/>
                <w:b/>
                <w:bCs/>
                <w:noProof/>
                <w:sz w:val="16"/>
                <w:szCs w:val="16"/>
                <w:lang w:val="es-ES_tradnl"/>
              </w:rPr>
            </w:pPr>
          </w:p>
        </w:tc>
        <w:tc>
          <w:tcPr>
            <w:tcW w:w="295"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E</w:t>
            </w:r>
          </w:p>
        </w:tc>
        <w:tc>
          <w:tcPr>
            <w:tcW w:w="295"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F</w:t>
            </w:r>
          </w:p>
        </w:tc>
        <w:tc>
          <w:tcPr>
            <w:tcW w:w="339"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M</w:t>
            </w:r>
          </w:p>
        </w:tc>
        <w:tc>
          <w:tcPr>
            <w:tcW w:w="483" w:type="dxa"/>
            <w:shd w:val="clear" w:color="auto" w:fill="244061"/>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%T</w:t>
            </w:r>
          </w:p>
        </w:tc>
        <w:tc>
          <w:tcPr>
            <w:tcW w:w="295"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A</w:t>
            </w:r>
          </w:p>
        </w:tc>
        <w:tc>
          <w:tcPr>
            <w:tcW w:w="339"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M</w:t>
            </w:r>
          </w:p>
        </w:tc>
        <w:tc>
          <w:tcPr>
            <w:tcW w:w="295"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J</w:t>
            </w:r>
          </w:p>
        </w:tc>
        <w:tc>
          <w:tcPr>
            <w:tcW w:w="501" w:type="dxa"/>
            <w:shd w:val="clear" w:color="auto" w:fill="244061"/>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%T</w:t>
            </w:r>
          </w:p>
        </w:tc>
        <w:tc>
          <w:tcPr>
            <w:tcW w:w="295"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J</w:t>
            </w:r>
          </w:p>
        </w:tc>
        <w:tc>
          <w:tcPr>
            <w:tcW w:w="295"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A</w:t>
            </w:r>
          </w:p>
        </w:tc>
        <w:tc>
          <w:tcPr>
            <w:tcW w:w="295"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S</w:t>
            </w:r>
          </w:p>
        </w:tc>
        <w:tc>
          <w:tcPr>
            <w:tcW w:w="484" w:type="dxa"/>
            <w:shd w:val="clear" w:color="auto" w:fill="244061"/>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%T</w:t>
            </w:r>
          </w:p>
        </w:tc>
        <w:tc>
          <w:tcPr>
            <w:tcW w:w="307"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O</w:t>
            </w:r>
          </w:p>
        </w:tc>
        <w:tc>
          <w:tcPr>
            <w:tcW w:w="295"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N</w:t>
            </w:r>
          </w:p>
        </w:tc>
        <w:tc>
          <w:tcPr>
            <w:tcW w:w="295" w:type="dxa"/>
            <w:shd w:val="clear" w:color="auto" w:fill="FFFFFF"/>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D</w:t>
            </w:r>
          </w:p>
        </w:tc>
        <w:tc>
          <w:tcPr>
            <w:tcW w:w="642" w:type="dxa"/>
            <w:shd w:val="clear" w:color="auto" w:fill="244061"/>
            <w:noWrap/>
            <w:vAlign w:val="center"/>
            <w:hideMark/>
          </w:tcPr>
          <w:p w:rsidR="00E65D21" w:rsidRPr="00FE408A" w:rsidRDefault="00E65D21" w:rsidP="007F21C8">
            <w:pPr>
              <w:widowControl/>
              <w:autoSpaceDE/>
              <w:autoSpaceDN/>
              <w:jc w:val="center"/>
              <w:rPr>
                <w:rFonts w:eastAsia="Times New Roman" w:cs="Arial"/>
                <w:b/>
                <w:bCs/>
                <w:noProof/>
                <w:sz w:val="16"/>
                <w:szCs w:val="16"/>
                <w:lang w:val="es-ES_tradnl"/>
              </w:rPr>
            </w:pPr>
            <w:r w:rsidRPr="00FE408A">
              <w:rPr>
                <w:rFonts w:eastAsia="Times New Roman" w:cs="Arial"/>
                <w:b/>
                <w:bCs/>
                <w:noProof/>
                <w:sz w:val="16"/>
                <w:szCs w:val="16"/>
                <w:lang w:val="es-ES_tradnl"/>
              </w:rPr>
              <w:t>%T</w:t>
            </w:r>
          </w:p>
        </w:tc>
      </w:tr>
      <w:tr w:rsidR="00E65D21" w:rsidRPr="00FE408A" w:rsidTr="006926DB">
        <w:trPr>
          <w:cantSplit/>
          <w:trHeight w:val="2341"/>
        </w:trPr>
        <w:tc>
          <w:tcPr>
            <w:tcW w:w="1683" w:type="dxa"/>
          </w:tcPr>
          <w:p w:rsidR="00836AEA" w:rsidRDefault="00836AEA" w:rsidP="007F21C8">
            <w:pPr>
              <w:widowControl/>
              <w:autoSpaceDE/>
              <w:autoSpaceDN/>
              <w:jc w:val="both"/>
              <w:rPr>
                <w:rFonts w:eastAsia="Times New Roman" w:cs="Arial"/>
                <w:noProof/>
                <w:sz w:val="16"/>
                <w:szCs w:val="16"/>
                <w:lang w:val="es-ES_tradnl"/>
              </w:rPr>
            </w:pPr>
            <w:r>
              <w:rPr>
                <w:rFonts w:eastAsia="Times New Roman" w:cs="Arial"/>
                <w:noProof/>
                <w:sz w:val="16"/>
                <w:szCs w:val="16"/>
                <w:lang w:val="es-ES_tradnl"/>
              </w:rPr>
              <w:t>PA312. 6</w:t>
            </w:r>
          </w:p>
          <w:p w:rsidR="00E65D21" w:rsidRPr="00FE408A" w:rsidRDefault="00A61E6D" w:rsidP="00A61E6D">
            <w:pPr>
              <w:widowControl/>
              <w:autoSpaceDE/>
              <w:autoSpaceDN/>
              <w:jc w:val="both"/>
              <w:rPr>
                <w:rFonts w:eastAsia="Times New Roman" w:cs="Arial"/>
                <w:noProof/>
                <w:sz w:val="16"/>
                <w:szCs w:val="16"/>
                <w:lang w:val="es-ES_tradnl"/>
              </w:rPr>
            </w:pPr>
            <w:r>
              <w:rPr>
                <w:rFonts w:eastAsia="Times New Roman" w:cs="Arial"/>
                <w:noProof/>
                <w:sz w:val="16"/>
                <w:szCs w:val="16"/>
                <w:lang w:val="es-ES_tradnl"/>
              </w:rPr>
              <w:t>Elaborar  y presentar a Direccion Ejecutiva  p</w:t>
            </w:r>
            <w:r w:rsidR="00E65D21" w:rsidRPr="00FE408A">
              <w:rPr>
                <w:rFonts w:eastAsia="Times New Roman" w:cs="Arial"/>
                <w:noProof/>
                <w:sz w:val="16"/>
                <w:szCs w:val="16"/>
                <w:lang w:val="es-ES_tradnl"/>
              </w:rPr>
              <w:t xml:space="preserve">ropuesta de Protocolo de </w:t>
            </w:r>
            <w:r w:rsidR="00836AEA">
              <w:rPr>
                <w:rFonts w:eastAsia="Times New Roman" w:cs="Arial"/>
                <w:noProof/>
                <w:sz w:val="16"/>
                <w:szCs w:val="16"/>
                <w:lang w:val="es-ES_tradnl"/>
              </w:rPr>
              <w:t>Protección</w:t>
            </w:r>
            <w:r w:rsidR="00E65D21" w:rsidRPr="00FE408A">
              <w:rPr>
                <w:rFonts w:eastAsia="Times New Roman" w:cs="Arial"/>
                <w:noProof/>
                <w:sz w:val="16"/>
                <w:szCs w:val="16"/>
                <w:lang w:val="es-ES_tradnl"/>
              </w:rPr>
              <w:t xml:space="preserve"> a derechos de </w:t>
            </w:r>
            <w:r>
              <w:rPr>
                <w:rFonts w:eastAsia="Times New Roman" w:cs="Arial"/>
                <w:noProof/>
                <w:sz w:val="16"/>
                <w:szCs w:val="16"/>
                <w:lang w:val="es-ES_tradnl"/>
              </w:rPr>
              <w:t xml:space="preserve">niñas, niños y adolescentes </w:t>
            </w:r>
            <w:r w:rsidR="00E65D21" w:rsidRPr="00FE408A">
              <w:rPr>
                <w:rFonts w:eastAsia="Times New Roman" w:cs="Arial"/>
                <w:noProof/>
                <w:sz w:val="16"/>
                <w:szCs w:val="16"/>
                <w:lang w:val="es-ES_tradnl"/>
              </w:rPr>
              <w:t>con quienes personal del CONNA tiene contacto.</w:t>
            </w:r>
          </w:p>
        </w:tc>
        <w:tc>
          <w:tcPr>
            <w:tcW w:w="527" w:type="dxa"/>
            <w:textDirection w:val="btLr"/>
            <w:vAlign w:val="center"/>
          </w:tcPr>
          <w:p w:rsidR="00E65D21" w:rsidRPr="00FE408A" w:rsidRDefault="00790AE5" w:rsidP="00F55C96">
            <w:pPr>
              <w:widowControl/>
              <w:autoSpaceDE/>
              <w:autoSpaceDN/>
              <w:spacing w:line="276" w:lineRule="auto"/>
              <w:ind w:right="113"/>
              <w:jc w:val="center"/>
              <w:rPr>
                <w:rFonts w:eastAsia="Times New Roman" w:cs="Arial"/>
                <w:noProof/>
                <w:sz w:val="16"/>
                <w:szCs w:val="16"/>
                <w:lang w:val="es-ES_tradnl"/>
              </w:rPr>
            </w:pPr>
            <w:r>
              <w:rPr>
                <w:rFonts w:eastAsia="Times New Roman" w:cs="Arial"/>
                <w:noProof/>
                <w:sz w:val="16"/>
                <w:szCs w:val="16"/>
                <w:lang w:val="es-ES_tradnl"/>
              </w:rPr>
              <w:t>SDD</w:t>
            </w:r>
            <w:r w:rsidR="00F55C96">
              <w:rPr>
                <w:rFonts w:eastAsia="Times New Roman" w:cs="Arial"/>
                <w:noProof/>
                <w:sz w:val="16"/>
                <w:szCs w:val="16"/>
                <w:lang w:val="es-ES_tradnl"/>
              </w:rPr>
              <w:t>C</w:t>
            </w:r>
            <w:r w:rsidR="00E65D21" w:rsidRPr="00FE408A">
              <w:rPr>
                <w:rFonts w:eastAsia="Times New Roman" w:cs="Arial"/>
                <w:noProof/>
                <w:sz w:val="16"/>
                <w:szCs w:val="16"/>
                <w:lang w:val="es-ES_tradnl"/>
              </w:rPr>
              <w:t xml:space="preserve"> </w:t>
            </w:r>
          </w:p>
        </w:tc>
        <w:tc>
          <w:tcPr>
            <w:tcW w:w="1634" w:type="dxa"/>
            <w:vAlign w:val="center"/>
          </w:tcPr>
          <w:p w:rsidR="00836AEA" w:rsidRDefault="00836AEA" w:rsidP="006926DB">
            <w:pPr>
              <w:widowControl/>
              <w:autoSpaceDE/>
              <w:autoSpaceDN/>
              <w:jc w:val="both"/>
              <w:rPr>
                <w:rFonts w:eastAsia="Times New Roman" w:cs="Arial"/>
                <w:noProof/>
                <w:sz w:val="16"/>
                <w:szCs w:val="16"/>
                <w:lang w:val="es-ES_tradnl"/>
              </w:rPr>
            </w:pPr>
            <w:r>
              <w:rPr>
                <w:rFonts w:eastAsia="Times New Roman" w:cs="Arial"/>
                <w:noProof/>
                <w:sz w:val="16"/>
                <w:szCs w:val="16"/>
                <w:lang w:val="es-ES_tradnl"/>
              </w:rPr>
              <w:t>IPA312. 6</w:t>
            </w:r>
          </w:p>
          <w:p w:rsidR="00E65D21" w:rsidRPr="00FE408A" w:rsidRDefault="009E6814" w:rsidP="006926DB">
            <w:pPr>
              <w:widowControl/>
              <w:autoSpaceDE/>
              <w:autoSpaceDN/>
              <w:spacing w:line="276" w:lineRule="auto"/>
              <w:jc w:val="both"/>
              <w:rPr>
                <w:rFonts w:eastAsia="Times New Roman" w:cs="Arial"/>
                <w:noProof/>
                <w:sz w:val="16"/>
                <w:szCs w:val="16"/>
                <w:lang w:val="es-ES_tradnl"/>
              </w:rPr>
            </w:pPr>
            <w:r>
              <w:rPr>
                <w:rFonts w:eastAsia="Times New Roman" w:cs="Arial"/>
                <w:noProof/>
                <w:sz w:val="16"/>
                <w:szCs w:val="16"/>
                <w:lang w:val="es-ES_tradnl"/>
              </w:rPr>
              <w:t>Número</w:t>
            </w:r>
            <w:r w:rsidR="00A61E6D">
              <w:rPr>
                <w:rFonts w:eastAsia="Times New Roman" w:cs="Arial"/>
                <w:noProof/>
                <w:sz w:val="16"/>
                <w:szCs w:val="16"/>
                <w:lang w:val="es-ES_tradnl"/>
              </w:rPr>
              <w:t xml:space="preserve"> de instrumentos elaborados .</w:t>
            </w:r>
          </w:p>
        </w:tc>
        <w:tc>
          <w:tcPr>
            <w:tcW w:w="1821" w:type="dxa"/>
          </w:tcPr>
          <w:p w:rsidR="00836AEA" w:rsidRPr="00836AEA" w:rsidRDefault="00836AEA" w:rsidP="00836AEA">
            <w:pPr>
              <w:widowControl/>
              <w:autoSpaceDE/>
              <w:autoSpaceDN/>
              <w:jc w:val="both"/>
              <w:rPr>
                <w:rFonts w:eastAsia="Times New Roman" w:cs="Arial"/>
                <w:noProof/>
                <w:sz w:val="16"/>
                <w:szCs w:val="16"/>
                <w:lang w:val="es-ES_tradnl"/>
              </w:rPr>
            </w:pPr>
            <w:r>
              <w:rPr>
                <w:rFonts w:eastAsia="Calibri" w:cs="Arial"/>
                <w:noProof/>
                <w:sz w:val="16"/>
                <w:szCs w:val="16"/>
                <w:lang w:val="es-ES_tradnl"/>
              </w:rPr>
              <w:t xml:space="preserve">MA </w:t>
            </w:r>
            <w:r>
              <w:rPr>
                <w:rFonts w:eastAsia="Times New Roman" w:cs="Arial"/>
                <w:noProof/>
                <w:sz w:val="16"/>
                <w:szCs w:val="16"/>
                <w:lang w:val="es-ES_tradnl"/>
              </w:rPr>
              <w:t xml:space="preserve"> 312. 6</w:t>
            </w:r>
          </w:p>
          <w:p w:rsidR="00E65D21" w:rsidRPr="00FE408A" w:rsidRDefault="00A61E6D" w:rsidP="00A61E6D">
            <w:pPr>
              <w:widowControl/>
              <w:autoSpaceDE/>
              <w:autoSpaceDN/>
              <w:spacing w:line="276" w:lineRule="auto"/>
              <w:jc w:val="both"/>
              <w:rPr>
                <w:rFonts w:eastAsia="Times New Roman" w:cs="Arial"/>
                <w:noProof/>
                <w:sz w:val="16"/>
                <w:szCs w:val="16"/>
                <w:lang w:val="es-ES_tradnl"/>
              </w:rPr>
            </w:pPr>
            <w:r>
              <w:rPr>
                <w:rFonts w:eastAsia="Calibri" w:cs="Arial"/>
                <w:noProof/>
                <w:sz w:val="16"/>
                <w:szCs w:val="16"/>
                <w:lang w:val="es-ES_tradnl"/>
              </w:rPr>
              <w:t xml:space="preserve">Elaborar una </w:t>
            </w:r>
            <w:r w:rsidR="00E65D21" w:rsidRPr="00FE408A">
              <w:rPr>
                <w:rFonts w:eastAsia="Calibri" w:cs="Arial"/>
                <w:noProof/>
                <w:sz w:val="16"/>
                <w:szCs w:val="16"/>
                <w:lang w:val="es-ES_tradnl"/>
              </w:rPr>
              <w:t xml:space="preserve"> propuesta </w:t>
            </w:r>
            <w:r w:rsidR="00E65D21" w:rsidRPr="00FE408A">
              <w:rPr>
                <w:rFonts w:eastAsia="Times New Roman" w:cs="Arial"/>
                <w:noProof/>
                <w:sz w:val="16"/>
                <w:szCs w:val="16"/>
                <w:lang w:val="es-ES_tradnl"/>
              </w:rPr>
              <w:t xml:space="preserve"> </w:t>
            </w:r>
            <w:r>
              <w:rPr>
                <w:rFonts w:eastAsia="Times New Roman" w:cs="Arial"/>
                <w:noProof/>
                <w:sz w:val="16"/>
                <w:szCs w:val="16"/>
                <w:lang w:val="es-ES_tradnl"/>
              </w:rPr>
              <w:t>de</w:t>
            </w:r>
            <w:r w:rsidR="00E65D21" w:rsidRPr="00FE408A">
              <w:rPr>
                <w:rFonts w:eastAsia="Times New Roman" w:cs="Arial"/>
                <w:noProof/>
                <w:sz w:val="16"/>
                <w:szCs w:val="16"/>
                <w:lang w:val="es-ES_tradnl"/>
              </w:rPr>
              <w:t xml:space="preserve"> protocolo  de </w:t>
            </w:r>
            <w:r>
              <w:rPr>
                <w:rFonts w:eastAsia="Times New Roman" w:cs="Arial"/>
                <w:noProof/>
                <w:sz w:val="16"/>
                <w:szCs w:val="16"/>
                <w:lang w:val="es-ES_tradnl"/>
              </w:rPr>
              <w:t>p</w:t>
            </w:r>
            <w:r w:rsidR="00836AEA">
              <w:rPr>
                <w:rFonts w:eastAsia="Times New Roman" w:cs="Arial"/>
                <w:noProof/>
                <w:sz w:val="16"/>
                <w:szCs w:val="16"/>
                <w:lang w:val="es-ES_tradnl"/>
              </w:rPr>
              <w:t>rotección</w:t>
            </w:r>
            <w:r w:rsidR="00E65D21" w:rsidRPr="00FE408A">
              <w:rPr>
                <w:rFonts w:eastAsia="Times New Roman" w:cs="Arial"/>
                <w:noProof/>
                <w:sz w:val="16"/>
                <w:szCs w:val="16"/>
                <w:lang w:val="es-ES_tradnl"/>
              </w:rPr>
              <w:t xml:space="preserve"> a derechos de </w:t>
            </w:r>
            <w:r>
              <w:rPr>
                <w:rFonts w:eastAsia="Times New Roman" w:cs="Arial"/>
                <w:noProof/>
                <w:sz w:val="16"/>
                <w:szCs w:val="16"/>
                <w:lang w:val="es-ES_tradnl"/>
              </w:rPr>
              <w:t xml:space="preserve">niñas, niños y adolescentes </w:t>
            </w:r>
            <w:r w:rsidRPr="00FE408A">
              <w:rPr>
                <w:rFonts w:eastAsia="Times New Roman" w:cs="Arial"/>
                <w:noProof/>
                <w:sz w:val="16"/>
                <w:szCs w:val="16"/>
                <w:lang w:val="es-ES_tradnl"/>
              </w:rPr>
              <w:t>con quienes personal del CONNA tiene contacto</w:t>
            </w:r>
            <w:r>
              <w:rPr>
                <w:rFonts w:eastAsia="Times New Roman" w:cs="Arial"/>
                <w:noProof/>
                <w:sz w:val="16"/>
                <w:szCs w:val="16"/>
                <w:lang w:val="es-ES_tradnl"/>
              </w:rPr>
              <w:t xml:space="preserve"> o relacion.</w:t>
            </w:r>
          </w:p>
        </w:tc>
        <w:tc>
          <w:tcPr>
            <w:tcW w:w="1895" w:type="dxa"/>
          </w:tcPr>
          <w:p w:rsidR="00E65D21" w:rsidRPr="00FE408A" w:rsidRDefault="00E65D21" w:rsidP="007F21C8">
            <w:pPr>
              <w:widowControl/>
              <w:autoSpaceDE/>
              <w:autoSpaceDN/>
              <w:ind w:left="111"/>
              <w:contextualSpacing/>
              <w:jc w:val="both"/>
              <w:rPr>
                <w:rFonts w:eastAsia="Times New Roman" w:cs="Arial"/>
                <w:noProof/>
                <w:sz w:val="16"/>
                <w:szCs w:val="16"/>
                <w:lang w:val="es-ES_tradnl"/>
              </w:rPr>
            </w:pPr>
          </w:p>
          <w:p w:rsidR="00E65D21" w:rsidRPr="00FE408A" w:rsidRDefault="00E65D21" w:rsidP="007F21C8">
            <w:pPr>
              <w:widowControl/>
              <w:autoSpaceDE/>
              <w:autoSpaceDN/>
              <w:contextualSpacing/>
              <w:jc w:val="both"/>
              <w:rPr>
                <w:rFonts w:eastAsia="Times New Roman" w:cs="Arial"/>
                <w:noProof/>
                <w:sz w:val="16"/>
                <w:szCs w:val="16"/>
                <w:lang w:val="es-ES_tradnl"/>
              </w:rPr>
            </w:pPr>
            <w:r w:rsidRPr="00FE408A">
              <w:rPr>
                <w:rFonts w:eastAsia="Times New Roman" w:cs="Arial"/>
                <w:noProof/>
                <w:sz w:val="16"/>
                <w:szCs w:val="16"/>
                <w:lang w:val="es-ES_tradnl"/>
              </w:rPr>
              <w:t xml:space="preserve">- Documento de propuesta de Protocolo  de </w:t>
            </w:r>
            <w:r w:rsidR="00836AEA">
              <w:rPr>
                <w:rFonts w:eastAsia="Times New Roman" w:cs="Arial"/>
                <w:noProof/>
                <w:sz w:val="16"/>
                <w:szCs w:val="16"/>
                <w:lang w:val="es-ES_tradnl"/>
              </w:rPr>
              <w:t>Protección</w:t>
            </w:r>
            <w:r w:rsidRPr="00FE408A">
              <w:rPr>
                <w:rFonts w:eastAsia="Times New Roman" w:cs="Arial"/>
                <w:noProof/>
                <w:sz w:val="16"/>
                <w:szCs w:val="16"/>
                <w:lang w:val="es-ES_tradnl"/>
              </w:rPr>
              <w:t xml:space="preserve"> a derechos de </w:t>
            </w:r>
            <w:r w:rsidR="00A61E6D">
              <w:rPr>
                <w:rFonts w:eastAsia="Times New Roman" w:cs="Arial"/>
                <w:noProof/>
                <w:sz w:val="16"/>
                <w:szCs w:val="16"/>
                <w:lang w:val="es-ES_tradnl"/>
              </w:rPr>
              <w:t>niñez y adolescencia</w:t>
            </w:r>
            <w:r w:rsidRPr="00FE408A">
              <w:rPr>
                <w:rFonts w:eastAsia="Times New Roman" w:cs="Arial"/>
                <w:noProof/>
                <w:sz w:val="16"/>
                <w:szCs w:val="16"/>
                <w:lang w:val="es-ES_tradnl"/>
              </w:rPr>
              <w:t xml:space="preserve"> para el personal del CONNA  que tiene  contacto o relacion con niñas, niños o adolescentes.</w:t>
            </w:r>
          </w:p>
          <w:p w:rsidR="00E65D21" w:rsidRPr="00FE408A" w:rsidRDefault="00E65D21" w:rsidP="007F21C8">
            <w:pPr>
              <w:widowControl/>
              <w:autoSpaceDE/>
              <w:autoSpaceDN/>
              <w:contextualSpacing/>
              <w:jc w:val="both"/>
              <w:rPr>
                <w:rFonts w:eastAsia="Times New Roman" w:cs="Arial"/>
                <w:noProof/>
                <w:sz w:val="16"/>
                <w:szCs w:val="16"/>
                <w:lang w:val="es-ES_tradnl"/>
              </w:rPr>
            </w:pPr>
          </w:p>
          <w:p w:rsidR="00E65D21" w:rsidRPr="00FE408A" w:rsidRDefault="00E65D21" w:rsidP="007F21C8">
            <w:pPr>
              <w:widowControl/>
              <w:autoSpaceDE/>
              <w:autoSpaceDN/>
              <w:contextualSpacing/>
              <w:jc w:val="both"/>
              <w:rPr>
                <w:rFonts w:eastAsia="Times New Roman" w:cs="Arial"/>
                <w:noProof/>
                <w:sz w:val="16"/>
                <w:szCs w:val="16"/>
                <w:lang w:val="es-ES_tradnl"/>
              </w:rPr>
            </w:pPr>
          </w:p>
        </w:tc>
        <w:tc>
          <w:tcPr>
            <w:tcW w:w="1629" w:type="dxa"/>
          </w:tcPr>
          <w:p w:rsidR="00E65D21" w:rsidRPr="00FE408A" w:rsidRDefault="006926DB" w:rsidP="007F21C8">
            <w:pPr>
              <w:widowControl/>
              <w:autoSpaceDE/>
              <w:autoSpaceDN/>
              <w:spacing w:line="254" w:lineRule="auto"/>
              <w:contextualSpacing/>
              <w:jc w:val="both"/>
              <w:rPr>
                <w:rFonts w:eastAsia="Times New Roman" w:cs="Arial"/>
                <w:noProof/>
                <w:sz w:val="16"/>
                <w:szCs w:val="16"/>
                <w:lang w:val="es-ES_tradnl"/>
              </w:rPr>
            </w:pPr>
            <w:r>
              <w:rPr>
                <w:rFonts w:eastAsia="Times New Roman" w:cs="Arial"/>
                <w:noProof/>
                <w:sz w:val="16"/>
                <w:szCs w:val="16"/>
                <w:lang w:val="es-ES_tradnl"/>
              </w:rPr>
              <w:t>- E</w:t>
            </w:r>
            <w:r w:rsidR="00E65D21" w:rsidRPr="00FE408A">
              <w:rPr>
                <w:rFonts w:eastAsia="Times New Roman" w:cs="Arial"/>
                <w:noProof/>
                <w:sz w:val="16"/>
                <w:szCs w:val="16"/>
                <w:lang w:val="es-ES_tradnl"/>
              </w:rPr>
              <w:t>l personal de  las unidades organizativas que dan atención directa a NNA colabore para la elaboración participativa del protocolo.</w:t>
            </w:r>
          </w:p>
        </w:tc>
        <w:tc>
          <w:tcPr>
            <w:tcW w:w="295"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295"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339"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483"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p>
        </w:tc>
        <w:tc>
          <w:tcPr>
            <w:tcW w:w="295"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339"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295"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501"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50%</w:t>
            </w:r>
          </w:p>
        </w:tc>
        <w:tc>
          <w:tcPr>
            <w:tcW w:w="295"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295"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295"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484"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p>
        </w:tc>
        <w:tc>
          <w:tcPr>
            <w:tcW w:w="307"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295"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295"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X</w:t>
            </w:r>
          </w:p>
        </w:tc>
        <w:tc>
          <w:tcPr>
            <w:tcW w:w="642" w:type="dxa"/>
            <w:vAlign w:val="center"/>
          </w:tcPr>
          <w:p w:rsidR="00E65D21" w:rsidRPr="00FE408A" w:rsidRDefault="00E65D21" w:rsidP="007F21C8">
            <w:pPr>
              <w:widowControl/>
              <w:autoSpaceDE/>
              <w:autoSpaceDN/>
              <w:spacing w:line="276" w:lineRule="auto"/>
              <w:jc w:val="center"/>
              <w:rPr>
                <w:rFonts w:eastAsia="Times New Roman" w:cs="Arial"/>
                <w:noProof/>
                <w:sz w:val="16"/>
                <w:szCs w:val="16"/>
                <w:lang w:val="es-ES_tradnl"/>
              </w:rPr>
            </w:pPr>
            <w:r w:rsidRPr="00FE408A">
              <w:rPr>
                <w:rFonts w:eastAsia="Times New Roman" w:cs="Arial"/>
                <w:noProof/>
                <w:sz w:val="16"/>
                <w:szCs w:val="16"/>
                <w:lang w:val="es-ES_tradnl"/>
              </w:rPr>
              <w:t>50%</w:t>
            </w:r>
          </w:p>
        </w:tc>
      </w:tr>
    </w:tbl>
    <w:p w:rsidR="00704030" w:rsidRDefault="00704030" w:rsidP="00673754">
      <w:pPr>
        <w:widowControl/>
        <w:adjustRightInd w:val="0"/>
        <w:jc w:val="both"/>
        <w:rPr>
          <w:lang w:val="es-SV"/>
        </w:rPr>
      </w:pPr>
    </w:p>
    <w:p w:rsidR="00E65D21" w:rsidRDefault="00E65D21"/>
    <w:p w:rsidR="00E65D21" w:rsidRDefault="00E65D21"/>
    <w:tbl>
      <w:tblPr>
        <w:tblpPr w:leftFromText="141" w:rightFromText="141" w:bottomFromText="160" w:vertAnchor="text" w:tblpXSpec="center"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378"/>
        <w:gridCol w:w="1637"/>
        <w:gridCol w:w="1812"/>
        <w:gridCol w:w="1701"/>
        <w:gridCol w:w="1843"/>
        <w:gridCol w:w="284"/>
        <w:gridCol w:w="283"/>
        <w:gridCol w:w="284"/>
        <w:gridCol w:w="354"/>
        <w:gridCol w:w="295"/>
        <w:gridCol w:w="339"/>
        <w:gridCol w:w="295"/>
        <w:gridCol w:w="483"/>
        <w:gridCol w:w="295"/>
        <w:gridCol w:w="295"/>
        <w:gridCol w:w="295"/>
        <w:gridCol w:w="484"/>
        <w:gridCol w:w="307"/>
        <w:gridCol w:w="295"/>
        <w:gridCol w:w="295"/>
        <w:gridCol w:w="509"/>
      </w:tblGrid>
      <w:tr w:rsidR="00E65D21" w:rsidRPr="007642EA" w:rsidTr="007642EA">
        <w:trPr>
          <w:trHeight w:val="286"/>
          <w:tblHeader/>
        </w:trPr>
        <w:tc>
          <w:tcPr>
            <w:tcW w:w="73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5D21" w:rsidRPr="007642EA" w:rsidRDefault="00E65D21" w:rsidP="007F21C8">
            <w:pPr>
              <w:spacing w:line="256" w:lineRule="auto"/>
              <w:jc w:val="both"/>
              <w:rPr>
                <w:b/>
                <w:sz w:val="16"/>
                <w:szCs w:val="16"/>
              </w:rPr>
            </w:pPr>
            <w:r w:rsidRPr="007642EA">
              <w:rPr>
                <w:rFonts w:eastAsia="Times New Roman" w:cs="Arial"/>
                <w:b/>
                <w:bCs/>
                <w:sz w:val="16"/>
                <w:szCs w:val="16"/>
                <w:lang w:eastAsia="es-ES"/>
              </w:rPr>
              <w:lastRenderedPageBreak/>
              <w:t>Objetivo Especifico 3: Defender los derechos de las NNA ante amenazas o vulneraciones a través de su promoción, protección y vigilancia.</w:t>
            </w:r>
          </w:p>
        </w:tc>
        <w:tc>
          <w:tcPr>
            <w:tcW w:w="7235"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5D21" w:rsidRPr="007642EA" w:rsidRDefault="00E65D21" w:rsidP="007F21C8">
            <w:pPr>
              <w:spacing w:line="256" w:lineRule="auto"/>
              <w:ind w:right="770"/>
              <w:jc w:val="both"/>
              <w:rPr>
                <w:rFonts w:eastAsia="Times New Roman" w:cs="Arial"/>
                <w:b/>
                <w:bCs/>
                <w:sz w:val="16"/>
                <w:szCs w:val="16"/>
                <w:lang w:eastAsia="es-ES"/>
              </w:rPr>
            </w:pPr>
            <w:r w:rsidRPr="007642EA">
              <w:rPr>
                <w:rFonts w:eastAsia="Times New Roman" w:cs="Arial"/>
                <w:b/>
                <w:bCs/>
                <w:sz w:val="16"/>
                <w:szCs w:val="16"/>
                <w:lang w:eastAsia="es-ES"/>
              </w:rPr>
              <w:t>Resultado Intermedio 3.1: Derechos de niñas, niños y adolescentes defendidos efectivamente.</w:t>
            </w:r>
            <w:r w:rsidRPr="007642EA">
              <w:rPr>
                <w:rFonts w:eastAsia="Times New Roman" w:cs="Arial"/>
                <w:b/>
                <w:bCs/>
                <w:sz w:val="16"/>
                <w:szCs w:val="16"/>
                <w:lang w:eastAsia="es-ES"/>
              </w:rPr>
              <w:tab/>
            </w:r>
          </w:p>
        </w:tc>
      </w:tr>
      <w:tr w:rsidR="00E65D21" w:rsidRPr="007642EA" w:rsidTr="007642EA">
        <w:trPr>
          <w:trHeight w:val="58"/>
          <w:tblHeader/>
        </w:trPr>
        <w:tc>
          <w:tcPr>
            <w:tcW w:w="736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5D21" w:rsidRPr="007642EA" w:rsidRDefault="00E65D21" w:rsidP="007F21C8">
            <w:pPr>
              <w:spacing w:line="256" w:lineRule="auto"/>
              <w:jc w:val="both"/>
              <w:rPr>
                <w:rFonts w:eastAsia="Times New Roman" w:cs="Arial"/>
                <w:b/>
                <w:bCs/>
                <w:sz w:val="16"/>
                <w:szCs w:val="16"/>
                <w:lang w:eastAsia="es-ES"/>
              </w:rPr>
            </w:pPr>
            <w:r w:rsidRPr="007642EA">
              <w:rPr>
                <w:rFonts w:eastAsia="Times New Roman" w:cs="Arial"/>
                <w:b/>
                <w:bCs/>
                <w:sz w:val="16"/>
                <w:szCs w:val="16"/>
                <w:lang w:eastAsia="es-ES"/>
              </w:rPr>
              <w:t xml:space="preserve">Resultado Inmediato: </w:t>
            </w:r>
            <w:r w:rsidRPr="007642EA">
              <w:rPr>
                <w:b/>
                <w:bCs/>
                <w:sz w:val="16"/>
                <w:szCs w:val="16"/>
              </w:rPr>
              <w:t>3.</w:t>
            </w:r>
            <w:r w:rsidRPr="007642EA">
              <w:rPr>
                <w:rFonts w:eastAsia="Times New Roman" w:cs="Arial"/>
                <w:b/>
                <w:bCs/>
                <w:sz w:val="16"/>
                <w:szCs w:val="16"/>
                <w:lang w:eastAsia="es-ES"/>
              </w:rPr>
              <w:t>1.3 Vigilados los derechos de NNA que enfrentan discriminaciones múltiples y relacionadas</w:t>
            </w:r>
          </w:p>
          <w:p w:rsidR="00E65D21" w:rsidRPr="007642EA" w:rsidRDefault="00E65D21" w:rsidP="007F21C8">
            <w:pPr>
              <w:spacing w:line="256" w:lineRule="auto"/>
              <w:jc w:val="both"/>
              <w:rPr>
                <w:rFonts w:eastAsia="Times New Roman" w:cs="Times New Roman"/>
                <w:b/>
                <w:sz w:val="16"/>
                <w:szCs w:val="16"/>
              </w:rPr>
            </w:pPr>
          </w:p>
        </w:tc>
        <w:tc>
          <w:tcPr>
            <w:tcW w:w="7235"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65D21" w:rsidRPr="007642EA" w:rsidRDefault="00E65D21" w:rsidP="007F21C8">
            <w:pPr>
              <w:spacing w:line="256" w:lineRule="auto"/>
              <w:jc w:val="both"/>
              <w:rPr>
                <w:rFonts w:eastAsia="Times New Roman" w:cs="Times New Roman"/>
                <w:b/>
                <w:sz w:val="16"/>
                <w:szCs w:val="16"/>
              </w:rPr>
            </w:pPr>
            <w:r w:rsidRPr="007642EA">
              <w:rPr>
                <w:rFonts w:eastAsia="Times New Roman" w:cs="Times New Roman"/>
                <w:b/>
                <w:sz w:val="16"/>
                <w:szCs w:val="16"/>
              </w:rPr>
              <w:t>Producto: P1. Servicios de atención inmediata prestados a niñas y adolescentes en condición de embarazo, NNA afectados por migración irregular, conexión con la calle y desplazamientos internos forzados</w:t>
            </w:r>
          </w:p>
        </w:tc>
      </w:tr>
      <w:tr w:rsidR="00E65D21" w:rsidRPr="007642EA" w:rsidTr="007642EA">
        <w:trPr>
          <w:trHeight w:val="55"/>
          <w:tblHeader/>
        </w:trPr>
        <w:tc>
          <w:tcPr>
            <w:tcW w:w="183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PRODUCTO ANUAL</w:t>
            </w:r>
          </w:p>
          <w:p w:rsidR="00E65D21" w:rsidRPr="007642EA" w:rsidRDefault="00E65D21" w:rsidP="007F21C8">
            <w:pPr>
              <w:spacing w:line="256" w:lineRule="auto"/>
              <w:jc w:val="center"/>
              <w:rPr>
                <w:rFonts w:eastAsia="Times New Roman" w:cs="Arial"/>
                <w:b/>
                <w:bCs/>
                <w:sz w:val="16"/>
                <w:szCs w:val="16"/>
              </w:rPr>
            </w:pPr>
          </w:p>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2021</w:t>
            </w:r>
          </w:p>
        </w:tc>
        <w:tc>
          <w:tcPr>
            <w:tcW w:w="37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INDICADOR DE</w:t>
            </w:r>
            <w:r w:rsidRPr="007642EA">
              <w:rPr>
                <w:rFonts w:eastAsia="Times New Roman" w:cs="Arial"/>
                <w:b/>
                <w:bCs/>
                <w:sz w:val="16"/>
                <w:szCs w:val="16"/>
              </w:rPr>
              <w:br/>
              <w:t>PRODUCTO ANUAL</w:t>
            </w:r>
            <w:r w:rsidRPr="007642EA">
              <w:rPr>
                <w:rFonts w:eastAsia="Times New Roman" w:cs="Arial"/>
                <w:b/>
                <w:bCs/>
                <w:sz w:val="16"/>
                <w:szCs w:val="16"/>
              </w:rPr>
              <w:br/>
              <w:t>(IPA)</w:t>
            </w:r>
          </w:p>
        </w:tc>
        <w:tc>
          <w:tcPr>
            <w:tcW w:w="1812"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rsidR="00E65D21" w:rsidRPr="007642EA" w:rsidRDefault="00E65D21" w:rsidP="007F21C8">
            <w:pPr>
              <w:spacing w:line="256" w:lineRule="auto"/>
              <w:jc w:val="center"/>
              <w:rPr>
                <w:rFonts w:eastAsia="Times New Roman" w:cs="Arial"/>
                <w:b/>
                <w:bCs/>
                <w:sz w:val="16"/>
                <w:szCs w:val="16"/>
              </w:rPr>
            </w:pPr>
          </w:p>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METAS ANUALES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MEDIOS DE</w:t>
            </w:r>
            <w:r w:rsidRPr="007642EA">
              <w:rPr>
                <w:rFonts w:eastAsia="Times New Roman" w:cs="Arial"/>
                <w:b/>
                <w:bCs/>
                <w:sz w:val="16"/>
                <w:szCs w:val="16"/>
              </w:rPr>
              <w:br/>
              <w:t>VERIFICACIÓN</w:t>
            </w:r>
            <w:r w:rsidRPr="007642EA">
              <w:rPr>
                <w:rFonts w:eastAsia="Times New Roman" w:cs="Arial"/>
                <w:b/>
                <w:bCs/>
                <w:sz w:val="16"/>
                <w:szCs w:val="16"/>
              </w:rPr>
              <w:br/>
              <w:t>(MV)</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SUPUESTOS O FACTORES DE RIESGO</w:t>
            </w:r>
          </w:p>
        </w:tc>
        <w:tc>
          <w:tcPr>
            <w:tcW w:w="5392"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PROGRAMACIÓN DE PRODUCTOS ANUALES POR  MES Y ACUMULADO TRIMESTRAL DEL AÑO 2021</w:t>
            </w:r>
          </w:p>
        </w:tc>
      </w:tr>
      <w:tr w:rsidR="00E65D21" w:rsidRPr="007642EA" w:rsidTr="007642EA">
        <w:trPr>
          <w:trHeight w:val="55"/>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378"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1812" w:type="dxa"/>
            <w:vMerge/>
            <w:tcBorders>
              <w:top w:val="nil"/>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1205"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TRIMESTRE 3</w:t>
            </w:r>
          </w:p>
        </w:tc>
        <w:tc>
          <w:tcPr>
            <w:tcW w:w="140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TRIMESTRE 4</w:t>
            </w:r>
          </w:p>
        </w:tc>
      </w:tr>
      <w:tr w:rsidR="00E65D21" w:rsidRPr="007642EA" w:rsidTr="007642EA">
        <w:trPr>
          <w:trHeight w:val="171"/>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378"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1812" w:type="dxa"/>
            <w:vMerge/>
            <w:tcBorders>
              <w:top w:val="nil"/>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5D21" w:rsidRPr="007642EA" w:rsidRDefault="00E65D21" w:rsidP="007F21C8">
            <w:pPr>
              <w:widowControl/>
              <w:autoSpaceDE/>
              <w:autoSpaceDN/>
              <w:spacing w:line="256" w:lineRule="auto"/>
              <w:rPr>
                <w:rFonts w:eastAsia="Times New Roman" w:cs="Arial"/>
                <w:b/>
                <w:bCs/>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E</w:t>
            </w:r>
          </w:p>
        </w:tc>
        <w:tc>
          <w:tcPr>
            <w:tcW w:w="28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F</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M</w:t>
            </w:r>
          </w:p>
        </w:tc>
        <w:tc>
          <w:tcPr>
            <w:tcW w:w="35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D</w:t>
            </w:r>
          </w:p>
        </w:tc>
        <w:tc>
          <w:tcPr>
            <w:tcW w:w="50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E65D21" w:rsidRPr="007642EA" w:rsidRDefault="00E65D21" w:rsidP="007F21C8">
            <w:pPr>
              <w:spacing w:line="256" w:lineRule="auto"/>
              <w:jc w:val="center"/>
              <w:rPr>
                <w:rFonts w:eastAsia="Times New Roman" w:cs="Arial"/>
                <w:b/>
                <w:bCs/>
                <w:sz w:val="16"/>
                <w:szCs w:val="16"/>
              </w:rPr>
            </w:pPr>
            <w:r w:rsidRPr="007642EA">
              <w:rPr>
                <w:rFonts w:eastAsia="Times New Roman" w:cs="Arial"/>
                <w:b/>
                <w:bCs/>
                <w:sz w:val="16"/>
                <w:szCs w:val="16"/>
              </w:rPr>
              <w:t>%T</w:t>
            </w:r>
          </w:p>
        </w:tc>
      </w:tr>
      <w:tr w:rsidR="007642EA" w:rsidRPr="007642EA" w:rsidTr="00392987">
        <w:trPr>
          <w:cantSplit/>
          <w:trHeight w:val="1935"/>
        </w:trPr>
        <w:tc>
          <w:tcPr>
            <w:tcW w:w="183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642EA" w:rsidRPr="007642EA" w:rsidRDefault="007642EA" w:rsidP="006926DB">
            <w:pPr>
              <w:spacing w:line="276" w:lineRule="auto"/>
              <w:jc w:val="both"/>
              <w:rPr>
                <w:rFonts w:eastAsia="Times New Roman" w:cs="Times New Roman"/>
                <w:sz w:val="16"/>
                <w:szCs w:val="16"/>
                <w:shd w:val="clear" w:color="auto" w:fill="FFFFFF" w:themeFill="background1"/>
              </w:rPr>
            </w:pPr>
            <w:r w:rsidRPr="007642EA">
              <w:rPr>
                <w:rFonts w:eastAsia="Times New Roman" w:cs="Times New Roman"/>
                <w:sz w:val="16"/>
                <w:szCs w:val="16"/>
                <w:shd w:val="clear" w:color="auto" w:fill="FFFFFF" w:themeFill="background1"/>
              </w:rPr>
              <w:t>PA 313. 1a</w:t>
            </w:r>
          </w:p>
          <w:p w:rsidR="007642EA" w:rsidRPr="007642EA" w:rsidRDefault="00A61E6D" w:rsidP="006926DB">
            <w:pPr>
              <w:spacing w:line="276" w:lineRule="auto"/>
              <w:jc w:val="both"/>
              <w:rPr>
                <w:rFonts w:eastAsia="Times New Roman" w:cs="Arial"/>
                <w:sz w:val="16"/>
                <w:szCs w:val="16"/>
              </w:rPr>
            </w:pPr>
            <w:r>
              <w:rPr>
                <w:rFonts w:eastAsia="Times New Roman" w:cs="Times New Roman"/>
                <w:sz w:val="16"/>
                <w:szCs w:val="16"/>
                <w:shd w:val="clear" w:color="auto" w:fill="FFFFFF" w:themeFill="background1"/>
              </w:rPr>
              <w:t>Brindar s</w:t>
            </w:r>
            <w:r w:rsidR="007642EA" w:rsidRPr="007642EA">
              <w:rPr>
                <w:rFonts w:eastAsia="Times New Roman" w:cs="Times New Roman"/>
                <w:sz w:val="16"/>
                <w:szCs w:val="16"/>
                <w:shd w:val="clear" w:color="auto" w:fill="FFFFFF" w:themeFill="background1"/>
              </w:rPr>
              <w:t xml:space="preserve">ervicios  de atención inmediata y seguimiento, a  </w:t>
            </w:r>
            <w:r>
              <w:rPr>
                <w:rFonts w:eastAsia="Times New Roman" w:cs="Times New Roman"/>
                <w:sz w:val="16"/>
                <w:szCs w:val="16"/>
                <w:shd w:val="clear" w:color="auto" w:fill="FFFFFF" w:themeFill="background1"/>
              </w:rPr>
              <w:t xml:space="preserve">niñas, niños y adolescentes </w:t>
            </w:r>
            <w:r w:rsidR="007642EA" w:rsidRPr="007642EA">
              <w:rPr>
                <w:rFonts w:eastAsia="Times New Roman" w:cs="Times New Roman"/>
                <w:sz w:val="16"/>
                <w:szCs w:val="16"/>
                <w:shd w:val="clear" w:color="auto" w:fill="FFFFFF" w:themeFill="background1"/>
              </w:rPr>
              <w:t xml:space="preserve"> afectados por migración irregular.</w:t>
            </w:r>
          </w:p>
        </w:tc>
        <w:tc>
          <w:tcPr>
            <w:tcW w:w="378" w:type="dxa"/>
            <w:vMerge w:val="restart"/>
            <w:tcBorders>
              <w:top w:val="single" w:sz="4" w:space="0" w:color="auto"/>
              <w:left w:val="single" w:sz="4" w:space="0" w:color="auto"/>
              <w:right w:val="single" w:sz="4" w:space="0" w:color="auto"/>
            </w:tcBorders>
            <w:textDirection w:val="btLr"/>
            <w:vAlign w:val="center"/>
            <w:hideMark/>
          </w:tcPr>
          <w:p w:rsidR="007642EA" w:rsidRPr="007642EA" w:rsidRDefault="007642EA" w:rsidP="006926DB">
            <w:pPr>
              <w:jc w:val="center"/>
              <w:rPr>
                <w:rFonts w:eastAsia="Times New Roman" w:cs="Arial"/>
                <w:sz w:val="16"/>
                <w:szCs w:val="16"/>
              </w:rPr>
            </w:pPr>
            <w:r w:rsidRPr="007642EA">
              <w:rPr>
                <w:rFonts w:eastAsia="Times New Roman" w:cs="Arial"/>
                <w:sz w:val="16"/>
                <w:szCs w:val="16"/>
              </w:rPr>
              <w:t>SDDC</w:t>
            </w:r>
          </w:p>
        </w:tc>
        <w:tc>
          <w:tcPr>
            <w:tcW w:w="1637"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392987">
            <w:pPr>
              <w:spacing w:line="276" w:lineRule="auto"/>
              <w:jc w:val="both"/>
              <w:rPr>
                <w:rFonts w:eastAsia="Times New Roman" w:cs="Times New Roman"/>
                <w:sz w:val="16"/>
                <w:szCs w:val="16"/>
              </w:rPr>
            </w:pPr>
            <w:r w:rsidRPr="007642EA">
              <w:rPr>
                <w:rFonts w:eastAsia="Times New Roman" w:cs="Times New Roman"/>
                <w:sz w:val="16"/>
                <w:szCs w:val="16"/>
              </w:rPr>
              <w:t xml:space="preserve">IPA </w:t>
            </w:r>
            <w:r w:rsidRPr="007642EA">
              <w:rPr>
                <w:rFonts w:eastAsia="Times New Roman" w:cs="Times New Roman"/>
                <w:sz w:val="16"/>
                <w:szCs w:val="16"/>
                <w:shd w:val="clear" w:color="auto" w:fill="FFFFFF" w:themeFill="background1"/>
              </w:rPr>
              <w:t>313. 1a</w:t>
            </w:r>
          </w:p>
          <w:p w:rsidR="007642EA" w:rsidRPr="007642EA" w:rsidRDefault="007642EA" w:rsidP="00392987">
            <w:pPr>
              <w:spacing w:line="276" w:lineRule="auto"/>
              <w:jc w:val="both"/>
              <w:rPr>
                <w:rFonts w:eastAsia="Times New Roman" w:cs="Arial"/>
                <w:sz w:val="16"/>
                <w:szCs w:val="16"/>
              </w:rPr>
            </w:pPr>
            <w:r w:rsidRPr="007642EA">
              <w:rPr>
                <w:rFonts w:eastAsia="Times New Roman" w:cs="Arial"/>
                <w:sz w:val="16"/>
                <w:szCs w:val="16"/>
              </w:rPr>
              <w:t>Número de NNA afe</w:t>
            </w:r>
            <w:r w:rsidR="00392987">
              <w:rPr>
                <w:rFonts w:eastAsia="Times New Roman" w:cs="Arial"/>
                <w:sz w:val="16"/>
                <w:szCs w:val="16"/>
              </w:rPr>
              <w:t>ctados por migración irregular;</w:t>
            </w:r>
          </w:p>
          <w:p w:rsidR="007642EA" w:rsidRPr="007642EA" w:rsidRDefault="007642EA" w:rsidP="00392987">
            <w:pPr>
              <w:spacing w:line="276" w:lineRule="auto"/>
              <w:jc w:val="both"/>
              <w:rPr>
                <w:rFonts w:eastAsia="Times New Roman" w:cs="Arial"/>
                <w:sz w:val="16"/>
                <w:szCs w:val="16"/>
              </w:rPr>
            </w:pPr>
          </w:p>
        </w:tc>
        <w:tc>
          <w:tcPr>
            <w:tcW w:w="1812"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392987">
            <w:pPr>
              <w:spacing w:line="276" w:lineRule="auto"/>
              <w:jc w:val="both"/>
              <w:rPr>
                <w:rFonts w:eastAsia="Times New Roman" w:cs="Times New Roman"/>
                <w:sz w:val="16"/>
                <w:szCs w:val="16"/>
              </w:rPr>
            </w:pPr>
            <w:r w:rsidRPr="007642EA">
              <w:rPr>
                <w:rFonts w:eastAsia="Times New Roman" w:cs="Times New Roman"/>
                <w:sz w:val="16"/>
                <w:szCs w:val="16"/>
              </w:rPr>
              <w:t xml:space="preserve">MA </w:t>
            </w:r>
            <w:r w:rsidRPr="007642EA">
              <w:rPr>
                <w:rFonts w:eastAsia="Times New Roman" w:cs="Times New Roman"/>
                <w:sz w:val="16"/>
                <w:szCs w:val="16"/>
                <w:shd w:val="clear" w:color="auto" w:fill="FFFFFF" w:themeFill="background1"/>
              </w:rPr>
              <w:t>313. 1a1</w:t>
            </w:r>
          </w:p>
          <w:p w:rsidR="007642EA" w:rsidRDefault="007642EA" w:rsidP="00392987">
            <w:pPr>
              <w:spacing w:line="276" w:lineRule="auto"/>
              <w:jc w:val="both"/>
              <w:rPr>
                <w:rFonts w:eastAsia="Times New Roman" w:cs="Arial"/>
                <w:sz w:val="16"/>
                <w:szCs w:val="16"/>
              </w:rPr>
            </w:pPr>
            <w:r w:rsidRPr="007642EA">
              <w:rPr>
                <w:rFonts w:eastAsia="Times New Roman" w:cs="Arial"/>
                <w:sz w:val="16"/>
                <w:szCs w:val="16"/>
              </w:rPr>
              <w:t>Aten</w:t>
            </w:r>
            <w:r w:rsidR="00A61E6D">
              <w:rPr>
                <w:rFonts w:eastAsia="Times New Roman" w:cs="Arial"/>
                <w:sz w:val="16"/>
                <w:szCs w:val="16"/>
              </w:rPr>
              <w:t xml:space="preserve">der </w:t>
            </w:r>
            <w:r w:rsidRPr="007642EA">
              <w:rPr>
                <w:rFonts w:eastAsia="Times New Roman" w:cs="Arial"/>
                <w:sz w:val="16"/>
                <w:szCs w:val="16"/>
              </w:rPr>
              <w:t>a 600 niñas, niños y adolescentes afectados por migración irregular</w:t>
            </w:r>
            <w:r w:rsidR="0017130A">
              <w:rPr>
                <w:rFonts w:eastAsia="Times New Roman" w:cs="Arial"/>
                <w:sz w:val="16"/>
                <w:szCs w:val="16"/>
              </w:rPr>
              <w:t>.</w:t>
            </w:r>
          </w:p>
          <w:p w:rsidR="004E7204" w:rsidRPr="007642EA" w:rsidRDefault="004E7204" w:rsidP="00392987">
            <w:pPr>
              <w:spacing w:line="276" w:lineRule="auto"/>
              <w:jc w:val="both"/>
              <w:rPr>
                <w:rFonts w:eastAsia="Times New Roman" w:cs="Arial"/>
                <w:sz w:val="16"/>
                <w:szCs w:val="16"/>
              </w:rPr>
            </w:pPr>
          </w:p>
          <w:p w:rsidR="006926DB" w:rsidRPr="004E7204" w:rsidRDefault="0017130A" w:rsidP="00392987">
            <w:pPr>
              <w:spacing w:line="276" w:lineRule="auto"/>
              <w:jc w:val="both"/>
              <w:rPr>
                <w:rFonts w:eastAsia="Times New Roman" w:cs="Times New Roman"/>
                <w:sz w:val="16"/>
                <w:szCs w:val="16"/>
                <w:shd w:val="clear" w:color="auto" w:fill="FFFFFF" w:themeFill="background1"/>
              </w:rPr>
            </w:pPr>
            <w:r>
              <w:rPr>
                <w:rFonts w:eastAsia="Times New Roman" w:cs="Times New Roman"/>
                <w:sz w:val="16"/>
                <w:szCs w:val="16"/>
                <w:shd w:val="clear" w:color="auto" w:fill="FFFFFF" w:themeFill="background1"/>
              </w:rPr>
              <w:t xml:space="preserve">MA </w:t>
            </w:r>
            <w:r w:rsidR="007642EA" w:rsidRPr="007642EA">
              <w:rPr>
                <w:rFonts w:eastAsia="Times New Roman" w:cs="Times New Roman"/>
                <w:sz w:val="16"/>
                <w:szCs w:val="16"/>
                <w:shd w:val="clear" w:color="auto" w:fill="FFFFFF" w:themeFill="background1"/>
              </w:rPr>
              <w:t>313. 1a 2</w:t>
            </w:r>
          </w:p>
          <w:p w:rsidR="007642EA" w:rsidRPr="007642EA" w:rsidRDefault="007642EA" w:rsidP="00392987">
            <w:pPr>
              <w:spacing w:line="276" w:lineRule="auto"/>
              <w:jc w:val="both"/>
              <w:rPr>
                <w:rFonts w:eastAsia="Times New Roman" w:cs="Times New Roman"/>
                <w:sz w:val="16"/>
                <w:szCs w:val="16"/>
              </w:rPr>
            </w:pPr>
            <w:r w:rsidRPr="007642EA">
              <w:rPr>
                <w:rFonts w:eastAsia="Times New Roman" w:cs="Times New Roman"/>
                <w:sz w:val="16"/>
                <w:szCs w:val="16"/>
              </w:rPr>
              <w:t>Aten</w:t>
            </w:r>
            <w:r w:rsidR="00A61E6D">
              <w:rPr>
                <w:rFonts w:eastAsia="Times New Roman" w:cs="Times New Roman"/>
                <w:sz w:val="16"/>
                <w:szCs w:val="16"/>
              </w:rPr>
              <w:t xml:space="preserve">der </w:t>
            </w:r>
            <w:r w:rsidRPr="007642EA">
              <w:rPr>
                <w:rFonts w:eastAsia="Times New Roman" w:cs="Times New Roman"/>
                <w:sz w:val="16"/>
                <w:szCs w:val="16"/>
              </w:rPr>
              <w:t>a 400 niñas y niños entre 0 a 7 años afectados por migración irregular</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392987">
            <w:pPr>
              <w:spacing w:line="256" w:lineRule="auto"/>
              <w:jc w:val="both"/>
              <w:rPr>
                <w:rFonts w:eastAsia="Times New Roman" w:cs="Times New Roman"/>
                <w:sz w:val="16"/>
                <w:szCs w:val="16"/>
              </w:rPr>
            </w:pPr>
            <w:r w:rsidRPr="007642EA">
              <w:rPr>
                <w:rFonts w:eastAsia="Times New Roman" w:cs="Times New Roman"/>
                <w:sz w:val="16"/>
                <w:szCs w:val="16"/>
              </w:rPr>
              <w:t>- Fichas de entrevistas</w:t>
            </w:r>
          </w:p>
          <w:p w:rsidR="007642EA" w:rsidRPr="007642EA" w:rsidRDefault="007642EA" w:rsidP="00392987">
            <w:pPr>
              <w:spacing w:line="256" w:lineRule="auto"/>
              <w:jc w:val="both"/>
              <w:rPr>
                <w:rFonts w:eastAsia="Times New Roman" w:cs="Times New Roman"/>
                <w:sz w:val="16"/>
                <w:szCs w:val="16"/>
              </w:rPr>
            </w:pPr>
            <w:r w:rsidRPr="007642EA">
              <w:rPr>
                <w:rFonts w:eastAsia="Times New Roman" w:cs="Times New Roman"/>
                <w:sz w:val="16"/>
                <w:szCs w:val="16"/>
              </w:rPr>
              <w:t>-Memorándums de remisión</w:t>
            </w:r>
          </w:p>
          <w:p w:rsidR="007642EA" w:rsidRPr="007642EA" w:rsidRDefault="007642EA" w:rsidP="00392987">
            <w:pPr>
              <w:spacing w:line="256" w:lineRule="auto"/>
              <w:jc w:val="both"/>
              <w:rPr>
                <w:rFonts w:eastAsia="Times New Roman" w:cs="Times New Roman"/>
                <w:sz w:val="16"/>
                <w:szCs w:val="16"/>
              </w:rPr>
            </w:pPr>
            <w:r w:rsidRPr="007642EA">
              <w:rPr>
                <w:rFonts w:eastAsia="Times New Roman" w:cs="Times New Roman"/>
                <w:sz w:val="16"/>
                <w:szCs w:val="16"/>
              </w:rPr>
              <w:t>-Oficios</w:t>
            </w:r>
          </w:p>
          <w:p w:rsidR="007642EA" w:rsidRPr="007642EA" w:rsidRDefault="007642EA" w:rsidP="00392987">
            <w:pPr>
              <w:spacing w:line="256" w:lineRule="auto"/>
              <w:jc w:val="both"/>
              <w:rPr>
                <w:rFonts w:eastAsia="Times New Roman" w:cs="Times New Roman"/>
                <w:sz w:val="16"/>
                <w:szCs w:val="16"/>
              </w:rPr>
            </w:pPr>
            <w:r w:rsidRPr="007642EA">
              <w:rPr>
                <w:rFonts w:eastAsia="Times New Roman" w:cs="Times New Roman"/>
                <w:sz w:val="16"/>
                <w:szCs w:val="16"/>
              </w:rPr>
              <w:t>-Correos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392987">
            <w:pPr>
              <w:spacing w:line="256" w:lineRule="auto"/>
              <w:jc w:val="both"/>
              <w:rPr>
                <w:rFonts w:eastAsia="Times New Roman" w:cs="Arial"/>
                <w:sz w:val="16"/>
                <w:szCs w:val="16"/>
              </w:rPr>
            </w:pPr>
          </w:p>
          <w:p w:rsidR="007642EA" w:rsidRPr="007642EA" w:rsidRDefault="007642EA" w:rsidP="00392987">
            <w:pPr>
              <w:spacing w:line="256" w:lineRule="auto"/>
              <w:jc w:val="both"/>
              <w:rPr>
                <w:rFonts w:eastAsia="Times New Roman" w:cs="Arial"/>
                <w:sz w:val="16"/>
                <w:szCs w:val="16"/>
              </w:rPr>
            </w:pPr>
            <w:r w:rsidRPr="007642EA">
              <w:rPr>
                <w:rFonts w:eastAsia="Times New Roman" w:cs="Arial"/>
                <w:sz w:val="16"/>
                <w:szCs w:val="16"/>
              </w:rPr>
              <w:t>Cambios en las políticas migratorias;</w:t>
            </w:r>
          </w:p>
          <w:p w:rsidR="007642EA" w:rsidRPr="007642EA" w:rsidRDefault="007642EA" w:rsidP="00392987">
            <w:pPr>
              <w:spacing w:line="256" w:lineRule="auto"/>
              <w:jc w:val="both"/>
              <w:rPr>
                <w:rFonts w:eastAsia="Times New Roman" w:cs="Arial"/>
                <w:sz w:val="16"/>
                <w:szCs w:val="16"/>
              </w:rPr>
            </w:pPr>
          </w:p>
          <w:p w:rsidR="007642EA" w:rsidRPr="007642EA" w:rsidRDefault="007642EA" w:rsidP="00392987">
            <w:pPr>
              <w:spacing w:line="256" w:lineRule="auto"/>
              <w:jc w:val="both"/>
              <w:rPr>
                <w:rFonts w:eastAsia="Times New Roman" w:cs="Arial"/>
                <w:sz w:val="16"/>
                <w:szCs w:val="16"/>
              </w:rPr>
            </w:pPr>
            <w:r w:rsidRPr="007642EA">
              <w:rPr>
                <w:rFonts w:eastAsia="Times New Roman" w:cs="Arial"/>
                <w:sz w:val="16"/>
                <w:szCs w:val="16"/>
              </w:rPr>
              <w:t>Recepción tardía o falta de notificaciones de retorno.</w:t>
            </w:r>
          </w:p>
          <w:p w:rsidR="007642EA" w:rsidRPr="007642EA" w:rsidRDefault="007642EA" w:rsidP="00392987">
            <w:pPr>
              <w:spacing w:line="256" w:lineRule="auto"/>
              <w:jc w:val="both"/>
              <w:rPr>
                <w:rFonts w:eastAsia="Times New Roman" w:cs="Arial"/>
                <w:sz w:val="16"/>
                <w:szCs w:val="16"/>
              </w:rPr>
            </w:pPr>
          </w:p>
          <w:p w:rsidR="007642EA" w:rsidRPr="007642EA" w:rsidRDefault="007642EA" w:rsidP="00392987">
            <w:pPr>
              <w:spacing w:line="256" w:lineRule="auto"/>
              <w:jc w:val="both"/>
              <w:rPr>
                <w:rFonts w:eastAsia="Times New Roman" w:cs="Arial"/>
                <w:sz w:val="16"/>
                <w:szCs w:val="16"/>
              </w:rPr>
            </w:pPr>
            <w:r w:rsidRPr="007642EA">
              <w:rPr>
                <w:rFonts w:eastAsia="Times New Roman" w:cs="Arial"/>
                <w:sz w:val="16"/>
                <w:szCs w:val="16"/>
              </w:rPr>
              <w:t>Retornos masivos.</w:t>
            </w:r>
          </w:p>
          <w:p w:rsidR="007642EA" w:rsidRPr="007642EA" w:rsidRDefault="007642EA" w:rsidP="00392987">
            <w:pPr>
              <w:spacing w:line="256" w:lineRule="auto"/>
              <w:jc w:val="both"/>
              <w:rPr>
                <w:rFonts w:eastAsia="Times New Roman"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35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509" w:type="dxa"/>
            <w:tcBorders>
              <w:top w:val="single" w:sz="4" w:space="0" w:color="auto"/>
              <w:left w:val="single" w:sz="4" w:space="0" w:color="auto"/>
              <w:bottom w:val="single" w:sz="4" w:space="0" w:color="auto"/>
              <w:right w:val="single" w:sz="4" w:space="0" w:color="auto"/>
            </w:tcBorders>
            <w:vAlign w:val="center"/>
            <w:hideMark/>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50%</w:t>
            </w:r>
          </w:p>
        </w:tc>
      </w:tr>
      <w:tr w:rsidR="007642EA" w:rsidRPr="007642EA" w:rsidTr="00392987">
        <w:trPr>
          <w:cantSplit/>
          <w:trHeight w:val="1122"/>
        </w:trPr>
        <w:tc>
          <w:tcPr>
            <w:tcW w:w="1838" w:type="dxa"/>
            <w:vMerge/>
            <w:tcBorders>
              <w:left w:val="single" w:sz="4" w:space="0" w:color="auto"/>
              <w:right w:val="single" w:sz="4" w:space="0" w:color="auto"/>
            </w:tcBorders>
            <w:shd w:val="clear" w:color="auto" w:fill="FFFFFF" w:themeFill="background1"/>
            <w:vAlign w:val="center"/>
          </w:tcPr>
          <w:p w:rsidR="007642EA" w:rsidRPr="007642EA" w:rsidRDefault="007642EA" w:rsidP="006926DB">
            <w:pPr>
              <w:spacing w:line="276" w:lineRule="auto"/>
              <w:jc w:val="center"/>
              <w:rPr>
                <w:rFonts w:eastAsia="Times New Roman" w:cs="Times New Roman"/>
                <w:sz w:val="16"/>
                <w:szCs w:val="16"/>
                <w:shd w:val="clear" w:color="auto" w:fill="FFFFFF" w:themeFill="background1"/>
              </w:rPr>
            </w:pPr>
          </w:p>
        </w:tc>
        <w:tc>
          <w:tcPr>
            <w:tcW w:w="378" w:type="dxa"/>
            <w:vMerge/>
            <w:tcBorders>
              <w:left w:val="single" w:sz="4" w:space="0" w:color="auto"/>
              <w:right w:val="single" w:sz="4" w:space="0" w:color="auto"/>
            </w:tcBorders>
            <w:textDirection w:val="btLr"/>
            <w:vAlign w:val="center"/>
          </w:tcPr>
          <w:p w:rsidR="007642EA" w:rsidRPr="007642EA" w:rsidRDefault="007642EA" w:rsidP="006926DB">
            <w:pPr>
              <w:spacing w:after="160" w:line="259" w:lineRule="auto"/>
              <w:jc w:val="center"/>
              <w:rPr>
                <w:rFonts w:eastAsia="Times New Roman" w:cs="Arial"/>
                <w:sz w:val="16"/>
                <w:szCs w:val="16"/>
              </w:rPr>
            </w:pPr>
          </w:p>
        </w:tc>
        <w:tc>
          <w:tcPr>
            <w:tcW w:w="1637"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392987">
            <w:pPr>
              <w:spacing w:line="276" w:lineRule="auto"/>
              <w:jc w:val="both"/>
              <w:rPr>
                <w:rFonts w:eastAsia="Times New Roman" w:cs="Times New Roman"/>
                <w:sz w:val="16"/>
                <w:szCs w:val="16"/>
              </w:rPr>
            </w:pPr>
            <w:r w:rsidRPr="007642EA">
              <w:rPr>
                <w:rFonts w:eastAsia="Times New Roman" w:cs="Times New Roman"/>
                <w:sz w:val="16"/>
                <w:szCs w:val="16"/>
              </w:rPr>
              <w:t xml:space="preserve">IPA </w:t>
            </w:r>
            <w:r w:rsidRPr="007642EA">
              <w:rPr>
                <w:rFonts w:eastAsia="Times New Roman" w:cs="Times New Roman"/>
                <w:sz w:val="16"/>
                <w:szCs w:val="16"/>
                <w:shd w:val="clear" w:color="auto" w:fill="FFFFFF" w:themeFill="background1"/>
              </w:rPr>
              <w:t>313. 1b</w:t>
            </w:r>
          </w:p>
          <w:p w:rsidR="007642EA" w:rsidRPr="007642EA" w:rsidRDefault="007642EA" w:rsidP="00392987">
            <w:pPr>
              <w:spacing w:line="276" w:lineRule="auto"/>
              <w:jc w:val="both"/>
              <w:rPr>
                <w:rFonts w:eastAsia="Times New Roman" w:cs="Arial"/>
                <w:sz w:val="16"/>
                <w:szCs w:val="16"/>
              </w:rPr>
            </w:pPr>
            <w:r w:rsidRPr="007642EA">
              <w:rPr>
                <w:rFonts w:eastAsia="Times New Roman" w:cs="Arial"/>
                <w:sz w:val="16"/>
                <w:szCs w:val="16"/>
              </w:rPr>
              <w:t>Número de NNA  a los cuales se les da segui</w:t>
            </w:r>
            <w:r w:rsidR="00392987">
              <w:rPr>
                <w:rFonts w:eastAsia="Times New Roman" w:cs="Arial"/>
                <w:sz w:val="16"/>
                <w:szCs w:val="16"/>
              </w:rPr>
              <w:t>miento por migración irregular;</w:t>
            </w:r>
          </w:p>
          <w:p w:rsidR="007642EA" w:rsidRPr="007642EA" w:rsidRDefault="007642EA" w:rsidP="00392987">
            <w:pPr>
              <w:spacing w:line="276" w:lineRule="auto"/>
              <w:jc w:val="both"/>
              <w:rPr>
                <w:rFonts w:eastAsia="Times New Roman" w:cs="Arial"/>
                <w:sz w:val="16"/>
                <w:szCs w:val="16"/>
              </w:rPr>
            </w:pPr>
          </w:p>
        </w:tc>
        <w:tc>
          <w:tcPr>
            <w:tcW w:w="1812"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392987">
            <w:pPr>
              <w:spacing w:line="276" w:lineRule="auto"/>
              <w:jc w:val="both"/>
              <w:rPr>
                <w:rFonts w:eastAsia="Times New Roman" w:cs="Arial"/>
                <w:sz w:val="16"/>
                <w:szCs w:val="16"/>
              </w:rPr>
            </w:pPr>
            <w:r w:rsidRPr="007642EA">
              <w:rPr>
                <w:rFonts w:eastAsia="Times New Roman" w:cs="Arial"/>
                <w:sz w:val="16"/>
                <w:szCs w:val="16"/>
              </w:rPr>
              <w:t xml:space="preserve">MA </w:t>
            </w:r>
            <w:r w:rsidRPr="007642EA">
              <w:rPr>
                <w:rFonts w:eastAsia="Times New Roman" w:cs="Times New Roman"/>
                <w:sz w:val="16"/>
                <w:szCs w:val="16"/>
                <w:shd w:val="clear" w:color="auto" w:fill="FFFFFF" w:themeFill="background1"/>
              </w:rPr>
              <w:t>313. 1b 1</w:t>
            </w:r>
          </w:p>
          <w:p w:rsidR="007642EA" w:rsidRDefault="007642EA" w:rsidP="00392987">
            <w:pPr>
              <w:spacing w:line="276" w:lineRule="auto"/>
              <w:jc w:val="both"/>
              <w:rPr>
                <w:rFonts w:eastAsia="Times New Roman" w:cs="Arial"/>
                <w:sz w:val="16"/>
                <w:szCs w:val="16"/>
              </w:rPr>
            </w:pPr>
            <w:r w:rsidRPr="007642EA">
              <w:rPr>
                <w:rFonts w:eastAsia="Times New Roman" w:cs="Arial"/>
                <w:sz w:val="16"/>
                <w:szCs w:val="16"/>
              </w:rPr>
              <w:t>Seguimiento a 600 niñas, niños y adolescentes afectados por migración irregular</w:t>
            </w:r>
          </w:p>
          <w:p w:rsidR="006926DB" w:rsidRPr="007642EA" w:rsidRDefault="006926DB" w:rsidP="00392987">
            <w:pPr>
              <w:spacing w:line="276" w:lineRule="auto"/>
              <w:jc w:val="both"/>
              <w:rPr>
                <w:rFonts w:eastAsia="Times New Roman" w:cs="Arial"/>
                <w:sz w:val="16"/>
                <w:szCs w:val="16"/>
              </w:rPr>
            </w:pPr>
          </w:p>
          <w:p w:rsidR="007642EA" w:rsidRPr="007642EA" w:rsidRDefault="007642EA" w:rsidP="00392987">
            <w:pPr>
              <w:spacing w:line="276" w:lineRule="auto"/>
              <w:jc w:val="both"/>
              <w:rPr>
                <w:rFonts w:eastAsia="Times New Roman" w:cs="Times New Roman"/>
                <w:sz w:val="16"/>
                <w:szCs w:val="16"/>
              </w:rPr>
            </w:pPr>
            <w:r w:rsidRPr="007642EA">
              <w:rPr>
                <w:rFonts w:eastAsia="Times New Roman" w:cs="Times New Roman"/>
                <w:sz w:val="16"/>
                <w:szCs w:val="16"/>
                <w:shd w:val="clear" w:color="auto" w:fill="FFFFFF" w:themeFill="background1"/>
              </w:rPr>
              <w:t>MA 313. 1b 2</w:t>
            </w:r>
          </w:p>
          <w:p w:rsidR="007642EA" w:rsidRPr="007642EA" w:rsidRDefault="007642EA" w:rsidP="00392987">
            <w:pPr>
              <w:spacing w:line="276" w:lineRule="auto"/>
              <w:jc w:val="both"/>
              <w:rPr>
                <w:rFonts w:eastAsia="Times New Roman" w:cs="Times New Roman"/>
                <w:sz w:val="16"/>
                <w:szCs w:val="16"/>
              </w:rPr>
            </w:pPr>
            <w:r w:rsidRPr="007642EA">
              <w:rPr>
                <w:rFonts w:eastAsia="Times New Roman" w:cs="Times New Roman"/>
                <w:sz w:val="16"/>
                <w:szCs w:val="16"/>
              </w:rPr>
              <w:t>Seguimiento a 400 niñas y niños entre 0 a 7 años afectados por migración irregular</w:t>
            </w:r>
          </w:p>
        </w:tc>
        <w:tc>
          <w:tcPr>
            <w:tcW w:w="1701"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392987">
            <w:pPr>
              <w:spacing w:line="256" w:lineRule="auto"/>
              <w:jc w:val="both"/>
              <w:rPr>
                <w:rFonts w:eastAsia="Times New Roman" w:cs="Times New Roman"/>
                <w:sz w:val="16"/>
                <w:szCs w:val="16"/>
              </w:rPr>
            </w:pPr>
            <w:r w:rsidRPr="007642EA">
              <w:rPr>
                <w:rFonts w:eastAsia="Times New Roman" w:cs="Times New Roman"/>
                <w:sz w:val="16"/>
                <w:szCs w:val="16"/>
              </w:rPr>
              <w:t>- Fichas de entrevistas</w:t>
            </w:r>
          </w:p>
          <w:p w:rsidR="007642EA" w:rsidRPr="007642EA" w:rsidRDefault="007642EA" w:rsidP="00392987">
            <w:pPr>
              <w:spacing w:line="256" w:lineRule="auto"/>
              <w:jc w:val="both"/>
              <w:rPr>
                <w:rFonts w:eastAsia="Times New Roman" w:cs="Times New Roman"/>
                <w:sz w:val="16"/>
                <w:szCs w:val="16"/>
              </w:rPr>
            </w:pPr>
            <w:r w:rsidRPr="007642EA">
              <w:rPr>
                <w:rFonts w:eastAsia="Times New Roman" w:cs="Times New Roman"/>
                <w:sz w:val="16"/>
                <w:szCs w:val="16"/>
              </w:rPr>
              <w:t>-Memorándums de remisión</w:t>
            </w:r>
          </w:p>
          <w:p w:rsidR="007642EA" w:rsidRPr="007642EA" w:rsidRDefault="007642EA" w:rsidP="00392987">
            <w:pPr>
              <w:spacing w:line="256" w:lineRule="auto"/>
              <w:jc w:val="both"/>
              <w:rPr>
                <w:rFonts w:eastAsia="Times New Roman" w:cs="Times New Roman"/>
                <w:sz w:val="16"/>
                <w:szCs w:val="16"/>
              </w:rPr>
            </w:pPr>
            <w:r w:rsidRPr="007642EA">
              <w:rPr>
                <w:rFonts w:eastAsia="Times New Roman" w:cs="Times New Roman"/>
                <w:sz w:val="16"/>
                <w:szCs w:val="16"/>
              </w:rPr>
              <w:t>-Oficios</w:t>
            </w:r>
          </w:p>
          <w:p w:rsidR="007642EA" w:rsidRPr="007642EA" w:rsidRDefault="007642EA" w:rsidP="00392987">
            <w:pPr>
              <w:spacing w:line="256" w:lineRule="auto"/>
              <w:jc w:val="both"/>
              <w:rPr>
                <w:rFonts w:eastAsia="Times New Roman" w:cs="Times New Roman"/>
                <w:sz w:val="16"/>
                <w:szCs w:val="16"/>
              </w:rPr>
            </w:pPr>
            <w:r w:rsidRPr="007642EA">
              <w:rPr>
                <w:rFonts w:eastAsia="Times New Roman" w:cs="Times New Roman"/>
                <w:sz w:val="16"/>
                <w:szCs w:val="16"/>
              </w:rPr>
              <w:t>-Correos</w:t>
            </w:r>
          </w:p>
        </w:tc>
        <w:tc>
          <w:tcPr>
            <w:tcW w:w="1843"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392987">
            <w:pPr>
              <w:spacing w:line="256" w:lineRule="auto"/>
              <w:jc w:val="both"/>
              <w:rPr>
                <w:rFonts w:eastAsia="Times New Roman" w:cs="Arial"/>
                <w:sz w:val="16"/>
                <w:szCs w:val="16"/>
              </w:rPr>
            </w:pPr>
          </w:p>
          <w:p w:rsidR="007642EA" w:rsidRPr="007642EA" w:rsidRDefault="007642EA" w:rsidP="00392987">
            <w:pPr>
              <w:spacing w:line="256" w:lineRule="auto"/>
              <w:jc w:val="both"/>
              <w:rPr>
                <w:rFonts w:eastAsia="Times New Roman" w:cs="Arial"/>
                <w:sz w:val="16"/>
                <w:szCs w:val="16"/>
              </w:rPr>
            </w:pPr>
            <w:r w:rsidRPr="007642EA">
              <w:rPr>
                <w:rFonts w:eastAsia="Times New Roman" w:cs="Arial"/>
                <w:sz w:val="16"/>
                <w:szCs w:val="16"/>
              </w:rPr>
              <w:t>Cambios en las políticas migratorias;</w:t>
            </w:r>
          </w:p>
          <w:p w:rsidR="007642EA" w:rsidRPr="007642EA" w:rsidRDefault="007642EA" w:rsidP="00392987">
            <w:pPr>
              <w:spacing w:line="256" w:lineRule="auto"/>
              <w:jc w:val="both"/>
              <w:rPr>
                <w:rFonts w:eastAsia="Times New Roman" w:cs="Arial"/>
                <w:sz w:val="16"/>
                <w:szCs w:val="16"/>
              </w:rPr>
            </w:pPr>
          </w:p>
          <w:p w:rsidR="007642EA" w:rsidRPr="007642EA" w:rsidRDefault="007642EA" w:rsidP="00392987">
            <w:pPr>
              <w:spacing w:line="256" w:lineRule="auto"/>
              <w:jc w:val="both"/>
              <w:rPr>
                <w:rFonts w:eastAsia="Times New Roman" w:cs="Arial"/>
                <w:sz w:val="16"/>
                <w:szCs w:val="16"/>
              </w:rPr>
            </w:pPr>
            <w:r w:rsidRPr="007642EA">
              <w:rPr>
                <w:rFonts w:eastAsia="Times New Roman" w:cs="Arial"/>
                <w:sz w:val="16"/>
                <w:szCs w:val="16"/>
              </w:rPr>
              <w:t>Recepción tardía o falta de notificaciones de retorno.</w:t>
            </w:r>
          </w:p>
          <w:p w:rsidR="007642EA" w:rsidRPr="007642EA" w:rsidRDefault="007642EA" w:rsidP="00392987">
            <w:pPr>
              <w:spacing w:line="256" w:lineRule="auto"/>
              <w:jc w:val="both"/>
              <w:rPr>
                <w:rFonts w:eastAsia="Times New Roman" w:cs="Arial"/>
                <w:sz w:val="16"/>
                <w:szCs w:val="16"/>
              </w:rPr>
            </w:pPr>
          </w:p>
          <w:p w:rsidR="007642EA" w:rsidRPr="007642EA" w:rsidRDefault="007642EA" w:rsidP="00392987">
            <w:pPr>
              <w:spacing w:line="256" w:lineRule="auto"/>
              <w:jc w:val="both"/>
              <w:rPr>
                <w:rFonts w:eastAsia="Times New Roman" w:cs="Arial"/>
                <w:sz w:val="16"/>
                <w:szCs w:val="16"/>
              </w:rPr>
            </w:pPr>
            <w:r w:rsidRPr="007642EA">
              <w:rPr>
                <w:rFonts w:eastAsia="Times New Roman" w:cs="Arial"/>
                <w:sz w:val="16"/>
                <w:szCs w:val="16"/>
              </w:rPr>
              <w:t>Retornos masivos.</w:t>
            </w:r>
          </w:p>
          <w:p w:rsidR="007642EA" w:rsidRPr="007642EA" w:rsidRDefault="007642EA" w:rsidP="00392987">
            <w:pPr>
              <w:spacing w:line="256" w:lineRule="auto"/>
              <w:jc w:val="both"/>
              <w:rPr>
                <w:rFonts w:eastAsia="Times New Roman"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83"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35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X</w:t>
            </w:r>
          </w:p>
        </w:tc>
        <w:tc>
          <w:tcPr>
            <w:tcW w:w="509"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7F21C8">
            <w:pPr>
              <w:spacing w:line="276" w:lineRule="auto"/>
              <w:jc w:val="center"/>
              <w:rPr>
                <w:rFonts w:eastAsia="Times New Roman" w:cs="Arial"/>
                <w:sz w:val="16"/>
                <w:szCs w:val="16"/>
              </w:rPr>
            </w:pPr>
            <w:r w:rsidRPr="007642EA">
              <w:rPr>
                <w:rFonts w:eastAsia="Times New Roman" w:cs="Arial"/>
                <w:sz w:val="16"/>
                <w:szCs w:val="16"/>
              </w:rPr>
              <w:t>50%</w:t>
            </w:r>
          </w:p>
        </w:tc>
      </w:tr>
      <w:tr w:rsidR="007642EA" w:rsidRPr="007642EA" w:rsidTr="00392987">
        <w:trPr>
          <w:cantSplit/>
          <w:trHeight w:val="696"/>
        </w:trPr>
        <w:tc>
          <w:tcPr>
            <w:tcW w:w="1838" w:type="dxa"/>
            <w:tcBorders>
              <w:left w:val="single" w:sz="4" w:space="0" w:color="auto"/>
              <w:right w:val="single" w:sz="4" w:space="0" w:color="auto"/>
            </w:tcBorders>
            <w:shd w:val="clear" w:color="auto" w:fill="FFFFFF" w:themeFill="background1"/>
          </w:tcPr>
          <w:p w:rsidR="007642EA" w:rsidRPr="007642EA" w:rsidRDefault="007642EA" w:rsidP="007642EA">
            <w:pPr>
              <w:spacing w:line="276" w:lineRule="auto"/>
              <w:jc w:val="both"/>
              <w:rPr>
                <w:rFonts w:eastAsia="Times New Roman" w:cs="Times New Roman"/>
                <w:sz w:val="16"/>
                <w:szCs w:val="16"/>
                <w:shd w:val="clear" w:color="auto" w:fill="FFFFFF" w:themeFill="background1"/>
              </w:rPr>
            </w:pPr>
            <w:r w:rsidRPr="007642EA">
              <w:rPr>
                <w:rFonts w:eastAsia="Times New Roman" w:cs="Times New Roman"/>
                <w:sz w:val="16"/>
                <w:szCs w:val="16"/>
                <w:shd w:val="clear" w:color="auto" w:fill="FFFFFF" w:themeFill="background1"/>
              </w:rPr>
              <w:t>PA 313. 1b</w:t>
            </w:r>
          </w:p>
          <w:p w:rsidR="007642EA" w:rsidRPr="007642EA" w:rsidRDefault="00A61E6D" w:rsidP="00685F58">
            <w:pPr>
              <w:widowControl/>
              <w:autoSpaceDE/>
              <w:autoSpaceDN/>
              <w:spacing w:line="276" w:lineRule="auto"/>
              <w:jc w:val="both"/>
              <w:rPr>
                <w:rFonts w:eastAsia="Times New Roman" w:cs="Arial"/>
                <w:noProof/>
                <w:sz w:val="16"/>
                <w:szCs w:val="16"/>
                <w:lang w:val="es-ES_tradnl"/>
              </w:rPr>
            </w:pPr>
            <w:r>
              <w:rPr>
                <w:rFonts w:eastAsia="Calibri" w:cs="Times New Roman"/>
                <w:noProof/>
                <w:color w:val="000000"/>
                <w:kern w:val="24"/>
                <w:sz w:val="16"/>
                <w:szCs w:val="16"/>
                <w:lang w:val="es-ES_tradnl" w:eastAsia="es-SV"/>
              </w:rPr>
              <w:t>Formular</w:t>
            </w:r>
            <w:r w:rsidR="00685F58">
              <w:rPr>
                <w:rFonts w:eastAsia="Calibri" w:cs="Times New Roman"/>
                <w:noProof/>
                <w:color w:val="000000"/>
                <w:kern w:val="24"/>
                <w:sz w:val="16"/>
                <w:szCs w:val="16"/>
                <w:lang w:val="es-ES_tradnl" w:eastAsia="es-SV"/>
              </w:rPr>
              <w:t xml:space="preserve"> ruta </w:t>
            </w:r>
            <w:r>
              <w:rPr>
                <w:rFonts w:eastAsia="Calibri" w:cs="Times New Roman"/>
                <w:noProof/>
                <w:color w:val="000000"/>
                <w:kern w:val="24"/>
                <w:sz w:val="16"/>
                <w:szCs w:val="16"/>
                <w:lang w:val="es-ES_tradnl" w:eastAsia="es-SV"/>
              </w:rPr>
              <w:t xml:space="preserve"> </w:t>
            </w:r>
            <w:r w:rsidR="007642EA" w:rsidRPr="007642EA">
              <w:rPr>
                <w:rFonts w:eastAsia="Calibri" w:cs="Times New Roman"/>
                <w:noProof/>
                <w:color w:val="000000"/>
                <w:kern w:val="24"/>
                <w:sz w:val="16"/>
                <w:szCs w:val="16"/>
                <w:lang w:val="es-ES_tradnl" w:eastAsia="es-SV"/>
              </w:rPr>
              <w:t xml:space="preserve"> metodológi</w:t>
            </w:r>
            <w:r w:rsidR="00685F58">
              <w:rPr>
                <w:rFonts w:eastAsia="Calibri" w:cs="Times New Roman"/>
                <w:noProof/>
                <w:color w:val="000000"/>
                <w:kern w:val="24"/>
                <w:sz w:val="16"/>
                <w:szCs w:val="16"/>
                <w:lang w:val="es-ES_tradnl" w:eastAsia="es-SV"/>
              </w:rPr>
              <w:t>c</w:t>
            </w:r>
            <w:r>
              <w:rPr>
                <w:rFonts w:eastAsia="Calibri" w:cs="Times New Roman"/>
                <w:noProof/>
                <w:color w:val="000000"/>
                <w:kern w:val="24"/>
                <w:sz w:val="16"/>
                <w:szCs w:val="16"/>
                <w:lang w:val="es-ES_tradnl" w:eastAsia="es-SV"/>
              </w:rPr>
              <w:t xml:space="preserve">a </w:t>
            </w:r>
            <w:r w:rsidR="007642EA" w:rsidRPr="007642EA">
              <w:rPr>
                <w:rFonts w:eastAsia="Calibri" w:cs="Times New Roman"/>
                <w:noProof/>
                <w:color w:val="000000"/>
                <w:kern w:val="24"/>
                <w:sz w:val="16"/>
                <w:szCs w:val="16"/>
                <w:lang w:val="es-ES_tradnl" w:eastAsia="es-SV"/>
              </w:rPr>
              <w:t xml:space="preserve">para la Estrategia </w:t>
            </w:r>
            <w:r>
              <w:rPr>
                <w:rFonts w:eastAsia="Calibri" w:cs="Times New Roman"/>
                <w:noProof/>
                <w:color w:val="000000"/>
                <w:kern w:val="24"/>
                <w:sz w:val="16"/>
                <w:szCs w:val="16"/>
                <w:lang w:val="es-ES_tradnl" w:eastAsia="es-SV"/>
              </w:rPr>
              <w:t xml:space="preserve">de </w:t>
            </w:r>
            <w:r w:rsidR="007642EA" w:rsidRPr="007642EA">
              <w:rPr>
                <w:rFonts w:eastAsia="Calibri" w:cs="Times New Roman"/>
                <w:noProof/>
                <w:color w:val="000000"/>
                <w:kern w:val="24"/>
                <w:sz w:val="16"/>
                <w:szCs w:val="16"/>
                <w:lang w:val="es-ES_tradnl" w:eastAsia="es-SV"/>
              </w:rPr>
              <w:t xml:space="preserve">atención a la niñez y adolescencia que enfrentan discriminaciones relacionadas que </w:t>
            </w:r>
            <w:r w:rsidR="007642EA" w:rsidRPr="007642EA">
              <w:rPr>
                <w:rFonts w:eastAsia="Calibri" w:cs="Times New Roman"/>
                <w:noProof/>
                <w:color w:val="000000"/>
                <w:kern w:val="24"/>
                <w:sz w:val="16"/>
                <w:szCs w:val="16"/>
                <w:lang w:val="es-ES_tradnl" w:eastAsia="es-SV"/>
              </w:rPr>
              <w:lastRenderedPageBreak/>
              <w:t>incluya diagnóstico de niñez y adolescencia en conexión con la calle y otras poblaciones con múltiples discriminaciones.</w:t>
            </w:r>
          </w:p>
        </w:tc>
        <w:tc>
          <w:tcPr>
            <w:tcW w:w="378" w:type="dxa"/>
            <w:vMerge/>
            <w:tcBorders>
              <w:left w:val="single" w:sz="4" w:space="0" w:color="auto"/>
              <w:bottom w:val="single" w:sz="4" w:space="0" w:color="auto"/>
              <w:right w:val="single" w:sz="4" w:space="0" w:color="auto"/>
            </w:tcBorders>
            <w:textDirection w:val="btLr"/>
            <w:vAlign w:val="center"/>
          </w:tcPr>
          <w:p w:rsidR="007642EA" w:rsidRPr="007642EA" w:rsidRDefault="007642EA" w:rsidP="00942106">
            <w:pPr>
              <w:widowControl/>
              <w:autoSpaceDE/>
              <w:autoSpaceDN/>
              <w:spacing w:line="276" w:lineRule="auto"/>
              <w:ind w:right="113"/>
              <w:jc w:val="center"/>
              <w:rPr>
                <w:rFonts w:eastAsia="Times New Roman" w:cs="Arial"/>
                <w:noProof/>
                <w:sz w:val="16"/>
                <w:szCs w:val="16"/>
                <w:lang w:val="es-ES_tradnl"/>
              </w:rPr>
            </w:pPr>
          </w:p>
        </w:tc>
        <w:tc>
          <w:tcPr>
            <w:tcW w:w="1637"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392987">
            <w:pPr>
              <w:widowControl/>
              <w:autoSpaceDE/>
              <w:autoSpaceDN/>
              <w:spacing w:line="276" w:lineRule="auto"/>
              <w:jc w:val="both"/>
              <w:rPr>
                <w:rFonts w:eastAsia="Times New Roman" w:cs="Arial"/>
                <w:noProof/>
                <w:sz w:val="16"/>
                <w:szCs w:val="16"/>
                <w:lang w:val="es-ES_tradnl"/>
              </w:rPr>
            </w:pPr>
            <w:r w:rsidRPr="007642EA">
              <w:rPr>
                <w:rFonts w:eastAsia="Times New Roman" w:cs="Arial"/>
                <w:noProof/>
                <w:sz w:val="16"/>
                <w:szCs w:val="16"/>
                <w:lang w:val="es-ES_tradnl"/>
              </w:rPr>
              <w:t xml:space="preserve">IPA </w:t>
            </w:r>
            <w:r w:rsidRPr="007642EA">
              <w:rPr>
                <w:rFonts w:eastAsia="Times New Roman" w:cs="Times New Roman"/>
                <w:sz w:val="16"/>
                <w:szCs w:val="16"/>
                <w:shd w:val="clear" w:color="auto" w:fill="FFFFFF" w:themeFill="background1"/>
              </w:rPr>
              <w:t>313. 1b</w:t>
            </w:r>
          </w:p>
          <w:p w:rsidR="007642EA" w:rsidRPr="007642EA" w:rsidRDefault="007642EA" w:rsidP="00392987">
            <w:pPr>
              <w:widowControl/>
              <w:autoSpaceDE/>
              <w:autoSpaceDN/>
              <w:spacing w:line="276" w:lineRule="auto"/>
              <w:jc w:val="both"/>
              <w:rPr>
                <w:rFonts w:eastAsia="Times New Roman" w:cs="Arial"/>
                <w:noProof/>
                <w:sz w:val="16"/>
                <w:szCs w:val="16"/>
                <w:lang w:val="es-ES_tradnl"/>
              </w:rPr>
            </w:pPr>
            <w:r w:rsidRPr="007642EA">
              <w:rPr>
                <w:rFonts w:eastAsia="Times New Roman" w:cs="Arial"/>
                <w:noProof/>
                <w:sz w:val="16"/>
                <w:szCs w:val="16"/>
                <w:lang w:val="es-ES_tradnl"/>
              </w:rPr>
              <w:t xml:space="preserve">Número de Plan metodológico para la elaboración de la Estrategia </w:t>
            </w:r>
            <w:r w:rsidRPr="007642EA">
              <w:rPr>
                <w:rFonts w:eastAsia="Calibri" w:cs="Times New Roman"/>
                <w:noProof/>
                <w:color w:val="000000"/>
                <w:kern w:val="24"/>
                <w:sz w:val="16"/>
                <w:szCs w:val="16"/>
                <w:lang w:val="es-ES_tradnl" w:eastAsia="es-SV"/>
              </w:rPr>
              <w:t xml:space="preserve">para la atención a la niñez y adolescencia que enfrentan </w:t>
            </w:r>
            <w:r w:rsidRPr="007642EA">
              <w:rPr>
                <w:rFonts w:eastAsia="Calibri" w:cs="Times New Roman"/>
                <w:noProof/>
                <w:color w:val="000000"/>
                <w:kern w:val="24"/>
                <w:sz w:val="16"/>
                <w:szCs w:val="16"/>
                <w:lang w:val="es-ES_tradnl" w:eastAsia="es-SV"/>
              </w:rPr>
              <w:lastRenderedPageBreak/>
              <w:t>discriminaciones relacionadas</w:t>
            </w:r>
          </w:p>
          <w:p w:rsidR="007642EA" w:rsidRPr="007642EA" w:rsidRDefault="007642EA" w:rsidP="00392987">
            <w:pPr>
              <w:widowControl/>
              <w:autoSpaceDE/>
              <w:autoSpaceDN/>
              <w:spacing w:line="276" w:lineRule="auto"/>
              <w:jc w:val="both"/>
              <w:rPr>
                <w:rFonts w:eastAsia="Times New Roman" w:cs="Times New Roman"/>
                <w:strike/>
                <w:noProof/>
                <w:sz w:val="16"/>
                <w:szCs w:val="16"/>
                <w:lang w:val="es-ES_tradnl"/>
              </w:rPr>
            </w:pPr>
          </w:p>
          <w:p w:rsidR="007642EA" w:rsidRPr="007642EA" w:rsidRDefault="007642EA" w:rsidP="00392987">
            <w:pPr>
              <w:widowControl/>
              <w:autoSpaceDE/>
              <w:autoSpaceDN/>
              <w:spacing w:line="276" w:lineRule="auto"/>
              <w:jc w:val="both"/>
              <w:rPr>
                <w:rFonts w:eastAsia="Times New Roman" w:cs="Arial"/>
                <w:noProof/>
                <w:sz w:val="16"/>
                <w:szCs w:val="16"/>
                <w:lang w:val="es-ES_tradnl"/>
              </w:rPr>
            </w:pPr>
          </w:p>
        </w:tc>
        <w:tc>
          <w:tcPr>
            <w:tcW w:w="1812" w:type="dxa"/>
            <w:tcBorders>
              <w:top w:val="single" w:sz="4" w:space="0" w:color="auto"/>
              <w:left w:val="single" w:sz="4" w:space="0" w:color="auto"/>
              <w:bottom w:val="single" w:sz="4" w:space="0" w:color="auto"/>
              <w:right w:val="single" w:sz="4" w:space="0" w:color="auto"/>
            </w:tcBorders>
            <w:vAlign w:val="center"/>
          </w:tcPr>
          <w:p w:rsidR="007642EA" w:rsidRPr="007642EA" w:rsidRDefault="00D14327" w:rsidP="00392987">
            <w:pPr>
              <w:widowControl/>
              <w:autoSpaceDE/>
              <w:autoSpaceDN/>
              <w:spacing w:line="276" w:lineRule="auto"/>
              <w:jc w:val="both"/>
              <w:rPr>
                <w:rFonts w:eastAsia="Calibri" w:cs="Times New Roman"/>
                <w:noProof/>
                <w:sz w:val="16"/>
                <w:szCs w:val="16"/>
                <w:lang w:val="es-ES_tradnl"/>
              </w:rPr>
            </w:pPr>
            <w:r>
              <w:rPr>
                <w:rFonts w:eastAsia="Times New Roman" w:cs="Times New Roman"/>
                <w:sz w:val="16"/>
                <w:szCs w:val="16"/>
                <w:shd w:val="clear" w:color="auto" w:fill="FFFFFF" w:themeFill="background1"/>
              </w:rPr>
              <w:lastRenderedPageBreak/>
              <w:t>M</w:t>
            </w:r>
            <w:r w:rsidR="007642EA" w:rsidRPr="007642EA">
              <w:rPr>
                <w:rFonts w:eastAsia="Times New Roman" w:cs="Times New Roman"/>
                <w:sz w:val="16"/>
                <w:szCs w:val="16"/>
                <w:shd w:val="clear" w:color="auto" w:fill="FFFFFF" w:themeFill="background1"/>
              </w:rPr>
              <w:t>A 313. 1b</w:t>
            </w:r>
          </w:p>
          <w:p w:rsidR="007642EA" w:rsidRPr="007642EA" w:rsidRDefault="007642EA" w:rsidP="00392987">
            <w:pPr>
              <w:widowControl/>
              <w:autoSpaceDE/>
              <w:autoSpaceDN/>
              <w:spacing w:line="276" w:lineRule="auto"/>
              <w:jc w:val="both"/>
              <w:rPr>
                <w:rFonts w:eastAsia="Times New Roman" w:cs="Times New Roman"/>
                <w:noProof/>
                <w:sz w:val="16"/>
                <w:szCs w:val="16"/>
                <w:lang w:val="es-ES_tradnl"/>
              </w:rPr>
            </w:pPr>
            <w:r w:rsidRPr="007642EA">
              <w:rPr>
                <w:rFonts w:eastAsia="Times New Roman" w:cs="Times New Roman"/>
                <w:noProof/>
                <w:sz w:val="16"/>
                <w:szCs w:val="16"/>
                <w:lang w:val="es-ES_tradnl"/>
              </w:rPr>
              <w:t>Diseñ</w:t>
            </w:r>
            <w:r w:rsidR="00A61E6D">
              <w:rPr>
                <w:rFonts w:eastAsia="Times New Roman" w:cs="Times New Roman"/>
                <w:noProof/>
                <w:sz w:val="16"/>
                <w:szCs w:val="16"/>
                <w:lang w:val="es-ES_tradnl"/>
              </w:rPr>
              <w:t>ar</w:t>
            </w:r>
            <w:r w:rsidRPr="007642EA">
              <w:rPr>
                <w:rFonts w:eastAsia="Times New Roman" w:cs="Times New Roman"/>
                <w:noProof/>
                <w:sz w:val="16"/>
                <w:szCs w:val="16"/>
                <w:lang w:val="es-ES_tradnl"/>
              </w:rPr>
              <w:t xml:space="preserve"> y formula</w:t>
            </w:r>
            <w:r w:rsidR="00A61E6D">
              <w:rPr>
                <w:rFonts w:eastAsia="Times New Roman" w:cs="Times New Roman"/>
                <w:noProof/>
                <w:sz w:val="16"/>
                <w:szCs w:val="16"/>
                <w:lang w:val="es-ES_tradnl"/>
              </w:rPr>
              <w:t xml:space="preserve">r </w:t>
            </w:r>
            <w:r w:rsidR="00685F58">
              <w:rPr>
                <w:rFonts w:eastAsia="Times New Roman" w:cs="Times New Roman"/>
                <w:noProof/>
                <w:sz w:val="16"/>
                <w:szCs w:val="16"/>
                <w:lang w:val="es-ES_tradnl"/>
              </w:rPr>
              <w:t xml:space="preserve">ruta </w:t>
            </w:r>
            <w:r w:rsidRPr="007642EA">
              <w:rPr>
                <w:rFonts w:eastAsia="Times New Roman" w:cs="Arial"/>
                <w:noProof/>
                <w:sz w:val="16"/>
                <w:szCs w:val="16"/>
                <w:lang w:val="es-ES_tradnl"/>
              </w:rPr>
              <w:t>metodológic</w:t>
            </w:r>
            <w:r w:rsidR="00685F58">
              <w:rPr>
                <w:rFonts w:eastAsia="Times New Roman" w:cs="Arial"/>
                <w:noProof/>
                <w:sz w:val="16"/>
                <w:szCs w:val="16"/>
                <w:lang w:val="es-ES_tradnl"/>
              </w:rPr>
              <w:t>a</w:t>
            </w:r>
            <w:r w:rsidRPr="007642EA">
              <w:rPr>
                <w:rFonts w:eastAsia="Times New Roman" w:cs="Arial"/>
                <w:noProof/>
                <w:sz w:val="16"/>
                <w:szCs w:val="16"/>
                <w:lang w:val="es-ES_tradnl"/>
              </w:rPr>
              <w:t xml:space="preserve"> para la Estrategia </w:t>
            </w:r>
            <w:r w:rsidR="00685F58">
              <w:rPr>
                <w:rFonts w:eastAsia="Times New Roman" w:cs="Arial"/>
                <w:noProof/>
                <w:sz w:val="16"/>
                <w:szCs w:val="16"/>
                <w:lang w:val="es-ES_tradnl"/>
              </w:rPr>
              <w:t>de</w:t>
            </w:r>
            <w:r w:rsidRPr="007642EA">
              <w:rPr>
                <w:rFonts w:eastAsia="Calibri" w:cs="Times New Roman"/>
                <w:noProof/>
                <w:color w:val="000000"/>
                <w:kern w:val="24"/>
                <w:sz w:val="16"/>
                <w:szCs w:val="16"/>
                <w:lang w:val="es-ES_tradnl" w:eastAsia="es-SV"/>
              </w:rPr>
              <w:t xml:space="preserve"> la atención a la niñez y adolescencia que enfrentan </w:t>
            </w:r>
            <w:r w:rsidRPr="007642EA">
              <w:rPr>
                <w:rFonts w:eastAsia="Calibri" w:cs="Times New Roman"/>
                <w:noProof/>
                <w:color w:val="000000"/>
                <w:kern w:val="24"/>
                <w:sz w:val="16"/>
                <w:szCs w:val="16"/>
                <w:lang w:val="es-ES_tradnl" w:eastAsia="es-SV"/>
              </w:rPr>
              <w:lastRenderedPageBreak/>
              <w:t>discriminaciones relacionadas</w:t>
            </w:r>
          </w:p>
        </w:tc>
        <w:tc>
          <w:tcPr>
            <w:tcW w:w="1701"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392987">
            <w:pPr>
              <w:widowControl/>
              <w:autoSpaceDE/>
              <w:autoSpaceDN/>
              <w:spacing w:after="200" w:line="276" w:lineRule="auto"/>
              <w:contextualSpacing/>
              <w:jc w:val="both"/>
              <w:rPr>
                <w:rFonts w:eastAsia="Times New Roman" w:cs="Times New Roman"/>
                <w:noProof/>
                <w:sz w:val="16"/>
                <w:szCs w:val="16"/>
                <w:lang w:val="es-ES_tradnl" w:eastAsia="es-SV"/>
              </w:rPr>
            </w:pPr>
            <w:r w:rsidRPr="007642EA">
              <w:rPr>
                <w:rFonts w:eastAsia="Times New Roman" w:cs="Times New Roman"/>
                <w:noProof/>
                <w:sz w:val="16"/>
                <w:szCs w:val="16"/>
                <w:lang w:val="es-ES_tradnl" w:eastAsia="es-SV"/>
              </w:rPr>
              <w:lastRenderedPageBreak/>
              <w:t xml:space="preserve">-Documento que contenga </w:t>
            </w:r>
            <w:r w:rsidR="00685F58">
              <w:rPr>
                <w:rFonts w:eastAsia="Times New Roman" w:cs="Times New Roman"/>
                <w:noProof/>
                <w:sz w:val="16"/>
                <w:szCs w:val="16"/>
                <w:lang w:val="es-ES_tradnl" w:eastAsia="es-SV"/>
              </w:rPr>
              <w:t xml:space="preserve">la ruta </w:t>
            </w:r>
            <w:r w:rsidRPr="007642EA">
              <w:rPr>
                <w:rFonts w:eastAsia="Times New Roman" w:cs="Times New Roman"/>
                <w:noProof/>
                <w:sz w:val="16"/>
                <w:szCs w:val="16"/>
                <w:lang w:val="es-ES_tradnl" w:eastAsia="es-SV"/>
              </w:rPr>
              <w:t xml:space="preserve"> metodológico para la elaboración de la </w:t>
            </w:r>
            <w:r w:rsidRPr="007642EA">
              <w:rPr>
                <w:rFonts w:eastAsia="Times New Roman" w:cs="Arial"/>
                <w:noProof/>
                <w:sz w:val="16"/>
                <w:szCs w:val="16"/>
                <w:lang w:val="es-ES_tradnl"/>
              </w:rPr>
              <w:t xml:space="preserve">Estrategia </w:t>
            </w:r>
            <w:r w:rsidRPr="007642EA">
              <w:rPr>
                <w:rFonts w:eastAsia="Calibri" w:cs="Times New Roman"/>
                <w:noProof/>
                <w:color w:val="000000"/>
                <w:kern w:val="24"/>
                <w:sz w:val="16"/>
                <w:szCs w:val="16"/>
                <w:lang w:val="es-ES_tradnl" w:eastAsia="es-SV"/>
              </w:rPr>
              <w:t xml:space="preserve">para la atención a la niñez y adolescencia que enfrentan </w:t>
            </w:r>
            <w:r w:rsidRPr="007642EA">
              <w:rPr>
                <w:rFonts w:eastAsia="Calibri" w:cs="Times New Roman"/>
                <w:noProof/>
                <w:color w:val="000000"/>
                <w:kern w:val="24"/>
                <w:sz w:val="16"/>
                <w:szCs w:val="16"/>
                <w:lang w:val="es-ES_tradnl" w:eastAsia="es-SV"/>
              </w:rPr>
              <w:lastRenderedPageBreak/>
              <w:t>discriminaciones relacionadas</w:t>
            </w:r>
            <w:r w:rsidRPr="007642EA">
              <w:rPr>
                <w:rFonts w:eastAsia="Times New Roman" w:cs="Times New Roman"/>
                <w:noProof/>
                <w:sz w:val="16"/>
                <w:szCs w:val="16"/>
                <w:lang w:val="es-ES_tradnl" w:eastAsia="es-SV"/>
              </w:rPr>
              <w:t>.</w:t>
            </w:r>
          </w:p>
        </w:tc>
        <w:tc>
          <w:tcPr>
            <w:tcW w:w="1843"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392987">
            <w:pPr>
              <w:widowControl/>
              <w:autoSpaceDE/>
              <w:autoSpaceDN/>
              <w:spacing w:line="252" w:lineRule="auto"/>
              <w:jc w:val="both"/>
              <w:rPr>
                <w:rFonts w:eastAsia="Calibri" w:cs="Times New Roman"/>
                <w:noProof/>
                <w:sz w:val="16"/>
                <w:szCs w:val="16"/>
                <w:lang w:val="es-ES_tradnl"/>
              </w:rPr>
            </w:pPr>
            <w:r w:rsidRPr="007642EA">
              <w:rPr>
                <w:rFonts w:eastAsia="Calibri" w:cs="Times New Roman"/>
                <w:noProof/>
                <w:sz w:val="16"/>
                <w:szCs w:val="16"/>
                <w:lang w:val="es-ES_tradnl"/>
              </w:rPr>
              <w:lastRenderedPageBreak/>
              <w:t xml:space="preserve">Contar con datos estadísticos de NNA en conexión con la calle </w:t>
            </w:r>
            <w:r w:rsidRPr="007642EA">
              <w:rPr>
                <w:rFonts w:eastAsia="Calibri" w:cs="Times New Roman"/>
                <w:noProof/>
                <w:color w:val="000000"/>
                <w:kern w:val="24"/>
                <w:sz w:val="16"/>
                <w:szCs w:val="16"/>
                <w:lang w:val="es-ES_tradnl" w:eastAsia="es-SV"/>
              </w:rPr>
              <w:t>y otras poblaciones con múltiples discriminaciones</w:t>
            </w:r>
            <w:r w:rsidRPr="007642EA">
              <w:rPr>
                <w:rFonts w:eastAsia="Calibri" w:cs="Times New Roman"/>
                <w:noProof/>
                <w:sz w:val="16"/>
                <w:szCs w:val="16"/>
                <w:lang w:val="es-ES_tradnl"/>
              </w:rPr>
              <w:t>.</w:t>
            </w:r>
          </w:p>
          <w:p w:rsidR="007642EA" w:rsidRPr="007642EA" w:rsidRDefault="007642EA" w:rsidP="00392987">
            <w:pPr>
              <w:widowControl/>
              <w:autoSpaceDE/>
              <w:autoSpaceDN/>
              <w:spacing w:line="252" w:lineRule="auto"/>
              <w:jc w:val="both"/>
              <w:rPr>
                <w:rFonts w:eastAsia="Calibri" w:cs="Times New Roman"/>
                <w:noProof/>
                <w:sz w:val="16"/>
                <w:szCs w:val="16"/>
                <w:lang w:val="es-ES_tradnl"/>
              </w:rPr>
            </w:pPr>
          </w:p>
          <w:p w:rsidR="007642EA" w:rsidRPr="007642EA" w:rsidRDefault="007642EA" w:rsidP="00392987">
            <w:pPr>
              <w:widowControl/>
              <w:autoSpaceDE/>
              <w:autoSpaceDN/>
              <w:spacing w:line="252" w:lineRule="auto"/>
              <w:jc w:val="both"/>
              <w:rPr>
                <w:rFonts w:eastAsia="Calibri" w:cs="Times New Roman"/>
                <w:noProof/>
                <w:sz w:val="16"/>
                <w:szCs w:val="16"/>
                <w:lang w:val="es-ES_tradnl"/>
              </w:rPr>
            </w:pPr>
            <w:r w:rsidRPr="007642EA">
              <w:rPr>
                <w:rFonts w:eastAsia="Calibri" w:cs="Times New Roman"/>
                <w:noProof/>
                <w:sz w:val="16"/>
                <w:szCs w:val="16"/>
                <w:lang w:val="es-ES_tradnl"/>
              </w:rPr>
              <w:lastRenderedPageBreak/>
              <w:t>Contar con datos estadísticos generados por otras instituciones.</w:t>
            </w:r>
          </w:p>
          <w:p w:rsidR="007642EA" w:rsidRPr="007642EA" w:rsidRDefault="007642EA" w:rsidP="00392987">
            <w:pPr>
              <w:widowControl/>
              <w:autoSpaceDE/>
              <w:autoSpaceDN/>
              <w:spacing w:line="252" w:lineRule="auto"/>
              <w:jc w:val="both"/>
              <w:rPr>
                <w:rFonts w:eastAsia="Times New Roman" w:cs="Arial"/>
                <w:noProof/>
                <w:sz w:val="16"/>
                <w:szCs w:val="16"/>
                <w:lang w:val="es-ES_tradnl"/>
              </w:rPr>
            </w:pPr>
          </w:p>
        </w:tc>
        <w:tc>
          <w:tcPr>
            <w:tcW w:w="28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Times New Roman" w:cs="Arial"/>
                <w:noProof/>
                <w:sz w:val="16"/>
                <w:szCs w:val="16"/>
                <w:lang w:val="es-ES_tradnl"/>
              </w:rPr>
            </w:pPr>
            <w:r w:rsidRPr="007642EA">
              <w:rPr>
                <w:rFonts w:eastAsia="Times New Roman" w:cs="Arial"/>
                <w:noProof/>
                <w:sz w:val="16"/>
                <w:szCs w:val="16"/>
                <w:lang w:val="es-ES_tradnl"/>
              </w:rPr>
              <w:lastRenderedPageBreak/>
              <w:t>X</w:t>
            </w:r>
          </w:p>
        </w:tc>
        <w:tc>
          <w:tcPr>
            <w:tcW w:w="283"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Times New Roman" w:cs="Arial"/>
                <w:noProof/>
                <w:sz w:val="16"/>
                <w:szCs w:val="16"/>
                <w:lang w:val="es-ES_tradnl"/>
              </w:rPr>
            </w:pPr>
            <w:r w:rsidRPr="007642EA">
              <w:rPr>
                <w:rFonts w:eastAsia="Times New Roman" w:cs="Arial"/>
                <w:noProof/>
                <w:sz w:val="16"/>
                <w:szCs w:val="16"/>
                <w:lang w:val="es-ES_tradnl"/>
              </w:rPr>
              <w:t>X</w:t>
            </w:r>
          </w:p>
        </w:tc>
        <w:tc>
          <w:tcPr>
            <w:tcW w:w="28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Times New Roman" w:cs="Arial"/>
                <w:noProof/>
                <w:sz w:val="16"/>
                <w:szCs w:val="16"/>
                <w:lang w:val="es-ES_tradnl"/>
              </w:rPr>
            </w:pPr>
            <w:r w:rsidRPr="007642EA">
              <w:rPr>
                <w:rFonts w:eastAsia="Times New Roman" w:cs="Arial"/>
                <w:noProof/>
                <w:sz w:val="16"/>
                <w:szCs w:val="16"/>
                <w:lang w:val="es-ES_tradnl"/>
              </w:rPr>
              <w:t>X</w:t>
            </w:r>
          </w:p>
        </w:tc>
        <w:tc>
          <w:tcPr>
            <w:tcW w:w="35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Calibri" w:cs="Times New Roman"/>
                <w:noProof/>
                <w:sz w:val="16"/>
                <w:szCs w:val="16"/>
                <w:lang w:val="es-ES_tradnl"/>
              </w:rPr>
            </w:pP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Calibri" w:cs="Arial"/>
                <w:noProof/>
                <w:sz w:val="16"/>
                <w:szCs w:val="16"/>
                <w:lang w:val="es-ES_tradnl"/>
              </w:rPr>
            </w:pPr>
            <w:r w:rsidRPr="007642EA">
              <w:rPr>
                <w:rFonts w:eastAsia="Calibri" w:cs="Arial"/>
                <w:noProof/>
                <w:sz w:val="16"/>
                <w:szCs w:val="16"/>
                <w:lang w:val="es-ES_tradnl"/>
              </w:rPr>
              <w:t>X</w:t>
            </w:r>
          </w:p>
        </w:tc>
        <w:tc>
          <w:tcPr>
            <w:tcW w:w="339"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Calibri" w:cs="Arial"/>
                <w:noProof/>
                <w:sz w:val="16"/>
                <w:szCs w:val="16"/>
                <w:lang w:val="es-ES_tradnl"/>
              </w:rPr>
            </w:pPr>
            <w:r w:rsidRPr="007642EA">
              <w:rPr>
                <w:rFonts w:eastAsia="Calibri" w:cs="Arial"/>
                <w:noProof/>
                <w:sz w:val="16"/>
                <w:szCs w:val="16"/>
                <w:lang w:val="es-ES_tradnl"/>
              </w:rPr>
              <w:t>X</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Calibri" w:cs="Arial"/>
                <w:noProof/>
                <w:sz w:val="16"/>
                <w:szCs w:val="16"/>
                <w:lang w:val="es-ES_tradnl"/>
              </w:rPr>
            </w:pPr>
            <w:r w:rsidRPr="007642EA">
              <w:rPr>
                <w:rFonts w:eastAsia="Calibri" w:cs="Arial"/>
                <w:noProof/>
                <w:sz w:val="16"/>
                <w:szCs w:val="16"/>
                <w:lang w:val="es-ES_tradnl"/>
              </w:rPr>
              <w:t>X</w:t>
            </w:r>
          </w:p>
        </w:tc>
        <w:tc>
          <w:tcPr>
            <w:tcW w:w="483"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Calibri" w:cs="Arial"/>
                <w:noProof/>
                <w:sz w:val="16"/>
                <w:szCs w:val="16"/>
                <w:lang w:val="es-ES_tradnl"/>
              </w:rPr>
            </w:pPr>
            <w:r w:rsidRPr="007642EA">
              <w:rPr>
                <w:rFonts w:eastAsia="Calibri" w:cs="Arial"/>
                <w:noProof/>
                <w:sz w:val="16"/>
                <w:szCs w:val="16"/>
                <w:lang w:val="es-ES_tradnl"/>
              </w:rPr>
              <w:t>X</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Calibri" w:cs="Arial"/>
                <w:noProof/>
                <w:sz w:val="16"/>
                <w:szCs w:val="16"/>
                <w:lang w:val="es-ES_tradnl"/>
              </w:rPr>
            </w:pPr>
            <w:r w:rsidRPr="007642EA">
              <w:rPr>
                <w:rFonts w:eastAsia="Calibri" w:cs="Arial"/>
                <w:noProof/>
                <w:sz w:val="16"/>
                <w:szCs w:val="16"/>
                <w:lang w:val="es-ES_tradnl"/>
              </w:rPr>
              <w:t>X</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Times New Roman" w:cs="Arial"/>
                <w:noProof/>
                <w:sz w:val="16"/>
                <w:szCs w:val="16"/>
                <w:lang w:val="es-ES_tradnl"/>
              </w:rPr>
            </w:pPr>
            <w:r w:rsidRPr="007642EA">
              <w:rPr>
                <w:rFonts w:eastAsia="Times New Roman" w:cs="Arial"/>
                <w:noProof/>
                <w:sz w:val="16"/>
                <w:szCs w:val="16"/>
                <w:lang w:val="es-ES_tradnl"/>
              </w:rPr>
              <w:t>X</w:t>
            </w: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Times New Roman" w:cs="Arial"/>
                <w:noProof/>
                <w:sz w:val="16"/>
                <w:szCs w:val="16"/>
                <w:lang w:val="es-ES_tradnl"/>
              </w:rPr>
            </w:pPr>
            <w:r w:rsidRPr="007642EA">
              <w:rPr>
                <w:rFonts w:eastAsia="Times New Roman" w:cs="Arial"/>
                <w:noProof/>
                <w:sz w:val="16"/>
                <w:szCs w:val="16"/>
                <w:lang w:val="es-ES_tradnl"/>
              </w:rPr>
              <w:t>X</w:t>
            </w:r>
          </w:p>
        </w:tc>
        <w:tc>
          <w:tcPr>
            <w:tcW w:w="484"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56" w:lineRule="auto"/>
              <w:jc w:val="center"/>
              <w:rPr>
                <w:rFonts w:eastAsia="Times New Roman" w:cs="Arial"/>
                <w:noProof/>
                <w:sz w:val="16"/>
                <w:szCs w:val="16"/>
                <w:lang w:val="es-ES_tradnl"/>
              </w:rPr>
            </w:pPr>
            <w:r w:rsidRPr="007642EA">
              <w:rPr>
                <w:rFonts w:eastAsia="Times New Roman" w:cs="Arial"/>
                <w:noProof/>
                <w:sz w:val="16"/>
                <w:szCs w:val="16"/>
                <w:lang w:val="es-ES_tradnl"/>
              </w:rPr>
              <w:t>100%</w:t>
            </w:r>
          </w:p>
        </w:tc>
        <w:tc>
          <w:tcPr>
            <w:tcW w:w="307"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76" w:lineRule="auto"/>
              <w:jc w:val="center"/>
              <w:rPr>
                <w:rFonts w:eastAsia="Times New Roman" w:cs="Arial"/>
                <w:noProof/>
                <w:sz w:val="16"/>
                <w:szCs w:val="16"/>
                <w:lang w:val="es-ES_tradnl"/>
              </w:rPr>
            </w:pP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76" w:lineRule="auto"/>
              <w:jc w:val="center"/>
              <w:rPr>
                <w:rFonts w:eastAsia="Times New Roman" w:cs="Arial"/>
                <w:noProof/>
                <w:sz w:val="16"/>
                <w:szCs w:val="16"/>
                <w:lang w:val="es-ES_tradnl"/>
              </w:rPr>
            </w:pPr>
          </w:p>
        </w:tc>
        <w:tc>
          <w:tcPr>
            <w:tcW w:w="295"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76" w:lineRule="auto"/>
              <w:jc w:val="center"/>
              <w:rPr>
                <w:rFonts w:eastAsia="Times New Roman" w:cs="Arial"/>
                <w:noProof/>
                <w:sz w:val="16"/>
                <w:szCs w:val="16"/>
                <w:lang w:val="es-ES_tradnl"/>
              </w:rPr>
            </w:pPr>
          </w:p>
        </w:tc>
        <w:tc>
          <w:tcPr>
            <w:tcW w:w="509" w:type="dxa"/>
            <w:tcBorders>
              <w:top w:val="single" w:sz="4" w:space="0" w:color="auto"/>
              <w:left w:val="single" w:sz="4" w:space="0" w:color="auto"/>
              <w:bottom w:val="single" w:sz="4" w:space="0" w:color="auto"/>
              <w:right w:val="single" w:sz="4" w:space="0" w:color="auto"/>
            </w:tcBorders>
            <w:vAlign w:val="center"/>
          </w:tcPr>
          <w:p w:rsidR="007642EA" w:rsidRPr="007642EA" w:rsidRDefault="007642EA" w:rsidP="001D3E76">
            <w:pPr>
              <w:widowControl/>
              <w:autoSpaceDE/>
              <w:autoSpaceDN/>
              <w:spacing w:line="276" w:lineRule="auto"/>
              <w:jc w:val="center"/>
              <w:rPr>
                <w:rFonts w:eastAsia="Times New Roman" w:cs="Arial"/>
                <w:noProof/>
                <w:sz w:val="16"/>
                <w:szCs w:val="16"/>
                <w:lang w:val="es-ES_tradnl"/>
              </w:rPr>
            </w:pPr>
          </w:p>
        </w:tc>
      </w:tr>
    </w:tbl>
    <w:p w:rsidR="00E65D21" w:rsidRPr="001D3E76" w:rsidRDefault="00E65D21">
      <w:pPr>
        <w:rPr>
          <w:sz w:val="16"/>
          <w:szCs w:val="16"/>
        </w:rPr>
      </w:pPr>
    </w:p>
    <w:p w:rsidR="00553F75" w:rsidRDefault="00553F75"/>
    <w:p w:rsidR="00553F75" w:rsidRDefault="00553F75"/>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367"/>
        <w:gridCol w:w="2193"/>
        <w:gridCol w:w="1559"/>
        <w:gridCol w:w="1701"/>
        <w:gridCol w:w="1699"/>
        <w:gridCol w:w="295"/>
        <w:gridCol w:w="295"/>
        <w:gridCol w:w="339"/>
        <w:gridCol w:w="483"/>
        <w:gridCol w:w="295"/>
        <w:gridCol w:w="339"/>
        <w:gridCol w:w="295"/>
        <w:gridCol w:w="483"/>
        <w:gridCol w:w="295"/>
        <w:gridCol w:w="295"/>
        <w:gridCol w:w="295"/>
        <w:gridCol w:w="484"/>
        <w:gridCol w:w="307"/>
        <w:gridCol w:w="295"/>
        <w:gridCol w:w="295"/>
        <w:gridCol w:w="642"/>
      </w:tblGrid>
      <w:tr w:rsidR="00553F75" w:rsidRPr="0059663F" w:rsidTr="007F21C8">
        <w:trPr>
          <w:trHeight w:val="286"/>
          <w:tblHeader/>
          <w:jc w:val="center"/>
        </w:trPr>
        <w:tc>
          <w:tcPr>
            <w:tcW w:w="7508"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553F75" w:rsidRPr="0059663F" w:rsidRDefault="00553F75" w:rsidP="007F21C8">
            <w:pPr>
              <w:spacing w:line="256" w:lineRule="auto"/>
              <w:jc w:val="both"/>
              <w:rPr>
                <w:rFonts w:cs="Arial"/>
                <w:sz w:val="16"/>
                <w:szCs w:val="16"/>
              </w:rPr>
            </w:pPr>
            <w:r w:rsidRPr="0059663F">
              <w:rPr>
                <w:rFonts w:eastAsia="Times New Roman" w:cs="Arial"/>
                <w:b/>
                <w:bCs/>
                <w:sz w:val="16"/>
                <w:szCs w:val="16"/>
                <w:lang w:eastAsia="es-ES"/>
              </w:rPr>
              <w:lastRenderedPageBreak/>
              <w:t>Objetivo Especifico 3:</w:t>
            </w:r>
            <w:r w:rsidRPr="0059663F">
              <w:rPr>
                <w:rFonts w:cs="Arial"/>
                <w:bCs/>
                <w:sz w:val="16"/>
                <w:szCs w:val="16"/>
              </w:rPr>
              <w:t xml:space="preserve"> Defender los derechos de las NNA ante amenazas o vulneraciones a través de su promoción, protección y vigilancia. </w:t>
            </w:r>
          </w:p>
        </w:tc>
        <w:tc>
          <w:tcPr>
            <w:tcW w:w="7431"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53F75" w:rsidRPr="0059663F" w:rsidRDefault="00553F75" w:rsidP="007F21C8">
            <w:pPr>
              <w:spacing w:line="256" w:lineRule="auto"/>
              <w:jc w:val="both"/>
              <w:rPr>
                <w:rFonts w:cs="Angsana New"/>
                <w:sz w:val="16"/>
                <w:szCs w:val="16"/>
              </w:rPr>
            </w:pPr>
            <w:r w:rsidRPr="0059663F">
              <w:rPr>
                <w:rFonts w:eastAsia="Times New Roman" w:cs="Angsana New"/>
                <w:b/>
                <w:bCs/>
                <w:sz w:val="16"/>
                <w:szCs w:val="16"/>
                <w:lang w:eastAsia="es-ES"/>
              </w:rPr>
              <w:t xml:space="preserve">Resultado Intermedio </w:t>
            </w:r>
            <w:r w:rsidRPr="0059663F">
              <w:rPr>
                <w:rFonts w:cs="Angsana New"/>
                <w:b/>
                <w:sz w:val="16"/>
                <w:szCs w:val="16"/>
              </w:rPr>
              <w:t>3.1</w:t>
            </w:r>
            <w:r w:rsidRPr="0059663F">
              <w:rPr>
                <w:rFonts w:cs="Angsana New"/>
                <w:sz w:val="16"/>
                <w:szCs w:val="16"/>
              </w:rPr>
              <w:t>: Derechos de niñas, niños y adolescentes defendidos efectivamente.</w:t>
            </w:r>
          </w:p>
        </w:tc>
      </w:tr>
      <w:tr w:rsidR="00553F75" w:rsidRPr="0059663F" w:rsidTr="007F21C8">
        <w:trPr>
          <w:trHeight w:val="58"/>
          <w:tblHeader/>
          <w:jc w:val="center"/>
        </w:trPr>
        <w:tc>
          <w:tcPr>
            <w:tcW w:w="7508"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553F75" w:rsidRPr="0059663F" w:rsidRDefault="00553F75" w:rsidP="007F21C8">
            <w:pPr>
              <w:rPr>
                <w:b/>
                <w:color w:val="2E74B5"/>
                <w:sz w:val="16"/>
                <w:szCs w:val="16"/>
              </w:rPr>
            </w:pPr>
            <w:r w:rsidRPr="0059663F">
              <w:rPr>
                <w:b/>
                <w:sz w:val="16"/>
                <w:szCs w:val="16"/>
                <w:lang w:eastAsia="es-ES"/>
              </w:rPr>
              <w:t xml:space="preserve">Resultado Inmediato </w:t>
            </w:r>
            <w:r w:rsidRPr="0059663F">
              <w:rPr>
                <w:b/>
                <w:sz w:val="16"/>
                <w:szCs w:val="16"/>
              </w:rPr>
              <w:t xml:space="preserve">3.1.3: </w:t>
            </w:r>
            <w:r w:rsidRPr="0059663F">
              <w:rPr>
                <w:sz w:val="16"/>
                <w:szCs w:val="16"/>
              </w:rPr>
              <w:t>Vigilados los derechos de NNA que enfrentan discriminaciones múltiples y relacionadas.</w:t>
            </w:r>
          </w:p>
        </w:tc>
        <w:tc>
          <w:tcPr>
            <w:tcW w:w="7431"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553F75" w:rsidRPr="0059663F" w:rsidRDefault="00553F75" w:rsidP="007F21C8">
            <w:pPr>
              <w:spacing w:line="256" w:lineRule="auto"/>
              <w:jc w:val="both"/>
              <w:rPr>
                <w:rFonts w:eastAsia="Times New Roman" w:cs="Times New Roman"/>
                <w:b/>
                <w:sz w:val="16"/>
                <w:szCs w:val="16"/>
              </w:rPr>
            </w:pPr>
            <w:r w:rsidRPr="0059663F">
              <w:rPr>
                <w:rFonts w:eastAsia="Times New Roman" w:cs="Times New Roman"/>
                <w:b/>
                <w:sz w:val="16"/>
                <w:szCs w:val="16"/>
              </w:rPr>
              <w:t xml:space="preserve">Producto 2: </w:t>
            </w:r>
            <w:r w:rsidRPr="0059663F">
              <w:rPr>
                <w:rFonts w:eastAsia="Calibri" w:cs="Times New Roman"/>
                <w:color w:val="000000" w:themeColor="text1"/>
                <w:kern w:val="24"/>
                <w:sz w:val="16"/>
                <w:szCs w:val="16"/>
                <w:lang w:eastAsia="es-SV"/>
              </w:rPr>
              <w:t>Servicios de protección de derechos prestados a niñas y niños que conviven con su madre privadas de libertad y de los adolescentes con responsabilidad penal</w:t>
            </w:r>
            <w:r w:rsidRPr="0059663F">
              <w:rPr>
                <w:rFonts w:cs="Arial"/>
                <w:bCs/>
                <w:sz w:val="16"/>
                <w:szCs w:val="16"/>
              </w:rPr>
              <w:t>.</w:t>
            </w:r>
          </w:p>
        </w:tc>
      </w:tr>
      <w:tr w:rsidR="00553F75" w:rsidRPr="0059663F" w:rsidTr="006926DB">
        <w:trPr>
          <w:trHeight w:val="55"/>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PRODUCTO ANUAL</w:t>
            </w:r>
          </w:p>
          <w:p w:rsidR="00553F75" w:rsidRPr="0059663F" w:rsidRDefault="00553F75" w:rsidP="007F21C8">
            <w:pPr>
              <w:spacing w:line="256" w:lineRule="auto"/>
              <w:jc w:val="center"/>
              <w:rPr>
                <w:rFonts w:eastAsia="Times New Roman" w:cs="Arial"/>
                <w:b/>
                <w:bCs/>
                <w:sz w:val="16"/>
                <w:szCs w:val="16"/>
              </w:rPr>
            </w:pPr>
          </w:p>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2021</w:t>
            </w:r>
          </w:p>
        </w:tc>
        <w:tc>
          <w:tcPr>
            <w:tcW w:w="367"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RESPONSABLE DIRECTO</w:t>
            </w:r>
          </w:p>
        </w:tc>
        <w:tc>
          <w:tcPr>
            <w:tcW w:w="2193"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INDICADOR DE</w:t>
            </w:r>
            <w:r w:rsidRPr="0059663F">
              <w:rPr>
                <w:rFonts w:eastAsia="Times New Roman" w:cs="Arial"/>
                <w:b/>
                <w:bCs/>
                <w:sz w:val="16"/>
                <w:szCs w:val="16"/>
              </w:rPr>
              <w:br/>
              <w:t>PRODUCTO ANUAL</w:t>
            </w:r>
            <w:r w:rsidRPr="0059663F">
              <w:rPr>
                <w:rFonts w:eastAsia="Times New Roman" w:cs="Arial"/>
                <w:b/>
                <w:bCs/>
                <w:sz w:val="16"/>
                <w:szCs w:val="16"/>
              </w:rPr>
              <w:br/>
              <w:t>(IPA)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553F75" w:rsidRPr="0059663F" w:rsidRDefault="00553F75" w:rsidP="007F21C8">
            <w:pPr>
              <w:spacing w:line="256" w:lineRule="auto"/>
              <w:jc w:val="center"/>
              <w:rPr>
                <w:rFonts w:eastAsia="Times New Roman" w:cs="Arial"/>
                <w:b/>
                <w:bCs/>
                <w:sz w:val="16"/>
                <w:szCs w:val="16"/>
              </w:rPr>
            </w:pPr>
          </w:p>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METAS ANUALES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MEDIOS DE</w:t>
            </w:r>
            <w:r w:rsidRPr="0059663F">
              <w:rPr>
                <w:rFonts w:eastAsia="Times New Roman" w:cs="Arial"/>
                <w:b/>
                <w:bCs/>
                <w:sz w:val="16"/>
                <w:szCs w:val="16"/>
              </w:rPr>
              <w:br/>
              <w:t>VERIFICACIÓN</w:t>
            </w:r>
            <w:r w:rsidRPr="0059663F">
              <w:rPr>
                <w:rFonts w:eastAsia="Times New Roman" w:cs="Arial"/>
                <w:b/>
                <w:bCs/>
                <w:sz w:val="16"/>
                <w:szCs w:val="16"/>
              </w:rPr>
              <w:br/>
              <w:t>(MV)</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PROGRAMACIÓN DE PRODUCTOS ANUALES POR  MES Y ACUMULADO TRIMESTRAL DEL AÑO 2021</w:t>
            </w:r>
          </w:p>
        </w:tc>
      </w:tr>
      <w:tr w:rsidR="00553F75" w:rsidRPr="0059663F" w:rsidTr="006926DB">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367" w:type="dxa"/>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TRIMESTRE 4</w:t>
            </w:r>
          </w:p>
        </w:tc>
      </w:tr>
      <w:tr w:rsidR="00553F75" w:rsidRPr="0059663F" w:rsidTr="006926DB">
        <w:trPr>
          <w:trHeight w:val="53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367" w:type="dxa"/>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widowControl/>
              <w:autoSpaceDE/>
              <w:autoSpaceDN/>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553F75" w:rsidRPr="0059663F" w:rsidRDefault="00553F75" w:rsidP="007F21C8">
            <w:pPr>
              <w:spacing w:line="256" w:lineRule="auto"/>
              <w:jc w:val="center"/>
              <w:rPr>
                <w:rFonts w:eastAsia="Times New Roman" w:cs="Arial"/>
                <w:b/>
                <w:bCs/>
                <w:sz w:val="16"/>
                <w:szCs w:val="16"/>
              </w:rPr>
            </w:pPr>
            <w:r w:rsidRPr="0059663F">
              <w:rPr>
                <w:rFonts w:eastAsia="Times New Roman" w:cs="Arial"/>
                <w:b/>
                <w:bCs/>
                <w:sz w:val="16"/>
                <w:szCs w:val="16"/>
              </w:rPr>
              <w:t>%T</w:t>
            </w:r>
          </w:p>
        </w:tc>
      </w:tr>
      <w:tr w:rsidR="00553F75" w:rsidRPr="0059663F" w:rsidTr="00392987">
        <w:trPr>
          <w:cantSplit/>
          <w:trHeight w:val="3638"/>
          <w:tblHeader/>
          <w:jc w:val="center"/>
        </w:trPr>
        <w:tc>
          <w:tcPr>
            <w:tcW w:w="1688" w:type="dxa"/>
            <w:vMerge w:val="restart"/>
            <w:tcBorders>
              <w:top w:val="single" w:sz="4" w:space="0" w:color="auto"/>
              <w:left w:val="single" w:sz="4" w:space="0" w:color="auto"/>
              <w:right w:val="single" w:sz="4" w:space="0" w:color="auto"/>
            </w:tcBorders>
            <w:shd w:val="clear" w:color="auto" w:fill="auto"/>
            <w:vAlign w:val="center"/>
            <w:hideMark/>
          </w:tcPr>
          <w:p w:rsidR="0059663F" w:rsidRPr="0059663F" w:rsidRDefault="0059663F" w:rsidP="00392987">
            <w:pPr>
              <w:spacing w:line="276" w:lineRule="auto"/>
              <w:jc w:val="both"/>
              <w:rPr>
                <w:rFonts w:eastAsia="Calibri" w:cs="Times New Roman"/>
                <w:kern w:val="24"/>
                <w:sz w:val="16"/>
                <w:szCs w:val="16"/>
                <w:lang w:eastAsia="es-SV"/>
              </w:rPr>
            </w:pPr>
            <w:r w:rsidRPr="0059663F">
              <w:rPr>
                <w:rFonts w:eastAsia="Calibri" w:cs="Times New Roman"/>
                <w:kern w:val="24"/>
                <w:sz w:val="16"/>
                <w:szCs w:val="16"/>
                <w:lang w:eastAsia="es-SV"/>
              </w:rPr>
              <w:t>PA313. 2 a</w:t>
            </w:r>
          </w:p>
          <w:p w:rsidR="00553F75" w:rsidRPr="0059663F" w:rsidRDefault="00553F75" w:rsidP="00392987">
            <w:pPr>
              <w:spacing w:line="276" w:lineRule="auto"/>
              <w:jc w:val="both"/>
              <w:rPr>
                <w:rFonts w:eastAsia="Calibri" w:cs="Times New Roman"/>
                <w:kern w:val="24"/>
                <w:sz w:val="16"/>
                <w:szCs w:val="16"/>
                <w:lang w:eastAsia="es-SV"/>
              </w:rPr>
            </w:pPr>
            <w:r w:rsidRPr="0059663F">
              <w:rPr>
                <w:rFonts w:eastAsia="Calibri" w:cs="Times New Roman"/>
                <w:kern w:val="24"/>
                <w:sz w:val="16"/>
                <w:szCs w:val="16"/>
                <w:lang w:eastAsia="es-SV"/>
              </w:rPr>
              <w:t>Verifica</w:t>
            </w:r>
            <w:r w:rsidR="00685F58">
              <w:rPr>
                <w:rFonts w:eastAsia="Calibri" w:cs="Times New Roman"/>
                <w:kern w:val="24"/>
                <w:sz w:val="16"/>
                <w:szCs w:val="16"/>
                <w:lang w:eastAsia="es-SV"/>
              </w:rPr>
              <w:t>r</w:t>
            </w:r>
            <w:r w:rsidRPr="0059663F">
              <w:rPr>
                <w:rFonts w:eastAsia="Calibri" w:cs="Times New Roman"/>
                <w:kern w:val="24"/>
                <w:sz w:val="16"/>
                <w:szCs w:val="16"/>
                <w:lang w:eastAsia="es-SV"/>
              </w:rPr>
              <w:t xml:space="preserve"> el cumplimiento de los derechos de niñas y niños que conviven con </w:t>
            </w:r>
            <w:r w:rsidR="00685F58">
              <w:rPr>
                <w:rFonts w:eastAsia="Calibri" w:cs="Times New Roman"/>
                <w:kern w:val="24"/>
                <w:sz w:val="16"/>
                <w:szCs w:val="16"/>
                <w:lang w:eastAsia="es-SV"/>
              </w:rPr>
              <w:t xml:space="preserve">sus madres privadas de libertad y  dar </w:t>
            </w:r>
            <w:r w:rsidRPr="0059663F">
              <w:rPr>
                <w:rFonts w:eastAsia="Calibri" w:cs="Times New Roman"/>
                <w:kern w:val="24"/>
                <w:sz w:val="16"/>
                <w:szCs w:val="16"/>
                <w:lang w:eastAsia="es-SV"/>
              </w:rPr>
              <w:t xml:space="preserve"> seguimiento individualizado de las niños y niños que egresan o reingresan al Centro Penitenciario Granja de Izalco y Centro de Inserción Social de Ilopango.</w:t>
            </w:r>
          </w:p>
          <w:p w:rsidR="00553F75" w:rsidRPr="0059663F" w:rsidRDefault="00553F75" w:rsidP="00392987">
            <w:pPr>
              <w:spacing w:line="276" w:lineRule="auto"/>
              <w:jc w:val="both"/>
              <w:rPr>
                <w:rFonts w:eastAsia="Calibri" w:cs="Times New Roman"/>
                <w:kern w:val="24"/>
                <w:sz w:val="16"/>
                <w:szCs w:val="16"/>
                <w:lang w:eastAsia="es-SV"/>
              </w:rPr>
            </w:pPr>
          </w:p>
          <w:p w:rsidR="00553F75" w:rsidRPr="0059663F" w:rsidRDefault="00553F75" w:rsidP="00392987">
            <w:pPr>
              <w:spacing w:line="276" w:lineRule="auto"/>
              <w:jc w:val="both"/>
              <w:rPr>
                <w:rFonts w:eastAsia="Times New Roman" w:cs="Arial"/>
                <w:sz w:val="16"/>
                <w:szCs w:val="16"/>
              </w:rPr>
            </w:pPr>
          </w:p>
        </w:tc>
        <w:tc>
          <w:tcPr>
            <w:tcW w:w="367"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553F75" w:rsidRPr="0059663F" w:rsidRDefault="00B13B42" w:rsidP="00392987">
            <w:pPr>
              <w:spacing w:line="276" w:lineRule="auto"/>
              <w:ind w:right="113"/>
              <w:jc w:val="center"/>
              <w:rPr>
                <w:rFonts w:eastAsia="Times New Roman" w:cs="Arial"/>
                <w:sz w:val="16"/>
                <w:szCs w:val="16"/>
              </w:rPr>
            </w:pPr>
            <w:r w:rsidRPr="0033612F">
              <w:rPr>
                <w:rFonts w:eastAsia="Times New Roman" w:cs="Arial"/>
                <w:sz w:val="16"/>
                <w:szCs w:val="16"/>
              </w:rPr>
              <w:t>SDD</w:t>
            </w:r>
            <w:r w:rsidR="00553F75" w:rsidRPr="0033612F">
              <w:rPr>
                <w:rFonts w:eastAsia="Times New Roman" w:cs="Arial"/>
                <w:sz w:val="16"/>
                <w:szCs w:val="16"/>
              </w:rPr>
              <w:t>C</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59663F" w:rsidRPr="0059663F" w:rsidRDefault="0059663F" w:rsidP="00392987">
            <w:pPr>
              <w:spacing w:line="276" w:lineRule="auto"/>
              <w:jc w:val="both"/>
              <w:rPr>
                <w:rFonts w:eastAsia="Calibri" w:cs="Times New Roman"/>
                <w:kern w:val="24"/>
                <w:sz w:val="16"/>
                <w:szCs w:val="16"/>
                <w:lang w:eastAsia="es-SV"/>
              </w:rPr>
            </w:pPr>
            <w:r w:rsidRPr="0059663F">
              <w:rPr>
                <w:rFonts w:eastAsia="Times New Roman" w:cs="Arial"/>
                <w:sz w:val="16"/>
                <w:szCs w:val="16"/>
              </w:rPr>
              <w:t xml:space="preserve">IPA </w:t>
            </w:r>
            <w:r w:rsidRPr="0059663F">
              <w:rPr>
                <w:rFonts w:eastAsia="Calibri" w:cs="Times New Roman"/>
                <w:kern w:val="24"/>
                <w:sz w:val="16"/>
                <w:szCs w:val="16"/>
                <w:lang w:eastAsia="es-SV"/>
              </w:rPr>
              <w:t>313. 2 a 1</w:t>
            </w:r>
          </w:p>
          <w:p w:rsidR="0059663F" w:rsidRPr="0059663F" w:rsidRDefault="00553F75" w:rsidP="00392987">
            <w:pPr>
              <w:spacing w:line="276" w:lineRule="auto"/>
              <w:jc w:val="both"/>
              <w:rPr>
                <w:rFonts w:eastAsia="Calibri" w:cs="Times New Roman"/>
                <w:kern w:val="24"/>
                <w:sz w:val="16"/>
                <w:szCs w:val="16"/>
                <w:lang w:eastAsia="es-SV"/>
              </w:rPr>
            </w:pPr>
            <w:r w:rsidRPr="0059663F">
              <w:rPr>
                <w:rFonts w:eastAsia="Times New Roman" w:cs="Arial"/>
                <w:sz w:val="16"/>
                <w:szCs w:val="16"/>
              </w:rPr>
              <w:t xml:space="preserve">Número de verificaciones realizadas </w:t>
            </w:r>
            <w:r w:rsidRPr="0059663F">
              <w:rPr>
                <w:rFonts w:eastAsia="Calibri" w:cs="Times New Roman"/>
                <w:kern w:val="24"/>
                <w:sz w:val="16"/>
                <w:szCs w:val="16"/>
                <w:lang w:eastAsia="es-SV"/>
              </w:rPr>
              <w:t>a niñas y niños que conviven con sus madres privadas de libertad</w:t>
            </w:r>
          </w:p>
          <w:p w:rsidR="00685F58" w:rsidRDefault="00685F58" w:rsidP="00392987">
            <w:pPr>
              <w:spacing w:line="276" w:lineRule="auto"/>
              <w:jc w:val="both"/>
              <w:rPr>
                <w:rFonts w:eastAsia="Times New Roman" w:cs="Arial"/>
                <w:sz w:val="16"/>
                <w:szCs w:val="16"/>
              </w:rPr>
            </w:pPr>
          </w:p>
          <w:p w:rsidR="00C83D0B" w:rsidRDefault="00C83D0B" w:rsidP="00392987">
            <w:pPr>
              <w:spacing w:line="276" w:lineRule="auto"/>
              <w:jc w:val="both"/>
              <w:rPr>
                <w:rFonts w:eastAsia="Times New Roman" w:cs="Arial"/>
                <w:sz w:val="16"/>
                <w:szCs w:val="16"/>
              </w:rPr>
            </w:pPr>
          </w:p>
          <w:p w:rsidR="00C83D0B" w:rsidRDefault="00C83D0B" w:rsidP="00392987">
            <w:pPr>
              <w:spacing w:line="276" w:lineRule="auto"/>
              <w:jc w:val="both"/>
              <w:rPr>
                <w:rFonts w:eastAsia="Times New Roman" w:cs="Arial"/>
                <w:sz w:val="16"/>
                <w:szCs w:val="16"/>
              </w:rPr>
            </w:pPr>
          </w:p>
          <w:p w:rsidR="00C83D0B" w:rsidRDefault="00C83D0B" w:rsidP="00392987">
            <w:pPr>
              <w:spacing w:line="276" w:lineRule="auto"/>
              <w:jc w:val="both"/>
              <w:rPr>
                <w:rFonts w:eastAsia="Times New Roman" w:cs="Arial"/>
                <w:sz w:val="16"/>
                <w:szCs w:val="16"/>
              </w:rPr>
            </w:pPr>
          </w:p>
          <w:p w:rsidR="00C83D0B" w:rsidRDefault="00C83D0B" w:rsidP="00392987">
            <w:pPr>
              <w:spacing w:line="276" w:lineRule="auto"/>
              <w:jc w:val="both"/>
              <w:rPr>
                <w:rFonts w:eastAsia="Times New Roman" w:cs="Arial"/>
                <w:sz w:val="16"/>
                <w:szCs w:val="16"/>
              </w:rPr>
            </w:pPr>
          </w:p>
          <w:p w:rsidR="00C83D0B" w:rsidRDefault="00C83D0B" w:rsidP="00392987">
            <w:pPr>
              <w:spacing w:line="276" w:lineRule="auto"/>
              <w:jc w:val="both"/>
              <w:rPr>
                <w:rFonts w:eastAsia="Times New Roman" w:cs="Arial"/>
                <w:sz w:val="16"/>
                <w:szCs w:val="16"/>
              </w:rPr>
            </w:pPr>
          </w:p>
          <w:p w:rsidR="00C83D0B" w:rsidRDefault="00C83D0B" w:rsidP="00392987">
            <w:pPr>
              <w:spacing w:line="276" w:lineRule="auto"/>
              <w:jc w:val="both"/>
              <w:rPr>
                <w:rFonts w:eastAsia="Times New Roman" w:cs="Arial"/>
                <w:sz w:val="16"/>
                <w:szCs w:val="16"/>
              </w:rPr>
            </w:pPr>
          </w:p>
          <w:p w:rsidR="00553F75" w:rsidRPr="0059663F" w:rsidRDefault="0059663F" w:rsidP="00392987">
            <w:pPr>
              <w:spacing w:line="276" w:lineRule="auto"/>
              <w:jc w:val="both"/>
              <w:rPr>
                <w:rFonts w:eastAsia="Calibri" w:cs="Times New Roman"/>
                <w:kern w:val="24"/>
                <w:sz w:val="16"/>
                <w:szCs w:val="16"/>
                <w:lang w:eastAsia="es-SV"/>
              </w:rPr>
            </w:pPr>
            <w:r w:rsidRPr="0059663F">
              <w:rPr>
                <w:rFonts w:eastAsia="Times New Roman" w:cs="Arial"/>
                <w:sz w:val="16"/>
                <w:szCs w:val="16"/>
              </w:rPr>
              <w:t xml:space="preserve">IPA </w:t>
            </w:r>
            <w:r w:rsidRPr="0059663F">
              <w:rPr>
                <w:rFonts w:eastAsia="Calibri" w:cs="Times New Roman"/>
                <w:kern w:val="24"/>
                <w:sz w:val="16"/>
                <w:szCs w:val="16"/>
                <w:lang w:eastAsia="es-SV"/>
              </w:rPr>
              <w:t>313. 2 a 2</w:t>
            </w:r>
          </w:p>
          <w:p w:rsidR="00553F75" w:rsidRPr="0059663F" w:rsidRDefault="009E6814" w:rsidP="00392987">
            <w:pPr>
              <w:spacing w:line="276" w:lineRule="auto"/>
              <w:jc w:val="both"/>
              <w:rPr>
                <w:rFonts w:eastAsia="Times New Roman" w:cs="Arial"/>
                <w:sz w:val="16"/>
                <w:szCs w:val="16"/>
              </w:rPr>
            </w:pPr>
            <w:r>
              <w:rPr>
                <w:rFonts w:eastAsia="Times New Roman" w:cs="Arial"/>
                <w:sz w:val="16"/>
                <w:szCs w:val="16"/>
              </w:rPr>
              <w:t>Número</w:t>
            </w:r>
            <w:r w:rsidR="00685F58">
              <w:rPr>
                <w:rFonts w:eastAsia="Times New Roman" w:cs="Arial"/>
                <w:sz w:val="16"/>
                <w:szCs w:val="16"/>
              </w:rPr>
              <w:t xml:space="preserve"> de instrumentos elaborados.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F75" w:rsidRPr="00263A52" w:rsidRDefault="0059663F" w:rsidP="00392987">
            <w:pPr>
              <w:spacing w:line="276" w:lineRule="auto"/>
              <w:jc w:val="both"/>
              <w:rPr>
                <w:rFonts w:eastAsia="Calibri" w:cs="Times New Roman"/>
                <w:kern w:val="24"/>
                <w:sz w:val="16"/>
                <w:szCs w:val="16"/>
                <w:lang w:eastAsia="es-SV"/>
              </w:rPr>
            </w:pPr>
            <w:r w:rsidRPr="00263A52">
              <w:rPr>
                <w:rFonts w:eastAsia="Calibri" w:cs="Times New Roman"/>
                <w:kern w:val="24"/>
                <w:sz w:val="16"/>
                <w:szCs w:val="16"/>
                <w:lang w:eastAsia="es-SV"/>
              </w:rPr>
              <w:t>MA 313. 2 a</w:t>
            </w:r>
            <w:r w:rsidR="00685F58">
              <w:rPr>
                <w:rFonts w:eastAsia="Calibri" w:cs="Times New Roman"/>
                <w:kern w:val="24"/>
                <w:sz w:val="16"/>
                <w:szCs w:val="16"/>
                <w:lang w:eastAsia="es-SV"/>
              </w:rPr>
              <w:t xml:space="preserve"> 1</w:t>
            </w:r>
          </w:p>
          <w:p w:rsidR="00553F75" w:rsidRDefault="00C83D0B" w:rsidP="00392987">
            <w:pPr>
              <w:spacing w:line="276" w:lineRule="auto"/>
              <w:jc w:val="both"/>
              <w:rPr>
                <w:rFonts w:eastAsia="Calibri" w:cs="Times New Roman"/>
                <w:kern w:val="24"/>
                <w:sz w:val="16"/>
                <w:szCs w:val="16"/>
                <w:lang w:eastAsia="es-SV"/>
              </w:rPr>
            </w:pPr>
            <w:r>
              <w:rPr>
                <w:sz w:val="16"/>
                <w:szCs w:val="16"/>
              </w:rPr>
              <w:t xml:space="preserve">Realizar </w:t>
            </w:r>
            <w:r w:rsidR="00553F75" w:rsidRPr="00385EE1">
              <w:rPr>
                <w:sz w:val="16"/>
                <w:szCs w:val="16"/>
              </w:rPr>
              <w:t xml:space="preserve">8 verificaciones en el año en 2  Centros </w:t>
            </w:r>
            <w:r w:rsidR="00553F75" w:rsidRPr="00385EE1">
              <w:rPr>
                <w:rFonts w:eastAsia="Calibri" w:cs="Times New Roman"/>
                <w:kern w:val="24"/>
                <w:sz w:val="16"/>
                <w:szCs w:val="16"/>
                <w:lang w:eastAsia="es-SV"/>
              </w:rPr>
              <w:t>Penitenciario Granja de Izalco y Centros de Inserción Social.</w:t>
            </w:r>
          </w:p>
          <w:p w:rsidR="00685F58" w:rsidRDefault="00685F58" w:rsidP="00392987">
            <w:pPr>
              <w:spacing w:line="276" w:lineRule="auto"/>
              <w:jc w:val="both"/>
              <w:rPr>
                <w:rFonts w:eastAsia="Calibri" w:cs="Times New Roman"/>
                <w:kern w:val="24"/>
                <w:sz w:val="16"/>
                <w:szCs w:val="16"/>
                <w:lang w:eastAsia="es-SV"/>
              </w:rPr>
            </w:pPr>
          </w:p>
          <w:p w:rsidR="00CC56C6" w:rsidRDefault="00CC56C6" w:rsidP="00392987">
            <w:pPr>
              <w:spacing w:line="276" w:lineRule="auto"/>
              <w:jc w:val="both"/>
              <w:rPr>
                <w:rFonts w:eastAsia="Calibri" w:cs="Times New Roman"/>
                <w:kern w:val="24"/>
                <w:sz w:val="16"/>
                <w:szCs w:val="16"/>
                <w:lang w:eastAsia="es-SV"/>
              </w:rPr>
            </w:pPr>
          </w:p>
          <w:p w:rsidR="00CC56C6" w:rsidRDefault="00CC56C6" w:rsidP="00392987">
            <w:pPr>
              <w:spacing w:line="276" w:lineRule="auto"/>
              <w:jc w:val="both"/>
              <w:rPr>
                <w:rFonts w:eastAsia="Calibri" w:cs="Times New Roman"/>
                <w:kern w:val="24"/>
                <w:sz w:val="16"/>
                <w:szCs w:val="16"/>
                <w:lang w:eastAsia="es-SV"/>
              </w:rPr>
            </w:pPr>
          </w:p>
          <w:p w:rsidR="00685F58" w:rsidRPr="00263A52" w:rsidRDefault="00685F58" w:rsidP="00392987">
            <w:pPr>
              <w:spacing w:line="276" w:lineRule="auto"/>
              <w:jc w:val="both"/>
              <w:rPr>
                <w:rFonts w:eastAsia="Calibri" w:cs="Times New Roman"/>
                <w:kern w:val="24"/>
                <w:sz w:val="16"/>
                <w:szCs w:val="16"/>
                <w:lang w:eastAsia="es-SV"/>
              </w:rPr>
            </w:pPr>
            <w:r w:rsidRPr="00263A52">
              <w:rPr>
                <w:rFonts w:eastAsia="Calibri" w:cs="Times New Roman"/>
                <w:kern w:val="24"/>
                <w:sz w:val="16"/>
                <w:szCs w:val="16"/>
                <w:lang w:eastAsia="es-SV"/>
              </w:rPr>
              <w:t>MA 313. 2 a</w:t>
            </w:r>
            <w:r>
              <w:rPr>
                <w:rFonts w:eastAsia="Calibri" w:cs="Times New Roman"/>
                <w:kern w:val="24"/>
                <w:sz w:val="16"/>
                <w:szCs w:val="16"/>
                <w:lang w:eastAsia="es-SV"/>
              </w:rPr>
              <w:t xml:space="preserve"> 2</w:t>
            </w:r>
          </w:p>
          <w:p w:rsidR="00685F58" w:rsidRDefault="00685F58" w:rsidP="00392987">
            <w:pPr>
              <w:spacing w:line="276" w:lineRule="auto"/>
              <w:jc w:val="both"/>
              <w:rPr>
                <w:rFonts w:eastAsia="Calibri" w:cs="Times New Roman"/>
                <w:kern w:val="24"/>
                <w:sz w:val="16"/>
                <w:szCs w:val="16"/>
                <w:lang w:eastAsia="es-SV"/>
              </w:rPr>
            </w:pPr>
            <w:r>
              <w:rPr>
                <w:rFonts w:eastAsia="Calibri" w:cs="Times New Roman"/>
                <w:kern w:val="24"/>
                <w:sz w:val="16"/>
                <w:szCs w:val="16"/>
                <w:lang w:eastAsia="es-SV"/>
              </w:rPr>
              <w:t>Elaborar h</w:t>
            </w:r>
            <w:r w:rsidRPr="0059663F">
              <w:rPr>
                <w:rFonts w:eastAsia="Calibri" w:cs="Times New Roman"/>
                <w:kern w:val="24"/>
                <w:sz w:val="16"/>
                <w:szCs w:val="16"/>
                <w:lang w:eastAsia="es-SV"/>
              </w:rPr>
              <w:t xml:space="preserve">oja de ruta para la Estrategia </w:t>
            </w:r>
            <w:r>
              <w:rPr>
                <w:rFonts w:eastAsia="Calibri" w:cs="Times New Roman"/>
                <w:kern w:val="24"/>
                <w:sz w:val="16"/>
                <w:szCs w:val="16"/>
                <w:lang w:eastAsia="es-SV"/>
              </w:rPr>
              <w:t xml:space="preserve">de </w:t>
            </w:r>
            <w:r w:rsidRPr="0059663F">
              <w:rPr>
                <w:rFonts w:eastAsia="Calibri" w:cs="Times New Roman"/>
                <w:kern w:val="24"/>
                <w:sz w:val="16"/>
                <w:szCs w:val="16"/>
                <w:lang w:eastAsia="es-SV"/>
              </w:rPr>
              <w:t>la atención integral y transición a un entorno seguro de las niñas y niños viviendo junto a sus madres privadas de libertad.</w:t>
            </w:r>
          </w:p>
          <w:p w:rsidR="00553F75" w:rsidRPr="0059663F" w:rsidRDefault="00553F75" w:rsidP="00392987">
            <w:pPr>
              <w:spacing w:line="256" w:lineRule="auto"/>
              <w:jc w:val="both"/>
              <w:rPr>
                <w:sz w:val="16"/>
                <w:szCs w:val="16"/>
              </w:rPr>
            </w:pPr>
          </w:p>
          <w:p w:rsidR="00553F75" w:rsidRPr="0059663F" w:rsidRDefault="00553F75" w:rsidP="00392987">
            <w:pPr>
              <w:spacing w:line="256" w:lineRule="auto"/>
              <w:jc w:val="both"/>
              <w:rPr>
                <w:rFonts w:eastAsia="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F58" w:rsidRDefault="0059663F" w:rsidP="00392987">
            <w:pPr>
              <w:widowControl/>
              <w:autoSpaceDE/>
              <w:spacing w:after="200" w:line="276" w:lineRule="auto"/>
              <w:contextualSpacing/>
              <w:jc w:val="both"/>
              <w:rPr>
                <w:rFonts w:eastAsia="Times New Roman" w:cs="Times New Roman"/>
                <w:sz w:val="16"/>
                <w:szCs w:val="16"/>
                <w:lang w:eastAsia="es-SV"/>
              </w:rPr>
            </w:pPr>
            <w:r w:rsidRPr="0059663F">
              <w:rPr>
                <w:rFonts w:eastAsia="Times New Roman" w:cs="Times New Roman"/>
                <w:sz w:val="16"/>
                <w:szCs w:val="16"/>
                <w:lang w:eastAsia="es-SV"/>
              </w:rPr>
              <w:t>-</w:t>
            </w:r>
            <w:r w:rsidR="00553F75" w:rsidRPr="0059663F">
              <w:rPr>
                <w:rFonts w:eastAsia="Times New Roman" w:cs="Times New Roman"/>
                <w:sz w:val="16"/>
                <w:szCs w:val="16"/>
                <w:lang w:eastAsia="es-SV"/>
              </w:rPr>
              <w:t xml:space="preserve">Plan de verificaciones   del cumplimiento de derechos de las niñas y niños que viven con sus madres privadas </w:t>
            </w:r>
            <w:r w:rsidR="00685F58">
              <w:rPr>
                <w:rFonts w:eastAsia="Times New Roman" w:cs="Times New Roman"/>
                <w:sz w:val="16"/>
                <w:szCs w:val="16"/>
                <w:lang w:eastAsia="es-SV"/>
              </w:rPr>
              <w:t>de libertad;</w:t>
            </w:r>
          </w:p>
          <w:p w:rsidR="00685F58" w:rsidRPr="0059663F" w:rsidRDefault="00685F58" w:rsidP="00392987">
            <w:pPr>
              <w:widowControl/>
              <w:autoSpaceDE/>
              <w:spacing w:after="200" w:line="276" w:lineRule="auto"/>
              <w:ind w:left="162"/>
              <w:contextualSpacing/>
              <w:jc w:val="both"/>
              <w:rPr>
                <w:rFonts w:eastAsia="Times New Roman" w:cs="Times New Roman"/>
                <w:sz w:val="16"/>
                <w:szCs w:val="16"/>
                <w:lang w:eastAsia="es-SV"/>
              </w:rPr>
            </w:pPr>
          </w:p>
          <w:p w:rsidR="00553F75" w:rsidRDefault="0059663F" w:rsidP="00392987">
            <w:pPr>
              <w:widowControl/>
              <w:autoSpaceDE/>
              <w:spacing w:after="200" w:line="276" w:lineRule="auto"/>
              <w:contextualSpacing/>
              <w:jc w:val="both"/>
              <w:rPr>
                <w:rFonts w:eastAsia="Times New Roman" w:cs="Times New Roman"/>
                <w:sz w:val="16"/>
                <w:szCs w:val="16"/>
                <w:lang w:eastAsia="es-SV"/>
              </w:rPr>
            </w:pPr>
            <w:r w:rsidRPr="0059663F">
              <w:rPr>
                <w:rFonts w:eastAsia="Times New Roman" w:cs="Times New Roman"/>
                <w:sz w:val="16"/>
                <w:szCs w:val="16"/>
                <w:lang w:eastAsia="es-SV"/>
              </w:rPr>
              <w:t>-</w:t>
            </w:r>
            <w:r w:rsidR="00553F75" w:rsidRPr="0059663F">
              <w:rPr>
                <w:rFonts w:eastAsia="Times New Roman" w:cs="Times New Roman"/>
                <w:sz w:val="16"/>
                <w:szCs w:val="16"/>
                <w:lang w:eastAsia="es-SV"/>
              </w:rPr>
              <w:t>Informes de las verificaciones realizadas.</w:t>
            </w:r>
          </w:p>
          <w:p w:rsidR="00685F58" w:rsidRDefault="00685F58" w:rsidP="00392987">
            <w:pPr>
              <w:widowControl/>
              <w:autoSpaceDE/>
              <w:spacing w:after="200" w:line="276" w:lineRule="auto"/>
              <w:contextualSpacing/>
              <w:jc w:val="both"/>
              <w:rPr>
                <w:rFonts w:eastAsia="Times New Roman" w:cs="Times New Roman"/>
                <w:sz w:val="16"/>
                <w:szCs w:val="16"/>
                <w:lang w:eastAsia="es-SV"/>
              </w:rPr>
            </w:pPr>
          </w:p>
          <w:p w:rsidR="00685F58" w:rsidRDefault="00685F58" w:rsidP="00392987">
            <w:pPr>
              <w:widowControl/>
              <w:autoSpaceDE/>
              <w:spacing w:after="200" w:line="276" w:lineRule="auto"/>
              <w:contextualSpacing/>
              <w:jc w:val="both"/>
              <w:rPr>
                <w:rFonts w:eastAsia="Times New Roman" w:cs="Times New Roman"/>
                <w:sz w:val="16"/>
                <w:szCs w:val="16"/>
                <w:lang w:eastAsia="es-SV"/>
              </w:rPr>
            </w:pPr>
          </w:p>
          <w:p w:rsidR="00685F58" w:rsidRPr="00685F58" w:rsidRDefault="00685F58" w:rsidP="00392987">
            <w:pPr>
              <w:widowControl/>
              <w:autoSpaceDE/>
              <w:spacing w:after="200" w:line="276" w:lineRule="auto"/>
              <w:contextualSpacing/>
              <w:jc w:val="both"/>
              <w:rPr>
                <w:rFonts w:eastAsia="Times New Roman" w:cs="Times New Roman"/>
                <w:sz w:val="16"/>
                <w:szCs w:val="16"/>
                <w:lang w:eastAsia="es-SV"/>
              </w:rPr>
            </w:pPr>
            <w:r>
              <w:rPr>
                <w:rFonts w:eastAsia="Times New Roman" w:cs="Times New Roman"/>
                <w:sz w:val="16"/>
                <w:szCs w:val="16"/>
                <w:lang w:eastAsia="es-SV"/>
              </w:rPr>
              <w:t>H</w:t>
            </w:r>
            <w:r w:rsidRPr="00685F58">
              <w:rPr>
                <w:rFonts w:eastAsia="Times New Roman" w:cs="Times New Roman"/>
                <w:sz w:val="16"/>
                <w:szCs w:val="16"/>
                <w:lang w:eastAsia="es-SV"/>
              </w:rPr>
              <w:t xml:space="preserve">oja de ruta </w:t>
            </w:r>
            <w:r>
              <w:rPr>
                <w:rFonts w:eastAsia="Times New Roman" w:cs="Times New Roman"/>
                <w:sz w:val="16"/>
                <w:szCs w:val="16"/>
                <w:lang w:eastAsia="es-SV"/>
              </w:rPr>
              <w:t xml:space="preserve">metodológica </w:t>
            </w:r>
            <w:r w:rsidRPr="00685F58">
              <w:rPr>
                <w:rFonts w:eastAsia="Times New Roman" w:cs="Times New Roman"/>
                <w:sz w:val="16"/>
                <w:szCs w:val="16"/>
                <w:lang w:eastAsia="es-SV"/>
              </w:rPr>
              <w:t>para la Estrategia de la atención integral y transición a un entorno seguro de las niñas y niños viviendo junto a sus madres privadas de libertad.</w:t>
            </w:r>
          </w:p>
          <w:p w:rsidR="00553F75" w:rsidRPr="0059663F" w:rsidRDefault="00553F75" w:rsidP="00392987">
            <w:pPr>
              <w:widowControl/>
              <w:autoSpaceDE/>
              <w:spacing w:after="200" w:line="276" w:lineRule="auto"/>
              <w:contextualSpacing/>
              <w:jc w:val="both"/>
              <w:rPr>
                <w:rFonts w:eastAsia="Times New Roman" w:cs="Times New Roman"/>
                <w:sz w:val="16"/>
                <w:szCs w:val="16"/>
                <w:lang w:eastAsia="es-SV"/>
              </w:rPr>
            </w:pPr>
          </w:p>
          <w:p w:rsidR="00553F75" w:rsidRPr="0059663F" w:rsidRDefault="00553F75" w:rsidP="00392987">
            <w:pPr>
              <w:widowControl/>
              <w:autoSpaceDE/>
              <w:spacing w:after="200" w:line="276" w:lineRule="auto"/>
              <w:contextualSpacing/>
              <w:jc w:val="both"/>
              <w:rPr>
                <w:rFonts w:eastAsia="Times New Roman" w:cs="Times New Roman"/>
                <w:sz w:val="16"/>
                <w:szCs w:val="16"/>
                <w:lang w:eastAsia="es-SV"/>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392987">
            <w:pPr>
              <w:spacing w:line="252" w:lineRule="auto"/>
              <w:jc w:val="both"/>
              <w:rPr>
                <w:sz w:val="16"/>
                <w:szCs w:val="16"/>
              </w:rPr>
            </w:pPr>
          </w:p>
          <w:p w:rsidR="00553F75" w:rsidRPr="00392987" w:rsidRDefault="00553F75" w:rsidP="00392987">
            <w:pPr>
              <w:spacing w:line="252" w:lineRule="auto"/>
              <w:jc w:val="both"/>
              <w:rPr>
                <w:rFonts w:eastAsia="Times New Roman" w:cs="Arial"/>
                <w:sz w:val="16"/>
                <w:szCs w:val="16"/>
              </w:rPr>
            </w:pPr>
            <w:r w:rsidRPr="0059663F">
              <w:rPr>
                <w:rFonts w:eastAsia="Times New Roman" w:cs="Arial"/>
                <w:sz w:val="16"/>
                <w:szCs w:val="16"/>
              </w:rPr>
              <w:t>Disposición de Dirección General de Centro Penales de facilitar el acceso y las condiciones para realizar las verificaciones.</w:t>
            </w:r>
          </w:p>
          <w:p w:rsidR="00553F75" w:rsidRPr="0059663F" w:rsidRDefault="00553F75" w:rsidP="00392987">
            <w:pPr>
              <w:spacing w:line="252" w:lineRule="auto"/>
              <w:jc w:val="both"/>
              <w:rPr>
                <w:rFonts w:eastAsia="Times New Roman" w:cs="Arial"/>
                <w:sz w:val="16"/>
                <w:szCs w:val="16"/>
                <w:highlight w:val="yellow"/>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cs="Arial"/>
                <w:sz w:val="16"/>
                <w:szCs w:val="16"/>
              </w:rPr>
            </w:pPr>
            <w:r w:rsidRPr="0059663F">
              <w:rPr>
                <w:rFonts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cs="Arial"/>
                <w:sz w:val="16"/>
                <w:szCs w:val="16"/>
              </w:rPr>
            </w:pPr>
            <w:r w:rsidRPr="0059663F">
              <w:rPr>
                <w:rFonts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cs="Arial"/>
                <w:sz w:val="16"/>
                <w:szCs w:val="16"/>
              </w:rPr>
            </w:pPr>
            <w:r w:rsidRPr="0059663F">
              <w:rPr>
                <w:rFonts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cs="Arial"/>
                <w:sz w:val="16"/>
                <w:szCs w:val="16"/>
              </w:rPr>
            </w:pPr>
            <w:r w:rsidRPr="0059663F">
              <w:rPr>
                <w:rFonts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cs="Arial"/>
                <w:sz w:val="16"/>
                <w:szCs w:val="16"/>
              </w:rPr>
            </w:pPr>
            <w:r w:rsidRPr="0059663F">
              <w:rPr>
                <w:rFonts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56" w:lineRule="auto"/>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7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7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76" w:lineRule="auto"/>
              <w:jc w:val="center"/>
              <w:rPr>
                <w:rFonts w:eastAsia="Times New Roman" w:cs="Arial"/>
                <w:sz w:val="16"/>
                <w:szCs w:val="16"/>
              </w:rPr>
            </w:pPr>
            <w:r w:rsidRPr="0059663F">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hideMark/>
          </w:tcPr>
          <w:p w:rsidR="00553F75" w:rsidRPr="0059663F" w:rsidRDefault="00553F75" w:rsidP="007F21C8">
            <w:pPr>
              <w:spacing w:line="276" w:lineRule="auto"/>
              <w:jc w:val="center"/>
              <w:rPr>
                <w:rFonts w:eastAsia="Times New Roman" w:cs="Arial"/>
                <w:sz w:val="16"/>
                <w:szCs w:val="16"/>
              </w:rPr>
            </w:pPr>
            <w:r w:rsidRPr="0059663F">
              <w:rPr>
                <w:rFonts w:eastAsia="Times New Roman" w:cs="Arial"/>
                <w:sz w:val="16"/>
                <w:szCs w:val="16"/>
              </w:rPr>
              <w:t>50%</w:t>
            </w:r>
          </w:p>
        </w:tc>
      </w:tr>
      <w:tr w:rsidR="00553F75" w:rsidRPr="0059663F" w:rsidTr="006926DB">
        <w:trPr>
          <w:cantSplit/>
          <w:trHeight w:val="2488"/>
          <w:tblHeader/>
          <w:jc w:val="center"/>
        </w:trPr>
        <w:tc>
          <w:tcPr>
            <w:tcW w:w="1688" w:type="dxa"/>
            <w:vMerge/>
            <w:tcBorders>
              <w:top w:val="single" w:sz="4" w:space="0" w:color="auto"/>
              <w:left w:val="single" w:sz="4" w:space="0" w:color="auto"/>
              <w:bottom w:val="single" w:sz="4" w:space="0" w:color="auto"/>
              <w:right w:val="single" w:sz="4" w:space="0" w:color="auto"/>
            </w:tcBorders>
            <w:shd w:val="clear" w:color="auto" w:fill="auto"/>
          </w:tcPr>
          <w:p w:rsidR="00553F75" w:rsidRPr="0059663F" w:rsidRDefault="00553F75" w:rsidP="007F21C8">
            <w:pPr>
              <w:spacing w:line="276" w:lineRule="auto"/>
              <w:jc w:val="both"/>
              <w:rPr>
                <w:rFonts w:eastAsia="Calibri" w:cs="Times New Roman"/>
                <w:kern w:val="24"/>
                <w:sz w:val="16"/>
                <w:szCs w:val="16"/>
                <w:lang w:eastAsia="es-SV"/>
              </w:rPr>
            </w:pPr>
          </w:p>
        </w:tc>
        <w:tc>
          <w:tcPr>
            <w:tcW w:w="36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53F75" w:rsidRPr="0059663F" w:rsidRDefault="00553F75" w:rsidP="007F21C8">
            <w:pPr>
              <w:spacing w:line="276" w:lineRule="auto"/>
              <w:ind w:right="113"/>
              <w:jc w:val="center"/>
              <w:rPr>
                <w:rFonts w:eastAsia="Times New Roman" w:cs="Arial"/>
                <w:sz w:val="16"/>
                <w:szCs w:val="16"/>
              </w:rPr>
            </w:pP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59663F" w:rsidRDefault="0059663F" w:rsidP="0059663F">
            <w:pPr>
              <w:spacing w:line="276" w:lineRule="auto"/>
              <w:jc w:val="both"/>
              <w:rPr>
                <w:rFonts w:eastAsia="Times New Roman" w:cs="Arial"/>
                <w:sz w:val="16"/>
                <w:szCs w:val="16"/>
              </w:rPr>
            </w:pPr>
            <w:r>
              <w:rPr>
                <w:rFonts w:eastAsia="Times New Roman" w:cs="Arial"/>
                <w:sz w:val="16"/>
                <w:szCs w:val="16"/>
              </w:rPr>
              <w:t xml:space="preserve">IPA </w:t>
            </w:r>
            <w:r w:rsidRPr="0059663F">
              <w:rPr>
                <w:rFonts w:eastAsia="Calibri" w:cs="Times New Roman"/>
                <w:kern w:val="24"/>
                <w:sz w:val="16"/>
                <w:szCs w:val="16"/>
                <w:lang w:eastAsia="es-SV"/>
              </w:rPr>
              <w:t>313. 2</w:t>
            </w:r>
            <w:r w:rsidR="00263A52">
              <w:rPr>
                <w:rFonts w:eastAsia="Calibri" w:cs="Times New Roman"/>
                <w:kern w:val="24"/>
                <w:sz w:val="16"/>
                <w:szCs w:val="16"/>
                <w:lang w:eastAsia="es-SV"/>
              </w:rPr>
              <w:t xml:space="preserve"> </w:t>
            </w:r>
            <w:r w:rsidR="00B95FBF">
              <w:rPr>
                <w:rFonts w:eastAsia="Calibri" w:cs="Times New Roman"/>
                <w:kern w:val="24"/>
                <w:sz w:val="16"/>
                <w:szCs w:val="16"/>
                <w:lang w:eastAsia="es-SV"/>
              </w:rPr>
              <w:t>a</w:t>
            </w:r>
            <w:r w:rsidR="00263A52">
              <w:rPr>
                <w:rFonts w:eastAsia="Calibri" w:cs="Times New Roman"/>
                <w:kern w:val="24"/>
                <w:sz w:val="16"/>
                <w:szCs w:val="16"/>
                <w:lang w:eastAsia="es-SV"/>
              </w:rPr>
              <w:t xml:space="preserve"> </w:t>
            </w:r>
            <w:r w:rsidR="00B95FBF">
              <w:rPr>
                <w:rFonts w:eastAsia="Calibri" w:cs="Times New Roman"/>
                <w:kern w:val="24"/>
                <w:sz w:val="16"/>
                <w:szCs w:val="16"/>
                <w:lang w:eastAsia="es-SV"/>
              </w:rPr>
              <w:t>3</w:t>
            </w:r>
          </w:p>
          <w:p w:rsidR="00553F75" w:rsidRPr="0059663F" w:rsidRDefault="00553F75" w:rsidP="0059663F">
            <w:pPr>
              <w:spacing w:line="276" w:lineRule="auto"/>
              <w:jc w:val="both"/>
              <w:rPr>
                <w:rFonts w:eastAsia="Calibri" w:cs="Times New Roman"/>
                <w:kern w:val="24"/>
                <w:sz w:val="16"/>
                <w:szCs w:val="16"/>
                <w:lang w:eastAsia="es-SV"/>
              </w:rPr>
            </w:pPr>
            <w:r w:rsidRPr="0059663F">
              <w:rPr>
                <w:rFonts w:eastAsia="Times New Roman" w:cs="Arial"/>
                <w:sz w:val="16"/>
                <w:szCs w:val="16"/>
              </w:rPr>
              <w:t xml:space="preserve">Número de </w:t>
            </w:r>
            <w:r w:rsidRPr="0059663F">
              <w:rPr>
                <w:rFonts w:eastAsia="Calibri" w:cs="Times New Roman"/>
                <w:kern w:val="24"/>
                <w:sz w:val="16"/>
                <w:szCs w:val="16"/>
                <w:lang w:eastAsia="es-SV"/>
              </w:rPr>
              <w:t>niñas y niños a los cuales se les da seguimiento de los casos que  egresan o reingresan que conviven con sus madres privadas de libertad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53F75" w:rsidRPr="0059663F" w:rsidRDefault="0059663F" w:rsidP="0059663F">
            <w:pPr>
              <w:spacing w:line="256" w:lineRule="auto"/>
              <w:jc w:val="both"/>
              <w:rPr>
                <w:sz w:val="16"/>
                <w:szCs w:val="16"/>
              </w:rPr>
            </w:pPr>
            <w:r>
              <w:rPr>
                <w:sz w:val="16"/>
                <w:szCs w:val="16"/>
              </w:rPr>
              <w:t xml:space="preserve">MA </w:t>
            </w:r>
            <w:r w:rsidRPr="0059663F">
              <w:rPr>
                <w:rFonts w:eastAsia="Calibri" w:cs="Times New Roman"/>
                <w:kern w:val="24"/>
                <w:sz w:val="16"/>
                <w:szCs w:val="16"/>
                <w:lang w:eastAsia="es-SV"/>
              </w:rPr>
              <w:t>313. 2</w:t>
            </w:r>
            <w:r w:rsidR="00B95FBF">
              <w:rPr>
                <w:rFonts w:eastAsia="Calibri" w:cs="Times New Roman"/>
                <w:kern w:val="24"/>
                <w:sz w:val="16"/>
                <w:szCs w:val="16"/>
                <w:lang w:eastAsia="es-SV"/>
              </w:rPr>
              <w:t xml:space="preserve"> a 3</w:t>
            </w:r>
          </w:p>
          <w:p w:rsidR="00553F75" w:rsidRPr="0059663F" w:rsidRDefault="00685F58" w:rsidP="00685F58">
            <w:pPr>
              <w:spacing w:line="256" w:lineRule="auto"/>
              <w:jc w:val="both"/>
              <w:rPr>
                <w:sz w:val="16"/>
                <w:szCs w:val="16"/>
              </w:rPr>
            </w:pPr>
            <w:r>
              <w:rPr>
                <w:sz w:val="16"/>
                <w:szCs w:val="16"/>
              </w:rPr>
              <w:t>Dar s</w:t>
            </w:r>
            <w:r w:rsidR="00553F75" w:rsidRPr="0059663F">
              <w:rPr>
                <w:sz w:val="16"/>
                <w:szCs w:val="16"/>
              </w:rPr>
              <w:t>eguimiento a 90 niñas, niños que  egresan o reingresan  con  sus madres privadas de libertad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3F75" w:rsidRPr="0059663F" w:rsidRDefault="0059663F" w:rsidP="0059663F">
            <w:pPr>
              <w:widowControl/>
              <w:autoSpaceDE/>
              <w:spacing w:after="200" w:line="276" w:lineRule="auto"/>
              <w:contextualSpacing/>
              <w:jc w:val="both"/>
              <w:rPr>
                <w:rFonts w:eastAsia="Times New Roman" w:cs="Times New Roman"/>
                <w:sz w:val="16"/>
                <w:szCs w:val="16"/>
                <w:lang w:eastAsia="es-SV"/>
              </w:rPr>
            </w:pPr>
            <w:r>
              <w:rPr>
                <w:rFonts w:eastAsia="Times New Roman" w:cs="Times New Roman"/>
                <w:sz w:val="16"/>
                <w:szCs w:val="16"/>
                <w:lang w:eastAsia="es-SV"/>
              </w:rPr>
              <w:t>-</w:t>
            </w:r>
            <w:r w:rsidR="00553F75" w:rsidRPr="0059663F">
              <w:rPr>
                <w:rFonts w:eastAsia="Times New Roman" w:cs="Times New Roman"/>
                <w:sz w:val="16"/>
                <w:szCs w:val="16"/>
                <w:lang w:eastAsia="es-SV"/>
              </w:rPr>
              <w:t>Informes del seguimiento realizado.</w:t>
            </w:r>
          </w:p>
          <w:p w:rsidR="00553F75" w:rsidRPr="0059663F" w:rsidRDefault="00553F75" w:rsidP="0059663F">
            <w:pPr>
              <w:spacing w:after="200" w:line="276" w:lineRule="auto"/>
              <w:contextualSpacing/>
              <w:jc w:val="both"/>
              <w:rPr>
                <w:rFonts w:eastAsia="Times New Roman" w:cs="Times New Roman"/>
                <w:sz w:val="16"/>
                <w:szCs w:val="16"/>
                <w:lang w:eastAsia="es-SV"/>
              </w:rPr>
            </w:pPr>
          </w:p>
        </w:tc>
        <w:tc>
          <w:tcPr>
            <w:tcW w:w="1699"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2" w:lineRule="auto"/>
              <w:jc w:val="both"/>
              <w:rPr>
                <w:sz w:val="16"/>
                <w:szCs w:val="16"/>
              </w:rPr>
            </w:pPr>
            <w:r w:rsidRPr="0059663F">
              <w:rPr>
                <w:rFonts w:eastAsia="Times New Roman" w:cs="Arial"/>
                <w:sz w:val="16"/>
                <w:szCs w:val="16"/>
              </w:rPr>
              <w:t>Contar con la información de</w:t>
            </w:r>
            <w:r w:rsidR="00942106" w:rsidRPr="0059663F">
              <w:rPr>
                <w:rFonts w:eastAsia="Times New Roman" w:cs="Arial"/>
                <w:sz w:val="16"/>
                <w:szCs w:val="16"/>
              </w:rPr>
              <w:t>l egreso de la</w:t>
            </w:r>
            <w:r w:rsidRPr="0059663F">
              <w:rPr>
                <w:rFonts w:eastAsia="Times New Roman" w:cs="Arial"/>
                <w:sz w:val="16"/>
                <w:szCs w:val="16"/>
              </w:rPr>
              <w:t>s niñas y niños que conviven con sus madres privadas de libertad.</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cs="Arial"/>
                <w:sz w:val="16"/>
                <w:szCs w:val="16"/>
              </w:rPr>
            </w:pPr>
            <w:r w:rsidRPr="0059663F">
              <w:rPr>
                <w:rFonts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cs="Arial"/>
                <w:sz w:val="16"/>
                <w:szCs w:val="16"/>
              </w:rPr>
            </w:pPr>
            <w:r w:rsidRPr="0059663F">
              <w:rPr>
                <w:rFonts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cs="Arial"/>
                <w:sz w:val="16"/>
                <w:szCs w:val="16"/>
              </w:rPr>
            </w:pPr>
            <w:r w:rsidRPr="0059663F">
              <w:rPr>
                <w:rFonts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cs="Arial"/>
                <w:sz w:val="16"/>
                <w:szCs w:val="16"/>
              </w:rPr>
            </w:pPr>
            <w:r w:rsidRPr="0059663F">
              <w:rPr>
                <w:rFonts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cs="Arial"/>
                <w:sz w:val="16"/>
                <w:szCs w:val="16"/>
              </w:rPr>
            </w:pPr>
            <w:r w:rsidRPr="0059663F">
              <w:rPr>
                <w:rFonts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eastAsia="Times New Roman" w:cs="Arial"/>
                <w:sz w:val="16"/>
                <w:szCs w:val="16"/>
              </w:rPr>
            </w:pPr>
            <w:r w:rsidRPr="0059663F">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56" w:lineRule="auto"/>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7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7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76" w:lineRule="auto"/>
              <w:jc w:val="center"/>
              <w:rPr>
                <w:rFonts w:eastAsia="Times New Roman" w:cs="Arial"/>
                <w:sz w:val="16"/>
                <w:szCs w:val="16"/>
              </w:rPr>
            </w:pPr>
            <w:r w:rsidRPr="0059663F">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7F21C8">
            <w:pPr>
              <w:spacing w:line="276" w:lineRule="auto"/>
              <w:jc w:val="center"/>
              <w:rPr>
                <w:rFonts w:eastAsia="Times New Roman" w:cs="Arial"/>
                <w:sz w:val="16"/>
                <w:szCs w:val="16"/>
              </w:rPr>
            </w:pPr>
            <w:r w:rsidRPr="0059663F">
              <w:rPr>
                <w:rFonts w:eastAsia="Times New Roman" w:cs="Arial"/>
                <w:sz w:val="16"/>
                <w:szCs w:val="16"/>
              </w:rPr>
              <w:t>50%</w:t>
            </w:r>
          </w:p>
        </w:tc>
      </w:tr>
      <w:tr w:rsidR="00553F75" w:rsidRPr="0059663F" w:rsidTr="006926DB">
        <w:trPr>
          <w:cantSplit/>
          <w:trHeight w:val="2488"/>
          <w:tblHeader/>
          <w:jc w:val="center"/>
        </w:trPr>
        <w:tc>
          <w:tcPr>
            <w:tcW w:w="1688" w:type="dxa"/>
            <w:tcBorders>
              <w:top w:val="single" w:sz="4" w:space="0" w:color="auto"/>
              <w:left w:val="single" w:sz="4" w:space="0" w:color="auto"/>
              <w:right w:val="single" w:sz="4" w:space="0" w:color="auto"/>
            </w:tcBorders>
            <w:shd w:val="clear" w:color="auto" w:fill="auto"/>
            <w:vAlign w:val="center"/>
          </w:tcPr>
          <w:p w:rsidR="00553F75" w:rsidRPr="0059663F" w:rsidRDefault="0059663F" w:rsidP="00385EE1">
            <w:pPr>
              <w:spacing w:line="276" w:lineRule="auto"/>
              <w:jc w:val="both"/>
              <w:rPr>
                <w:rFonts w:eastAsia="Calibri" w:cs="Times New Roman"/>
                <w:kern w:val="24"/>
                <w:sz w:val="16"/>
                <w:szCs w:val="16"/>
                <w:lang w:eastAsia="es-SV"/>
              </w:rPr>
            </w:pPr>
            <w:r w:rsidRPr="0059663F">
              <w:rPr>
                <w:rFonts w:eastAsia="Calibri" w:cs="Times New Roman"/>
                <w:kern w:val="24"/>
                <w:sz w:val="16"/>
                <w:szCs w:val="16"/>
                <w:lang w:eastAsia="es-SV"/>
              </w:rPr>
              <w:t>PA313. 2 b</w:t>
            </w:r>
          </w:p>
          <w:p w:rsidR="00553F75" w:rsidRPr="0059663F" w:rsidRDefault="00685F58" w:rsidP="00685F58">
            <w:pPr>
              <w:spacing w:line="276" w:lineRule="auto"/>
              <w:jc w:val="both"/>
              <w:rPr>
                <w:rFonts w:eastAsia="Times New Roman" w:cs="Arial"/>
                <w:sz w:val="16"/>
                <w:szCs w:val="16"/>
              </w:rPr>
            </w:pPr>
            <w:r>
              <w:rPr>
                <w:rFonts w:eastAsia="Calibri" w:cs="Times New Roman"/>
                <w:color w:val="000000" w:themeColor="text1"/>
                <w:kern w:val="24"/>
                <w:sz w:val="16"/>
                <w:szCs w:val="16"/>
                <w:lang w:eastAsia="es-SV"/>
              </w:rPr>
              <w:t>Dar s</w:t>
            </w:r>
            <w:r w:rsidR="00553F75" w:rsidRPr="0059663F">
              <w:rPr>
                <w:rFonts w:eastAsia="Calibri" w:cs="Times New Roman"/>
                <w:color w:val="000000" w:themeColor="text1"/>
                <w:kern w:val="24"/>
                <w:sz w:val="16"/>
                <w:szCs w:val="16"/>
                <w:lang w:eastAsia="es-SV"/>
              </w:rPr>
              <w:t xml:space="preserve">ervicios de protección de derechos </w:t>
            </w:r>
            <w:r>
              <w:rPr>
                <w:rFonts w:eastAsia="Calibri" w:cs="Times New Roman"/>
                <w:color w:val="000000" w:themeColor="text1"/>
                <w:kern w:val="24"/>
                <w:sz w:val="16"/>
                <w:szCs w:val="16"/>
                <w:lang w:eastAsia="es-SV"/>
              </w:rPr>
              <w:t xml:space="preserve">a </w:t>
            </w:r>
            <w:r w:rsidR="00553F75" w:rsidRPr="0059663F">
              <w:rPr>
                <w:rFonts w:eastAsia="Calibri" w:cs="Times New Roman"/>
                <w:color w:val="000000" w:themeColor="text1"/>
                <w:kern w:val="24"/>
                <w:sz w:val="16"/>
                <w:szCs w:val="16"/>
                <w:lang w:eastAsia="es-SV"/>
              </w:rPr>
              <w:t>los adolescentes con responsabilidad penal</w:t>
            </w:r>
            <w:r w:rsidR="00553F75" w:rsidRPr="0059663F">
              <w:rPr>
                <w:rFonts w:eastAsia="Times New Roman" w:cs="Arial"/>
                <w:sz w:val="16"/>
                <w:szCs w:val="16"/>
              </w:rPr>
              <w:t xml:space="preserve"> durante el 2021.</w:t>
            </w:r>
          </w:p>
        </w:tc>
        <w:tc>
          <w:tcPr>
            <w:tcW w:w="367" w:type="dxa"/>
            <w:tcBorders>
              <w:top w:val="single" w:sz="4" w:space="0" w:color="auto"/>
              <w:left w:val="single" w:sz="4" w:space="0" w:color="auto"/>
              <w:right w:val="single" w:sz="4" w:space="0" w:color="auto"/>
            </w:tcBorders>
            <w:shd w:val="clear" w:color="auto" w:fill="auto"/>
            <w:textDirection w:val="btLr"/>
            <w:vAlign w:val="center"/>
          </w:tcPr>
          <w:p w:rsidR="00553F75" w:rsidRPr="0059663F" w:rsidRDefault="00553F75" w:rsidP="00790AE5">
            <w:pPr>
              <w:spacing w:line="276" w:lineRule="auto"/>
              <w:ind w:right="113"/>
              <w:jc w:val="center"/>
              <w:rPr>
                <w:rFonts w:eastAsia="Times New Roman" w:cs="Arial"/>
                <w:sz w:val="16"/>
                <w:szCs w:val="16"/>
              </w:rPr>
            </w:pPr>
            <w:r w:rsidRPr="0059663F">
              <w:rPr>
                <w:rFonts w:eastAsia="Times New Roman" w:cs="Arial"/>
                <w:sz w:val="16"/>
                <w:szCs w:val="16"/>
              </w:rPr>
              <w:t>SDDC</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rsidR="00385EE1" w:rsidRPr="0059663F" w:rsidRDefault="00385EE1" w:rsidP="00385EE1">
            <w:pPr>
              <w:spacing w:line="276" w:lineRule="auto"/>
              <w:jc w:val="both"/>
              <w:rPr>
                <w:rFonts w:eastAsia="Calibri" w:cs="Times New Roman"/>
                <w:kern w:val="24"/>
                <w:sz w:val="16"/>
                <w:szCs w:val="16"/>
                <w:lang w:eastAsia="es-SV"/>
              </w:rPr>
            </w:pPr>
            <w:r>
              <w:rPr>
                <w:rFonts w:eastAsia="Calibri" w:cs="Times New Roman"/>
                <w:kern w:val="24"/>
                <w:sz w:val="16"/>
                <w:szCs w:val="16"/>
                <w:lang w:eastAsia="es-SV"/>
              </w:rPr>
              <w:t>IPA</w:t>
            </w:r>
            <w:r w:rsidR="00263A52">
              <w:rPr>
                <w:rFonts w:eastAsia="Calibri" w:cs="Times New Roman"/>
                <w:kern w:val="24"/>
                <w:sz w:val="16"/>
                <w:szCs w:val="16"/>
                <w:lang w:eastAsia="es-SV"/>
              </w:rPr>
              <w:t xml:space="preserve"> </w:t>
            </w:r>
            <w:r w:rsidRPr="0059663F">
              <w:rPr>
                <w:rFonts w:eastAsia="Calibri" w:cs="Times New Roman"/>
                <w:kern w:val="24"/>
                <w:sz w:val="16"/>
                <w:szCs w:val="16"/>
                <w:lang w:eastAsia="es-SV"/>
              </w:rPr>
              <w:t>313. 2 b</w:t>
            </w:r>
            <w:r w:rsidR="00B95FBF">
              <w:rPr>
                <w:rFonts w:eastAsia="Calibri" w:cs="Times New Roman"/>
                <w:kern w:val="24"/>
                <w:sz w:val="16"/>
                <w:szCs w:val="16"/>
                <w:lang w:eastAsia="es-SV"/>
              </w:rPr>
              <w:t xml:space="preserve"> 1</w:t>
            </w:r>
          </w:p>
          <w:p w:rsidR="00553F75" w:rsidRPr="0059663F" w:rsidRDefault="00553F75" w:rsidP="00385EE1">
            <w:pPr>
              <w:spacing w:line="276" w:lineRule="auto"/>
              <w:jc w:val="both"/>
              <w:rPr>
                <w:rFonts w:eastAsia="Times New Roman" w:cs="Arial"/>
                <w:sz w:val="16"/>
                <w:szCs w:val="16"/>
              </w:rPr>
            </w:pPr>
            <w:r w:rsidRPr="0059663F">
              <w:rPr>
                <w:rFonts w:eastAsia="Times New Roman" w:cs="Arial"/>
                <w:sz w:val="16"/>
                <w:szCs w:val="16"/>
              </w:rPr>
              <w:t xml:space="preserve">Número de verificaciones realizadas las y </w:t>
            </w:r>
            <w:r w:rsidRPr="0059663F">
              <w:rPr>
                <w:rFonts w:eastAsia="Calibri" w:cs="Times New Roman"/>
                <w:color w:val="000000" w:themeColor="text1"/>
                <w:kern w:val="24"/>
                <w:sz w:val="16"/>
                <w:szCs w:val="16"/>
                <w:lang w:eastAsia="es-SV"/>
              </w:rPr>
              <w:t>los adolescentes con responsabilidad penal</w:t>
            </w:r>
            <w:r w:rsidR="00385EE1">
              <w:rPr>
                <w:rFonts w:eastAsia="Times New Roman" w:cs="Arial"/>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5EE1" w:rsidRPr="0059663F" w:rsidRDefault="00385EE1" w:rsidP="00385EE1">
            <w:pPr>
              <w:spacing w:line="276" w:lineRule="auto"/>
              <w:jc w:val="both"/>
              <w:rPr>
                <w:rFonts w:eastAsia="Calibri" w:cs="Times New Roman"/>
                <w:kern w:val="24"/>
                <w:sz w:val="16"/>
                <w:szCs w:val="16"/>
                <w:lang w:eastAsia="es-SV"/>
              </w:rPr>
            </w:pPr>
            <w:r>
              <w:rPr>
                <w:sz w:val="16"/>
                <w:szCs w:val="16"/>
              </w:rPr>
              <w:t xml:space="preserve">MA </w:t>
            </w:r>
            <w:r w:rsidRPr="0059663F">
              <w:rPr>
                <w:rFonts w:eastAsia="Calibri" w:cs="Times New Roman"/>
                <w:kern w:val="24"/>
                <w:sz w:val="16"/>
                <w:szCs w:val="16"/>
                <w:lang w:eastAsia="es-SV"/>
              </w:rPr>
              <w:t>313. 2 b</w:t>
            </w:r>
            <w:r w:rsidR="00B95FBF">
              <w:rPr>
                <w:rFonts w:eastAsia="Calibri" w:cs="Times New Roman"/>
                <w:kern w:val="24"/>
                <w:sz w:val="16"/>
                <w:szCs w:val="16"/>
                <w:lang w:eastAsia="es-SV"/>
              </w:rPr>
              <w:t xml:space="preserve"> 1</w:t>
            </w:r>
          </w:p>
          <w:p w:rsidR="00553F75" w:rsidRPr="0059663F" w:rsidRDefault="00685F58" w:rsidP="00685F58">
            <w:pPr>
              <w:spacing w:line="256" w:lineRule="auto"/>
              <w:jc w:val="both"/>
              <w:rPr>
                <w:rFonts w:eastAsia="Times New Roman" w:cs="Times New Roman"/>
                <w:sz w:val="16"/>
                <w:szCs w:val="16"/>
              </w:rPr>
            </w:pPr>
            <w:r>
              <w:rPr>
                <w:sz w:val="16"/>
                <w:szCs w:val="16"/>
              </w:rPr>
              <w:t xml:space="preserve">Realizar </w:t>
            </w:r>
            <w:r w:rsidR="00553F75" w:rsidRPr="0059663F">
              <w:rPr>
                <w:sz w:val="16"/>
                <w:szCs w:val="16"/>
              </w:rPr>
              <w:t>14 verificaciones en el año en 7  Centros, donde se encuentran jóvenes con responsabilidad Penal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3F75" w:rsidRPr="0059663F" w:rsidRDefault="00385EE1" w:rsidP="00385EE1">
            <w:pPr>
              <w:widowControl/>
              <w:autoSpaceDE/>
              <w:spacing w:after="200" w:line="276" w:lineRule="auto"/>
              <w:contextualSpacing/>
              <w:jc w:val="both"/>
              <w:rPr>
                <w:rFonts w:eastAsia="Times New Roman" w:cs="Times New Roman"/>
                <w:sz w:val="16"/>
                <w:szCs w:val="16"/>
                <w:lang w:eastAsia="es-SV"/>
              </w:rPr>
            </w:pPr>
            <w:r>
              <w:rPr>
                <w:rFonts w:eastAsia="Times New Roman" w:cs="Times New Roman"/>
                <w:sz w:val="16"/>
                <w:szCs w:val="16"/>
                <w:lang w:eastAsia="es-SV"/>
              </w:rPr>
              <w:t>-</w:t>
            </w:r>
            <w:r w:rsidR="00553F75" w:rsidRPr="0059663F">
              <w:rPr>
                <w:rFonts w:eastAsia="Times New Roman" w:cs="Times New Roman"/>
                <w:sz w:val="16"/>
                <w:szCs w:val="16"/>
                <w:lang w:eastAsia="es-SV"/>
              </w:rPr>
              <w:t>Plan de verificaciones   del cumplimiento de derechos de las adolescentes con responsabilidad penal que incluya un mecanismo de denuncia ante vulneraciones a derechos de adolescentes</w:t>
            </w:r>
          </w:p>
          <w:p w:rsidR="00553F75" w:rsidRPr="0059663F" w:rsidRDefault="00553F75" w:rsidP="00385EE1">
            <w:pPr>
              <w:widowControl/>
              <w:autoSpaceDE/>
              <w:spacing w:after="200" w:line="276" w:lineRule="auto"/>
              <w:ind w:left="162"/>
              <w:contextualSpacing/>
              <w:jc w:val="both"/>
              <w:rPr>
                <w:rFonts w:eastAsia="Times New Roman" w:cs="Times New Roman"/>
                <w:sz w:val="16"/>
                <w:szCs w:val="16"/>
                <w:lang w:eastAsia="es-SV"/>
              </w:rPr>
            </w:pPr>
          </w:p>
          <w:p w:rsidR="00553F75" w:rsidRPr="0059663F" w:rsidRDefault="00385EE1" w:rsidP="00385EE1">
            <w:pPr>
              <w:widowControl/>
              <w:autoSpaceDE/>
              <w:spacing w:after="200" w:line="276" w:lineRule="auto"/>
              <w:contextualSpacing/>
              <w:jc w:val="both"/>
              <w:rPr>
                <w:rFonts w:eastAsia="Times New Roman" w:cs="Times New Roman"/>
                <w:sz w:val="16"/>
                <w:szCs w:val="16"/>
                <w:lang w:eastAsia="es-SV"/>
              </w:rPr>
            </w:pPr>
            <w:r>
              <w:rPr>
                <w:rFonts w:eastAsia="Times New Roman" w:cs="Times New Roman"/>
                <w:sz w:val="16"/>
                <w:szCs w:val="16"/>
                <w:lang w:eastAsia="es-SV"/>
              </w:rPr>
              <w:t>-</w:t>
            </w:r>
            <w:r w:rsidR="00553F75" w:rsidRPr="0059663F">
              <w:rPr>
                <w:rFonts w:eastAsia="Times New Roman" w:cs="Times New Roman"/>
                <w:sz w:val="16"/>
                <w:szCs w:val="16"/>
                <w:lang w:eastAsia="es-SV"/>
              </w:rPr>
              <w:t>Informes de las verificaciones realizadas.</w:t>
            </w:r>
          </w:p>
        </w:tc>
        <w:tc>
          <w:tcPr>
            <w:tcW w:w="1699"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2" w:lineRule="auto"/>
              <w:jc w:val="both"/>
              <w:rPr>
                <w:sz w:val="16"/>
                <w:szCs w:val="16"/>
              </w:rPr>
            </w:pPr>
            <w:r w:rsidRPr="0059663F">
              <w:rPr>
                <w:sz w:val="16"/>
                <w:szCs w:val="16"/>
              </w:rPr>
              <w:t>Las instituciones competentes facilitan y prestan colaboración para el ingreso y las verificaciones realizadas por el CONNA.</w:t>
            </w:r>
          </w:p>
          <w:p w:rsidR="00553F75" w:rsidRPr="0059663F" w:rsidRDefault="00553F75" w:rsidP="00553F75">
            <w:pPr>
              <w:spacing w:line="252" w:lineRule="auto"/>
              <w:jc w:val="both"/>
              <w:rPr>
                <w:sz w:val="16"/>
                <w:szCs w:val="16"/>
              </w:rPr>
            </w:pPr>
          </w:p>
          <w:p w:rsidR="00553F75" w:rsidRPr="0059663F" w:rsidRDefault="00553F75" w:rsidP="00553F75">
            <w:pPr>
              <w:spacing w:line="252" w:lineRule="auto"/>
              <w:jc w:val="both"/>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eastAsia="Times New Roman" w:cs="Arial"/>
                <w:sz w:val="16"/>
                <w:szCs w:val="16"/>
              </w:rPr>
            </w:pPr>
            <w:r w:rsidRPr="0059663F">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eastAsia="Times New Roman" w:cs="Arial"/>
                <w:sz w:val="16"/>
                <w:szCs w:val="16"/>
              </w:rPr>
            </w:pPr>
            <w:r w:rsidRPr="0059663F">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cs="Arial"/>
                <w:sz w:val="16"/>
                <w:szCs w:val="16"/>
              </w:rPr>
            </w:pPr>
            <w:r w:rsidRPr="0059663F">
              <w:rPr>
                <w:rFonts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cs="Arial"/>
                <w:sz w:val="16"/>
                <w:szCs w:val="16"/>
              </w:rPr>
            </w:pPr>
            <w:r w:rsidRPr="0059663F">
              <w:rPr>
                <w:rFonts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cs="Arial"/>
                <w:sz w:val="16"/>
                <w:szCs w:val="16"/>
              </w:rPr>
            </w:pPr>
            <w:r w:rsidRPr="0059663F">
              <w:rPr>
                <w:rFonts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cs="Arial"/>
                <w:sz w:val="16"/>
                <w:szCs w:val="16"/>
              </w:rPr>
            </w:pPr>
            <w:r w:rsidRPr="0059663F">
              <w:rPr>
                <w:rFonts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cs="Arial"/>
                <w:sz w:val="16"/>
                <w:szCs w:val="16"/>
              </w:rPr>
            </w:pPr>
            <w:r w:rsidRPr="0059663F">
              <w:rPr>
                <w:rFonts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eastAsia="Times New Roman" w:cs="Arial"/>
                <w:sz w:val="16"/>
                <w:szCs w:val="16"/>
              </w:rPr>
            </w:pPr>
            <w:r w:rsidRPr="0059663F">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56" w:lineRule="auto"/>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7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76" w:lineRule="auto"/>
              <w:jc w:val="center"/>
              <w:rPr>
                <w:rFonts w:eastAsia="Times New Roman" w:cs="Arial"/>
                <w:sz w:val="16"/>
                <w:szCs w:val="16"/>
              </w:rPr>
            </w:pPr>
            <w:r w:rsidRPr="0059663F">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76" w:lineRule="auto"/>
              <w:jc w:val="center"/>
              <w:rPr>
                <w:rFonts w:eastAsia="Times New Roman" w:cs="Arial"/>
                <w:sz w:val="16"/>
                <w:szCs w:val="16"/>
              </w:rPr>
            </w:pPr>
            <w:r w:rsidRPr="0059663F">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553F75" w:rsidRPr="0059663F" w:rsidRDefault="00553F75" w:rsidP="00553F75">
            <w:pPr>
              <w:spacing w:line="276" w:lineRule="auto"/>
              <w:jc w:val="center"/>
              <w:rPr>
                <w:rFonts w:eastAsia="Times New Roman" w:cs="Arial"/>
                <w:sz w:val="16"/>
                <w:szCs w:val="16"/>
              </w:rPr>
            </w:pPr>
            <w:r w:rsidRPr="0059663F">
              <w:rPr>
                <w:rFonts w:eastAsia="Times New Roman" w:cs="Arial"/>
                <w:sz w:val="16"/>
                <w:szCs w:val="16"/>
              </w:rPr>
              <w:t>75%</w:t>
            </w:r>
          </w:p>
        </w:tc>
      </w:tr>
    </w:tbl>
    <w:p w:rsidR="00553F75" w:rsidRDefault="00553F75"/>
    <w:p w:rsidR="00553F75" w:rsidRDefault="00553F75"/>
    <w:tbl>
      <w:tblPr>
        <w:tblW w:w="15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8"/>
        <w:gridCol w:w="527"/>
        <w:gridCol w:w="1633"/>
        <w:gridCol w:w="1532"/>
        <w:gridCol w:w="2179"/>
        <w:gridCol w:w="1655"/>
        <w:gridCol w:w="295"/>
        <w:gridCol w:w="295"/>
        <w:gridCol w:w="339"/>
        <w:gridCol w:w="483"/>
        <w:gridCol w:w="295"/>
        <w:gridCol w:w="339"/>
        <w:gridCol w:w="295"/>
        <w:gridCol w:w="483"/>
        <w:gridCol w:w="295"/>
        <w:gridCol w:w="295"/>
        <w:gridCol w:w="295"/>
        <w:gridCol w:w="484"/>
        <w:gridCol w:w="307"/>
        <w:gridCol w:w="295"/>
        <w:gridCol w:w="295"/>
        <w:gridCol w:w="642"/>
      </w:tblGrid>
      <w:tr w:rsidR="003755E0" w:rsidRPr="00CF7733" w:rsidTr="006331E0">
        <w:trPr>
          <w:trHeight w:val="286"/>
          <w:tblHeader/>
          <w:jc w:val="center"/>
        </w:trPr>
        <w:tc>
          <w:tcPr>
            <w:tcW w:w="76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55E0" w:rsidRPr="00CF7733" w:rsidRDefault="003755E0" w:rsidP="006331E0">
            <w:pPr>
              <w:spacing w:line="256" w:lineRule="auto"/>
              <w:rPr>
                <w:b/>
                <w:sz w:val="16"/>
                <w:szCs w:val="16"/>
              </w:rPr>
            </w:pPr>
            <w:r w:rsidRPr="00CF7733">
              <w:rPr>
                <w:rFonts w:eastAsia="Times New Roman" w:cs="Arial"/>
                <w:b/>
                <w:bCs/>
                <w:sz w:val="16"/>
                <w:szCs w:val="16"/>
                <w:lang w:eastAsia="es-ES"/>
              </w:rPr>
              <w:lastRenderedPageBreak/>
              <w:t xml:space="preserve">Objetivo Especifico 3: </w:t>
            </w:r>
            <w:r w:rsidRPr="00CF7733">
              <w:rPr>
                <w:rFonts w:eastAsia="Times New Roman" w:cs="Arial"/>
                <w:bCs/>
                <w:sz w:val="16"/>
                <w:szCs w:val="16"/>
                <w:lang w:eastAsia="es-ES"/>
              </w:rPr>
              <w:t>Defender los derechos de las NNA ante amenazas o vulneración a través de su promoción, protección y vigilancia.</w:t>
            </w:r>
          </w:p>
        </w:tc>
        <w:tc>
          <w:tcPr>
            <w:tcW w:w="7387"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755E0" w:rsidRPr="00CF7733" w:rsidRDefault="003755E0" w:rsidP="006331E0">
            <w:pPr>
              <w:spacing w:line="256" w:lineRule="auto"/>
              <w:rPr>
                <w:rFonts w:eastAsia="Times New Roman" w:cs="Arial"/>
                <w:b/>
                <w:bCs/>
                <w:sz w:val="16"/>
                <w:szCs w:val="16"/>
                <w:lang w:eastAsia="es-ES"/>
              </w:rPr>
            </w:pPr>
            <w:r w:rsidRPr="00CF7733">
              <w:rPr>
                <w:rFonts w:eastAsia="Times New Roman" w:cs="Arial"/>
                <w:b/>
                <w:bCs/>
                <w:sz w:val="16"/>
                <w:szCs w:val="16"/>
                <w:lang w:eastAsia="es-ES"/>
              </w:rPr>
              <w:t xml:space="preserve">Resultado Intermedio 3.1: </w:t>
            </w:r>
            <w:r w:rsidRPr="00CF7733">
              <w:rPr>
                <w:rFonts w:eastAsia="Times New Roman" w:cs="Arial"/>
                <w:bCs/>
                <w:sz w:val="16"/>
                <w:szCs w:val="16"/>
                <w:lang w:eastAsia="es-ES"/>
              </w:rPr>
              <w:t>Derechos de  niñas, niños y adolescentes defendidos efectivamente.</w:t>
            </w:r>
          </w:p>
        </w:tc>
      </w:tr>
      <w:tr w:rsidR="003755E0" w:rsidRPr="00CF7733" w:rsidTr="006331E0">
        <w:trPr>
          <w:trHeight w:val="58"/>
          <w:tblHeader/>
          <w:jc w:val="center"/>
        </w:trPr>
        <w:tc>
          <w:tcPr>
            <w:tcW w:w="76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755E0" w:rsidRPr="00CF7733" w:rsidRDefault="003755E0" w:rsidP="006331E0">
            <w:pPr>
              <w:spacing w:line="256" w:lineRule="auto"/>
              <w:rPr>
                <w:rFonts w:eastAsia="Times New Roman"/>
                <w:b/>
                <w:sz w:val="16"/>
                <w:szCs w:val="16"/>
              </w:rPr>
            </w:pPr>
            <w:r w:rsidRPr="00CF7733">
              <w:rPr>
                <w:rFonts w:eastAsia="Times New Roman" w:cs="Arial"/>
                <w:b/>
                <w:bCs/>
                <w:sz w:val="16"/>
                <w:szCs w:val="16"/>
                <w:lang w:eastAsia="es-ES"/>
              </w:rPr>
              <w:t xml:space="preserve">Resultado Inmediato: 3.1.3. </w:t>
            </w:r>
            <w:r w:rsidRPr="00CF7733">
              <w:rPr>
                <w:rFonts w:eastAsia="Times New Roman" w:cs="Arial"/>
                <w:bCs/>
                <w:sz w:val="16"/>
                <w:szCs w:val="16"/>
                <w:lang w:eastAsia="es-ES"/>
              </w:rPr>
              <w:t>Vigilados los derechos de NNA que enfrentan discriminaciones múltiples y relacionados</w:t>
            </w:r>
            <w:r w:rsidRPr="00CF7733">
              <w:rPr>
                <w:rFonts w:eastAsia="Times New Roman" w:cs="Arial"/>
                <w:b/>
                <w:bCs/>
                <w:sz w:val="16"/>
                <w:szCs w:val="16"/>
                <w:lang w:eastAsia="es-ES"/>
              </w:rPr>
              <w:t xml:space="preserve"> </w:t>
            </w:r>
          </w:p>
        </w:tc>
        <w:tc>
          <w:tcPr>
            <w:tcW w:w="7387"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755E0" w:rsidRPr="00CF7733" w:rsidRDefault="003755E0" w:rsidP="00CF7733">
            <w:pPr>
              <w:spacing w:line="256" w:lineRule="auto"/>
              <w:rPr>
                <w:sz w:val="16"/>
                <w:szCs w:val="16"/>
              </w:rPr>
            </w:pPr>
            <w:r w:rsidRPr="00CF7733">
              <w:rPr>
                <w:rFonts w:eastAsia="Times New Roman"/>
                <w:b/>
                <w:sz w:val="16"/>
                <w:szCs w:val="16"/>
              </w:rPr>
              <w:t xml:space="preserve">Producto3. </w:t>
            </w:r>
            <w:r w:rsidRPr="00CF7733">
              <w:rPr>
                <w:color w:val="000000" w:themeColor="text1"/>
                <w:kern w:val="24"/>
                <w:sz w:val="16"/>
                <w:szCs w:val="16"/>
                <w:lang w:eastAsia="es-SV"/>
              </w:rPr>
              <w:t>Procesos de Adopción de NNA vigilados para el respeto a sus derechos.</w:t>
            </w:r>
          </w:p>
        </w:tc>
      </w:tr>
      <w:tr w:rsidR="003755E0" w:rsidRPr="00CF7733" w:rsidTr="006331E0">
        <w:trPr>
          <w:trHeight w:val="55"/>
          <w:tblHeader/>
          <w:jc w:val="center"/>
        </w:trPr>
        <w:tc>
          <w:tcPr>
            <w:tcW w:w="182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PRODUCTO ANUAL</w:t>
            </w:r>
          </w:p>
          <w:p w:rsidR="003755E0" w:rsidRPr="00CF7733" w:rsidRDefault="003755E0" w:rsidP="006331E0">
            <w:pPr>
              <w:spacing w:line="256" w:lineRule="auto"/>
              <w:jc w:val="center"/>
              <w:rPr>
                <w:rFonts w:eastAsia="Times New Roman" w:cs="Arial"/>
                <w:b/>
                <w:bCs/>
                <w:sz w:val="16"/>
                <w:szCs w:val="16"/>
              </w:rPr>
            </w:pPr>
          </w:p>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2021</w:t>
            </w:r>
          </w:p>
        </w:tc>
        <w:tc>
          <w:tcPr>
            <w:tcW w:w="52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RESPONSABLE DIRECTO</w:t>
            </w:r>
          </w:p>
        </w:tc>
        <w:tc>
          <w:tcPr>
            <w:tcW w:w="163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INDICADOR DE</w:t>
            </w:r>
            <w:r w:rsidRPr="00CF7733">
              <w:rPr>
                <w:rFonts w:eastAsia="Times New Roman" w:cs="Arial"/>
                <w:b/>
                <w:bCs/>
                <w:sz w:val="16"/>
                <w:szCs w:val="16"/>
              </w:rPr>
              <w:br/>
              <w:t>PRODUCTO ANUAL</w:t>
            </w:r>
            <w:r w:rsidRPr="00CF7733">
              <w:rPr>
                <w:rFonts w:eastAsia="Times New Roman" w:cs="Arial"/>
                <w:b/>
                <w:bCs/>
                <w:sz w:val="16"/>
                <w:szCs w:val="16"/>
              </w:rPr>
              <w:br/>
              <w:t>(IPA)</w:t>
            </w:r>
          </w:p>
        </w:tc>
        <w:tc>
          <w:tcPr>
            <w:tcW w:w="1532"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3755E0" w:rsidRPr="00CF7733" w:rsidRDefault="003755E0" w:rsidP="006331E0">
            <w:pPr>
              <w:spacing w:line="256" w:lineRule="auto"/>
              <w:jc w:val="center"/>
              <w:rPr>
                <w:rFonts w:eastAsia="Times New Roman" w:cs="Arial"/>
                <w:b/>
                <w:bCs/>
                <w:sz w:val="16"/>
                <w:szCs w:val="16"/>
              </w:rPr>
            </w:pPr>
          </w:p>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METAS ANUALES</w:t>
            </w:r>
          </w:p>
        </w:tc>
        <w:tc>
          <w:tcPr>
            <w:tcW w:w="2179"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MEDIOS DE</w:t>
            </w:r>
            <w:r w:rsidRPr="00CF7733">
              <w:rPr>
                <w:rFonts w:eastAsia="Times New Roman" w:cs="Arial"/>
                <w:b/>
                <w:bCs/>
                <w:sz w:val="16"/>
                <w:szCs w:val="16"/>
              </w:rPr>
              <w:br/>
              <w:t>VERIFICACIÓN</w:t>
            </w:r>
            <w:r w:rsidRPr="00CF7733">
              <w:rPr>
                <w:rFonts w:eastAsia="Times New Roman" w:cs="Arial"/>
                <w:b/>
                <w:bCs/>
                <w:sz w:val="16"/>
                <w:szCs w:val="16"/>
              </w:rPr>
              <w:br/>
              <w:t>(MV)</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PROGRAMACIÓN DE PRODUCTOS ANUALES POR MES Y ACUMULADO TRIMESTRAL DEL AÑO 2021</w:t>
            </w:r>
          </w:p>
        </w:tc>
      </w:tr>
      <w:tr w:rsidR="003755E0" w:rsidRPr="00CF7733" w:rsidTr="00CF7733">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TRIMESTRE 4</w:t>
            </w:r>
          </w:p>
        </w:tc>
      </w:tr>
      <w:tr w:rsidR="003755E0" w:rsidRPr="00CF7733" w:rsidTr="00CF7733">
        <w:trPr>
          <w:trHeight w:val="171"/>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55E0" w:rsidRPr="00CF7733" w:rsidRDefault="003755E0" w:rsidP="006331E0">
            <w:pPr>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w:t>
            </w:r>
            <w:r w:rsidRPr="00CF7733">
              <w:rPr>
                <w:rFonts w:eastAsia="Times New Roman" w:cs="Arial"/>
                <w:b/>
                <w:bCs/>
                <w:sz w:val="16"/>
                <w:szCs w:val="16"/>
                <w:shd w:val="clear" w:color="auto" w:fill="002060"/>
              </w:rPr>
              <w:t>T</w:t>
            </w:r>
          </w:p>
        </w:tc>
        <w:tc>
          <w:tcPr>
            <w:tcW w:w="29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755E0" w:rsidRPr="00CF7733" w:rsidRDefault="003755E0" w:rsidP="006331E0">
            <w:pPr>
              <w:spacing w:line="256" w:lineRule="auto"/>
              <w:jc w:val="center"/>
              <w:rPr>
                <w:rFonts w:eastAsia="Times New Roman" w:cs="Arial"/>
                <w:b/>
                <w:bCs/>
                <w:sz w:val="16"/>
                <w:szCs w:val="16"/>
              </w:rPr>
            </w:pPr>
            <w:r w:rsidRPr="00CF7733">
              <w:rPr>
                <w:rFonts w:eastAsia="Times New Roman" w:cs="Arial"/>
                <w:b/>
                <w:bCs/>
                <w:sz w:val="16"/>
                <w:szCs w:val="16"/>
              </w:rPr>
              <w:t>%T</w:t>
            </w:r>
          </w:p>
        </w:tc>
      </w:tr>
      <w:tr w:rsidR="00FB2B4D" w:rsidRPr="00CF7733" w:rsidTr="00FB2B4D">
        <w:trPr>
          <w:cantSplit/>
          <w:trHeight w:val="1833"/>
          <w:tblHeader/>
          <w:jc w:val="center"/>
        </w:trPr>
        <w:tc>
          <w:tcPr>
            <w:tcW w:w="1828" w:type="dxa"/>
            <w:tcBorders>
              <w:top w:val="single" w:sz="4" w:space="0" w:color="auto"/>
              <w:left w:val="single" w:sz="4" w:space="0" w:color="auto"/>
              <w:bottom w:val="single" w:sz="4" w:space="0" w:color="auto"/>
              <w:right w:val="single" w:sz="4" w:space="0" w:color="auto"/>
            </w:tcBorders>
            <w:hideMark/>
          </w:tcPr>
          <w:p w:rsidR="00FB2B4D" w:rsidRPr="00CF7733" w:rsidRDefault="00FB2B4D" w:rsidP="00733F9F">
            <w:pPr>
              <w:spacing w:line="276" w:lineRule="auto"/>
              <w:jc w:val="both"/>
              <w:rPr>
                <w:rFonts w:eastAsia="Times New Roman" w:cs="Arial"/>
                <w:b/>
                <w:sz w:val="16"/>
                <w:szCs w:val="16"/>
              </w:rPr>
            </w:pPr>
            <w:r w:rsidRPr="00CF7733">
              <w:rPr>
                <w:rFonts w:eastAsia="Times New Roman" w:cs="Arial"/>
                <w:b/>
                <w:sz w:val="16"/>
                <w:szCs w:val="16"/>
              </w:rPr>
              <w:t>PA 313. 3</w:t>
            </w:r>
          </w:p>
          <w:p w:rsidR="00FB2B4D" w:rsidRPr="00CF7733" w:rsidRDefault="00685F58" w:rsidP="00685F58">
            <w:pPr>
              <w:spacing w:line="276" w:lineRule="auto"/>
              <w:jc w:val="both"/>
              <w:rPr>
                <w:rFonts w:eastAsia="Times New Roman" w:cs="Arial"/>
                <w:sz w:val="16"/>
                <w:szCs w:val="16"/>
              </w:rPr>
            </w:pPr>
            <w:r>
              <w:rPr>
                <w:rFonts w:eastAsia="Times New Roman" w:cs="Arial"/>
                <w:b/>
                <w:sz w:val="16"/>
                <w:szCs w:val="16"/>
              </w:rPr>
              <w:t>Verificar p</w:t>
            </w:r>
            <w:r w:rsidR="00FB2B4D" w:rsidRPr="00CF7733">
              <w:rPr>
                <w:rFonts w:eastAsia="Times New Roman" w:cs="Arial"/>
                <w:sz w:val="16"/>
                <w:szCs w:val="16"/>
              </w:rPr>
              <w:t>rocesos de</w:t>
            </w:r>
            <w:r w:rsidR="009E6814">
              <w:rPr>
                <w:rFonts w:eastAsia="Times New Roman" w:cs="Arial"/>
                <w:sz w:val="16"/>
                <w:szCs w:val="16"/>
              </w:rPr>
              <w:t xml:space="preserve"> </w:t>
            </w:r>
            <w:r w:rsidR="00FB2B4D" w:rsidRPr="00CF7733">
              <w:rPr>
                <w:rFonts w:eastAsia="Times New Roman" w:cs="Arial"/>
                <w:sz w:val="16"/>
                <w:szCs w:val="16"/>
              </w:rPr>
              <w:t xml:space="preserve">adopción de </w:t>
            </w:r>
            <w:r>
              <w:rPr>
                <w:rFonts w:eastAsia="Times New Roman" w:cs="Arial"/>
                <w:sz w:val="16"/>
                <w:szCs w:val="16"/>
              </w:rPr>
              <w:t xml:space="preserve">niñas, niños y adolescentes </w:t>
            </w:r>
            <w:r w:rsidR="00FB2B4D" w:rsidRPr="00CF7733">
              <w:rPr>
                <w:rFonts w:eastAsia="Times New Roman" w:cs="Arial"/>
                <w:sz w:val="16"/>
                <w:szCs w:val="16"/>
              </w:rPr>
              <w:t xml:space="preserve"> durante el 2021.</w:t>
            </w:r>
          </w:p>
        </w:tc>
        <w:tc>
          <w:tcPr>
            <w:tcW w:w="527" w:type="dxa"/>
            <w:tcBorders>
              <w:top w:val="single" w:sz="4" w:space="0" w:color="auto"/>
              <w:left w:val="single" w:sz="4" w:space="0" w:color="auto"/>
              <w:bottom w:val="single" w:sz="4" w:space="0" w:color="auto"/>
              <w:right w:val="single" w:sz="4" w:space="0" w:color="auto"/>
            </w:tcBorders>
            <w:textDirection w:val="btLr"/>
            <w:vAlign w:val="center"/>
            <w:hideMark/>
          </w:tcPr>
          <w:p w:rsidR="00FB2B4D" w:rsidRPr="00CF7733" w:rsidRDefault="00790AE5" w:rsidP="00790AE5">
            <w:pPr>
              <w:spacing w:line="276" w:lineRule="auto"/>
              <w:ind w:right="113"/>
              <w:jc w:val="center"/>
              <w:rPr>
                <w:rFonts w:eastAsia="Times New Roman" w:cs="Arial"/>
                <w:sz w:val="16"/>
                <w:szCs w:val="16"/>
              </w:rPr>
            </w:pPr>
            <w:r>
              <w:rPr>
                <w:rFonts w:eastAsia="Times New Roman" w:cs="Arial"/>
                <w:sz w:val="16"/>
                <w:szCs w:val="16"/>
              </w:rPr>
              <w:t>SDDI</w:t>
            </w:r>
          </w:p>
        </w:tc>
        <w:tc>
          <w:tcPr>
            <w:tcW w:w="16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2B4D" w:rsidRPr="00CF7733" w:rsidRDefault="00733F9F" w:rsidP="00733F9F">
            <w:pPr>
              <w:spacing w:line="276" w:lineRule="auto"/>
              <w:jc w:val="both"/>
              <w:rPr>
                <w:rFonts w:eastAsia="Times New Roman" w:cs="Arial"/>
                <w:b/>
                <w:sz w:val="16"/>
                <w:szCs w:val="16"/>
              </w:rPr>
            </w:pPr>
            <w:r w:rsidRPr="00CF7733">
              <w:rPr>
                <w:rFonts w:eastAsia="Times New Roman" w:cs="Arial"/>
                <w:b/>
                <w:sz w:val="16"/>
                <w:szCs w:val="16"/>
              </w:rPr>
              <w:t>IPA 313. 3</w:t>
            </w:r>
          </w:p>
          <w:p w:rsidR="00FB2B4D" w:rsidRPr="00CF7733" w:rsidRDefault="00AD1F70" w:rsidP="00733F9F">
            <w:pPr>
              <w:spacing w:line="276" w:lineRule="auto"/>
              <w:jc w:val="both"/>
              <w:rPr>
                <w:rFonts w:eastAsia="Times New Roman" w:cs="Arial"/>
                <w:sz w:val="16"/>
                <w:szCs w:val="16"/>
              </w:rPr>
            </w:pPr>
            <w:r w:rsidRPr="00CF7733">
              <w:rPr>
                <w:rFonts w:eastAsia="Times New Roman" w:cs="Arial"/>
                <w:sz w:val="16"/>
                <w:szCs w:val="16"/>
              </w:rPr>
              <w:t>Número</w:t>
            </w:r>
            <w:r w:rsidR="00B95FBF">
              <w:rPr>
                <w:rFonts w:eastAsia="Times New Roman" w:cs="Arial"/>
                <w:sz w:val="16"/>
                <w:szCs w:val="16"/>
              </w:rPr>
              <w:t xml:space="preserve"> de NNA sujetos a adopción </w:t>
            </w:r>
            <w:r w:rsidR="00FB2B4D" w:rsidRPr="00CF7733">
              <w:rPr>
                <w:rFonts w:eastAsia="Times New Roman" w:cs="Arial"/>
                <w:sz w:val="16"/>
                <w:szCs w:val="16"/>
              </w:rPr>
              <w:t xml:space="preserve">a los cuales se les vigila el respeto de sus derechos. </w:t>
            </w:r>
          </w:p>
        </w:tc>
        <w:tc>
          <w:tcPr>
            <w:tcW w:w="15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2B4D" w:rsidRPr="00CF7733" w:rsidRDefault="00733F9F" w:rsidP="00733F9F">
            <w:pPr>
              <w:spacing w:line="276" w:lineRule="auto"/>
              <w:jc w:val="both"/>
              <w:rPr>
                <w:rFonts w:eastAsia="Times New Roman" w:cs="Arial"/>
                <w:b/>
                <w:sz w:val="16"/>
                <w:szCs w:val="16"/>
              </w:rPr>
            </w:pPr>
            <w:r w:rsidRPr="00CF7733">
              <w:rPr>
                <w:rFonts w:eastAsia="Times New Roman" w:cs="Arial"/>
                <w:b/>
                <w:sz w:val="16"/>
                <w:szCs w:val="16"/>
              </w:rPr>
              <w:t>MA  313. 3</w:t>
            </w:r>
          </w:p>
          <w:p w:rsidR="00FB2B4D" w:rsidRPr="00CF7733" w:rsidRDefault="00FB2B4D" w:rsidP="00685F58">
            <w:pPr>
              <w:spacing w:line="276" w:lineRule="auto"/>
              <w:jc w:val="both"/>
              <w:rPr>
                <w:rFonts w:eastAsia="Times New Roman" w:cs="Arial"/>
                <w:sz w:val="16"/>
                <w:szCs w:val="16"/>
              </w:rPr>
            </w:pPr>
            <w:r w:rsidRPr="00CF7733">
              <w:rPr>
                <w:rFonts w:eastAsia="Times New Roman" w:cs="Arial"/>
                <w:b/>
                <w:sz w:val="16"/>
                <w:szCs w:val="16"/>
              </w:rPr>
              <w:t xml:space="preserve"> </w:t>
            </w:r>
            <w:r w:rsidR="00685F58">
              <w:rPr>
                <w:rFonts w:eastAsia="Times New Roman" w:cs="Arial"/>
                <w:b/>
                <w:sz w:val="16"/>
                <w:szCs w:val="16"/>
              </w:rPr>
              <w:t xml:space="preserve">Diligenciar tres </w:t>
            </w:r>
            <w:r w:rsidRPr="00CF7733">
              <w:rPr>
                <w:rFonts w:eastAsia="Times New Roman" w:cs="Arial"/>
                <w:sz w:val="16"/>
                <w:szCs w:val="16"/>
              </w:rPr>
              <w:t>casos de niñas, niños y a</w:t>
            </w:r>
            <w:r w:rsidR="00685F58">
              <w:rPr>
                <w:rFonts w:eastAsia="Times New Roman" w:cs="Arial"/>
                <w:sz w:val="16"/>
                <w:szCs w:val="16"/>
              </w:rPr>
              <w:t xml:space="preserve">dolescentes sujetos a adopción </w:t>
            </w:r>
            <w:r w:rsidRPr="00CF7733">
              <w:rPr>
                <w:rFonts w:eastAsia="Times New Roman" w:cs="Arial"/>
                <w:sz w:val="16"/>
                <w:szCs w:val="16"/>
              </w:rPr>
              <w:t>para el respeto de sus derechos.</w:t>
            </w:r>
          </w:p>
        </w:tc>
        <w:tc>
          <w:tcPr>
            <w:tcW w:w="21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2B4D" w:rsidRPr="00CF7733" w:rsidRDefault="00CF7733" w:rsidP="00733F9F">
            <w:pPr>
              <w:spacing w:line="256" w:lineRule="auto"/>
              <w:jc w:val="both"/>
              <w:rPr>
                <w:rFonts w:eastAsia="Times New Roman" w:cs="Arial"/>
                <w:sz w:val="16"/>
                <w:szCs w:val="16"/>
              </w:rPr>
            </w:pPr>
            <w:r w:rsidRPr="00CF7733">
              <w:rPr>
                <w:rFonts w:eastAsia="Times New Roman" w:cs="Arial"/>
                <w:b/>
                <w:sz w:val="16"/>
                <w:szCs w:val="16"/>
              </w:rPr>
              <w:t>-</w:t>
            </w:r>
            <w:r w:rsidR="00FB2B4D" w:rsidRPr="00CF7733">
              <w:rPr>
                <w:rFonts w:eastAsia="Times New Roman" w:cs="Arial"/>
                <w:sz w:val="16"/>
                <w:szCs w:val="16"/>
              </w:rPr>
              <w:t xml:space="preserve">Expedientes de los casos de niñas, niños y adolescentes sujetos a adopción </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B2B4D" w:rsidRPr="00CF7733" w:rsidRDefault="00FB2B4D" w:rsidP="00733F9F">
            <w:pPr>
              <w:spacing w:line="252" w:lineRule="auto"/>
              <w:jc w:val="both"/>
              <w:rPr>
                <w:rFonts w:eastAsia="Times New Roman" w:cs="Arial"/>
                <w:sz w:val="16"/>
                <w:szCs w:val="16"/>
              </w:rPr>
            </w:pPr>
            <w:r w:rsidRPr="00CF7733">
              <w:rPr>
                <w:rFonts w:eastAsia="Times New Roman" w:cs="Arial"/>
                <w:sz w:val="16"/>
                <w:szCs w:val="16"/>
              </w:rPr>
              <w:t>Actitud no colaboradora de las instituciones involucradas en el procedimiento administrativo y diligencias judiciales de adopción.</w:t>
            </w:r>
            <w:r w:rsidRPr="00CF7733">
              <w:rPr>
                <w:rFonts w:eastAsia="Times New Roman" w:cs="Arial"/>
                <w:sz w:val="16"/>
                <w:szCs w:val="16"/>
              </w:rPr>
              <w:br/>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2B4D" w:rsidRPr="00CF7733" w:rsidRDefault="00FB2B4D" w:rsidP="00FB2B4D">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2B4D" w:rsidRPr="00CF7733" w:rsidRDefault="00FB2B4D" w:rsidP="00FB2B4D">
            <w:pPr>
              <w:spacing w:line="276" w:lineRule="auto"/>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B2B4D" w:rsidRPr="00CF7733" w:rsidRDefault="00FB2B4D" w:rsidP="00FB2B4D">
            <w:pPr>
              <w:spacing w:line="276" w:lineRule="auto"/>
              <w:jc w:val="center"/>
              <w:rPr>
                <w:rFonts w:eastAsia="Times New Roman" w:cs="Arial"/>
                <w:sz w:val="16"/>
                <w:szCs w:val="16"/>
              </w:rPr>
            </w:pPr>
            <w:r w:rsidRPr="00CF7733">
              <w:rPr>
                <w:rFonts w:eastAsia="Times New Roman" w:cs="Arial"/>
                <w:sz w:val="16"/>
                <w:szCs w:val="16"/>
              </w:rPr>
              <w:t>100%</w:t>
            </w:r>
          </w:p>
        </w:tc>
      </w:tr>
    </w:tbl>
    <w:p w:rsidR="003755E0" w:rsidRDefault="003755E0" w:rsidP="00673754">
      <w:pPr>
        <w:widowControl/>
        <w:adjustRightInd w:val="0"/>
        <w:jc w:val="both"/>
        <w:rPr>
          <w:lang w:val="es-SV"/>
        </w:rPr>
      </w:pPr>
    </w:p>
    <w:p w:rsidR="003755E0" w:rsidRDefault="003755E0" w:rsidP="00673754">
      <w:pPr>
        <w:widowControl/>
        <w:adjustRightInd w:val="0"/>
        <w:jc w:val="both"/>
        <w:rPr>
          <w:lang w:val="es-SV"/>
        </w:rPr>
      </w:pPr>
    </w:p>
    <w:tbl>
      <w:tblPr>
        <w:tblW w:w="1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6"/>
        <w:gridCol w:w="524"/>
        <w:gridCol w:w="1629"/>
        <w:gridCol w:w="1663"/>
        <w:gridCol w:w="1847"/>
        <w:gridCol w:w="1616"/>
        <w:gridCol w:w="293"/>
        <w:gridCol w:w="293"/>
        <w:gridCol w:w="337"/>
        <w:gridCol w:w="483"/>
        <w:gridCol w:w="293"/>
        <w:gridCol w:w="337"/>
        <w:gridCol w:w="293"/>
        <w:gridCol w:w="483"/>
        <w:gridCol w:w="293"/>
        <w:gridCol w:w="293"/>
        <w:gridCol w:w="293"/>
        <w:gridCol w:w="484"/>
        <w:gridCol w:w="305"/>
        <w:gridCol w:w="293"/>
        <w:gridCol w:w="293"/>
        <w:gridCol w:w="639"/>
        <w:gridCol w:w="12"/>
      </w:tblGrid>
      <w:tr w:rsidR="001B6313" w:rsidRPr="00CF7733" w:rsidTr="00CF7733">
        <w:trPr>
          <w:trHeight w:val="358"/>
          <w:tblHeader/>
          <w:jc w:val="center"/>
        </w:trPr>
        <w:tc>
          <w:tcPr>
            <w:tcW w:w="7636" w:type="dxa"/>
            <w:gridSpan w:val="5"/>
            <w:shd w:val="clear" w:color="auto" w:fill="F2F2F2" w:themeFill="background1" w:themeFillShade="F2"/>
          </w:tcPr>
          <w:p w:rsidR="001B6313" w:rsidRPr="00CF7733" w:rsidRDefault="001B6313" w:rsidP="006331E0">
            <w:pPr>
              <w:rPr>
                <w:rFonts w:eastAsiaTheme="minorHAnsi" w:cstheme="minorBidi"/>
                <w:b/>
                <w:sz w:val="16"/>
                <w:szCs w:val="16"/>
              </w:rPr>
            </w:pPr>
            <w:r w:rsidRPr="00CF7733">
              <w:rPr>
                <w:rFonts w:eastAsia="Times New Roman" w:cs="Arial"/>
                <w:b/>
                <w:bCs/>
                <w:sz w:val="16"/>
                <w:szCs w:val="16"/>
                <w:lang w:eastAsia="es-ES"/>
              </w:rPr>
              <w:t>Objetivo Especifico 3:</w:t>
            </w:r>
            <w:r w:rsidRPr="00CF7733">
              <w:rPr>
                <w:rFonts w:eastAsiaTheme="minorHAnsi" w:cstheme="minorBidi"/>
                <w:sz w:val="16"/>
                <w:szCs w:val="16"/>
              </w:rPr>
              <w:t xml:space="preserve"> </w:t>
            </w:r>
            <w:r w:rsidRPr="00CF7733">
              <w:rPr>
                <w:rFonts w:eastAsia="Times New Roman" w:cs="Arial"/>
                <w:bCs/>
                <w:sz w:val="16"/>
                <w:szCs w:val="16"/>
                <w:lang w:eastAsia="es-ES"/>
              </w:rPr>
              <w:t>Defender los derechos de las NNA ante amenazas o vulneraciones a través de su promoción, protección y vigilancia.</w:t>
            </w:r>
          </w:p>
        </w:tc>
        <w:tc>
          <w:tcPr>
            <w:tcW w:w="7326" w:type="dxa"/>
            <w:gridSpan w:val="18"/>
            <w:shd w:val="clear" w:color="auto" w:fill="F2F2F2" w:themeFill="background1" w:themeFillShade="F2"/>
            <w:vAlign w:val="center"/>
          </w:tcPr>
          <w:p w:rsidR="001B6313" w:rsidRPr="00CF7733" w:rsidRDefault="001B6313" w:rsidP="006331E0">
            <w:pPr>
              <w:rPr>
                <w:rFonts w:eastAsia="Times New Roman" w:cs="Arial"/>
                <w:b/>
                <w:bCs/>
                <w:sz w:val="16"/>
                <w:szCs w:val="16"/>
                <w:lang w:eastAsia="es-ES"/>
              </w:rPr>
            </w:pPr>
            <w:r w:rsidRPr="00CF7733">
              <w:rPr>
                <w:rFonts w:eastAsia="Times New Roman" w:cs="Arial"/>
                <w:b/>
                <w:bCs/>
                <w:sz w:val="16"/>
                <w:szCs w:val="16"/>
                <w:lang w:eastAsia="es-ES"/>
              </w:rPr>
              <w:t xml:space="preserve">Resultado Intermedio  </w:t>
            </w:r>
            <w:r w:rsidRPr="00CF7733">
              <w:rPr>
                <w:rFonts w:eastAsia="Times New Roman" w:cs="Arial"/>
                <w:bCs/>
                <w:sz w:val="16"/>
                <w:szCs w:val="16"/>
                <w:lang w:eastAsia="es-ES"/>
              </w:rPr>
              <w:t>3.1 Derechos de niñas, niños y adolescentes defendidos efectivamente.</w:t>
            </w:r>
            <w:r w:rsidRPr="00CF7733">
              <w:rPr>
                <w:rFonts w:eastAsia="Times New Roman" w:cs="Arial"/>
                <w:b/>
                <w:bCs/>
                <w:sz w:val="16"/>
                <w:szCs w:val="16"/>
                <w:lang w:eastAsia="es-ES"/>
              </w:rPr>
              <w:tab/>
            </w:r>
          </w:p>
        </w:tc>
      </w:tr>
      <w:tr w:rsidR="001B6313" w:rsidRPr="00CF7733" w:rsidTr="00CF7733">
        <w:trPr>
          <w:trHeight w:val="50"/>
          <w:tblHeader/>
          <w:jc w:val="center"/>
        </w:trPr>
        <w:tc>
          <w:tcPr>
            <w:tcW w:w="7636" w:type="dxa"/>
            <w:gridSpan w:val="5"/>
            <w:shd w:val="clear" w:color="auto" w:fill="F2F2F2" w:themeFill="background1" w:themeFillShade="F2"/>
          </w:tcPr>
          <w:p w:rsidR="001B6313" w:rsidRPr="00CF7733" w:rsidRDefault="001B6313" w:rsidP="006331E0">
            <w:pPr>
              <w:jc w:val="both"/>
              <w:rPr>
                <w:rFonts w:eastAsia="Times New Roman" w:cs="Times New Roman"/>
                <w:b/>
                <w:sz w:val="16"/>
                <w:szCs w:val="16"/>
              </w:rPr>
            </w:pPr>
            <w:r w:rsidRPr="00CF7733">
              <w:rPr>
                <w:rFonts w:eastAsia="Times New Roman" w:cs="Arial"/>
                <w:b/>
                <w:bCs/>
                <w:sz w:val="16"/>
                <w:szCs w:val="16"/>
                <w:lang w:eastAsia="es-ES"/>
              </w:rPr>
              <w:t xml:space="preserve">Resultado Inmediato: 3.1.4 </w:t>
            </w:r>
            <w:r w:rsidRPr="00CF7733">
              <w:rPr>
                <w:rFonts w:eastAsia="Times New Roman" w:cs="Arial"/>
                <w:bCs/>
                <w:sz w:val="16"/>
                <w:szCs w:val="16"/>
                <w:lang w:eastAsia="es-ES"/>
              </w:rPr>
              <w:t>Niñas, niños y adolescentes participando en espacios y mecanismos estratégicos.</w:t>
            </w:r>
          </w:p>
        </w:tc>
        <w:tc>
          <w:tcPr>
            <w:tcW w:w="7326" w:type="dxa"/>
            <w:gridSpan w:val="18"/>
            <w:shd w:val="clear" w:color="auto" w:fill="F2F2F2" w:themeFill="background1" w:themeFillShade="F2"/>
            <w:vAlign w:val="center"/>
          </w:tcPr>
          <w:p w:rsidR="001B6313" w:rsidRPr="00CF7733" w:rsidRDefault="006331E0" w:rsidP="001B6313">
            <w:pPr>
              <w:rPr>
                <w:rFonts w:eastAsia="Times New Roman" w:cs="Times New Roman"/>
                <w:b/>
                <w:sz w:val="16"/>
                <w:szCs w:val="16"/>
              </w:rPr>
            </w:pPr>
            <w:r w:rsidRPr="00CF7733">
              <w:rPr>
                <w:rFonts w:eastAsia="Times New Roman" w:cs="Times New Roman"/>
                <w:b/>
                <w:sz w:val="16"/>
                <w:szCs w:val="16"/>
              </w:rPr>
              <w:t>Producto 1</w:t>
            </w:r>
            <w:r w:rsidR="001B6313" w:rsidRPr="00CF7733">
              <w:rPr>
                <w:rFonts w:eastAsia="Times New Roman" w:cs="Times New Roman"/>
                <w:b/>
                <w:sz w:val="16"/>
                <w:szCs w:val="16"/>
              </w:rPr>
              <w:t xml:space="preserve">. </w:t>
            </w:r>
            <w:r w:rsidR="001B6313" w:rsidRPr="00CF7733">
              <w:rPr>
                <w:rFonts w:eastAsia="Times New Roman" w:cs="Times New Roman"/>
                <w:sz w:val="16"/>
                <w:szCs w:val="16"/>
              </w:rPr>
              <w:t>Acciones de incidencia para la participación de niñas, niños y adolescentes en espacios y mecanismos estratégicos.</w:t>
            </w:r>
          </w:p>
        </w:tc>
      </w:tr>
      <w:tr w:rsidR="001B6313" w:rsidRPr="00CF7733" w:rsidTr="00CF7733">
        <w:trPr>
          <w:trHeight w:val="47"/>
          <w:tblHeader/>
          <w:jc w:val="center"/>
        </w:trPr>
        <w:tc>
          <w:tcPr>
            <w:tcW w:w="1969" w:type="dxa"/>
            <w:vMerge w:val="restart"/>
            <w:shd w:val="clear" w:color="auto" w:fill="1F3864" w:themeFill="accent5" w:themeFillShade="80"/>
            <w:vAlign w:val="center"/>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PRODUCTO ANUAL</w:t>
            </w:r>
          </w:p>
          <w:p w:rsidR="001B6313" w:rsidRPr="00CF7733" w:rsidRDefault="001B6313" w:rsidP="006331E0">
            <w:pPr>
              <w:jc w:val="center"/>
              <w:rPr>
                <w:rFonts w:eastAsia="Times New Roman" w:cs="Arial"/>
                <w:b/>
                <w:bCs/>
                <w:sz w:val="16"/>
                <w:szCs w:val="16"/>
              </w:rPr>
            </w:pPr>
          </w:p>
          <w:p w:rsidR="001B6313" w:rsidRPr="00CF7733" w:rsidRDefault="00942106" w:rsidP="006331E0">
            <w:pPr>
              <w:jc w:val="center"/>
              <w:rPr>
                <w:rFonts w:eastAsia="Times New Roman" w:cs="Arial"/>
                <w:b/>
                <w:bCs/>
                <w:sz w:val="16"/>
                <w:szCs w:val="16"/>
              </w:rPr>
            </w:pPr>
            <w:r w:rsidRPr="00CF7733">
              <w:rPr>
                <w:rFonts w:eastAsia="Times New Roman" w:cs="Arial"/>
                <w:b/>
                <w:bCs/>
                <w:sz w:val="16"/>
                <w:szCs w:val="16"/>
              </w:rPr>
              <w:t>2021</w:t>
            </w:r>
          </w:p>
        </w:tc>
        <w:tc>
          <w:tcPr>
            <w:tcW w:w="525" w:type="dxa"/>
            <w:vMerge w:val="restart"/>
            <w:shd w:val="clear" w:color="auto" w:fill="1F3864" w:themeFill="accent5" w:themeFillShade="80"/>
            <w:textDirection w:val="btLr"/>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RESPONSABLE DIRECTO</w:t>
            </w:r>
          </w:p>
        </w:tc>
        <w:tc>
          <w:tcPr>
            <w:tcW w:w="1630" w:type="dxa"/>
            <w:vMerge w:val="restart"/>
            <w:shd w:val="clear" w:color="auto" w:fill="1F3864" w:themeFill="accent5" w:themeFillShade="80"/>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INDICADOR DE</w:t>
            </w:r>
            <w:r w:rsidRPr="00CF7733">
              <w:rPr>
                <w:rFonts w:eastAsia="Times New Roman" w:cs="Arial"/>
                <w:b/>
                <w:bCs/>
                <w:sz w:val="16"/>
                <w:szCs w:val="16"/>
              </w:rPr>
              <w:br/>
              <w:t>PRODUCTO ANUAL</w:t>
            </w:r>
            <w:r w:rsidRPr="00CF7733">
              <w:rPr>
                <w:rFonts w:eastAsia="Times New Roman" w:cs="Arial"/>
                <w:b/>
                <w:bCs/>
                <w:sz w:val="16"/>
                <w:szCs w:val="16"/>
              </w:rPr>
              <w:br/>
            </w:r>
            <w:r w:rsidR="00AD1F70" w:rsidRPr="00CF7733">
              <w:rPr>
                <w:rFonts w:eastAsia="Times New Roman" w:cs="Arial"/>
                <w:b/>
                <w:bCs/>
                <w:sz w:val="16"/>
                <w:szCs w:val="16"/>
              </w:rPr>
              <w:t>(IPA)</w:t>
            </w:r>
          </w:p>
        </w:tc>
        <w:tc>
          <w:tcPr>
            <w:tcW w:w="1664" w:type="dxa"/>
            <w:vMerge w:val="restart"/>
            <w:shd w:val="clear" w:color="auto" w:fill="1F3864" w:themeFill="accent5" w:themeFillShade="80"/>
            <w:vAlign w:val="center"/>
          </w:tcPr>
          <w:p w:rsidR="001B6313" w:rsidRPr="00CF7733" w:rsidRDefault="001B6313" w:rsidP="006331E0">
            <w:pPr>
              <w:jc w:val="center"/>
              <w:rPr>
                <w:rFonts w:eastAsia="Times New Roman" w:cs="Arial"/>
                <w:b/>
                <w:bCs/>
                <w:sz w:val="16"/>
                <w:szCs w:val="16"/>
              </w:rPr>
            </w:pPr>
          </w:p>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METAS ANUALES</w:t>
            </w:r>
          </w:p>
        </w:tc>
        <w:tc>
          <w:tcPr>
            <w:tcW w:w="1846" w:type="dxa"/>
            <w:vMerge w:val="restart"/>
            <w:shd w:val="clear" w:color="auto" w:fill="1F3864" w:themeFill="accent5" w:themeFillShade="80"/>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MEDIOS DE</w:t>
            </w:r>
            <w:r w:rsidRPr="00CF7733">
              <w:rPr>
                <w:rFonts w:eastAsia="Times New Roman" w:cs="Arial"/>
                <w:b/>
                <w:bCs/>
                <w:sz w:val="16"/>
                <w:szCs w:val="16"/>
              </w:rPr>
              <w:br/>
              <w:t>VERIFICACIÓN</w:t>
            </w:r>
            <w:r w:rsidRPr="00CF7733">
              <w:rPr>
                <w:rFonts w:eastAsia="Times New Roman" w:cs="Arial"/>
                <w:b/>
                <w:bCs/>
                <w:sz w:val="16"/>
                <w:szCs w:val="16"/>
              </w:rPr>
              <w:br/>
              <w:t>(MV)</w:t>
            </w:r>
          </w:p>
        </w:tc>
        <w:tc>
          <w:tcPr>
            <w:tcW w:w="1617" w:type="dxa"/>
            <w:vMerge w:val="restart"/>
            <w:shd w:val="clear" w:color="auto" w:fill="1F3864" w:themeFill="accent5" w:themeFillShade="80"/>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SUPUESTOS O FACTORES DE RIESGO</w:t>
            </w:r>
          </w:p>
        </w:tc>
        <w:tc>
          <w:tcPr>
            <w:tcW w:w="5709" w:type="dxa"/>
            <w:gridSpan w:val="17"/>
            <w:shd w:val="clear" w:color="auto" w:fill="1F3864" w:themeFill="accent5" w:themeFillShade="80"/>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PROGRAMACIÓN DE RESULTADOS ANUALES POR MES Y A</w:t>
            </w:r>
            <w:r w:rsidR="00942106" w:rsidRPr="00CF7733">
              <w:rPr>
                <w:rFonts w:eastAsia="Times New Roman" w:cs="Arial"/>
                <w:b/>
                <w:bCs/>
                <w:sz w:val="16"/>
                <w:szCs w:val="16"/>
              </w:rPr>
              <w:t>CUMULADO TRIMESTRAL DEL AÑO 2021</w:t>
            </w:r>
          </w:p>
        </w:tc>
      </w:tr>
      <w:tr w:rsidR="001B6313" w:rsidRPr="00CF7733" w:rsidTr="00CF7733">
        <w:trPr>
          <w:trHeight w:val="47"/>
          <w:tblHeader/>
          <w:jc w:val="center"/>
        </w:trPr>
        <w:tc>
          <w:tcPr>
            <w:tcW w:w="1969" w:type="dxa"/>
            <w:vMerge/>
            <w:shd w:val="clear" w:color="auto" w:fill="1F3864" w:themeFill="accent5" w:themeFillShade="80"/>
            <w:vAlign w:val="center"/>
            <w:hideMark/>
          </w:tcPr>
          <w:p w:rsidR="001B6313" w:rsidRPr="00CF7733" w:rsidRDefault="001B6313" w:rsidP="006331E0">
            <w:pPr>
              <w:rPr>
                <w:rFonts w:eastAsia="Times New Roman" w:cs="Arial"/>
                <w:b/>
                <w:bCs/>
                <w:sz w:val="16"/>
                <w:szCs w:val="16"/>
              </w:rPr>
            </w:pPr>
          </w:p>
        </w:tc>
        <w:tc>
          <w:tcPr>
            <w:tcW w:w="0" w:type="auto"/>
            <w:vMerge/>
            <w:shd w:val="clear" w:color="auto" w:fill="1F3864" w:themeFill="accent5" w:themeFillShade="80"/>
            <w:vAlign w:val="center"/>
            <w:hideMark/>
          </w:tcPr>
          <w:p w:rsidR="001B6313" w:rsidRPr="00CF7733" w:rsidRDefault="001B6313" w:rsidP="006331E0">
            <w:pPr>
              <w:rPr>
                <w:rFonts w:eastAsia="Times New Roman" w:cs="Arial"/>
                <w:b/>
                <w:bCs/>
                <w:sz w:val="16"/>
                <w:szCs w:val="16"/>
              </w:rPr>
            </w:pPr>
          </w:p>
        </w:tc>
        <w:tc>
          <w:tcPr>
            <w:tcW w:w="0" w:type="auto"/>
            <w:vMerge/>
            <w:shd w:val="clear" w:color="auto" w:fill="1F3864" w:themeFill="accent5" w:themeFillShade="80"/>
            <w:vAlign w:val="center"/>
            <w:hideMark/>
          </w:tcPr>
          <w:p w:rsidR="001B6313" w:rsidRPr="00CF7733" w:rsidRDefault="001B6313" w:rsidP="006331E0">
            <w:pPr>
              <w:rPr>
                <w:rFonts w:eastAsia="Times New Roman" w:cs="Arial"/>
                <w:b/>
                <w:bCs/>
                <w:sz w:val="16"/>
                <w:szCs w:val="16"/>
              </w:rPr>
            </w:pPr>
          </w:p>
        </w:tc>
        <w:tc>
          <w:tcPr>
            <w:tcW w:w="1664" w:type="dxa"/>
            <w:vMerge/>
            <w:shd w:val="clear" w:color="auto" w:fill="1F3864" w:themeFill="accent5" w:themeFillShade="80"/>
            <w:vAlign w:val="center"/>
            <w:hideMark/>
          </w:tcPr>
          <w:p w:rsidR="001B6313" w:rsidRPr="00CF7733" w:rsidRDefault="001B6313" w:rsidP="006331E0">
            <w:pPr>
              <w:rPr>
                <w:rFonts w:eastAsia="Times New Roman" w:cs="Arial"/>
                <w:b/>
                <w:bCs/>
                <w:sz w:val="16"/>
                <w:szCs w:val="16"/>
              </w:rPr>
            </w:pPr>
          </w:p>
        </w:tc>
        <w:tc>
          <w:tcPr>
            <w:tcW w:w="1846" w:type="dxa"/>
            <w:vMerge/>
            <w:shd w:val="clear" w:color="auto" w:fill="1F3864" w:themeFill="accent5" w:themeFillShade="80"/>
            <w:vAlign w:val="center"/>
            <w:hideMark/>
          </w:tcPr>
          <w:p w:rsidR="001B6313" w:rsidRPr="00CF7733" w:rsidRDefault="001B6313" w:rsidP="006331E0">
            <w:pPr>
              <w:rPr>
                <w:rFonts w:eastAsia="Times New Roman" w:cs="Arial"/>
                <w:b/>
                <w:bCs/>
                <w:sz w:val="16"/>
                <w:szCs w:val="16"/>
              </w:rPr>
            </w:pPr>
          </w:p>
        </w:tc>
        <w:tc>
          <w:tcPr>
            <w:tcW w:w="0" w:type="auto"/>
            <w:vMerge/>
            <w:shd w:val="clear" w:color="auto" w:fill="1F3864" w:themeFill="accent5" w:themeFillShade="80"/>
            <w:vAlign w:val="center"/>
            <w:hideMark/>
          </w:tcPr>
          <w:p w:rsidR="001B6313" w:rsidRPr="00CF7733" w:rsidRDefault="001B6313" w:rsidP="006331E0">
            <w:pPr>
              <w:rPr>
                <w:rFonts w:eastAsia="Times New Roman" w:cs="Arial"/>
                <w:b/>
                <w:bCs/>
                <w:sz w:val="16"/>
                <w:szCs w:val="16"/>
              </w:rPr>
            </w:pPr>
          </w:p>
        </w:tc>
        <w:tc>
          <w:tcPr>
            <w:tcW w:w="1406" w:type="dxa"/>
            <w:gridSpan w:val="4"/>
            <w:shd w:val="clear" w:color="auto" w:fill="1F3864" w:themeFill="accent5" w:themeFillShade="80"/>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TRIMESTRE 1</w:t>
            </w:r>
          </w:p>
        </w:tc>
        <w:tc>
          <w:tcPr>
            <w:tcW w:w="1406" w:type="dxa"/>
            <w:gridSpan w:val="4"/>
            <w:shd w:val="clear" w:color="auto" w:fill="1F3864" w:themeFill="accent5" w:themeFillShade="80"/>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TRIMESTRE 2</w:t>
            </w:r>
          </w:p>
        </w:tc>
        <w:tc>
          <w:tcPr>
            <w:tcW w:w="1363" w:type="dxa"/>
            <w:gridSpan w:val="4"/>
            <w:shd w:val="clear" w:color="auto" w:fill="1F3864" w:themeFill="accent5" w:themeFillShade="80"/>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TRIMESTRE 3</w:t>
            </w:r>
          </w:p>
        </w:tc>
        <w:tc>
          <w:tcPr>
            <w:tcW w:w="1532" w:type="dxa"/>
            <w:gridSpan w:val="5"/>
            <w:shd w:val="clear" w:color="auto" w:fill="1F3864" w:themeFill="accent5" w:themeFillShade="80"/>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TRIMESTRE 4</w:t>
            </w:r>
          </w:p>
        </w:tc>
      </w:tr>
      <w:tr w:rsidR="001B6313" w:rsidRPr="00CF7733" w:rsidTr="00CF7733">
        <w:trPr>
          <w:gridAfter w:val="1"/>
          <w:wAfter w:w="12" w:type="dxa"/>
          <w:trHeight w:val="148"/>
          <w:tblHeader/>
          <w:jc w:val="center"/>
        </w:trPr>
        <w:tc>
          <w:tcPr>
            <w:tcW w:w="1969" w:type="dxa"/>
            <w:vMerge/>
            <w:vAlign w:val="center"/>
            <w:hideMark/>
          </w:tcPr>
          <w:p w:rsidR="001B6313" w:rsidRPr="00CF7733" w:rsidRDefault="001B6313" w:rsidP="006331E0">
            <w:pPr>
              <w:rPr>
                <w:rFonts w:eastAsia="Times New Roman" w:cs="Arial"/>
                <w:b/>
                <w:bCs/>
                <w:sz w:val="16"/>
                <w:szCs w:val="16"/>
              </w:rPr>
            </w:pPr>
          </w:p>
        </w:tc>
        <w:tc>
          <w:tcPr>
            <w:tcW w:w="0" w:type="auto"/>
            <w:vMerge/>
            <w:vAlign w:val="center"/>
            <w:hideMark/>
          </w:tcPr>
          <w:p w:rsidR="001B6313" w:rsidRPr="00CF7733" w:rsidRDefault="001B6313" w:rsidP="006331E0">
            <w:pPr>
              <w:rPr>
                <w:rFonts w:eastAsia="Times New Roman" w:cs="Arial"/>
                <w:b/>
                <w:bCs/>
                <w:sz w:val="16"/>
                <w:szCs w:val="16"/>
              </w:rPr>
            </w:pPr>
          </w:p>
        </w:tc>
        <w:tc>
          <w:tcPr>
            <w:tcW w:w="0" w:type="auto"/>
            <w:vMerge/>
            <w:vAlign w:val="center"/>
            <w:hideMark/>
          </w:tcPr>
          <w:p w:rsidR="001B6313" w:rsidRPr="00CF7733" w:rsidRDefault="001B6313" w:rsidP="006331E0">
            <w:pPr>
              <w:rPr>
                <w:rFonts w:eastAsia="Times New Roman" w:cs="Arial"/>
                <w:b/>
                <w:bCs/>
                <w:sz w:val="16"/>
                <w:szCs w:val="16"/>
              </w:rPr>
            </w:pPr>
          </w:p>
        </w:tc>
        <w:tc>
          <w:tcPr>
            <w:tcW w:w="1664" w:type="dxa"/>
            <w:vMerge/>
            <w:vAlign w:val="center"/>
            <w:hideMark/>
          </w:tcPr>
          <w:p w:rsidR="001B6313" w:rsidRPr="00CF7733" w:rsidRDefault="001B6313" w:rsidP="006331E0">
            <w:pPr>
              <w:rPr>
                <w:rFonts w:eastAsia="Times New Roman" w:cs="Arial"/>
                <w:b/>
                <w:bCs/>
                <w:sz w:val="16"/>
                <w:szCs w:val="16"/>
              </w:rPr>
            </w:pPr>
          </w:p>
        </w:tc>
        <w:tc>
          <w:tcPr>
            <w:tcW w:w="1846" w:type="dxa"/>
            <w:vMerge/>
            <w:vAlign w:val="center"/>
            <w:hideMark/>
          </w:tcPr>
          <w:p w:rsidR="001B6313" w:rsidRPr="00CF7733" w:rsidRDefault="001B6313" w:rsidP="006331E0">
            <w:pPr>
              <w:rPr>
                <w:rFonts w:eastAsia="Times New Roman" w:cs="Arial"/>
                <w:b/>
                <w:bCs/>
                <w:sz w:val="16"/>
                <w:szCs w:val="16"/>
              </w:rPr>
            </w:pPr>
          </w:p>
        </w:tc>
        <w:tc>
          <w:tcPr>
            <w:tcW w:w="0" w:type="auto"/>
            <w:vMerge/>
            <w:vAlign w:val="center"/>
            <w:hideMark/>
          </w:tcPr>
          <w:p w:rsidR="001B6313" w:rsidRPr="00CF7733" w:rsidRDefault="001B6313" w:rsidP="006331E0">
            <w:pPr>
              <w:rPr>
                <w:rFonts w:eastAsia="Times New Roman" w:cs="Arial"/>
                <w:b/>
                <w:bCs/>
                <w:sz w:val="16"/>
                <w:szCs w:val="16"/>
              </w:rPr>
            </w:pPr>
          </w:p>
        </w:tc>
        <w:tc>
          <w:tcPr>
            <w:tcW w:w="293"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E</w:t>
            </w:r>
          </w:p>
        </w:tc>
        <w:tc>
          <w:tcPr>
            <w:tcW w:w="293"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F</w:t>
            </w:r>
          </w:p>
        </w:tc>
        <w:tc>
          <w:tcPr>
            <w:tcW w:w="337"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M</w:t>
            </w:r>
          </w:p>
        </w:tc>
        <w:tc>
          <w:tcPr>
            <w:tcW w:w="481" w:type="dxa"/>
            <w:shd w:val="clear" w:color="auto" w:fill="1F3864" w:themeFill="accent5" w:themeFillShade="80"/>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%T</w:t>
            </w:r>
          </w:p>
        </w:tc>
        <w:tc>
          <w:tcPr>
            <w:tcW w:w="293"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A</w:t>
            </w:r>
          </w:p>
        </w:tc>
        <w:tc>
          <w:tcPr>
            <w:tcW w:w="337"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M</w:t>
            </w:r>
          </w:p>
        </w:tc>
        <w:tc>
          <w:tcPr>
            <w:tcW w:w="293"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J</w:t>
            </w:r>
          </w:p>
        </w:tc>
        <w:tc>
          <w:tcPr>
            <w:tcW w:w="481" w:type="dxa"/>
            <w:shd w:val="clear" w:color="auto" w:fill="1F3864" w:themeFill="accent5" w:themeFillShade="80"/>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%T</w:t>
            </w:r>
          </w:p>
        </w:tc>
        <w:tc>
          <w:tcPr>
            <w:tcW w:w="293"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J</w:t>
            </w:r>
          </w:p>
        </w:tc>
        <w:tc>
          <w:tcPr>
            <w:tcW w:w="293"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A</w:t>
            </w:r>
          </w:p>
        </w:tc>
        <w:tc>
          <w:tcPr>
            <w:tcW w:w="293"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S</w:t>
            </w:r>
          </w:p>
        </w:tc>
        <w:tc>
          <w:tcPr>
            <w:tcW w:w="482" w:type="dxa"/>
            <w:shd w:val="clear" w:color="auto" w:fill="1F3864" w:themeFill="accent5" w:themeFillShade="80"/>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%T</w:t>
            </w:r>
          </w:p>
        </w:tc>
        <w:tc>
          <w:tcPr>
            <w:tcW w:w="305"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O</w:t>
            </w:r>
          </w:p>
        </w:tc>
        <w:tc>
          <w:tcPr>
            <w:tcW w:w="293"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N</w:t>
            </w:r>
          </w:p>
        </w:tc>
        <w:tc>
          <w:tcPr>
            <w:tcW w:w="293" w:type="dxa"/>
            <w:shd w:val="clear" w:color="auto" w:fill="FFFFFF"/>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D</w:t>
            </w:r>
          </w:p>
        </w:tc>
        <w:tc>
          <w:tcPr>
            <w:tcW w:w="639" w:type="dxa"/>
            <w:shd w:val="clear" w:color="auto" w:fill="1F3864" w:themeFill="accent5" w:themeFillShade="80"/>
            <w:noWrap/>
            <w:vAlign w:val="center"/>
            <w:hideMark/>
          </w:tcPr>
          <w:p w:rsidR="001B6313" w:rsidRPr="00CF7733" w:rsidRDefault="001B6313" w:rsidP="006331E0">
            <w:pPr>
              <w:jc w:val="center"/>
              <w:rPr>
                <w:rFonts w:eastAsia="Times New Roman" w:cs="Arial"/>
                <w:b/>
                <w:bCs/>
                <w:sz w:val="16"/>
                <w:szCs w:val="16"/>
              </w:rPr>
            </w:pPr>
            <w:r w:rsidRPr="00CF7733">
              <w:rPr>
                <w:rFonts w:eastAsia="Times New Roman" w:cs="Arial"/>
                <w:b/>
                <w:bCs/>
                <w:sz w:val="16"/>
                <w:szCs w:val="16"/>
              </w:rPr>
              <w:t>%T</w:t>
            </w:r>
          </w:p>
        </w:tc>
      </w:tr>
      <w:tr w:rsidR="001B6313" w:rsidRPr="00CF7733" w:rsidTr="00CF7733">
        <w:trPr>
          <w:gridAfter w:val="1"/>
          <w:wAfter w:w="12" w:type="dxa"/>
          <w:cantSplit/>
          <w:trHeight w:val="1546"/>
          <w:jc w:val="center"/>
        </w:trPr>
        <w:tc>
          <w:tcPr>
            <w:tcW w:w="1969" w:type="dxa"/>
          </w:tcPr>
          <w:p w:rsidR="00CF7733" w:rsidRDefault="00CF7733" w:rsidP="006331E0">
            <w:pPr>
              <w:spacing w:line="276" w:lineRule="auto"/>
              <w:jc w:val="both"/>
              <w:rPr>
                <w:rFonts w:eastAsia="Times New Roman" w:cs="Arial"/>
                <w:sz w:val="16"/>
                <w:szCs w:val="16"/>
              </w:rPr>
            </w:pPr>
            <w:r>
              <w:rPr>
                <w:rFonts w:eastAsia="Times New Roman" w:cs="Arial"/>
                <w:sz w:val="16"/>
                <w:szCs w:val="16"/>
              </w:rPr>
              <w:t xml:space="preserve">PA 314.1 </w:t>
            </w:r>
          </w:p>
          <w:p w:rsidR="001B6313" w:rsidRPr="00CF7733" w:rsidRDefault="00761073" w:rsidP="00761073">
            <w:pPr>
              <w:spacing w:line="276" w:lineRule="auto"/>
              <w:jc w:val="both"/>
              <w:rPr>
                <w:rFonts w:eastAsia="Times New Roman" w:cs="Times New Roman"/>
                <w:sz w:val="16"/>
                <w:szCs w:val="16"/>
              </w:rPr>
            </w:pPr>
            <w:r>
              <w:rPr>
                <w:rFonts w:eastAsia="Times New Roman" w:cs="Arial"/>
                <w:sz w:val="16"/>
                <w:szCs w:val="16"/>
              </w:rPr>
              <w:t>Realizar a</w:t>
            </w:r>
            <w:r w:rsidR="001B6313" w:rsidRPr="00CF7733">
              <w:rPr>
                <w:rFonts w:eastAsia="Times New Roman" w:cs="Arial"/>
                <w:sz w:val="16"/>
                <w:szCs w:val="16"/>
              </w:rPr>
              <w:t>cciones de incidencia para la participación de niñas, niños y adolescentes en espacios y mecanismos estratégicos durante el 2021</w:t>
            </w:r>
          </w:p>
        </w:tc>
        <w:tc>
          <w:tcPr>
            <w:tcW w:w="525" w:type="dxa"/>
            <w:textDirection w:val="btLr"/>
            <w:vAlign w:val="center"/>
            <w:hideMark/>
          </w:tcPr>
          <w:p w:rsidR="001B6313" w:rsidRPr="00CF7733" w:rsidRDefault="001B6313" w:rsidP="006331E0">
            <w:pPr>
              <w:spacing w:line="276" w:lineRule="auto"/>
              <w:ind w:right="113"/>
              <w:jc w:val="center"/>
              <w:rPr>
                <w:rFonts w:eastAsia="Times New Roman" w:cs="Arial"/>
                <w:sz w:val="16"/>
                <w:szCs w:val="16"/>
              </w:rPr>
            </w:pPr>
            <w:r w:rsidRPr="00CF7733">
              <w:rPr>
                <w:rFonts w:eastAsia="Times New Roman" w:cs="Arial"/>
                <w:sz w:val="16"/>
                <w:szCs w:val="16"/>
              </w:rPr>
              <w:t>SDP</w:t>
            </w:r>
          </w:p>
        </w:tc>
        <w:tc>
          <w:tcPr>
            <w:tcW w:w="1630" w:type="dxa"/>
            <w:hideMark/>
          </w:tcPr>
          <w:p w:rsidR="00CF7733" w:rsidRDefault="00CF7733" w:rsidP="00CF7733">
            <w:pPr>
              <w:spacing w:line="276" w:lineRule="auto"/>
              <w:jc w:val="both"/>
              <w:rPr>
                <w:rFonts w:eastAsia="Times New Roman" w:cs="Times New Roman"/>
                <w:sz w:val="16"/>
                <w:szCs w:val="16"/>
                <w:lang w:val="es-ES_tradnl"/>
              </w:rPr>
            </w:pPr>
            <w:r>
              <w:rPr>
                <w:rFonts w:eastAsia="Times New Roman" w:cs="Times New Roman"/>
                <w:sz w:val="16"/>
                <w:szCs w:val="16"/>
                <w:lang w:val="es-ES_tradnl"/>
              </w:rPr>
              <w:t xml:space="preserve">IPA </w:t>
            </w:r>
            <w:r>
              <w:rPr>
                <w:rFonts w:eastAsia="Times New Roman" w:cs="Arial"/>
                <w:sz w:val="16"/>
                <w:szCs w:val="16"/>
              </w:rPr>
              <w:t>314.1</w:t>
            </w:r>
          </w:p>
          <w:p w:rsidR="001B6313" w:rsidRPr="00CF7733" w:rsidRDefault="001B6313" w:rsidP="00CF7733">
            <w:pPr>
              <w:spacing w:line="276" w:lineRule="auto"/>
              <w:jc w:val="both"/>
              <w:rPr>
                <w:rFonts w:eastAsia="Times New Roman" w:cs="Times New Roman"/>
                <w:sz w:val="16"/>
                <w:szCs w:val="16"/>
              </w:rPr>
            </w:pPr>
            <w:r w:rsidRPr="00CF7733">
              <w:rPr>
                <w:rFonts w:eastAsia="Times New Roman" w:cs="Times New Roman"/>
                <w:sz w:val="16"/>
                <w:szCs w:val="16"/>
                <w:lang w:val="es-ES_tradnl"/>
              </w:rPr>
              <w:t>Número de espacios y mecanismos estratégicos que incorporan niñas, niños y adolescentes en la toma de decisiones</w:t>
            </w:r>
          </w:p>
          <w:p w:rsidR="001B6313" w:rsidRPr="00CF7733" w:rsidRDefault="001B6313" w:rsidP="00CF7733">
            <w:pPr>
              <w:spacing w:line="276" w:lineRule="auto"/>
              <w:jc w:val="both"/>
              <w:rPr>
                <w:rFonts w:eastAsia="Times New Roman" w:cs="Times New Roman"/>
                <w:sz w:val="16"/>
                <w:szCs w:val="16"/>
                <w:lang w:val="es-ES_tradnl"/>
              </w:rPr>
            </w:pPr>
          </w:p>
          <w:p w:rsidR="001B6313" w:rsidRPr="00CF7733" w:rsidRDefault="001B6313" w:rsidP="00CF7733">
            <w:pPr>
              <w:spacing w:line="276" w:lineRule="auto"/>
              <w:jc w:val="both"/>
              <w:rPr>
                <w:rFonts w:eastAsia="Times New Roman" w:cs="Arial"/>
                <w:sz w:val="16"/>
                <w:szCs w:val="16"/>
              </w:rPr>
            </w:pPr>
          </w:p>
        </w:tc>
        <w:tc>
          <w:tcPr>
            <w:tcW w:w="1664" w:type="dxa"/>
            <w:hideMark/>
          </w:tcPr>
          <w:p w:rsidR="00CF7733" w:rsidRDefault="00CF7733" w:rsidP="00CF7733">
            <w:pPr>
              <w:spacing w:line="276" w:lineRule="auto"/>
              <w:jc w:val="both"/>
              <w:rPr>
                <w:rFonts w:eastAsia="Times New Roman" w:cs="Times New Roman"/>
                <w:sz w:val="16"/>
                <w:szCs w:val="16"/>
                <w:lang w:val="es-ES_tradnl"/>
              </w:rPr>
            </w:pPr>
            <w:r>
              <w:rPr>
                <w:rFonts w:eastAsia="Times New Roman" w:cs="Times New Roman"/>
                <w:sz w:val="16"/>
                <w:szCs w:val="16"/>
                <w:lang w:val="es-ES_tradnl"/>
              </w:rPr>
              <w:t xml:space="preserve">MA </w:t>
            </w:r>
            <w:r>
              <w:rPr>
                <w:rFonts w:eastAsia="Times New Roman" w:cs="Arial"/>
                <w:sz w:val="16"/>
                <w:szCs w:val="16"/>
              </w:rPr>
              <w:t>314.1</w:t>
            </w:r>
          </w:p>
          <w:p w:rsidR="001B6313" w:rsidRPr="00CF7733" w:rsidRDefault="00761073" w:rsidP="00761073">
            <w:pPr>
              <w:spacing w:line="276" w:lineRule="auto"/>
              <w:jc w:val="both"/>
              <w:rPr>
                <w:rFonts w:eastAsiaTheme="minorHAnsi" w:cstheme="minorBidi"/>
                <w:sz w:val="16"/>
                <w:szCs w:val="16"/>
              </w:rPr>
            </w:pPr>
            <w:r>
              <w:rPr>
                <w:rFonts w:eastAsia="Times New Roman" w:cs="Times New Roman"/>
                <w:sz w:val="16"/>
                <w:szCs w:val="16"/>
                <w:lang w:val="es-ES_tradnl"/>
              </w:rPr>
              <w:t xml:space="preserve">Atender dos </w:t>
            </w:r>
            <w:r w:rsidR="001B6313" w:rsidRPr="00CF7733">
              <w:rPr>
                <w:rFonts w:eastAsia="Times New Roman" w:cs="Times New Roman"/>
                <w:sz w:val="16"/>
                <w:szCs w:val="16"/>
                <w:lang w:val="es-ES_tradnl"/>
              </w:rPr>
              <w:t xml:space="preserve"> </w:t>
            </w:r>
            <w:r>
              <w:rPr>
                <w:rFonts w:eastAsia="Times New Roman" w:cs="Times New Roman"/>
                <w:sz w:val="16"/>
                <w:szCs w:val="16"/>
                <w:lang w:val="es-ES_tradnl"/>
              </w:rPr>
              <w:t>e</w:t>
            </w:r>
            <w:r w:rsidR="001B6313" w:rsidRPr="00CF7733">
              <w:rPr>
                <w:rFonts w:eastAsia="Times New Roman" w:cs="Times New Roman"/>
                <w:sz w:val="16"/>
                <w:szCs w:val="16"/>
                <w:lang w:val="es-ES_tradnl"/>
              </w:rPr>
              <w:t>spacios y mecanismos estratégicos (1 nacional y 1 internacional) en donde participan Niñas, niños y adolescentes.</w:t>
            </w:r>
          </w:p>
        </w:tc>
        <w:tc>
          <w:tcPr>
            <w:tcW w:w="1846" w:type="dxa"/>
            <w:vAlign w:val="center"/>
          </w:tcPr>
          <w:p w:rsidR="001B6313" w:rsidRPr="00CF7733" w:rsidRDefault="00CF7733" w:rsidP="00CF7733">
            <w:pPr>
              <w:contextualSpacing/>
              <w:jc w:val="both"/>
              <w:rPr>
                <w:rFonts w:eastAsia="Times New Roman" w:cs="Times New Roman"/>
                <w:sz w:val="16"/>
                <w:szCs w:val="16"/>
              </w:rPr>
            </w:pPr>
            <w:r>
              <w:rPr>
                <w:rFonts w:eastAsia="Times New Roman" w:cs="Times New Roman"/>
                <w:sz w:val="16"/>
                <w:szCs w:val="16"/>
              </w:rPr>
              <w:t>-</w:t>
            </w:r>
            <w:r w:rsidR="001B6313" w:rsidRPr="00CF7733">
              <w:rPr>
                <w:rFonts w:eastAsia="Times New Roman" w:cs="Times New Roman"/>
                <w:sz w:val="16"/>
                <w:szCs w:val="16"/>
              </w:rPr>
              <w:t>Un informe anual de la participación de niñez y adolescencia en espacios y mecanismos estratégicos.</w:t>
            </w:r>
          </w:p>
          <w:p w:rsidR="001B6313" w:rsidRPr="00CF7733" w:rsidRDefault="001B6313" w:rsidP="00CF7733">
            <w:pPr>
              <w:ind w:left="111"/>
              <w:contextualSpacing/>
              <w:jc w:val="both"/>
              <w:rPr>
                <w:rFonts w:eastAsia="Times New Roman" w:cs="Times New Roman"/>
                <w:sz w:val="16"/>
                <w:szCs w:val="16"/>
              </w:rPr>
            </w:pPr>
          </w:p>
          <w:p w:rsidR="001B6313" w:rsidRPr="00CF7733" w:rsidRDefault="001B6313" w:rsidP="00CF7733">
            <w:pPr>
              <w:ind w:left="111"/>
              <w:contextualSpacing/>
              <w:jc w:val="both"/>
              <w:rPr>
                <w:rFonts w:eastAsia="Times New Roman" w:cs="Times New Roman"/>
                <w:sz w:val="16"/>
                <w:szCs w:val="16"/>
              </w:rPr>
            </w:pPr>
          </w:p>
          <w:p w:rsidR="001B6313" w:rsidRPr="00CF7733" w:rsidRDefault="001B6313" w:rsidP="00CF7733">
            <w:pPr>
              <w:ind w:left="111"/>
              <w:contextualSpacing/>
              <w:jc w:val="both"/>
              <w:rPr>
                <w:rFonts w:eastAsia="Times New Roman" w:cs="Times New Roman"/>
                <w:sz w:val="16"/>
                <w:szCs w:val="16"/>
              </w:rPr>
            </w:pPr>
          </w:p>
        </w:tc>
        <w:tc>
          <w:tcPr>
            <w:tcW w:w="1617" w:type="dxa"/>
            <w:hideMark/>
          </w:tcPr>
          <w:p w:rsidR="001B6313" w:rsidRPr="00CF7733" w:rsidRDefault="001B6313" w:rsidP="00CF7733">
            <w:pPr>
              <w:spacing w:line="254" w:lineRule="auto"/>
              <w:contextualSpacing/>
              <w:jc w:val="both"/>
              <w:rPr>
                <w:rFonts w:eastAsia="Times New Roman" w:cs="Arial"/>
                <w:sz w:val="16"/>
                <w:szCs w:val="16"/>
                <w:highlight w:val="cyan"/>
              </w:rPr>
            </w:pPr>
            <w:r w:rsidRPr="00CF7733">
              <w:rPr>
                <w:rFonts w:eastAsia="Times New Roman" w:cs="Arial"/>
                <w:sz w:val="16"/>
                <w:szCs w:val="16"/>
              </w:rPr>
              <w:t>Espacios y mecanismos estratégicos nacionales e internacionales abiertos a la participación de niñez y adolescencia.</w:t>
            </w:r>
          </w:p>
        </w:tc>
        <w:tc>
          <w:tcPr>
            <w:tcW w:w="293" w:type="dxa"/>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3" w:type="dxa"/>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337" w:type="dxa"/>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481" w:type="dxa"/>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w:t>
            </w:r>
          </w:p>
        </w:tc>
        <w:tc>
          <w:tcPr>
            <w:tcW w:w="293" w:type="dxa"/>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337" w:type="dxa"/>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3" w:type="dxa"/>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481" w:type="dxa"/>
            <w:shd w:val="clear" w:color="auto" w:fill="FFFFFF" w:themeFill="background1"/>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50%</w:t>
            </w:r>
          </w:p>
        </w:tc>
        <w:tc>
          <w:tcPr>
            <w:tcW w:w="293" w:type="dxa"/>
            <w:shd w:val="clear" w:color="auto" w:fill="FFFFFF" w:themeFill="background1"/>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3" w:type="dxa"/>
            <w:shd w:val="clear" w:color="auto" w:fill="FFFFFF" w:themeFill="background1"/>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3" w:type="dxa"/>
            <w:shd w:val="clear" w:color="auto" w:fill="FFFFFF" w:themeFill="background1"/>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482" w:type="dxa"/>
            <w:shd w:val="clear" w:color="auto" w:fill="FFFFFF" w:themeFill="background1"/>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305" w:type="dxa"/>
            <w:shd w:val="clear" w:color="auto" w:fill="FFFFFF" w:themeFill="background1"/>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3" w:type="dxa"/>
            <w:shd w:val="clear" w:color="auto" w:fill="FFFFFF" w:themeFill="background1"/>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3" w:type="dxa"/>
            <w:shd w:val="clear" w:color="auto" w:fill="FFFFFF" w:themeFill="background1"/>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x</w:t>
            </w:r>
          </w:p>
        </w:tc>
        <w:tc>
          <w:tcPr>
            <w:tcW w:w="639" w:type="dxa"/>
            <w:shd w:val="clear" w:color="auto" w:fill="FFFFFF" w:themeFill="background1"/>
            <w:vAlign w:val="center"/>
          </w:tcPr>
          <w:p w:rsidR="001B6313" w:rsidRPr="00CF7733" w:rsidRDefault="001B6313" w:rsidP="006331E0">
            <w:pPr>
              <w:spacing w:line="276" w:lineRule="auto"/>
              <w:jc w:val="center"/>
              <w:rPr>
                <w:rFonts w:eastAsia="Times New Roman" w:cs="Arial"/>
                <w:sz w:val="16"/>
                <w:szCs w:val="16"/>
              </w:rPr>
            </w:pPr>
            <w:r w:rsidRPr="00CF7733">
              <w:rPr>
                <w:rFonts w:eastAsia="Times New Roman" w:cs="Arial"/>
                <w:sz w:val="16"/>
                <w:szCs w:val="16"/>
              </w:rPr>
              <w:t>50%</w:t>
            </w:r>
          </w:p>
        </w:tc>
      </w:tr>
    </w:tbl>
    <w:p w:rsidR="00704030" w:rsidRDefault="00704030" w:rsidP="00673754">
      <w:pPr>
        <w:widowControl/>
        <w:adjustRightInd w:val="0"/>
        <w:jc w:val="both"/>
        <w:rPr>
          <w:lang w:val="es-SV"/>
        </w:rPr>
      </w:pPr>
    </w:p>
    <w:p w:rsidR="001B6313" w:rsidRDefault="001B6313" w:rsidP="00673754">
      <w:pPr>
        <w:widowControl/>
        <w:adjustRightInd w:val="0"/>
        <w:jc w:val="both"/>
        <w:rPr>
          <w:lang w:val="es-SV"/>
        </w:rPr>
      </w:pPr>
    </w:p>
    <w:p w:rsidR="001B6313" w:rsidRDefault="001B6313" w:rsidP="00673754">
      <w:pPr>
        <w:widowControl/>
        <w:adjustRightInd w:val="0"/>
        <w:jc w:val="both"/>
        <w:rPr>
          <w:lang w:val="es-SV"/>
        </w:rPr>
      </w:pPr>
    </w:p>
    <w:p w:rsidR="001B6313" w:rsidRDefault="001B6313" w:rsidP="00673754">
      <w:pPr>
        <w:widowControl/>
        <w:adjustRightInd w:val="0"/>
        <w:jc w:val="both"/>
        <w:rPr>
          <w:lang w:val="es-SV"/>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7"/>
        <w:gridCol w:w="528"/>
        <w:gridCol w:w="1637"/>
        <w:gridCol w:w="1671"/>
        <w:gridCol w:w="1854"/>
        <w:gridCol w:w="1624"/>
        <w:gridCol w:w="295"/>
        <w:gridCol w:w="295"/>
        <w:gridCol w:w="339"/>
        <w:gridCol w:w="483"/>
        <w:gridCol w:w="295"/>
        <w:gridCol w:w="339"/>
        <w:gridCol w:w="295"/>
        <w:gridCol w:w="483"/>
        <w:gridCol w:w="295"/>
        <w:gridCol w:w="295"/>
        <w:gridCol w:w="295"/>
        <w:gridCol w:w="484"/>
        <w:gridCol w:w="307"/>
        <w:gridCol w:w="295"/>
        <w:gridCol w:w="295"/>
        <w:gridCol w:w="642"/>
      </w:tblGrid>
      <w:tr w:rsidR="006331E0" w:rsidRPr="00CF7733" w:rsidTr="003E2636">
        <w:trPr>
          <w:trHeight w:val="274"/>
          <w:tblHeader/>
          <w:jc w:val="center"/>
        </w:trPr>
        <w:tc>
          <w:tcPr>
            <w:tcW w:w="7667" w:type="dxa"/>
            <w:gridSpan w:val="5"/>
            <w:shd w:val="clear" w:color="auto" w:fill="F2F2F2" w:themeFill="background1" w:themeFillShade="F2"/>
          </w:tcPr>
          <w:p w:rsidR="006331E0" w:rsidRPr="00CF7733" w:rsidRDefault="006331E0" w:rsidP="006331E0">
            <w:pPr>
              <w:rPr>
                <w:rFonts w:eastAsiaTheme="minorHAnsi" w:cstheme="minorBidi"/>
                <w:b/>
                <w:sz w:val="16"/>
                <w:szCs w:val="16"/>
              </w:rPr>
            </w:pPr>
            <w:r w:rsidRPr="00CF7733">
              <w:rPr>
                <w:rFonts w:eastAsia="Times New Roman" w:cs="Arial"/>
                <w:b/>
                <w:bCs/>
                <w:sz w:val="16"/>
                <w:szCs w:val="16"/>
                <w:lang w:eastAsia="es-ES"/>
              </w:rPr>
              <w:t>Objetivo Especifico 3:</w:t>
            </w:r>
            <w:r w:rsidRPr="00CF7733">
              <w:rPr>
                <w:rFonts w:eastAsiaTheme="minorHAnsi" w:cstheme="minorBidi"/>
                <w:sz w:val="16"/>
                <w:szCs w:val="16"/>
              </w:rPr>
              <w:t xml:space="preserve"> </w:t>
            </w:r>
            <w:r w:rsidRPr="00CF7733">
              <w:rPr>
                <w:rFonts w:eastAsia="Times New Roman" w:cs="Arial"/>
                <w:bCs/>
                <w:sz w:val="16"/>
                <w:szCs w:val="16"/>
                <w:lang w:eastAsia="es-ES"/>
              </w:rPr>
              <w:t>Defender los derechos de las NNA ante amenazas o vulneraciones a través de su promoción, protección y vigilancia.</w:t>
            </w:r>
          </w:p>
        </w:tc>
        <w:tc>
          <w:tcPr>
            <w:tcW w:w="7356" w:type="dxa"/>
            <w:gridSpan w:val="17"/>
            <w:shd w:val="clear" w:color="auto" w:fill="F2F2F2" w:themeFill="background1" w:themeFillShade="F2"/>
            <w:vAlign w:val="center"/>
          </w:tcPr>
          <w:p w:rsidR="006331E0" w:rsidRPr="00CF7733" w:rsidRDefault="006331E0" w:rsidP="006331E0">
            <w:pPr>
              <w:rPr>
                <w:rFonts w:eastAsia="Times New Roman" w:cs="Arial"/>
                <w:b/>
                <w:bCs/>
                <w:sz w:val="16"/>
                <w:szCs w:val="16"/>
                <w:lang w:eastAsia="es-ES"/>
              </w:rPr>
            </w:pPr>
            <w:r w:rsidRPr="00CF7733">
              <w:rPr>
                <w:rFonts w:eastAsia="Times New Roman" w:cs="Arial"/>
                <w:b/>
                <w:bCs/>
                <w:sz w:val="16"/>
                <w:szCs w:val="16"/>
                <w:lang w:eastAsia="es-ES"/>
              </w:rPr>
              <w:t xml:space="preserve">Resultado Intermedio  3.1 </w:t>
            </w:r>
            <w:r w:rsidRPr="00CF7733">
              <w:rPr>
                <w:rFonts w:eastAsia="Times New Roman" w:cs="Arial"/>
                <w:bCs/>
                <w:sz w:val="16"/>
                <w:szCs w:val="16"/>
                <w:lang w:eastAsia="es-ES"/>
              </w:rPr>
              <w:t>Derechos de niñas, niños y adolescentes defendidos efectivamente.</w:t>
            </w:r>
            <w:r w:rsidRPr="00CF7733">
              <w:rPr>
                <w:rFonts w:eastAsia="Times New Roman" w:cs="Arial"/>
                <w:b/>
                <w:bCs/>
                <w:sz w:val="16"/>
                <w:szCs w:val="16"/>
                <w:lang w:eastAsia="es-ES"/>
              </w:rPr>
              <w:tab/>
            </w:r>
          </w:p>
        </w:tc>
      </w:tr>
      <w:tr w:rsidR="006331E0" w:rsidRPr="00CF7733" w:rsidTr="003E2636">
        <w:trPr>
          <w:trHeight w:val="58"/>
          <w:tblHeader/>
          <w:jc w:val="center"/>
        </w:trPr>
        <w:tc>
          <w:tcPr>
            <w:tcW w:w="7667" w:type="dxa"/>
            <w:gridSpan w:val="5"/>
            <w:shd w:val="clear" w:color="auto" w:fill="F2F2F2" w:themeFill="background1" w:themeFillShade="F2"/>
          </w:tcPr>
          <w:p w:rsidR="006331E0" w:rsidRPr="00CF7733" w:rsidRDefault="006331E0" w:rsidP="006331E0">
            <w:pPr>
              <w:jc w:val="both"/>
              <w:rPr>
                <w:rFonts w:eastAsia="Times New Roman" w:cs="Arial"/>
                <w:bCs/>
                <w:sz w:val="16"/>
                <w:szCs w:val="16"/>
                <w:lang w:eastAsia="es-ES"/>
              </w:rPr>
            </w:pPr>
            <w:r w:rsidRPr="00CF7733">
              <w:rPr>
                <w:rFonts w:eastAsia="Times New Roman" w:cs="Arial"/>
                <w:b/>
                <w:bCs/>
                <w:sz w:val="16"/>
                <w:szCs w:val="16"/>
                <w:lang w:eastAsia="es-ES"/>
              </w:rPr>
              <w:t xml:space="preserve">Resultado Inmediato: </w:t>
            </w:r>
            <w:r w:rsidRPr="00CF7733">
              <w:rPr>
                <w:rFonts w:eastAsia="Times New Roman" w:cs="Arial"/>
                <w:bCs/>
                <w:sz w:val="16"/>
                <w:szCs w:val="16"/>
                <w:lang w:eastAsia="es-ES"/>
              </w:rPr>
              <w:t>3.1.4 Niñas, niños y adolescentes participando en espacios y mecanismos estratégicos.</w:t>
            </w:r>
          </w:p>
        </w:tc>
        <w:tc>
          <w:tcPr>
            <w:tcW w:w="7356" w:type="dxa"/>
            <w:gridSpan w:val="17"/>
            <w:shd w:val="clear" w:color="auto" w:fill="F2F2F2" w:themeFill="background1" w:themeFillShade="F2"/>
            <w:vAlign w:val="center"/>
          </w:tcPr>
          <w:p w:rsidR="006331E0" w:rsidRPr="00CF7733" w:rsidRDefault="006331E0" w:rsidP="006331E0">
            <w:pPr>
              <w:rPr>
                <w:rFonts w:eastAsia="Times New Roman" w:cs="Times New Roman"/>
                <w:b/>
                <w:sz w:val="16"/>
                <w:szCs w:val="16"/>
              </w:rPr>
            </w:pPr>
            <w:r w:rsidRPr="00CF7733">
              <w:rPr>
                <w:rFonts w:eastAsia="Times New Roman" w:cs="Times New Roman"/>
                <w:b/>
                <w:sz w:val="16"/>
                <w:szCs w:val="16"/>
              </w:rPr>
              <w:t xml:space="preserve">Producto 2: </w:t>
            </w:r>
            <w:r w:rsidRPr="00CF7733">
              <w:rPr>
                <w:rFonts w:eastAsia="Times New Roman" w:cs="Times New Roman"/>
                <w:sz w:val="16"/>
                <w:szCs w:val="16"/>
              </w:rPr>
              <w:t>Consejo Consultivo de la Niñez y de la Adolescencia fortalecido y en funcionamiento.</w:t>
            </w:r>
          </w:p>
        </w:tc>
      </w:tr>
      <w:tr w:rsidR="006331E0" w:rsidRPr="00CF7733" w:rsidTr="00CF7733">
        <w:trPr>
          <w:trHeight w:val="55"/>
          <w:tblHeader/>
          <w:jc w:val="center"/>
        </w:trPr>
        <w:tc>
          <w:tcPr>
            <w:tcW w:w="1977" w:type="dxa"/>
            <w:vMerge w:val="restart"/>
            <w:shd w:val="clear" w:color="auto" w:fill="1F3864" w:themeFill="accent5" w:themeFillShade="80"/>
            <w:vAlign w:val="center"/>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PRODUCTO ANUAL</w:t>
            </w:r>
          </w:p>
          <w:p w:rsidR="006331E0" w:rsidRPr="00CF7733" w:rsidRDefault="006331E0" w:rsidP="006331E0">
            <w:pPr>
              <w:jc w:val="center"/>
              <w:rPr>
                <w:rFonts w:eastAsia="Times New Roman" w:cs="Arial"/>
                <w:b/>
                <w:bCs/>
                <w:sz w:val="16"/>
                <w:szCs w:val="16"/>
              </w:rPr>
            </w:pPr>
          </w:p>
          <w:p w:rsidR="006331E0" w:rsidRPr="00CF7733" w:rsidRDefault="00942106" w:rsidP="006331E0">
            <w:pPr>
              <w:jc w:val="center"/>
              <w:rPr>
                <w:rFonts w:eastAsia="Times New Roman" w:cs="Arial"/>
                <w:b/>
                <w:bCs/>
                <w:sz w:val="16"/>
                <w:szCs w:val="16"/>
              </w:rPr>
            </w:pPr>
            <w:r w:rsidRPr="00CF7733">
              <w:rPr>
                <w:rFonts w:eastAsia="Times New Roman" w:cs="Arial"/>
                <w:b/>
                <w:bCs/>
                <w:sz w:val="16"/>
                <w:szCs w:val="16"/>
              </w:rPr>
              <w:t>2021</w:t>
            </w:r>
          </w:p>
        </w:tc>
        <w:tc>
          <w:tcPr>
            <w:tcW w:w="528" w:type="dxa"/>
            <w:vMerge w:val="restart"/>
            <w:shd w:val="clear" w:color="auto" w:fill="1F3864" w:themeFill="accent5" w:themeFillShade="80"/>
            <w:textDirection w:val="btLr"/>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RESPONSABLE DIRECTO</w:t>
            </w:r>
          </w:p>
        </w:tc>
        <w:tc>
          <w:tcPr>
            <w:tcW w:w="1637" w:type="dxa"/>
            <w:vMerge w:val="restart"/>
            <w:shd w:val="clear" w:color="auto" w:fill="1F3864" w:themeFill="accent5" w:themeFillShade="80"/>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INDICADOR DE</w:t>
            </w:r>
            <w:r w:rsidRPr="00CF7733">
              <w:rPr>
                <w:rFonts w:eastAsia="Times New Roman" w:cs="Arial"/>
                <w:b/>
                <w:bCs/>
                <w:sz w:val="16"/>
                <w:szCs w:val="16"/>
              </w:rPr>
              <w:br/>
              <w:t>PRODUCTO ANUAL</w:t>
            </w:r>
            <w:r w:rsidRPr="00CF7733">
              <w:rPr>
                <w:rFonts w:eastAsia="Times New Roman" w:cs="Arial"/>
                <w:b/>
                <w:bCs/>
                <w:sz w:val="16"/>
                <w:szCs w:val="16"/>
              </w:rPr>
              <w:br/>
            </w:r>
            <w:r w:rsidR="00AD1F70" w:rsidRPr="00CF7733">
              <w:rPr>
                <w:rFonts w:eastAsia="Times New Roman" w:cs="Arial"/>
                <w:b/>
                <w:bCs/>
                <w:sz w:val="16"/>
                <w:szCs w:val="16"/>
              </w:rPr>
              <w:t>(IPA)</w:t>
            </w:r>
          </w:p>
        </w:tc>
        <w:tc>
          <w:tcPr>
            <w:tcW w:w="1671" w:type="dxa"/>
            <w:vMerge w:val="restart"/>
            <w:shd w:val="clear" w:color="auto" w:fill="1F3864" w:themeFill="accent5" w:themeFillShade="80"/>
            <w:vAlign w:val="center"/>
          </w:tcPr>
          <w:p w:rsidR="006331E0" w:rsidRPr="00CF7733" w:rsidRDefault="006331E0" w:rsidP="006331E0">
            <w:pPr>
              <w:jc w:val="center"/>
              <w:rPr>
                <w:rFonts w:eastAsia="Times New Roman" w:cs="Arial"/>
                <w:b/>
                <w:bCs/>
                <w:sz w:val="16"/>
                <w:szCs w:val="16"/>
              </w:rPr>
            </w:pPr>
          </w:p>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METAS ANUALES</w:t>
            </w:r>
          </w:p>
        </w:tc>
        <w:tc>
          <w:tcPr>
            <w:tcW w:w="1854" w:type="dxa"/>
            <w:vMerge w:val="restart"/>
            <w:shd w:val="clear" w:color="auto" w:fill="1F3864" w:themeFill="accent5" w:themeFillShade="80"/>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MEDIOS DE</w:t>
            </w:r>
            <w:r w:rsidRPr="00CF7733">
              <w:rPr>
                <w:rFonts w:eastAsia="Times New Roman" w:cs="Arial"/>
                <w:b/>
                <w:bCs/>
                <w:sz w:val="16"/>
                <w:szCs w:val="16"/>
              </w:rPr>
              <w:br/>
              <w:t>VERIFICACIÓN</w:t>
            </w:r>
            <w:r w:rsidRPr="00CF7733">
              <w:rPr>
                <w:rFonts w:eastAsia="Times New Roman" w:cs="Arial"/>
                <w:b/>
                <w:bCs/>
                <w:sz w:val="16"/>
                <w:szCs w:val="16"/>
              </w:rPr>
              <w:br/>
              <w:t>(MV)</w:t>
            </w:r>
          </w:p>
        </w:tc>
        <w:tc>
          <w:tcPr>
            <w:tcW w:w="1624" w:type="dxa"/>
            <w:vMerge w:val="restart"/>
            <w:shd w:val="clear" w:color="auto" w:fill="1F3864" w:themeFill="accent5" w:themeFillShade="80"/>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SUPUESTOS O FACTORES DE RIESGO</w:t>
            </w:r>
          </w:p>
        </w:tc>
        <w:tc>
          <w:tcPr>
            <w:tcW w:w="5732" w:type="dxa"/>
            <w:gridSpan w:val="16"/>
            <w:shd w:val="clear" w:color="auto" w:fill="1F3864" w:themeFill="accent5" w:themeFillShade="80"/>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PROGRAMACIÓN DE RESULTADOS ANUALES POR MES Y ACUMULADO TRIMES</w:t>
            </w:r>
            <w:r w:rsidR="00942106" w:rsidRPr="00CF7733">
              <w:rPr>
                <w:rFonts w:eastAsia="Times New Roman" w:cs="Arial"/>
                <w:b/>
                <w:bCs/>
                <w:sz w:val="16"/>
                <w:szCs w:val="16"/>
              </w:rPr>
              <w:t>TRAL DEL AÑO 2021</w:t>
            </w:r>
          </w:p>
        </w:tc>
      </w:tr>
      <w:tr w:rsidR="006331E0" w:rsidRPr="00CF7733" w:rsidTr="00CF7733">
        <w:trPr>
          <w:trHeight w:val="55"/>
          <w:tblHeader/>
          <w:jc w:val="center"/>
        </w:trPr>
        <w:tc>
          <w:tcPr>
            <w:tcW w:w="1977" w:type="dxa"/>
            <w:vMerge/>
            <w:shd w:val="clear" w:color="auto" w:fill="1F3864" w:themeFill="accent5" w:themeFillShade="80"/>
            <w:vAlign w:val="center"/>
            <w:hideMark/>
          </w:tcPr>
          <w:p w:rsidR="006331E0" w:rsidRPr="00CF7733" w:rsidRDefault="006331E0" w:rsidP="006331E0">
            <w:pPr>
              <w:rPr>
                <w:rFonts w:eastAsia="Times New Roman" w:cs="Arial"/>
                <w:b/>
                <w:bCs/>
                <w:sz w:val="16"/>
                <w:szCs w:val="16"/>
              </w:rPr>
            </w:pPr>
          </w:p>
        </w:tc>
        <w:tc>
          <w:tcPr>
            <w:tcW w:w="0" w:type="auto"/>
            <w:vMerge/>
            <w:shd w:val="clear" w:color="auto" w:fill="1F3864" w:themeFill="accent5" w:themeFillShade="80"/>
            <w:vAlign w:val="center"/>
            <w:hideMark/>
          </w:tcPr>
          <w:p w:rsidR="006331E0" w:rsidRPr="00CF7733" w:rsidRDefault="006331E0" w:rsidP="006331E0">
            <w:pPr>
              <w:rPr>
                <w:rFonts w:eastAsia="Times New Roman" w:cs="Arial"/>
                <w:b/>
                <w:bCs/>
                <w:sz w:val="16"/>
                <w:szCs w:val="16"/>
              </w:rPr>
            </w:pPr>
          </w:p>
        </w:tc>
        <w:tc>
          <w:tcPr>
            <w:tcW w:w="0" w:type="auto"/>
            <w:vMerge/>
            <w:shd w:val="clear" w:color="auto" w:fill="1F3864" w:themeFill="accent5" w:themeFillShade="80"/>
            <w:vAlign w:val="center"/>
            <w:hideMark/>
          </w:tcPr>
          <w:p w:rsidR="006331E0" w:rsidRPr="00CF7733" w:rsidRDefault="006331E0" w:rsidP="006331E0">
            <w:pPr>
              <w:rPr>
                <w:rFonts w:eastAsia="Times New Roman" w:cs="Arial"/>
                <w:b/>
                <w:bCs/>
                <w:sz w:val="16"/>
                <w:szCs w:val="16"/>
              </w:rPr>
            </w:pPr>
          </w:p>
        </w:tc>
        <w:tc>
          <w:tcPr>
            <w:tcW w:w="1671" w:type="dxa"/>
            <w:vMerge/>
            <w:shd w:val="clear" w:color="auto" w:fill="1F3864" w:themeFill="accent5" w:themeFillShade="80"/>
            <w:vAlign w:val="center"/>
            <w:hideMark/>
          </w:tcPr>
          <w:p w:rsidR="006331E0" w:rsidRPr="00CF7733" w:rsidRDefault="006331E0" w:rsidP="006331E0">
            <w:pPr>
              <w:rPr>
                <w:rFonts w:eastAsia="Times New Roman" w:cs="Arial"/>
                <w:b/>
                <w:bCs/>
                <w:sz w:val="16"/>
                <w:szCs w:val="16"/>
              </w:rPr>
            </w:pPr>
          </w:p>
        </w:tc>
        <w:tc>
          <w:tcPr>
            <w:tcW w:w="1854" w:type="dxa"/>
            <w:vMerge/>
            <w:shd w:val="clear" w:color="auto" w:fill="1F3864" w:themeFill="accent5" w:themeFillShade="80"/>
            <w:vAlign w:val="center"/>
            <w:hideMark/>
          </w:tcPr>
          <w:p w:rsidR="006331E0" w:rsidRPr="00CF7733" w:rsidRDefault="006331E0" w:rsidP="006331E0">
            <w:pPr>
              <w:rPr>
                <w:rFonts w:eastAsia="Times New Roman" w:cs="Arial"/>
                <w:b/>
                <w:bCs/>
                <w:sz w:val="16"/>
                <w:szCs w:val="16"/>
              </w:rPr>
            </w:pPr>
          </w:p>
        </w:tc>
        <w:tc>
          <w:tcPr>
            <w:tcW w:w="1624" w:type="dxa"/>
            <w:vMerge/>
            <w:shd w:val="clear" w:color="auto" w:fill="1F3864" w:themeFill="accent5" w:themeFillShade="80"/>
            <w:vAlign w:val="center"/>
            <w:hideMark/>
          </w:tcPr>
          <w:p w:rsidR="006331E0" w:rsidRPr="00CF7733" w:rsidRDefault="006331E0" w:rsidP="006331E0">
            <w:pPr>
              <w:rPr>
                <w:rFonts w:eastAsia="Times New Roman" w:cs="Arial"/>
                <w:b/>
                <w:bCs/>
                <w:sz w:val="16"/>
                <w:szCs w:val="16"/>
              </w:rPr>
            </w:pPr>
          </w:p>
        </w:tc>
        <w:tc>
          <w:tcPr>
            <w:tcW w:w="1412" w:type="dxa"/>
            <w:gridSpan w:val="4"/>
            <w:shd w:val="clear" w:color="auto" w:fill="1F3864" w:themeFill="accent5" w:themeFillShade="80"/>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TRIMESTRE 1</w:t>
            </w:r>
          </w:p>
        </w:tc>
        <w:tc>
          <w:tcPr>
            <w:tcW w:w="1412" w:type="dxa"/>
            <w:gridSpan w:val="4"/>
            <w:shd w:val="clear" w:color="auto" w:fill="1F3864" w:themeFill="accent5" w:themeFillShade="80"/>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TRIMESTRE 2</w:t>
            </w:r>
          </w:p>
        </w:tc>
        <w:tc>
          <w:tcPr>
            <w:tcW w:w="1369" w:type="dxa"/>
            <w:gridSpan w:val="4"/>
            <w:shd w:val="clear" w:color="auto" w:fill="1F3864" w:themeFill="accent5" w:themeFillShade="80"/>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TRIMESTRE 3</w:t>
            </w:r>
          </w:p>
        </w:tc>
        <w:tc>
          <w:tcPr>
            <w:tcW w:w="1539" w:type="dxa"/>
            <w:gridSpan w:val="4"/>
            <w:shd w:val="clear" w:color="auto" w:fill="1F3864" w:themeFill="accent5" w:themeFillShade="80"/>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TRIMESTRE 4</w:t>
            </w:r>
          </w:p>
        </w:tc>
      </w:tr>
      <w:tr w:rsidR="006331E0" w:rsidRPr="00CF7733" w:rsidTr="00CF7733">
        <w:trPr>
          <w:trHeight w:val="171"/>
          <w:tblHeader/>
          <w:jc w:val="center"/>
        </w:trPr>
        <w:tc>
          <w:tcPr>
            <w:tcW w:w="1977" w:type="dxa"/>
            <w:vMerge/>
            <w:vAlign w:val="center"/>
            <w:hideMark/>
          </w:tcPr>
          <w:p w:rsidR="006331E0" w:rsidRPr="00CF7733" w:rsidRDefault="006331E0" w:rsidP="006331E0">
            <w:pPr>
              <w:rPr>
                <w:rFonts w:eastAsia="Times New Roman" w:cs="Arial"/>
                <w:b/>
                <w:bCs/>
                <w:sz w:val="16"/>
                <w:szCs w:val="16"/>
              </w:rPr>
            </w:pPr>
          </w:p>
        </w:tc>
        <w:tc>
          <w:tcPr>
            <w:tcW w:w="0" w:type="auto"/>
            <w:vMerge/>
            <w:vAlign w:val="center"/>
            <w:hideMark/>
          </w:tcPr>
          <w:p w:rsidR="006331E0" w:rsidRPr="00CF7733" w:rsidRDefault="006331E0" w:rsidP="006331E0">
            <w:pPr>
              <w:rPr>
                <w:rFonts w:eastAsia="Times New Roman" w:cs="Arial"/>
                <w:b/>
                <w:bCs/>
                <w:sz w:val="16"/>
                <w:szCs w:val="16"/>
              </w:rPr>
            </w:pPr>
          </w:p>
        </w:tc>
        <w:tc>
          <w:tcPr>
            <w:tcW w:w="0" w:type="auto"/>
            <w:vMerge/>
            <w:vAlign w:val="center"/>
            <w:hideMark/>
          </w:tcPr>
          <w:p w:rsidR="006331E0" w:rsidRPr="00CF7733" w:rsidRDefault="006331E0" w:rsidP="006331E0">
            <w:pPr>
              <w:rPr>
                <w:rFonts w:eastAsia="Times New Roman" w:cs="Arial"/>
                <w:b/>
                <w:bCs/>
                <w:sz w:val="16"/>
                <w:szCs w:val="16"/>
              </w:rPr>
            </w:pPr>
          </w:p>
        </w:tc>
        <w:tc>
          <w:tcPr>
            <w:tcW w:w="1671" w:type="dxa"/>
            <w:vMerge/>
            <w:vAlign w:val="center"/>
            <w:hideMark/>
          </w:tcPr>
          <w:p w:rsidR="006331E0" w:rsidRPr="00CF7733" w:rsidRDefault="006331E0" w:rsidP="006331E0">
            <w:pPr>
              <w:rPr>
                <w:rFonts w:eastAsia="Times New Roman" w:cs="Arial"/>
                <w:b/>
                <w:bCs/>
                <w:sz w:val="16"/>
                <w:szCs w:val="16"/>
              </w:rPr>
            </w:pPr>
          </w:p>
        </w:tc>
        <w:tc>
          <w:tcPr>
            <w:tcW w:w="1854" w:type="dxa"/>
            <w:vMerge/>
            <w:vAlign w:val="center"/>
            <w:hideMark/>
          </w:tcPr>
          <w:p w:rsidR="006331E0" w:rsidRPr="00CF7733" w:rsidRDefault="006331E0" w:rsidP="006331E0">
            <w:pPr>
              <w:rPr>
                <w:rFonts w:eastAsia="Times New Roman" w:cs="Arial"/>
                <w:b/>
                <w:bCs/>
                <w:sz w:val="16"/>
                <w:szCs w:val="16"/>
              </w:rPr>
            </w:pPr>
          </w:p>
        </w:tc>
        <w:tc>
          <w:tcPr>
            <w:tcW w:w="1624" w:type="dxa"/>
            <w:vMerge/>
            <w:vAlign w:val="center"/>
            <w:hideMark/>
          </w:tcPr>
          <w:p w:rsidR="006331E0" w:rsidRPr="00CF7733" w:rsidRDefault="006331E0" w:rsidP="006331E0">
            <w:pPr>
              <w:rPr>
                <w:rFonts w:eastAsia="Times New Roman" w:cs="Arial"/>
                <w:b/>
                <w:bCs/>
                <w:sz w:val="16"/>
                <w:szCs w:val="16"/>
              </w:rPr>
            </w:pPr>
          </w:p>
        </w:tc>
        <w:tc>
          <w:tcPr>
            <w:tcW w:w="295"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E</w:t>
            </w:r>
          </w:p>
        </w:tc>
        <w:tc>
          <w:tcPr>
            <w:tcW w:w="295"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F</w:t>
            </w:r>
          </w:p>
        </w:tc>
        <w:tc>
          <w:tcPr>
            <w:tcW w:w="339"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M</w:t>
            </w:r>
          </w:p>
        </w:tc>
        <w:tc>
          <w:tcPr>
            <w:tcW w:w="483" w:type="dxa"/>
            <w:shd w:val="clear" w:color="auto" w:fill="1F3864" w:themeFill="accent5" w:themeFillShade="80"/>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%T</w:t>
            </w:r>
          </w:p>
        </w:tc>
        <w:tc>
          <w:tcPr>
            <w:tcW w:w="295"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A</w:t>
            </w:r>
          </w:p>
        </w:tc>
        <w:tc>
          <w:tcPr>
            <w:tcW w:w="339"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M</w:t>
            </w:r>
          </w:p>
        </w:tc>
        <w:tc>
          <w:tcPr>
            <w:tcW w:w="295"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J</w:t>
            </w:r>
          </w:p>
        </w:tc>
        <w:tc>
          <w:tcPr>
            <w:tcW w:w="483" w:type="dxa"/>
            <w:shd w:val="clear" w:color="auto" w:fill="1F3864" w:themeFill="accent5" w:themeFillShade="80"/>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%T</w:t>
            </w:r>
          </w:p>
        </w:tc>
        <w:tc>
          <w:tcPr>
            <w:tcW w:w="295"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J</w:t>
            </w:r>
          </w:p>
        </w:tc>
        <w:tc>
          <w:tcPr>
            <w:tcW w:w="295"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A</w:t>
            </w:r>
          </w:p>
        </w:tc>
        <w:tc>
          <w:tcPr>
            <w:tcW w:w="295"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S</w:t>
            </w:r>
          </w:p>
        </w:tc>
        <w:tc>
          <w:tcPr>
            <w:tcW w:w="484" w:type="dxa"/>
            <w:shd w:val="clear" w:color="auto" w:fill="1F3864" w:themeFill="accent5" w:themeFillShade="80"/>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%T</w:t>
            </w:r>
          </w:p>
        </w:tc>
        <w:tc>
          <w:tcPr>
            <w:tcW w:w="307"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O</w:t>
            </w:r>
          </w:p>
        </w:tc>
        <w:tc>
          <w:tcPr>
            <w:tcW w:w="295"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N</w:t>
            </w:r>
          </w:p>
        </w:tc>
        <w:tc>
          <w:tcPr>
            <w:tcW w:w="295" w:type="dxa"/>
            <w:shd w:val="clear" w:color="auto" w:fill="FFFFFF"/>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D</w:t>
            </w:r>
          </w:p>
        </w:tc>
        <w:tc>
          <w:tcPr>
            <w:tcW w:w="642" w:type="dxa"/>
            <w:shd w:val="clear" w:color="auto" w:fill="1F3864" w:themeFill="accent5" w:themeFillShade="80"/>
            <w:noWrap/>
            <w:vAlign w:val="center"/>
            <w:hideMark/>
          </w:tcPr>
          <w:p w:rsidR="006331E0" w:rsidRPr="00CF7733" w:rsidRDefault="006331E0" w:rsidP="006331E0">
            <w:pPr>
              <w:jc w:val="center"/>
              <w:rPr>
                <w:rFonts w:eastAsia="Times New Roman" w:cs="Arial"/>
                <w:b/>
                <w:bCs/>
                <w:sz w:val="16"/>
                <w:szCs w:val="16"/>
              </w:rPr>
            </w:pPr>
            <w:r w:rsidRPr="00CF7733">
              <w:rPr>
                <w:rFonts w:eastAsia="Times New Roman" w:cs="Arial"/>
                <w:b/>
                <w:bCs/>
                <w:sz w:val="16"/>
                <w:szCs w:val="16"/>
              </w:rPr>
              <w:t>%T</w:t>
            </w:r>
          </w:p>
        </w:tc>
      </w:tr>
      <w:tr w:rsidR="006331E0" w:rsidRPr="00CF7733" w:rsidTr="0017262E">
        <w:trPr>
          <w:cantSplit/>
          <w:trHeight w:val="971"/>
          <w:jc w:val="center"/>
        </w:trPr>
        <w:tc>
          <w:tcPr>
            <w:tcW w:w="1977" w:type="dxa"/>
            <w:vAlign w:val="center"/>
          </w:tcPr>
          <w:p w:rsidR="00CF7733" w:rsidRDefault="00CF7733" w:rsidP="0017262E">
            <w:pPr>
              <w:spacing w:line="276" w:lineRule="auto"/>
              <w:jc w:val="both"/>
              <w:rPr>
                <w:rFonts w:eastAsia="Times New Roman" w:cs="Times New Roman"/>
                <w:sz w:val="16"/>
                <w:szCs w:val="16"/>
              </w:rPr>
            </w:pPr>
            <w:r>
              <w:rPr>
                <w:rFonts w:eastAsia="Times New Roman" w:cs="Times New Roman"/>
                <w:sz w:val="16"/>
                <w:szCs w:val="16"/>
              </w:rPr>
              <w:t xml:space="preserve">PA </w:t>
            </w:r>
            <w:r>
              <w:rPr>
                <w:rFonts w:eastAsia="Times New Roman" w:cs="Arial"/>
                <w:sz w:val="16"/>
                <w:szCs w:val="16"/>
              </w:rPr>
              <w:t>314.2</w:t>
            </w:r>
          </w:p>
          <w:p w:rsidR="006331E0" w:rsidRPr="00CF7733" w:rsidRDefault="00A8090B" w:rsidP="00F361A8">
            <w:pPr>
              <w:spacing w:line="276" w:lineRule="auto"/>
              <w:jc w:val="both"/>
              <w:rPr>
                <w:rFonts w:eastAsia="Times New Roman" w:cs="Arial"/>
                <w:sz w:val="16"/>
                <w:szCs w:val="16"/>
              </w:rPr>
            </w:pPr>
            <w:r>
              <w:rPr>
                <w:rFonts w:eastAsia="Times New Roman" w:cs="Times New Roman"/>
                <w:sz w:val="16"/>
                <w:szCs w:val="16"/>
              </w:rPr>
              <w:t xml:space="preserve">Asistir técnicamente </w:t>
            </w:r>
            <w:r w:rsidR="00F361A8">
              <w:rPr>
                <w:rFonts w:eastAsia="Times New Roman" w:cs="Times New Roman"/>
                <w:sz w:val="16"/>
                <w:szCs w:val="16"/>
              </w:rPr>
              <w:t>a</w:t>
            </w:r>
            <w:r>
              <w:rPr>
                <w:rFonts w:eastAsia="Times New Roman" w:cs="Times New Roman"/>
                <w:sz w:val="16"/>
                <w:szCs w:val="16"/>
              </w:rPr>
              <w:t xml:space="preserve">l </w:t>
            </w:r>
            <w:r w:rsidR="006331E0" w:rsidRPr="00CF7733">
              <w:rPr>
                <w:rFonts w:eastAsia="Times New Roman" w:cs="Times New Roman"/>
                <w:sz w:val="16"/>
                <w:szCs w:val="16"/>
              </w:rPr>
              <w:t xml:space="preserve">Consejo Consultivo de la Niñez y de la Adolescencia </w:t>
            </w:r>
            <w:r>
              <w:rPr>
                <w:rFonts w:eastAsia="Times New Roman" w:cs="Times New Roman"/>
                <w:sz w:val="16"/>
                <w:szCs w:val="16"/>
              </w:rPr>
              <w:t xml:space="preserve">para fortalecer su </w:t>
            </w:r>
            <w:r w:rsidR="006331E0" w:rsidRPr="00CF7733">
              <w:rPr>
                <w:rFonts w:eastAsia="Times New Roman" w:cs="Times New Roman"/>
                <w:sz w:val="16"/>
                <w:szCs w:val="16"/>
              </w:rPr>
              <w:t xml:space="preserve"> funcionamiento.</w:t>
            </w:r>
          </w:p>
        </w:tc>
        <w:tc>
          <w:tcPr>
            <w:tcW w:w="528" w:type="dxa"/>
            <w:textDirection w:val="btLr"/>
            <w:vAlign w:val="center"/>
            <w:hideMark/>
          </w:tcPr>
          <w:p w:rsidR="006331E0" w:rsidRPr="00CF7733" w:rsidRDefault="006331E0" w:rsidP="0017262E">
            <w:pPr>
              <w:spacing w:line="276" w:lineRule="auto"/>
              <w:ind w:right="113"/>
              <w:jc w:val="center"/>
              <w:rPr>
                <w:rFonts w:eastAsia="Times New Roman" w:cs="Arial"/>
                <w:sz w:val="16"/>
                <w:szCs w:val="16"/>
              </w:rPr>
            </w:pPr>
            <w:r w:rsidRPr="00CF7733">
              <w:rPr>
                <w:rFonts w:eastAsia="Times New Roman" w:cs="Arial"/>
                <w:sz w:val="16"/>
                <w:szCs w:val="16"/>
              </w:rPr>
              <w:t>SDP</w:t>
            </w:r>
          </w:p>
        </w:tc>
        <w:tc>
          <w:tcPr>
            <w:tcW w:w="1637" w:type="dxa"/>
            <w:vAlign w:val="center"/>
            <w:hideMark/>
          </w:tcPr>
          <w:p w:rsidR="00CF7733" w:rsidRDefault="00CF7733" w:rsidP="0017262E">
            <w:pPr>
              <w:spacing w:line="276" w:lineRule="auto"/>
              <w:jc w:val="both"/>
              <w:rPr>
                <w:rFonts w:eastAsia="Times New Roman" w:cs="Times New Roman"/>
                <w:sz w:val="16"/>
                <w:szCs w:val="16"/>
              </w:rPr>
            </w:pPr>
            <w:r>
              <w:rPr>
                <w:rFonts w:eastAsia="Times New Roman" w:cs="Times New Roman"/>
                <w:sz w:val="16"/>
                <w:szCs w:val="16"/>
              </w:rPr>
              <w:t xml:space="preserve">IPA </w:t>
            </w:r>
            <w:r>
              <w:rPr>
                <w:rFonts w:eastAsia="Times New Roman" w:cs="Arial"/>
                <w:sz w:val="16"/>
                <w:szCs w:val="16"/>
              </w:rPr>
              <w:t>314.2</w:t>
            </w:r>
          </w:p>
          <w:p w:rsidR="006331E0" w:rsidRPr="00CF7733" w:rsidRDefault="006331E0" w:rsidP="0017262E">
            <w:pPr>
              <w:spacing w:line="276" w:lineRule="auto"/>
              <w:jc w:val="both"/>
              <w:rPr>
                <w:rFonts w:eastAsia="Times New Roman" w:cs="Times New Roman"/>
                <w:sz w:val="16"/>
                <w:szCs w:val="16"/>
              </w:rPr>
            </w:pPr>
            <w:r w:rsidRPr="00CF7733">
              <w:rPr>
                <w:rFonts w:eastAsia="Times New Roman" w:cs="Times New Roman"/>
                <w:sz w:val="16"/>
                <w:szCs w:val="16"/>
              </w:rPr>
              <w:t>Número de acciones ejecutadas por el Consejo Consultivo de la Niñez y de la Adolescencia.</w:t>
            </w:r>
          </w:p>
        </w:tc>
        <w:tc>
          <w:tcPr>
            <w:tcW w:w="1671" w:type="dxa"/>
            <w:vAlign w:val="center"/>
            <w:hideMark/>
          </w:tcPr>
          <w:p w:rsidR="00CF7733" w:rsidRDefault="00CF7733" w:rsidP="0017262E">
            <w:pPr>
              <w:spacing w:line="276" w:lineRule="auto"/>
              <w:jc w:val="both"/>
              <w:rPr>
                <w:rFonts w:eastAsia="Times New Roman" w:cs="Times New Roman"/>
                <w:sz w:val="16"/>
                <w:szCs w:val="16"/>
              </w:rPr>
            </w:pPr>
            <w:r>
              <w:rPr>
                <w:rFonts w:eastAsia="Times New Roman" w:cs="Arial"/>
                <w:sz w:val="16"/>
                <w:szCs w:val="16"/>
              </w:rPr>
              <w:t>MA 314.2</w:t>
            </w:r>
          </w:p>
          <w:p w:rsidR="006331E0" w:rsidRPr="00CF7733" w:rsidRDefault="00A8090B" w:rsidP="0017262E">
            <w:pPr>
              <w:spacing w:line="276" w:lineRule="auto"/>
              <w:jc w:val="both"/>
              <w:rPr>
                <w:rFonts w:eastAsia="Times New Roman" w:cs="Times New Roman"/>
                <w:sz w:val="16"/>
                <w:szCs w:val="16"/>
              </w:rPr>
            </w:pPr>
            <w:r>
              <w:rPr>
                <w:rFonts w:eastAsia="Times New Roman" w:cs="Times New Roman"/>
                <w:sz w:val="16"/>
                <w:szCs w:val="16"/>
              </w:rPr>
              <w:t xml:space="preserve">Apoyar que el CCNA realice cuatro </w:t>
            </w:r>
            <w:r w:rsidR="006331E0" w:rsidRPr="00CF7733">
              <w:rPr>
                <w:rFonts w:eastAsia="Times New Roman" w:cs="Times New Roman"/>
                <w:sz w:val="16"/>
                <w:szCs w:val="16"/>
              </w:rPr>
              <w:t xml:space="preserve"> acciones con el acompañamiento técnico y financiero del CONNA.</w:t>
            </w:r>
          </w:p>
        </w:tc>
        <w:tc>
          <w:tcPr>
            <w:tcW w:w="1854" w:type="dxa"/>
            <w:vAlign w:val="center"/>
          </w:tcPr>
          <w:p w:rsidR="006331E0" w:rsidRPr="00CF7733" w:rsidRDefault="00CF7733" w:rsidP="0017262E">
            <w:pPr>
              <w:spacing w:line="276" w:lineRule="auto"/>
              <w:jc w:val="both"/>
              <w:rPr>
                <w:rFonts w:eastAsia="Times New Roman" w:cs="Times New Roman"/>
                <w:sz w:val="16"/>
                <w:szCs w:val="16"/>
              </w:rPr>
            </w:pPr>
            <w:r>
              <w:rPr>
                <w:rFonts w:eastAsia="Times New Roman" w:cs="Times New Roman"/>
                <w:sz w:val="16"/>
                <w:szCs w:val="16"/>
              </w:rPr>
              <w:t>-</w:t>
            </w:r>
            <w:r w:rsidR="006331E0" w:rsidRPr="00CF7733">
              <w:rPr>
                <w:rFonts w:eastAsia="Times New Roman" w:cs="Times New Roman"/>
                <w:sz w:val="16"/>
                <w:szCs w:val="16"/>
              </w:rPr>
              <w:t>1 informe anual   de las acciones realizadas por el CCNA.</w:t>
            </w:r>
          </w:p>
          <w:p w:rsidR="006331E0" w:rsidRPr="00CF7733" w:rsidRDefault="006331E0" w:rsidP="0017262E">
            <w:pPr>
              <w:ind w:left="111"/>
              <w:contextualSpacing/>
              <w:jc w:val="both"/>
              <w:rPr>
                <w:rFonts w:eastAsia="Times New Roman" w:cs="Times New Roman"/>
                <w:sz w:val="16"/>
                <w:szCs w:val="16"/>
              </w:rPr>
            </w:pPr>
          </w:p>
        </w:tc>
        <w:tc>
          <w:tcPr>
            <w:tcW w:w="1624" w:type="dxa"/>
            <w:vAlign w:val="center"/>
            <w:hideMark/>
          </w:tcPr>
          <w:p w:rsidR="006331E0" w:rsidRPr="00CF7733" w:rsidRDefault="006331E0" w:rsidP="0017262E">
            <w:pPr>
              <w:spacing w:line="254" w:lineRule="auto"/>
              <w:contextualSpacing/>
              <w:jc w:val="both"/>
              <w:rPr>
                <w:rFonts w:eastAsia="Times New Roman" w:cs="Arial"/>
                <w:sz w:val="16"/>
                <w:szCs w:val="16"/>
                <w:highlight w:val="cyan"/>
              </w:rPr>
            </w:pPr>
            <w:r w:rsidRPr="00CF7733">
              <w:rPr>
                <w:rFonts w:eastAsia="Times New Roman" w:cs="Arial"/>
                <w:sz w:val="16"/>
                <w:szCs w:val="16"/>
              </w:rPr>
              <w:t>Se han superado de manera significativa las condiciones derivadas de la pandemia por COVID 19 que limitan la participación de niñez y adolescencia.</w:t>
            </w:r>
          </w:p>
        </w:tc>
        <w:tc>
          <w:tcPr>
            <w:tcW w:w="295"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5"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339"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483"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w:t>
            </w:r>
          </w:p>
        </w:tc>
        <w:tc>
          <w:tcPr>
            <w:tcW w:w="295"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339"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5"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483"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50%</w:t>
            </w:r>
          </w:p>
        </w:tc>
        <w:tc>
          <w:tcPr>
            <w:tcW w:w="295"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5"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5"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484"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307"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5"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295"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X</w:t>
            </w:r>
          </w:p>
        </w:tc>
        <w:tc>
          <w:tcPr>
            <w:tcW w:w="642" w:type="dxa"/>
            <w:vAlign w:val="center"/>
          </w:tcPr>
          <w:p w:rsidR="006331E0" w:rsidRPr="00CF7733" w:rsidRDefault="006331E0" w:rsidP="006331E0">
            <w:pPr>
              <w:spacing w:line="276" w:lineRule="auto"/>
              <w:jc w:val="center"/>
              <w:rPr>
                <w:rFonts w:eastAsia="Times New Roman" w:cs="Arial"/>
                <w:sz w:val="16"/>
                <w:szCs w:val="16"/>
              </w:rPr>
            </w:pPr>
            <w:r w:rsidRPr="00CF7733">
              <w:rPr>
                <w:rFonts w:eastAsia="Times New Roman" w:cs="Arial"/>
                <w:sz w:val="16"/>
                <w:szCs w:val="16"/>
              </w:rPr>
              <w:t>50%</w:t>
            </w:r>
          </w:p>
        </w:tc>
      </w:tr>
    </w:tbl>
    <w:p w:rsidR="006331E0" w:rsidRDefault="006331E0" w:rsidP="00673754">
      <w:pPr>
        <w:widowControl/>
        <w:adjustRightInd w:val="0"/>
        <w:jc w:val="both"/>
        <w:rPr>
          <w:lang w:val="es-SV"/>
        </w:rPr>
      </w:pPr>
    </w:p>
    <w:p w:rsidR="006331E0" w:rsidRDefault="006331E0" w:rsidP="00673754">
      <w:pPr>
        <w:widowControl/>
        <w:adjustRightInd w:val="0"/>
        <w:jc w:val="both"/>
        <w:rPr>
          <w:lang w:val="es-SV"/>
        </w:rPr>
      </w:pPr>
    </w:p>
    <w:p w:rsidR="006331E0" w:rsidRDefault="006331E0" w:rsidP="00673754">
      <w:pPr>
        <w:widowControl/>
        <w:adjustRightInd w:val="0"/>
        <w:jc w:val="both"/>
        <w:rPr>
          <w:lang w:val="es-SV"/>
        </w:rPr>
      </w:pP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4"/>
        <w:gridCol w:w="438"/>
        <w:gridCol w:w="1747"/>
        <w:gridCol w:w="1544"/>
        <w:gridCol w:w="2017"/>
        <w:gridCol w:w="1705"/>
        <w:gridCol w:w="232"/>
        <w:gridCol w:w="298"/>
        <w:gridCol w:w="342"/>
        <w:gridCol w:w="488"/>
        <w:gridCol w:w="298"/>
        <w:gridCol w:w="342"/>
        <w:gridCol w:w="298"/>
        <w:gridCol w:w="488"/>
        <w:gridCol w:w="298"/>
        <w:gridCol w:w="298"/>
        <w:gridCol w:w="298"/>
        <w:gridCol w:w="488"/>
        <w:gridCol w:w="310"/>
        <w:gridCol w:w="298"/>
        <w:gridCol w:w="298"/>
        <w:gridCol w:w="83"/>
        <w:gridCol w:w="565"/>
        <w:gridCol w:w="6"/>
      </w:tblGrid>
      <w:tr w:rsidR="009733C6" w:rsidRPr="00CF7733" w:rsidTr="003E2636">
        <w:trPr>
          <w:trHeight w:val="304"/>
          <w:tblHeader/>
          <w:jc w:val="center"/>
        </w:trPr>
        <w:tc>
          <w:tcPr>
            <w:tcW w:w="74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33C6" w:rsidRPr="00CF7733" w:rsidRDefault="009733C6" w:rsidP="009733C6">
            <w:pPr>
              <w:jc w:val="both"/>
              <w:rPr>
                <w:rFonts w:eastAsia="Times New Roman" w:cs="Arial"/>
                <w:b/>
                <w:bCs/>
                <w:sz w:val="16"/>
                <w:szCs w:val="16"/>
                <w:lang w:eastAsia="es-ES"/>
              </w:rPr>
            </w:pPr>
            <w:r w:rsidRPr="00CF7733">
              <w:rPr>
                <w:rFonts w:eastAsia="Times New Roman" w:cs="Arial"/>
                <w:b/>
                <w:bCs/>
                <w:sz w:val="16"/>
                <w:szCs w:val="16"/>
                <w:lang w:eastAsia="es-ES"/>
              </w:rPr>
              <w:t>Objetivo Específico 3: Defender los derechos de las NNA ante amenazas o vulneraciones a través de su promoción, protección y vigilancia.</w:t>
            </w:r>
          </w:p>
        </w:tc>
        <w:tc>
          <w:tcPr>
            <w:tcW w:w="7433"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33C6" w:rsidRPr="00CF7733" w:rsidRDefault="009733C6" w:rsidP="009733C6">
            <w:pPr>
              <w:jc w:val="both"/>
              <w:rPr>
                <w:rFonts w:eastAsia="Times New Roman" w:cs="Arial"/>
                <w:b/>
                <w:bCs/>
                <w:sz w:val="16"/>
                <w:szCs w:val="16"/>
                <w:lang w:eastAsia="es-ES"/>
              </w:rPr>
            </w:pPr>
            <w:r w:rsidRPr="00CF7733">
              <w:rPr>
                <w:rFonts w:eastAsia="Times New Roman" w:cs="Arial"/>
                <w:b/>
                <w:bCs/>
                <w:sz w:val="16"/>
                <w:szCs w:val="16"/>
                <w:lang w:eastAsia="es-ES"/>
              </w:rPr>
              <w:t>Resultado Intermedio: 3.1  Derechos de niñas, niños y adolescentes defendidos efectivamente.</w:t>
            </w:r>
          </w:p>
        </w:tc>
      </w:tr>
      <w:tr w:rsidR="009733C6" w:rsidRPr="00CF7733" w:rsidTr="003E2636">
        <w:trPr>
          <w:trHeight w:val="61"/>
          <w:tblHeader/>
          <w:jc w:val="center"/>
        </w:trPr>
        <w:tc>
          <w:tcPr>
            <w:tcW w:w="745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33C6" w:rsidRPr="00CF7733" w:rsidRDefault="009733C6" w:rsidP="009733C6">
            <w:pPr>
              <w:jc w:val="both"/>
              <w:rPr>
                <w:rFonts w:eastAsia="Times New Roman" w:cs="Arial"/>
                <w:b/>
                <w:bCs/>
                <w:sz w:val="16"/>
                <w:szCs w:val="16"/>
                <w:lang w:eastAsia="es-ES"/>
              </w:rPr>
            </w:pPr>
            <w:r w:rsidRPr="00CF7733">
              <w:rPr>
                <w:rFonts w:eastAsia="Times New Roman" w:cs="Arial"/>
                <w:b/>
                <w:bCs/>
                <w:sz w:val="16"/>
                <w:szCs w:val="16"/>
                <w:lang w:eastAsia="es-ES"/>
              </w:rPr>
              <w:t>Resultado Inmediato: 3.1.5 Normativa coherente con los derechos de NNA.</w:t>
            </w:r>
          </w:p>
        </w:tc>
        <w:tc>
          <w:tcPr>
            <w:tcW w:w="7433"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33C6" w:rsidRPr="00CF7733" w:rsidRDefault="009733C6" w:rsidP="009733C6">
            <w:pPr>
              <w:jc w:val="both"/>
              <w:rPr>
                <w:rFonts w:eastAsia="Times New Roman" w:cs="Times New Roman"/>
                <w:b/>
                <w:sz w:val="16"/>
                <w:szCs w:val="16"/>
              </w:rPr>
            </w:pPr>
            <w:r w:rsidRPr="00CF7733">
              <w:rPr>
                <w:rFonts w:eastAsia="Times New Roman" w:cs="Times New Roman"/>
                <w:b/>
                <w:sz w:val="16"/>
                <w:szCs w:val="16"/>
              </w:rPr>
              <w:t>Producto: P1. Opiniones técnicas elaboradas sobre normativa a solicitud de diferentes instituciones nacionales e internacionales.</w:t>
            </w:r>
          </w:p>
        </w:tc>
      </w:tr>
      <w:tr w:rsidR="009733C6" w:rsidRPr="00CF7733" w:rsidTr="009733C6">
        <w:trPr>
          <w:trHeight w:val="58"/>
          <w:tblHeader/>
          <w:jc w:val="center"/>
        </w:trPr>
        <w:tc>
          <w:tcPr>
            <w:tcW w:w="1704"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PRODUCTO ANUAL</w:t>
            </w:r>
          </w:p>
          <w:p w:rsidR="009733C6" w:rsidRPr="00CF7733" w:rsidRDefault="009733C6" w:rsidP="007A57DC">
            <w:pPr>
              <w:jc w:val="center"/>
              <w:rPr>
                <w:rFonts w:eastAsia="Times New Roman" w:cs="Arial"/>
                <w:b/>
                <w:bCs/>
                <w:sz w:val="16"/>
                <w:szCs w:val="16"/>
              </w:rPr>
            </w:pPr>
          </w:p>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2021</w:t>
            </w:r>
          </w:p>
        </w:tc>
        <w:tc>
          <w:tcPr>
            <w:tcW w:w="43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RESPONSABLE DIRECTO</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INDICADOR DE</w:t>
            </w:r>
            <w:r w:rsidRPr="00CF7733">
              <w:rPr>
                <w:rFonts w:eastAsia="Times New Roman" w:cs="Arial"/>
                <w:b/>
                <w:bCs/>
                <w:sz w:val="16"/>
                <w:szCs w:val="16"/>
              </w:rPr>
              <w:br/>
              <w:t>PRODUCTO ANUAL</w:t>
            </w:r>
            <w:r w:rsidRPr="00CF7733">
              <w:rPr>
                <w:rFonts w:eastAsia="Times New Roman" w:cs="Arial"/>
                <w:b/>
                <w:bCs/>
                <w:sz w:val="16"/>
                <w:szCs w:val="16"/>
              </w:rPr>
              <w:br/>
              <w:t>(IPA)</w:t>
            </w:r>
          </w:p>
        </w:tc>
        <w:tc>
          <w:tcPr>
            <w:tcW w:w="1544" w:type="dxa"/>
            <w:vMerge w:val="restart"/>
            <w:tcBorders>
              <w:top w:val="nil"/>
              <w:left w:val="single" w:sz="4" w:space="0" w:color="auto"/>
              <w:bottom w:val="single" w:sz="4" w:space="0" w:color="auto"/>
              <w:right w:val="single" w:sz="4" w:space="0" w:color="auto"/>
            </w:tcBorders>
            <w:shd w:val="clear" w:color="auto" w:fill="002060"/>
            <w:vAlign w:val="center"/>
          </w:tcPr>
          <w:p w:rsidR="009733C6" w:rsidRPr="00CF7733" w:rsidRDefault="009733C6" w:rsidP="007A57DC">
            <w:pPr>
              <w:jc w:val="center"/>
              <w:rPr>
                <w:rFonts w:eastAsia="Times New Roman" w:cs="Arial"/>
                <w:b/>
                <w:bCs/>
                <w:sz w:val="16"/>
                <w:szCs w:val="16"/>
              </w:rPr>
            </w:pPr>
          </w:p>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METAS ANUALES</w:t>
            </w:r>
          </w:p>
        </w:tc>
        <w:tc>
          <w:tcPr>
            <w:tcW w:w="201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MEDIOS DE</w:t>
            </w:r>
            <w:r w:rsidRPr="00CF7733">
              <w:rPr>
                <w:rFonts w:eastAsia="Times New Roman" w:cs="Arial"/>
                <w:b/>
                <w:bCs/>
                <w:sz w:val="16"/>
                <w:szCs w:val="16"/>
              </w:rPr>
              <w:br/>
              <w:t>VERIFICACIÓN</w:t>
            </w:r>
            <w:r w:rsidRPr="00CF7733">
              <w:rPr>
                <w:rFonts w:eastAsia="Times New Roman" w:cs="Arial"/>
                <w:b/>
                <w:bCs/>
                <w:sz w:val="16"/>
                <w:szCs w:val="16"/>
              </w:rPr>
              <w:br/>
              <w:t>(MV)</w:t>
            </w:r>
          </w:p>
        </w:tc>
        <w:tc>
          <w:tcPr>
            <w:tcW w:w="170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SUPUESTOS O FACTORES DE RIESGO</w:t>
            </w:r>
          </w:p>
        </w:tc>
        <w:tc>
          <w:tcPr>
            <w:tcW w:w="5728" w:type="dxa"/>
            <w:gridSpan w:val="18"/>
            <w:tcBorders>
              <w:top w:val="single" w:sz="4" w:space="0" w:color="auto"/>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PROGRAMACIÓN DE RESULTADOS ANUALES POR MES Y ACUMULADO TRIMESTRAL DEL AÑO 2021</w:t>
            </w:r>
          </w:p>
        </w:tc>
      </w:tr>
      <w:tr w:rsidR="00FA6B9B" w:rsidRPr="00CF7733" w:rsidTr="009733C6">
        <w:trPr>
          <w:gridAfter w:val="1"/>
          <w:wAfter w:w="6" w:type="dxa"/>
          <w:trHeight w:val="58"/>
          <w:tblHeader/>
          <w:jc w:val="center"/>
        </w:trPr>
        <w:tc>
          <w:tcPr>
            <w:tcW w:w="170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rPr>
                <w:rFonts w:eastAsia="Times New Roman" w:cs="Arial"/>
                <w:b/>
                <w:bCs/>
                <w:sz w:val="16"/>
                <w:szCs w:val="16"/>
              </w:rPr>
            </w:pPr>
          </w:p>
        </w:tc>
        <w:tc>
          <w:tcPr>
            <w:tcW w:w="438"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rPr>
                <w:rFonts w:eastAsia="Times New Roman" w:cs="Arial"/>
                <w:b/>
                <w:bCs/>
                <w:sz w:val="16"/>
                <w:szCs w:val="16"/>
              </w:rPr>
            </w:pPr>
          </w:p>
        </w:tc>
        <w:tc>
          <w:tcPr>
            <w:tcW w:w="174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rPr>
                <w:rFonts w:eastAsia="Times New Roman" w:cs="Arial"/>
                <w:b/>
                <w:bCs/>
                <w:sz w:val="16"/>
                <w:szCs w:val="16"/>
              </w:rPr>
            </w:pPr>
          </w:p>
        </w:tc>
        <w:tc>
          <w:tcPr>
            <w:tcW w:w="1544" w:type="dxa"/>
            <w:vMerge/>
            <w:tcBorders>
              <w:top w:val="nil"/>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rPr>
                <w:rFonts w:eastAsia="Times New Roman" w:cs="Arial"/>
                <w:b/>
                <w:bCs/>
                <w:sz w:val="16"/>
                <w:szCs w:val="16"/>
              </w:rPr>
            </w:pPr>
          </w:p>
        </w:tc>
        <w:tc>
          <w:tcPr>
            <w:tcW w:w="201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rPr>
                <w:rFonts w:eastAsia="Times New Roman" w:cs="Arial"/>
                <w:b/>
                <w:bCs/>
                <w:sz w:val="16"/>
                <w:szCs w:val="16"/>
              </w:rPr>
            </w:pPr>
          </w:p>
        </w:tc>
        <w:tc>
          <w:tcPr>
            <w:tcW w:w="170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733C6" w:rsidRPr="00CF7733" w:rsidRDefault="009733C6" w:rsidP="007A57DC">
            <w:pPr>
              <w:rPr>
                <w:rFonts w:eastAsia="Times New Roman" w:cs="Arial"/>
                <w:b/>
                <w:bCs/>
                <w:sz w:val="16"/>
                <w:szCs w:val="16"/>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TRIMESTRE 1</w:t>
            </w:r>
          </w:p>
        </w:tc>
        <w:tc>
          <w:tcPr>
            <w:tcW w:w="142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TRIMESTRE 2</w:t>
            </w:r>
          </w:p>
        </w:tc>
        <w:tc>
          <w:tcPr>
            <w:tcW w:w="138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TRIMESTRE 3</w:t>
            </w:r>
          </w:p>
        </w:tc>
        <w:tc>
          <w:tcPr>
            <w:tcW w:w="1554"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TRIMESTRE 4</w:t>
            </w:r>
          </w:p>
        </w:tc>
      </w:tr>
      <w:tr w:rsidR="009733C6" w:rsidRPr="00CF7733" w:rsidTr="009733C6">
        <w:trPr>
          <w:gridAfter w:val="1"/>
          <w:wAfter w:w="6" w:type="dxa"/>
          <w:trHeight w:val="182"/>
          <w:tblHeader/>
          <w:jc w:val="center"/>
        </w:trPr>
        <w:tc>
          <w:tcPr>
            <w:tcW w:w="1704" w:type="dxa"/>
            <w:vMerge/>
            <w:tcBorders>
              <w:top w:val="single" w:sz="4" w:space="0" w:color="auto"/>
              <w:left w:val="single" w:sz="4" w:space="0" w:color="auto"/>
              <w:bottom w:val="single" w:sz="4" w:space="0" w:color="auto"/>
              <w:right w:val="single" w:sz="4" w:space="0" w:color="auto"/>
            </w:tcBorders>
            <w:vAlign w:val="center"/>
            <w:hideMark/>
          </w:tcPr>
          <w:p w:rsidR="009733C6" w:rsidRPr="00CF7733" w:rsidRDefault="009733C6" w:rsidP="007A57DC">
            <w:pPr>
              <w:rPr>
                <w:rFonts w:eastAsia="Times New Roman" w:cs="Arial"/>
                <w:b/>
                <w:bCs/>
                <w:sz w:val="16"/>
                <w:szCs w:val="16"/>
              </w:rPr>
            </w:pPr>
          </w:p>
        </w:tc>
        <w:tc>
          <w:tcPr>
            <w:tcW w:w="438" w:type="dxa"/>
            <w:vMerge/>
            <w:tcBorders>
              <w:top w:val="single" w:sz="4" w:space="0" w:color="auto"/>
              <w:left w:val="single" w:sz="4" w:space="0" w:color="auto"/>
              <w:bottom w:val="single" w:sz="4" w:space="0" w:color="auto"/>
              <w:right w:val="single" w:sz="4" w:space="0" w:color="auto"/>
            </w:tcBorders>
            <w:vAlign w:val="center"/>
            <w:hideMark/>
          </w:tcPr>
          <w:p w:rsidR="009733C6" w:rsidRPr="00CF7733" w:rsidRDefault="009733C6" w:rsidP="007A57DC">
            <w:pPr>
              <w:rPr>
                <w:rFonts w:eastAsia="Times New Roman" w:cs="Arial"/>
                <w:b/>
                <w:bCs/>
                <w:sz w:val="16"/>
                <w:szCs w:val="16"/>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9733C6" w:rsidRPr="00CF7733" w:rsidRDefault="009733C6" w:rsidP="007A57DC">
            <w:pPr>
              <w:rPr>
                <w:rFonts w:eastAsia="Times New Roman" w:cs="Arial"/>
                <w:b/>
                <w:bCs/>
                <w:sz w:val="16"/>
                <w:szCs w:val="16"/>
              </w:rPr>
            </w:pPr>
          </w:p>
        </w:tc>
        <w:tc>
          <w:tcPr>
            <w:tcW w:w="1544" w:type="dxa"/>
            <w:vMerge/>
            <w:tcBorders>
              <w:top w:val="nil"/>
              <w:left w:val="single" w:sz="4" w:space="0" w:color="auto"/>
              <w:bottom w:val="single" w:sz="4" w:space="0" w:color="auto"/>
              <w:right w:val="single" w:sz="4" w:space="0" w:color="auto"/>
            </w:tcBorders>
            <w:vAlign w:val="center"/>
            <w:hideMark/>
          </w:tcPr>
          <w:p w:rsidR="009733C6" w:rsidRPr="00CF7733" w:rsidRDefault="009733C6" w:rsidP="007A57DC">
            <w:pPr>
              <w:rPr>
                <w:rFonts w:eastAsia="Times New Roman" w:cs="Arial"/>
                <w:b/>
                <w:bCs/>
                <w:sz w:val="16"/>
                <w:szCs w:val="16"/>
              </w:rPr>
            </w:pP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9733C6" w:rsidRPr="00CF7733" w:rsidRDefault="009733C6" w:rsidP="007A57DC">
            <w:pPr>
              <w:rPr>
                <w:rFonts w:eastAsia="Times New Roman" w:cs="Arial"/>
                <w:b/>
                <w:bCs/>
                <w:sz w:val="16"/>
                <w:szCs w:val="16"/>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9733C6" w:rsidRPr="00CF7733" w:rsidRDefault="009733C6" w:rsidP="007A57DC">
            <w:pPr>
              <w:rPr>
                <w:rFonts w:eastAsia="Times New Roman" w:cs="Arial"/>
                <w:b/>
                <w:bCs/>
                <w:sz w:val="16"/>
                <w:szCs w:val="16"/>
              </w:rPr>
            </w:pPr>
          </w:p>
        </w:tc>
        <w:tc>
          <w:tcPr>
            <w:tcW w:w="23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E</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F</w:t>
            </w:r>
          </w:p>
        </w:tc>
        <w:tc>
          <w:tcPr>
            <w:tcW w:w="3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M</w:t>
            </w:r>
          </w:p>
        </w:tc>
        <w:tc>
          <w:tcPr>
            <w:tcW w:w="48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%T</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E</w:t>
            </w:r>
          </w:p>
        </w:tc>
        <w:tc>
          <w:tcPr>
            <w:tcW w:w="3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F</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M</w:t>
            </w:r>
          </w:p>
        </w:tc>
        <w:tc>
          <w:tcPr>
            <w:tcW w:w="48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%T</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E</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F</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M</w:t>
            </w:r>
          </w:p>
        </w:tc>
        <w:tc>
          <w:tcPr>
            <w:tcW w:w="48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%T</w:t>
            </w:r>
          </w:p>
        </w:tc>
        <w:tc>
          <w:tcPr>
            <w:tcW w:w="3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E</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F</w:t>
            </w:r>
          </w:p>
        </w:tc>
        <w:tc>
          <w:tcPr>
            <w:tcW w:w="29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M</w:t>
            </w:r>
          </w:p>
        </w:tc>
        <w:tc>
          <w:tcPr>
            <w:tcW w:w="648"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33C6" w:rsidRPr="00CF7733" w:rsidRDefault="009733C6" w:rsidP="007A57DC">
            <w:pPr>
              <w:jc w:val="center"/>
              <w:rPr>
                <w:rFonts w:eastAsia="Times New Roman" w:cs="Arial"/>
                <w:b/>
                <w:bCs/>
                <w:sz w:val="16"/>
                <w:szCs w:val="16"/>
              </w:rPr>
            </w:pPr>
            <w:r w:rsidRPr="00CF7733">
              <w:rPr>
                <w:rFonts w:eastAsia="Times New Roman" w:cs="Arial"/>
                <w:b/>
                <w:bCs/>
                <w:sz w:val="16"/>
                <w:szCs w:val="16"/>
              </w:rPr>
              <w:t>%T</w:t>
            </w:r>
          </w:p>
        </w:tc>
      </w:tr>
      <w:tr w:rsidR="009733C6" w:rsidRPr="00CF7733" w:rsidTr="0017262E">
        <w:trPr>
          <w:gridAfter w:val="1"/>
          <w:wAfter w:w="6" w:type="dxa"/>
          <w:cantSplit/>
          <w:trHeight w:val="1013"/>
          <w:jc w:val="center"/>
        </w:trPr>
        <w:tc>
          <w:tcPr>
            <w:tcW w:w="1704" w:type="dxa"/>
            <w:tcBorders>
              <w:top w:val="single" w:sz="4" w:space="0" w:color="auto"/>
              <w:left w:val="single" w:sz="4" w:space="0" w:color="auto"/>
              <w:bottom w:val="single" w:sz="4" w:space="0" w:color="auto"/>
              <w:right w:val="single" w:sz="4" w:space="0" w:color="auto"/>
            </w:tcBorders>
            <w:vAlign w:val="center"/>
          </w:tcPr>
          <w:p w:rsidR="00884809" w:rsidRPr="00884809" w:rsidRDefault="00884809" w:rsidP="0017262E">
            <w:pPr>
              <w:spacing w:line="276" w:lineRule="auto"/>
              <w:jc w:val="both"/>
              <w:rPr>
                <w:rFonts w:eastAsia="Times New Roman" w:cs="Arial"/>
                <w:sz w:val="16"/>
                <w:szCs w:val="16"/>
              </w:rPr>
            </w:pPr>
            <w:r w:rsidRPr="00884809">
              <w:rPr>
                <w:rFonts w:eastAsia="Times New Roman" w:cs="Arial"/>
                <w:sz w:val="16"/>
                <w:szCs w:val="16"/>
              </w:rPr>
              <w:t>PA 315. 1a</w:t>
            </w:r>
          </w:p>
          <w:p w:rsidR="009733C6" w:rsidRPr="00884809" w:rsidRDefault="00A8090B" w:rsidP="0017262E">
            <w:pPr>
              <w:spacing w:line="276" w:lineRule="auto"/>
              <w:jc w:val="both"/>
              <w:rPr>
                <w:rFonts w:eastAsia="Times New Roman" w:cs="Arial"/>
                <w:sz w:val="16"/>
                <w:szCs w:val="16"/>
              </w:rPr>
            </w:pPr>
            <w:r>
              <w:rPr>
                <w:rFonts w:eastAsia="Times New Roman" w:cs="Arial"/>
                <w:sz w:val="16"/>
                <w:szCs w:val="16"/>
              </w:rPr>
              <w:t>Emitir o</w:t>
            </w:r>
            <w:r w:rsidR="009733C6" w:rsidRPr="00884809">
              <w:rPr>
                <w:rFonts w:eastAsia="Times New Roman" w:cs="Arial"/>
                <w:sz w:val="16"/>
                <w:szCs w:val="16"/>
              </w:rPr>
              <w:t>piniones técnicas solicitadas por el Ministerio de Gobernación  y Desarrollo Territorial</w:t>
            </w:r>
          </w:p>
        </w:tc>
        <w:tc>
          <w:tcPr>
            <w:tcW w:w="438" w:type="dxa"/>
            <w:tcBorders>
              <w:top w:val="single" w:sz="4" w:space="0" w:color="auto"/>
              <w:left w:val="single" w:sz="4" w:space="0" w:color="auto"/>
              <w:bottom w:val="single" w:sz="4" w:space="0" w:color="auto"/>
              <w:right w:val="single" w:sz="4" w:space="0" w:color="auto"/>
            </w:tcBorders>
            <w:textDirection w:val="btLr"/>
            <w:vAlign w:val="center"/>
            <w:hideMark/>
          </w:tcPr>
          <w:p w:rsidR="009733C6" w:rsidRPr="00884809" w:rsidRDefault="009733C6" w:rsidP="0017262E">
            <w:pPr>
              <w:spacing w:line="276" w:lineRule="auto"/>
              <w:ind w:right="113"/>
              <w:jc w:val="center"/>
              <w:rPr>
                <w:rFonts w:eastAsia="Times New Roman" w:cs="Arial"/>
                <w:sz w:val="16"/>
                <w:szCs w:val="16"/>
              </w:rPr>
            </w:pPr>
            <w:r w:rsidRPr="00884809">
              <w:rPr>
                <w:rFonts w:eastAsia="Times New Roman" w:cs="Arial"/>
                <w:sz w:val="16"/>
                <w:szCs w:val="16"/>
              </w:rPr>
              <w:t>SRSI</w:t>
            </w:r>
          </w:p>
        </w:tc>
        <w:tc>
          <w:tcPr>
            <w:tcW w:w="1747" w:type="dxa"/>
            <w:tcBorders>
              <w:top w:val="single" w:sz="4" w:space="0" w:color="auto"/>
              <w:left w:val="single" w:sz="4" w:space="0" w:color="auto"/>
              <w:bottom w:val="single" w:sz="4" w:space="0" w:color="auto"/>
              <w:right w:val="single" w:sz="4" w:space="0" w:color="auto"/>
            </w:tcBorders>
            <w:vAlign w:val="center"/>
            <w:hideMark/>
          </w:tcPr>
          <w:p w:rsidR="009733C6" w:rsidRPr="00884809" w:rsidRDefault="00884809" w:rsidP="0017262E">
            <w:pPr>
              <w:spacing w:line="276" w:lineRule="auto"/>
              <w:jc w:val="both"/>
              <w:rPr>
                <w:rFonts w:eastAsia="Times New Roman" w:cs="Times New Roman"/>
                <w:sz w:val="16"/>
                <w:szCs w:val="16"/>
              </w:rPr>
            </w:pPr>
            <w:r w:rsidRPr="00884809">
              <w:rPr>
                <w:rFonts w:eastAsia="Times New Roman" w:cs="Times New Roman"/>
                <w:sz w:val="16"/>
                <w:szCs w:val="16"/>
              </w:rPr>
              <w:t xml:space="preserve">IPA </w:t>
            </w:r>
            <w:r w:rsidRPr="00884809">
              <w:rPr>
                <w:rFonts w:eastAsia="Times New Roman" w:cs="Arial"/>
                <w:sz w:val="16"/>
                <w:szCs w:val="16"/>
              </w:rPr>
              <w:t>315. 1a</w:t>
            </w:r>
          </w:p>
          <w:p w:rsidR="009733C6" w:rsidRPr="00884809" w:rsidRDefault="009733C6" w:rsidP="0017262E">
            <w:pPr>
              <w:jc w:val="both"/>
              <w:rPr>
                <w:sz w:val="16"/>
                <w:szCs w:val="16"/>
              </w:rPr>
            </w:pPr>
            <w:r w:rsidRPr="00884809">
              <w:rPr>
                <w:rFonts w:eastAsia="Times New Roman" w:cs="Times New Roman"/>
                <w:sz w:val="16"/>
                <w:szCs w:val="16"/>
              </w:rPr>
              <w:t>Número de</w:t>
            </w:r>
          </w:p>
          <w:p w:rsidR="009733C6" w:rsidRPr="00884809" w:rsidRDefault="009733C6" w:rsidP="0017262E">
            <w:pPr>
              <w:spacing w:line="276" w:lineRule="auto"/>
              <w:jc w:val="both"/>
              <w:rPr>
                <w:rFonts w:eastAsia="Times New Roman" w:cs="Arial"/>
                <w:sz w:val="16"/>
                <w:szCs w:val="16"/>
              </w:rPr>
            </w:pPr>
            <w:r w:rsidRPr="00884809">
              <w:rPr>
                <w:sz w:val="16"/>
                <w:szCs w:val="16"/>
              </w:rPr>
              <w:t>de opiniones  brindadas</w:t>
            </w:r>
          </w:p>
        </w:tc>
        <w:tc>
          <w:tcPr>
            <w:tcW w:w="1544" w:type="dxa"/>
            <w:tcBorders>
              <w:top w:val="single" w:sz="4" w:space="0" w:color="auto"/>
              <w:left w:val="single" w:sz="4" w:space="0" w:color="auto"/>
              <w:bottom w:val="single" w:sz="4" w:space="0" w:color="auto"/>
              <w:right w:val="single" w:sz="4" w:space="0" w:color="auto"/>
            </w:tcBorders>
            <w:vAlign w:val="center"/>
            <w:hideMark/>
          </w:tcPr>
          <w:p w:rsidR="009733C6" w:rsidRPr="00884809" w:rsidRDefault="00884809" w:rsidP="0017262E">
            <w:pPr>
              <w:spacing w:line="276" w:lineRule="auto"/>
              <w:jc w:val="both"/>
              <w:rPr>
                <w:sz w:val="16"/>
                <w:szCs w:val="16"/>
              </w:rPr>
            </w:pPr>
            <w:r w:rsidRPr="00884809">
              <w:rPr>
                <w:sz w:val="16"/>
                <w:szCs w:val="16"/>
              </w:rPr>
              <w:t xml:space="preserve">MA </w:t>
            </w:r>
            <w:r w:rsidRPr="00884809">
              <w:rPr>
                <w:rFonts w:eastAsia="Times New Roman" w:cs="Arial"/>
                <w:sz w:val="16"/>
                <w:szCs w:val="16"/>
              </w:rPr>
              <w:t>315. 1a</w:t>
            </w:r>
          </w:p>
          <w:p w:rsidR="009733C6" w:rsidRPr="00884809" w:rsidRDefault="00A8090B" w:rsidP="0017262E">
            <w:pPr>
              <w:spacing w:line="276" w:lineRule="auto"/>
              <w:jc w:val="both"/>
              <w:rPr>
                <w:rFonts w:eastAsia="Times New Roman" w:cs="Times New Roman"/>
                <w:sz w:val="16"/>
                <w:szCs w:val="16"/>
              </w:rPr>
            </w:pPr>
            <w:r>
              <w:rPr>
                <w:sz w:val="16"/>
                <w:szCs w:val="16"/>
              </w:rPr>
              <w:t xml:space="preserve">Emitir </w:t>
            </w:r>
            <w:r w:rsidR="009733C6" w:rsidRPr="00884809">
              <w:rPr>
                <w:sz w:val="16"/>
                <w:szCs w:val="16"/>
              </w:rPr>
              <w:t xml:space="preserve">70 opiniones </w:t>
            </w:r>
            <w:r>
              <w:rPr>
                <w:sz w:val="16"/>
                <w:szCs w:val="16"/>
              </w:rPr>
              <w:t>técnicas a solicitud</w:t>
            </w:r>
            <w:r w:rsidRPr="00884809">
              <w:rPr>
                <w:rFonts w:eastAsia="Times New Roman" w:cs="Arial"/>
                <w:sz w:val="16"/>
                <w:szCs w:val="16"/>
              </w:rPr>
              <w:t xml:space="preserve"> por el Ministerio de Gobernación  y Desarrollo Territorial</w:t>
            </w:r>
          </w:p>
        </w:tc>
        <w:tc>
          <w:tcPr>
            <w:tcW w:w="2017"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17262E">
            <w:pPr>
              <w:ind w:left="111"/>
              <w:contextualSpacing/>
              <w:jc w:val="both"/>
              <w:rPr>
                <w:rFonts w:eastAsia="Times New Roman" w:cs="Times New Roman"/>
                <w:sz w:val="16"/>
                <w:szCs w:val="16"/>
              </w:rPr>
            </w:pPr>
          </w:p>
          <w:p w:rsidR="009733C6" w:rsidRPr="00884809" w:rsidRDefault="009733C6" w:rsidP="0017262E">
            <w:pPr>
              <w:ind w:left="111"/>
              <w:contextualSpacing/>
              <w:jc w:val="both"/>
              <w:rPr>
                <w:rFonts w:eastAsia="Times New Roman" w:cs="Times New Roman"/>
                <w:sz w:val="16"/>
                <w:szCs w:val="16"/>
              </w:rPr>
            </w:pPr>
          </w:p>
          <w:p w:rsidR="009733C6" w:rsidRPr="00884809" w:rsidRDefault="00884809" w:rsidP="0017262E">
            <w:pPr>
              <w:contextualSpacing/>
              <w:jc w:val="both"/>
              <w:rPr>
                <w:rFonts w:eastAsia="Times New Roman" w:cs="Times New Roman"/>
                <w:sz w:val="16"/>
                <w:szCs w:val="16"/>
              </w:rPr>
            </w:pPr>
            <w:r w:rsidRPr="00884809">
              <w:rPr>
                <w:rFonts w:eastAsia="Times New Roman" w:cs="Times New Roman"/>
                <w:sz w:val="16"/>
                <w:szCs w:val="16"/>
              </w:rPr>
              <w:t>-</w:t>
            </w:r>
            <w:r w:rsidR="009733C6" w:rsidRPr="00884809">
              <w:rPr>
                <w:rFonts w:eastAsia="Times New Roman" w:cs="Times New Roman"/>
                <w:sz w:val="16"/>
                <w:szCs w:val="16"/>
              </w:rPr>
              <w:t xml:space="preserve">Opiniones emitidas </w:t>
            </w:r>
            <w:r w:rsidR="00A8090B">
              <w:rPr>
                <w:rFonts w:eastAsia="Times New Roman" w:cs="Times New Roman"/>
                <w:sz w:val="16"/>
                <w:szCs w:val="16"/>
              </w:rPr>
              <w:t>al</w:t>
            </w:r>
            <w:r w:rsidR="00A8090B" w:rsidRPr="00884809">
              <w:rPr>
                <w:rFonts w:eastAsia="Times New Roman" w:cs="Arial"/>
                <w:sz w:val="16"/>
                <w:szCs w:val="16"/>
              </w:rPr>
              <w:t xml:space="preserve"> Ministerio de Gobernación  y Desarrollo Territorial</w:t>
            </w:r>
          </w:p>
        </w:tc>
        <w:tc>
          <w:tcPr>
            <w:tcW w:w="1705" w:type="dxa"/>
            <w:tcBorders>
              <w:top w:val="single" w:sz="4" w:space="0" w:color="auto"/>
              <w:left w:val="single" w:sz="4" w:space="0" w:color="auto"/>
              <w:bottom w:val="single" w:sz="4" w:space="0" w:color="auto"/>
              <w:right w:val="single" w:sz="4" w:space="0" w:color="auto"/>
            </w:tcBorders>
            <w:vAlign w:val="center"/>
            <w:hideMark/>
          </w:tcPr>
          <w:p w:rsidR="009733C6" w:rsidRPr="00884809" w:rsidRDefault="009733C6" w:rsidP="0017262E">
            <w:pPr>
              <w:spacing w:line="254" w:lineRule="auto"/>
              <w:contextualSpacing/>
              <w:jc w:val="both"/>
              <w:rPr>
                <w:rFonts w:eastAsia="Times New Roman" w:cs="Arial"/>
                <w:sz w:val="16"/>
                <w:szCs w:val="16"/>
              </w:rPr>
            </w:pPr>
            <w:r w:rsidRPr="00884809">
              <w:rPr>
                <w:rFonts w:eastAsia="Times New Roman" w:cs="Arial"/>
                <w:sz w:val="16"/>
                <w:szCs w:val="16"/>
              </w:rPr>
              <w:t>Que el Ministerio de Gobernación emita las   solicitudes.</w:t>
            </w:r>
          </w:p>
          <w:p w:rsidR="009733C6" w:rsidRPr="00884809" w:rsidRDefault="009733C6" w:rsidP="0017262E">
            <w:pPr>
              <w:spacing w:line="254" w:lineRule="auto"/>
              <w:contextualSpacing/>
              <w:jc w:val="both"/>
              <w:rPr>
                <w:rFonts w:eastAsia="Times New Roman" w:cs="Arial"/>
                <w:sz w:val="16"/>
                <w:szCs w:val="16"/>
              </w:rPr>
            </w:pPr>
          </w:p>
        </w:tc>
        <w:tc>
          <w:tcPr>
            <w:tcW w:w="232"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342"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25%</w:t>
            </w:r>
          </w:p>
        </w:tc>
        <w:tc>
          <w:tcPr>
            <w:tcW w:w="29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342"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25%</w:t>
            </w:r>
          </w:p>
        </w:tc>
        <w:tc>
          <w:tcPr>
            <w:tcW w:w="29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25%</w:t>
            </w:r>
          </w:p>
        </w:tc>
        <w:tc>
          <w:tcPr>
            <w:tcW w:w="310"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X</w:t>
            </w:r>
          </w:p>
        </w:tc>
        <w:tc>
          <w:tcPr>
            <w:tcW w:w="565" w:type="dxa"/>
            <w:tcBorders>
              <w:top w:val="single" w:sz="4" w:space="0" w:color="auto"/>
              <w:left w:val="single" w:sz="4" w:space="0" w:color="auto"/>
              <w:bottom w:val="single" w:sz="4" w:space="0" w:color="auto"/>
              <w:right w:val="single" w:sz="4" w:space="0" w:color="auto"/>
            </w:tcBorders>
            <w:vAlign w:val="center"/>
          </w:tcPr>
          <w:p w:rsidR="009733C6" w:rsidRPr="00884809" w:rsidRDefault="009733C6" w:rsidP="007A57DC">
            <w:pPr>
              <w:spacing w:line="276" w:lineRule="auto"/>
              <w:jc w:val="center"/>
              <w:rPr>
                <w:rFonts w:eastAsia="Times New Roman" w:cs="Arial"/>
                <w:sz w:val="16"/>
                <w:szCs w:val="16"/>
              </w:rPr>
            </w:pPr>
            <w:r w:rsidRPr="00884809">
              <w:rPr>
                <w:rFonts w:eastAsia="Times New Roman" w:cs="Arial"/>
                <w:sz w:val="16"/>
                <w:szCs w:val="16"/>
              </w:rPr>
              <w:t>25%</w:t>
            </w:r>
          </w:p>
        </w:tc>
      </w:tr>
      <w:tr w:rsidR="00FF2355" w:rsidRPr="00CF7733" w:rsidTr="0017262E">
        <w:trPr>
          <w:gridAfter w:val="1"/>
          <w:wAfter w:w="6" w:type="dxa"/>
          <w:cantSplit/>
          <w:trHeight w:val="1013"/>
          <w:jc w:val="center"/>
        </w:trPr>
        <w:tc>
          <w:tcPr>
            <w:tcW w:w="1704" w:type="dxa"/>
            <w:tcBorders>
              <w:top w:val="single" w:sz="4" w:space="0" w:color="auto"/>
              <w:left w:val="single" w:sz="4" w:space="0" w:color="auto"/>
              <w:bottom w:val="single" w:sz="4" w:space="0" w:color="auto"/>
              <w:right w:val="single" w:sz="4" w:space="0" w:color="auto"/>
            </w:tcBorders>
            <w:vAlign w:val="center"/>
          </w:tcPr>
          <w:p w:rsidR="00884809" w:rsidRPr="00884809" w:rsidRDefault="00884809" w:rsidP="0017262E">
            <w:pPr>
              <w:spacing w:line="276" w:lineRule="auto"/>
              <w:jc w:val="both"/>
              <w:rPr>
                <w:rFonts w:eastAsia="Times New Roman" w:cs="Arial"/>
                <w:sz w:val="16"/>
                <w:szCs w:val="16"/>
              </w:rPr>
            </w:pPr>
            <w:r w:rsidRPr="00884809">
              <w:rPr>
                <w:rFonts w:eastAsia="Times New Roman" w:cs="Arial"/>
                <w:sz w:val="16"/>
                <w:szCs w:val="16"/>
              </w:rPr>
              <w:lastRenderedPageBreak/>
              <w:t xml:space="preserve">PA 315. </w:t>
            </w:r>
            <w:r>
              <w:rPr>
                <w:rFonts w:eastAsia="Times New Roman" w:cs="Arial"/>
                <w:sz w:val="16"/>
                <w:szCs w:val="16"/>
              </w:rPr>
              <w:t>1b</w:t>
            </w:r>
          </w:p>
          <w:p w:rsidR="00FF2355" w:rsidRPr="00884809" w:rsidRDefault="00A8090B" w:rsidP="0017262E">
            <w:pPr>
              <w:spacing w:line="276" w:lineRule="auto"/>
              <w:jc w:val="both"/>
              <w:rPr>
                <w:rFonts w:eastAsia="Times New Roman" w:cs="Arial"/>
                <w:sz w:val="16"/>
                <w:szCs w:val="16"/>
              </w:rPr>
            </w:pPr>
            <w:r>
              <w:rPr>
                <w:rFonts w:eastAsia="Times New Roman" w:cs="Arial"/>
                <w:sz w:val="16"/>
                <w:szCs w:val="16"/>
              </w:rPr>
              <w:t>Emitir o</w:t>
            </w:r>
            <w:r w:rsidR="00FF2355" w:rsidRPr="00884809">
              <w:rPr>
                <w:rFonts w:eastAsia="Times New Roman" w:cs="Arial"/>
                <w:sz w:val="16"/>
                <w:szCs w:val="16"/>
              </w:rPr>
              <w:t xml:space="preserve">piniones técnicas </w:t>
            </w:r>
            <w:r w:rsidR="00FF2355" w:rsidRPr="00884809">
              <w:rPr>
                <w:rFonts w:eastAsia="Times New Roman" w:cs="Times New Roman"/>
                <w:sz w:val="16"/>
                <w:szCs w:val="16"/>
              </w:rPr>
              <w:t>sobre normativa a solicitud de diferentes instituciones nacionales e internacionales.</w:t>
            </w:r>
          </w:p>
        </w:tc>
        <w:tc>
          <w:tcPr>
            <w:tcW w:w="438" w:type="dxa"/>
            <w:tcBorders>
              <w:top w:val="single" w:sz="4" w:space="0" w:color="auto"/>
              <w:left w:val="single" w:sz="4" w:space="0" w:color="auto"/>
              <w:bottom w:val="single" w:sz="4" w:space="0" w:color="auto"/>
              <w:right w:val="single" w:sz="4" w:space="0" w:color="auto"/>
            </w:tcBorders>
            <w:textDirection w:val="btLr"/>
            <w:vAlign w:val="center"/>
          </w:tcPr>
          <w:p w:rsidR="00FF2355" w:rsidRPr="00884809" w:rsidRDefault="00FF2355" w:rsidP="0017262E">
            <w:pPr>
              <w:spacing w:line="276" w:lineRule="auto"/>
              <w:ind w:right="113"/>
              <w:jc w:val="center"/>
              <w:rPr>
                <w:rFonts w:eastAsia="Times New Roman" w:cs="Arial"/>
                <w:sz w:val="16"/>
                <w:szCs w:val="16"/>
              </w:rPr>
            </w:pPr>
            <w:r w:rsidRPr="00884809">
              <w:rPr>
                <w:rFonts w:eastAsia="Times New Roman" w:cs="Arial"/>
                <w:sz w:val="16"/>
                <w:szCs w:val="16"/>
              </w:rPr>
              <w:t>Unidad Jurídica</w:t>
            </w:r>
          </w:p>
        </w:tc>
        <w:tc>
          <w:tcPr>
            <w:tcW w:w="1747" w:type="dxa"/>
            <w:tcBorders>
              <w:top w:val="single" w:sz="4" w:space="0" w:color="auto"/>
              <w:left w:val="single" w:sz="4" w:space="0" w:color="auto"/>
              <w:bottom w:val="single" w:sz="4" w:space="0" w:color="auto"/>
              <w:right w:val="single" w:sz="4" w:space="0" w:color="auto"/>
            </w:tcBorders>
            <w:vAlign w:val="center"/>
          </w:tcPr>
          <w:p w:rsidR="00884809" w:rsidRDefault="00884809" w:rsidP="0017262E">
            <w:pPr>
              <w:spacing w:line="276" w:lineRule="auto"/>
              <w:jc w:val="both"/>
              <w:rPr>
                <w:rFonts w:eastAsia="Times New Roman" w:cs="Arial"/>
                <w:sz w:val="16"/>
                <w:szCs w:val="16"/>
              </w:rPr>
            </w:pPr>
            <w:r>
              <w:rPr>
                <w:rFonts w:eastAsia="Times New Roman" w:cs="Arial"/>
                <w:sz w:val="16"/>
                <w:szCs w:val="16"/>
              </w:rPr>
              <w:t xml:space="preserve">IPA </w:t>
            </w:r>
            <w:r w:rsidRPr="00884809">
              <w:rPr>
                <w:rFonts w:eastAsia="Times New Roman" w:cs="Arial"/>
                <w:sz w:val="16"/>
                <w:szCs w:val="16"/>
              </w:rPr>
              <w:t xml:space="preserve">315. </w:t>
            </w:r>
            <w:r>
              <w:rPr>
                <w:rFonts w:eastAsia="Times New Roman" w:cs="Arial"/>
                <w:sz w:val="16"/>
                <w:szCs w:val="16"/>
              </w:rPr>
              <w:t>1b</w:t>
            </w:r>
          </w:p>
          <w:p w:rsidR="00FF2355" w:rsidRPr="00884809" w:rsidRDefault="00AD1F70" w:rsidP="0017262E">
            <w:pPr>
              <w:spacing w:line="276" w:lineRule="auto"/>
              <w:jc w:val="both"/>
              <w:rPr>
                <w:rFonts w:eastAsia="Times New Roman" w:cs="Arial"/>
                <w:sz w:val="16"/>
                <w:szCs w:val="16"/>
              </w:rPr>
            </w:pPr>
            <w:r w:rsidRPr="00884809">
              <w:rPr>
                <w:rFonts w:eastAsia="Times New Roman" w:cs="Arial"/>
                <w:sz w:val="16"/>
                <w:szCs w:val="16"/>
              </w:rPr>
              <w:t>Número</w:t>
            </w:r>
            <w:r w:rsidR="00FF2355" w:rsidRPr="00884809">
              <w:rPr>
                <w:rFonts w:eastAsia="Times New Roman" w:cs="Arial"/>
                <w:sz w:val="16"/>
                <w:szCs w:val="16"/>
              </w:rPr>
              <w:t xml:space="preserve"> de opiniones técnicas emitidas.</w:t>
            </w:r>
          </w:p>
        </w:tc>
        <w:tc>
          <w:tcPr>
            <w:tcW w:w="1544" w:type="dxa"/>
            <w:tcBorders>
              <w:top w:val="single" w:sz="4" w:space="0" w:color="auto"/>
              <w:left w:val="single" w:sz="4" w:space="0" w:color="auto"/>
              <w:bottom w:val="single" w:sz="4" w:space="0" w:color="auto"/>
              <w:right w:val="single" w:sz="4" w:space="0" w:color="auto"/>
            </w:tcBorders>
            <w:vAlign w:val="center"/>
          </w:tcPr>
          <w:p w:rsidR="00884809" w:rsidRDefault="00884809" w:rsidP="0017262E">
            <w:pPr>
              <w:spacing w:line="276" w:lineRule="auto"/>
              <w:jc w:val="both"/>
              <w:rPr>
                <w:rFonts w:eastAsia="Times New Roman" w:cs="Times New Roman"/>
                <w:sz w:val="16"/>
                <w:szCs w:val="16"/>
              </w:rPr>
            </w:pPr>
            <w:r>
              <w:rPr>
                <w:rFonts w:eastAsia="Times New Roman" w:cs="Times New Roman"/>
                <w:sz w:val="16"/>
                <w:szCs w:val="16"/>
              </w:rPr>
              <w:t xml:space="preserve">MA </w:t>
            </w:r>
            <w:r w:rsidRPr="00884809">
              <w:rPr>
                <w:rFonts w:eastAsia="Times New Roman" w:cs="Arial"/>
                <w:sz w:val="16"/>
                <w:szCs w:val="16"/>
              </w:rPr>
              <w:t xml:space="preserve">315. </w:t>
            </w:r>
            <w:r>
              <w:rPr>
                <w:rFonts w:eastAsia="Times New Roman" w:cs="Arial"/>
                <w:sz w:val="16"/>
                <w:szCs w:val="16"/>
              </w:rPr>
              <w:t>1b</w:t>
            </w:r>
          </w:p>
          <w:p w:rsidR="00FF2355" w:rsidRPr="00884809" w:rsidRDefault="00A8090B" w:rsidP="0017262E">
            <w:pPr>
              <w:spacing w:line="276" w:lineRule="auto"/>
              <w:jc w:val="both"/>
              <w:rPr>
                <w:rFonts w:eastAsia="Times New Roman" w:cs="Times New Roman"/>
                <w:sz w:val="16"/>
                <w:szCs w:val="16"/>
              </w:rPr>
            </w:pPr>
            <w:r>
              <w:rPr>
                <w:rFonts w:eastAsia="Times New Roman" w:cs="Times New Roman"/>
                <w:sz w:val="16"/>
                <w:szCs w:val="16"/>
              </w:rPr>
              <w:t xml:space="preserve">Emitir </w:t>
            </w:r>
            <w:r w:rsidR="00FF2355" w:rsidRPr="00884809">
              <w:rPr>
                <w:rFonts w:eastAsia="Times New Roman" w:cs="Times New Roman"/>
                <w:sz w:val="16"/>
                <w:szCs w:val="16"/>
              </w:rPr>
              <w:t>7</w:t>
            </w:r>
            <w:r w:rsidR="00FF2355" w:rsidRPr="00884809">
              <w:rPr>
                <w:sz w:val="16"/>
                <w:szCs w:val="16"/>
              </w:rPr>
              <w:t xml:space="preserve"> </w:t>
            </w:r>
            <w:r w:rsidR="00FF2355" w:rsidRPr="00884809">
              <w:rPr>
                <w:rFonts w:eastAsia="Times New Roman" w:cs="Times New Roman"/>
                <w:sz w:val="16"/>
                <w:szCs w:val="16"/>
              </w:rPr>
              <w:t xml:space="preserve"> opiniones</w:t>
            </w:r>
            <w:r w:rsidR="009E6814">
              <w:rPr>
                <w:rFonts w:eastAsia="Times New Roman" w:cs="Times New Roman"/>
                <w:sz w:val="16"/>
                <w:szCs w:val="16"/>
              </w:rPr>
              <w:t xml:space="preserve"> </w:t>
            </w:r>
            <w:r>
              <w:rPr>
                <w:rFonts w:eastAsia="Times New Roman" w:cs="Times New Roman"/>
                <w:sz w:val="16"/>
                <w:szCs w:val="16"/>
              </w:rPr>
              <w:t>t</w:t>
            </w:r>
            <w:r w:rsidRPr="00884809">
              <w:rPr>
                <w:rFonts w:eastAsia="Times New Roman" w:cs="Times New Roman"/>
                <w:sz w:val="16"/>
                <w:szCs w:val="16"/>
              </w:rPr>
              <w:t>écnicas</w:t>
            </w:r>
            <w:r w:rsidR="00FF2355" w:rsidRPr="00884809">
              <w:rPr>
                <w:rFonts w:eastAsia="Times New Roman" w:cs="Times New Roman"/>
                <w:sz w:val="16"/>
                <w:szCs w:val="16"/>
              </w:rPr>
              <w:t xml:space="preserve"> </w:t>
            </w:r>
            <w:r w:rsidRPr="00884809">
              <w:rPr>
                <w:rFonts w:eastAsia="Times New Roman" w:cs="Times New Roman"/>
                <w:sz w:val="16"/>
                <w:szCs w:val="16"/>
              </w:rPr>
              <w:t>sobre normativa a solicitud de diferentes instituciones nacionales e internacionales.</w:t>
            </w:r>
          </w:p>
        </w:tc>
        <w:tc>
          <w:tcPr>
            <w:tcW w:w="2017" w:type="dxa"/>
            <w:tcBorders>
              <w:top w:val="single" w:sz="4" w:space="0" w:color="auto"/>
              <w:left w:val="single" w:sz="4" w:space="0" w:color="auto"/>
              <w:bottom w:val="single" w:sz="4" w:space="0" w:color="auto"/>
              <w:right w:val="single" w:sz="4" w:space="0" w:color="auto"/>
            </w:tcBorders>
            <w:vAlign w:val="center"/>
          </w:tcPr>
          <w:p w:rsidR="00FF2355" w:rsidRPr="00884809" w:rsidRDefault="00884809" w:rsidP="0017262E">
            <w:pPr>
              <w:spacing w:line="256" w:lineRule="auto"/>
              <w:contextualSpacing/>
              <w:jc w:val="both"/>
              <w:rPr>
                <w:rFonts w:eastAsia="Times New Roman" w:cs="Times New Roman"/>
                <w:sz w:val="16"/>
                <w:szCs w:val="16"/>
              </w:rPr>
            </w:pPr>
            <w:r w:rsidRPr="00884809">
              <w:rPr>
                <w:rFonts w:eastAsia="Times New Roman" w:cs="Times New Roman"/>
                <w:sz w:val="16"/>
                <w:szCs w:val="16"/>
              </w:rPr>
              <w:t>-</w:t>
            </w:r>
            <w:r w:rsidR="00FF2355" w:rsidRPr="00884809">
              <w:rPr>
                <w:rFonts w:eastAsia="Times New Roman" w:cs="Times New Roman"/>
                <w:sz w:val="16"/>
                <w:szCs w:val="16"/>
              </w:rPr>
              <w:t>Documento de opinión técnica emitido.</w:t>
            </w:r>
          </w:p>
        </w:tc>
        <w:tc>
          <w:tcPr>
            <w:tcW w:w="1705"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17262E">
            <w:pPr>
              <w:spacing w:line="252" w:lineRule="auto"/>
              <w:jc w:val="both"/>
              <w:rPr>
                <w:rFonts w:eastAsia="Times New Roman" w:cs="Arial"/>
                <w:sz w:val="16"/>
                <w:szCs w:val="16"/>
                <w:highlight w:val="cyan"/>
              </w:rPr>
            </w:pPr>
            <w:r w:rsidRPr="00884809">
              <w:rPr>
                <w:rFonts w:eastAsia="Times New Roman" w:cs="Arial"/>
                <w:sz w:val="16"/>
                <w:szCs w:val="16"/>
              </w:rPr>
              <w:t>.</w:t>
            </w:r>
            <w:r w:rsidRPr="00884809">
              <w:rPr>
                <w:sz w:val="16"/>
                <w:szCs w:val="16"/>
              </w:rPr>
              <w:t xml:space="preserve"> </w:t>
            </w:r>
            <w:r w:rsidRPr="00884809">
              <w:rPr>
                <w:rFonts w:eastAsia="Times New Roman" w:cs="Arial"/>
                <w:sz w:val="16"/>
                <w:szCs w:val="16"/>
              </w:rPr>
              <w:t>Depende de las solicitudes presentadas por las instituciones, ya que el producto es a demanda.</w:t>
            </w:r>
          </w:p>
        </w:tc>
        <w:tc>
          <w:tcPr>
            <w:tcW w:w="232"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342"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342"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50%</w:t>
            </w:r>
          </w:p>
        </w:tc>
        <w:tc>
          <w:tcPr>
            <w:tcW w:w="29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310"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298"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381" w:type="dxa"/>
            <w:gridSpan w:val="2"/>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X</w:t>
            </w:r>
          </w:p>
        </w:tc>
        <w:tc>
          <w:tcPr>
            <w:tcW w:w="565" w:type="dxa"/>
            <w:tcBorders>
              <w:top w:val="single" w:sz="4" w:space="0" w:color="auto"/>
              <w:left w:val="single" w:sz="4" w:space="0" w:color="auto"/>
              <w:bottom w:val="single" w:sz="4" w:space="0" w:color="auto"/>
              <w:right w:val="single" w:sz="4" w:space="0" w:color="auto"/>
            </w:tcBorders>
            <w:vAlign w:val="center"/>
          </w:tcPr>
          <w:p w:rsidR="00FF2355" w:rsidRPr="00884809" w:rsidRDefault="00FF2355" w:rsidP="00FF2355">
            <w:pPr>
              <w:spacing w:line="276" w:lineRule="auto"/>
              <w:jc w:val="center"/>
              <w:rPr>
                <w:rFonts w:eastAsia="Times New Roman" w:cs="Arial"/>
                <w:sz w:val="16"/>
                <w:szCs w:val="16"/>
              </w:rPr>
            </w:pPr>
            <w:r w:rsidRPr="00884809">
              <w:rPr>
                <w:rFonts w:eastAsia="Times New Roman" w:cs="Arial"/>
                <w:sz w:val="16"/>
                <w:szCs w:val="16"/>
              </w:rPr>
              <w:t>50%</w:t>
            </w:r>
          </w:p>
        </w:tc>
      </w:tr>
    </w:tbl>
    <w:p w:rsidR="009733C6" w:rsidRDefault="009733C6" w:rsidP="00673754">
      <w:pPr>
        <w:widowControl/>
        <w:adjustRightInd w:val="0"/>
        <w:jc w:val="both"/>
        <w:rPr>
          <w:lang w:val="es-SV"/>
        </w:rPr>
      </w:pPr>
    </w:p>
    <w:p w:rsidR="009733C6" w:rsidRDefault="009733C6" w:rsidP="00673754">
      <w:pPr>
        <w:widowControl/>
        <w:adjustRightInd w:val="0"/>
        <w:jc w:val="both"/>
        <w:rPr>
          <w:lang w:val="es-SV"/>
        </w:rPr>
      </w:pPr>
    </w:p>
    <w:tbl>
      <w:tblPr>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8"/>
        <w:gridCol w:w="528"/>
        <w:gridCol w:w="1637"/>
        <w:gridCol w:w="1489"/>
        <w:gridCol w:w="2196"/>
        <w:gridCol w:w="1624"/>
        <w:gridCol w:w="295"/>
        <w:gridCol w:w="295"/>
        <w:gridCol w:w="339"/>
        <w:gridCol w:w="483"/>
        <w:gridCol w:w="295"/>
        <w:gridCol w:w="339"/>
        <w:gridCol w:w="295"/>
        <w:gridCol w:w="483"/>
        <w:gridCol w:w="295"/>
        <w:gridCol w:w="295"/>
        <w:gridCol w:w="295"/>
        <w:gridCol w:w="484"/>
        <w:gridCol w:w="307"/>
        <w:gridCol w:w="295"/>
        <w:gridCol w:w="368"/>
        <w:gridCol w:w="709"/>
      </w:tblGrid>
      <w:tr w:rsidR="002772A6" w:rsidRPr="00884809" w:rsidTr="003E2636">
        <w:trPr>
          <w:trHeight w:val="286"/>
          <w:tblHeader/>
          <w:jc w:val="center"/>
        </w:trPr>
        <w:tc>
          <w:tcPr>
            <w:tcW w:w="75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72A6" w:rsidRPr="00884809" w:rsidRDefault="002772A6" w:rsidP="00782812">
            <w:pPr>
              <w:spacing w:line="256" w:lineRule="auto"/>
              <w:jc w:val="both"/>
              <w:rPr>
                <w:b/>
                <w:sz w:val="16"/>
                <w:szCs w:val="16"/>
              </w:rPr>
            </w:pPr>
            <w:r w:rsidRPr="00884809">
              <w:rPr>
                <w:rFonts w:eastAsia="Times New Roman" w:cs="Arial"/>
                <w:b/>
                <w:bCs/>
                <w:sz w:val="16"/>
                <w:szCs w:val="16"/>
                <w:lang w:eastAsia="es-ES"/>
              </w:rPr>
              <w:t xml:space="preserve">Objetivo Específico 3 : Defender los derechos de la NNA ante amenazas o vulneraciones a través de su promoción, protección y  vigilancia </w:t>
            </w:r>
          </w:p>
        </w:tc>
        <w:tc>
          <w:tcPr>
            <w:tcW w:w="749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772A6" w:rsidRPr="00884809" w:rsidRDefault="002772A6" w:rsidP="00782812">
            <w:pPr>
              <w:spacing w:line="256" w:lineRule="auto"/>
              <w:jc w:val="both"/>
              <w:rPr>
                <w:rFonts w:eastAsia="Times New Roman" w:cs="Arial"/>
                <w:b/>
                <w:bCs/>
                <w:sz w:val="16"/>
                <w:szCs w:val="16"/>
                <w:lang w:eastAsia="es-ES"/>
              </w:rPr>
            </w:pPr>
            <w:r w:rsidRPr="00884809">
              <w:rPr>
                <w:rFonts w:eastAsia="Times New Roman" w:cs="Arial"/>
                <w:b/>
                <w:bCs/>
                <w:sz w:val="16"/>
                <w:szCs w:val="16"/>
                <w:lang w:eastAsia="es-ES"/>
              </w:rPr>
              <w:t xml:space="preserve">Resultado Intermedio: 3.1. Derechos de niñas, niños y adolescentes defendidos efectivamente  </w:t>
            </w:r>
            <w:r w:rsidRPr="00884809">
              <w:rPr>
                <w:rFonts w:eastAsia="Times New Roman" w:cs="Arial"/>
                <w:b/>
                <w:bCs/>
                <w:sz w:val="16"/>
                <w:szCs w:val="16"/>
                <w:lang w:eastAsia="es-ES"/>
              </w:rPr>
              <w:tab/>
            </w:r>
          </w:p>
        </w:tc>
      </w:tr>
      <w:tr w:rsidR="002772A6" w:rsidRPr="00884809" w:rsidTr="003E2636">
        <w:trPr>
          <w:trHeight w:val="58"/>
          <w:tblHeader/>
          <w:jc w:val="center"/>
        </w:trPr>
        <w:tc>
          <w:tcPr>
            <w:tcW w:w="754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772A6" w:rsidRPr="00884809" w:rsidRDefault="002772A6" w:rsidP="00884809">
            <w:pPr>
              <w:spacing w:line="256" w:lineRule="auto"/>
              <w:jc w:val="both"/>
              <w:rPr>
                <w:rFonts w:eastAsia="Times New Roman" w:cs="Times New Roman"/>
                <w:b/>
                <w:sz w:val="16"/>
                <w:szCs w:val="16"/>
              </w:rPr>
            </w:pPr>
            <w:r w:rsidRPr="00884809">
              <w:rPr>
                <w:rFonts w:eastAsia="Times New Roman" w:cs="Arial"/>
                <w:b/>
                <w:bCs/>
                <w:sz w:val="16"/>
                <w:szCs w:val="16"/>
                <w:lang w:eastAsia="es-ES"/>
              </w:rPr>
              <w:t>Resultado Inmediato: 3.1.5 Normativa coherente con los derechos de NNA</w:t>
            </w:r>
          </w:p>
        </w:tc>
        <w:tc>
          <w:tcPr>
            <w:tcW w:w="749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772A6" w:rsidRPr="00884809" w:rsidRDefault="002772A6" w:rsidP="00782812">
            <w:pPr>
              <w:spacing w:line="256" w:lineRule="auto"/>
              <w:jc w:val="both"/>
              <w:rPr>
                <w:rFonts w:eastAsia="Times New Roman" w:cs="Times New Roman"/>
                <w:b/>
                <w:sz w:val="16"/>
                <w:szCs w:val="16"/>
              </w:rPr>
            </w:pPr>
            <w:r w:rsidRPr="00884809">
              <w:rPr>
                <w:rFonts w:eastAsia="Times New Roman" w:cs="Times New Roman"/>
                <w:b/>
                <w:sz w:val="16"/>
                <w:szCs w:val="16"/>
              </w:rPr>
              <w:t>Producto 2:  Propuestas de reforma a la LEPINA y otra normativa legal elaboradas de acuerdo a</w:t>
            </w:r>
          </w:p>
          <w:p w:rsidR="002772A6" w:rsidRPr="00884809" w:rsidRDefault="002772A6" w:rsidP="00782812">
            <w:pPr>
              <w:spacing w:line="256" w:lineRule="auto"/>
              <w:jc w:val="both"/>
              <w:rPr>
                <w:sz w:val="16"/>
                <w:szCs w:val="16"/>
              </w:rPr>
            </w:pPr>
            <w:r w:rsidRPr="00884809">
              <w:rPr>
                <w:rFonts w:eastAsia="Times New Roman" w:cs="Times New Roman"/>
                <w:b/>
                <w:sz w:val="16"/>
                <w:szCs w:val="16"/>
              </w:rPr>
              <w:t>las necesidades identificadas</w:t>
            </w:r>
          </w:p>
        </w:tc>
      </w:tr>
      <w:tr w:rsidR="002772A6" w:rsidRPr="00884809" w:rsidTr="00884809">
        <w:trPr>
          <w:trHeight w:val="55"/>
          <w:tblHeader/>
          <w:jc w:val="center"/>
        </w:trPr>
        <w:tc>
          <w:tcPr>
            <w:tcW w:w="169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PRODUCTO ANUAL</w:t>
            </w:r>
          </w:p>
          <w:p w:rsidR="002772A6" w:rsidRPr="00884809" w:rsidRDefault="002772A6" w:rsidP="00782812">
            <w:pPr>
              <w:spacing w:line="256" w:lineRule="auto"/>
              <w:jc w:val="center"/>
              <w:rPr>
                <w:rFonts w:eastAsia="Times New Roman" w:cs="Arial"/>
                <w:b/>
                <w:bCs/>
                <w:sz w:val="16"/>
                <w:szCs w:val="16"/>
              </w:rPr>
            </w:pPr>
          </w:p>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INDICADOR DE</w:t>
            </w:r>
            <w:r w:rsidRPr="00884809">
              <w:rPr>
                <w:rFonts w:eastAsia="Times New Roman" w:cs="Arial"/>
                <w:b/>
                <w:bCs/>
                <w:sz w:val="16"/>
                <w:szCs w:val="16"/>
              </w:rPr>
              <w:br/>
              <w:t>PRODUCTO ANUAL</w:t>
            </w:r>
            <w:r w:rsidRPr="00884809">
              <w:rPr>
                <w:rFonts w:eastAsia="Times New Roman" w:cs="Arial"/>
                <w:b/>
                <w:bCs/>
                <w:sz w:val="16"/>
                <w:szCs w:val="16"/>
              </w:rPr>
              <w:br/>
              <w:t>(IPA)</w:t>
            </w:r>
          </w:p>
        </w:tc>
        <w:tc>
          <w:tcPr>
            <w:tcW w:w="1489" w:type="dxa"/>
            <w:vMerge w:val="restart"/>
            <w:tcBorders>
              <w:top w:val="nil"/>
              <w:left w:val="single" w:sz="4" w:space="0" w:color="auto"/>
              <w:bottom w:val="single" w:sz="4" w:space="0" w:color="auto"/>
              <w:right w:val="single" w:sz="4" w:space="0" w:color="auto"/>
            </w:tcBorders>
            <w:shd w:val="clear" w:color="auto" w:fill="002060"/>
            <w:vAlign w:val="center"/>
          </w:tcPr>
          <w:p w:rsidR="002772A6" w:rsidRPr="00884809" w:rsidRDefault="002772A6" w:rsidP="00782812">
            <w:pPr>
              <w:spacing w:line="256" w:lineRule="auto"/>
              <w:jc w:val="center"/>
              <w:rPr>
                <w:rFonts w:eastAsia="Times New Roman" w:cs="Arial"/>
                <w:b/>
                <w:bCs/>
                <w:sz w:val="16"/>
                <w:szCs w:val="16"/>
              </w:rPr>
            </w:pPr>
          </w:p>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METAS ANUALES</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MEDIOS DE</w:t>
            </w:r>
            <w:r w:rsidRPr="00884809">
              <w:rPr>
                <w:rFonts w:eastAsia="Times New Roman" w:cs="Arial"/>
                <w:b/>
                <w:bCs/>
                <w:sz w:val="16"/>
                <w:szCs w:val="16"/>
              </w:rPr>
              <w:br/>
              <w:t>VERIFICACIÓN</w:t>
            </w:r>
            <w:r w:rsidRPr="00884809">
              <w:rPr>
                <w:rFonts w:eastAsia="Times New Roman" w:cs="Arial"/>
                <w:b/>
                <w:bCs/>
                <w:sz w:val="16"/>
                <w:szCs w:val="16"/>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SUPUESTOS O FACTORES DE RIESGO</w:t>
            </w:r>
          </w:p>
        </w:tc>
        <w:tc>
          <w:tcPr>
            <w:tcW w:w="587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PROGRAMACIÓN DE PRODUCTOS ANUALES POR MES Y ACUMULADO TRIMESTRAL DEL AÑO 2021</w:t>
            </w:r>
          </w:p>
        </w:tc>
      </w:tr>
      <w:tr w:rsidR="002772A6" w:rsidRPr="00884809" w:rsidTr="00884809">
        <w:trPr>
          <w:trHeight w:val="55"/>
          <w:tblHeader/>
          <w:jc w:val="center"/>
        </w:trPr>
        <w:tc>
          <w:tcPr>
            <w:tcW w:w="1698" w:type="dxa"/>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1489" w:type="dxa"/>
            <w:vMerge/>
            <w:tcBorders>
              <w:top w:val="nil"/>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TRIMESTRE 3</w:t>
            </w:r>
          </w:p>
        </w:tc>
        <w:tc>
          <w:tcPr>
            <w:tcW w:w="167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TRIMESTRE 4</w:t>
            </w:r>
          </w:p>
        </w:tc>
      </w:tr>
      <w:tr w:rsidR="002772A6" w:rsidRPr="00884809" w:rsidTr="00884809">
        <w:trPr>
          <w:trHeight w:val="171"/>
          <w:tblHeader/>
          <w:jc w:val="center"/>
        </w:trPr>
        <w:tc>
          <w:tcPr>
            <w:tcW w:w="1698" w:type="dxa"/>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1489" w:type="dxa"/>
            <w:vMerge/>
            <w:tcBorders>
              <w:top w:val="nil"/>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884809" w:rsidRDefault="002772A6" w:rsidP="00782812">
            <w:pPr>
              <w:widowControl/>
              <w:autoSpaceDE/>
              <w:autoSpaceDN/>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E</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F</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F</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M</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F</w:t>
            </w:r>
          </w:p>
        </w:tc>
        <w:tc>
          <w:tcPr>
            <w:tcW w:w="36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M</w:t>
            </w:r>
          </w:p>
        </w:tc>
        <w:tc>
          <w:tcPr>
            <w:tcW w:w="70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884809" w:rsidRDefault="002772A6" w:rsidP="00782812">
            <w:pPr>
              <w:spacing w:line="256" w:lineRule="auto"/>
              <w:jc w:val="center"/>
              <w:rPr>
                <w:rFonts w:eastAsia="Times New Roman" w:cs="Arial"/>
                <w:b/>
                <w:bCs/>
                <w:sz w:val="16"/>
                <w:szCs w:val="16"/>
              </w:rPr>
            </w:pPr>
            <w:r w:rsidRPr="00884809">
              <w:rPr>
                <w:rFonts w:eastAsia="Times New Roman" w:cs="Arial"/>
                <w:b/>
                <w:bCs/>
                <w:sz w:val="16"/>
                <w:szCs w:val="16"/>
              </w:rPr>
              <w:t>%T</w:t>
            </w:r>
          </w:p>
        </w:tc>
      </w:tr>
      <w:tr w:rsidR="002772A6" w:rsidRPr="00884809" w:rsidTr="00884809">
        <w:trPr>
          <w:cantSplit/>
          <w:trHeight w:val="1280"/>
          <w:tblHeader/>
          <w:jc w:val="center"/>
        </w:trPr>
        <w:tc>
          <w:tcPr>
            <w:tcW w:w="1698" w:type="dxa"/>
            <w:tcBorders>
              <w:top w:val="single" w:sz="4" w:space="0" w:color="auto"/>
              <w:left w:val="single" w:sz="4" w:space="0" w:color="auto"/>
              <w:bottom w:val="single" w:sz="4" w:space="0" w:color="auto"/>
              <w:right w:val="single" w:sz="4" w:space="0" w:color="auto"/>
            </w:tcBorders>
          </w:tcPr>
          <w:p w:rsidR="00884809" w:rsidRDefault="00884809" w:rsidP="00782812">
            <w:pPr>
              <w:spacing w:line="276" w:lineRule="auto"/>
              <w:jc w:val="both"/>
              <w:rPr>
                <w:rFonts w:eastAsia="Times New Roman" w:cs="Arial"/>
                <w:sz w:val="16"/>
                <w:szCs w:val="16"/>
              </w:rPr>
            </w:pPr>
            <w:r>
              <w:rPr>
                <w:rFonts w:eastAsia="Times New Roman" w:cs="Arial"/>
                <w:sz w:val="16"/>
                <w:szCs w:val="16"/>
              </w:rPr>
              <w:t xml:space="preserve">PA 315.2 </w:t>
            </w:r>
          </w:p>
          <w:p w:rsidR="002772A6" w:rsidRPr="00884809" w:rsidRDefault="002772A6" w:rsidP="00A8090B">
            <w:pPr>
              <w:spacing w:line="276" w:lineRule="auto"/>
              <w:jc w:val="both"/>
              <w:rPr>
                <w:rFonts w:eastAsia="Times New Roman" w:cs="Arial"/>
                <w:sz w:val="16"/>
                <w:szCs w:val="16"/>
              </w:rPr>
            </w:pPr>
            <w:r w:rsidRPr="00884809">
              <w:rPr>
                <w:rFonts w:eastAsia="Times New Roman" w:cs="Arial"/>
                <w:sz w:val="16"/>
                <w:szCs w:val="16"/>
              </w:rPr>
              <w:t>Elabora</w:t>
            </w:r>
            <w:r w:rsidR="00A8090B">
              <w:rPr>
                <w:rFonts w:eastAsia="Times New Roman" w:cs="Arial"/>
                <w:sz w:val="16"/>
                <w:szCs w:val="16"/>
              </w:rPr>
              <w:t>r</w:t>
            </w:r>
            <w:r w:rsidRPr="00884809">
              <w:rPr>
                <w:rFonts w:eastAsia="Times New Roman" w:cs="Arial"/>
                <w:sz w:val="16"/>
                <w:szCs w:val="16"/>
              </w:rPr>
              <w:t xml:space="preserve"> propuesta de reforma a la LEPINA y otra normativa legal.</w:t>
            </w:r>
          </w:p>
        </w:tc>
        <w:tc>
          <w:tcPr>
            <w:tcW w:w="528" w:type="dxa"/>
            <w:tcBorders>
              <w:top w:val="single" w:sz="4" w:space="0" w:color="auto"/>
              <w:left w:val="single" w:sz="4" w:space="0" w:color="auto"/>
              <w:bottom w:val="single" w:sz="4" w:space="0" w:color="auto"/>
              <w:right w:val="single" w:sz="4" w:space="0" w:color="auto"/>
            </w:tcBorders>
            <w:textDirection w:val="btLr"/>
            <w:vAlign w:val="center"/>
          </w:tcPr>
          <w:p w:rsidR="002772A6" w:rsidRPr="00884809" w:rsidRDefault="002772A6" w:rsidP="00782812">
            <w:pPr>
              <w:spacing w:line="276" w:lineRule="auto"/>
              <w:ind w:right="113"/>
              <w:jc w:val="center"/>
              <w:rPr>
                <w:rFonts w:eastAsia="Times New Roman" w:cs="Arial"/>
                <w:sz w:val="16"/>
                <w:szCs w:val="16"/>
              </w:rPr>
            </w:pPr>
            <w:r w:rsidRPr="00884809">
              <w:rPr>
                <w:rFonts w:eastAsia="Times New Roman" w:cs="Arial"/>
                <w:sz w:val="16"/>
                <w:szCs w:val="16"/>
              </w:rPr>
              <w:t>Unidad Jurídica</w:t>
            </w:r>
          </w:p>
        </w:tc>
        <w:tc>
          <w:tcPr>
            <w:tcW w:w="1637" w:type="dxa"/>
            <w:tcBorders>
              <w:top w:val="single" w:sz="4" w:space="0" w:color="auto"/>
              <w:left w:val="single" w:sz="4" w:space="0" w:color="auto"/>
              <w:bottom w:val="single" w:sz="4" w:space="0" w:color="auto"/>
              <w:right w:val="single" w:sz="4" w:space="0" w:color="auto"/>
            </w:tcBorders>
          </w:tcPr>
          <w:p w:rsidR="00884809" w:rsidRDefault="00884809" w:rsidP="00782812">
            <w:pPr>
              <w:spacing w:line="276" w:lineRule="auto"/>
              <w:jc w:val="both"/>
              <w:rPr>
                <w:rFonts w:eastAsia="Times New Roman" w:cs="Arial"/>
                <w:sz w:val="16"/>
                <w:szCs w:val="16"/>
              </w:rPr>
            </w:pPr>
            <w:r>
              <w:rPr>
                <w:rFonts w:eastAsia="Times New Roman" w:cs="Arial"/>
                <w:sz w:val="16"/>
                <w:szCs w:val="16"/>
              </w:rPr>
              <w:t xml:space="preserve">IPA 315.2 </w:t>
            </w:r>
          </w:p>
          <w:p w:rsidR="002772A6" w:rsidRPr="00884809" w:rsidRDefault="00AD1F70" w:rsidP="00782812">
            <w:pPr>
              <w:spacing w:line="276" w:lineRule="auto"/>
              <w:jc w:val="both"/>
              <w:rPr>
                <w:rFonts w:eastAsia="Times New Roman" w:cs="Arial"/>
                <w:sz w:val="16"/>
                <w:szCs w:val="16"/>
              </w:rPr>
            </w:pPr>
            <w:r w:rsidRPr="00884809">
              <w:rPr>
                <w:rFonts w:eastAsia="Times New Roman" w:cs="Arial"/>
                <w:sz w:val="16"/>
                <w:szCs w:val="16"/>
              </w:rPr>
              <w:t>Número</w:t>
            </w:r>
            <w:r w:rsidR="002772A6" w:rsidRPr="00884809">
              <w:rPr>
                <w:rFonts w:eastAsia="Times New Roman" w:cs="Arial"/>
                <w:sz w:val="16"/>
                <w:szCs w:val="16"/>
              </w:rPr>
              <w:t xml:space="preserve"> de propuestas presentadas al CD.</w:t>
            </w:r>
          </w:p>
        </w:tc>
        <w:tc>
          <w:tcPr>
            <w:tcW w:w="1489" w:type="dxa"/>
            <w:tcBorders>
              <w:top w:val="single" w:sz="4" w:space="0" w:color="auto"/>
              <w:left w:val="single" w:sz="4" w:space="0" w:color="auto"/>
              <w:bottom w:val="single" w:sz="4" w:space="0" w:color="auto"/>
              <w:right w:val="single" w:sz="4" w:space="0" w:color="auto"/>
            </w:tcBorders>
          </w:tcPr>
          <w:p w:rsidR="00884809" w:rsidRPr="00884809" w:rsidRDefault="00884809" w:rsidP="00782812">
            <w:pPr>
              <w:spacing w:line="276" w:lineRule="auto"/>
              <w:jc w:val="both"/>
              <w:rPr>
                <w:rFonts w:eastAsia="Times New Roman" w:cs="Arial"/>
                <w:sz w:val="16"/>
                <w:szCs w:val="16"/>
              </w:rPr>
            </w:pPr>
            <w:r>
              <w:rPr>
                <w:rFonts w:cs="Arial"/>
                <w:color w:val="000000" w:themeColor="text1"/>
                <w:sz w:val="16"/>
                <w:szCs w:val="16"/>
                <w:lang w:val="es-SV"/>
              </w:rPr>
              <w:t xml:space="preserve">MA </w:t>
            </w:r>
            <w:r>
              <w:rPr>
                <w:rFonts w:eastAsia="Times New Roman" w:cs="Arial"/>
                <w:sz w:val="16"/>
                <w:szCs w:val="16"/>
              </w:rPr>
              <w:t xml:space="preserve">315.2 </w:t>
            </w:r>
          </w:p>
          <w:p w:rsidR="002772A6" w:rsidRPr="00884809" w:rsidRDefault="00A8090B" w:rsidP="00A8090B">
            <w:pPr>
              <w:spacing w:line="276" w:lineRule="auto"/>
              <w:jc w:val="both"/>
              <w:rPr>
                <w:rFonts w:eastAsia="Times New Roman" w:cs="Times New Roman"/>
                <w:sz w:val="16"/>
                <w:szCs w:val="16"/>
              </w:rPr>
            </w:pPr>
            <w:r>
              <w:rPr>
                <w:rFonts w:cs="Arial"/>
                <w:color w:val="000000" w:themeColor="text1"/>
                <w:sz w:val="16"/>
                <w:szCs w:val="16"/>
                <w:lang w:val="es-SV"/>
              </w:rPr>
              <w:t>Elaborar u</w:t>
            </w:r>
            <w:r w:rsidR="002772A6" w:rsidRPr="00884809">
              <w:rPr>
                <w:rFonts w:cs="Arial"/>
                <w:color w:val="000000" w:themeColor="text1"/>
                <w:sz w:val="16"/>
                <w:szCs w:val="16"/>
                <w:lang w:val="es-SV"/>
              </w:rPr>
              <w:t xml:space="preserve">na propuestas de reforma de la LEPINA elaborada y presentada </w:t>
            </w:r>
          </w:p>
        </w:tc>
        <w:tc>
          <w:tcPr>
            <w:tcW w:w="2196" w:type="dxa"/>
            <w:tcBorders>
              <w:top w:val="single" w:sz="4" w:space="0" w:color="auto"/>
              <w:left w:val="single" w:sz="4" w:space="0" w:color="auto"/>
              <w:bottom w:val="single" w:sz="4" w:space="0" w:color="auto"/>
              <w:right w:val="single" w:sz="4" w:space="0" w:color="auto"/>
            </w:tcBorders>
          </w:tcPr>
          <w:p w:rsidR="002772A6" w:rsidRPr="00884809" w:rsidRDefault="00884809" w:rsidP="00884809">
            <w:pPr>
              <w:spacing w:line="256" w:lineRule="auto"/>
              <w:contextualSpacing/>
              <w:jc w:val="both"/>
              <w:rPr>
                <w:rFonts w:eastAsia="Times New Roman" w:cs="Times New Roman"/>
                <w:sz w:val="16"/>
                <w:szCs w:val="16"/>
              </w:rPr>
            </w:pPr>
            <w:r>
              <w:rPr>
                <w:rFonts w:eastAsia="Times New Roman" w:cs="Times New Roman"/>
                <w:sz w:val="16"/>
                <w:szCs w:val="16"/>
              </w:rPr>
              <w:t>-</w:t>
            </w:r>
            <w:r w:rsidR="002772A6" w:rsidRPr="00884809">
              <w:rPr>
                <w:rFonts w:eastAsia="Times New Roman" w:cs="Times New Roman"/>
                <w:sz w:val="16"/>
                <w:szCs w:val="16"/>
              </w:rPr>
              <w:t>Documento Propuesta de reforma a la LEPINA.</w:t>
            </w:r>
          </w:p>
        </w:tc>
        <w:tc>
          <w:tcPr>
            <w:tcW w:w="1624" w:type="dxa"/>
            <w:tcBorders>
              <w:top w:val="single" w:sz="4" w:space="0" w:color="auto"/>
              <w:left w:val="single" w:sz="4" w:space="0" w:color="auto"/>
              <w:bottom w:val="single" w:sz="4" w:space="0" w:color="auto"/>
              <w:right w:val="single" w:sz="4" w:space="0" w:color="auto"/>
            </w:tcBorders>
          </w:tcPr>
          <w:p w:rsidR="002772A6" w:rsidRPr="00884809" w:rsidRDefault="002772A6" w:rsidP="00782812">
            <w:pPr>
              <w:spacing w:line="252" w:lineRule="auto"/>
              <w:jc w:val="both"/>
              <w:rPr>
                <w:rFonts w:eastAsia="Times New Roman" w:cs="Arial"/>
                <w:sz w:val="16"/>
                <w:szCs w:val="16"/>
                <w:highlight w:val="cyan"/>
              </w:rPr>
            </w:pPr>
            <w:r w:rsidRPr="00884809">
              <w:rPr>
                <w:rFonts w:eastAsia="Times New Roman" w:cs="Arial"/>
                <w:sz w:val="16"/>
                <w:szCs w:val="16"/>
              </w:rPr>
              <w:t>Que se mantenga como una prioridad del 2021.</w:t>
            </w:r>
          </w:p>
        </w:tc>
        <w:tc>
          <w:tcPr>
            <w:tcW w:w="295"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307"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368"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X</w:t>
            </w:r>
          </w:p>
        </w:tc>
        <w:tc>
          <w:tcPr>
            <w:tcW w:w="709" w:type="dxa"/>
            <w:tcBorders>
              <w:top w:val="single" w:sz="4" w:space="0" w:color="auto"/>
              <w:left w:val="single" w:sz="4" w:space="0" w:color="auto"/>
              <w:bottom w:val="single" w:sz="4" w:space="0" w:color="auto"/>
              <w:right w:val="single" w:sz="4" w:space="0" w:color="auto"/>
            </w:tcBorders>
            <w:vAlign w:val="center"/>
          </w:tcPr>
          <w:p w:rsidR="002772A6" w:rsidRPr="00884809" w:rsidRDefault="002772A6" w:rsidP="00782812">
            <w:pPr>
              <w:spacing w:line="276" w:lineRule="auto"/>
              <w:jc w:val="center"/>
              <w:rPr>
                <w:rFonts w:eastAsia="Times New Roman" w:cs="Arial"/>
                <w:sz w:val="16"/>
                <w:szCs w:val="16"/>
              </w:rPr>
            </w:pPr>
            <w:r w:rsidRPr="00884809">
              <w:rPr>
                <w:rFonts w:eastAsia="Times New Roman" w:cs="Arial"/>
                <w:sz w:val="16"/>
                <w:szCs w:val="16"/>
              </w:rPr>
              <w:t>50%</w:t>
            </w:r>
          </w:p>
        </w:tc>
      </w:tr>
    </w:tbl>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p w:rsidR="00673754" w:rsidRDefault="00673754" w:rsidP="00673754">
      <w:pPr>
        <w:widowControl/>
        <w:adjustRightInd w:val="0"/>
        <w:jc w:val="both"/>
        <w:rPr>
          <w:lang w:val="es-SV"/>
        </w:rPr>
      </w:pPr>
    </w:p>
    <w:tbl>
      <w:tblPr>
        <w:tblStyle w:val="Tablaconcuadrcula"/>
        <w:tblpPr w:leftFromText="141" w:rightFromText="141" w:horzAnchor="margin" w:tblpY="1650"/>
        <w:tblW w:w="0" w:type="auto"/>
        <w:tblLook w:val="04A0" w:firstRow="1" w:lastRow="0" w:firstColumn="1" w:lastColumn="0" w:noHBand="0" w:noVBand="1"/>
      </w:tblPr>
      <w:tblGrid>
        <w:gridCol w:w="12994"/>
      </w:tblGrid>
      <w:tr w:rsidR="005B1123" w:rsidTr="005B1123">
        <w:tc>
          <w:tcPr>
            <w:tcW w:w="12994" w:type="dxa"/>
            <w:shd w:val="clear" w:color="auto" w:fill="002060"/>
          </w:tcPr>
          <w:p w:rsidR="005B1123" w:rsidRDefault="005B1123" w:rsidP="005B1123">
            <w:pPr>
              <w:jc w:val="center"/>
              <w:rPr>
                <w:b/>
                <w:sz w:val="44"/>
                <w:szCs w:val="44"/>
              </w:rPr>
            </w:pPr>
            <w:r w:rsidRPr="002A3CA4">
              <w:rPr>
                <w:b/>
                <w:sz w:val="44"/>
                <w:szCs w:val="44"/>
              </w:rPr>
              <w:t xml:space="preserve">OBJETIVO GENERAL: </w:t>
            </w:r>
          </w:p>
          <w:p w:rsidR="005B1123" w:rsidRPr="002A3CA4" w:rsidRDefault="005B1123" w:rsidP="005B1123">
            <w:pPr>
              <w:jc w:val="center"/>
              <w:rPr>
                <w:b/>
                <w:sz w:val="44"/>
                <w:szCs w:val="44"/>
              </w:rPr>
            </w:pPr>
            <w:r w:rsidRPr="002A3CA4">
              <w:rPr>
                <w:b/>
                <w:sz w:val="44"/>
                <w:szCs w:val="44"/>
              </w:rPr>
              <w:t>CONTRIBUIR A LA GARANTIA DE LOS DERECHOS DE LAS NIÑAS, NIÑOS Y ADOLESCENTES</w:t>
            </w:r>
          </w:p>
        </w:tc>
      </w:tr>
      <w:tr w:rsidR="005B1123" w:rsidTr="005B1123">
        <w:tc>
          <w:tcPr>
            <w:tcW w:w="12994" w:type="dxa"/>
            <w:shd w:val="clear" w:color="auto" w:fill="E7E6E6" w:themeFill="background2"/>
          </w:tcPr>
          <w:p w:rsidR="005B1123" w:rsidRDefault="005B1123" w:rsidP="005B1123">
            <w:pPr>
              <w:jc w:val="center"/>
              <w:rPr>
                <w:rFonts w:eastAsia="Times New Roman" w:cs="Arial"/>
                <w:b/>
                <w:bCs/>
                <w:sz w:val="40"/>
                <w:szCs w:val="40"/>
                <w:lang w:eastAsia="es-ES"/>
              </w:rPr>
            </w:pPr>
            <w:r>
              <w:rPr>
                <w:rFonts w:eastAsia="Times New Roman" w:cs="Arial"/>
                <w:b/>
                <w:bCs/>
                <w:sz w:val="40"/>
                <w:szCs w:val="40"/>
                <w:lang w:eastAsia="es-ES"/>
              </w:rPr>
              <w:t>OBJETIVO ESPECIFICO 4:</w:t>
            </w:r>
            <w:r w:rsidRPr="00684E38">
              <w:rPr>
                <w:rFonts w:eastAsia="Times New Roman" w:cs="Arial"/>
                <w:b/>
                <w:bCs/>
                <w:sz w:val="40"/>
                <w:szCs w:val="40"/>
                <w:lang w:eastAsia="es-ES"/>
              </w:rPr>
              <w:t xml:space="preserve">  </w:t>
            </w:r>
          </w:p>
          <w:p w:rsidR="005B1123" w:rsidRDefault="005B1123" w:rsidP="005B1123">
            <w:pPr>
              <w:jc w:val="center"/>
              <w:rPr>
                <w:b/>
              </w:rPr>
            </w:pPr>
            <w:r w:rsidRPr="005B1123">
              <w:rPr>
                <w:rFonts w:eastAsia="Times New Roman" w:cs="Arial"/>
                <w:b/>
                <w:bCs/>
                <w:sz w:val="40"/>
                <w:szCs w:val="40"/>
                <w:lang w:eastAsia="es-ES"/>
              </w:rPr>
              <w:t>Dotar de los recursos materiales y el talento humano para el funcionamiento del CONNA</w:t>
            </w:r>
            <w:r>
              <w:rPr>
                <w:b/>
              </w:rPr>
              <w:t xml:space="preserve"> </w:t>
            </w:r>
          </w:p>
        </w:tc>
      </w:tr>
    </w:tbl>
    <w:p w:rsidR="00673754" w:rsidRPr="005B1123" w:rsidRDefault="00673754" w:rsidP="00673754">
      <w:pPr>
        <w:widowControl/>
        <w:adjustRightInd w:val="0"/>
        <w:jc w:val="both"/>
      </w:pPr>
    </w:p>
    <w:p w:rsidR="00673754" w:rsidRDefault="00673754" w:rsidP="00673754">
      <w:pPr>
        <w:widowControl/>
        <w:adjustRightInd w:val="0"/>
        <w:jc w:val="both"/>
        <w:rPr>
          <w:lang w:val="es-SV"/>
        </w:rPr>
      </w:pPr>
    </w:p>
    <w:p w:rsidR="00274BFE" w:rsidRDefault="00274BFE" w:rsidP="00673754">
      <w:pPr>
        <w:widowControl/>
        <w:adjustRightInd w:val="0"/>
        <w:jc w:val="both"/>
        <w:rPr>
          <w:lang w:val="es-SV"/>
        </w:rPr>
      </w:pPr>
    </w:p>
    <w:tbl>
      <w:tblPr>
        <w:tblW w:w="14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425"/>
        <w:gridCol w:w="1559"/>
        <w:gridCol w:w="1701"/>
        <w:gridCol w:w="1760"/>
        <w:gridCol w:w="1508"/>
        <w:gridCol w:w="274"/>
        <w:gridCol w:w="274"/>
        <w:gridCol w:w="315"/>
        <w:gridCol w:w="449"/>
        <w:gridCol w:w="274"/>
        <w:gridCol w:w="315"/>
        <w:gridCol w:w="274"/>
        <w:gridCol w:w="449"/>
        <w:gridCol w:w="274"/>
        <w:gridCol w:w="274"/>
        <w:gridCol w:w="274"/>
        <w:gridCol w:w="450"/>
        <w:gridCol w:w="285"/>
        <w:gridCol w:w="274"/>
        <w:gridCol w:w="274"/>
        <w:gridCol w:w="599"/>
        <w:gridCol w:w="8"/>
      </w:tblGrid>
      <w:tr w:rsidR="00B27095" w:rsidRPr="00852B1F" w:rsidTr="00852B1F">
        <w:trPr>
          <w:trHeight w:val="215"/>
          <w:tblHeader/>
          <w:jc w:val="center"/>
        </w:trPr>
        <w:tc>
          <w:tcPr>
            <w:tcW w:w="742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rsidR="00B27095" w:rsidRPr="00852B1F" w:rsidRDefault="00B27095" w:rsidP="0003375D">
            <w:pPr>
              <w:rPr>
                <w:b/>
                <w:sz w:val="16"/>
                <w:szCs w:val="16"/>
              </w:rPr>
            </w:pPr>
            <w:r w:rsidRPr="00852B1F">
              <w:rPr>
                <w:rFonts w:eastAsia="Times New Roman" w:cs="Arial"/>
                <w:b/>
                <w:bCs/>
                <w:sz w:val="16"/>
                <w:szCs w:val="16"/>
                <w:lang w:eastAsia="es-ES"/>
              </w:rPr>
              <w:lastRenderedPageBreak/>
              <w:t>Objetivo Específico: Dotar de los recursos materiales y el talento humano para el funcionamiento del CONNA</w:t>
            </w:r>
          </w:p>
        </w:tc>
        <w:tc>
          <w:tcPr>
            <w:tcW w:w="6844"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27095" w:rsidRPr="00852B1F" w:rsidRDefault="00B27095" w:rsidP="0003375D">
            <w:pPr>
              <w:rPr>
                <w:rFonts w:eastAsia="Times New Roman" w:cs="Arial"/>
                <w:b/>
                <w:bCs/>
                <w:sz w:val="16"/>
                <w:szCs w:val="16"/>
                <w:lang w:eastAsia="es-ES"/>
              </w:rPr>
            </w:pPr>
            <w:r w:rsidRPr="00852B1F">
              <w:rPr>
                <w:rFonts w:eastAsia="Times New Roman" w:cs="Arial"/>
                <w:b/>
                <w:bCs/>
                <w:sz w:val="16"/>
                <w:szCs w:val="16"/>
                <w:lang w:eastAsia="es-ES"/>
              </w:rPr>
              <w:t>Resultado Intermedio:4.1 Eficiente desarrollo de los procesos institucionales para dotar de los recursos que aseguren el funcionamiento del CONNA</w:t>
            </w:r>
            <w:r w:rsidRPr="00852B1F">
              <w:rPr>
                <w:rFonts w:eastAsia="Times New Roman" w:cs="Arial"/>
                <w:b/>
                <w:bCs/>
                <w:sz w:val="16"/>
                <w:szCs w:val="16"/>
                <w:lang w:eastAsia="es-ES"/>
              </w:rPr>
              <w:tab/>
            </w:r>
          </w:p>
        </w:tc>
      </w:tr>
      <w:tr w:rsidR="00B27095" w:rsidRPr="00852B1F" w:rsidTr="00852B1F">
        <w:trPr>
          <w:trHeight w:val="43"/>
          <w:tblHeader/>
          <w:jc w:val="center"/>
        </w:trPr>
        <w:tc>
          <w:tcPr>
            <w:tcW w:w="742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rsidR="00B27095" w:rsidRPr="00852B1F" w:rsidRDefault="00B27095" w:rsidP="0003375D">
            <w:pPr>
              <w:jc w:val="both"/>
              <w:rPr>
                <w:rFonts w:eastAsia="Times New Roman" w:cs="Times New Roman"/>
                <w:b/>
                <w:sz w:val="16"/>
                <w:szCs w:val="16"/>
              </w:rPr>
            </w:pPr>
            <w:r w:rsidRPr="00852B1F">
              <w:rPr>
                <w:rFonts w:eastAsia="Times New Roman" w:cs="Arial"/>
                <w:b/>
                <w:bCs/>
                <w:sz w:val="16"/>
                <w:szCs w:val="16"/>
                <w:lang w:eastAsia="es-ES"/>
              </w:rPr>
              <w:t>Resultado Inmediato:   4.1.1 Procesos administrativos institucionales modernizados</w:t>
            </w:r>
          </w:p>
        </w:tc>
        <w:tc>
          <w:tcPr>
            <w:tcW w:w="6844"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27095" w:rsidRPr="00852B1F" w:rsidRDefault="00DA194B" w:rsidP="0003375D">
            <w:pPr>
              <w:spacing w:line="276" w:lineRule="auto"/>
              <w:contextualSpacing/>
              <w:jc w:val="both"/>
              <w:rPr>
                <w:rFonts w:eastAsia="Times New Roman" w:cs="Times New Roman"/>
                <w:b/>
                <w:sz w:val="16"/>
                <w:szCs w:val="16"/>
              </w:rPr>
            </w:pPr>
            <w:r>
              <w:rPr>
                <w:rFonts w:eastAsia="Times New Roman" w:cs="Times New Roman"/>
                <w:b/>
                <w:sz w:val="16"/>
                <w:szCs w:val="16"/>
              </w:rPr>
              <w:t xml:space="preserve">Producto </w:t>
            </w:r>
            <w:r w:rsidR="00B27095" w:rsidRPr="00852B1F">
              <w:rPr>
                <w:rFonts w:eastAsia="Times New Roman" w:cs="Arial"/>
                <w:b/>
                <w:bCs/>
                <w:sz w:val="16"/>
                <w:szCs w:val="16"/>
                <w:lang w:eastAsia="es-ES"/>
              </w:rPr>
              <w:t>1:</w:t>
            </w:r>
            <w:r w:rsidR="00B27095" w:rsidRPr="00852B1F">
              <w:rPr>
                <w:sz w:val="16"/>
                <w:szCs w:val="16"/>
              </w:rPr>
              <w:t xml:space="preserve"> </w:t>
            </w:r>
            <w:r w:rsidR="00B27095" w:rsidRPr="00852B1F">
              <w:rPr>
                <w:rFonts w:eastAsia="Times New Roman" w:cs="Arial"/>
                <w:b/>
                <w:bCs/>
                <w:sz w:val="16"/>
                <w:szCs w:val="16"/>
                <w:lang w:eastAsia="es-ES"/>
              </w:rPr>
              <w:t>Procesos misionales y procesos de apoyo Identificados, diseñados y modelados.</w:t>
            </w:r>
          </w:p>
        </w:tc>
      </w:tr>
      <w:tr w:rsidR="00B27095" w:rsidRPr="00852B1F" w:rsidTr="00852B1F">
        <w:trPr>
          <w:gridAfter w:val="1"/>
          <w:wAfter w:w="8" w:type="dxa"/>
          <w:trHeight w:val="41"/>
          <w:tblHeader/>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 xml:space="preserve">PRODUCTO ANUAL </w:t>
            </w:r>
          </w:p>
          <w:p w:rsidR="00B27095" w:rsidRPr="00852B1F" w:rsidRDefault="00B27095" w:rsidP="0003375D">
            <w:pPr>
              <w:jc w:val="center"/>
              <w:rPr>
                <w:rFonts w:eastAsia="Times New Roman" w:cs="Arial"/>
                <w:b/>
                <w:bCs/>
                <w:sz w:val="16"/>
                <w:szCs w:val="16"/>
              </w:rPr>
            </w:pPr>
          </w:p>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2021</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RESPONSABLE DIRECTO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INDICADOR DE</w:t>
            </w:r>
            <w:r w:rsidRPr="00852B1F">
              <w:rPr>
                <w:rFonts w:eastAsia="Times New Roman" w:cs="Arial"/>
                <w:b/>
                <w:bCs/>
                <w:sz w:val="16"/>
                <w:szCs w:val="16"/>
              </w:rPr>
              <w:br/>
              <w:t>RESULTADOS ANUAL</w:t>
            </w:r>
            <w:r w:rsidRPr="00852B1F">
              <w:rPr>
                <w:rFonts w:eastAsia="Times New Roman" w:cs="Arial"/>
                <w:b/>
                <w:bCs/>
                <w:sz w:val="16"/>
                <w:szCs w:val="16"/>
              </w:rPr>
              <w:br/>
            </w:r>
            <w:r w:rsidR="00AD1F70" w:rsidRPr="00852B1F">
              <w:rPr>
                <w:rFonts w:eastAsia="Times New Roman" w:cs="Arial"/>
                <w:b/>
                <w:bCs/>
                <w:sz w:val="16"/>
                <w:szCs w:val="16"/>
              </w:rPr>
              <w:t>(IPA)</w:t>
            </w:r>
          </w:p>
        </w:tc>
        <w:tc>
          <w:tcPr>
            <w:tcW w:w="1701"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rsidR="00B27095" w:rsidRPr="00852B1F" w:rsidRDefault="00B27095" w:rsidP="0003375D">
            <w:pPr>
              <w:jc w:val="center"/>
              <w:rPr>
                <w:rFonts w:eastAsia="Times New Roman" w:cs="Arial"/>
                <w:b/>
                <w:bCs/>
                <w:sz w:val="16"/>
                <w:szCs w:val="16"/>
              </w:rPr>
            </w:pPr>
          </w:p>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METAS ANUALES</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MEDIOS DE</w:t>
            </w:r>
            <w:r w:rsidRPr="00852B1F">
              <w:rPr>
                <w:rFonts w:eastAsia="Times New Roman" w:cs="Arial"/>
                <w:b/>
                <w:bCs/>
                <w:sz w:val="16"/>
                <w:szCs w:val="16"/>
              </w:rPr>
              <w:br/>
              <w:t>VERIFICACIÓN</w:t>
            </w:r>
            <w:r w:rsidRPr="00852B1F">
              <w:rPr>
                <w:rFonts w:eastAsia="Times New Roman" w:cs="Arial"/>
                <w:b/>
                <w:bCs/>
                <w:sz w:val="16"/>
                <w:szCs w:val="16"/>
              </w:rPr>
              <w:br/>
              <w:t>(MV)</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SUPUESTOS O FACTORES DE RIESGO</w:t>
            </w:r>
          </w:p>
        </w:tc>
        <w:tc>
          <w:tcPr>
            <w:tcW w:w="5328"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PROGRAMACIÓN DE RESULTADOS ANUALES POR MES Y ACUMULADO TRIMESTRAL DEL AÑO 2021</w:t>
            </w:r>
          </w:p>
        </w:tc>
      </w:tr>
      <w:tr w:rsidR="00B27095" w:rsidRPr="00852B1F" w:rsidTr="00852B1F">
        <w:trPr>
          <w:gridAfter w:val="1"/>
          <w:wAfter w:w="8" w:type="dxa"/>
          <w:trHeight w:val="41"/>
          <w:tblHeader/>
          <w:jc w:val="center"/>
        </w:trPr>
        <w:tc>
          <w:tcPr>
            <w:tcW w:w="1980"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rPr>
                <w:rFonts w:eastAsia="Times New Roman" w:cs="Arial"/>
                <w:b/>
                <w:bCs/>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rPr>
                <w:rFonts w:eastAsia="Times New Roman" w:cs="Arial"/>
                <w:b/>
                <w:bCs/>
                <w:sz w:val="16"/>
                <w:szCs w:val="16"/>
              </w:rPr>
            </w:pPr>
          </w:p>
        </w:tc>
        <w:tc>
          <w:tcPr>
            <w:tcW w:w="1559"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rPr>
                <w:rFonts w:eastAsia="Times New Roman" w:cs="Arial"/>
                <w:b/>
                <w:bCs/>
                <w:sz w:val="16"/>
                <w:szCs w:val="16"/>
              </w:rPr>
            </w:pPr>
          </w:p>
        </w:tc>
        <w:tc>
          <w:tcPr>
            <w:tcW w:w="1701"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rPr>
                <w:rFonts w:eastAsia="Times New Roman" w:cs="Arial"/>
                <w:b/>
                <w:bCs/>
                <w:sz w:val="16"/>
                <w:szCs w:val="16"/>
              </w:rPr>
            </w:pPr>
          </w:p>
        </w:tc>
        <w:tc>
          <w:tcPr>
            <w:tcW w:w="1760"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852B1F" w:rsidRDefault="00B27095" w:rsidP="0003375D">
            <w:pPr>
              <w:rPr>
                <w:rFonts w:eastAsia="Times New Roman" w:cs="Arial"/>
                <w:b/>
                <w:bCs/>
                <w:sz w:val="16"/>
                <w:szCs w:val="16"/>
              </w:rPr>
            </w:pPr>
          </w:p>
        </w:tc>
        <w:tc>
          <w:tcPr>
            <w:tcW w:w="131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TRIMESTRE 1</w:t>
            </w:r>
          </w:p>
        </w:tc>
        <w:tc>
          <w:tcPr>
            <w:tcW w:w="131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TRIMESTRE 2</w:t>
            </w:r>
          </w:p>
        </w:tc>
        <w:tc>
          <w:tcPr>
            <w:tcW w:w="127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TRIMESTRE 3</w:t>
            </w:r>
          </w:p>
        </w:tc>
        <w:tc>
          <w:tcPr>
            <w:tcW w:w="1432"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TRIMESTRE 4</w:t>
            </w:r>
          </w:p>
        </w:tc>
      </w:tr>
      <w:tr w:rsidR="00B27095" w:rsidRPr="00852B1F" w:rsidTr="00852B1F">
        <w:trPr>
          <w:gridAfter w:val="1"/>
          <w:wAfter w:w="8" w:type="dxa"/>
          <w:trHeight w:val="128"/>
          <w:tblHeader/>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27095" w:rsidRPr="00852B1F" w:rsidRDefault="00B27095" w:rsidP="0003375D">
            <w:pPr>
              <w:rPr>
                <w:rFonts w:eastAsia="Times New Roman" w:cs="Arial"/>
                <w:b/>
                <w:bCs/>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B27095" w:rsidRPr="00852B1F" w:rsidRDefault="00B27095" w:rsidP="0003375D">
            <w:pPr>
              <w:rPr>
                <w:rFonts w:eastAsia="Times New Roman" w:cs="Arial"/>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27095" w:rsidRPr="00852B1F" w:rsidRDefault="00B27095" w:rsidP="0003375D">
            <w:pPr>
              <w:rPr>
                <w:rFonts w:eastAsia="Times New Roman" w:cs="Arial"/>
                <w:b/>
                <w:bCs/>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B27095" w:rsidRPr="00852B1F" w:rsidRDefault="00B27095" w:rsidP="0003375D">
            <w:pPr>
              <w:rPr>
                <w:rFonts w:eastAsia="Times New Roman" w:cs="Arial"/>
                <w:b/>
                <w:bCs/>
                <w:sz w:val="16"/>
                <w:szCs w:val="16"/>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B27095" w:rsidRPr="00852B1F" w:rsidRDefault="00B27095"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095" w:rsidRPr="00852B1F" w:rsidRDefault="00B27095" w:rsidP="0003375D">
            <w:pPr>
              <w:rPr>
                <w:rFonts w:eastAsia="Times New Roman" w:cs="Arial"/>
                <w:b/>
                <w:bCs/>
                <w:sz w:val="16"/>
                <w:szCs w:val="16"/>
              </w:rPr>
            </w:pP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E</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F</w:t>
            </w:r>
          </w:p>
        </w:tc>
        <w:tc>
          <w:tcPr>
            <w:tcW w:w="3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M</w:t>
            </w:r>
          </w:p>
        </w:tc>
        <w:tc>
          <w:tcPr>
            <w:tcW w:w="44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%T</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A</w:t>
            </w:r>
          </w:p>
        </w:tc>
        <w:tc>
          <w:tcPr>
            <w:tcW w:w="31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M</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J</w:t>
            </w:r>
          </w:p>
        </w:tc>
        <w:tc>
          <w:tcPr>
            <w:tcW w:w="44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%T</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J</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A</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S</w:t>
            </w:r>
          </w:p>
        </w:tc>
        <w:tc>
          <w:tcPr>
            <w:tcW w:w="45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%T</w:t>
            </w:r>
          </w:p>
        </w:tc>
        <w:tc>
          <w:tcPr>
            <w:tcW w:w="28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O</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N</w:t>
            </w:r>
          </w:p>
        </w:tc>
        <w:tc>
          <w:tcPr>
            <w:tcW w:w="27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D</w:t>
            </w:r>
          </w:p>
        </w:tc>
        <w:tc>
          <w:tcPr>
            <w:tcW w:w="59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852B1F" w:rsidRDefault="00B27095" w:rsidP="0003375D">
            <w:pPr>
              <w:jc w:val="center"/>
              <w:rPr>
                <w:rFonts w:eastAsia="Times New Roman" w:cs="Arial"/>
                <w:b/>
                <w:bCs/>
                <w:sz w:val="16"/>
                <w:szCs w:val="16"/>
              </w:rPr>
            </w:pPr>
            <w:r w:rsidRPr="00852B1F">
              <w:rPr>
                <w:rFonts w:eastAsia="Times New Roman" w:cs="Arial"/>
                <w:b/>
                <w:bCs/>
                <w:sz w:val="16"/>
                <w:szCs w:val="16"/>
              </w:rPr>
              <w:t>%T</w:t>
            </w:r>
          </w:p>
        </w:tc>
      </w:tr>
      <w:tr w:rsidR="00A418E2" w:rsidRPr="00852B1F" w:rsidTr="00705D88">
        <w:trPr>
          <w:gridAfter w:val="1"/>
          <w:wAfter w:w="8" w:type="dxa"/>
          <w:cantSplit/>
          <w:trHeight w:val="1464"/>
          <w:jc w:val="center"/>
        </w:trPr>
        <w:tc>
          <w:tcPr>
            <w:tcW w:w="1980" w:type="dxa"/>
            <w:tcBorders>
              <w:top w:val="single" w:sz="4" w:space="0" w:color="auto"/>
              <w:left w:val="single" w:sz="4" w:space="0" w:color="auto"/>
              <w:bottom w:val="single" w:sz="4" w:space="0" w:color="auto"/>
              <w:right w:val="single" w:sz="4" w:space="0" w:color="auto"/>
            </w:tcBorders>
            <w:vAlign w:val="center"/>
          </w:tcPr>
          <w:p w:rsidR="00852B1F" w:rsidRPr="00852B1F" w:rsidRDefault="00852B1F" w:rsidP="00705D88">
            <w:pPr>
              <w:jc w:val="both"/>
              <w:rPr>
                <w:rFonts w:eastAsia="Times New Roman" w:cs="Arial"/>
                <w:sz w:val="16"/>
                <w:szCs w:val="16"/>
              </w:rPr>
            </w:pPr>
            <w:r w:rsidRPr="00852B1F">
              <w:rPr>
                <w:rFonts w:eastAsia="Times New Roman" w:cs="Arial"/>
                <w:sz w:val="16"/>
                <w:szCs w:val="16"/>
              </w:rPr>
              <w:t>PA 411. 1a</w:t>
            </w:r>
          </w:p>
          <w:p w:rsidR="00A418E2" w:rsidRPr="00852B1F" w:rsidRDefault="00A418E2" w:rsidP="00A8090B">
            <w:pPr>
              <w:jc w:val="both"/>
              <w:rPr>
                <w:rFonts w:eastAsia="Times New Roman" w:cs="Arial"/>
                <w:sz w:val="16"/>
                <w:szCs w:val="16"/>
              </w:rPr>
            </w:pPr>
            <w:r w:rsidRPr="00852B1F">
              <w:rPr>
                <w:rFonts w:eastAsia="Times New Roman" w:cs="Arial"/>
                <w:sz w:val="16"/>
                <w:szCs w:val="16"/>
              </w:rPr>
              <w:t>Identifica</w:t>
            </w:r>
            <w:r w:rsidR="00A8090B">
              <w:rPr>
                <w:rFonts w:eastAsia="Times New Roman" w:cs="Arial"/>
                <w:sz w:val="16"/>
                <w:szCs w:val="16"/>
              </w:rPr>
              <w:t>r</w:t>
            </w:r>
            <w:r w:rsidRPr="00852B1F">
              <w:rPr>
                <w:rFonts w:eastAsia="Times New Roman" w:cs="Arial"/>
                <w:sz w:val="16"/>
                <w:szCs w:val="16"/>
              </w:rPr>
              <w:t>, diseñ</w:t>
            </w:r>
            <w:r w:rsidR="00A8090B">
              <w:rPr>
                <w:rFonts w:eastAsia="Times New Roman" w:cs="Arial"/>
                <w:sz w:val="16"/>
                <w:szCs w:val="16"/>
              </w:rPr>
              <w:t>ar</w:t>
            </w:r>
            <w:r w:rsidRPr="00852B1F">
              <w:rPr>
                <w:rFonts w:eastAsia="Times New Roman" w:cs="Arial"/>
                <w:sz w:val="16"/>
                <w:szCs w:val="16"/>
              </w:rPr>
              <w:t xml:space="preserve"> y modela</w:t>
            </w:r>
            <w:r w:rsidR="00A8090B">
              <w:rPr>
                <w:rFonts w:eastAsia="Times New Roman" w:cs="Arial"/>
                <w:sz w:val="16"/>
                <w:szCs w:val="16"/>
              </w:rPr>
              <w:t>r</w:t>
            </w:r>
            <w:r w:rsidRPr="00852B1F">
              <w:rPr>
                <w:rFonts w:eastAsia="Times New Roman" w:cs="Arial"/>
                <w:sz w:val="16"/>
                <w:szCs w:val="16"/>
              </w:rPr>
              <w:t xml:space="preserve"> procesos misionales y de soporte del CONNA.</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418E2" w:rsidRPr="00852B1F" w:rsidRDefault="00A418E2" w:rsidP="00A418E2">
            <w:pPr>
              <w:ind w:right="113"/>
              <w:jc w:val="center"/>
              <w:rPr>
                <w:rFonts w:eastAsia="Times New Roman" w:cs="Arial"/>
                <w:sz w:val="16"/>
                <w:szCs w:val="16"/>
              </w:rPr>
            </w:pPr>
            <w:r w:rsidRPr="00852B1F">
              <w:rPr>
                <w:rFonts w:eastAsia="Times New Roman" w:cs="Arial"/>
                <w:sz w:val="16"/>
                <w:szCs w:val="16"/>
              </w:rPr>
              <w:t>UPDI</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B1F" w:rsidRPr="00852B1F" w:rsidRDefault="00852B1F" w:rsidP="00705D88">
            <w:pPr>
              <w:jc w:val="both"/>
              <w:rPr>
                <w:rFonts w:eastAsia="Times New Roman" w:cs="Arial"/>
                <w:sz w:val="16"/>
                <w:szCs w:val="16"/>
              </w:rPr>
            </w:pPr>
            <w:r w:rsidRPr="00852B1F">
              <w:rPr>
                <w:rFonts w:eastAsia="Times New Roman" w:cs="Arial"/>
                <w:sz w:val="16"/>
                <w:szCs w:val="16"/>
              </w:rPr>
              <w:t>IPA 411. 1a</w:t>
            </w:r>
          </w:p>
          <w:p w:rsidR="00A418E2" w:rsidRPr="00852B1F" w:rsidRDefault="009E6814" w:rsidP="00705D88">
            <w:pPr>
              <w:jc w:val="both"/>
              <w:rPr>
                <w:rFonts w:cs="Arial"/>
                <w:color w:val="000000" w:themeColor="text1"/>
                <w:sz w:val="16"/>
                <w:szCs w:val="16"/>
              </w:rPr>
            </w:pPr>
            <w:r>
              <w:rPr>
                <w:rFonts w:cs="Arial"/>
                <w:color w:val="000000" w:themeColor="text1"/>
                <w:sz w:val="16"/>
                <w:szCs w:val="16"/>
              </w:rPr>
              <w:t>Número</w:t>
            </w:r>
            <w:r w:rsidR="00A8090B">
              <w:rPr>
                <w:rFonts w:cs="Arial"/>
                <w:color w:val="000000" w:themeColor="text1"/>
                <w:sz w:val="16"/>
                <w:szCs w:val="16"/>
              </w:rPr>
              <w:t xml:space="preserve"> de p</w:t>
            </w:r>
            <w:r w:rsidR="00A418E2" w:rsidRPr="00852B1F">
              <w:rPr>
                <w:rFonts w:cs="Arial"/>
                <w:color w:val="000000" w:themeColor="text1"/>
                <w:sz w:val="16"/>
                <w:szCs w:val="16"/>
              </w:rPr>
              <w:t>rocesos misionales</w:t>
            </w:r>
          </w:p>
          <w:p w:rsidR="00A418E2" w:rsidRPr="00852B1F" w:rsidRDefault="00A418E2" w:rsidP="00705D88">
            <w:pPr>
              <w:jc w:val="both"/>
              <w:rPr>
                <w:rFonts w:eastAsia="Times New Roman" w:cs="Arial"/>
                <w:sz w:val="16"/>
                <w:szCs w:val="16"/>
              </w:rPr>
            </w:pPr>
            <w:r w:rsidRPr="00852B1F">
              <w:rPr>
                <w:rFonts w:cs="Arial"/>
                <w:color w:val="000000" w:themeColor="text1"/>
                <w:sz w:val="16"/>
                <w:szCs w:val="16"/>
              </w:rPr>
              <w:t>Procesos de soporte</w:t>
            </w:r>
            <w:r w:rsidR="00A8090B">
              <w:rPr>
                <w:rFonts w:cs="Arial"/>
                <w:color w:val="000000" w:themeColor="text1"/>
                <w:sz w:val="16"/>
                <w:szCs w:val="16"/>
              </w:rPr>
              <w:t xml:space="preserve"> </w:t>
            </w:r>
            <w:r w:rsidR="002512A6">
              <w:rPr>
                <w:rFonts w:cs="Arial"/>
                <w:color w:val="000000" w:themeColor="text1"/>
                <w:sz w:val="16"/>
                <w:szCs w:val="16"/>
              </w:rPr>
              <w:t>modelados, diseñados.</w:t>
            </w:r>
          </w:p>
        </w:tc>
        <w:tc>
          <w:tcPr>
            <w:tcW w:w="1701" w:type="dxa"/>
            <w:tcBorders>
              <w:top w:val="single" w:sz="4" w:space="0" w:color="auto"/>
              <w:left w:val="single" w:sz="4" w:space="0" w:color="auto"/>
              <w:bottom w:val="single" w:sz="4" w:space="0" w:color="auto"/>
              <w:right w:val="single" w:sz="4" w:space="0" w:color="auto"/>
            </w:tcBorders>
            <w:hideMark/>
          </w:tcPr>
          <w:p w:rsidR="00852B1F" w:rsidRPr="00852B1F" w:rsidRDefault="00852B1F" w:rsidP="00852B1F">
            <w:pPr>
              <w:jc w:val="both"/>
              <w:rPr>
                <w:rFonts w:eastAsia="Times New Roman" w:cs="Arial"/>
                <w:sz w:val="16"/>
                <w:szCs w:val="16"/>
              </w:rPr>
            </w:pPr>
            <w:r w:rsidRPr="00852B1F">
              <w:rPr>
                <w:rFonts w:eastAsia="Times New Roman" w:cs="Arial"/>
                <w:sz w:val="16"/>
                <w:szCs w:val="16"/>
              </w:rPr>
              <w:t>MA 411. 1a</w:t>
            </w:r>
          </w:p>
          <w:p w:rsidR="00852B1F" w:rsidRPr="00852B1F" w:rsidRDefault="002512A6" w:rsidP="00852B1F">
            <w:pPr>
              <w:jc w:val="both"/>
              <w:rPr>
                <w:rFonts w:eastAsia="Times New Roman" w:cs="Arial"/>
                <w:sz w:val="16"/>
                <w:szCs w:val="16"/>
              </w:rPr>
            </w:pPr>
            <w:r>
              <w:rPr>
                <w:rFonts w:eastAsia="Times New Roman" w:cs="Arial"/>
                <w:sz w:val="16"/>
                <w:szCs w:val="16"/>
              </w:rPr>
              <w:t xml:space="preserve">Diseñar y modelar cinco </w:t>
            </w:r>
            <w:r w:rsidR="00852B1F" w:rsidRPr="00852B1F">
              <w:rPr>
                <w:rFonts w:eastAsia="Times New Roman" w:cs="Arial"/>
                <w:sz w:val="16"/>
                <w:szCs w:val="16"/>
              </w:rPr>
              <w:t xml:space="preserve">procesos (1 misional, </w:t>
            </w:r>
            <w:r w:rsidR="005C77C8">
              <w:rPr>
                <w:rFonts w:eastAsia="Times New Roman" w:cs="Arial"/>
                <w:sz w:val="16"/>
                <w:szCs w:val="16"/>
              </w:rPr>
              <w:t>4 de soporte</w:t>
            </w:r>
            <w:r w:rsidR="00852B1F" w:rsidRPr="00852B1F">
              <w:rPr>
                <w:rFonts w:eastAsia="Times New Roman" w:cs="Arial"/>
                <w:sz w:val="16"/>
                <w:szCs w:val="16"/>
              </w:rPr>
              <w:t>)</w:t>
            </w:r>
          </w:p>
          <w:p w:rsidR="00A418E2" w:rsidRPr="00852B1F" w:rsidRDefault="00A418E2" w:rsidP="00852B1F">
            <w:pPr>
              <w:jc w:val="both"/>
              <w:rPr>
                <w:rFonts w:cs="Arial"/>
                <w:sz w:val="16"/>
                <w:szCs w:val="16"/>
              </w:rPr>
            </w:pPr>
            <w:r w:rsidRPr="00852B1F">
              <w:rPr>
                <w:rFonts w:cs="Arial"/>
                <w:sz w:val="16"/>
                <w:szCs w:val="16"/>
              </w:rPr>
              <w:t xml:space="preserve"> </w:t>
            </w:r>
          </w:p>
        </w:tc>
        <w:tc>
          <w:tcPr>
            <w:tcW w:w="1760"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705D88">
            <w:pPr>
              <w:jc w:val="both"/>
              <w:rPr>
                <w:sz w:val="16"/>
                <w:szCs w:val="16"/>
              </w:rPr>
            </w:pPr>
            <w:r w:rsidRPr="00852B1F">
              <w:rPr>
                <w:sz w:val="16"/>
                <w:szCs w:val="16"/>
              </w:rPr>
              <w:t>-Documentos de diseño y modelación de los procesos identificados</w:t>
            </w:r>
          </w:p>
          <w:p w:rsidR="00A418E2" w:rsidRPr="00852B1F" w:rsidRDefault="00A418E2" w:rsidP="00705D88">
            <w:pPr>
              <w:contextualSpacing/>
              <w:jc w:val="both"/>
              <w:rPr>
                <w:rFonts w:eastAsia="Times New Roman" w:cs="Times New Roman"/>
                <w:sz w:val="16"/>
                <w:szCs w:val="16"/>
              </w:rPr>
            </w:pPr>
          </w:p>
        </w:tc>
        <w:tc>
          <w:tcPr>
            <w:tcW w:w="1508" w:type="dxa"/>
            <w:tcBorders>
              <w:top w:val="single" w:sz="4" w:space="0" w:color="auto"/>
              <w:left w:val="single" w:sz="4" w:space="0" w:color="auto"/>
              <w:bottom w:val="single" w:sz="4" w:space="0" w:color="auto"/>
              <w:right w:val="single" w:sz="4" w:space="0" w:color="auto"/>
            </w:tcBorders>
            <w:hideMark/>
          </w:tcPr>
          <w:p w:rsidR="00A418E2" w:rsidRPr="00852B1F" w:rsidRDefault="00A418E2" w:rsidP="00A418E2">
            <w:pPr>
              <w:contextualSpacing/>
              <w:jc w:val="both"/>
              <w:rPr>
                <w:rFonts w:eastAsia="Times New Roman" w:cs="Arial"/>
                <w:sz w:val="16"/>
                <w:szCs w:val="16"/>
              </w:rPr>
            </w:pPr>
            <w:r w:rsidRPr="00852B1F">
              <w:rPr>
                <w:rFonts w:cs="Arial"/>
                <w:sz w:val="16"/>
                <w:szCs w:val="16"/>
              </w:rPr>
              <w:t>Disposición de las unidades organizativas para integrarse a los equipos técnicos de diseño de los procesos identificados.</w:t>
            </w:r>
          </w:p>
        </w:tc>
        <w:tc>
          <w:tcPr>
            <w:tcW w:w="274"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p>
        </w:tc>
        <w:tc>
          <w:tcPr>
            <w:tcW w:w="274"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p>
        </w:tc>
        <w:tc>
          <w:tcPr>
            <w:tcW w:w="315"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p>
        </w:tc>
        <w:tc>
          <w:tcPr>
            <w:tcW w:w="449"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w:t>
            </w:r>
          </w:p>
        </w:tc>
        <w:tc>
          <w:tcPr>
            <w:tcW w:w="274"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x</w:t>
            </w:r>
          </w:p>
        </w:tc>
        <w:tc>
          <w:tcPr>
            <w:tcW w:w="315"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x</w:t>
            </w:r>
          </w:p>
        </w:tc>
        <w:tc>
          <w:tcPr>
            <w:tcW w:w="449"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20%</w:t>
            </w:r>
          </w:p>
        </w:tc>
        <w:tc>
          <w:tcPr>
            <w:tcW w:w="274"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x</w:t>
            </w:r>
          </w:p>
        </w:tc>
        <w:tc>
          <w:tcPr>
            <w:tcW w:w="450"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40%</w:t>
            </w:r>
          </w:p>
        </w:tc>
        <w:tc>
          <w:tcPr>
            <w:tcW w:w="285"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x</w:t>
            </w:r>
          </w:p>
        </w:tc>
        <w:tc>
          <w:tcPr>
            <w:tcW w:w="599" w:type="dxa"/>
            <w:tcBorders>
              <w:top w:val="single" w:sz="4" w:space="0" w:color="auto"/>
              <w:left w:val="single" w:sz="4" w:space="0" w:color="auto"/>
              <w:bottom w:val="single" w:sz="4" w:space="0" w:color="auto"/>
              <w:right w:val="single" w:sz="4" w:space="0" w:color="auto"/>
            </w:tcBorders>
            <w:vAlign w:val="center"/>
          </w:tcPr>
          <w:p w:rsidR="00A418E2" w:rsidRPr="00852B1F" w:rsidRDefault="00A418E2" w:rsidP="00A418E2">
            <w:pPr>
              <w:spacing w:line="276" w:lineRule="auto"/>
              <w:jc w:val="center"/>
              <w:rPr>
                <w:rFonts w:eastAsia="Times New Roman" w:cs="Arial"/>
                <w:sz w:val="16"/>
                <w:szCs w:val="16"/>
              </w:rPr>
            </w:pPr>
            <w:r w:rsidRPr="00852B1F">
              <w:rPr>
                <w:rFonts w:eastAsia="Times New Roman" w:cs="Arial"/>
                <w:sz w:val="16"/>
                <w:szCs w:val="16"/>
              </w:rPr>
              <w:t>40%</w:t>
            </w:r>
          </w:p>
        </w:tc>
      </w:tr>
      <w:tr w:rsidR="001D3E76" w:rsidRPr="00852B1F" w:rsidTr="00705D88">
        <w:trPr>
          <w:gridAfter w:val="1"/>
          <w:wAfter w:w="8" w:type="dxa"/>
          <w:cantSplit/>
          <w:trHeight w:val="1248"/>
          <w:jc w:val="center"/>
        </w:trPr>
        <w:tc>
          <w:tcPr>
            <w:tcW w:w="1980" w:type="dxa"/>
            <w:tcBorders>
              <w:top w:val="single" w:sz="4" w:space="0" w:color="auto"/>
              <w:left w:val="single" w:sz="4" w:space="0" w:color="auto"/>
              <w:bottom w:val="single" w:sz="4" w:space="0" w:color="auto"/>
              <w:right w:val="single" w:sz="4" w:space="0" w:color="auto"/>
            </w:tcBorders>
            <w:vAlign w:val="center"/>
          </w:tcPr>
          <w:p w:rsidR="001D3E76" w:rsidRPr="00852B1F" w:rsidRDefault="00852B1F" w:rsidP="00705D88">
            <w:pPr>
              <w:spacing w:line="276" w:lineRule="auto"/>
              <w:jc w:val="both"/>
              <w:rPr>
                <w:rFonts w:eastAsia="Times New Roman" w:cs="Arial"/>
                <w:sz w:val="16"/>
                <w:szCs w:val="16"/>
              </w:rPr>
            </w:pPr>
            <w:r>
              <w:rPr>
                <w:rFonts w:eastAsia="Times New Roman" w:cs="Arial"/>
                <w:sz w:val="16"/>
                <w:szCs w:val="16"/>
              </w:rPr>
              <w:t>PA 411.1b</w:t>
            </w:r>
          </w:p>
          <w:p w:rsidR="001D3E76" w:rsidRPr="00852B1F" w:rsidRDefault="002512A6" w:rsidP="002512A6">
            <w:pPr>
              <w:spacing w:line="276" w:lineRule="auto"/>
              <w:jc w:val="both"/>
              <w:rPr>
                <w:rFonts w:eastAsia="Times New Roman" w:cs="Arial"/>
                <w:sz w:val="16"/>
                <w:szCs w:val="16"/>
              </w:rPr>
            </w:pPr>
            <w:r>
              <w:rPr>
                <w:rFonts w:eastAsia="Times New Roman" w:cs="Arial"/>
                <w:sz w:val="16"/>
                <w:szCs w:val="16"/>
              </w:rPr>
              <w:t xml:space="preserve">Revisar </w:t>
            </w:r>
            <w:r w:rsidR="001D3E76" w:rsidRPr="00852B1F">
              <w:rPr>
                <w:rFonts w:eastAsia="Times New Roman" w:cs="Arial"/>
                <w:sz w:val="16"/>
                <w:szCs w:val="16"/>
              </w:rPr>
              <w:t>proceso  misional de la SDDC.</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1D3E76" w:rsidRPr="00852B1F" w:rsidRDefault="001D3E76" w:rsidP="001D3E76">
            <w:pPr>
              <w:spacing w:line="276" w:lineRule="auto"/>
              <w:ind w:right="113"/>
              <w:jc w:val="center"/>
              <w:rPr>
                <w:rFonts w:eastAsia="Times New Roman" w:cs="Arial"/>
                <w:sz w:val="16"/>
                <w:szCs w:val="16"/>
              </w:rPr>
            </w:pPr>
            <w:r w:rsidRPr="00852B1F">
              <w:rPr>
                <w:rFonts w:eastAsia="Times New Roman" w:cs="Arial"/>
                <w:sz w:val="16"/>
                <w:szCs w:val="16"/>
              </w:rPr>
              <w:t>UPDI/SDDC</w:t>
            </w:r>
          </w:p>
        </w:tc>
        <w:tc>
          <w:tcPr>
            <w:tcW w:w="1559" w:type="dxa"/>
            <w:tcBorders>
              <w:top w:val="single" w:sz="4" w:space="0" w:color="auto"/>
              <w:left w:val="single" w:sz="4" w:space="0" w:color="auto"/>
              <w:bottom w:val="single" w:sz="4" w:space="0" w:color="auto"/>
              <w:right w:val="single" w:sz="4" w:space="0" w:color="auto"/>
            </w:tcBorders>
          </w:tcPr>
          <w:p w:rsidR="001D3E76" w:rsidRPr="00852B1F" w:rsidRDefault="00852B1F" w:rsidP="001D3E76">
            <w:pPr>
              <w:spacing w:line="276" w:lineRule="auto"/>
              <w:jc w:val="both"/>
              <w:rPr>
                <w:rFonts w:eastAsia="Times New Roman" w:cs="Arial"/>
                <w:sz w:val="16"/>
                <w:szCs w:val="16"/>
              </w:rPr>
            </w:pPr>
            <w:r>
              <w:rPr>
                <w:rFonts w:eastAsia="Times New Roman" w:cs="Arial"/>
                <w:sz w:val="16"/>
                <w:szCs w:val="16"/>
              </w:rPr>
              <w:t>IPA 411.1b</w:t>
            </w:r>
          </w:p>
          <w:p w:rsidR="001D3E76" w:rsidRPr="00852B1F" w:rsidRDefault="001D3E76" w:rsidP="001D3E76">
            <w:pPr>
              <w:spacing w:line="276" w:lineRule="auto"/>
              <w:jc w:val="both"/>
              <w:rPr>
                <w:rFonts w:eastAsia="Times New Roman" w:cs="Arial"/>
                <w:sz w:val="16"/>
                <w:szCs w:val="16"/>
              </w:rPr>
            </w:pPr>
            <w:r w:rsidRPr="00852B1F">
              <w:rPr>
                <w:rFonts w:eastAsia="Times New Roman" w:cs="Arial"/>
                <w:sz w:val="16"/>
                <w:szCs w:val="16"/>
              </w:rPr>
              <w:t>Número de procesos misionales diseñados y modelados.</w:t>
            </w:r>
          </w:p>
        </w:tc>
        <w:tc>
          <w:tcPr>
            <w:tcW w:w="1701" w:type="dxa"/>
            <w:tcBorders>
              <w:top w:val="single" w:sz="4" w:space="0" w:color="auto"/>
              <w:left w:val="single" w:sz="4" w:space="0" w:color="auto"/>
              <w:bottom w:val="single" w:sz="4" w:space="0" w:color="auto"/>
              <w:right w:val="single" w:sz="4" w:space="0" w:color="auto"/>
            </w:tcBorders>
            <w:vAlign w:val="center"/>
          </w:tcPr>
          <w:p w:rsidR="001D3E76" w:rsidRPr="00852B1F" w:rsidRDefault="00852B1F" w:rsidP="00705D88">
            <w:pPr>
              <w:spacing w:line="276" w:lineRule="auto"/>
              <w:jc w:val="both"/>
              <w:rPr>
                <w:rFonts w:eastAsia="Times New Roman" w:cs="Times New Roman"/>
                <w:sz w:val="16"/>
                <w:szCs w:val="16"/>
              </w:rPr>
            </w:pPr>
            <w:r>
              <w:rPr>
                <w:rFonts w:eastAsia="Times New Roman" w:cs="Times New Roman"/>
                <w:sz w:val="16"/>
                <w:szCs w:val="16"/>
              </w:rPr>
              <w:t xml:space="preserve">MA </w:t>
            </w:r>
            <w:r>
              <w:rPr>
                <w:rFonts w:eastAsia="Times New Roman" w:cs="Arial"/>
                <w:sz w:val="16"/>
                <w:szCs w:val="16"/>
              </w:rPr>
              <w:t>411.1b</w:t>
            </w:r>
          </w:p>
          <w:p w:rsidR="001D3E76" w:rsidRPr="00852B1F" w:rsidRDefault="001D3E76" w:rsidP="002512A6">
            <w:pPr>
              <w:spacing w:line="276" w:lineRule="auto"/>
              <w:jc w:val="both"/>
              <w:rPr>
                <w:rFonts w:eastAsia="Times New Roman" w:cs="Times New Roman"/>
                <w:sz w:val="16"/>
                <w:szCs w:val="16"/>
              </w:rPr>
            </w:pPr>
            <w:r w:rsidRPr="00852B1F">
              <w:rPr>
                <w:rFonts w:eastAsia="Times New Roman" w:cs="Times New Roman"/>
                <w:sz w:val="16"/>
                <w:szCs w:val="16"/>
              </w:rPr>
              <w:t>Revisa</w:t>
            </w:r>
            <w:r w:rsidR="002512A6">
              <w:rPr>
                <w:rFonts w:eastAsia="Times New Roman" w:cs="Times New Roman"/>
                <w:sz w:val="16"/>
                <w:szCs w:val="16"/>
              </w:rPr>
              <w:t>r</w:t>
            </w:r>
            <w:r w:rsidRPr="00852B1F">
              <w:rPr>
                <w:rFonts w:eastAsia="Times New Roman" w:cs="Times New Roman"/>
                <w:sz w:val="16"/>
                <w:szCs w:val="16"/>
              </w:rPr>
              <w:t xml:space="preserve"> un  proceso misional de SDDC.</w:t>
            </w:r>
          </w:p>
        </w:tc>
        <w:tc>
          <w:tcPr>
            <w:tcW w:w="1760" w:type="dxa"/>
            <w:tcBorders>
              <w:top w:val="single" w:sz="4" w:space="0" w:color="auto"/>
              <w:left w:val="single" w:sz="4" w:space="0" w:color="auto"/>
              <w:bottom w:val="single" w:sz="4" w:space="0" w:color="auto"/>
              <w:right w:val="single" w:sz="4" w:space="0" w:color="auto"/>
            </w:tcBorders>
            <w:vAlign w:val="center"/>
          </w:tcPr>
          <w:p w:rsidR="001D3E76" w:rsidRPr="00852B1F" w:rsidRDefault="00852B1F" w:rsidP="00705D88">
            <w:pPr>
              <w:widowControl/>
              <w:autoSpaceDE/>
              <w:spacing w:line="256" w:lineRule="auto"/>
              <w:contextualSpacing/>
              <w:jc w:val="both"/>
              <w:rPr>
                <w:rFonts w:eastAsia="Times New Roman" w:cs="Times New Roman"/>
                <w:sz w:val="16"/>
                <w:szCs w:val="16"/>
              </w:rPr>
            </w:pPr>
            <w:r>
              <w:rPr>
                <w:sz w:val="16"/>
                <w:szCs w:val="16"/>
              </w:rPr>
              <w:t>-</w:t>
            </w:r>
            <w:r w:rsidR="001D3E76" w:rsidRPr="00852B1F">
              <w:rPr>
                <w:sz w:val="16"/>
                <w:szCs w:val="16"/>
              </w:rPr>
              <w:t>Documento de modelación del proceso de la SDDC.</w:t>
            </w:r>
          </w:p>
        </w:tc>
        <w:tc>
          <w:tcPr>
            <w:tcW w:w="1508" w:type="dxa"/>
            <w:tcBorders>
              <w:top w:val="single" w:sz="4" w:space="0" w:color="auto"/>
              <w:left w:val="single" w:sz="4" w:space="0" w:color="auto"/>
              <w:bottom w:val="single" w:sz="4" w:space="0" w:color="auto"/>
              <w:right w:val="single" w:sz="4" w:space="0" w:color="auto"/>
            </w:tcBorders>
          </w:tcPr>
          <w:p w:rsidR="001D3E76" w:rsidRPr="00852B1F" w:rsidRDefault="001D3E76" w:rsidP="001D3E76">
            <w:pPr>
              <w:spacing w:line="252" w:lineRule="auto"/>
              <w:jc w:val="both"/>
              <w:rPr>
                <w:rFonts w:eastAsia="Times New Roman" w:cs="Arial"/>
                <w:sz w:val="16"/>
                <w:szCs w:val="16"/>
              </w:rPr>
            </w:pPr>
            <w:r w:rsidRPr="00852B1F">
              <w:rPr>
                <w:rFonts w:eastAsia="Times New Roman" w:cs="Arial"/>
                <w:sz w:val="16"/>
                <w:szCs w:val="16"/>
              </w:rPr>
              <w:t>Participación activa de los Equipos Técnicos de diseño para la model</w:t>
            </w:r>
            <w:r w:rsidR="00F361A8">
              <w:rPr>
                <w:rFonts w:eastAsia="Times New Roman" w:cs="Arial"/>
                <w:sz w:val="16"/>
                <w:szCs w:val="16"/>
              </w:rPr>
              <w:t>ación de los procesos definidos en SDDC.</w:t>
            </w:r>
          </w:p>
        </w:tc>
        <w:tc>
          <w:tcPr>
            <w:tcW w:w="274"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315"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449"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p>
        </w:tc>
        <w:tc>
          <w:tcPr>
            <w:tcW w:w="274"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315"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449"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p>
        </w:tc>
        <w:tc>
          <w:tcPr>
            <w:tcW w:w="274"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450"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30%</w:t>
            </w:r>
          </w:p>
        </w:tc>
        <w:tc>
          <w:tcPr>
            <w:tcW w:w="285"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274"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x</w:t>
            </w:r>
          </w:p>
        </w:tc>
        <w:tc>
          <w:tcPr>
            <w:tcW w:w="599" w:type="dxa"/>
            <w:tcBorders>
              <w:top w:val="single" w:sz="4" w:space="0" w:color="auto"/>
              <w:left w:val="single" w:sz="4" w:space="0" w:color="auto"/>
              <w:bottom w:val="single" w:sz="4" w:space="0" w:color="auto"/>
              <w:right w:val="single" w:sz="4" w:space="0" w:color="auto"/>
            </w:tcBorders>
            <w:vAlign w:val="center"/>
          </w:tcPr>
          <w:p w:rsidR="001D3E76" w:rsidRPr="00852B1F" w:rsidRDefault="001D3E76" w:rsidP="001D3E76">
            <w:pPr>
              <w:spacing w:line="276" w:lineRule="auto"/>
              <w:jc w:val="center"/>
              <w:rPr>
                <w:rFonts w:eastAsia="Times New Roman" w:cs="Arial"/>
                <w:sz w:val="16"/>
                <w:szCs w:val="16"/>
              </w:rPr>
            </w:pPr>
            <w:r w:rsidRPr="00852B1F">
              <w:rPr>
                <w:rFonts w:eastAsia="Times New Roman" w:cs="Arial"/>
                <w:sz w:val="16"/>
                <w:szCs w:val="16"/>
              </w:rPr>
              <w:t>70%</w:t>
            </w:r>
          </w:p>
        </w:tc>
      </w:tr>
    </w:tbl>
    <w:p w:rsidR="005B1123" w:rsidRDefault="005B1123" w:rsidP="00673754">
      <w:pPr>
        <w:widowControl/>
        <w:adjustRightInd w:val="0"/>
        <w:jc w:val="both"/>
        <w:rPr>
          <w:lang w:val="es-SV"/>
        </w:rPr>
      </w:pPr>
    </w:p>
    <w:tbl>
      <w:tblPr>
        <w:tblW w:w="14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0"/>
        <w:gridCol w:w="588"/>
        <w:gridCol w:w="1392"/>
        <w:gridCol w:w="1417"/>
        <w:gridCol w:w="2127"/>
        <w:gridCol w:w="97"/>
        <w:gridCol w:w="1980"/>
        <w:gridCol w:w="277"/>
        <w:gridCol w:w="277"/>
        <w:gridCol w:w="318"/>
        <w:gridCol w:w="454"/>
        <w:gridCol w:w="277"/>
        <w:gridCol w:w="318"/>
        <w:gridCol w:w="269"/>
        <w:gridCol w:w="462"/>
        <w:gridCol w:w="277"/>
        <w:gridCol w:w="277"/>
        <w:gridCol w:w="277"/>
        <w:gridCol w:w="454"/>
        <w:gridCol w:w="288"/>
        <w:gridCol w:w="277"/>
        <w:gridCol w:w="277"/>
        <w:gridCol w:w="478"/>
        <w:gridCol w:w="7"/>
      </w:tblGrid>
      <w:tr w:rsidR="004C4DF4" w:rsidRPr="00C56C4D" w:rsidTr="00705D88">
        <w:trPr>
          <w:trHeight w:val="192"/>
          <w:tblHeader/>
          <w:jc w:val="center"/>
        </w:trPr>
        <w:tc>
          <w:tcPr>
            <w:tcW w:w="7611"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rsidR="004C4DF4" w:rsidRPr="00C56C4D" w:rsidRDefault="004C4DF4" w:rsidP="004C4DF4">
            <w:pPr>
              <w:rPr>
                <w:rFonts w:eastAsia="Times New Roman" w:cs="Arial"/>
                <w:b/>
                <w:bCs/>
                <w:sz w:val="16"/>
                <w:szCs w:val="16"/>
                <w:lang w:eastAsia="es-ES"/>
              </w:rPr>
            </w:pPr>
            <w:r w:rsidRPr="00C56C4D">
              <w:rPr>
                <w:rFonts w:eastAsia="Times New Roman" w:cs="Arial"/>
                <w:b/>
                <w:bCs/>
                <w:sz w:val="16"/>
                <w:szCs w:val="16"/>
                <w:lang w:eastAsia="es-ES"/>
              </w:rPr>
              <w:t>Objetivo Específico 4: Dotar de los recursos materiales y el talento humano para el funcionamiento del CONNA.</w:t>
            </w:r>
          </w:p>
        </w:tc>
        <w:tc>
          <w:tcPr>
            <w:tcW w:w="7244"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C4DF4" w:rsidRPr="00C56C4D" w:rsidRDefault="004C4DF4" w:rsidP="004C4DF4">
            <w:pPr>
              <w:rPr>
                <w:rFonts w:eastAsia="Times New Roman" w:cs="Arial"/>
                <w:b/>
                <w:bCs/>
                <w:sz w:val="16"/>
                <w:szCs w:val="16"/>
                <w:lang w:eastAsia="es-ES"/>
              </w:rPr>
            </w:pPr>
            <w:r w:rsidRPr="00C56C4D">
              <w:rPr>
                <w:rFonts w:eastAsia="Times New Roman" w:cs="Arial"/>
                <w:b/>
                <w:bCs/>
                <w:sz w:val="16"/>
                <w:szCs w:val="16"/>
                <w:lang w:eastAsia="es-ES"/>
              </w:rPr>
              <w:t>Resultado Intermedio 4.1: Eficiente desarrollo de los procesos institucionales para dotar de los recursos que aseguren el  funcionamiento del CONNA</w:t>
            </w:r>
          </w:p>
        </w:tc>
      </w:tr>
      <w:tr w:rsidR="004C4DF4" w:rsidRPr="00C56C4D" w:rsidTr="00705D88">
        <w:trPr>
          <w:trHeight w:val="192"/>
          <w:tblHeader/>
          <w:jc w:val="center"/>
        </w:trPr>
        <w:tc>
          <w:tcPr>
            <w:tcW w:w="7611"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rsidR="004C4DF4" w:rsidRPr="00C56C4D" w:rsidRDefault="004C4DF4" w:rsidP="004C4DF4">
            <w:pPr>
              <w:rPr>
                <w:rFonts w:eastAsia="Times New Roman" w:cs="Arial"/>
                <w:b/>
                <w:bCs/>
                <w:sz w:val="16"/>
                <w:szCs w:val="16"/>
                <w:lang w:eastAsia="es-ES"/>
              </w:rPr>
            </w:pPr>
            <w:r w:rsidRPr="00C56C4D">
              <w:rPr>
                <w:rFonts w:eastAsia="Times New Roman" w:cs="Arial"/>
                <w:b/>
                <w:bCs/>
                <w:sz w:val="16"/>
                <w:szCs w:val="16"/>
                <w:lang w:eastAsia="es-ES"/>
              </w:rPr>
              <w:t>Resultado Inmediato: 4.1.1: Procesos administrativos institucionales modernizados</w:t>
            </w:r>
          </w:p>
        </w:tc>
        <w:tc>
          <w:tcPr>
            <w:tcW w:w="7244" w:type="dxa"/>
            <w:gridSpan w:val="18"/>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C4DF4" w:rsidRPr="00C56C4D" w:rsidRDefault="004C4DF4" w:rsidP="004C4DF4">
            <w:pPr>
              <w:rPr>
                <w:rFonts w:eastAsia="Times New Roman" w:cs="Arial"/>
                <w:b/>
                <w:bCs/>
                <w:sz w:val="16"/>
                <w:szCs w:val="16"/>
                <w:lang w:eastAsia="es-ES"/>
              </w:rPr>
            </w:pPr>
            <w:r w:rsidRPr="00C56C4D">
              <w:rPr>
                <w:rFonts w:eastAsia="Times New Roman" w:cs="Arial"/>
                <w:b/>
                <w:bCs/>
                <w:sz w:val="16"/>
                <w:szCs w:val="16"/>
                <w:lang w:eastAsia="es-ES"/>
              </w:rPr>
              <w:t>Producto 2: Procesos institucionales que generan datos sobre niñez y adolescencia para el SINAES automatizados.</w:t>
            </w:r>
          </w:p>
        </w:tc>
      </w:tr>
      <w:tr w:rsidR="004C4DF4" w:rsidRPr="00C56C4D" w:rsidTr="00705D88">
        <w:trPr>
          <w:trHeight w:val="49"/>
          <w:tblHeader/>
          <w:jc w:val="center"/>
        </w:trPr>
        <w:tc>
          <w:tcPr>
            <w:tcW w:w="1990" w:type="dxa"/>
            <w:vMerge w:val="restart"/>
            <w:tcBorders>
              <w:top w:val="single" w:sz="4" w:space="0" w:color="auto"/>
              <w:left w:val="single" w:sz="4" w:space="0" w:color="auto"/>
              <w:bottom w:val="nil"/>
              <w:right w:val="single" w:sz="4" w:space="0" w:color="auto"/>
            </w:tcBorders>
            <w:shd w:val="clear" w:color="auto" w:fill="002060"/>
            <w:vAlign w:val="center"/>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PRODUCTO ANUAL</w:t>
            </w:r>
          </w:p>
          <w:p w:rsidR="004C4DF4" w:rsidRPr="00C56C4D" w:rsidRDefault="004C4DF4" w:rsidP="004C4DF4">
            <w:pPr>
              <w:spacing w:line="256" w:lineRule="auto"/>
              <w:jc w:val="center"/>
              <w:rPr>
                <w:rFonts w:eastAsia="Times New Roman" w:cs="Arial"/>
                <w:b/>
                <w:bCs/>
                <w:sz w:val="16"/>
                <w:szCs w:val="16"/>
              </w:rPr>
            </w:pPr>
          </w:p>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2021</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RESPONSABLE DIRECTO</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INDICADOR DE</w:t>
            </w:r>
            <w:r w:rsidRPr="00C56C4D">
              <w:rPr>
                <w:rFonts w:eastAsia="Times New Roman" w:cs="Arial"/>
                <w:b/>
                <w:bCs/>
                <w:sz w:val="16"/>
                <w:szCs w:val="16"/>
              </w:rPr>
              <w:br/>
              <w:t>PRODUCTO  ANUAL</w:t>
            </w:r>
            <w:r w:rsidRPr="00C56C4D">
              <w:rPr>
                <w:rFonts w:eastAsia="Times New Roman" w:cs="Arial"/>
                <w:b/>
                <w:bCs/>
                <w:sz w:val="16"/>
                <w:szCs w:val="16"/>
              </w:rPr>
              <w:br/>
              <w:t>(IPA)</w:t>
            </w:r>
          </w:p>
        </w:tc>
        <w:tc>
          <w:tcPr>
            <w:tcW w:w="1417" w:type="dxa"/>
            <w:vMerge w:val="restart"/>
            <w:tcBorders>
              <w:top w:val="nil"/>
              <w:left w:val="single" w:sz="4" w:space="0" w:color="auto"/>
              <w:bottom w:val="single" w:sz="4" w:space="0" w:color="auto"/>
              <w:right w:val="single" w:sz="4" w:space="0" w:color="auto"/>
            </w:tcBorders>
            <w:shd w:val="clear" w:color="auto" w:fill="002060"/>
            <w:vAlign w:val="center"/>
          </w:tcPr>
          <w:p w:rsidR="004C4DF4" w:rsidRPr="00C56C4D" w:rsidRDefault="004C4DF4" w:rsidP="004C4DF4">
            <w:pPr>
              <w:spacing w:line="256" w:lineRule="auto"/>
              <w:jc w:val="center"/>
              <w:rPr>
                <w:rFonts w:eastAsia="Times New Roman" w:cs="Arial"/>
                <w:b/>
                <w:bCs/>
                <w:sz w:val="16"/>
                <w:szCs w:val="16"/>
              </w:rPr>
            </w:pPr>
          </w:p>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METAS ANUALES</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MEDIOS DE</w:t>
            </w:r>
            <w:r w:rsidRPr="00C56C4D">
              <w:rPr>
                <w:rFonts w:eastAsia="Times New Roman" w:cs="Arial"/>
                <w:b/>
                <w:bCs/>
                <w:sz w:val="16"/>
                <w:szCs w:val="16"/>
              </w:rPr>
              <w:br/>
              <w:t>VERIFICACIÓN</w:t>
            </w:r>
            <w:r w:rsidRPr="00C56C4D">
              <w:rPr>
                <w:rFonts w:eastAsia="Times New Roman" w:cs="Arial"/>
                <w:b/>
                <w:bCs/>
                <w:sz w:val="16"/>
                <w:szCs w:val="16"/>
              </w:rPr>
              <w:br/>
              <w:t>(MV)</w:t>
            </w:r>
          </w:p>
        </w:tc>
        <w:tc>
          <w:tcPr>
            <w:tcW w:w="2077"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SUPUESTOS O FACTORES DE RIESGO</w:t>
            </w:r>
          </w:p>
        </w:tc>
        <w:tc>
          <w:tcPr>
            <w:tcW w:w="5264"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PROGRAMACIÓN DE PRODUCTOS ANUALES POR  MES Y ACUMULADO TRIMESTRAL DEL AÑO 2021</w:t>
            </w:r>
          </w:p>
        </w:tc>
      </w:tr>
      <w:tr w:rsidR="004C4DF4" w:rsidRPr="00C56C4D" w:rsidTr="00705D88">
        <w:trPr>
          <w:gridAfter w:val="1"/>
          <w:wAfter w:w="7" w:type="dxa"/>
          <w:trHeight w:val="49"/>
          <w:tblHeader/>
          <w:jc w:val="center"/>
        </w:trPr>
        <w:tc>
          <w:tcPr>
            <w:tcW w:w="1990" w:type="dxa"/>
            <w:vMerge/>
            <w:tcBorders>
              <w:top w:val="single" w:sz="4" w:space="0" w:color="auto"/>
              <w:left w:val="single" w:sz="4" w:space="0" w:color="auto"/>
              <w:bottom w:val="nil"/>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2077" w:type="dxa"/>
            <w:gridSpan w:val="2"/>
            <w:vMerge/>
            <w:tcBorders>
              <w:top w:val="single" w:sz="4" w:space="0" w:color="auto"/>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132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TRIMESTRE 1</w:t>
            </w:r>
          </w:p>
        </w:tc>
        <w:tc>
          <w:tcPr>
            <w:tcW w:w="132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TRIMESTRE 2</w:t>
            </w:r>
          </w:p>
        </w:tc>
        <w:tc>
          <w:tcPr>
            <w:tcW w:w="1285"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TRIMESTRE 3</w:t>
            </w:r>
          </w:p>
        </w:tc>
        <w:tc>
          <w:tcPr>
            <w:tcW w:w="132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TRIMESTRE 4</w:t>
            </w:r>
          </w:p>
        </w:tc>
      </w:tr>
      <w:tr w:rsidR="004C4DF4" w:rsidRPr="00C56C4D" w:rsidTr="00705D88">
        <w:trPr>
          <w:gridAfter w:val="1"/>
          <w:wAfter w:w="7" w:type="dxa"/>
          <w:trHeight w:val="152"/>
          <w:tblHeader/>
          <w:jc w:val="center"/>
        </w:trPr>
        <w:tc>
          <w:tcPr>
            <w:tcW w:w="1990" w:type="dxa"/>
            <w:vMerge/>
            <w:tcBorders>
              <w:top w:val="single" w:sz="4" w:space="0" w:color="auto"/>
              <w:left w:val="single" w:sz="4" w:space="0" w:color="auto"/>
              <w:bottom w:val="nil"/>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2077" w:type="dxa"/>
            <w:gridSpan w:val="2"/>
            <w:vMerge/>
            <w:tcBorders>
              <w:top w:val="single" w:sz="4" w:space="0" w:color="auto"/>
              <w:left w:val="single" w:sz="4" w:space="0" w:color="auto"/>
              <w:bottom w:val="single" w:sz="4" w:space="0" w:color="auto"/>
              <w:right w:val="single" w:sz="4" w:space="0" w:color="auto"/>
            </w:tcBorders>
            <w:vAlign w:val="center"/>
            <w:hideMark/>
          </w:tcPr>
          <w:p w:rsidR="004C4DF4" w:rsidRPr="00C56C4D" w:rsidRDefault="004C4DF4" w:rsidP="004C4DF4">
            <w:pPr>
              <w:widowControl/>
              <w:autoSpaceDE/>
              <w:autoSpaceDN/>
              <w:spacing w:line="256" w:lineRule="auto"/>
              <w:rPr>
                <w:rFonts w:eastAsia="Times New Roman" w:cs="Arial"/>
                <w:b/>
                <w:bCs/>
                <w:sz w:val="16"/>
                <w:szCs w:val="16"/>
              </w:rPr>
            </w:pP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E</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F</w:t>
            </w:r>
          </w:p>
        </w:tc>
        <w:tc>
          <w:tcPr>
            <w:tcW w:w="3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M</w:t>
            </w:r>
          </w:p>
        </w:tc>
        <w:tc>
          <w:tcPr>
            <w:tcW w:w="45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%T</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A</w:t>
            </w:r>
          </w:p>
        </w:tc>
        <w:tc>
          <w:tcPr>
            <w:tcW w:w="3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M</w:t>
            </w:r>
          </w:p>
        </w:tc>
        <w:tc>
          <w:tcPr>
            <w:tcW w:w="2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J</w:t>
            </w:r>
          </w:p>
        </w:tc>
        <w:tc>
          <w:tcPr>
            <w:tcW w:w="46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%T</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J</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A</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S</w:t>
            </w:r>
          </w:p>
        </w:tc>
        <w:tc>
          <w:tcPr>
            <w:tcW w:w="45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%T</w:t>
            </w:r>
          </w:p>
        </w:tc>
        <w:tc>
          <w:tcPr>
            <w:tcW w:w="28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O</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N</w:t>
            </w:r>
          </w:p>
        </w:tc>
        <w:tc>
          <w:tcPr>
            <w:tcW w:w="27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D</w:t>
            </w:r>
          </w:p>
        </w:tc>
        <w:tc>
          <w:tcPr>
            <w:tcW w:w="47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4C4DF4" w:rsidRPr="00C56C4D" w:rsidRDefault="004C4DF4" w:rsidP="004C4DF4">
            <w:pPr>
              <w:spacing w:line="256" w:lineRule="auto"/>
              <w:jc w:val="center"/>
              <w:rPr>
                <w:rFonts w:eastAsia="Times New Roman" w:cs="Arial"/>
                <w:b/>
                <w:bCs/>
                <w:sz w:val="16"/>
                <w:szCs w:val="16"/>
              </w:rPr>
            </w:pPr>
            <w:r w:rsidRPr="00C56C4D">
              <w:rPr>
                <w:rFonts w:eastAsia="Times New Roman" w:cs="Arial"/>
                <w:b/>
                <w:bCs/>
                <w:sz w:val="16"/>
                <w:szCs w:val="16"/>
              </w:rPr>
              <w:t>%T</w:t>
            </w:r>
          </w:p>
        </w:tc>
      </w:tr>
      <w:tr w:rsidR="007F21C8" w:rsidRPr="00C56C4D" w:rsidTr="00705D88">
        <w:trPr>
          <w:gridAfter w:val="1"/>
          <w:wAfter w:w="7" w:type="dxa"/>
          <w:cantSplit/>
          <w:trHeight w:val="2187"/>
          <w:jc w:val="center"/>
        </w:trPr>
        <w:tc>
          <w:tcPr>
            <w:tcW w:w="1990" w:type="dxa"/>
            <w:tcBorders>
              <w:top w:val="nil"/>
              <w:left w:val="single" w:sz="4" w:space="0" w:color="auto"/>
              <w:bottom w:val="single" w:sz="4" w:space="0" w:color="auto"/>
              <w:right w:val="single" w:sz="4" w:space="0" w:color="auto"/>
            </w:tcBorders>
            <w:vAlign w:val="center"/>
            <w:hideMark/>
          </w:tcPr>
          <w:p w:rsidR="00705D88" w:rsidRDefault="00705D88" w:rsidP="00B064BA">
            <w:pPr>
              <w:widowControl/>
              <w:autoSpaceDE/>
              <w:autoSpaceDN/>
              <w:jc w:val="both"/>
              <w:rPr>
                <w:rFonts w:eastAsia="Calibri" w:cs="Arial"/>
                <w:sz w:val="16"/>
                <w:szCs w:val="16"/>
                <w:lang w:val="es-ES_tradnl"/>
              </w:rPr>
            </w:pPr>
            <w:r>
              <w:rPr>
                <w:rFonts w:eastAsia="Calibri" w:cs="Arial"/>
                <w:sz w:val="16"/>
                <w:szCs w:val="16"/>
                <w:lang w:val="es-ES_tradnl"/>
              </w:rPr>
              <w:t>PA 411. 2</w:t>
            </w:r>
          </w:p>
          <w:p w:rsidR="007F21C8" w:rsidRPr="009E6814" w:rsidRDefault="007F21C8" w:rsidP="009E6814">
            <w:pPr>
              <w:widowControl/>
              <w:autoSpaceDE/>
              <w:autoSpaceDN/>
              <w:jc w:val="both"/>
              <w:rPr>
                <w:rFonts w:eastAsia="Calibri" w:cs="Arial"/>
                <w:sz w:val="16"/>
                <w:szCs w:val="16"/>
                <w:lang w:val="es-ES_tradnl"/>
              </w:rPr>
            </w:pPr>
            <w:r w:rsidRPr="00C56C4D">
              <w:rPr>
                <w:rFonts w:eastAsia="Calibri" w:cs="Arial"/>
                <w:sz w:val="16"/>
                <w:szCs w:val="16"/>
                <w:lang w:val="es-ES_tradnl"/>
              </w:rPr>
              <w:t>Automatiza</w:t>
            </w:r>
            <w:r w:rsidR="00743209">
              <w:rPr>
                <w:rFonts w:eastAsia="Calibri" w:cs="Arial"/>
                <w:sz w:val="16"/>
                <w:szCs w:val="16"/>
                <w:lang w:val="es-ES_tradnl"/>
              </w:rPr>
              <w:t>r</w:t>
            </w:r>
            <w:r w:rsidRPr="00C56C4D">
              <w:rPr>
                <w:rFonts w:eastAsia="Calibri" w:cs="Arial"/>
                <w:sz w:val="16"/>
                <w:szCs w:val="16"/>
                <w:lang w:val="es-ES_tradnl"/>
              </w:rPr>
              <w:t xml:space="preserve"> procesos institucionales que</w:t>
            </w:r>
            <w:r w:rsidR="009E6814">
              <w:rPr>
                <w:rFonts w:eastAsia="Calibri" w:cs="Arial"/>
                <w:sz w:val="16"/>
                <w:szCs w:val="16"/>
                <w:lang w:val="es-ES_tradnl"/>
              </w:rPr>
              <w:t xml:space="preserve"> </w:t>
            </w:r>
            <w:r w:rsidR="00743209">
              <w:rPr>
                <w:rFonts w:eastAsia="Calibri" w:cs="Arial"/>
                <w:sz w:val="16"/>
                <w:szCs w:val="16"/>
                <w:lang w:val="es-ES_tradnl"/>
              </w:rPr>
              <w:t xml:space="preserve">generan </w:t>
            </w:r>
            <w:r w:rsidRPr="00C56C4D">
              <w:rPr>
                <w:rFonts w:eastAsia="Calibri" w:cs="Arial"/>
                <w:sz w:val="16"/>
                <w:szCs w:val="16"/>
                <w:lang w:val="es-ES_tradnl"/>
              </w:rPr>
              <w:t>datos sobre niñez y adolescencia</w:t>
            </w:r>
            <w:r w:rsidR="009E6814">
              <w:rPr>
                <w:rFonts w:eastAsia="Calibri" w:cs="Arial"/>
                <w:sz w:val="16"/>
                <w:szCs w:val="16"/>
                <w:lang w:val="es-ES_tradnl"/>
              </w:rPr>
              <w:t xml:space="preserve"> </w:t>
            </w:r>
            <w:r w:rsidR="00743209">
              <w:rPr>
                <w:rFonts w:eastAsia="Calibri" w:cs="Arial"/>
                <w:sz w:val="16"/>
                <w:szCs w:val="16"/>
                <w:lang w:val="es-ES_tradnl"/>
              </w:rPr>
              <w:t>p</w:t>
            </w:r>
            <w:r w:rsidRPr="00C56C4D">
              <w:rPr>
                <w:rFonts w:eastAsia="Calibri" w:cs="Arial"/>
                <w:sz w:val="16"/>
                <w:szCs w:val="16"/>
                <w:lang w:val="es-ES_tradnl"/>
              </w:rPr>
              <w:t>ara la alimentación del SINAES.</w:t>
            </w:r>
          </w:p>
        </w:tc>
        <w:tc>
          <w:tcPr>
            <w:tcW w:w="588" w:type="dxa"/>
            <w:tcBorders>
              <w:top w:val="single" w:sz="4" w:space="0" w:color="auto"/>
              <w:left w:val="single" w:sz="4" w:space="0" w:color="auto"/>
              <w:bottom w:val="single" w:sz="4" w:space="0" w:color="auto"/>
              <w:right w:val="single" w:sz="4" w:space="0" w:color="auto"/>
            </w:tcBorders>
            <w:textDirection w:val="btLr"/>
            <w:vAlign w:val="center"/>
            <w:hideMark/>
          </w:tcPr>
          <w:p w:rsidR="007F21C8" w:rsidRPr="00C56C4D" w:rsidRDefault="00790AE5" w:rsidP="00790AE5">
            <w:pPr>
              <w:ind w:left="113" w:right="113"/>
              <w:jc w:val="center"/>
              <w:rPr>
                <w:rFonts w:eastAsia="Times New Roman" w:cs="Arial"/>
                <w:sz w:val="16"/>
                <w:szCs w:val="16"/>
              </w:rPr>
            </w:pPr>
            <w:r>
              <w:rPr>
                <w:rFonts w:eastAsia="Times New Roman" w:cs="Arial"/>
                <w:sz w:val="16"/>
                <w:szCs w:val="16"/>
              </w:rPr>
              <w:t>SDO</w:t>
            </w:r>
          </w:p>
        </w:tc>
        <w:tc>
          <w:tcPr>
            <w:tcW w:w="1392" w:type="dxa"/>
            <w:tcBorders>
              <w:top w:val="single" w:sz="4" w:space="0" w:color="auto"/>
              <w:left w:val="single" w:sz="4" w:space="0" w:color="auto"/>
              <w:bottom w:val="single" w:sz="4" w:space="0" w:color="auto"/>
              <w:right w:val="single" w:sz="4" w:space="0" w:color="auto"/>
            </w:tcBorders>
            <w:vAlign w:val="center"/>
          </w:tcPr>
          <w:p w:rsidR="007F21C8" w:rsidRPr="00705D88" w:rsidRDefault="00705D88" w:rsidP="00705D88">
            <w:pPr>
              <w:jc w:val="both"/>
              <w:rPr>
                <w:rFonts w:eastAsia="Times New Roman"/>
                <w:sz w:val="16"/>
                <w:szCs w:val="16"/>
              </w:rPr>
            </w:pPr>
            <w:r w:rsidRPr="00705D88">
              <w:rPr>
                <w:rFonts w:eastAsia="Times New Roman"/>
                <w:sz w:val="16"/>
                <w:szCs w:val="16"/>
              </w:rPr>
              <w:t xml:space="preserve">IPA </w:t>
            </w:r>
            <w:r>
              <w:rPr>
                <w:rFonts w:eastAsia="Calibri" w:cs="Arial"/>
                <w:sz w:val="16"/>
                <w:szCs w:val="16"/>
                <w:lang w:val="es-ES_tradnl"/>
              </w:rPr>
              <w:t>411. 2</w:t>
            </w:r>
          </w:p>
          <w:p w:rsidR="007F21C8" w:rsidRPr="00C56C4D" w:rsidRDefault="007F21C8" w:rsidP="00705D88">
            <w:pPr>
              <w:jc w:val="both"/>
              <w:rPr>
                <w:rFonts w:eastAsia="Times New Roman" w:cs="Arial"/>
                <w:sz w:val="16"/>
                <w:szCs w:val="16"/>
              </w:rPr>
            </w:pPr>
            <w:r w:rsidRPr="00C56C4D">
              <w:rPr>
                <w:rFonts w:eastAsia="Times New Roman"/>
                <w:sz w:val="16"/>
                <w:szCs w:val="16"/>
              </w:rPr>
              <w:t>Número de Procesos Automatizados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705D88" w:rsidRDefault="00705D88" w:rsidP="00705D88">
            <w:pPr>
              <w:jc w:val="both"/>
              <w:rPr>
                <w:rFonts w:eastAsia="Times New Roman"/>
                <w:sz w:val="16"/>
                <w:szCs w:val="16"/>
              </w:rPr>
            </w:pPr>
            <w:r>
              <w:rPr>
                <w:rFonts w:eastAsia="Times New Roman"/>
                <w:sz w:val="16"/>
                <w:szCs w:val="16"/>
              </w:rPr>
              <w:t xml:space="preserve">MA </w:t>
            </w:r>
            <w:r>
              <w:rPr>
                <w:rFonts w:eastAsia="Calibri" w:cs="Arial"/>
                <w:sz w:val="16"/>
                <w:szCs w:val="16"/>
                <w:lang w:val="es-ES_tradnl"/>
              </w:rPr>
              <w:t>411. 2</w:t>
            </w:r>
          </w:p>
          <w:p w:rsidR="007F21C8" w:rsidRPr="00C56C4D" w:rsidRDefault="007F21C8" w:rsidP="00743209">
            <w:pPr>
              <w:jc w:val="both"/>
              <w:rPr>
                <w:rFonts w:eastAsia="Times New Roman"/>
                <w:sz w:val="16"/>
                <w:szCs w:val="16"/>
              </w:rPr>
            </w:pPr>
            <w:r w:rsidRPr="00C56C4D">
              <w:rPr>
                <w:rFonts w:eastAsia="Times New Roman"/>
                <w:sz w:val="16"/>
                <w:szCs w:val="16"/>
              </w:rPr>
              <w:t>Automatiza</w:t>
            </w:r>
            <w:r w:rsidR="00743209">
              <w:rPr>
                <w:rFonts w:eastAsia="Times New Roman"/>
                <w:sz w:val="16"/>
                <w:szCs w:val="16"/>
              </w:rPr>
              <w:t>r</w:t>
            </w:r>
            <w:r w:rsidRPr="00C56C4D">
              <w:rPr>
                <w:rFonts w:eastAsia="Times New Roman"/>
                <w:sz w:val="16"/>
                <w:szCs w:val="16"/>
              </w:rPr>
              <w:t xml:space="preserve"> dos  procesos  para el  SINAES</w:t>
            </w:r>
          </w:p>
        </w:tc>
        <w:tc>
          <w:tcPr>
            <w:tcW w:w="2127"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05D88" w:rsidP="00705D88">
            <w:pPr>
              <w:jc w:val="both"/>
              <w:rPr>
                <w:rFonts w:eastAsia="Times New Roman"/>
                <w:sz w:val="16"/>
                <w:szCs w:val="16"/>
              </w:rPr>
            </w:pPr>
            <w:r>
              <w:rPr>
                <w:rFonts w:eastAsia="Times New Roman"/>
                <w:sz w:val="16"/>
                <w:szCs w:val="16"/>
              </w:rPr>
              <w:t>-</w:t>
            </w:r>
            <w:r w:rsidR="007F21C8" w:rsidRPr="00C5395B">
              <w:rPr>
                <w:rFonts w:eastAsia="Times New Roman"/>
                <w:sz w:val="16"/>
                <w:szCs w:val="16"/>
              </w:rPr>
              <w:t>Documentos descriptivo</w:t>
            </w:r>
            <w:r>
              <w:rPr>
                <w:rFonts w:eastAsia="Times New Roman"/>
                <w:sz w:val="16"/>
                <w:szCs w:val="16"/>
              </w:rPr>
              <w:t>s de los módulos automatizados.</w:t>
            </w:r>
          </w:p>
        </w:tc>
        <w:tc>
          <w:tcPr>
            <w:tcW w:w="2077" w:type="dxa"/>
            <w:gridSpan w:val="2"/>
            <w:tcBorders>
              <w:top w:val="single" w:sz="4" w:space="0" w:color="auto"/>
              <w:left w:val="single" w:sz="4" w:space="0" w:color="auto"/>
              <w:bottom w:val="single" w:sz="4" w:space="0" w:color="auto"/>
              <w:right w:val="single" w:sz="4" w:space="0" w:color="auto"/>
            </w:tcBorders>
            <w:vAlign w:val="center"/>
          </w:tcPr>
          <w:p w:rsidR="00705D88" w:rsidRPr="00C56C4D" w:rsidRDefault="00705D88" w:rsidP="00705D88">
            <w:pPr>
              <w:jc w:val="both"/>
              <w:rPr>
                <w:rFonts w:eastAsia="Times New Roman" w:cs="Arial"/>
                <w:sz w:val="16"/>
                <w:szCs w:val="16"/>
              </w:rPr>
            </w:pPr>
          </w:p>
          <w:p w:rsidR="007F21C8" w:rsidRPr="00C56C4D" w:rsidRDefault="007F21C8" w:rsidP="00705D88">
            <w:pPr>
              <w:jc w:val="both"/>
              <w:rPr>
                <w:rFonts w:eastAsia="Times New Roman" w:cs="Arial"/>
                <w:sz w:val="16"/>
                <w:szCs w:val="16"/>
              </w:rPr>
            </w:pPr>
            <w:r w:rsidRPr="00C56C4D">
              <w:rPr>
                <w:rFonts w:eastAsia="Times New Roman" w:cs="Arial"/>
                <w:sz w:val="16"/>
                <w:szCs w:val="16"/>
              </w:rPr>
              <w:t>Las unidades organizativas responsables de los procesos incorporen en su planificación las actividades necesarias p</w:t>
            </w:r>
            <w:r w:rsidR="00705D88">
              <w:rPr>
                <w:rFonts w:eastAsia="Times New Roman" w:cs="Arial"/>
                <w:sz w:val="16"/>
                <w:szCs w:val="16"/>
              </w:rPr>
              <w:t>ara la automatización de estos.</w:t>
            </w:r>
          </w:p>
          <w:p w:rsidR="007F21C8" w:rsidRPr="00C56C4D" w:rsidRDefault="007F21C8" w:rsidP="00705D88">
            <w:pPr>
              <w:jc w:val="both"/>
              <w:rPr>
                <w:rFonts w:eastAsia="Times New Roman" w:cs="Arial"/>
                <w:sz w:val="16"/>
                <w:szCs w:val="16"/>
              </w:rPr>
            </w:pPr>
          </w:p>
        </w:tc>
        <w:tc>
          <w:tcPr>
            <w:tcW w:w="277"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p>
        </w:tc>
        <w:tc>
          <w:tcPr>
            <w:tcW w:w="277"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p>
        </w:tc>
        <w:tc>
          <w:tcPr>
            <w:tcW w:w="318"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p>
        </w:tc>
        <w:tc>
          <w:tcPr>
            <w:tcW w:w="454"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p>
        </w:tc>
        <w:tc>
          <w:tcPr>
            <w:tcW w:w="277"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318"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269"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r w:rsidRPr="00C56C4D">
              <w:rPr>
                <w:rFonts w:eastAsia="Times New Roman" w:cs="Arial"/>
                <w:sz w:val="16"/>
                <w:szCs w:val="16"/>
              </w:rPr>
              <w:t>x</w:t>
            </w:r>
          </w:p>
        </w:tc>
        <w:tc>
          <w:tcPr>
            <w:tcW w:w="462"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360" w:lineRule="auto"/>
              <w:jc w:val="center"/>
              <w:rPr>
                <w:rFonts w:eastAsia="Times New Roman" w:cs="Arial"/>
                <w:sz w:val="16"/>
                <w:szCs w:val="16"/>
              </w:rPr>
            </w:pPr>
            <w:r w:rsidRPr="00C56C4D">
              <w:rPr>
                <w:rFonts w:eastAsia="Times New Roman" w:cs="Arial"/>
                <w:sz w:val="16"/>
                <w:szCs w:val="16"/>
              </w:rPr>
              <w:t>5</w:t>
            </w:r>
            <w:r>
              <w:rPr>
                <w:rFonts w:eastAsia="Times New Roman" w:cs="Arial"/>
                <w:sz w:val="16"/>
                <w:szCs w:val="16"/>
              </w:rPr>
              <w:t>0</w:t>
            </w:r>
            <w:r w:rsidRPr="00C56C4D">
              <w:rPr>
                <w:rFonts w:eastAsia="Times New Roman" w:cs="Arial"/>
                <w:sz w:val="16"/>
                <w:szCs w:val="16"/>
              </w:rPr>
              <w:t>%</w:t>
            </w:r>
          </w:p>
        </w:tc>
        <w:tc>
          <w:tcPr>
            <w:tcW w:w="277"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p>
        </w:tc>
        <w:tc>
          <w:tcPr>
            <w:tcW w:w="277"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p>
        </w:tc>
        <w:tc>
          <w:tcPr>
            <w:tcW w:w="277"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p>
        </w:tc>
        <w:tc>
          <w:tcPr>
            <w:tcW w:w="454"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p>
        </w:tc>
        <w:tc>
          <w:tcPr>
            <w:tcW w:w="288"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277"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277"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r w:rsidRPr="00C56C4D">
              <w:rPr>
                <w:rFonts w:eastAsia="Times New Roman" w:cs="Arial"/>
                <w:sz w:val="16"/>
                <w:szCs w:val="16"/>
              </w:rPr>
              <w:t>x</w:t>
            </w:r>
          </w:p>
        </w:tc>
        <w:tc>
          <w:tcPr>
            <w:tcW w:w="478" w:type="dxa"/>
            <w:tcBorders>
              <w:top w:val="single" w:sz="4" w:space="0" w:color="auto"/>
              <w:left w:val="single" w:sz="4" w:space="0" w:color="auto"/>
              <w:bottom w:val="single" w:sz="4" w:space="0" w:color="auto"/>
              <w:right w:val="single" w:sz="4" w:space="0" w:color="auto"/>
            </w:tcBorders>
            <w:vAlign w:val="center"/>
            <w:hideMark/>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50</w:t>
            </w:r>
            <w:r w:rsidRPr="00C56C4D">
              <w:rPr>
                <w:rFonts w:eastAsia="Times New Roman" w:cs="Arial"/>
                <w:sz w:val="16"/>
                <w:szCs w:val="16"/>
              </w:rPr>
              <w:t>%</w:t>
            </w:r>
          </w:p>
        </w:tc>
      </w:tr>
    </w:tbl>
    <w:p w:rsidR="00FF7212" w:rsidRDefault="00FF7212">
      <w:pPr>
        <w:widowControl/>
        <w:autoSpaceDE/>
        <w:autoSpaceDN/>
        <w:spacing w:after="160" w:line="259" w:lineRule="auto"/>
        <w:rPr>
          <w:lang w:val="es-SV"/>
        </w:rPr>
      </w:pPr>
    </w:p>
    <w:tbl>
      <w:tblPr>
        <w:tblW w:w="14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534"/>
        <w:gridCol w:w="1843"/>
        <w:gridCol w:w="1977"/>
        <w:gridCol w:w="295"/>
        <w:gridCol w:w="295"/>
        <w:gridCol w:w="339"/>
        <w:gridCol w:w="483"/>
        <w:gridCol w:w="295"/>
        <w:gridCol w:w="339"/>
        <w:gridCol w:w="295"/>
        <w:gridCol w:w="483"/>
        <w:gridCol w:w="295"/>
        <w:gridCol w:w="295"/>
        <w:gridCol w:w="295"/>
        <w:gridCol w:w="484"/>
        <w:gridCol w:w="307"/>
        <w:gridCol w:w="295"/>
        <w:gridCol w:w="295"/>
        <w:gridCol w:w="642"/>
      </w:tblGrid>
      <w:tr w:rsidR="002772A6" w:rsidRPr="002772A6" w:rsidTr="00BF5C91">
        <w:trPr>
          <w:trHeight w:val="286"/>
          <w:tblHeader/>
          <w:jc w:val="center"/>
        </w:trPr>
        <w:tc>
          <w:tcPr>
            <w:tcW w:w="72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72A6" w:rsidRPr="002772A6" w:rsidRDefault="002772A6" w:rsidP="00782812">
            <w:pPr>
              <w:spacing w:line="256" w:lineRule="auto"/>
              <w:jc w:val="both"/>
              <w:rPr>
                <w:b/>
                <w:sz w:val="16"/>
                <w:szCs w:val="16"/>
              </w:rPr>
            </w:pPr>
            <w:r w:rsidRPr="002772A6">
              <w:rPr>
                <w:rFonts w:eastAsia="Times New Roman" w:cs="Arial"/>
                <w:b/>
                <w:bCs/>
                <w:sz w:val="16"/>
                <w:szCs w:val="16"/>
                <w:lang w:eastAsia="es-ES"/>
              </w:rPr>
              <w:t xml:space="preserve">Objetivo Especifico </w:t>
            </w:r>
            <w:r w:rsidRPr="002772A6">
              <w:rPr>
                <w:rFonts w:eastAsia="Times New Roman" w:cs="Arial"/>
                <w:bCs/>
                <w:sz w:val="16"/>
                <w:szCs w:val="16"/>
                <w:lang w:eastAsia="es-ES"/>
              </w:rPr>
              <w:t>4.  Dotar de los recursos materiales y el talento humano para el funcionamiento del CONNA.</w:t>
            </w:r>
          </w:p>
        </w:tc>
        <w:tc>
          <w:tcPr>
            <w:tcW w:w="7709"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772A6" w:rsidRPr="002772A6" w:rsidRDefault="002772A6" w:rsidP="00782812">
            <w:pPr>
              <w:spacing w:line="256" w:lineRule="auto"/>
              <w:jc w:val="both"/>
              <w:rPr>
                <w:rFonts w:eastAsia="Times New Roman" w:cs="Arial"/>
                <w:b/>
                <w:bCs/>
                <w:sz w:val="16"/>
                <w:szCs w:val="16"/>
                <w:lang w:eastAsia="es-ES"/>
              </w:rPr>
            </w:pPr>
            <w:r w:rsidRPr="002772A6">
              <w:rPr>
                <w:rFonts w:eastAsia="Times New Roman" w:cs="Arial"/>
                <w:b/>
                <w:bCs/>
                <w:sz w:val="16"/>
                <w:szCs w:val="16"/>
                <w:lang w:eastAsia="es-ES"/>
              </w:rPr>
              <w:t xml:space="preserve">Resultado Intermedio </w:t>
            </w:r>
            <w:r w:rsidRPr="002772A6">
              <w:rPr>
                <w:rFonts w:eastAsia="Times New Roman" w:cs="Arial"/>
                <w:bCs/>
                <w:sz w:val="16"/>
                <w:szCs w:val="16"/>
                <w:lang w:eastAsia="es-ES"/>
              </w:rPr>
              <w:t>4.1 Eficiente desarrollo de los procesos institucionales para dotar de los recursos que aseguren el  funcionamiento del CONNA.</w:t>
            </w:r>
          </w:p>
        </w:tc>
      </w:tr>
      <w:tr w:rsidR="002772A6" w:rsidRPr="002772A6" w:rsidTr="00BF5C91">
        <w:trPr>
          <w:trHeight w:val="58"/>
          <w:tblHeader/>
          <w:jc w:val="center"/>
        </w:trPr>
        <w:tc>
          <w:tcPr>
            <w:tcW w:w="72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72A6" w:rsidRPr="002772A6" w:rsidRDefault="002772A6" w:rsidP="00782812">
            <w:pPr>
              <w:spacing w:line="256" w:lineRule="auto"/>
              <w:jc w:val="both"/>
              <w:rPr>
                <w:rFonts w:eastAsia="Times New Roman" w:cs="Times New Roman"/>
                <w:b/>
                <w:sz w:val="16"/>
                <w:szCs w:val="16"/>
              </w:rPr>
            </w:pPr>
            <w:r w:rsidRPr="002772A6">
              <w:rPr>
                <w:rFonts w:eastAsia="Times New Roman" w:cs="Arial"/>
                <w:b/>
                <w:bCs/>
                <w:sz w:val="16"/>
                <w:szCs w:val="16"/>
                <w:lang w:eastAsia="es-ES"/>
              </w:rPr>
              <w:t xml:space="preserve">Resultado Inmediato: </w:t>
            </w:r>
            <w:r w:rsidRPr="002772A6">
              <w:rPr>
                <w:rFonts w:eastAsia="Times New Roman" w:cs="Arial"/>
                <w:bCs/>
                <w:sz w:val="16"/>
                <w:szCs w:val="16"/>
                <w:lang w:eastAsia="es-ES"/>
              </w:rPr>
              <w:t>4.1.1 Procesos administrativos institucionales modernizados.</w:t>
            </w:r>
          </w:p>
        </w:tc>
        <w:tc>
          <w:tcPr>
            <w:tcW w:w="7709"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772A6" w:rsidRPr="002772A6" w:rsidRDefault="002772A6" w:rsidP="00782812">
            <w:pPr>
              <w:spacing w:line="256" w:lineRule="auto"/>
              <w:jc w:val="both"/>
              <w:rPr>
                <w:sz w:val="16"/>
                <w:szCs w:val="16"/>
              </w:rPr>
            </w:pPr>
            <w:r w:rsidRPr="002772A6">
              <w:rPr>
                <w:rFonts w:eastAsia="Times New Roman" w:cs="Times New Roman"/>
                <w:b/>
                <w:sz w:val="16"/>
                <w:szCs w:val="16"/>
              </w:rPr>
              <w:t>Producto 3:</w:t>
            </w:r>
            <w:r w:rsidRPr="002772A6">
              <w:rPr>
                <w:rFonts w:eastAsia="Times New Roman" w:cs="Times New Roman"/>
                <w:sz w:val="16"/>
                <w:szCs w:val="16"/>
              </w:rPr>
              <w:t xml:space="preserve"> </w:t>
            </w:r>
            <w:r w:rsidRPr="002772A6">
              <w:rPr>
                <w:rFonts w:eastAsia="Calibri" w:cs="Times New Roman"/>
                <w:color w:val="000000" w:themeColor="text1"/>
                <w:kern w:val="24"/>
                <w:sz w:val="16"/>
                <w:szCs w:val="16"/>
                <w:lang w:eastAsia="es-SV"/>
              </w:rPr>
              <w:t>Propuestas de actualización de normativa, procesos y procedimientos institucionales aprobadas y socializadas.</w:t>
            </w:r>
          </w:p>
        </w:tc>
      </w:tr>
      <w:tr w:rsidR="002772A6" w:rsidRPr="002772A6" w:rsidTr="00FB116C">
        <w:trPr>
          <w:trHeight w:val="55"/>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PRODUCTO ANUAL</w:t>
            </w:r>
          </w:p>
          <w:p w:rsidR="002772A6" w:rsidRPr="002772A6" w:rsidRDefault="002772A6" w:rsidP="00782812">
            <w:pPr>
              <w:spacing w:line="256" w:lineRule="auto"/>
              <w:jc w:val="center"/>
              <w:rPr>
                <w:rFonts w:eastAsia="Times New Roman" w:cs="Arial"/>
                <w:b/>
                <w:bCs/>
                <w:sz w:val="16"/>
                <w:szCs w:val="16"/>
              </w:rPr>
            </w:pPr>
          </w:p>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INDICADOR DE</w:t>
            </w:r>
            <w:r w:rsidRPr="002772A6">
              <w:rPr>
                <w:rFonts w:eastAsia="Times New Roman" w:cs="Arial"/>
                <w:b/>
                <w:bCs/>
                <w:sz w:val="16"/>
                <w:szCs w:val="16"/>
              </w:rPr>
              <w:br/>
              <w:t>PRODUCTO ANUAL</w:t>
            </w:r>
            <w:r w:rsidRPr="002772A6">
              <w:rPr>
                <w:rFonts w:eastAsia="Times New Roman" w:cs="Arial"/>
                <w:b/>
                <w:bCs/>
                <w:sz w:val="16"/>
                <w:szCs w:val="16"/>
              </w:rPr>
              <w:br/>
              <w:t>(IPA)</w:t>
            </w:r>
          </w:p>
        </w:tc>
        <w:tc>
          <w:tcPr>
            <w:tcW w:w="1534" w:type="dxa"/>
            <w:vMerge w:val="restart"/>
            <w:tcBorders>
              <w:top w:val="nil"/>
              <w:left w:val="single" w:sz="4" w:space="0" w:color="auto"/>
              <w:bottom w:val="single" w:sz="4" w:space="0" w:color="auto"/>
              <w:right w:val="single" w:sz="4" w:space="0" w:color="auto"/>
            </w:tcBorders>
            <w:shd w:val="clear" w:color="auto" w:fill="002060"/>
            <w:vAlign w:val="center"/>
          </w:tcPr>
          <w:p w:rsidR="002772A6" w:rsidRPr="002772A6" w:rsidRDefault="002772A6" w:rsidP="00782812">
            <w:pPr>
              <w:spacing w:line="256" w:lineRule="auto"/>
              <w:jc w:val="center"/>
              <w:rPr>
                <w:rFonts w:eastAsia="Times New Roman" w:cs="Arial"/>
                <w:b/>
                <w:bCs/>
                <w:sz w:val="16"/>
                <w:szCs w:val="16"/>
              </w:rPr>
            </w:pPr>
          </w:p>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METAS ANUALES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MEDIOS DE</w:t>
            </w:r>
            <w:r w:rsidRPr="002772A6">
              <w:rPr>
                <w:rFonts w:eastAsia="Times New Roman" w:cs="Arial"/>
                <w:b/>
                <w:bCs/>
                <w:sz w:val="16"/>
                <w:szCs w:val="16"/>
              </w:rPr>
              <w:br/>
              <w:t>VERIFICACIÓN</w:t>
            </w:r>
            <w:r w:rsidRPr="002772A6">
              <w:rPr>
                <w:rFonts w:eastAsia="Times New Roman" w:cs="Arial"/>
                <w:b/>
                <w:bCs/>
                <w:sz w:val="16"/>
                <w:szCs w:val="16"/>
              </w:rPr>
              <w:br/>
              <w:t>(MV)</w:t>
            </w:r>
          </w:p>
        </w:tc>
        <w:tc>
          <w:tcPr>
            <w:tcW w:w="197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PROGRAMACIÓN DE PRODUCTOS ANUALES POR  MES Y ACUMULADO TRIMESTRAL DEL AÑO 2021</w:t>
            </w:r>
          </w:p>
        </w:tc>
      </w:tr>
      <w:tr w:rsidR="002772A6" w:rsidRPr="002772A6" w:rsidTr="00FB116C">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TRIMESTRE 4</w:t>
            </w:r>
          </w:p>
        </w:tc>
      </w:tr>
      <w:tr w:rsidR="002772A6" w:rsidRPr="002772A6" w:rsidTr="00FB116C">
        <w:trPr>
          <w:trHeight w:val="171"/>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w:t>
            </w:r>
          </w:p>
        </w:tc>
      </w:tr>
      <w:tr w:rsidR="002772A6" w:rsidRPr="002772A6" w:rsidTr="00FB116C">
        <w:trPr>
          <w:cantSplit/>
          <w:trHeight w:val="1696"/>
          <w:jc w:val="center"/>
        </w:trPr>
        <w:tc>
          <w:tcPr>
            <w:tcW w:w="1688" w:type="dxa"/>
            <w:tcBorders>
              <w:top w:val="single" w:sz="4" w:space="0" w:color="auto"/>
              <w:left w:val="single" w:sz="4" w:space="0" w:color="auto"/>
              <w:bottom w:val="single" w:sz="4" w:space="0" w:color="auto"/>
              <w:right w:val="single" w:sz="4" w:space="0" w:color="auto"/>
            </w:tcBorders>
          </w:tcPr>
          <w:p w:rsidR="00705D88" w:rsidRDefault="00705D88" w:rsidP="00743209">
            <w:pPr>
              <w:jc w:val="both"/>
              <w:rPr>
                <w:rFonts w:eastAsia="Times New Roman" w:cs="Times New Roman"/>
                <w:b/>
                <w:sz w:val="16"/>
                <w:szCs w:val="16"/>
              </w:rPr>
            </w:pPr>
            <w:r>
              <w:rPr>
                <w:rFonts w:eastAsia="Times New Roman" w:cs="Times New Roman"/>
                <w:b/>
                <w:sz w:val="16"/>
                <w:szCs w:val="16"/>
              </w:rPr>
              <w:t xml:space="preserve">PA </w:t>
            </w:r>
            <w:r>
              <w:rPr>
                <w:rFonts w:eastAsia="Calibri" w:cs="Arial"/>
                <w:sz w:val="16"/>
                <w:szCs w:val="16"/>
                <w:lang w:val="es-ES_tradnl"/>
              </w:rPr>
              <w:t>411.3</w:t>
            </w:r>
          </w:p>
          <w:p w:rsidR="002772A6" w:rsidRPr="002772A6" w:rsidRDefault="00804570" w:rsidP="00804570">
            <w:pPr>
              <w:jc w:val="both"/>
              <w:rPr>
                <w:rFonts w:eastAsia="Times New Roman" w:cs="Arial"/>
                <w:sz w:val="16"/>
                <w:szCs w:val="16"/>
              </w:rPr>
            </w:pPr>
            <w:r>
              <w:rPr>
                <w:rFonts w:eastAsia="Times New Roman" w:cs="Times New Roman"/>
                <w:b/>
                <w:sz w:val="16"/>
                <w:szCs w:val="16"/>
              </w:rPr>
              <w:t xml:space="preserve">Formular propuestas de </w:t>
            </w:r>
            <w:r w:rsidR="002772A6" w:rsidRPr="002772A6">
              <w:rPr>
                <w:rFonts w:eastAsia="Times New Roman" w:cs="Times New Roman"/>
                <w:b/>
                <w:sz w:val="16"/>
                <w:szCs w:val="16"/>
              </w:rPr>
              <w:t xml:space="preserve"> </w:t>
            </w:r>
            <w:r w:rsidR="002772A6" w:rsidRPr="002772A6">
              <w:rPr>
                <w:rFonts w:eastAsia="Times New Roman" w:cs="Times New Roman"/>
                <w:sz w:val="16"/>
                <w:szCs w:val="16"/>
              </w:rPr>
              <w:t xml:space="preserve"> actualización de normativa, procesos y</w:t>
            </w:r>
            <w:r w:rsidR="00743209">
              <w:rPr>
                <w:rFonts w:eastAsia="Times New Roman" w:cs="Times New Roman"/>
                <w:sz w:val="16"/>
                <w:szCs w:val="16"/>
              </w:rPr>
              <w:t xml:space="preserve"> procedimientos institucionales </w:t>
            </w:r>
            <w:r w:rsidR="00743209" w:rsidRPr="002772A6">
              <w:rPr>
                <w:rFonts w:eastAsia="Times New Roman" w:cs="Times New Roman"/>
                <w:sz w:val="16"/>
                <w:szCs w:val="16"/>
              </w:rPr>
              <w:t>adecuados, para el 2021.</w:t>
            </w: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rsidR="002772A6" w:rsidRPr="002772A6" w:rsidRDefault="002772A6" w:rsidP="00743209">
            <w:pPr>
              <w:ind w:right="113"/>
              <w:jc w:val="center"/>
              <w:rPr>
                <w:rFonts w:eastAsia="Times New Roman" w:cs="Arial"/>
                <w:sz w:val="16"/>
                <w:szCs w:val="16"/>
              </w:rPr>
            </w:pPr>
            <w:r w:rsidRPr="002772A6">
              <w:rPr>
                <w:rFonts w:eastAsia="Times New Roman" w:cs="Arial"/>
                <w:sz w:val="16"/>
                <w:szCs w:val="16"/>
              </w:rPr>
              <w:t>Unidad Jurídica</w:t>
            </w:r>
          </w:p>
        </w:tc>
        <w:tc>
          <w:tcPr>
            <w:tcW w:w="1637" w:type="dxa"/>
            <w:tcBorders>
              <w:top w:val="single" w:sz="4" w:space="0" w:color="auto"/>
              <w:left w:val="single" w:sz="4" w:space="0" w:color="auto"/>
              <w:bottom w:val="single" w:sz="4" w:space="0" w:color="auto"/>
              <w:right w:val="single" w:sz="4" w:space="0" w:color="auto"/>
            </w:tcBorders>
            <w:hideMark/>
          </w:tcPr>
          <w:p w:rsidR="00705D88" w:rsidRDefault="00705D88" w:rsidP="00743209">
            <w:pPr>
              <w:jc w:val="both"/>
              <w:rPr>
                <w:rFonts w:eastAsia="Times New Roman" w:cs="Times New Roman"/>
                <w:sz w:val="16"/>
                <w:szCs w:val="16"/>
              </w:rPr>
            </w:pPr>
            <w:r>
              <w:rPr>
                <w:rFonts w:eastAsia="Times New Roman" w:cs="Times New Roman"/>
                <w:sz w:val="16"/>
                <w:szCs w:val="16"/>
              </w:rPr>
              <w:t xml:space="preserve">IPA </w:t>
            </w:r>
            <w:r>
              <w:rPr>
                <w:rFonts w:eastAsia="Calibri" w:cs="Arial"/>
                <w:sz w:val="16"/>
                <w:szCs w:val="16"/>
                <w:lang w:val="es-ES_tradnl"/>
              </w:rPr>
              <w:t>411.3</w:t>
            </w:r>
          </w:p>
          <w:p w:rsidR="002772A6" w:rsidRPr="002772A6" w:rsidRDefault="002772A6" w:rsidP="00743209">
            <w:pPr>
              <w:jc w:val="both"/>
              <w:rPr>
                <w:rFonts w:eastAsia="Times New Roman" w:cs="Times New Roman"/>
                <w:sz w:val="16"/>
                <w:szCs w:val="16"/>
              </w:rPr>
            </w:pPr>
            <w:r w:rsidRPr="002772A6">
              <w:rPr>
                <w:rFonts w:eastAsia="Times New Roman" w:cs="Times New Roman"/>
                <w:sz w:val="16"/>
                <w:szCs w:val="16"/>
              </w:rPr>
              <w:t>Número de normativa,</w:t>
            </w:r>
          </w:p>
          <w:p w:rsidR="002772A6" w:rsidRPr="002772A6" w:rsidRDefault="002772A6" w:rsidP="00743209">
            <w:pPr>
              <w:jc w:val="both"/>
              <w:rPr>
                <w:rFonts w:eastAsia="Times New Roman" w:cs="Times New Roman"/>
                <w:sz w:val="16"/>
                <w:szCs w:val="16"/>
              </w:rPr>
            </w:pPr>
            <w:r w:rsidRPr="002772A6">
              <w:rPr>
                <w:rFonts w:eastAsia="Times New Roman" w:cs="Times New Roman"/>
                <w:sz w:val="16"/>
                <w:szCs w:val="16"/>
              </w:rPr>
              <w:t>procesos y procedimientos</w:t>
            </w:r>
          </w:p>
          <w:p w:rsidR="002772A6" w:rsidRPr="002772A6" w:rsidRDefault="002772A6" w:rsidP="00743209">
            <w:pPr>
              <w:jc w:val="both"/>
              <w:rPr>
                <w:rFonts w:eastAsia="Times New Roman" w:cs="Times New Roman"/>
                <w:sz w:val="16"/>
                <w:szCs w:val="16"/>
              </w:rPr>
            </w:pPr>
            <w:r w:rsidRPr="002772A6">
              <w:rPr>
                <w:rFonts w:eastAsia="Times New Roman" w:cs="Times New Roman"/>
                <w:sz w:val="16"/>
                <w:szCs w:val="16"/>
              </w:rPr>
              <w:t>Institucionales actualizados.</w:t>
            </w:r>
          </w:p>
          <w:p w:rsidR="002772A6" w:rsidRPr="002772A6" w:rsidRDefault="002772A6" w:rsidP="00743209">
            <w:pPr>
              <w:jc w:val="both"/>
              <w:rPr>
                <w:rFonts w:eastAsia="Times New Roman" w:cs="Arial"/>
                <w:sz w:val="16"/>
                <w:szCs w:val="16"/>
              </w:rPr>
            </w:pPr>
          </w:p>
        </w:tc>
        <w:tc>
          <w:tcPr>
            <w:tcW w:w="1534" w:type="dxa"/>
            <w:tcBorders>
              <w:top w:val="single" w:sz="4" w:space="0" w:color="auto"/>
              <w:left w:val="single" w:sz="4" w:space="0" w:color="auto"/>
              <w:bottom w:val="single" w:sz="4" w:space="0" w:color="auto"/>
              <w:right w:val="single" w:sz="4" w:space="0" w:color="auto"/>
            </w:tcBorders>
            <w:hideMark/>
          </w:tcPr>
          <w:p w:rsidR="00705D88" w:rsidRDefault="00705D88" w:rsidP="00743209">
            <w:pPr>
              <w:jc w:val="both"/>
              <w:rPr>
                <w:rFonts w:eastAsia="Times New Roman" w:cs="Times New Roman"/>
                <w:sz w:val="16"/>
                <w:szCs w:val="16"/>
              </w:rPr>
            </w:pPr>
            <w:r>
              <w:rPr>
                <w:rFonts w:eastAsia="Calibri" w:cs="Arial"/>
                <w:sz w:val="16"/>
                <w:szCs w:val="16"/>
                <w:lang w:val="es-ES_tradnl"/>
              </w:rPr>
              <w:t>MA 411.3</w:t>
            </w:r>
          </w:p>
          <w:p w:rsidR="002772A6" w:rsidRPr="002772A6" w:rsidRDefault="00743209" w:rsidP="00804570">
            <w:pPr>
              <w:jc w:val="both"/>
              <w:rPr>
                <w:rFonts w:eastAsia="Times New Roman" w:cs="Times New Roman"/>
                <w:sz w:val="16"/>
                <w:szCs w:val="16"/>
              </w:rPr>
            </w:pPr>
            <w:r>
              <w:rPr>
                <w:rFonts w:eastAsia="Times New Roman" w:cs="Times New Roman"/>
                <w:sz w:val="16"/>
                <w:szCs w:val="16"/>
              </w:rPr>
              <w:t xml:space="preserve">Formular </w:t>
            </w:r>
            <w:r w:rsidR="002772A6" w:rsidRPr="002772A6">
              <w:rPr>
                <w:rFonts w:eastAsia="Times New Roman" w:cs="Times New Roman"/>
                <w:sz w:val="16"/>
                <w:szCs w:val="16"/>
              </w:rPr>
              <w:t xml:space="preserve"> </w:t>
            </w:r>
            <w:r w:rsidR="00804570">
              <w:rPr>
                <w:rFonts w:eastAsia="Times New Roman" w:cs="Times New Roman"/>
                <w:sz w:val="16"/>
                <w:szCs w:val="16"/>
              </w:rPr>
              <w:t xml:space="preserve">tres propuestas de </w:t>
            </w:r>
            <w:r w:rsidR="002772A6" w:rsidRPr="002772A6">
              <w:rPr>
                <w:rFonts w:eastAsia="Times New Roman" w:cs="Times New Roman"/>
                <w:sz w:val="16"/>
                <w:szCs w:val="16"/>
              </w:rPr>
              <w:t xml:space="preserve"> actualización de  normativa y procedimientos </w:t>
            </w:r>
            <w:r w:rsidR="00804570">
              <w:rPr>
                <w:rFonts w:eastAsia="Times New Roman" w:cs="Times New Roman"/>
                <w:sz w:val="16"/>
                <w:szCs w:val="16"/>
              </w:rPr>
              <w:t>institucionales presentada a Dirección Ejecutiva</w:t>
            </w:r>
          </w:p>
        </w:tc>
        <w:tc>
          <w:tcPr>
            <w:tcW w:w="1843" w:type="dxa"/>
            <w:tcBorders>
              <w:top w:val="single" w:sz="4" w:space="0" w:color="auto"/>
              <w:left w:val="single" w:sz="4" w:space="0" w:color="auto"/>
              <w:bottom w:val="single" w:sz="4" w:space="0" w:color="auto"/>
              <w:right w:val="single" w:sz="4" w:space="0" w:color="auto"/>
            </w:tcBorders>
            <w:hideMark/>
          </w:tcPr>
          <w:p w:rsidR="002772A6" w:rsidRDefault="00705D88" w:rsidP="00743209">
            <w:pPr>
              <w:jc w:val="both"/>
              <w:rPr>
                <w:rFonts w:eastAsia="Times New Roman" w:cs="Times New Roman"/>
                <w:sz w:val="16"/>
                <w:szCs w:val="16"/>
              </w:rPr>
            </w:pPr>
            <w:r>
              <w:rPr>
                <w:rFonts w:eastAsia="Times New Roman" w:cs="Times New Roman"/>
                <w:sz w:val="16"/>
                <w:szCs w:val="16"/>
              </w:rPr>
              <w:t>-</w:t>
            </w:r>
            <w:r w:rsidR="002772A6" w:rsidRPr="00705D88">
              <w:rPr>
                <w:rFonts w:eastAsia="Times New Roman" w:cs="Times New Roman"/>
                <w:sz w:val="16"/>
                <w:szCs w:val="16"/>
              </w:rPr>
              <w:t>Plan de actualización de  normativa y procedimientos.</w:t>
            </w:r>
          </w:p>
          <w:p w:rsidR="00705D88" w:rsidRPr="00705D88" w:rsidRDefault="00705D88" w:rsidP="00743209">
            <w:pPr>
              <w:jc w:val="both"/>
              <w:rPr>
                <w:rFonts w:eastAsia="Times New Roman" w:cs="Times New Roman"/>
                <w:sz w:val="16"/>
                <w:szCs w:val="16"/>
              </w:rPr>
            </w:pPr>
          </w:p>
          <w:p w:rsidR="002772A6" w:rsidRPr="00705D88" w:rsidRDefault="00705D88" w:rsidP="00743209">
            <w:pPr>
              <w:jc w:val="both"/>
              <w:rPr>
                <w:rFonts w:eastAsia="Times New Roman" w:cs="Times New Roman"/>
                <w:sz w:val="16"/>
                <w:szCs w:val="16"/>
              </w:rPr>
            </w:pPr>
            <w:r>
              <w:rPr>
                <w:rFonts w:eastAsia="Times New Roman" w:cs="Times New Roman"/>
                <w:sz w:val="16"/>
                <w:szCs w:val="16"/>
              </w:rPr>
              <w:t>-</w:t>
            </w:r>
            <w:r w:rsidR="002772A6" w:rsidRPr="00705D88">
              <w:rPr>
                <w:rFonts w:eastAsia="Times New Roman" w:cs="Times New Roman"/>
                <w:sz w:val="16"/>
                <w:szCs w:val="16"/>
              </w:rPr>
              <w:t>Documentos de la normativa u procedimientos adecuados.</w:t>
            </w:r>
          </w:p>
        </w:tc>
        <w:tc>
          <w:tcPr>
            <w:tcW w:w="1977" w:type="dxa"/>
            <w:tcBorders>
              <w:top w:val="single" w:sz="4" w:space="0" w:color="auto"/>
              <w:left w:val="single" w:sz="4" w:space="0" w:color="auto"/>
              <w:bottom w:val="single" w:sz="4" w:space="0" w:color="auto"/>
              <w:right w:val="single" w:sz="4" w:space="0" w:color="auto"/>
            </w:tcBorders>
          </w:tcPr>
          <w:p w:rsidR="002772A6" w:rsidRDefault="00804570" w:rsidP="00743209">
            <w:pPr>
              <w:jc w:val="both"/>
              <w:rPr>
                <w:rFonts w:eastAsia="Times New Roman" w:cs="Arial"/>
                <w:sz w:val="16"/>
                <w:szCs w:val="16"/>
              </w:rPr>
            </w:pPr>
            <w:r>
              <w:rPr>
                <w:rFonts w:eastAsia="Times New Roman" w:cs="Arial"/>
                <w:sz w:val="16"/>
                <w:szCs w:val="16"/>
              </w:rPr>
              <w:t>-</w:t>
            </w:r>
            <w:r w:rsidR="002772A6" w:rsidRPr="002772A6">
              <w:rPr>
                <w:rFonts w:eastAsia="Times New Roman" w:cs="Arial"/>
                <w:sz w:val="16"/>
                <w:szCs w:val="16"/>
              </w:rPr>
              <w:t>Otras prioridades de formulación legal.</w:t>
            </w:r>
          </w:p>
          <w:p w:rsidR="00743209" w:rsidRPr="002772A6" w:rsidRDefault="00743209" w:rsidP="00743209">
            <w:pPr>
              <w:jc w:val="both"/>
              <w:rPr>
                <w:rFonts w:eastAsia="Times New Roman" w:cs="Arial"/>
                <w:sz w:val="16"/>
                <w:szCs w:val="16"/>
              </w:rPr>
            </w:pPr>
          </w:p>
          <w:p w:rsidR="002772A6" w:rsidRPr="002772A6" w:rsidRDefault="00DA194B" w:rsidP="00743209">
            <w:pPr>
              <w:jc w:val="both"/>
              <w:rPr>
                <w:rFonts w:eastAsia="Times New Roman" w:cs="Arial"/>
                <w:sz w:val="16"/>
                <w:szCs w:val="16"/>
                <w:highlight w:val="cyan"/>
              </w:rPr>
            </w:pPr>
            <w:r>
              <w:rPr>
                <w:rFonts w:eastAsia="Times New Roman" w:cs="Arial"/>
                <w:sz w:val="16"/>
                <w:szCs w:val="16"/>
              </w:rPr>
              <w:t>-</w:t>
            </w:r>
            <w:r w:rsidR="002772A6" w:rsidRPr="002772A6">
              <w:rPr>
                <w:rFonts w:eastAsia="Times New Roman" w:cs="Arial"/>
                <w:sz w:val="16"/>
                <w:szCs w:val="16"/>
              </w:rPr>
              <w:t>Que las aprobaciones de las reformas a la normativa, procesos y procedimientos estén  en tiempo.</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2772A6" w:rsidRPr="002772A6" w:rsidRDefault="002772A6" w:rsidP="00782812">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307"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50%</w:t>
            </w:r>
          </w:p>
        </w:tc>
      </w:tr>
    </w:tbl>
    <w:p w:rsidR="00FF7212" w:rsidRDefault="00FF7212">
      <w:pPr>
        <w:widowControl/>
        <w:autoSpaceDE/>
        <w:autoSpaceDN/>
        <w:spacing w:after="160" w:line="259" w:lineRule="auto"/>
        <w:rPr>
          <w:rFonts w:eastAsia="SimSun" w:cstheme="minorHAnsi"/>
          <w:lang w:val="es-MX"/>
        </w:rPr>
      </w:pPr>
    </w:p>
    <w:tbl>
      <w:tblPr>
        <w:tblW w:w="14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2"/>
        <w:gridCol w:w="522"/>
        <w:gridCol w:w="1628"/>
        <w:gridCol w:w="1363"/>
        <w:gridCol w:w="2175"/>
        <w:gridCol w:w="1619"/>
        <w:gridCol w:w="295"/>
        <w:gridCol w:w="295"/>
        <w:gridCol w:w="340"/>
        <w:gridCol w:w="486"/>
        <w:gridCol w:w="295"/>
        <w:gridCol w:w="340"/>
        <w:gridCol w:w="295"/>
        <w:gridCol w:w="488"/>
        <w:gridCol w:w="297"/>
        <w:gridCol w:w="297"/>
        <w:gridCol w:w="297"/>
        <w:gridCol w:w="498"/>
        <w:gridCol w:w="307"/>
        <w:gridCol w:w="295"/>
        <w:gridCol w:w="295"/>
        <w:gridCol w:w="649"/>
        <w:gridCol w:w="26"/>
      </w:tblGrid>
      <w:tr w:rsidR="00B27095" w:rsidRPr="00A82536" w:rsidTr="003E2636">
        <w:trPr>
          <w:trHeight w:val="205"/>
          <w:tblHeader/>
          <w:jc w:val="center"/>
        </w:trPr>
        <w:tc>
          <w:tcPr>
            <w:tcW w:w="73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7095" w:rsidRPr="00A82536" w:rsidRDefault="00B27095" w:rsidP="0003375D">
            <w:pPr>
              <w:rPr>
                <w:b/>
                <w:sz w:val="16"/>
                <w:szCs w:val="16"/>
              </w:rPr>
            </w:pPr>
            <w:r w:rsidRPr="00A82536">
              <w:rPr>
                <w:rFonts w:eastAsia="Times New Roman" w:cs="Arial"/>
                <w:b/>
                <w:bCs/>
                <w:sz w:val="16"/>
                <w:szCs w:val="16"/>
                <w:lang w:eastAsia="es-ES"/>
              </w:rPr>
              <w:t>Objetivo Específico: Dotar de los recursos materiales y el talento humano para el funcionamiento del CONNA</w:t>
            </w:r>
          </w:p>
        </w:tc>
        <w:tc>
          <w:tcPr>
            <w:tcW w:w="741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27095" w:rsidRPr="00A82536" w:rsidRDefault="00B27095" w:rsidP="0003375D">
            <w:pPr>
              <w:rPr>
                <w:rFonts w:eastAsia="Times New Roman" w:cs="Arial"/>
                <w:b/>
                <w:bCs/>
                <w:sz w:val="16"/>
                <w:szCs w:val="16"/>
                <w:lang w:eastAsia="es-ES"/>
              </w:rPr>
            </w:pPr>
            <w:r w:rsidRPr="00A82536">
              <w:rPr>
                <w:rFonts w:eastAsia="Times New Roman" w:cs="Arial"/>
                <w:b/>
                <w:bCs/>
                <w:sz w:val="16"/>
                <w:szCs w:val="16"/>
                <w:lang w:eastAsia="es-ES"/>
              </w:rPr>
              <w:t>Resultado Intermedio:4.1 Eficiente desarrollo de los procesos institucionales para dotar de los recursos que aseguren el funcionamiento del CONNA</w:t>
            </w:r>
            <w:r w:rsidRPr="00A82536">
              <w:rPr>
                <w:rFonts w:eastAsia="Times New Roman" w:cs="Arial"/>
                <w:b/>
                <w:bCs/>
                <w:sz w:val="16"/>
                <w:szCs w:val="16"/>
                <w:lang w:eastAsia="es-ES"/>
              </w:rPr>
              <w:tab/>
            </w:r>
          </w:p>
        </w:tc>
      </w:tr>
      <w:tr w:rsidR="00B27095" w:rsidRPr="00A82536" w:rsidTr="003E2636">
        <w:trPr>
          <w:trHeight w:val="41"/>
          <w:tblHeader/>
          <w:jc w:val="center"/>
        </w:trPr>
        <w:tc>
          <w:tcPr>
            <w:tcW w:w="737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27095" w:rsidRPr="00A82536" w:rsidRDefault="00BF5C91" w:rsidP="0003375D">
            <w:pPr>
              <w:jc w:val="both"/>
              <w:rPr>
                <w:rFonts w:eastAsia="Times New Roman" w:cs="Times New Roman"/>
                <w:b/>
                <w:sz w:val="16"/>
                <w:szCs w:val="16"/>
              </w:rPr>
            </w:pPr>
            <w:r>
              <w:rPr>
                <w:rFonts w:eastAsia="Times New Roman" w:cs="Arial"/>
                <w:b/>
                <w:bCs/>
                <w:sz w:val="16"/>
                <w:szCs w:val="16"/>
                <w:lang w:eastAsia="es-ES"/>
              </w:rPr>
              <w:t>Resultado Inmediato:</w:t>
            </w:r>
            <w:r w:rsidR="00B27095" w:rsidRPr="00A82536">
              <w:rPr>
                <w:rFonts w:eastAsia="Times New Roman" w:cs="Arial"/>
                <w:b/>
                <w:bCs/>
                <w:sz w:val="16"/>
                <w:szCs w:val="16"/>
                <w:lang w:eastAsia="es-ES"/>
              </w:rPr>
              <w:t>4.1.1 Procesos administrativos institucionales modernizados</w:t>
            </w:r>
          </w:p>
        </w:tc>
        <w:tc>
          <w:tcPr>
            <w:tcW w:w="7414"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27095" w:rsidRPr="00A82536" w:rsidRDefault="00B27095" w:rsidP="0003375D">
            <w:pPr>
              <w:spacing w:line="276" w:lineRule="auto"/>
              <w:contextualSpacing/>
              <w:jc w:val="both"/>
              <w:rPr>
                <w:rFonts w:eastAsia="Times New Roman" w:cs="Times New Roman"/>
                <w:b/>
                <w:sz w:val="16"/>
                <w:szCs w:val="16"/>
              </w:rPr>
            </w:pPr>
            <w:r w:rsidRPr="00A82536">
              <w:rPr>
                <w:rFonts w:eastAsia="Times New Roman" w:cs="Times New Roman"/>
                <w:b/>
                <w:sz w:val="16"/>
                <w:szCs w:val="16"/>
              </w:rPr>
              <w:t xml:space="preserve">Producto </w:t>
            </w:r>
            <w:r w:rsidRPr="00A82536">
              <w:rPr>
                <w:rFonts w:eastAsia="Times New Roman" w:cs="Arial"/>
                <w:b/>
                <w:bCs/>
                <w:sz w:val="16"/>
                <w:szCs w:val="16"/>
                <w:lang w:eastAsia="es-ES"/>
              </w:rPr>
              <w:t>4: Mecanismos de monitoreo y seguimiento de cumplimiento de resultados del PEI elaborados y en implementación.</w:t>
            </w:r>
          </w:p>
        </w:tc>
      </w:tr>
      <w:tr w:rsidR="00743209" w:rsidRPr="00A82536" w:rsidTr="003E2636">
        <w:trPr>
          <w:gridAfter w:val="1"/>
          <w:wAfter w:w="26" w:type="dxa"/>
          <w:trHeight w:val="39"/>
          <w:tblHeader/>
          <w:jc w:val="center"/>
        </w:trPr>
        <w:tc>
          <w:tcPr>
            <w:tcW w:w="1682"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 xml:space="preserve">PRODUCTO ANUAL </w:t>
            </w:r>
          </w:p>
          <w:p w:rsidR="00B27095" w:rsidRPr="00A82536" w:rsidRDefault="00B27095" w:rsidP="0003375D">
            <w:pPr>
              <w:jc w:val="center"/>
              <w:rPr>
                <w:rFonts w:eastAsia="Times New Roman" w:cs="Arial"/>
                <w:b/>
                <w:bCs/>
                <w:sz w:val="16"/>
                <w:szCs w:val="16"/>
              </w:rPr>
            </w:pPr>
          </w:p>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202</w:t>
            </w:r>
            <w:r>
              <w:rPr>
                <w:rFonts w:eastAsia="Times New Roman" w:cs="Arial"/>
                <w:b/>
                <w:bCs/>
                <w:sz w:val="16"/>
                <w:szCs w:val="16"/>
              </w:rPr>
              <w:t>1</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RESPONSABLE DIRECTO</w:t>
            </w:r>
          </w:p>
        </w:tc>
        <w:tc>
          <w:tcPr>
            <w:tcW w:w="162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INDICADOR DE</w:t>
            </w:r>
            <w:r w:rsidRPr="00A82536">
              <w:rPr>
                <w:rFonts w:eastAsia="Times New Roman" w:cs="Arial"/>
                <w:b/>
                <w:bCs/>
                <w:sz w:val="16"/>
                <w:szCs w:val="16"/>
              </w:rPr>
              <w:br/>
              <w:t>RESULTADOS ANUAL</w:t>
            </w:r>
            <w:r w:rsidRPr="00A82536">
              <w:rPr>
                <w:rFonts w:eastAsia="Times New Roman" w:cs="Arial"/>
                <w:b/>
                <w:bCs/>
                <w:sz w:val="16"/>
                <w:szCs w:val="16"/>
              </w:rPr>
              <w:br/>
            </w:r>
            <w:r w:rsidR="00AD1F70">
              <w:rPr>
                <w:rFonts w:eastAsia="Times New Roman" w:cs="Arial"/>
                <w:b/>
                <w:bCs/>
                <w:sz w:val="16"/>
                <w:szCs w:val="16"/>
              </w:rPr>
              <w:t>(IPA)</w:t>
            </w:r>
          </w:p>
        </w:tc>
        <w:tc>
          <w:tcPr>
            <w:tcW w:w="1363"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rsidR="00B27095" w:rsidRPr="00A82536" w:rsidRDefault="00B27095" w:rsidP="0003375D">
            <w:pPr>
              <w:jc w:val="center"/>
              <w:rPr>
                <w:rFonts w:eastAsia="Times New Roman" w:cs="Arial"/>
                <w:b/>
                <w:bCs/>
                <w:sz w:val="16"/>
                <w:szCs w:val="16"/>
              </w:rPr>
            </w:pPr>
          </w:p>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METAS ANUALES</w:t>
            </w:r>
          </w:p>
        </w:tc>
        <w:tc>
          <w:tcPr>
            <w:tcW w:w="2175"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MEDIOS DE</w:t>
            </w:r>
            <w:r w:rsidRPr="00A82536">
              <w:rPr>
                <w:rFonts w:eastAsia="Times New Roman" w:cs="Arial"/>
                <w:b/>
                <w:bCs/>
                <w:sz w:val="16"/>
                <w:szCs w:val="16"/>
              </w:rPr>
              <w:br/>
              <w:t>VERIFICACIÓN</w:t>
            </w:r>
            <w:r w:rsidRPr="00A82536">
              <w:rPr>
                <w:rFonts w:eastAsia="Times New Roman" w:cs="Arial"/>
                <w:b/>
                <w:bCs/>
                <w:sz w:val="16"/>
                <w:szCs w:val="16"/>
              </w:rPr>
              <w:br/>
              <w:t>(MV)</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SUPUESTOS O FACTORES DE RIESGO</w:t>
            </w:r>
          </w:p>
        </w:tc>
        <w:tc>
          <w:tcPr>
            <w:tcW w:w="5769"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PROGRAMACIÓN DE RESULTADOS ANUALES POR MES Y ACUMULADO TRIMESTRAL DEL AÑO 2021</w:t>
            </w:r>
          </w:p>
        </w:tc>
      </w:tr>
      <w:tr w:rsidR="00743209" w:rsidRPr="00A82536" w:rsidTr="003E2636">
        <w:trPr>
          <w:gridAfter w:val="1"/>
          <w:wAfter w:w="26" w:type="dxa"/>
          <w:trHeight w:val="39"/>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rPr>
                <w:rFonts w:eastAsia="Times New Roman" w:cs="Arial"/>
                <w:b/>
                <w:bCs/>
                <w:sz w:val="16"/>
                <w:szCs w:val="16"/>
              </w:rPr>
            </w:pPr>
          </w:p>
        </w:tc>
        <w:tc>
          <w:tcPr>
            <w:tcW w:w="1363"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rPr>
                <w:rFonts w:eastAsia="Times New Roman" w:cs="Arial"/>
                <w:b/>
                <w:bCs/>
                <w:sz w:val="16"/>
                <w:szCs w:val="16"/>
              </w:rPr>
            </w:pPr>
          </w:p>
        </w:tc>
        <w:tc>
          <w:tcPr>
            <w:tcW w:w="2175"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B27095" w:rsidRPr="00A82536" w:rsidRDefault="00B27095" w:rsidP="0003375D">
            <w:pPr>
              <w:rPr>
                <w:rFonts w:eastAsia="Times New Roman" w:cs="Arial"/>
                <w:b/>
                <w:bCs/>
                <w:sz w:val="16"/>
                <w:szCs w:val="16"/>
              </w:rPr>
            </w:pPr>
          </w:p>
        </w:tc>
        <w:tc>
          <w:tcPr>
            <w:tcW w:w="141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TRIMESTRE 1</w:t>
            </w:r>
          </w:p>
        </w:tc>
        <w:tc>
          <w:tcPr>
            <w:tcW w:w="1418"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TRIMESTRE 2</w:t>
            </w:r>
          </w:p>
        </w:tc>
        <w:tc>
          <w:tcPr>
            <w:tcW w:w="1389"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TRIMESTRE 3</w:t>
            </w:r>
          </w:p>
        </w:tc>
        <w:tc>
          <w:tcPr>
            <w:tcW w:w="154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TRIMESTRE 4</w:t>
            </w:r>
          </w:p>
        </w:tc>
      </w:tr>
      <w:tr w:rsidR="00743209" w:rsidRPr="00A82536" w:rsidTr="003E2636">
        <w:trPr>
          <w:gridAfter w:val="1"/>
          <w:wAfter w:w="26" w:type="dxa"/>
          <w:trHeight w:val="12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7095" w:rsidRPr="00A82536" w:rsidRDefault="00B27095"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095" w:rsidRPr="00A82536" w:rsidRDefault="00B27095"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095" w:rsidRPr="00A82536" w:rsidRDefault="00B27095" w:rsidP="0003375D">
            <w:pPr>
              <w:rPr>
                <w:rFonts w:eastAsia="Times New Roman" w:cs="Arial"/>
                <w:b/>
                <w:bCs/>
                <w:sz w:val="16"/>
                <w:szCs w:val="16"/>
              </w:rPr>
            </w:pPr>
          </w:p>
        </w:tc>
        <w:tc>
          <w:tcPr>
            <w:tcW w:w="1363" w:type="dxa"/>
            <w:vMerge/>
            <w:tcBorders>
              <w:top w:val="nil"/>
              <w:left w:val="single" w:sz="4" w:space="0" w:color="auto"/>
              <w:bottom w:val="single" w:sz="4" w:space="0" w:color="auto"/>
              <w:right w:val="single" w:sz="4" w:space="0" w:color="auto"/>
            </w:tcBorders>
            <w:vAlign w:val="center"/>
            <w:hideMark/>
          </w:tcPr>
          <w:p w:rsidR="00B27095" w:rsidRPr="00A82536" w:rsidRDefault="00B27095" w:rsidP="0003375D">
            <w:pPr>
              <w:rPr>
                <w:rFonts w:eastAsia="Times New Roman" w:cs="Arial"/>
                <w:b/>
                <w:bCs/>
                <w:sz w:val="16"/>
                <w:szCs w:val="16"/>
              </w:rPr>
            </w:pPr>
          </w:p>
        </w:tc>
        <w:tc>
          <w:tcPr>
            <w:tcW w:w="2175" w:type="dxa"/>
            <w:vMerge/>
            <w:tcBorders>
              <w:top w:val="single" w:sz="4" w:space="0" w:color="auto"/>
              <w:left w:val="single" w:sz="4" w:space="0" w:color="auto"/>
              <w:bottom w:val="single" w:sz="4" w:space="0" w:color="auto"/>
              <w:right w:val="single" w:sz="4" w:space="0" w:color="auto"/>
            </w:tcBorders>
            <w:vAlign w:val="center"/>
            <w:hideMark/>
          </w:tcPr>
          <w:p w:rsidR="00B27095" w:rsidRPr="00A82536" w:rsidRDefault="00B27095"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7095" w:rsidRPr="00A82536" w:rsidRDefault="00B27095" w:rsidP="0003375D">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F</w:t>
            </w:r>
          </w:p>
        </w:tc>
        <w:tc>
          <w:tcPr>
            <w:tcW w:w="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M</w:t>
            </w:r>
          </w:p>
        </w:tc>
        <w:tc>
          <w:tcPr>
            <w:tcW w:w="48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A</w:t>
            </w:r>
          </w:p>
        </w:tc>
        <w:tc>
          <w:tcPr>
            <w:tcW w:w="3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J</w:t>
            </w:r>
          </w:p>
        </w:tc>
        <w:tc>
          <w:tcPr>
            <w:tcW w:w="488"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%T</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J</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A</w:t>
            </w:r>
          </w:p>
        </w:tc>
        <w:tc>
          <w:tcPr>
            <w:tcW w:w="2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S</w:t>
            </w:r>
          </w:p>
        </w:tc>
        <w:tc>
          <w:tcPr>
            <w:tcW w:w="498"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D</w:t>
            </w:r>
          </w:p>
        </w:tc>
        <w:tc>
          <w:tcPr>
            <w:tcW w:w="64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B27095" w:rsidRPr="00A82536" w:rsidRDefault="00B27095" w:rsidP="0003375D">
            <w:pPr>
              <w:jc w:val="center"/>
              <w:rPr>
                <w:rFonts w:eastAsia="Times New Roman" w:cs="Arial"/>
                <w:b/>
                <w:bCs/>
                <w:sz w:val="16"/>
                <w:szCs w:val="16"/>
              </w:rPr>
            </w:pPr>
            <w:r w:rsidRPr="00A82536">
              <w:rPr>
                <w:rFonts w:eastAsia="Times New Roman" w:cs="Arial"/>
                <w:b/>
                <w:bCs/>
                <w:sz w:val="16"/>
                <w:szCs w:val="16"/>
              </w:rPr>
              <w:t>%T</w:t>
            </w:r>
          </w:p>
        </w:tc>
      </w:tr>
      <w:tr w:rsidR="00743209" w:rsidRPr="00A82536" w:rsidTr="003E2636">
        <w:trPr>
          <w:gridAfter w:val="1"/>
          <w:wAfter w:w="26" w:type="dxa"/>
          <w:cantSplit/>
          <w:trHeight w:val="1221"/>
          <w:jc w:val="center"/>
        </w:trPr>
        <w:tc>
          <w:tcPr>
            <w:tcW w:w="1682" w:type="dxa"/>
            <w:tcBorders>
              <w:top w:val="single" w:sz="4" w:space="0" w:color="auto"/>
              <w:left w:val="single" w:sz="4" w:space="0" w:color="auto"/>
              <w:bottom w:val="single" w:sz="4" w:space="0" w:color="auto"/>
              <w:right w:val="single" w:sz="4" w:space="0" w:color="auto"/>
            </w:tcBorders>
          </w:tcPr>
          <w:p w:rsidR="00BF5C91" w:rsidRDefault="00BF5C91" w:rsidP="007F21C8">
            <w:pPr>
              <w:jc w:val="both"/>
              <w:rPr>
                <w:rFonts w:eastAsia="Times New Roman" w:cs="Arial"/>
                <w:b/>
                <w:bCs/>
                <w:sz w:val="16"/>
                <w:szCs w:val="16"/>
                <w:lang w:eastAsia="es-ES"/>
              </w:rPr>
            </w:pPr>
            <w:r>
              <w:rPr>
                <w:rFonts w:eastAsia="Times New Roman" w:cs="Arial"/>
                <w:b/>
                <w:bCs/>
                <w:sz w:val="16"/>
                <w:szCs w:val="16"/>
                <w:lang w:eastAsia="es-ES"/>
              </w:rPr>
              <w:t>PA 411. 4</w:t>
            </w:r>
          </w:p>
          <w:p w:rsidR="007F21C8" w:rsidRPr="00C56C4D" w:rsidRDefault="00743209" w:rsidP="00743209">
            <w:pPr>
              <w:jc w:val="both"/>
              <w:rPr>
                <w:rFonts w:eastAsia="Times New Roman" w:cs="Arial"/>
                <w:sz w:val="16"/>
                <w:szCs w:val="16"/>
              </w:rPr>
            </w:pPr>
            <w:r>
              <w:rPr>
                <w:rFonts w:eastAsia="Times New Roman" w:cs="Arial"/>
                <w:b/>
                <w:bCs/>
                <w:sz w:val="16"/>
                <w:szCs w:val="16"/>
                <w:lang w:eastAsia="es-ES"/>
              </w:rPr>
              <w:t>Elaborar e implementar m</w:t>
            </w:r>
            <w:r w:rsidR="007F21C8" w:rsidRPr="00C56C4D">
              <w:rPr>
                <w:rFonts w:eastAsia="Times New Roman" w:cs="Arial"/>
                <w:b/>
                <w:bCs/>
                <w:sz w:val="16"/>
                <w:szCs w:val="16"/>
                <w:lang w:eastAsia="es-ES"/>
              </w:rPr>
              <w:t xml:space="preserve">ecanismos de monitoreo y seguimiento de cumplimiento de resultados del PEI </w:t>
            </w:r>
            <w:r>
              <w:rPr>
                <w:rFonts w:eastAsia="Times New Roman" w:cs="Arial"/>
                <w:b/>
                <w:bCs/>
                <w:sz w:val="16"/>
                <w:szCs w:val="16"/>
                <w:lang w:eastAsia="es-ES"/>
              </w:rPr>
              <w:t>2020-2024.</w:t>
            </w:r>
          </w:p>
        </w:tc>
        <w:tc>
          <w:tcPr>
            <w:tcW w:w="522" w:type="dxa"/>
            <w:tcBorders>
              <w:top w:val="single" w:sz="4" w:space="0" w:color="auto"/>
              <w:left w:val="single" w:sz="4" w:space="0" w:color="auto"/>
              <w:bottom w:val="single" w:sz="4" w:space="0" w:color="auto"/>
              <w:right w:val="single" w:sz="4" w:space="0" w:color="auto"/>
            </w:tcBorders>
            <w:textDirection w:val="btLr"/>
            <w:vAlign w:val="center"/>
            <w:hideMark/>
          </w:tcPr>
          <w:p w:rsidR="007F21C8" w:rsidRPr="00C56C4D" w:rsidRDefault="007F21C8" w:rsidP="007F21C8">
            <w:pPr>
              <w:ind w:right="113"/>
              <w:jc w:val="center"/>
              <w:rPr>
                <w:rFonts w:eastAsia="Times New Roman" w:cs="Arial"/>
                <w:sz w:val="16"/>
                <w:szCs w:val="16"/>
              </w:rPr>
            </w:pPr>
            <w:r w:rsidRPr="00C56C4D">
              <w:rPr>
                <w:rFonts w:eastAsia="Times New Roman" w:cs="Arial"/>
                <w:sz w:val="16"/>
                <w:szCs w:val="16"/>
              </w:rPr>
              <w:t>UPDI</w:t>
            </w:r>
            <w:r>
              <w:rPr>
                <w:rFonts w:eastAsia="Times New Roman" w:cs="Arial"/>
                <w:sz w:val="16"/>
                <w:szCs w:val="16"/>
              </w:rPr>
              <w:t>-SDO</w:t>
            </w:r>
          </w:p>
        </w:tc>
        <w:tc>
          <w:tcPr>
            <w:tcW w:w="1628" w:type="dxa"/>
            <w:tcBorders>
              <w:top w:val="single" w:sz="4" w:space="0" w:color="auto"/>
              <w:left w:val="single" w:sz="4" w:space="0" w:color="auto"/>
              <w:bottom w:val="single" w:sz="4" w:space="0" w:color="auto"/>
              <w:right w:val="single" w:sz="4" w:space="0" w:color="auto"/>
            </w:tcBorders>
            <w:hideMark/>
          </w:tcPr>
          <w:p w:rsidR="00BF5C91" w:rsidRDefault="003E2636" w:rsidP="007F21C8">
            <w:pPr>
              <w:jc w:val="both"/>
              <w:rPr>
                <w:rFonts w:eastAsia="Times New Roman" w:cs="Arial"/>
                <w:sz w:val="16"/>
                <w:szCs w:val="16"/>
              </w:rPr>
            </w:pPr>
            <w:r>
              <w:rPr>
                <w:rFonts w:eastAsia="Times New Roman" w:cs="Arial"/>
                <w:sz w:val="16"/>
                <w:szCs w:val="16"/>
              </w:rPr>
              <w:t xml:space="preserve">IPA </w:t>
            </w:r>
            <w:r>
              <w:rPr>
                <w:rFonts w:eastAsia="Times New Roman" w:cs="Arial"/>
                <w:b/>
                <w:bCs/>
                <w:sz w:val="16"/>
                <w:szCs w:val="16"/>
                <w:lang w:eastAsia="es-ES"/>
              </w:rPr>
              <w:t>411. 4</w:t>
            </w:r>
          </w:p>
          <w:p w:rsidR="007F21C8" w:rsidRPr="00C56C4D" w:rsidRDefault="007F21C8" w:rsidP="007F21C8">
            <w:pPr>
              <w:jc w:val="both"/>
              <w:rPr>
                <w:rFonts w:eastAsia="Times New Roman" w:cs="Arial"/>
                <w:sz w:val="16"/>
                <w:szCs w:val="16"/>
              </w:rPr>
            </w:pPr>
            <w:r w:rsidRPr="00C56C4D">
              <w:rPr>
                <w:rFonts w:eastAsia="Times New Roman" w:cs="Arial"/>
                <w:sz w:val="16"/>
                <w:szCs w:val="16"/>
              </w:rPr>
              <w:t>Número de instrumentos de medición de cumplimientos elaborados y aplicados por las unidades organizativas.</w:t>
            </w:r>
          </w:p>
        </w:tc>
        <w:tc>
          <w:tcPr>
            <w:tcW w:w="1363" w:type="dxa"/>
            <w:tcBorders>
              <w:top w:val="single" w:sz="4" w:space="0" w:color="auto"/>
              <w:left w:val="single" w:sz="4" w:space="0" w:color="auto"/>
              <w:bottom w:val="single" w:sz="4" w:space="0" w:color="auto"/>
              <w:right w:val="single" w:sz="4" w:space="0" w:color="auto"/>
            </w:tcBorders>
            <w:hideMark/>
          </w:tcPr>
          <w:p w:rsidR="003E2636" w:rsidRDefault="003E2636" w:rsidP="007F21C8">
            <w:pPr>
              <w:rPr>
                <w:rFonts w:cs="Arial"/>
                <w:sz w:val="16"/>
                <w:szCs w:val="16"/>
              </w:rPr>
            </w:pPr>
            <w:r>
              <w:rPr>
                <w:rFonts w:cs="Arial"/>
                <w:sz w:val="16"/>
                <w:szCs w:val="16"/>
              </w:rPr>
              <w:t xml:space="preserve">MA </w:t>
            </w:r>
            <w:r>
              <w:rPr>
                <w:rFonts w:eastAsia="Times New Roman" w:cs="Arial"/>
                <w:b/>
                <w:bCs/>
                <w:sz w:val="16"/>
                <w:szCs w:val="16"/>
                <w:lang w:eastAsia="es-ES"/>
              </w:rPr>
              <w:t>411. 4</w:t>
            </w:r>
          </w:p>
          <w:p w:rsidR="007F21C8" w:rsidRPr="00C56C4D" w:rsidRDefault="00743209" w:rsidP="00743209">
            <w:pPr>
              <w:rPr>
                <w:rFonts w:eastAsia="Times New Roman" w:cs="Times New Roman"/>
                <w:sz w:val="16"/>
                <w:szCs w:val="16"/>
              </w:rPr>
            </w:pPr>
            <w:r>
              <w:rPr>
                <w:rFonts w:cs="Arial"/>
                <w:sz w:val="16"/>
                <w:szCs w:val="16"/>
              </w:rPr>
              <w:t>Elaborar e implementar s</w:t>
            </w:r>
            <w:r w:rsidR="007F21C8" w:rsidRPr="00C5395B">
              <w:rPr>
                <w:rFonts w:cs="Arial"/>
                <w:sz w:val="16"/>
                <w:szCs w:val="16"/>
              </w:rPr>
              <w:t>eis instrumentos de monitoreo y seguimiento</w:t>
            </w:r>
            <w:r>
              <w:rPr>
                <w:rFonts w:cs="Arial"/>
                <w:sz w:val="16"/>
                <w:szCs w:val="16"/>
              </w:rPr>
              <w:t>.</w:t>
            </w:r>
          </w:p>
        </w:tc>
        <w:tc>
          <w:tcPr>
            <w:tcW w:w="2175" w:type="dxa"/>
            <w:tcBorders>
              <w:top w:val="single" w:sz="4" w:space="0" w:color="auto"/>
              <w:left w:val="single" w:sz="4" w:space="0" w:color="auto"/>
              <w:bottom w:val="single" w:sz="4" w:space="0" w:color="auto"/>
              <w:right w:val="single" w:sz="4" w:space="0" w:color="auto"/>
            </w:tcBorders>
          </w:tcPr>
          <w:p w:rsidR="007F21C8" w:rsidRPr="00C56C4D" w:rsidRDefault="007F21C8" w:rsidP="007F21C8">
            <w:pPr>
              <w:rPr>
                <w:rFonts w:cs="Arial"/>
                <w:sz w:val="16"/>
                <w:szCs w:val="16"/>
              </w:rPr>
            </w:pPr>
            <w:r w:rsidRPr="00C56C4D">
              <w:rPr>
                <w:rFonts w:cs="Arial"/>
                <w:sz w:val="16"/>
                <w:szCs w:val="16"/>
              </w:rPr>
              <w:t xml:space="preserve">Informes de POA  trimestral </w:t>
            </w:r>
            <w:r>
              <w:rPr>
                <w:rFonts w:cs="Arial"/>
                <w:sz w:val="16"/>
                <w:szCs w:val="16"/>
              </w:rPr>
              <w:t xml:space="preserve"> ( 3 informes )</w:t>
            </w:r>
          </w:p>
          <w:p w:rsidR="007F21C8" w:rsidRPr="00C56C4D" w:rsidRDefault="007F21C8" w:rsidP="007F21C8">
            <w:pPr>
              <w:rPr>
                <w:rFonts w:cs="Arial"/>
                <w:sz w:val="16"/>
                <w:szCs w:val="16"/>
              </w:rPr>
            </w:pPr>
            <w:r>
              <w:rPr>
                <w:rFonts w:cs="Arial"/>
                <w:sz w:val="16"/>
                <w:szCs w:val="16"/>
              </w:rPr>
              <w:t xml:space="preserve">Un </w:t>
            </w:r>
            <w:r w:rsidRPr="00C56C4D">
              <w:rPr>
                <w:rFonts w:cs="Arial"/>
                <w:sz w:val="16"/>
                <w:szCs w:val="16"/>
              </w:rPr>
              <w:t xml:space="preserve">Informe de cumplimiento anual POA </w:t>
            </w:r>
          </w:p>
          <w:p w:rsidR="007F21C8" w:rsidRPr="00C56C4D" w:rsidRDefault="007F21C8" w:rsidP="007F21C8">
            <w:pPr>
              <w:rPr>
                <w:rFonts w:cs="Arial"/>
                <w:sz w:val="16"/>
                <w:szCs w:val="16"/>
              </w:rPr>
            </w:pPr>
            <w:r w:rsidRPr="005C77C8">
              <w:rPr>
                <w:rFonts w:cs="Arial"/>
                <w:sz w:val="16"/>
                <w:szCs w:val="16"/>
              </w:rPr>
              <w:t>Guía de formulación de</w:t>
            </w:r>
            <w:r w:rsidR="00BF5C91" w:rsidRPr="005C77C8">
              <w:rPr>
                <w:rFonts w:cs="Arial"/>
                <w:sz w:val="16"/>
                <w:szCs w:val="16"/>
              </w:rPr>
              <w:t xml:space="preserve"> P</w:t>
            </w:r>
            <w:r w:rsidR="005C77C8" w:rsidRPr="005C77C8">
              <w:rPr>
                <w:rFonts w:cs="Arial"/>
                <w:sz w:val="16"/>
                <w:szCs w:val="16"/>
              </w:rPr>
              <w:t>OA</w:t>
            </w:r>
            <w:r w:rsidRPr="005C77C8">
              <w:rPr>
                <w:rFonts w:cs="Arial"/>
                <w:sz w:val="16"/>
                <w:szCs w:val="16"/>
              </w:rPr>
              <w:t xml:space="preserve"> 2021</w:t>
            </w:r>
            <w:r w:rsidR="00D36BE7" w:rsidRPr="005C77C8">
              <w:rPr>
                <w:rFonts w:cs="Arial"/>
                <w:sz w:val="16"/>
                <w:szCs w:val="16"/>
              </w:rPr>
              <w:t>(1</w:t>
            </w:r>
            <w:r w:rsidRPr="005C77C8">
              <w:rPr>
                <w:rFonts w:cs="Arial"/>
                <w:sz w:val="16"/>
                <w:szCs w:val="16"/>
              </w:rPr>
              <w:t>).</w:t>
            </w:r>
          </w:p>
          <w:p w:rsidR="007F21C8" w:rsidRPr="00C56C4D" w:rsidRDefault="00804570" w:rsidP="00804570">
            <w:pPr>
              <w:contextualSpacing/>
              <w:jc w:val="both"/>
              <w:rPr>
                <w:rFonts w:eastAsia="Times New Roman" w:cs="Times New Roman"/>
                <w:sz w:val="16"/>
                <w:szCs w:val="16"/>
              </w:rPr>
            </w:pPr>
            <w:r w:rsidRPr="005C77C8">
              <w:rPr>
                <w:rFonts w:cs="Arial"/>
                <w:sz w:val="16"/>
                <w:szCs w:val="16"/>
              </w:rPr>
              <w:t>Guía de formulación de PA</w:t>
            </w:r>
            <w:r>
              <w:rPr>
                <w:rFonts w:cs="Arial"/>
                <w:sz w:val="16"/>
                <w:szCs w:val="16"/>
              </w:rPr>
              <w:t>T</w:t>
            </w:r>
            <w:r w:rsidRPr="005C77C8">
              <w:rPr>
                <w:rFonts w:cs="Arial"/>
                <w:sz w:val="16"/>
                <w:szCs w:val="16"/>
              </w:rPr>
              <w:t xml:space="preserve"> 2021</w:t>
            </w:r>
            <w:r>
              <w:rPr>
                <w:rFonts w:cs="Arial"/>
                <w:sz w:val="16"/>
                <w:szCs w:val="16"/>
              </w:rPr>
              <w:t>.</w:t>
            </w:r>
            <w:r w:rsidR="007F21C8">
              <w:rPr>
                <w:rFonts w:cs="Arial"/>
                <w:sz w:val="16"/>
                <w:szCs w:val="16"/>
              </w:rPr>
              <w:t xml:space="preserve"> </w:t>
            </w:r>
          </w:p>
        </w:tc>
        <w:tc>
          <w:tcPr>
            <w:tcW w:w="1619" w:type="dxa"/>
            <w:tcBorders>
              <w:top w:val="single" w:sz="4" w:space="0" w:color="auto"/>
              <w:left w:val="single" w:sz="4" w:space="0" w:color="auto"/>
              <w:bottom w:val="single" w:sz="4" w:space="0" w:color="auto"/>
              <w:right w:val="single" w:sz="4" w:space="0" w:color="auto"/>
            </w:tcBorders>
            <w:hideMark/>
          </w:tcPr>
          <w:p w:rsidR="007F21C8" w:rsidRPr="00C56C4D" w:rsidRDefault="00804570" w:rsidP="007F21C8">
            <w:pPr>
              <w:contextualSpacing/>
              <w:jc w:val="both"/>
              <w:rPr>
                <w:rFonts w:eastAsia="Times New Roman" w:cs="Arial"/>
                <w:sz w:val="16"/>
                <w:szCs w:val="16"/>
              </w:rPr>
            </w:pPr>
            <w:r>
              <w:rPr>
                <w:rFonts w:cs="Arial"/>
                <w:sz w:val="16"/>
                <w:szCs w:val="16"/>
              </w:rPr>
              <w:t>-</w:t>
            </w:r>
            <w:r w:rsidR="007F21C8" w:rsidRPr="00C56C4D">
              <w:rPr>
                <w:rFonts w:cs="Arial"/>
                <w:sz w:val="16"/>
                <w:szCs w:val="16"/>
              </w:rPr>
              <w:t xml:space="preserve"> Disposición de las unidades organizativas para la implementación de las  herramientas de seguimiento y evaluación elaboradas.</w:t>
            </w:r>
          </w:p>
        </w:tc>
        <w:tc>
          <w:tcPr>
            <w:tcW w:w="295"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340"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sidRPr="00C56C4D">
              <w:rPr>
                <w:rFonts w:eastAsia="Times New Roman" w:cs="Arial"/>
                <w:sz w:val="16"/>
                <w:szCs w:val="16"/>
              </w:rPr>
              <w:t>x</w:t>
            </w:r>
          </w:p>
        </w:tc>
        <w:tc>
          <w:tcPr>
            <w:tcW w:w="486"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30%</w:t>
            </w:r>
          </w:p>
        </w:tc>
        <w:tc>
          <w:tcPr>
            <w:tcW w:w="295"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340"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sidRPr="00C56C4D">
              <w:rPr>
                <w:rFonts w:eastAsia="Times New Roman" w:cs="Arial"/>
                <w:sz w:val="16"/>
                <w:szCs w:val="16"/>
              </w:rPr>
              <w:t>x</w:t>
            </w:r>
          </w:p>
        </w:tc>
        <w:tc>
          <w:tcPr>
            <w:tcW w:w="488"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30%</w:t>
            </w:r>
          </w:p>
        </w:tc>
        <w:tc>
          <w:tcPr>
            <w:tcW w:w="297"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297"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498"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30%</w:t>
            </w:r>
            <w:r w:rsidRPr="00C56C4D">
              <w:rPr>
                <w:rFonts w:eastAsia="Times New Roman" w:cs="Arial"/>
                <w:sz w:val="16"/>
                <w:szCs w:val="16"/>
              </w:rPr>
              <w:t>-</w:t>
            </w:r>
          </w:p>
        </w:tc>
        <w:tc>
          <w:tcPr>
            <w:tcW w:w="307"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rPr>
                <w:rFonts w:eastAsia="Times New Roman" w:cs="Arial"/>
                <w:sz w:val="16"/>
                <w:szCs w:val="16"/>
              </w:rPr>
            </w:pPr>
            <w:r>
              <w:rPr>
                <w:rFonts w:eastAsia="Times New Roman" w:cs="Arial"/>
                <w:sz w:val="16"/>
                <w:szCs w:val="16"/>
              </w:rPr>
              <w:t>x</w:t>
            </w:r>
          </w:p>
        </w:tc>
        <w:tc>
          <w:tcPr>
            <w:tcW w:w="649" w:type="dxa"/>
            <w:tcBorders>
              <w:top w:val="single" w:sz="4" w:space="0" w:color="auto"/>
              <w:left w:val="single" w:sz="4" w:space="0" w:color="auto"/>
              <w:bottom w:val="single" w:sz="4" w:space="0" w:color="auto"/>
              <w:right w:val="single" w:sz="4" w:space="0" w:color="auto"/>
            </w:tcBorders>
            <w:vAlign w:val="center"/>
          </w:tcPr>
          <w:p w:rsidR="007F21C8" w:rsidRPr="00C56C4D" w:rsidRDefault="007F21C8" w:rsidP="007F21C8">
            <w:pPr>
              <w:spacing w:line="276" w:lineRule="auto"/>
              <w:jc w:val="center"/>
              <w:rPr>
                <w:rFonts w:eastAsia="Times New Roman" w:cs="Arial"/>
                <w:sz w:val="16"/>
                <w:szCs w:val="16"/>
              </w:rPr>
            </w:pPr>
            <w:r>
              <w:rPr>
                <w:rFonts w:eastAsia="Times New Roman" w:cs="Arial"/>
                <w:sz w:val="16"/>
                <w:szCs w:val="16"/>
              </w:rPr>
              <w:t>10</w:t>
            </w:r>
            <w:r w:rsidRPr="00C56C4D">
              <w:rPr>
                <w:rFonts w:eastAsia="Times New Roman" w:cs="Arial"/>
                <w:sz w:val="16"/>
                <w:szCs w:val="16"/>
              </w:rPr>
              <w:t>%</w:t>
            </w:r>
          </w:p>
        </w:tc>
      </w:tr>
    </w:tbl>
    <w:p w:rsidR="003E2636" w:rsidRDefault="003E2636"/>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2"/>
        <w:gridCol w:w="441"/>
        <w:gridCol w:w="1183"/>
        <w:gridCol w:w="1791"/>
        <w:gridCol w:w="1699"/>
        <w:gridCol w:w="2158"/>
        <w:gridCol w:w="295"/>
        <w:gridCol w:w="295"/>
        <w:gridCol w:w="339"/>
        <w:gridCol w:w="483"/>
        <w:gridCol w:w="295"/>
        <w:gridCol w:w="339"/>
        <w:gridCol w:w="295"/>
        <w:gridCol w:w="523"/>
        <w:gridCol w:w="297"/>
        <w:gridCol w:w="297"/>
        <w:gridCol w:w="297"/>
        <w:gridCol w:w="486"/>
        <w:gridCol w:w="307"/>
        <w:gridCol w:w="295"/>
        <w:gridCol w:w="295"/>
        <w:gridCol w:w="642"/>
      </w:tblGrid>
      <w:tr w:rsidR="00782812" w:rsidRPr="00074B6C" w:rsidTr="00DA194B">
        <w:trPr>
          <w:trHeight w:val="286"/>
          <w:tblHeader/>
          <w:jc w:val="center"/>
        </w:trPr>
        <w:tc>
          <w:tcPr>
            <w:tcW w:w="6796" w:type="dxa"/>
            <w:gridSpan w:val="5"/>
            <w:shd w:val="clear" w:color="auto" w:fill="E7E6E6" w:themeFill="background2"/>
          </w:tcPr>
          <w:p w:rsidR="00782812" w:rsidRPr="00E06869" w:rsidRDefault="00782812" w:rsidP="00782812">
            <w:pPr>
              <w:rPr>
                <w:rFonts w:eastAsia="Times New Roman" w:cs="Arial"/>
                <w:bCs/>
                <w:sz w:val="16"/>
                <w:szCs w:val="16"/>
                <w:lang w:eastAsia="es-ES"/>
              </w:rPr>
            </w:pPr>
            <w:r w:rsidRPr="00074B6C">
              <w:rPr>
                <w:rFonts w:eastAsia="Times New Roman" w:cs="Arial"/>
                <w:b/>
                <w:bCs/>
                <w:sz w:val="16"/>
                <w:szCs w:val="16"/>
                <w:lang w:eastAsia="es-ES"/>
              </w:rPr>
              <w:lastRenderedPageBreak/>
              <w:t xml:space="preserve">Objetivo Específico: </w:t>
            </w:r>
            <w:r w:rsidRPr="00074B6C">
              <w:rPr>
                <w:rFonts w:eastAsia="Times New Roman" w:cs="Arial"/>
                <w:bCs/>
                <w:sz w:val="16"/>
                <w:szCs w:val="16"/>
                <w:lang w:eastAsia="es-ES"/>
              </w:rPr>
              <w:t>4.  Dotar de los recursos materiales y el talento humano para el funcionamiento del CONNA.</w:t>
            </w:r>
          </w:p>
        </w:tc>
        <w:tc>
          <w:tcPr>
            <w:tcW w:w="7938" w:type="dxa"/>
            <w:gridSpan w:val="17"/>
            <w:shd w:val="clear" w:color="auto" w:fill="E7E6E6" w:themeFill="background2"/>
          </w:tcPr>
          <w:p w:rsidR="00782812" w:rsidRPr="00074B6C" w:rsidRDefault="00782812" w:rsidP="00782812">
            <w:pPr>
              <w:rPr>
                <w:rFonts w:eastAsia="Times New Roman" w:cs="Arial"/>
                <w:bCs/>
                <w:sz w:val="16"/>
                <w:szCs w:val="16"/>
                <w:lang w:eastAsia="es-ES"/>
              </w:rPr>
            </w:pPr>
            <w:r w:rsidRPr="00074B6C">
              <w:rPr>
                <w:rFonts w:eastAsia="Times New Roman" w:cs="Arial"/>
                <w:b/>
                <w:bCs/>
                <w:sz w:val="16"/>
                <w:szCs w:val="16"/>
                <w:lang w:eastAsia="es-ES"/>
              </w:rPr>
              <w:t>Resultado Intermedio:</w:t>
            </w:r>
            <w:r w:rsidRPr="00074B6C">
              <w:rPr>
                <w:rFonts w:eastAsia="Times New Roman" w:cs="Arial"/>
                <w:bCs/>
                <w:sz w:val="16"/>
                <w:szCs w:val="16"/>
                <w:lang w:eastAsia="es-ES"/>
              </w:rPr>
              <w:t xml:space="preserve"> 4.1 Eficiente desarrollo de los procesos institucionales para dotar de los recursos que aseguren el  funcionamiento del CONNA.</w:t>
            </w:r>
          </w:p>
        </w:tc>
      </w:tr>
      <w:tr w:rsidR="00782812" w:rsidRPr="00074B6C" w:rsidTr="00DA194B">
        <w:trPr>
          <w:trHeight w:val="58"/>
          <w:tblHeader/>
          <w:jc w:val="center"/>
        </w:trPr>
        <w:tc>
          <w:tcPr>
            <w:tcW w:w="6796" w:type="dxa"/>
            <w:gridSpan w:val="5"/>
            <w:shd w:val="clear" w:color="auto" w:fill="E7E6E6" w:themeFill="background2"/>
          </w:tcPr>
          <w:p w:rsidR="00782812" w:rsidRPr="00074B6C" w:rsidRDefault="00782812" w:rsidP="00782812">
            <w:pPr>
              <w:jc w:val="both"/>
              <w:rPr>
                <w:rFonts w:eastAsia="Times New Roman" w:cs="Arial"/>
                <w:sz w:val="16"/>
                <w:szCs w:val="16"/>
              </w:rPr>
            </w:pPr>
            <w:r w:rsidRPr="00074B6C">
              <w:rPr>
                <w:rFonts w:eastAsia="Times New Roman" w:cs="Arial"/>
                <w:b/>
                <w:bCs/>
                <w:sz w:val="16"/>
                <w:szCs w:val="16"/>
                <w:lang w:eastAsia="es-ES"/>
              </w:rPr>
              <w:t>Resultado Inmediato:</w:t>
            </w:r>
            <w:r w:rsidRPr="00074B6C">
              <w:rPr>
                <w:rFonts w:eastAsia="Times New Roman" w:cs="Arial"/>
                <w:sz w:val="16"/>
                <w:szCs w:val="16"/>
              </w:rPr>
              <w:t xml:space="preserve"> 4.1.1 Procesos administrativos institucionales modernizados.</w:t>
            </w:r>
          </w:p>
        </w:tc>
        <w:tc>
          <w:tcPr>
            <w:tcW w:w="7938" w:type="dxa"/>
            <w:gridSpan w:val="17"/>
            <w:shd w:val="clear" w:color="auto" w:fill="E7E6E6" w:themeFill="background2"/>
            <w:vAlign w:val="center"/>
          </w:tcPr>
          <w:p w:rsidR="00782812" w:rsidRPr="00074B6C" w:rsidRDefault="00782812" w:rsidP="00782812">
            <w:pPr>
              <w:rPr>
                <w:rFonts w:eastAsia="Calibri" w:cs="Arial"/>
                <w:color w:val="000000" w:themeColor="text1"/>
                <w:kern w:val="24"/>
                <w:sz w:val="16"/>
                <w:szCs w:val="16"/>
                <w:lang w:eastAsia="es-SV"/>
              </w:rPr>
            </w:pPr>
            <w:r w:rsidRPr="00074B6C">
              <w:rPr>
                <w:rFonts w:eastAsia="Times New Roman" w:cs="Arial"/>
                <w:b/>
                <w:sz w:val="16"/>
                <w:szCs w:val="16"/>
              </w:rPr>
              <w:t xml:space="preserve">Producto: </w:t>
            </w:r>
            <w:r>
              <w:rPr>
                <w:rFonts w:eastAsia="Calibri" w:cs="Arial"/>
                <w:color w:val="000000" w:themeColor="text1"/>
                <w:kern w:val="24"/>
                <w:sz w:val="16"/>
                <w:szCs w:val="16"/>
                <w:lang w:eastAsia="es-SV"/>
              </w:rPr>
              <w:t>5</w:t>
            </w:r>
            <w:r w:rsidRPr="00074B6C">
              <w:rPr>
                <w:rFonts w:eastAsia="Calibri" w:cs="Arial"/>
                <w:color w:val="000000" w:themeColor="text1"/>
                <w:kern w:val="24"/>
                <w:sz w:val="16"/>
                <w:szCs w:val="16"/>
                <w:lang w:eastAsia="es-SV"/>
              </w:rPr>
              <w:t xml:space="preserve"> Procesos de comunicación interna y externa eficientes.</w:t>
            </w:r>
          </w:p>
        </w:tc>
      </w:tr>
      <w:tr w:rsidR="00782812" w:rsidRPr="00074B6C" w:rsidTr="00DA194B">
        <w:trPr>
          <w:trHeight w:val="55"/>
          <w:tblHeader/>
          <w:jc w:val="center"/>
        </w:trPr>
        <w:tc>
          <w:tcPr>
            <w:tcW w:w="1682" w:type="dxa"/>
            <w:vMerge w:val="restart"/>
            <w:shd w:val="clear" w:color="auto" w:fill="002060"/>
            <w:vAlign w:val="center"/>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PRODUCTO ANUAL</w:t>
            </w:r>
          </w:p>
          <w:p w:rsidR="00782812" w:rsidRPr="00074B6C" w:rsidRDefault="00782812" w:rsidP="00782812">
            <w:pPr>
              <w:jc w:val="center"/>
              <w:rPr>
                <w:rFonts w:eastAsia="Times New Roman" w:cs="Arial"/>
                <w:b/>
                <w:bCs/>
                <w:sz w:val="16"/>
                <w:szCs w:val="16"/>
              </w:rPr>
            </w:pPr>
          </w:p>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2021</w:t>
            </w:r>
          </w:p>
        </w:tc>
        <w:tc>
          <w:tcPr>
            <w:tcW w:w="441" w:type="dxa"/>
            <w:vMerge w:val="restart"/>
            <w:shd w:val="clear" w:color="auto" w:fill="002060"/>
            <w:textDirection w:val="btLr"/>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RESPONSABLE DIRECTO</w:t>
            </w:r>
          </w:p>
        </w:tc>
        <w:tc>
          <w:tcPr>
            <w:tcW w:w="1183" w:type="dxa"/>
            <w:vMerge w:val="restart"/>
            <w:shd w:val="clear" w:color="auto" w:fill="002060"/>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INDICADOR DE</w:t>
            </w:r>
            <w:r w:rsidRPr="00074B6C">
              <w:rPr>
                <w:rFonts w:eastAsia="Times New Roman" w:cs="Arial"/>
                <w:b/>
                <w:bCs/>
                <w:sz w:val="16"/>
                <w:szCs w:val="16"/>
              </w:rPr>
              <w:br/>
              <w:t>PRODUCTO ANUAL</w:t>
            </w:r>
            <w:r w:rsidRPr="00074B6C">
              <w:rPr>
                <w:rFonts w:eastAsia="Times New Roman" w:cs="Arial"/>
                <w:b/>
                <w:bCs/>
                <w:sz w:val="16"/>
                <w:szCs w:val="16"/>
              </w:rPr>
              <w:br/>
              <w:t>(IPA)</w:t>
            </w:r>
          </w:p>
        </w:tc>
        <w:tc>
          <w:tcPr>
            <w:tcW w:w="1791" w:type="dxa"/>
            <w:vMerge w:val="restart"/>
            <w:shd w:val="clear" w:color="auto" w:fill="002060"/>
            <w:vAlign w:val="center"/>
          </w:tcPr>
          <w:p w:rsidR="00782812" w:rsidRPr="00074B6C" w:rsidRDefault="00782812" w:rsidP="00782812">
            <w:pPr>
              <w:jc w:val="center"/>
              <w:rPr>
                <w:rFonts w:eastAsia="Times New Roman" w:cs="Arial"/>
                <w:b/>
                <w:bCs/>
                <w:sz w:val="16"/>
                <w:szCs w:val="16"/>
              </w:rPr>
            </w:pPr>
          </w:p>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METAS ANUALES</w:t>
            </w:r>
          </w:p>
        </w:tc>
        <w:tc>
          <w:tcPr>
            <w:tcW w:w="1699" w:type="dxa"/>
            <w:vMerge w:val="restart"/>
            <w:shd w:val="clear" w:color="auto" w:fill="002060"/>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MEDIOS DE</w:t>
            </w:r>
            <w:r w:rsidRPr="00074B6C">
              <w:rPr>
                <w:rFonts w:eastAsia="Times New Roman" w:cs="Arial"/>
                <w:b/>
                <w:bCs/>
                <w:sz w:val="16"/>
                <w:szCs w:val="16"/>
              </w:rPr>
              <w:br/>
              <w:t>VERIFICACIÓN</w:t>
            </w:r>
            <w:r w:rsidRPr="00074B6C">
              <w:rPr>
                <w:rFonts w:eastAsia="Times New Roman" w:cs="Arial"/>
                <w:b/>
                <w:bCs/>
                <w:sz w:val="16"/>
                <w:szCs w:val="16"/>
              </w:rPr>
              <w:br/>
              <w:t>(MV)</w:t>
            </w:r>
          </w:p>
        </w:tc>
        <w:tc>
          <w:tcPr>
            <w:tcW w:w="2158" w:type="dxa"/>
            <w:vMerge w:val="restart"/>
            <w:shd w:val="clear" w:color="auto" w:fill="002060"/>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SUPUESTOS O FACTORES DE RIESGO</w:t>
            </w:r>
          </w:p>
        </w:tc>
        <w:tc>
          <w:tcPr>
            <w:tcW w:w="5780" w:type="dxa"/>
            <w:gridSpan w:val="16"/>
            <w:shd w:val="clear" w:color="auto" w:fill="002060"/>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PROGRAMACIÓN DE RESULTADOS ANUALES POR MES Y ACUMULADO TRIMESTRAL DEL AÑO 2021</w:t>
            </w:r>
          </w:p>
        </w:tc>
      </w:tr>
      <w:tr w:rsidR="00782812" w:rsidRPr="00074B6C" w:rsidTr="00DA194B">
        <w:trPr>
          <w:trHeight w:val="55"/>
          <w:tblHeader/>
          <w:jc w:val="center"/>
        </w:trPr>
        <w:tc>
          <w:tcPr>
            <w:tcW w:w="1682" w:type="dxa"/>
            <w:vMerge/>
            <w:shd w:val="clear" w:color="auto" w:fill="002060"/>
            <w:vAlign w:val="center"/>
            <w:hideMark/>
          </w:tcPr>
          <w:p w:rsidR="00782812" w:rsidRPr="00074B6C" w:rsidRDefault="00782812" w:rsidP="00782812">
            <w:pPr>
              <w:rPr>
                <w:rFonts w:eastAsia="Times New Roman" w:cs="Arial"/>
                <w:b/>
                <w:bCs/>
                <w:sz w:val="16"/>
                <w:szCs w:val="16"/>
              </w:rPr>
            </w:pPr>
          </w:p>
        </w:tc>
        <w:tc>
          <w:tcPr>
            <w:tcW w:w="441" w:type="dxa"/>
            <w:vMerge/>
            <w:shd w:val="clear" w:color="auto" w:fill="002060"/>
            <w:vAlign w:val="center"/>
            <w:hideMark/>
          </w:tcPr>
          <w:p w:rsidR="00782812" w:rsidRPr="00074B6C" w:rsidRDefault="00782812" w:rsidP="00782812">
            <w:pPr>
              <w:rPr>
                <w:rFonts w:eastAsia="Times New Roman" w:cs="Arial"/>
                <w:b/>
                <w:bCs/>
                <w:sz w:val="16"/>
                <w:szCs w:val="16"/>
              </w:rPr>
            </w:pPr>
          </w:p>
        </w:tc>
        <w:tc>
          <w:tcPr>
            <w:tcW w:w="1183" w:type="dxa"/>
            <w:vMerge/>
            <w:shd w:val="clear" w:color="auto" w:fill="002060"/>
            <w:vAlign w:val="center"/>
            <w:hideMark/>
          </w:tcPr>
          <w:p w:rsidR="00782812" w:rsidRPr="00074B6C" w:rsidRDefault="00782812" w:rsidP="00782812">
            <w:pPr>
              <w:rPr>
                <w:rFonts w:eastAsia="Times New Roman" w:cs="Arial"/>
                <w:b/>
                <w:bCs/>
                <w:sz w:val="16"/>
                <w:szCs w:val="16"/>
              </w:rPr>
            </w:pPr>
          </w:p>
        </w:tc>
        <w:tc>
          <w:tcPr>
            <w:tcW w:w="1791" w:type="dxa"/>
            <w:vMerge/>
            <w:shd w:val="clear" w:color="auto" w:fill="002060"/>
            <w:vAlign w:val="center"/>
            <w:hideMark/>
          </w:tcPr>
          <w:p w:rsidR="00782812" w:rsidRPr="00074B6C" w:rsidRDefault="00782812" w:rsidP="00782812">
            <w:pPr>
              <w:rPr>
                <w:rFonts w:eastAsia="Times New Roman" w:cs="Arial"/>
                <w:b/>
                <w:bCs/>
                <w:sz w:val="16"/>
                <w:szCs w:val="16"/>
              </w:rPr>
            </w:pPr>
          </w:p>
        </w:tc>
        <w:tc>
          <w:tcPr>
            <w:tcW w:w="1699" w:type="dxa"/>
            <w:vMerge/>
            <w:shd w:val="clear" w:color="auto" w:fill="002060"/>
            <w:vAlign w:val="center"/>
            <w:hideMark/>
          </w:tcPr>
          <w:p w:rsidR="00782812" w:rsidRPr="00074B6C" w:rsidRDefault="00782812" w:rsidP="00782812">
            <w:pPr>
              <w:rPr>
                <w:rFonts w:eastAsia="Times New Roman" w:cs="Arial"/>
                <w:b/>
                <w:bCs/>
                <w:sz w:val="16"/>
                <w:szCs w:val="16"/>
              </w:rPr>
            </w:pPr>
          </w:p>
        </w:tc>
        <w:tc>
          <w:tcPr>
            <w:tcW w:w="2158" w:type="dxa"/>
            <w:vMerge/>
            <w:shd w:val="clear" w:color="auto" w:fill="002060"/>
            <w:vAlign w:val="center"/>
            <w:hideMark/>
          </w:tcPr>
          <w:p w:rsidR="00782812" w:rsidRPr="00074B6C" w:rsidRDefault="00782812" w:rsidP="00782812">
            <w:pPr>
              <w:rPr>
                <w:rFonts w:eastAsia="Times New Roman" w:cs="Arial"/>
                <w:b/>
                <w:bCs/>
                <w:sz w:val="16"/>
                <w:szCs w:val="16"/>
              </w:rPr>
            </w:pPr>
          </w:p>
        </w:tc>
        <w:tc>
          <w:tcPr>
            <w:tcW w:w="1412" w:type="dxa"/>
            <w:gridSpan w:val="4"/>
            <w:shd w:val="clear" w:color="auto" w:fill="002060"/>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TRIMESTRE 1</w:t>
            </w:r>
          </w:p>
        </w:tc>
        <w:tc>
          <w:tcPr>
            <w:tcW w:w="1452" w:type="dxa"/>
            <w:gridSpan w:val="4"/>
            <w:shd w:val="clear" w:color="auto" w:fill="002060"/>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TRIMESTRE 2</w:t>
            </w:r>
          </w:p>
        </w:tc>
        <w:tc>
          <w:tcPr>
            <w:tcW w:w="1377" w:type="dxa"/>
            <w:gridSpan w:val="4"/>
            <w:shd w:val="clear" w:color="auto" w:fill="002060"/>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TRIMESTRE 3</w:t>
            </w:r>
          </w:p>
        </w:tc>
        <w:tc>
          <w:tcPr>
            <w:tcW w:w="1539" w:type="dxa"/>
            <w:gridSpan w:val="4"/>
            <w:shd w:val="clear" w:color="auto" w:fill="002060"/>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TRIMESTRE 4</w:t>
            </w:r>
          </w:p>
        </w:tc>
      </w:tr>
      <w:tr w:rsidR="00782812" w:rsidRPr="00074B6C" w:rsidTr="00DA194B">
        <w:trPr>
          <w:trHeight w:val="604"/>
          <w:tblHeader/>
          <w:jc w:val="center"/>
        </w:trPr>
        <w:tc>
          <w:tcPr>
            <w:tcW w:w="1682" w:type="dxa"/>
            <w:vMerge/>
            <w:vAlign w:val="center"/>
            <w:hideMark/>
          </w:tcPr>
          <w:p w:rsidR="00782812" w:rsidRPr="00074B6C" w:rsidRDefault="00782812" w:rsidP="00782812">
            <w:pPr>
              <w:rPr>
                <w:rFonts w:eastAsia="Times New Roman" w:cs="Arial"/>
                <w:b/>
                <w:bCs/>
                <w:sz w:val="16"/>
                <w:szCs w:val="16"/>
              </w:rPr>
            </w:pPr>
          </w:p>
        </w:tc>
        <w:tc>
          <w:tcPr>
            <w:tcW w:w="441" w:type="dxa"/>
            <w:vMerge/>
            <w:vAlign w:val="center"/>
            <w:hideMark/>
          </w:tcPr>
          <w:p w:rsidR="00782812" w:rsidRPr="00074B6C" w:rsidRDefault="00782812" w:rsidP="00782812">
            <w:pPr>
              <w:rPr>
                <w:rFonts w:eastAsia="Times New Roman" w:cs="Arial"/>
                <w:b/>
                <w:bCs/>
                <w:sz w:val="16"/>
                <w:szCs w:val="16"/>
              </w:rPr>
            </w:pPr>
          </w:p>
        </w:tc>
        <w:tc>
          <w:tcPr>
            <w:tcW w:w="1183" w:type="dxa"/>
            <w:vMerge/>
            <w:vAlign w:val="center"/>
            <w:hideMark/>
          </w:tcPr>
          <w:p w:rsidR="00782812" w:rsidRPr="00074B6C" w:rsidRDefault="00782812" w:rsidP="00782812">
            <w:pPr>
              <w:rPr>
                <w:rFonts w:eastAsia="Times New Roman" w:cs="Arial"/>
                <w:b/>
                <w:bCs/>
                <w:sz w:val="16"/>
                <w:szCs w:val="16"/>
              </w:rPr>
            </w:pPr>
          </w:p>
        </w:tc>
        <w:tc>
          <w:tcPr>
            <w:tcW w:w="1791" w:type="dxa"/>
            <w:vMerge/>
            <w:vAlign w:val="center"/>
            <w:hideMark/>
          </w:tcPr>
          <w:p w:rsidR="00782812" w:rsidRPr="00074B6C" w:rsidRDefault="00782812" w:rsidP="00782812">
            <w:pPr>
              <w:rPr>
                <w:rFonts w:eastAsia="Times New Roman" w:cs="Arial"/>
                <w:b/>
                <w:bCs/>
                <w:sz w:val="16"/>
                <w:szCs w:val="16"/>
              </w:rPr>
            </w:pPr>
          </w:p>
        </w:tc>
        <w:tc>
          <w:tcPr>
            <w:tcW w:w="1699" w:type="dxa"/>
            <w:vMerge/>
            <w:vAlign w:val="center"/>
            <w:hideMark/>
          </w:tcPr>
          <w:p w:rsidR="00782812" w:rsidRPr="00074B6C" w:rsidRDefault="00782812" w:rsidP="00782812">
            <w:pPr>
              <w:rPr>
                <w:rFonts w:eastAsia="Times New Roman" w:cs="Arial"/>
                <w:b/>
                <w:bCs/>
                <w:sz w:val="16"/>
                <w:szCs w:val="16"/>
              </w:rPr>
            </w:pPr>
          </w:p>
        </w:tc>
        <w:tc>
          <w:tcPr>
            <w:tcW w:w="2158" w:type="dxa"/>
            <w:vMerge/>
            <w:vAlign w:val="center"/>
            <w:hideMark/>
          </w:tcPr>
          <w:p w:rsidR="00782812" w:rsidRPr="00074B6C" w:rsidRDefault="00782812" w:rsidP="00782812">
            <w:pPr>
              <w:rPr>
                <w:rFonts w:eastAsia="Times New Roman" w:cs="Arial"/>
                <w:b/>
                <w:bCs/>
                <w:sz w:val="16"/>
                <w:szCs w:val="16"/>
              </w:rPr>
            </w:pPr>
          </w:p>
        </w:tc>
        <w:tc>
          <w:tcPr>
            <w:tcW w:w="295"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E</w:t>
            </w:r>
          </w:p>
        </w:tc>
        <w:tc>
          <w:tcPr>
            <w:tcW w:w="295"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F</w:t>
            </w:r>
          </w:p>
        </w:tc>
        <w:tc>
          <w:tcPr>
            <w:tcW w:w="339"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M</w:t>
            </w:r>
          </w:p>
        </w:tc>
        <w:tc>
          <w:tcPr>
            <w:tcW w:w="483" w:type="dxa"/>
            <w:shd w:val="clear" w:color="auto" w:fill="002060"/>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%T</w:t>
            </w:r>
          </w:p>
        </w:tc>
        <w:tc>
          <w:tcPr>
            <w:tcW w:w="295"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A</w:t>
            </w:r>
          </w:p>
        </w:tc>
        <w:tc>
          <w:tcPr>
            <w:tcW w:w="339"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M</w:t>
            </w:r>
          </w:p>
        </w:tc>
        <w:tc>
          <w:tcPr>
            <w:tcW w:w="295"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J</w:t>
            </w:r>
          </w:p>
        </w:tc>
        <w:tc>
          <w:tcPr>
            <w:tcW w:w="523" w:type="dxa"/>
            <w:shd w:val="clear" w:color="auto" w:fill="1F3864" w:themeFill="accent5" w:themeFillShade="80"/>
            <w:noWrap/>
            <w:vAlign w:val="center"/>
            <w:hideMark/>
          </w:tcPr>
          <w:p w:rsidR="00782812" w:rsidRPr="00074B6C" w:rsidRDefault="00782812" w:rsidP="00782812">
            <w:pPr>
              <w:jc w:val="center"/>
              <w:rPr>
                <w:rFonts w:eastAsia="Times New Roman" w:cs="Arial"/>
                <w:b/>
                <w:bCs/>
                <w:sz w:val="16"/>
                <w:szCs w:val="16"/>
              </w:rPr>
            </w:pPr>
            <w:r w:rsidRPr="00095FA6">
              <w:rPr>
                <w:rFonts w:eastAsia="Times New Roman" w:cs="Arial"/>
                <w:b/>
                <w:bCs/>
                <w:sz w:val="16"/>
                <w:szCs w:val="16"/>
                <w:shd w:val="clear" w:color="auto" w:fill="002060"/>
              </w:rPr>
              <w:t>%</w:t>
            </w:r>
            <w:r w:rsidRPr="00074B6C">
              <w:rPr>
                <w:rFonts w:eastAsia="Times New Roman" w:cs="Arial"/>
                <w:b/>
                <w:bCs/>
                <w:sz w:val="16"/>
                <w:szCs w:val="16"/>
              </w:rPr>
              <w:t>T</w:t>
            </w:r>
          </w:p>
        </w:tc>
        <w:tc>
          <w:tcPr>
            <w:tcW w:w="297"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J</w:t>
            </w:r>
          </w:p>
        </w:tc>
        <w:tc>
          <w:tcPr>
            <w:tcW w:w="297"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A</w:t>
            </w:r>
          </w:p>
        </w:tc>
        <w:tc>
          <w:tcPr>
            <w:tcW w:w="297"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S</w:t>
            </w:r>
          </w:p>
        </w:tc>
        <w:tc>
          <w:tcPr>
            <w:tcW w:w="486" w:type="dxa"/>
            <w:shd w:val="clear" w:color="auto" w:fill="1F3864" w:themeFill="accent5" w:themeFillShade="80"/>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%T</w:t>
            </w:r>
          </w:p>
        </w:tc>
        <w:tc>
          <w:tcPr>
            <w:tcW w:w="307"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O</w:t>
            </w:r>
          </w:p>
        </w:tc>
        <w:tc>
          <w:tcPr>
            <w:tcW w:w="295"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N</w:t>
            </w:r>
          </w:p>
        </w:tc>
        <w:tc>
          <w:tcPr>
            <w:tcW w:w="295" w:type="dxa"/>
            <w:shd w:val="clear" w:color="auto" w:fill="FFFFFF"/>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D</w:t>
            </w:r>
          </w:p>
        </w:tc>
        <w:tc>
          <w:tcPr>
            <w:tcW w:w="642" w:type="dxa"/>
            <w:shd w:val="clear" w:color="auto" w:fill="002060"/>
            <w:noWrap/>
            <w:vAlign w:val="center"/>
            <w:hideMark/>
          </w:tcPr>
          <w:p w:rsidR="00782812" w:rsidRPr="00074B6C" w:rsidRDefault="00782812" w:rsidP="00782812">
            <w:pPr>
              <w:jc w:val="center"/>
              <w:rPr>
                <w:rFonts w:eastAsia="Times New Roman" w:cs="Arial"/>
                <w:b/>
                <w:bCs/>
                <w:sz w:val="16"/>
                <w:szCs w:val="16"/>
              </w:rPr>
            </w:pPr>
            <w:r w:rsidRPr="00074B6C">
              <w:rPr>
                <w:rFonts w:eastAsia="Times New Roman" w:cs="Arial"/>
                <w:b/>
                <w:bCs/>
                <w:sz w:val="16"/>
                <w:szCs w:val="16"/>
              </w:rPr>
              <w:t>%T</w:t>
            </w:r>
          </w:p>
        </w:tc>
      </w:tr>
      <w:tr w:rsidR="00804570" w:rsidRPr="00074B6C" w:rsidTr="00DA194B">
        <w:trPr>
          <w:cantSplit/>
          <w:trHeight w:val="1452"/>
          <w:tblHeader/>
          <w:jc w:val="center"/>
        </w:trPr>
        <w:tc>
          <w:tcPr>
            <w:tcW w:w="1682" w:type="dxa"/>
          </w:tcPr>
          <w:p w:rsidR="00804570" w:rsidRDefault="00804570" w:rsidP="00804570">
            <w:pPr>
              <w:jc w:val="both"/>
              <w:rPr>
                <w:rFonts w:eastAsia="Times New Roman" w:cs="Arial"/>
                <w:sz w:val="16"/>
                <w:szCs w:val="16"/>
              </w:rPr>
            </w:pPr>
            <w:r>
              <w:rPr>
                <w:rFonts w:eastAsia="Times New Roman" w:cs="Arial"/>
                <w:sz w:val="16"/>
                <w:szCs w:val="16"/>
              </w:rPr>
              <w:t>PA 411.5 a</w:t>
            </w:r>
          </w:p>
          <w:p w:rsidR="00804570" w:rsidRPr="00C56C4D" w:rsidRDefault="00804570" w:rsidP="00804570">
            <w:pPr>
              <w:jc w:val="both"/>
              <w:rPr>
                <w:rFonts w:eastAsia="Times New Roman" w:cs="Arial"/>
                <w:sz w:val="16"/>
                <w:szCs w:val="16"/>
              </w:rPr>
            </w:pPr>
            <w:r w:rsidRPr="00C56C4D">
              <w:rPr>
                <w:rFonts w:eastAsia="Times New Roman" w:cs="Arial"/>
                <w:sz w:val="16"/>
                <w:szCs w:val="16"/>
              </w:rPr>
              <w:t>Modela</w:t>
            </w:r>
            <w:r>
              <w:rPr>
                <w:rFonts w:eastAsia="Times New Roman" w:cs="Arial"/>
                <w:sz w:val="16"/>
                <w:szCs w:val="16"/>
              </w:rPr>
              <w:t>r</w:t>
            </w:r>
            <w:r w:rsidRPr="00C56C4D">
              <w:rPr>
                <w:rFonts w:eastAsia="Times New Roman" w:cs="Arial"/>
                <w:sz w:val="16"/>
                <w:szCs w:val="16"/>
              </w:rPr>
              <w:t xml:space="preserve"> proceso de  comunicaci</w:t>
            </w:r>
            <w:r w:rsidRPr="00C56C4D">
              <w:rPr>
                <w:rFonts w:eastAsia="Times New Roman" w:cs="Arial" w:hint="cs"/>
                <w:sz w:val="16"/>
                <w:szCs w:val="16"/>
              </w:rPr>
              <w:t>ó</w:t>
            </w:r>
            <w:r w:rsidRPr="00C56C4D">
              <w:rPr>
                <w:rFonts w:eastAsia="Times New Roman" w:cs="Arial"/>
                <w:sz w:val="16"/>
                <w:szCs w:val="16"/>
              </w:rPr>
              <w:t>n interna y externa del CONNA.</w:t>
            </w:r>
          </w:p>
          <w:p w:rsidR="00804570" w:rsidRPr="00C56C4D" w:rsidRDefault="00804570" w:rsidP="00804570">
            <w:pPr>
              <w:jc w:val="both"/>
              <w:rPr>
                <w:rFonts w:eastAsia="Times New Roman" w:cs="Arial"/>
                <w:sz w:val="16"/>
                <w:szCs w:val="16"/>
              </w:rPr>
            </w:pPr>
          </w:p>
        </w:tc>
        <w:tc>
          <w:tcPr>
            <w:tcW w:w="441" w:type="dxa"/>
            <w:textDirection w:val="btLr"/>
            <w:vAlign w:val="center"/>
          </w:tcPr>
          <w:p w:rsidR="00804570" w:rsidRPr="00C56C4D" w:rsidRDefault="00804570" w:rsidP="00804570">
            <w:pPr>
              <w:ind w:right="113"/>
              <w:jc w:val="center"/>
              <w:rPr>
                <w:rFonts w:eastAsia="Times New Roman" w:cs="Arial"/>
                <w:sz w:val="16"/>
                <w:szCs w:val="16"/>
              </w:rPr>
            </w:pPr>
            <w:r w:rsidRPr="00C56C4D">
              <w:rPr>
                <w:rFonts w:eastAsia="Times New Roman" w:cs="Arial"/>
                <w:sz w:val="16"/>
                <w:szCs w:val="16"/>
              </w:rPr>
              <w:t>UPDI</w:t>
            </w:r>
            <w:r>
              <w:rPr>
                <w:rFonts w:eastAsia="Times New Roman" w:cs="Arial"/>
                <w:sz w:val="16"/>
                <w:szCs w:val="16"/>
              </w:rPr>
              <w:t>/ UCO</w:t>
            </w:r>
          </w:p>
        </w:tc>
        <w:tc>
          <w:tcPr>
            <w:tcW w:w="1183" w:type="dxa"/>
            <w:vMerge w:val="restart"/>
            <w:vAlign w:val="center"/>
          </w:tcPr>
          <w:p w:rsidR="00804570" w:rsidRDefault="00804570" w:rsidP="00804570">
            <w:pPr>
              <w:jc w:val="both"/>
              <w:rPr>
                <w:rFonts w:eastAsia="Times New Roman" w:cs="Arial"/>
                <w:sz w:val="16"/>
                <w:szCs w:val="16"/>
              </w:rPr>
            </w:pPr>
            <w:r>
              <w:rPr>
                <w:rFonts w:eastAsia="Times New Roman" w:cs="Arial"/>
                <w:sz w:val="16"/>
                <w:szCs w:val="16"/>
              </w:rPr>
              <w:t xml:space="preserve">IPA 411.5 </w:t>
            </w:r>
          </w:p>
          <w:p w:rsidR="00804570" w:rsidRPr="00C56C4D" w:rsidRDefault="00804570" w:rsidP="00804570">
            <w:pPr>
              <w:jc w:val="both"/>
              <w:rPr>
                <w:rFonts w:eastAsia="Times New Roman" w:cs="Arial"/>
                <w:sz w:val="16"/>
                <w:szCs w:val="16"/>
              </w:rPr>
            </w:pPr>
            <w:r w:rsidRPr="00C56C4D">
              <w:rPr>
                <w:rFonts w:eastAsia="Times New Roman" w:cs="Arial"/>
                <w:sz w:val="16"/>
                <w:szCs w:val="16"/>
              </w:rPr>
              <w:t>Número de acciones ejecutadas para eficientar los procesos de comunicación en la institución.</w:t>
            </w:r>
          </w:p>
        </w:tc>
        <w:tc>
          <w:tcPr>
            <w:tcW w:w="1791" w:type="dxa"/>
          </w:tcPr>
          <w:p w:rsidR="00804570" w:rsidRPr="003E2636" w:rsidRDefault="00804570" w:rsidP="00804570">
            <w:pPr>
              <w:jc w:val="both"/>
              <w:rPr>
                <w:rFonts w:eastAsia="Times New Roman" w:cs="Arial"/>
                <w:sz w:val="16"/>
                <w:szCs w:val="16"/>
              </w:rPr>
            </w:pPr>
            <w:r>
              <w:rPr>
                <w:rFonts w:eastAsia="Calibri" w:cs="Arial"/>
                <w:sz w:val="16"/>
                <w:szCs w:val="16"/>
                <w:lang w:val="es-ES_tradnl"/>
              </w:rPr>
              <w:t xml:space="preserve">MA </w:t>
            </w:r>
            <w:r>
              <w:rPr>
                <w:rFonts w:eastAsia="Times New Roman" w:cs="Arial"/>
                <w:sz w:val="16"/>
                <w:szCs w:val="16"/>
              </w:rPr>
              <w:t>411.5 a</w:t>
            </w:r>
          </w:p>
          <w:p w:rsidR="00804570" w:rsidRPr="00C56C4D" w:rsidRDefault="00804570" w:rsidP="00804570">
            <w:pPr>
              <w:rPr>
                <w:rFonts w:eastAsia="Calibri" w:cs="Arial"/>
                <w:sz w:val="16"/>
                <w:szCs w:val="16"/>
                <w:lang w:val="es-ES_tradnl"/>
              </w:rPr>
            </w:pPr>
            <w:r w:rsidRPr="00C56C4D">
              <w:rPr>
                <w:rFonts w:eastAsia="Calibri" w:cs="Arial"/>
                <w:sz w:val="16"/>
                <w:szCs w:val="16"/>
                <w:lang w:val="es-ES_tradnl"/>
              </w:rPr>
              <w:t>Diseñ</w:t>
            </w:r>
            <w:r>
              <w:rPr>
                <w:rFonts w:eastAsia="Calibri" w:cs="Arial"/>
                <w:sz w:val="16"/>
                <w:szCs w:val="16"/>
                <w:lang w:val="es-ES_tradnl"/>
              </w:rPr>
              <w:t>ar</w:t>
            </w:r>
            <w:r w:rsidRPr="00C56C4D">
              <w:rPr>
                <w:rFonts w:eastAsia="Calibri" w:cs="Arial"/>
                <w:sz w:val="16"/>
                <w:szCs w:val="16"/>
                <w:lang w:val="es-ES_tradnl"/>
              </w:rPr>
              <w:t xml:space="preserve"> y modela</w:t>
            </w:r>
            <w:r>
              <w:rPr>
                <w:rFonts w:eastAsia="Calibri" w:cs="Arial"/>
                <w:sz w:val="16"/>
                <w:szCs w:val="16"/>
                <w:lang w:val="es-ES_tradnl"/>
              </w:rPr>
              <w:t xml:space="preserve">r el </w:t>
            </w:r>
            <w:r w:rsidRPr="00C56C4D">
              <w:rPr>
                <w:rFonts w:eastAsia="Calibri" w:cs="Arial"/>
                <w:sz w:val="16"/>
                <w:szCs w:val="16"/>
                <w:lang w:val="es-ES_tradnl"/>
              </w:rPr>
              <w:t xml:space="preserve"> proceso de comunicación Interna</w:t>
            </w:r>
            <w:r>
              <w:rPr>
                <w:rFonts w:eastAsia="Calibri" w:cs="Arial"/>
                <w:sz w:val="16"/>
                <w:szCs w:val="16"/>
                <w:lang w:val="es-ES_tradnl"/>
              </w:rPr>
              <w:t xml:space="preserve"> </w:t>
            </w:r>
            <w:r w:rsidRPr="00C56C4D">
              <w:rPr>
                <w:rFonts w:eastAsia="Calibri" w:cs="Arial"/>
                <w:sz w:val="16"/>
                <w:szCs w:val="16"/>
                <w:lang w:val="es-ES_tradnl"/>
              </w:rPr>
              <w:t xml:space="preserve"> </w:t>
            </w:r>
          </w:p>
          <w:p w:rsidR="00804570" w:rsidRDefault="00804570" w:rsidP="00804570">
            <w:pPr>
              <w:jc w:val="both"/>
              <w:rPr>
                <w:rFonts w:eastAsia="Calibri" w:cs="Arial"/>
                <w:sz w:val="16"/>
                <w:szCs w:val="16"/>
                <w:lang w:val="es-ES_tradnl"/>
              </w:rPr>
            </w:pPr>
          </w:p>
          <w:p w:rsidR="00804570" w:rsidRPr="003E2636" w:rsidRDefault="00804570" w:rsidP="00804570">
            <w:pPr>
              <w:jc w:val="both"/>
              <w:rPr>
                <w:rFonts w:eastAsia="Times New Roman" w:cs="Arial"/>
                <w:sz w:val="16"/>
                <w:szCs w:val="16"/>
              </w:rPr>
            </w:pPr>
            <w:r>
              <w:rPr>
                <w:rFonts w:eastAsia="Calibri" w:cs="Arial"/>
                <w:sz w:val="16"/>
                <w:szCs w:val="16"/>
                <w:lang w:val="es-ES_tradnl"/>
              </w:rPr>
              <w:t xml:space="preserve">MA </w:t>
            </w:r>
            <w:r>
              <w:rPr>
                <w:rFonts w:eastAsia="Times New Roman" w:cs="Arial"/>
                <w:sz w:val="16"/>
                <w:szCs w:val="16"/>
              </w:rPr>
              <w:t>411.5 b</w:t>
            </w:r>
          </w:p>
          <w:p w:rsidR="00804570" w:rsidRPr="00C56C4D" w:rsidRDefault="00804570" w:rsidP="00804570">
            <w:pPr>
              <w:jc w:val="both"/>
              <w:rPr>
                <w:rFonts w:eastAsia="Times New Roman" w:cs="Times New Roman"/>
                <w:sz w:val="16"/>
                <w:szCs w:val="16"/>
              </w:rPr>
            </w:pPr>
            <w:r w:rsidRPr="00C56C4D">
              <w:rPr>
                <w:rFonts w:eastAsia="Calibri" w:cs="Arial"/>
                <w:sz w:val="16"/>
                <w:szCs w:val="16"/>
                <w:lang w:val="es-ES_tradnl"/>
              </w:rPr>
              <w:t>Diseñ</w:t>
            </w:r>
            <w:r>
              <w:rPr>
                <w:rFonts w:eastAsia="Calibri" w:cs="Arial"/>
                <w:sz w:val="16"/>
                <w:szCs w:val="16"/>
                <w:lang w:val="es-ES_tradnl"/>
              </w:rPr>
              <w:t xml:space="preserve">ar </w:t>
            </w:r>
            <w:r w:rsidRPr="00C56C4D">
              <w:rPr>
                <w:rFonts w:eastAsia="Calibri" w:cs="Arial"/>
                <w:sz w:val="16"/>
                <w:szCs w:val="16"/>
                <w:lang w:val="es-ES_tradnl"/>
              </w:rPr>
              <w:t>y modela</w:t>
            </w:r>
            <w:r>
              <w:rPr>
                <w:rFonts w:eastAsia="Calibri" w:cs="Arial"/>
                <w:sz w:val="16"/>
                <w:szCs w:val="16"/>
                <w:lang w:val="es-ES_tradnl"/>
              </w:rPr>
              <w:t>r</w:t>
            </w:r>
            <w:r w:rsidRPr="00C56C4D">
              <w:rPr>
                <w:rFonts w:eastAsia="Calibri" w:cs="Arial"/>
                <w:sz w:val="16"/>
                <w:szCs w:val="16"/>
                <w:lang w:val="es-ES_tradnl"/>
              </w:rPr>
              <w:t xml:space="preserve"> del Proceso de comunicación externa</w:t>
            </w:r>
            <w:r w:rsidRPr="00C56C4D">
              <w:rPr>
                <w:rFonts w:eastAsia="Times New Roman" w:cs="Times New Roman"/>
                <w:sz w:val="16"/>
                <w:szCs w:val="16"/>
              </w:rPr>
              <w:t xml:space="preserve"> </w:t>
            </w:r>
          </w:p>
        </w:tc>
        <w:tc>
          <w:tcPr>
            <w:tcW w:w="1699" w:type="dxa"/>
          </w:tcPr>
          <w:p w:rsidR="00804570" w:rsidRPr="00C56C4D" w:rsidRDefault="00804570" w:rsidP="00804570">
            <w:pPr>
              <w:contextualSpacing/>
              <w:jc w:val="both"/>
              <w:rPr>
                <w:rFonts w:eastAsia="Times New Roman" w:cs="Times New Roman"/>
                <w:sz w:val="16"/>
                <w:szCs w:val="16"/>
              </w:rPr>
            </w:pPr>
            <w:r>
              <w:rPr>
                <w:rFonts w:eastAsia="Times New Roman" w:cs="Times New Roman"/>
                <w:sz w:val="16"/>
                <w:szCs w:val="16"/>
              </w:rPr>
              <w:t>-</w:t>
            </w:r>
            <w:r w:rsidRPr="00C56C4D">
              <w:rPr>
                <w:rFonts w:eastAsia="Times New Roman" w:cs="Times New Roman"/>
                <w:sz w:val="16"/>
                <w:szCs w:val="16"/>
              </w:rPr>
              <w:t>Documento de diseño</w:t>
            </w:r>
            <w:r>
              <w:rPr>
                <w:rFonts w:eastAsia="Times New Roman" w:cs="Times New Roman"/>
                <w:sz w:val="16"/>
                <w:szCs w:val="16"/>
              </w:rPr>
              <w:t xml:space="preserve"> y</w:t>
            </w:r>
            <w:r w:rsidRPr="00C56C4D">
              <w:rPr>
                <w:rFonts w:eastAsia="Times New Roman" w:cs="Times New Roman"/>
                <w:sz w:val="16"/>
                <w:szCs w:val="16"/>
              </w:rPr>
              <w:t xml:space="preserve"> modelación del proceso de  </w:t>
            </w:r>
            <w:r w:rsidRPr="00C56C4D">
              <w:rPr>
                <w:rFonts w:eastAsia="Calibri" w:cs="Arial"/>
                <w:sz w:val="16"/>
                <w:szCs w:val="16"/>
                <w:lang w:val="es-ES_tradnl"/>
              </w:rPr>
              <w:t xml:space="preserve"> </w:t>
            </w:r>
            <w:r w:rsidRPr="00C56C4D">
              <w:rPr>
                <w:rFonts w:eastAsia="Times New Roman" w:cs="Times New Roman"/>
                <w:sz w:val="16"/>
                <w:szCs w:val="16"/>
                <w:lang w:val="es-ES_tradnl"/>
              </w:rPr>
              <w:t>comunicación Interna</w:t>
            </w:r>
            <w:r>
              <w:rPr>
                <w:rFonts w:eastAsia="Times New Roman" w:cs="Times New Roman"/>
                <w:sz w:val="16"/>
                <w:szCs w:val="16"/>
                <w:lang w:val="es-ES_tradnl"/>
              </w:rPr>
              <w:t xml:space="preserve"> </w:t>
            </w:r>
            <w:r w:rsidRPr="00C56C4D">
              <w:rPr>
                <w:rFonts w:eastAsia="Times New Roman" w:cs="Times New Roman"/>
                <w:sz w:val="16"/>
                <w:szCs w:val="16"/>
                <w:lang w:val="es-ES_tradnl"/>
              </w:rPr>
              <w:t>y externa del CONNA</w:t>
            </w:r>
          </w:p>
        </w:tc>
        <w:tc>
          <w:tcPr>
            <w:tcW w:w="2158" w:type="dxa"/>
          </w:tcPr>
          <w:p w:rsidR="00804570" w:rsidRPr="00C56C4D" w:rsidRDefault="00804570" w:rsidP="00804570">
            <w:pPr>
              <w:contextualSpacing/>
              <w:jc w:val="both"/>
              <w:rPr>
                <w:rFonts w:cs="Arial"/>
                <w:sz w:val="16"/>
                <w:szCs w:val="16"/>
              </w:rPr>
            </w:pPr>
            <w:r>
              <w:rPr>
                <w:rFonts w:cs="Arial"/>
                <w:sz w:val="16"/>
                <w:szCs w:val="16"/>
              </w:rPr>
              <w:t>-</w:t>
            </w:r>
            <w:r w:rsidRPr="00C56C4D">
              <w:rPr>
                <w:rFonts w:cs="Arial"/>
                <w:sz w:val="16"/>
                <w:szCs w:val="16"/>
              </w:rPr>
              <w:t>Disposición de las unidades organizativas para implementar el proceso modelado.</w:t>
            </w:r>
          </w:p>
          <w:p w:rsidR="00804570" w:rsidRPr="00C56C4D" w:rsidRDefault="00804570" w:rsidP="00804570">
            <w:pPr>
              <w:contextualSpacing/>
              <w:jc w:val="both"/>
              <w:rPr>
                <w:rFonts w:cs="Arial"/>
                <w:sz w:val="16"/>
                <w:szCs w:val="16"/>
              </w:rPr>
            </w:pPr>
          </w:p>
          <w:p w:rsidR="00804570" w:rsidRPr="00C56C4D" w:rsidRDefault="00804570" w:rsidP="00804570">
            <w:pPr>
              <w:contextualSpacing/>
              <w:jc w:val="both"/>
              <w:rPr>
                <w:rFonts w:eastAsia="Times New Roman" w:cs="Arial"/>
                <w:sz w:val="16"/>
                <w:szCs w:val="16"/>
              </w:rPr>
            </w:pPr>
            <w:r>
              <w:rPr>
                <w:rFonts w:cs="Arial"/>
                <w:sz w:val="16"/>
                <w:szCs w:val="16"/>
              </w:rPr>
              <w:t>-</w:t>
            </w:r>
            <w:r w:rsidRPr="00C56C4D">
              <w:rPr>
                <w:rFonts w:cs="Arial"/>
                <w:sz w:val="16"/>
                <w:szCs w:val="16"/>
              </w:rPr>
              <w:t>Tiempo de aprobación del proceso para su socialización.</w:t>
            </w:r>
          </w:p>
        </w:tc>
        <w:tc>
          <w:tcPr>
            <w:tcW w:w="295" w:type="dxa"/>
            <w:vAlign w:val="center"/>
          </w:tcPr>
          <w:p w:rsidR="00804570" w:rsidRPr="00C56C4D" w:rsidRDefault="00804570" w:rsidP="00804570">
            <w:pPr>
              <w:spacing w:line="276" w:lineRule="auto"/>
              <w:jc w:val="center"/>
              <w:rPr>
                <w:rFonts w:eastAsia="Times New Roman" w:cs="Arial"/>
                <w:sz w:val="16"/>
                <w:szCs w:val="16"/>
              </w:rPr>
            </w:pPr>
          </w:p>
        </w:tc>
        <w:tc>
          <w:tcPr>
            <w:tcW w:w="295" w:type="dxa"/>
            <w:vAlign w:val="center"/>
          </w:tcPr>
          <w:p w:rsidR="00804570" w:rsidRPr="00C56C4D" w:rsidRDefault="00804570" w:rsidP="00804570">
            <w:pPr>
              <w:spacing w:line="276" w:lineRule="auto"/>
              <w:jc w:val="center"/>
              <w:rPr>
                <w:rFonts w:eastAsia="Times New Roman" w:cs="Arial"/>
                <w:sz w:val="16"/>
                <w:szCs w:val="16"/>
              </w:rPr>
            </w:pPr>
          </w:p>
        </w:tc>
        <w:tc>
          <w:tcPr>
            <w:tcW w:w="339" w:type="dxa"/>
            <w:vAlign w:val="center"/>
          </w:tcPr>
          <w:p w:rsidR="00804570" w:rsidRPr="00C56C4D" w:rsidRDefault="00804570" w:rsidP="00804570">
            <w:pPr>
              <w:spacing w:line="276" w:lineRule="auto"/>
              <w:jc w:val="center"/>
              <w:rPr>
                <w:rFonts w:eastAsia="Times New Roman" w:cs="Arial"/>
                <w:sz w:val="16"/>
                <w:szCs w:val="16"/>
              </w:rPr>
            </w:pPr>
          </w:p>
        </w:tc>
        <w:tc>
          <w:tcPr>
            <w:tcW w:w="483" w:type="dxa"/>
            <w:vAlign w:val="center"/>
          </w:tcPr>
          <w:p w:rsidR="00804570" w:rsidRPr="00C56C4D" w:rsidRDefault="00804570" w:rsidP="00804570">
            <w:pPr>
              <w:spacing w:line="276" w:lineRule="auto"/>
              <w:jc w:val="center"/>
              <w:rPr>
                <w:rFonts w:eastAsia="Times New Roman" w:cs="Arial"/>
                <w:sz w:val="16"/>
                <w:szCs w:val="16"/>
              </w:rPr>
            </w:pPr>
          </w:p>
        </w:tc>
        <w:tc>
          <w:tcPr>
            <w:tcW w:w="295" w:type="dxa"/>
            <w:vAlign w:val="center"/>
          </w:tcPr>
          <w:p w:rsidR="00804570" w:rsidRPr="00C56C4D" w:rsidRDefault="00804570" w:rsidP="00804570">
            <w:pPr>
              <w:spacing w:line="276" w:lineRule="auto"/>
              <w:jc w:val="center"/>
              <w:rPr>
                <w:rFonts w:eastAsia="Times New Roman" w:cs="Arial"/>
                <w:sz w:val="16"/>
                <w:szCs w:val="16"/>
              </w:rPr>
            </w:pPr>
            <w:r>
              <w:rPr>
                <w:rFonts w:eastAsia="Times New Roman" w:cs="Arial"/>
                <w:sz w:val="16"/>
                <w:szCs w:val="16"/>
              </w:rPr>
              <w:t>x</w:t>
            </w:r>
          </w:p>
        </w:tc>
        <w:tc>
          <w:tcPr>
            <w:tcW w:w="339" w:type="dxa"/>
            <w:vAlign w:val="center"/>
          </w:tcPr>
          <w:p w:rsidR="00804570" w:rsidRPr="00C56C4D" w:rsidRDefault="00804570" w:rsidP="00804570">
            <w:pPr>
              <w:spacing w:line="276" w:lineRule="auto"/>
              <w:jc w:val="center"/>
              <w:rPr>
                <w:rFonts w:eastAsia="Times New Roman" w:cs="Arial"/>
                <w:sz w:val="16"/>
                <w:szCs w:val="16"/>
              </w:rPr>
            </w:pPr>
            <w:r>
              <w:rPr>
                <w:rFonts w:eastAsia="Times New Roman" w:cs="Arial"/>
                <w:sz w:val="16"/>
                <w:szCs w:val="16"/>
              </w:rPr>
              <w:t>x</w:t>
            </w:r>
          </w:p>
        </w:tc>
        <w:tc>
          <w:tcPr>
            <w:tcW w:w="295" w:type="dxa"/>
            <w:vAlign w:val="center"/>
          </w:tcPr>
          <w:p w:rsidR="00804570" w:rsidRPr="00C56C4D" w:rsidRDefault="00804570" w:rsidP="00804570">
            <w:pPr>
              <w:spacing w:line="276" w:lineRule="auto"/>
              <w:jc w:val="center"/>
              <w:rPr>
                <w:rFonts w:eastAsia="Times New Roman" w:cs="Arial"/>
                <w:sz w:val="16"/>
                <w:szCs w:val="16"/>
              </w:rPr>
            </w:pPr>
            <w:r w:rsidRPr="00C56C4D">
              <w:rPr>
                <w:rFonts w:eastAsia="Times New Roman" w:cs="Arial"/>
                <w:sz w:val="16"/>
                <w:szCs w:val="16"/>
              </w:rPr>
              <w:t>x</w:t>
            </w:r>
          </w:p>
        </w:tc>
        <w:tc>
          <w:tcPr>
            <w:tcW w:w="523" w:type="dxa"/>
            <w:vAlign w:val="center"/>
          </w:tcPr>
          <w:p w:rsidR="00804570" w:rsidRPr="00C56C4D" w:rsidRDefault="00804570" w:rsidP="00804570">
            <w:pPr>
              <w:spacing w:line="276" w:lineRule="auto"/>
              <w:jc w:val="center"/>
              <w:rPr>
                <w:rFonts w:eastAsia="Times New Roman" w:cs="Arial"/>
                <w:sz w:val="16"/>
                <w:szCs w:val="16"/>
              </w:rPr>
            </w:pPr>
            <w:r>
              <w:rPr>
                <w:rFonts w:eastAsia="Times New Roman" w:cs="Arial"/>
                <w:sz w:val="16"/>
                <w:szCs w:val="16"/>
              </w:rPr>
              <w:t>50%</w:t>
            </w:r>
          </w:p>
        </w:tc>
        <w:tc>
          <w:tcPr>
            <w:tcW w:w="297" w:type="dxa"/>
            <w:vAlign w:val="center"/>
          </w:tcPr>
          <w:p w:rsidR="00804570" w:rsidRPr="00C56C4D" w:rsidRDefault="00804570" w:rsidP="00804570">
            <w:pPr>
              <w:spacing w:line="276" w:lineRule="auto"/>
              <w:jc w:val="center"/>
              <w:rPr>
                <w:rFonts w:eastAsia="Times New Roman" w:cs="Arial"/>
                <w:sz w:val="16"/>
                <w:szCs w:val="16"/>
              </w:rPr>
            </w:pPr>
            <w:r>
              <w:rPr>
                <w:rFonts w:eastAsia="Times New Roman" w:cs="Arial"/>
                <w:sz w:val="16"/>
                <w:szCs w:val="16"/>
              </w:rPr>
              <w:t>x</w:t>
            </w:r>
          </w:p>
        </w:tc>
        <w:tc>
          <w:tcPr>
            <w:tcW w:w="297" w:type="dxa"/>
            <w:vAlign w:val="center"/>
          </w:tcPr>
          <w:p w:rsidR="00804570" w:rsidRPr="00C56C4D" w:rsidRDefault="00804570" w:rsidP="00804570">
            <w:pPr>
              <w:spacing w:line="276" w:lineRule="auto"/>
              <w:jc w:val="center"/>
              <w:rPr>
                <w:rFonts w:eastAsia="Times New Roman" w:cs="Arial"/>
                <w:sz w:val="16"/>
                <w:szCs w:val="16"/>
              </w:rPr>
            </w:pPr>
            <w:r>
              <w:rPr>
                <w:rFonts w:eastAsia="Times New Roman" w:cs="Arial"/>
                <w:sz w:val="16"/>
                <w:szCs w:val="16"/>
              </w:rPr>
              <w:t>x</w:t>
            </w:r>
          </w:p>
        </w:tc>
        <w:tc>
          <w:tcPr>
            <w:tcW w:w="297" w:type="dxa"/>
            <w:vAlign w:val="center"/>
          </w:tcPr>
          <w:p w:rsidR="00804570" w:rsidRPr="00C56C4D" w:rsidRDefault="00804570" w:rsidP="00804570">
            <w:pPr>
              <w:spacing w:line="276" w:lineRule="auto"/>
              <w:jc w:val="center"/>
              <w:rPr>
                <w:rFonts w:eastAsia="Times New Roman" w:cs="Arial"/>
                <w:sz w:val="16"/>
                <w:szCs w:val="16"/>
              </w:rPr>
            </w:pPr>
            <w:r w:rsidRPr="00C56C4D">
              <w:rPr>
                <w:rFonts w:eastAsia="Times New Roman" w:cs="Arial"/>
                <w:sz w:val="16"/>
                <w:szCs w:val="16"/>
              </w:rPr>
              <w:t>x</w:t>
            </w:r>
          </w:p>
        </w:tc>
        <w:tc>
          <w:tcPr>
            <w:tcW w:w="486" w:type="dxa"/>
            <w:vAlign w:val="center"/>
          </w:tcPr>
          <w:p w:rsidR="00804570" w:rsidRPr="00C56C4D" w:rsidRDefault="00804570" w:rsidP="00804570">
            <w:pPr>
              <w:spacing w:line="276" w:lineRule="auto"/>
              <w:jc w:val="center"/>
              <w:rPr>
                <w:rFonts w:eastAsia="Times New Roman" w:cs="Arial"/>
                <w:sz w:val="16"/>
                <w:szCs w:val="16"/>
              </w:rPr>
            </w:pPr>
            <w:r>
              <w:rPr>
                <w:rFonts w:eastAsia="Times New Roman" w:cs="Arial"/>
                <w:sz w:val="16"/>
                <w:szCs w:val="16"/>
              </w:rPr>
              <w:t>50%</w:t>
            </w:r>
          </w:p>
        </w:tc>
        <w:tc>
          <w:tcPr>
            <w:tcW w:w="307" w:type="dxa"/>
            <w:vAlign w:val="center"/>
          </w:tcPr>
          <w:p w:rsidR="00804570" w:rsidRPr="00C56C4D" w:rsidRDefault="00804570" w:rsidP="00804570">
            <w:pPr>
              <w:spacing w:line="276" w:lineRule="auto"/>
              <w:jc w:val="center"/>
              <w:rPr>
                <w:rFonts w:eastAsia="Times New Roman" w:cs="Arial"/>
                <w:sz w:val="16"/>
                <w:szCs w:val="16"/>
              </w:rPr>
            </w:pPr>
          </w:p>
        </w:tc>
        <w:tc>
          <w:tcPr>
            <w:tcW w:w="295" w:type="dxa"/>
            <w:vAlign w:val="center"/>
          </w:tcPr>
          <w:p w:rsidR="00804570" w:rsidRPr="00C56C4D" w:rsidRDefault="00804570" w:rsidP="00804570">
            <w:pPr>
              <w:spacing w:line="276" w:lineRule="auto"/>
              <w:jc w:val="center"/>
              <w:rPr>
                <w:rFonts w:eastAsia="Times New Roman" w:cs="Arial"/>
                <w:sz w:val="16"/>
                <w:szCs w:val="16"/>
              </w:rPr>
            </w:pPr>
          </w:p>
        </w:tc>
        <w:tc>
          <w:tcPr>
            <w:tcW w:w="295" w:type="dxa"/>
            <w:vAlign w:val="center"/>
          </w:tcPr>
          <w:p w:rsidR="00804570" w:rsidRPr="00C56C4D" w:rsidRDefault="00804570" w:rsidP="00804570">
            <w:pPr>
              <w:spacing w:line="276" w:lineRule="auto"/>
              <w:jc w:val="center"/>
              <w:rPr>
                <w:rFonts w:eastAsia="Times New Roman" w:cs="Arial"/>
                <w:sz w:val="16"/>
                <w:szCs w:val="16"/>
              </w:rPr>
            </w:pPr>
          </w:p>
        </w:tc>
        <w:tc>
          <w:tcPr>
            <w:tcW w:w="642" w:type="dxa"/>
            <w:vAlign w:val="center"/>
          </w:tcPr>
          <w:p w:rsidR="00804570" w:rsidRPr="00C56C4D" w:rsidRDefault="00804570" w:rsidP="00804570">
            <w:pPr>
              <w:spacing w:line="276" w:lineRule="auto"/>
              <w:jc w:val="center"/>
              <w:rPr>
                <w:rFonts w:eastAsia="Times New Roman" w:cs="Arial"/>
                <w:sz w:val="16"/>
                <w:szCs w:val="16"/>
              </w:rPr>
            </w:pPr>
          </w:p>
        </w:tc>
      </w:tr>
      <w:tr w:rsidR="00743209" w:rsidRPr="00074B6C" w:rsidTr="00DA194B">
        <w:trPr>
          <w:cantSplit/>
          <w:trHeight w:val="1696"/>
          <w:tblHeader/>
          <w:jc w:val="center"/>
        </w:trPr>
        <w:tc>
          <w:tcPr>
            <w:tcW w:w="1682" w:type="dxa"/>
            <w:vAlign w:val="center"/>
          </w:tcPr>
          <w:p w:rsidR="00743209" w:rsidRDefault="00743209" w:rsidP="00743209">
            <w:pPr>
              <w:jc w:val="both"/>
              <w:rPr>
                <w:rFonts w:eastAsia="Times New Roman" w:cs="Arial"/>
                <w:sz w:val="16"/>
                <w:szCs w:val="16"/>
              </w:rPr>
            </w:pPr>
            <w:r>
              <w:rPr>
                <w:rFonts w:eastAsia="Times New Roman" w:cs="Arial"/>
                <w:sz w:val="16"/>
                <w:szCs w:val="16"/>
              </w:rPr>
              <w:t>PA 411.5 b</w:t>
            </w:r>
          </w:p>
          <w:p w:rsidR="00743209" w:rsidRPr="00AA072D" w:rsidRDefault="00743209" w:rsidP="00743209">
            <w:pPr>
              <w:jc w:val="both"/>
              <w:rPr>
                <w:rFonts w:eastAsia="Times New Roman" w:cs="Times New Roman"/>
                <w:b/>
                <w:sz w:val="16"/>
                <w:szCs w:val="16"/>
              </w:rPr>
            </w:pPr>
            <w:r w:rsidRPr="00AA072D">
              <w:rPr>
                <w:rFonts w:eastAsia="Times New Roman" w:cs="Arial"/>
                <w:sz w:val="16"/>
                <w:szCs w:val="16"/>
              </w:rPr>
              <w:t>Elabora</w:t>
            </w:r>
            <w:r>
              <w:rPr>
                <w:rFonts w:eastAsia="Times New Roman" w:cs="Arial"/>
                <w:sz w:val="16"/>
                <w:szCs w:val="16"/>
              </w:rPr>
              <w:t>r</w:t>
            </w:r>
            <w:r w:rsidRPr="00AA072D">
              <w:rPr>
                <w:rFonts w:eastAsia="Times New Roman" w:cs="Arial"/>
                <w:sz w:val="16"/>
                <w:szCs w:val="16"/>
              </w:rPr>
              <w:t xml:space="preserve"> y socializa</w:t>
            </w:r>
            <w:r>
              <w:rPr>
                <w:rFonts w:eastAsia="Times New Roman" w:cs="Arial"/>
                <w:sz w:val="16"/>
                <w:szCs w:val="16"/>
              </w:rPr>
              <w:t xml:space="preserve">r </w:t>
            </w:r>
            <w:r w:rsidRPr="00AA072D">
              <w:rPr>
                <w:rFonts w:eastAsia="Times New Roman" w:cs="Arial"/>
                <w:sz w:val="16"/>
                <w:szCs w:val="16"/>
              </w:rPr>
              <w:t xml:space="preserve">lineamientos para </w:t>
            </w:r>
            <w:r>
              <w:rPr>
                <w:rFonts w:eastAsia="Times New Roman" w:cs="Arial"/>
                <w:sz w:val="16"/>
                <w:szCs w:val="16"/>
              </w:rPr>
              <w:t xml:space="preserve">hacer más eficiente </w:t>
            </w:r>
            <w:r w:rsidRPr="00AA072D">
              <w:rPr>
                <w:rFonts w:eastAsia="Times New Roman" w:cs="Arial"/>
                <w:sz w:val="16"/>
                <w:szCs w:val="16"/>
              </w:rPr>
              <w:t xml:space="preserve">los procesos de </w:t>
            </w:r>
            <w:r>
              <w:rPr>
                <w:rFonts w:eastAsia="Times New Roman" w:cs="Arial"/>
                <w:sz w:val="16"/>
                <w:szCs w:val="16"/>
              </w:rPr>
              <w:t>comunicación interna y externa del CONNA.</w:t>
            </w:r>
          </w:p>
        </w:tc>
        <w:tc>
          <w:tcPr>
            <w:tcW w:w="441" w:type="dxa"/>
            <w:textDirection w:val="btLr"/>
            <w:vAlign w:val="center"/>
          </w:tcPr>
          <w:p w:rsidR="00743209" w:rsidRPr="00AA072D" w:rsidRDefault="00743209" w:rsidP="00743209">
            <w:pPr>
              <w:ind w:right="113"/>
              <w:jc w:val="center"/>
              <w:rPr>
                <w:rFonts w:eastAsia="Times New Roman" w:cs="Arial"/>
                <w:sz w:val="16"/>
                <w:szCs w:val="16"/>
              </w:rPr>
            </w:pPr>
            <w:r w:rsidRPr="00AA072D">
              <w:rPr>
                <w:rFonts w:eastAsia="Times New Roman" w:cs="Arial"/>
                <w:sz w:val="16"/>
                <w:szCs w:val="16"/>
              </w:rPr>
              <w:t>UCO</w:t>
            </w:r>
          </w:p>
        </w:tc>
        <w:tc>
          <w:tcPr>
            <w:tcW w:w="1183" w:type="dxa"/>
            <w:vMerge/>
            <w:vAlign w:val="center"/>
          </w:tcPr>
          <w:p w:rsidR="00743209" w:rsidRPr="00AA072D" w:rsidRDefault="00743209" w:rsidP="00743209">
            <w:pPr>
              <w:jc w:val="both"/>
              <w:rPr>
                <w:rFonts w:eastAsia="Times New Roman" w:cs="Times New Roman"/>
                <w:b/>
                <w:sz w:val="16"/>
                <w:szCs w:val="16"/>
              </w:rPr>
            </w:pPr>
          </w:p>
        </w:tc>
        <w:tc>
          <w:tcPr>
            <w:tcW w:w="1791" w:type="dxa"/>
            <w:vAlign w:val="center"/>
          </w:tcPr>
          <w:p w:rsidR="00743209" w:rsidRDefault="00743209" w:rsidP="00743209">
            <w:pPr>
              <w:jc w:val="both"/>
              <w:rPr>
                <w:rFonts w:eastAsia="Times New Roman" w:cs="Arial"/>
                <w:sz w:val="16"/>
                <w:szCs w:val="16"/>
              </w:rPr>
            </w:pPr>
            <w:r>
              <w:rPr>
                <w:rFonts w:eastAsia="Times New Roman" w:cs="Arial"/>
                <w:sz w:val="16"/>
                <w:szCs w:val="16"/>
              </w:rPr>
              <w:t>MA 411.5 b</w:t>
            </w:r>
          </w:p>
          <w:p w:rsidR="00743209" w:rsidRPr="00AA072D" w:rsidRDefault="00804570" w:rsidP="00743209">
            <w:pPr>
              <w:jc w:val="both"/>
              <w:rPr>
                <w:rFonts w:eastAsia="Times New Roman" w:cs="Times New Roman"/>
                <w:b/>
                <w:sz w:val="16"/>
                <w:szCs w:val="16"/>
              </w:rPr>
            </w:pPr>
            <w:r>
              <w:rPr>
                <w:rFonts w:eastAsia="Times New Roman" w:cs="Arial"/>
                <w:sz w:val="16"/>
                <w:szCs w:val="16"/>
              </w:rPr>
              <w:t xml:space="preserve">Elaboración de </w:t>
            </w:r>
            <w:r w:rsidR="00743209" w:rsidRPr="00AA072D">
              <w:rPr>
                <w:rFonts w:eastAsia="Times New Roman" w:cs="Arial"/>
                <w:sz w:val="16"/>
                <w:szCs w:val="16"/>
              </w:rPr>
              <w:t xml:space="preserve">dos </w:t>
            </w:r>
            <w:r>
              <w:rPr>
                <w:rFonts w:eastAsia="Times New Roman" w:cs="Arial"/>
                <w:sz w:val="16"/>
                <w:szCs w:val="16"/>
              </w:rPr>
              <w:t xml:space="preserve">lineamientos o </w:t>
            </w:r>
            <w:r w:rsidR="00743209" w:rsidRPr="00AA072D">
              <w:rPr>
                <w:rFonts w:eastAsia="Times New Roman" w:cs="Arial"/>
                <w:sz w:val="16"/>
                <w:szCs w:val="16"/>
              </w:rPr>
              <w:t>manuales</w:t>
            </w:r>
            <w:r w:rsidR="00743209">
              <w:rPr>
                <w:rFonts w:eastAsia="Times New Roman" w:cs="Arial"/>
                <w:sz w:val="16"/>
                <w:szCs w:val="16"/>
              </w:rPr>
              <w:t xml:space="preserve"> sobre el proceso de comunicación interna y externa del CONNA.</w:t>
            </w:r>
          </w:p>
        </w:tc>
        <w:tc>
          <w:tcPr>
            <w:tcW w:w="1699" w:type="dxa"/>
            <w:vAlign w:val="center"/>
          </w:tcPr>
          <w:p w:rsidR="00743209" w:rsidRPr="00AA072D" w:rsidRDefault="00743209" w:rsidP="00743209">
            <w:pPr>
              <w:contextualSpacing/>
              <w:jc w:val="both"/>
              <w:rPr>
                <w:rFonts w:eastAsia="Times New Roman" w:cs="Arial"/>
                <w:sz w:val="16"/>
                <w:szCs w:val="16"/>
              </w:rPr>
            </w:pPr>
            <w:r>
              <w:rPr>
                <w:rFonts w:eastAsia="Times New Roman" w:cs="Arial"/>
                <w:sz w:val="16"/>
                <w:szCs w:val="16"/>
              </w:rPr>
              <w:t>-</w:t>
            </w:r>
            <w:r w:rsidRPr="00AA072D">
              <w:rPr>
                <w:rFonts w:eastAsia="Times New Roman" w:cs="Arial"/>
                <w:sz w:val="16"/>
                <w:szCs w:val="16"/>
              </w:rPr>
              <w:t>Estrategia de comunicaciones</w:t>
            </w:r>
          </w:p>
          <w:p w:rsidR="00743209" w:rsidRPr="00AA072D" w:rsidRDefault="00743209" w:rsidP="00743209">
            <w:pPr>
              <w:ind w:left="111"/>
              <w:contextualSpacing/>
              <w:jc w:val="both"/>
              <w:rPr>
                <w:rFonts w:eastAsia="Times New Roman" w:cs="Arial"/>
                <w:sz w:val="16"/>
                <w:szCs w:val="16"/>
              </w:rPr>
            </w:pPr>
          </w:p>
          <w:p w:rsidR="00743209" w:rsidRPr="00AA072D" w:rsidRDefault="00743209" w:rsidP="00743209">
            <w:pPr>
              <w:contextualSpacing/>
              <w:jc w:val="both"/>
              <w:rPr>
                <w:rFonts w:eastAsia="Times New Roman" w:cs="Arial"/>
                <w:sz w:val="16"/>
                <w:szCs w:val="16"/>
              </w:rPr>
            </w:pPr>
            <w:r>
              <w:rPr>
                <w:rFonts w:eastAsia="Times New Roman" w:cs="Arial"/>
                <w:sz w:val="16"/>
                <w:szCs w:val="16"/>
              </w:rPr>
              <w:t>-</w:t>
            </w:r>
            <w:r w:rsidRPr="00AA072D">
              <w:rPr>
                <w:rFonts w:eastAsia="Times New Roman" w:cs="Arial"/>
                <w:sz w:val="16"/>
                <w:szCs w:val="16"/>
              </w:rPr>
              <w:t>Manual de uso de identidad gráfica institucional</w:t>
            </w:r>
          </w:p>
          <w:p w:rsidR="00743209" w:rsidRPr="00AA072D" w:rsidRDefault="00743209" w:rsidP="00743209">
            <w:pPr>
              <w:ind w:left="111"/>
              <w:contextualSpacing/>
              <w:jc w:val="both"/>
              <w:rPr>
                <w:rFonts w:eastAsia="Times New Roman" w:cs="Arial"/>
                <w:sz w:val="16"/>
                <w:szCs w:val="16"/>
              </w:rPr>
            </w:pPr>
          </w:p>
          <w:p w:rsidR="00743209" w:rsidRPr="003E2636" w:rsidRDefault="00743209" w:rsidP="00743209">
            <w:pPr>
              <w:jc w:val="both"/>
              <w:rPr>
                <w:sz w:val="16"/>
                <w:szCs w:val="16"/>
              </w:rPr>
            </w:pPr>
            <w:r>
              <w:rPr>
                <w:rFonts w:eastAsia="Times New Roman" w:cs="Arial"/>
                <w:sz w:val="16"/>
                <w:szCs w:val="16"/>
              </w:rPr>
              <w:t>-</w:t>
            </w:r>
            <w:r w:rsidRPr="003E2636">
              <w:rPr>
                <w:rFonts w:eastAsia="Times New Roman" w:cs="Arial"/>
                <w:sz w:val="16"/>
                <w:szCs w:val="16"/>
              </w:rPr>
              <w:t>Manual de procesos</w:t>
            </w:r>
          </w:p>
        </w:tc>
        <w:tc>
          <w:tcPr>
            <w:tcW w:w="2158" w:type="dxa"/>
            <w:vAlign w:val="center"/>
          </w:tcPr>
          <w:p w:rsidR="00743209" w:rsidRPr="00AA072D" w:rsidRDefault="00743209" w:rsidP="00743209">
            <w:pPr>
              <w:contextualSpacing/>
              <w:jc w:val="both"/>
              <w:rPr>
                <w:rFonts w:cs="Arial"/>
                <w:sz w:val="16"/>
                <w:szCs w:val="16"/>
              </w:rPr>
            </w:pPr>
            <w:r>
              <w:rPr>
                <w:rFonts w:eastAsia="Times New Roman" w:cs="Arial"/>
                <w:sz w:val="16"/>
                <w:szCs w:val="16"/>
              </w:rPr>
              <w:t>-</w:t>
            </w:r>
            <w:r w:rsidRPr="00AA072D">
              <w:rPr>
                <w:rFonts w:eastAsia="Times New Roman" w:cs="Arial"/>
                <w:sz w:val="16"/>
                <w:szCs w:val="16"/>
              </w:rPr>
              <w:t>Prioridades institucionales o sobre la base de emergencias</w:t>
            </w:r>
          </w:p>
        </w:tc>
        <w:tc>
          <w:tcPr>
            <w:tcW w:w="295" w:type="dxa"/>
            <w:vAlign w:val="center"/>
          </w:tcPr>
          <w:p w:rsidR="00743209" w:rsidRPr="00743209" w:rsidRDefault="00743209" w:rsidP="00743209">
            <w:pPr>
              <w:spacing w:line="276" w:lineRule="auto"/>
              <w:jc w:val="center"/>
              <w:rPr>
                <w:rFonts w:eastAsia="Times New Roman" w:cs="Arial"/>
                <w:sz w:val="16"/>
                <w:szCs w:val="16"/>
              </w:rPr>
            </w:pPr>
          </w:p>
        </w:tc>
        <w:tc>
          <w:tcPr>
            <w:tcW w:w="295" w:type="dxa"/>
            <w:vAlign w:val="center"/>
          </w:tcPr>
          <w:p w:rsidR="00743209" w:rsidRPr="00743209" w:rsidRDefault="00743209" w:rsidP="00743209">
            <w:pPr>
              <w:spacing w:line="276" w:lineRule="auto"/>
              <w:jc w:val="center"/>
              <w:rPr>
                <w:rFonts w:eastAsia="Times New Roman" w:cs="Arial"/>
                <w:sz w:val="16"/>
                <w:szCs w:val="16"/>
              </w:rPr>
            </w:pPr>
          </w:p>
        </w:tc>
        <w:tc>
          <w:tcPr>
            <w:tcW w:w="339" w:type="dxa"/>
            <w:vAlign w:val="center"/>
          </w:tcPr>
          <w:p w:rsidR="00743209" w:rsidRPr="00743209" w:rsidRDefault="00743209" w:rsidP="00743209">
            <w:pPr>
              <w:spacing w:line="276" w:lineRule="auto"/>
              <w:jc w:val="center"/>
              <w:rPr>
                <w:rFonts w:eastAsia="Times New Roman" w:cs="Arial"/>
                <w:sz w:val="16"/>
                <w:szCs w:val="16"/>
              </w:rPr>
            </w:pPr>
          </w:p>
        </w:tc>
        <w:tc>
          <w:tcPr>
            <w:tcW w:w="483" w:type="dxa"/>
            <w:vAlign w:val="center"/>
          </w:tcPr>
          <w:p w:rsidR="00743209" w:rsidRPr="00743209" w:rsidRDefault="00743209" w:rsidP="00743209">
            <w:pPr>
              <w:spacing w:line="276" w:lineRule="auto"/>
              <w:jc w:val="center"/>
              <w:rPr>
                <w:rFonts w:eastAsia="Times New Roman" w:cs="Arial"/>
                <w:sz w:val="16"/>
                <w:szCs w:val="16"/>
              </w:rPr>
            </w:pPr>
          </w:p>
        </w:tc>
        <w:tc>
          <w:tcPr>
            <w:tcW w:w="295" w:type="dxa"/>
            <w:vAlign w:val="center"/>
          </w:tcPr>
          <w:p w:rsidR="00743209" w:rsidRPr="00743209" w:rsidRDefault="00743209" w:rsidP="00743209">
            <w:pPr>
              <w:spacing w:line="276" w:lineRule="auto"/>
              <w:jc w:val="center"/>
              <w:rPr>
                <w:rFonts w:eastAsia="Times New Roman" w:cs="Arial"/>
                <w:sz w:val="16"/>
                <w:szCs w:val="16"/>
              </w:rPr>
            </w:pPr>
            <w:r w:rsidRPr="00743209">
              <w:rPr>
                <w:rFonts w:eastAsia="Times New Roman" w:cs="Arial"/>
                <w:sz w:val="16"/>
                <w:szCs w:val="16"/>
              </w:rPr>
              <w:t>X</w:t>
            </w:r>
          </w:p>
        </w:tc>
        <w:tc>
          <w:tcPr>
            <w:tcW w:w="339" w:type="dxa"/>
            <w:vAlign w:val="center"/>
          </w:tcPr>
          <w:p w:rsidR="00743209" w:rsidRPr="00743209" w:rsidRDefault="00743209" w:rsidP="00743209">
            <w:pPr>
              <w:spacing w:line="276" w:lineRule="auto"/>
              <w:jc w:val="center"/>
              <w:rPr>
                <w:rFonts w:eastAsia="Times New Roman" w:cs="Arial"/>
                <w:sz w:val="16"/>
                <w:szCs w:val="16"/>
              </w:rPr>
            </w:pPr>
            <w:r w:rsidRPr="00743209">
              <w:rPr>
                <w:rFonts w:eastAsia="Times New Roman" w:cs="Arial"/>
                <w:sz w:val="16"/>
                <w:szCs w:val="16"/>
              </w:rPr>
              <w:t>X</w:t>
            </w:r>
          </w:p>
        </w:tc>
        <w:tc>
          <w:tcPr>
            <w:tcW w:w="295" w:type="dxa"/>
            <w:vAlign w:val="center"/>
          </w:tcPr>
          <w:p w:rsidR="00743209" w:rsidRPr="00743209" w:rsidRDefault="00743209" w:rsidP="00743209">
            <w:pPr>
              <w:spacing w:line="276" w:lineRule="auto"/>
              <w:jc w:val="center"/>
              <w:rPr>
                <w:rFonts w:eastAsia="Times New Roman" w:cs="Arial"/>
                <w:sz w:val="16"/>
                <w:szCs w:val="16"/>
              </w:rPr>
            </w:pPr>
            <w:r w:rsidRPr="00743209">
              <w:rPr>
                <w:rFonts w:eastAsia="Times New Roman" w:cs="Arial"/>
                <w:sz w:val="16"/>
                <w:szCs w:val="16"/>
              </w:rPr>
              <w:t>X</w:t>
            </w:r>
          </w:p>
        </w:tc>
        <w:tc>
          <w:tcPr>
            <w:tcW w:w="523" w:type="dxa"/>
            <w:vAlign w:val="center"/>
          </w:tcPr>
          <w:p w:rsidR="00743209" w:rsidRPr="00743209" w:rsidRDefault="00804570" w:rsidP="00743209">
            <w:pPr>
              <w:spacing w:line="276" w:lineRule="auto"/>
              <w:jc w:val="center"/>
              <w:rPr>
                <w:rFonts w:eastAsia="Times New Roman" w:cs="Arial"/>
                <w:sz w:val="16"/>
                <w:szCs w:val="16"/>
              </w:rPr>
            </w:pPr>
            <w:r w:rsidRPr="00743209">
              <w:rPr>
                <w:rFonts w:eastAsia="Times New Roman" w:cs="Arial"/>
                <w:sz w:val="16"/>
                <w:szCs w:val="16"/>
              </w:rPr>
              <w:t>50%</w:t>
            </w:r>
          </w:p>
        </w:tc>
        <w:tc>
          <w:tcPr>
            <w:tcW w:w="297" w:type="dxa"/>
            <w:vAlign w:val="center"/>
          </w:tcPr>
          <w:p w:rsidR="00743209" w:rsidRPr="00743209" w:rsidRDefault="00743209" w:rsidP="00743209">
            <w:pPr>
              <w:spacing w:line="276" w:lineRule="auto"/>
              <w:jc w:val="center"/>
              <w:rPr>
                <w:rFonts w:eastAsia="Times New Roman" w:cs="Arial"/>
                <w:sz w:val="16"/>
                <w:szCs w:val="16"/>
              </w:rPr>
            </w:pPr>
            <w:r w:rsidRPr="00743209">
              <w:rPr>
                <w:rFonts w:eastAsia="Times New Roman" w:cs="Arial"/>
                <w:sz w:val="16"/>
                <w:szCs w:val="16"/>
              </w:rPr>
              <w:t>X</w:t>
            </w:r>
          </w:p>
        </w:tc>
        <w:tc>
          <w:tcPr>
            <w:tcW w:w="297" w:type="dxa"/>
            <w:vAlign w:val="center"/>
          </w:tcPr>
          <w:p w:rsidR="00743209" w:rsidRPr="00743209" w:rsidRDefault="00743209" w:rsidP="00743209">
            <w:pPr>
              <w:spacing w:line="276" w:lineRule="auto"/>
              <w:jc w:val="center"/>
              <w:rPr>
                <w:rFonts w:eastAsia="Times New Roman" w:cs="Arial"/>
                <w:sz w:val="16"/>
                <w:szCs w:val="16"/>
              </w:rPr>
            </w:pPr>
            <w:r w:rsidRPr="00743209">
              <w:rPr>
                <w:rFonts w:eastAsia="Times New Roman" w:cs="Arial"/>
                <w:sz w:val="16"/>
                <w:szCs w:val="16"/>
              </w:rPr>
              <w:t>X</w:t>
            </w:r>
          </w:p>
        </w:tc>
        <w:tc>
          <w:tcPr>
            <w:tcW w:w="297" w:type="dxa"/>
            <w:vAlign w:val="center"/>
          </w:tcPr>
          <w:p w:rsidR="00743209" w:rsidRPr="00743209" w:rsidRDefault="00743209" w:rsidP="00743209">
            <w:pPr>
              <w:spacing w:line="276" w:lineRule="auto"/>
              <w:jc w:val="center"/>
              <w:rPr>
                <w:rFonts w:eastAsia="Times New Roman" w:cs="Arial"/>
                <w:sz w:val="16"/>
                <w:szCs w:val="16"/>
              </w:rPr>
            </w:pPr>
            <w:r w:rsidRPr="00743209">
              <w:rPr>
                <w:rFonts w:eastAsia="Times New Roman" w:cs="Arial"/>
                <w:sz w:val="16"/>
                <w:szCs w:val="16"/>
              </w:rPr>
              <w:t>X</w:t>
            </w:r>
          </w:p>
        </w:tc>
        <w:tc>
          <w:tcPr>
            <w:tcW w:w="486" w:type="dxa"/>
            <w:vAlign w:val="center"/>
          </w:tcPr>
          <w:p w:rsidR="00743209" w:rsidRPr="00743209" w:rsidRDefault="00743209" w:rsidP="00743209">
            <w:pPr>
              <w:spacing w:line="276" w:lineRule="auto"/>
              <w:jc w:val="center"/>
              <w:rPr>
                <w:rFonts w:eastAsia="Times New Roman" w:cs="Arial"/>
                <w:sz w:val="16"/>
                <w:szCs w:val="16"/>
              </w:rPr>
            </w:pPr>
            <w:r w:rsidRPr="00743209">
              <w:rPr>
                <w:rFonts w:eastAsia="Times New Roman" w:cs="Arial"/>
                <w:sz w:val="16"/>
                <w:szCs w:val="16"/>
              </w:rPr>
              <w:t>50%</w:t>
            </w:r>
          </w:p>
        </w:tc>
        <w:tc>
          <w:tcPr>
            <w:tcW w:w="307" w:type="dxa"/>
            <w:vAlign w:val="center"/>
          </w:tcPr>
          <w:p w:rsidR="00743209" w:rsidRDefault="00743209" w:rsidP="00743209">
            <w:pPr>
              <w:spacing w:line="276" w:lineRule="auto"/>
              <w:jc w:val="center"/>
              <w:rPr>
                <w:rFonts w:eastAsia="Times New Roman" w:cs="Arial"/>
                <w:sz w:val="16"/>
                <w:szCs w:val="16"/>
              </w:rPr>
            </w:pPr>
          </w:p>
        </w:tc>
        <w:tc>
          <w:tcPr>
            <w:tcW w:w="295" w:type="dxa"/>
            <w:vAlign w:val="center"/>
          </w:tcPr>
          <w:p w:rsidR="00743209" w:rsidRDefault="00743209" w:rsidP="00743209">
            <w:pPr>
              <w:spacing w:line="276" w:lineRule="auto"/>
              <w:jc w:val="center"/>
              <w:rPr>
                <w:rFonts w:eastAsia="Times New Roman" w:cs="Arial"/>
                <w:sz w:val="16"/>
                <w:szCs w:val="16"/>
              </w:rPr>
            </w:pPr>
          </w:p>
        </w:tc>
        <w:tc>
          <w:tcPr>
            <w:tcW w:w="295" w:type="dxa"/>
            <w:vAlign w:val="center"/>
          </w:tcPr>
          <w:p w:rsidR="00743209" w:rsidRPr="00C56C4D" w:rsidRDefault="00743209" w:rsidP="00743209">
            <w:pPr>
              <w:spacing w:line="276" w:lineRule="auto"/>
              <w:jc w:val="center"/>
              <w:rPr>
                <w:rFonts w:eastAsia="Times New Roman" w:cs="Arial"/>
                <w:sz w:val="16"/>
                <w:szCs w:val="16"/>
              </w:rPr>
            </w:pPr>
          </w:p>
        </w:tc>
        <w:tc>
          <w:tcPr>
            <w:tcW w:w="642" w:type="dxa"/>
            <w:textDirection w:val="btLr"/>
            <w:vAlign w:val="center"/>
          </w:tcPr>
          <w:p w:rsidR="00743209" w:rsidRDefault="00743209" w:rsidP="00743209">
            <w:pPr>
              <w:spacing w:line="276" w:lineRule="auto"/>
              <w:jc w:val="center"/>
              <w:rPr>
                <w:rFonts w:eastAsia="Times New Roman" w:cs="Arial"/>
                <w:sz w:val="16"/>
                <w:szCs w:val="16"/>
              </w:rPr>
            </w:pPr>
          </w:p>
        </w:tc>
      </w:tr>
    </w:tbl>
    <w:p w:rsidR="00EA00F8" w:rsidRDefault="00EA00F8">
      <w:pPr>
        <w:widowControl/>
        <w:autoSpaceDE/>
        <w:autoSpaceDN/>
        <w:spacing w:after="160" w:line="259" w:lineRule="auto"/>
        <w:rPr>
          <w:rFonts w:eastAsia="SimSun" w:cstheme="minorHAnsi"/>
          <w:lang w:val="es-MX"/>
        </w:rPr>
      </w:pPr>
    </w:p>
    <w:tbl>
      <w:tblPr>
        <w:tblW w:w="14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5"/>
        <w:gridCol w:w="491"/>
        <w:gridCol w:w="1558"/>
        <w:gridCol w:w="1415"/>
        <w:gridCol w:w="2030"/>
        <w:gridCol w:w="1506"/>
        <w:gridCol w:w="284"/>
        <w:gridCol w:w="284"/>
        <w:gridCol w:w="326"/>
        <w:gridCol w:w="466"/>
        <w:gridCol w:w="284"/>
        <w:gridCol w:w="326"/>
        <w:gridCol w:w="284"/>
        <w:gridCol w:w="542"/>
        <w:gridCol w:w="284"/>
        <w:gridCol w:w="284"/>
        <w:gridCol w:w="284"/>
        <w:gridCol w:w="466"/>
        <w:gridCol w:w="295"/>
        <w:gridCol w:w="284"/>
        <w:gridCol w:w="284"/>
        <w:gridCol w:w="623"/>
        <w:gridCol w:w="13"/>
      </w:tblGrid>
      <w:tr w:rsidR="0096185F" w:rsidRPr="00DA194B" w:rsidTr="00DA194B">
        <w:trPr>
          <w:trHeight w:val="216"/>
          <w:tblHeader/>
          <w:jc w:val="center"/>
        </w:trPr>
        <w:tc>
          <w:tcPr>
            <w:tcW w:w="707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6185F" w:rsidRPr="00DA194B" w:rsidRDefault="00E822B7" w:rsidP="0003375D">
            <w:pPr>
              <w:rPr>
                <w:b/>
                <w:sz w:val="16"/>
                <w:szCs w:val="16"/>
              </w:rPr>
            </w:pPr>
            <w:r w:rsidRPr="00DA194B">
              <w:rPr>
                <w:rFonts w:eastAsia="Times New Roman" w:cs="Arial"/>
                <w:b/>
                <w:bCs/>
                <w:sz w:val="16"/>
                <w:szCs w:val="16"/>
                <w:lang w:eastAsia="es-ES"/>
              </w:rPr>
              <w:lastRenderedPageBreak/>
              <w:t>O</w:t>
            </w:r>
            <w:r w:rsidR="0096185F" w:rsidRPr="00DA194B">
              <w:rPr>
                <w:rFonts w:eastAsia="Times New Roman" w:cs="Arial"/>
                <w:b/>
                <w:bCs/>
                <w:sz w:val="16"/>
                <w:szCs w:val="16"/>
                <w:lang w:eastAsia="es-ES"/>
              </w:rPr>
              <w:t>bjetivo Específico: Dotar de los recursos materiales y el talento humano para el funcionamiento del CONNA</w:t>
            </w:r>
          </w:p>
        </w:tc>
        <w:tc>
          <w:tcPr>
            <w:tcW w:w="711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185F" w:rsidRPr="00DA194B" w:rsidRDefault="0096185F" w:rsidP="0003375D">
            <w:pPr>
              <w:rPr>
                <w:rFonts w:eastAsia="Times New Roman" w:cs="Arial"/>
                <w:b/>
                <w:bCs/>
                <w:sz w:val="16"/>
                <w:szCs w:val="16"/>
                <w:lang w:eastAsia="es-ES"/>
              </w:rPr>
            </w:pPr>
            <w:r w:rsidRPr="00DA194B">
              <w:rPr>
                <w:rFonts w:eastAsia="Times New Roman" w:cs="Arial"/>
                <w:b/>
                <w:bCs/>
                <w:sz w:val="16"/>
                <w:szCs w:val="16"/>
                <w:lang w:eastAsia="es-ES"/>
              </w:rPr>
              <w:t>Resultado Intermedio:4.1 Eficiente desarrollo de los procesos institucionales para dotar de los recursos que aseguren el funcionamiento del CONNA</w:t>
            </w:r>
            <w:r w:rsidRPr="00DA194B">
              <w:rPr>
                <w:rFonts w:eastAsia="Times New Roman" w:cs="Arial"/>
                <w:b/>
                <w:bCs/>
                <w:sz w:val="16"/>
                <w:szCs w:val="16"/>
                <w:lang w:eastAsia="es-ES"/>
              </w:rPr>
              <w:tab/>
            </w:r>
          </w:p>
        </w:tc>
      </w:tr>
      <w:tr w:rsidR="0096185F" w:rsidRPr="00DA194B" w:rsidTr="00DA194B">
        <w:trPr>
          <w:trHeight w:val="43"/>
          <w:tblHeader/>
          <w:jc w:val="center"/>
        </w:trPr>
        <w:tc>
          <w:tcPr>
            <w:tcW w:w="707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185F" w:rsidRPr="00DA194B" w:rsidRDefault="0096185F" w:rsidP="00E66685">
            <w:pPr>
              <w:rPr>
                <w:rFonts w:eastAsia="Times New Roman" w:cs="Times New Roman"/>
                <w:b/>
                <w:sz w:val="16"/>
                <w:szCs w:val="16"/>
              </w:rPr>
            </w:pPr>
            <w:r w:rsidRPr="00DA194B">
              <w:rPr>
                <w:rFonts w:eastAsia="Times New Roman" w:cs="Arial"/>
                <w:b/>
                <w:bCs/>
                <w:sz w:val="16"/>
                <w:szCs w:val="16"/>
                <w:lang w:eastAsia="es-ES"/>
              </w:rPr>
              <w:t>Resultado Inmediato:   4.1.1 Procesos administrativos institucionales modernizados</w:t>
            </w:r>
          </w:p>
        </w:tc>
        <w:tc>
          <w:tcPr>
            <w:tcW w:w="711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185F" w:rsidRPr="00DA194B" w:rsidRDefault="0096185F" w:rsidP="0003375D">
            <w:pPr>
              <w:spacing w:line="276" w:lineRule="auto"/>
              <w:contextualSpacing/>
              <w:jc w:val="both"/>
              <w:rPr>
                <w:rFonts w:eastAsia="Times New Roman" w:cs="Times New Roman"/>
                <w:b/>
                <w:sz w:val="16"/>
                <w:szCs w:val="16"/>
              </w:rPr>
            </w:pPr>
            <w:r w:rsidRPr="00DA194B">
              <w:rPr>
                <w:rFonts w:eastAsia="Times New Roman" w:cs="Times New Roman"/>
                <w:b/>
                <w:sz w:val="16"/>
                <w:szCs w:val="16"/>
              </w:rPr>
              <w:t xml:space="preserve">Producto </w:t>
            </w:r>
            <w:r w:rsidRPr="00DA194B">
              <w:rPr>
                <w:rFonts w:eastAsia="Times New Roman" w:cs="Arial"/>
                <w:b/>
                <w:bCs/>
                <w:sz w:val="16"/>
                <w:szCs w:val="16"/>
                <w:lang w:eastAsia="es-ES"/>
              </w:rPr>
              <w:t>6: Planes de Mejora formulados e implementados de acuerdo a las particularidades de cada unidad organizativa y sede departamental.</w:t>
            </w:r>
          </w:p>
        </w:tc>
      </w:tr>
      <w:tr w:rsidR="0096185F" w:rsidRPr="00DA194B" w:rsidTr="00E822B7">
        <w:trPr>
          <w:gridAfter w:val="1"/>
          <w:wAfter w:w="13" w:type="dxa"/>
          <w:trHeight w:val="41"/>
          <w:tblHeader/>
          <w:jc w:val="center"/>
        </w:trPr>
        <w:tc>
          <w:tcPr>
            <w:tcW w:w="1585"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 xml:space="preserve">PRODUCTO ANUAL </w:t>
            </w:r>
          </w:p>
          <w:p w:rsidR="0096185F" w:rsidRPr="00DA194B" w:rsidRDefault="0096185F" w:rsidP="0003375D">
            <w:pPr>
              <w:jc w:val="center"/>
              <w:rPr>
                <w:rFonts w:eastAsia="Times New Roman" w:cs="Arial"/>
                <w:b/>
                <w:bCs/>
                <w:sz w:val="16"/>
                <w:szCs w:val="16"/>
              </w:rPr>
            </w:pPr>
          </w:p>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2021</w:t>
            </w:r>
          </w:p>
        </w:tc>
        <w:tc>
          <w:tcPr>
            <w:tcW w:w="491"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textDirection w:val="btLr"/>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RESPONSABLE DIRECTO</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INDICADOR DE</w:t>
            </w:r>
            <w:r w:rsidRPr="00DA194B">
              <w:rPr>
                <w:rFonts w:eastAsia="Times New Roman" w:cs="Arial"/>
                <w:b/>
                <w:bCs/>
                <w:sz w:val="16"/>
                <w:szCs w:val="16"/>
              </w:rPr>
              <w:br/>
              <w:t>RESULTADOS ANUAL</w:t>
            </w:r>
            <w:r w:rsidRPr="00DA194B">
              <w:rPr>
                <w:rFonts w:eastAsia="Times New Roman" w:cs="Arial"/>
                <w:b/>
                <w:bCs/>
                <w:sz w:val="16"/>
                <w:szCs w:val="16"/>
              </w:rPr>
              <w:br/>
            </w:r>
            <w:r w:rsidR="00AD1F70" w:rsidRPr="00DA194B">
              <w:rPr>
                <w:rFonts w:eastAsia="Times New Roman" w:cs="Arial"/>
                <w:b/>
                <w:bCs/>
                <w:sz w:val="16"/>
                <w:szCs w:val="16"/>
              </w:rPr>
              <w:t>(IPA)</w:t>
            </w:r>
          </w:p>
        </w:tc>
        <w:tc>
          <w:tcPr>
            <w:tcW w:w="1415" w:type="dxa"/>
            <w:vMerge w:val="restart"/>
            <w:tcBorders>
              <w:top w:val="nil"/>
              <w:left w:val="single" w:sz="4" w:space="0" w:color="auto"/>
              <w:bottom w:val="single" w:sz="4" w:space="0" w:color="auto"/>
              <w:right w:val="single" w:sz="4" w:space="0" w:color="auto"/>
            </w:tcBorders>
            <w:shd w:val="clear" w:color="auto" w:fill="1F3864" w:themeFill="accent5" w:themeFillShade="80"/>
            <w:vAlign w:val="center"/>
          </w:tcPr>
          <w:p w:rsidR="0096185F" w:rsidRPr="00DA194B" w:rsidRDefault="0096185F" w:rsidP="0003375D">
            <w:pPr>
              <w:jc w:val="center"/>
              <w:rPr>
                <w:rFonts w:eastAsia="Times New Roman" w:cs="Arial"/>
                <w:b/>
                <w:bCs/>
                <w:sz w:val="16"/>
                <w:szCs w:val="16"/>
              </w:rPr>
            </w:pPr>
          </w:p>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METAS ANUALES</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MEDIOS DE</w:t>
            </w:r>
            <w:r w:rsidRPr="00DA194B">
              <w:rPr>
                <w:rFonts w:eastAsia="Times New Roman" w:cs="Arial"/>
                <w:b/>
                <w:bCs/>
                <w:sz w:val="16"/>
                <w:szCs w:val="16"/>
              </w:rPr>
              <w:br/>
              <w:t>VERIFICACIÓN</w:t>
            </w:r>
            <w:r w:rsidRPr="00DA194B">
              <w:rPr>
                <w:rFonts w:eastAsia="Times New Roman" w:cs="Arial"/>
                <w:b/>
                <w:bCs/>
                <w:sz w:val="16"/>
                <w:szCs w:val="16"/>
              </w:rPr>
              <w:br/>
              <w:t>(MV)</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SUPUESTOS O FACTORES DE RIESGO</w:t>
            </w:r>
          </w:p>
        </w:tc>
        <w:tc>
          <w:tcPr>
            <w:tcW w:w="5600" w:type="dxa"/>
            <w:gridSpan w:val="16"/>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PROGRAMACIÓN DE RESULTADOS ANUALES POR MES Y ACUMULADO TRIMESTRAL DEL AÑO 2021</w:t>
            </w:r>
          </w:p>
        </w:tc>
      </w:tr>
      <w:tr w:rsidR="0096185F" w:rsidRPr="00DA194B" w:rsidTr="00E822B7">
        <w:trPr>
          <w:gridAfter w:val="1"/>
          <w:wAfter w:w="13" w:type="dxa"/>
          <w:trHeight w:val="41"/>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rPr>
                <w:rFonts w:eastAsia="Times New Roman" w:cs="Arial"/>
                <w:b/>
                <w:bCs/>
                <w:sz w:val="16"/>
                <w:szCs w:val="16"/>
              </w:rPr>
            </w:pPr>
          </w:p>
        </w:tc>
        <w:tc>
          <w:tcPr>
            <w:tcW w:w="1415" w:type="dxa"/>
            <w:vMerge/>
            <w:tcBorders>
              <w:top w:val="nil"/>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rPr>
                <w:rFonts w:eastAsia="Times New Roman" w:cs="Arial"/>
                <w:b/>
                <w:bCs/>
                <w:sz w:val="16"/>
                <w:szCs w:val="16"/>
              </w:rPr>
            </w:pPr>
          </w:p>
        </w:tc>
        <w:tc>
          <w:tcPr>
            <w:tcW w:w="2030" w:type="dxa"/>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96185F" w:rsidRPr="00DA194B" w:rsidRDefault="0096185F" w:rsidP="0003375D">
            <w:pPr>
              <w:rPr>
                <w:rFonts w:eastAsia="Times New Roman" w:cs="Arial"/>
                <w:b/>
                <w:bCs/>
                <w:sz w:val="16"/>
                <w:szCs w:val="16"/>
              </w:rPr>
            </w:pPr>
          </w:p>
        </w:tc>
        <w:tc>
          <w:tcPr>
            <w:tcW w:w="1360"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TRIMESTRE 1</w:t>
            </w:r>
          </w:p>
        </w:tc>
        <w:tc>
          <w:tcPr>
            <w:tcW w:w="143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TRIMESTRE 2</w:t>
            </w:r>
          </w:p>
        </w:tc>
        <w:tc>
          <w:tcPr>
            <w:tcW w:w="1318"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TRIMESTRE 3</w:t>
            </w:r>
          </w:p>
        </w:tc>
        <w:tc>
          <w:tcPr>
            <w:tcW w:w="1486" w:type="dxa"/>
            <w:gridSpan w:val="4"/>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TRIMESTRE 4</w:t>
            </w:r>
          </w:p>
        </w:tc>
      </w:tr>
      <w:tr w:rsidR="0096185F" w:rsidRPr="00DA194B" w:rsidTr="00E822B7">
        <w:trPr>
          <w:gridAfter w:val="1"/>
          <w:wAfter w:w="13" w:type="dxa"/>
          <w:trHeight w:val="129"/>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85F" w:rsidRPr="00DA194B" w:rsidRDefault="0096185F"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85F" w:rsidRPr="00DA194B" w:rsidRDefault="0096185F"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85F" w:rsidRPr="00DA194B" w:rsidRDefault="0096185F" w:rsidP="0003375D">
            <w:pPr>
              <w:rPr>
                <w:rFonts w:eastAsia="Times New Roman" w:cs="Arial"/>
                <w:b/>
                <w:bCs/>
                <w:sz w:val="16"/>
                <w:szCs w:val="16"/>
              </w:rPr>
            </w:pPr>
          </w:p>
        </w:tc>
        <w:tc>
          <w:tcPr>
            <w:tcW w:w="1415" w:type="dxa"/>
            <w:vMerge/>
            <w:tcBorders>
              <w:top w:val="nil"/>
              <w:left w:val="single" w:sz="4" w:space="0" w:color="auto"/>
              <w:bottom w:val="single" w:sz="4" w:space="0" w:color="auto"/>
              <w:right w:val="single" w:sz="4" w:space="0" w:color="auto"/>
            </w:tcBorders>
            <w:vAlign w:val="center"/>
            <w:hideMark/>
          </w:tcPr>
          <w:p w:rsidR="0096185F" w:rsidRPr="00DA194B" w:rsidRDefault="0096185F" w:rsidP="0003375D">
            <w:pPr>
              <w:rPr>
                <w:rFonts w:eastAsia="Times New Roman" w:cs="Arial"/>
                <w:b/>
                <w:bCs/>
                <w:sz w:val="16"/>
                <w:szCs w:val="16"/>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96185F" w:rsidRPr="00DA194B" w:rsidRDefault="0096185F"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85F" w:rsidRPr="00DA194B" w:rsidRDefault="0096185F" w:rsidP="0003375D">
            <w:pPr>
              <w:rPr>
                <w:rFonts w:eastAsia="Times New Roman" w:cs="Arial"/>
                <w:b/>
                <w:bCs/>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E</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F</w:t>
            </w:r>
          </w:p>
        </w:tc>
        <w:tc>
          <w:tcPr>
            <w:tcW w:w="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M</w:t>
            </w:r>
          </w:p>
        </w:tc>
        <w:tc>
          <w:tcPr>
            <w:tcW w:w="46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%T</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A</w:t>
            </w:r>
          </w:p>
        </w:tc>
        <w:tc>
          <w:tcPr>
            <w:tcW w:w="3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M</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J</w:t>
            </w:r>
          </w:p>
        </w:tc>
        <w:tc>
          <w:tcPr>
            <w:tcW w:w="54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%T</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J</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A</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S</w:t>
            </w:r>
          </w:p>
        </w:tc>
        <w:tc>
          <w:tcPr>
            <w:tcW w:w="466"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O</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N</w:t>
            </w:r>
          </w:p>
        </w:tc>
        <w:tc>
          <w:tcPr>
            <w:tcW w:w="28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D</w:t>
            </w:r>
          </w:p>
        </w:tc>
        <w:tc>
          <w:tcPr>
            <w:tcW w:w="62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96185F" w:rsidRPr="00DA194B" w:rsidRDefault="0096185F" w:rsidP="0003375D">
            <w:pPr>
              <w:jc w:val="center"/>
              <w:rPr>
                <w:rFonts w:eastAsia="Times New Roman" w:cs="Arial"/>
                <w:b/>
                <w:bCs/>
                <w:sz w:val="16"/>
                <w:szCs w:val="16"/>
              </w:rPr>
            </w:pPr>
            <w:r w:rsidRPr="00DA194B">
              <w:rPr>
                <w:rFonts w:eastAsia="Times New Roman" w:cs="Arial"/>
                <w:b/>
                <w:bCs/>
                <w:sz w:val="16"/>
                <w:szCs w:val="16"/>
              </w:rPr>
              <w:t>%T</w:t>
            </w:r>
          </w:p>
        </w:tc>
      </w:tr>
      <w:tr w:rsidR="0027000A" w:rsidRPr="00DA194B" w:rsidTr="00DA194B">
        <w:trPr>
          <w:gridAfter w:val="1"/>
          <w:wAfter w:w="13" w:type="dxa"/>
          <w:cantSplit/>
          <w:trHeight w:val="1441"/>
          <w:jc w:val="center"/>
        </w:trPr>
        <w:tc>
          <w:tcPr>
            <w:tcW w:w="1585" w:type="dxa"/>
            <w:tcBorders>
              <w:top w:val="single" w:sz="4" w:space="0" w:color="auto"/>
              <w:left w:val="single" w:sz="4" w:space="0" w:color="auto"/>
              <w:bottom w:val="single" w:sz="4" w:space="0" w:color="auto"/>
              <w:right w:val="single" w:sz="4" w:space="0" w:color="auto"/>
            </w:tcBorders>
          </w:tcPr>
          <w:p w:rsidR="00DA194B" w:rsidRPr="00A7401F" w:rsidRDefault="00DA194B" w:rsidP="0027000A">
            <w:pPr>
              <w:jc w:val="both"/>
              <w:rPr>
                <w:rFonts w:eastAsia="Times New Roman" w:cs="Arial"/>
                <w:b/>
                <w:bCs/>
                <w:sz w:val="16"/>
                <w:szCs w:val="16"/>
                <w:lang w:eastAsia="es-ES"/>
              </w:rPr>
            </w:pPr>
            <w:r w:rsidRPr="00A7401F">
              <w:rPr>
                <w:rFonts w:eastAsia="Times New Roman" w:cs="Arial"/>
                <w:b/>
                <w:bCs/>
                <w:sz w:val="16"/>
                <w:szCs w:val="16"/>
                <w:lang w:eastAsia="es-ES"/>
              </w:rPr>
              <w:t>PA 411.6a</w:t>
            </w:r>
          </w:p>
          <w:p w:rsidR="0027000A" w:rsidRPr="00A7401F" w:rsidRDefault="0027000A" w:rsidP="00730449">
            <w:pPr>
              <w:jc w:val="both"/>
              <w:rPr>
                <w:rFonts w:eastAsia="Times New Roman" w:cs="Arial"/>
                <w:sz w:val="16"/>
                <w:szCs w:val="16"/>
              </w:rPr>
            </w:pPr>
            <w:r w:rsidRPr="00A7401F">
              <w:rPr>
                <w:rFonts w:eastAsia="Times New Roman" w:cs="Arial"/>
                <w:b/>
                <w:bCs/>
                <w:sz w:val="16"/>
                <w:szCs w:val="16"/>
                <w:lang w:eastAsia="es-ES"/>
              </w:rPr>
              <w:t>Formula</w:t>
            </w:r>
            <w:r w:rsidR="00730449" w:rsidRPr="00A7401F">
              <w:rPr>
                <w:rFonts w:eastAsia="Times New Roman" w:cs="Arial"/>
                <w:b/>
                <w:bCs/>
                <w:sz w:val="16"/>
                <w:szCs w:val="16"/>
                <w:lang w:eastAsia="es-ES"/>
              </w:rPr>
              <w:t>r planes de m</w:t>
            </w:r>
            <w:r w:rsidRPr="00A7401F">
              <w:rPr>
                <w:rFonts w:eastAsia="Times New Roman" w:cs="Arial"/>
                <w:b/>
                <w:bCs/>
                <w:sz w:val="16"/>
                <w:szCs w:val="16"/>
                <w:lang w:eastAsia="es-ES"/>
              </w:rPr>
              <w:t>ejora  de la sede departamental.</w:t>
            </w:r>
          </w:p>
        </w:tc>
        <w:tc>
          <w:tcPr>
            <w:tcW w:w="491" w:type="dxa"/>
            <w:tcBorders>
              <w:top w:val="single" w:sz="4" w:space="0" w:color="auto"/>
              <w:left w:val="single" w:sz="4" w:space="0" w:color="auto"/>
              <w:bottom w:val="single" w:sz="4" w:space="0" w:color="auto"/>
              <w:right w:val="single" w:sz="4" w:space="0" w:color="auto"/>
            </w:tcBorders>
            <w:textDirection w:val="btLr"/>
            <w:vAlign w:val="center"/>
            <w:hideMark/>
          </w:tcPr>
          <w:p w:rsidR="0027000A" w:rsidRPr="00A7401F" w:rsidRDefault="0027000A" w:rsidP="0027000A">
            <w:pPr>
              <w:ind w:right="113"/>
              <w:jc w:val="center"/>
              <w:rPr>
                <w:rFonts w:eastAsia="Times New Roman" w:cs="Arial"/>
                <w:sz w:val="16"/>
                <w:szCs w:val="16"/>
              </w:rPr>
            </w:pPr>
            <w:r w:rsidRPr="00A7401F">
              <w:rPr>
                <w:rFonts w:eastAsia="Times New Roman" w:cs="Arial"/>
                <w:sz w:val="16"/>
                <w:szCs w:val="16"/>
              </w:rPr>
              <w:t>SDO /UPDI</w:t>
            </w:r>
          </w:p>
        </w:tc>
        <w:tc>
          <w:tcPr>
            <w:tcW w:w="1558" w:type="dxa"/>
            <w:tcBorders>
              <w:top w:val="single" w:sz="4" w:space="0" w:color="auto"/>
              <w:left w:val="single" w:sz="4" w:space="0" w:color="auto"/>
              <w:bottom w:val="single" w:sz="4" w:space="0" w:color="auto"/>
              <w:right w:val="single" w:sz="4" w:space="0" w:color="auto"/>
            </w:tcBorders>
            <w:hideMark/>
          </w:tcPr>
          <w:p w:rsidR="00DA194B" w:rsidRPr="00A7401F" w:rsidRDefault="00DA194B" w:rsidP="0027000A">
            <w:pPr>
              <w:jc w:val="both"/>
              <w:rPr>
                <w:rFonts w:eastAsia="Times New Roman" w:cs="Arial"/>
                <w:sz w:val="16"/>
                <w:szCs w:val="16"/>
              </w:rPr>
            </w:pPr>
            <w:r w:rsidRPr="00A7401F">
              <w:rPr>
                <w:rFonts w:eastAsia="Times New Roman" w:cs="Arial"/>
                <w:sz w:val="16"/>
                <w:szCs w:val="16"/>
              </w:rPr>
              <w:t xml:space="preserve">IPA </w:t>
            </w:r>
            <w:r w:rsidRPr="00A7401F">
              <w:rPr>
                <w:rFonts w:eastAsia="Times New Roman" w:cs="Arial"/>
                <w:b/>
                <w:bCs/>
                <w:sz w:val="16"/>
                <w:szCs w:val="16"/>
                <w:lang w:eastAsia="es-ES"/>
              </w:rPr>
              <w:t>411.6a</w:t>
            </w:r>
          </w:p>
          <w:p w:rsidR="0027000A" w:rsidRPr="00A7401F" w:rsidRDefault="0027000A" w:rsidP="0027000A">
            <w:pPr>
              <w:jc w:val="both"/>
              <w:rPr>
                <w:rFonts w:eastAsia="Times New Roman" w:cs="Arial"/>
                <w:sz w:val="16"/>
                <w:szCs w:val="16"/>
              </w:rPr>
            </w:pPr>
            <w:r w:rsidRPr="00A7401F">
              <w:rPr>
                <w:rFonts w:eastAsia="Times New Roman" w:cs="Arial"/>
                <w:sz w:val="16"/>
                <w:szCs w:val="16"/>
              </w:rPr>
              <w:t>Número de planes de mejora a solicitud de unidades organizativas y sedes departamentales.</w:t>
            </w:r>
          </w:p>
        </w:tc>
        <w:tc>
          <w:tcPr>
            <w:tcW w:w="1415" w:type="dxa"/>
            <w:tcBorders>
              <w:top w:val="single" w:sz="4" w:space="0" w:color="auto"/>
              <w:left w:val="single" w:sz="4" w:space="0" w:color="auto"/>
              <w:bottom w:val="single" w:sz="4" w:space="0" w:color="auto"/>
              <w:right w:val="single" w:sz="4" w:space="0" w:color="auto"/>
            </w:tcBorders>
          </w:tcPr>
          <w:p w:rsidR="00DA194B" w:rsidRPr="00A7401F" w:rsidRDefault="00DA194B" w:rsidP="0027000A">
            <w:pPr>
              <w:jc w:val="both"/>
              <w:rPr>
                <w:rFonts w:eastAsia="Times New Roman" w:cs="Times New Roman"/>
                <w:sz w:val="16"/>
                <w:szCs w:val="16"/>
              </w:rPr>
            </w:pPr>
            <w:r w:rsidRPr="00A7401F">
              <w:rPr>
                <w:rFonts w:eastAsia="Times New Roman" w:cs="Times New Roman"/>
                <w:sz w:val="16"/>
                <w:szCs w:val="16"/>
              </w:rPr>
              <w:t xml:space="preserve">MA </w:t>
            </w:r>
            <w:r w:rsidRPr="00A7401F">
              <w:rPr>
                <w:rFonts w:eastAsia="Times New Roman" w:cs="Arial"/>
                <w:b/>
                <w:bCs/>
                <w:sz w:val="16"/>
                <w:szCs w:val="16"/>
                <w:lang w:eastAsia="es-ES"/>
              </w:rPr>
              <w:t>411.6a</w:t>
            </w:r>
          </w:p>
          <w:p w:rsidR="0027000A" w:rsidRPr="00A7401F" w:rsidRDefault="00730449" w:rsidP="0027000A">
            <w:pPr>
              <w:jc w:val="both"/>
              <w:rPr>
                <w:rFonts w:eastAsia="Times New Roman" w:cs="Times New Roman"/>
                <w:sz w:val="16"/>
                <w:szCs w:val="16"/>
              </w:rPr>
            </w:pPr>
            <w:r w:rsidRPr="00A7401F">
              <w:rPr>
                <w:rFonts w:eastAsia="Times New Roman" w:cs="Times New Roman"/>
                <w:sz w:val="16"/>
                <w:szCs w:val="16"/>
              </w:rPr>
              <w:t xml:space="preserve">Formular </w:t>
            </w:r>
            <w:r w:rsidR="0027000A" w:rsidRPr="00A7401F">
              <w:rPr>
                <w:rFonts w:eastAsia="Times New Roman" w:cs="Times New Roman"/>
                <w:sz w:val="16"/>
                <w:szCs w:val="16"/>
              </w:rPr>
              <w:t>14 Planes de Mejora de las Sedes Departamentales</w:t>
            </w:r>
          </w:p>
        </w:tc>
        <w:tc>
          <w:tcPr>
            <w:tcW w:w="2030" w:type="dxa"/>
            <w:tcBorders>
              <w:top w:val="single" w:sz="4" w:space="0" w:color="auto"/>
              <w:left w:val="single" w:sz="4" w:space="0" w:color="auto"/>
              <w:bottom w:val="single" w:sz="4" w:space="0" w:color="auto"/>
              <w:right w:val="single" w:sz="4" w:space="0" w:color="auto"/>
            </w:tcBorders>
          </w:tcPr>
          <w:p w:rsidR="0027000A" w:rsidRPr="00A7401F" w:rsidRDefault="0027000A" w:rsidP="0027000A">
            <w:pPr>
              <w:contextualSpacing/>
              <w:jc w:val="both"/>
              <w:rPr>
                <w:rFonts w:eastAsia="Times New Roman" w:cs="Times New Roman"/>
                <w:sz w:val="16"/>
                <w:szCs w:val="16"/>
              </w:rPr>
            </w:pPr>
            <w:r w:rsidRPr="00A7401F">
              <w:rPr>
                <w:rFonts w:eastAsia="Times New Roman" w:cs="Times New Roman"/>
                <w:sz w:val="16"/>
                <w:szCs w:val="16"/>
              </w:rPr>
              <w:t>-Guía metodológica para la formulación de los planes de mejora.</w:t>
            </w:r>
          </w:p>
          <w:p w:rsidR="0027000A" w:rsidRPr="00A7401F" w:rsidRDefault="0027000A" w:rsidP="0027000A">
            <w:pPr>
              <w:contextualSpacing/>
              <w:jc w:val="both"/>
              <w:rPr>
                <w:rFonts w:eastAsia="Times New Roman" w:cs="Times New Roman"/>
                <w:sz w:val="16"/>
                <w:szCs w:val="16"/>
              </w:rPr>
            </w:pPr>
          </w:p>
          <w:p w:rsidR="0027000A" w:rsidRPr="00A7401F" w:rsidRDefault="0027000A" w:rsidP="0027000A">
            <w:pPr>
              <w:jc w:val="both"/>
              <w:rPr>
                <w:rFonts w:eastAsia="Times New Roman" w:cs="Times New Roman"/>
                <w:sz w:val="16"/>
                <w:szCs w:val="16"/>
              </w:rPr>
            </w:pPr>
            <w:r w:rsidRPr="00A7401F">
              <w:rPr>
                <w:rFonts w:eastAsia="Times New Roman" w:cs="Times New Roman"/>
                <w:sz w:val="16"/>
                <w:szCs w:val="16"/>
              </w:rPr>
              <w:t>-Planes de mejora de las sedes departamentales.</w:t>
            </w:r>
          </w:p>
          <w:p w:rsidR="0027000A" w:rsidRPr="00A7401F" w:rsidRDefault="0027000A" w:rsidP="0027000A">
            <w:pPr>
              <w:contextualSpacing/>
              <w:jc w:val="both"/>
              <w:rPr>
                <w:rFonts w:eastAsia="Times New Roman" w:cs="Times New Roman"/>
                <w:sz w:val="16"/>
                <w:szCs w:val="16"/>
              </w:rPr>
            </w:pPr>
          </w:p>
          <w:p w:rsidR="0027000A" w:rsidRPr="00A7401F" w:rsidRDefault="0027000A" w:rsidP="0027000A">
            <w:pPr>
              <w:contextualSpacing/>
              <w:jc w:val="both"/>
              <w:rPr>
                <w:rFonts w:eastAsia="Times New Roman" w:cs="Times New Roman"/>
                <w:sz w:val="16"/>
                <w:szCs w:val="16"/>
              </w:rPr>
            </w:pPr>
          </w:p>
        </w:tc>
        <w:tc>
          <w:tcPr>
            <w:tcW w:w="1506" w:type="dxa"/>
            <w:tcBorders>
              <w:top w:val="single" w:sz="4" w:space="0" w:color="auto"/>
              <w:left w:val="single" w:sz="4" w:space="0" w:color="auto"/>
              <w:bottom w:val="single" w:sz="4" w:space="0" w:color="auto"/>
              <w:right w:val="single" w:sz="4" w:space="0" w:color="auto"/>
            </w:tcBorders>
            <w:hideMark/>
          </w:tcPr>
          <w:p w:rsidR="0027000A" w:rsidRPr="00A7401F" w:rsidRDefault="0027000A" w:rsidP="0027000A">
            <w:pPr>
              <w:contextualSpacing/>
              <w:jc w:val="both"/>
              <w:rPr>
                <w:rFonts w:cs="Arial"/>
                <w:sz w:val="16"/>
                <w:szCs w:val="16"/>
              </w:rPr>
            </w:pPr>
            <w:r w:rsidRPr="00A7401F">
              <w:rPr>
                <w:rFonts w:cs="Arial"/>
                <w:sz w:val="16"/>
                <w:szCs w:val="16"/>
              </w:rPr>
              <w:t xml:space="preserve">.   Disposición de las unidades sedes para implementar el proceso </w:t>
            </w:r>
          </w:p>
          <w:p w:rsidR="0027000A" w:rsidRPr="00A7401F" w:rsidRDefault="0027000A" w:rsidP="0027000A">
            <w:pPr>
              <w:contextualSpacing/>
              <w:jc w:val="both"/>
              <w:rPr>
                <w:rFonts w:cs="Arial"/>
                <w:sz w:val="16"/>
                <w:szCs w:val="16"/>
              </w:rPr>
            </w:pPr>
          </w:p>
          <w:p w:rsidR="0027000A" w:rsidRPr="00A7401F" w:rsidRDefault="0027000A" w:rsidP="0027000A">
            <w:pPr>
              <w:contextualSpacing/>
              <w:jc w:val="both"/>
              <w:rPr>
                <w:rFonts w:eastAsia="Times New Roman"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r w:rsidRPr="00DA194B">
              <w:rPr>
                <w:rFonts w:eastAsia="Times New Roman"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r w:rsidRPr="00DA194B">
              <w:rPr>
                <w:rFonts w:eastAsia="Times New Roman" w:cs="Arial"/>
                <w:sz w:val="16"/>
                <w:szCs w:val="16"/>
              </w:rPr>
              <w:t>x</w:t>
            </w:r>
          </w:p>
        </w:tc>
        <w:tc>
          <w:tcPr>
            <w:tcW w:w="326"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r w:rsidRPr="00DA194B">
              <w:rPr>
                <w:rFonts w:eastAsia="Times New Roman" w:cs="Arial"/>
                <w:sz w:val="16"/>
                <w:szCs w:val="16"/>
              </w:rPr>
              <w:t>x</w:t>
            </w:r>
          </w:p>
        </w:tc>
        <w:tc>
          <w:tcPr>
            <w:tcW w:w="466"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r w:rsidRPr="00DA194B">
              <w:rPr>
                <w:rFonts w:eastAsia="Times New Roman" w:cs="Arial"/>
                <w:sz w:val="16"/>
                <w:szCs w:val="16"/>
              </w:rPr>
              <w:t>x</w:t>
            </w:r>
          </w:p>
        </w:tc>
        <w:tc>
          <w:tcPr>
            <w:tcW w:w="284"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r w:rsidRPr="00DA194B">
              <w:rPr>
                <w:rFonts w:eastAsia="Times New Roman" w:cs="Arial"/>
                <w:sz w:val="16"/>
                <w:szCs w:val="16"/>
              </w:rPr>
              <w:t>x</w:t>
            </w:r>
          </w:p>
        </w:tc>
        <w:tc>
          <w:tcPr>
            <w:tcW w:w="326"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rPr>
                <w:rFonts w:eastAsia="Times New Roman" w:cs="Arial"/>
                <w:sz w:val="16"/>
                <w:szCs w:val="16"/>
                <w:vertAlign w:val="subscript"/>
              </w:rPr>
            </w:pPr>
            <w:r w:rsidRPr="00DA194B">
              <w:rPr>
                <w:rFonts w:eastAsia="Times New Roman" w:cs="Arial"/>
                <w:sz w:val="16"/>
                <w:szCs w:val="16"/>
                <w:vertAlign w:val="subscript"/>
              </w:rPr>
              <w:t>X</w:t>
            </w:r>
          </w:p>
        </w:tc>
        <w:tc>
          <w:tcPr>
            <w:tcW w:w="284"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r w:rsidRPr="00DA194B">
              <w:rPr>
                <w:rFonts w:eastAsia="Times New Roman" w:cs="Arial"/>
                <w:sz w:val="16"/>
                <w:szCs w:val="16"/>
              </w:rPr>
              <w:t>x</w:t>
            </w:r>
          </w:p>
        </w:tc>
        <w:tc>
          <w:tcPr>
            <w:tcW w:w="542"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r w:rsidRPr="00DA194B">
              <w:rPr>
                <w:rFonts w:eastAsia="Times New Roman" w:cs="Arial"/>
                <w:sz w:val="16"/>
                <w:szCs w:val="16"/>
              </w:rPr>
              <w:t>100%</w:t>
            </w:r>
          </w:p>
        </w:tc>
        <w:tc>
          <w:tcPr>
            <w:tcW w:w="284"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p>
        </w:tc>
        <w:tc>
          <w:tcPr>
            <w:tcW w:w="466"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p>
        </w:tc>
        <w:tc>
          <w:tcPr>
            <w:tcW w:w="623" w:type="dxa"/>
            <w:tcBorders>
              <w:top w:val="single" w:sz="4" w:space="0" w:color="auto"/>
              <w:left w:val="single" w:sz="4" w:space="0" w:color="auto"/>
              <w:bottom w:val="single" w:sz="4" w:space="0" w:color="auto"/>
              <w:right w:val="single" w:sz="4" w:space="0" w:color="auto"/>
            </w:tcBorders>
            <w:vAlign w:val="center"/>
          </w:tcPr>
          <w:p w:rsidR="0027000A" w:rsidRPr="00DA194B" w:rsidRDefault="0027000A" w:rsidP="0027000A">
            <w:pPr>
              <w:spacing w:line="276" w:lineRule="auto"/>
              <w:jc w:val="center"/>
              <w:rPr>
                <w:rFonts w:eastAsia="Times New Roman" w:cs="Arial"/>
                <w:sz w:val="16"/>
                <w:szCs w:val="16"/>
              </w:rPr>
            </w:pPr>
          </w:p>
        </w:tc>
      </w:tr>
      <w:tr w:rsidR="00B36321" w:rsidRPr="00DA194B" w:rsidTr="00E822B7">
        <w:trPr>
          <w:gridAfter w:val="1"/>
          <w:wAfter w:w="13" w:type="dxa"/>
          <w:cantSplit/>
          <w:trHeight w:val="1290"/>
          <w:jc w:val="center"/>
        </w:trPr>
        <w:tc>
          <w:tcPr>
            <w:tcW w:w="1585" w:type="dxa"/>
            <w:tcBorders>
              <w:top w:val="single" w:sz="4" w:space="0" w:color="auto"/>
              <w:left w:val="single" w:sz="4" w:space="0" w:color="auto"/>
              <w:bottom w:val="single" w:sz="4" w:space="0" w:color="auto"/>
              <w:right w:val="single" w:sz="4" w:space="0" w:color="auto"/>
            </w:tcBorders>
          </w:tcPr>
          <w:p w:rsidR="00DA194B" w:rsidRDefault="00DA194B" w:rsidP="00B36321">
            <w:pPr>
              <w:spacing w:line="276" w:lineRule="auto"/>
              <w:jc w:val="both"/>
              <w:rPr>
                <w:rFonts w:eastAsia="Times New Roman" w:cs="Arial"/>
                <w:sz w:val="16"/>
                <w:szCs w:val="16"/>
              </w:rPr>
            </w:pPr>
            <w:r>
              <w:rPr>
                <w:rFonts w:eastAsia="Times New Roman" w:cs="Arial"/>
                <w:sz w:val="16"/>
                <w:szCs w:val="16"/>
              </w:rPr>
              <w:t xml:space="preserve">PA </w:t>
            </w:r>
            <w:r w:rsidRPr="00DA194B">
              <w:rPr>
                <w:rFonts w:eastAsia="Times New Roman" w:cs="Arial"/>
                <w:b/>
                <w:bCs/>
                <w:sz w:val="16"/>
                <w:szCs w:val="16"/>
                <w:lang w:eastAsia="es-ES"/>
              </w:rPr>
              <w:t>411.6</w:t>
            </w:r>
            <w:r>
              <w:rPr>
                <w:rFonts w:eastAsia="Times New Roman" w:cs="Arial"/>
                <w:b/>
                <w:bCs/>
                <w:sz w:val="16"/>
                <w:szCs w:val="16"/>
                <w:lang w:eastAsia="es-ES"/>
              </w:rPr>
              <w:t>b</w:t>
            </w:r>
          </w:p>
          <w:p w:rsidR="00B36321" w:rsidRPr="00DA194B" w:rsidRDefault="00730449" w:rsidP="00730449">
            <w:pPr>
              <w:spacing w:line="276" w:lineRule="auto"/>
              <w:jc w:val="both"/>
              <w:rPr>
                <w:rFonts w:eastAsia="Times New Roman" w:cs="Arial"/>
                <w:sz w:val="16"/>
                <w:szCs w:val="16"/>
              </w:rPr>
            </w:pPr>
            <w:r>
              <w:rPr>
                <w:rFonts w:eastAsia="Times New Roman" w:cs="Arial"/>
                <w:sz w:val="16"/>
                <w:szCs w:val="16"/>
              </w:rPr>
              <w:t xml:space="preserve">Implementar planes de Mejora </w:t>
            </w:r>
            <w:r w:rsidR="00B36321" w:rsidRPr="00DA194B">
              <w:rPr>
                <w:rFonts w:eastAsia="Times New Roman" w:cs="Arial"/>
                <w:sz w:val="16"/>
                <w:szCs w:val="16"/>
              </w:rPr>
              <w:t xml:space="preserve"> de acuerdo a las particularida</w:t>
            </w:r>
            <w:r w:rsidR="00DA194B">
              <w:rPr>
                <w:rFonts w:eastAsia="Times New Roman" w:cs="Arial"/>
                <w:sz w:val="16"/>
                <w:szCs w:val="16"/>
              </w:rPr>
              <w:t>des de cada sede departamental.</w:t>
            </w:r>
          </w:p>
        </w:tc>
        <w:tc>
          <w:tcPr>
            <w:tcW w:w="491" w:type="dxa"/>
            <w:tcBorders>
              <w:top w:val="single" w:sz="4" w:space="0" w:color="auto"/>
              <w:left w:val="single" w:sz="4" w:space="0" w:color="auto"/>
              <w:bottom w:val="single" w:sz="4" w:space="0" w:color="auto"/>
              <w:right w:val="single" w:sz="4" w:space="0" w:color="auto"/>
            </w:tcBorders>
            <w:textDirection w:val="btLr"/>
            <w:vAlign w:val="center"/>
          </w:tcPr>
          <w:p w:rsidR="00B36321" w:rsidRPr="00DA194B" w:rsidRDefault="00B36321" w:rsidP="00B36321">
            <w:pPr>
              <w:spacing w:line="276" w:lineRule="auto"/>
              <w:ind w:right="113"/>
              <w:jc w:val="center"/>
              <w:rPr>
                <w:rFonts w:eastAsia="Times New Roman" w:cs="Arial"/>
                <w:sz w:val="16"/>
                <w:szCs w:val="16"/>
              </w:rPr>
            </w:pPr>
            <w:r w:rsidRPr="00DA194B">
              <w:rPr>
                <w:rFonts w:eastAsia="Times New Roman" w:cs="Arial"/>
                <w:sz w:val="16"/>
                <w:szCs w:val="16"/>
              </w:rPr>
              <w:t>Sede departamental</w:t>
            </w:r>
          </w:p>
        </w:tc>
        <w:tc>
          <w:tcPr>
            <w:tcW w:w="1558" w:type="dxa"/>
            <w:tcBorders>
              <w:top w:val="single" w:sz="4" w:space="0" w:color="auto"/>
              <w:left w:val="single" w:sz="4" w:space="0" w:color="auto"/>
              <w:bottom w:val="single" w:sz="4" w:space="0" w:color="auto"/>
              <w:right w:val="single" w:sz="4" w:space="0" w:color="auto"/>
            </w:tcBorders>
          </w:tcPr>
          <w:p w:rsidR="00DA194B" w:rsidRDefault="00DA194B" w:rsidP="00B36321">
            <w:pPr>
              <w:spacing w:line="276" w:lineRule="auto"/>
              <w:jc w:val="both"/>
              <w:rPr>
                <w:rFonts w:cs="Arial"/>
                <w:color w:val="000000" w:themeColor="text1"/>
                <w:sz w:val="16"/>
                <w:szCs w:val="16"/>
              </w:rPr>
            </w:pPr>
            <w:r>
              <w:rPr>
                <w:rFonts w:cs="Arial"/>
                <w:color w:val="000000" w:themeColor="text1"/>
                <w:sz w:val="16"/>
                <w:szCs w:val="16"/>
              </w:rPr>
              <w:t xml:space="preserve">IPA </w:t>
            </w:r>
            <w:r w:rsidRPr="00DA194B">
              <w:rPr>
                <w:rFonts w:eastAsia="Times New Roman" w:cs="Arial"/>
                <w:b/>
                <w:bCs/>
                <w:sz w:val="16"/>
                <w:szCs w:val="16"/>
                <w:lang w:eastAsia="es-ES"/>
              </w:rPr>
              <w:t>411.6</w:t>
            </w:r>
            <w:r>
              <w:rPr>
                <w:rFonts w:eastAsia="Times New Roman" w:cs="Arial"/>
                <w:b/>
                <w:bCs/>
                <w:sz w:val="16"/>
                <w:szCs w:val="16"/>
                <w:lang w:eastAsia="es-ES"/>
              </w:rPr>
              <w:t>b</w:t>
            </w:r>
          </w:p>
          <w:p w:rsidR="00B36321" w:rsidRPr="00DA194B" w:rsidRDefault="00B36321" w:rsidP="00B36321">
            <w:pPr>
              <w:spacing w:line="276" w:lineRule="auto"/>
              <w:jc w:val="both"/>
              <w:rPr>
                <w:rFonts w:eastAsia="Times New Roman" w:cs="Arial"/>
                <w:sz w:val="16"/>
                <w:szCs w:val="16"/>
              </w:rPr>
            </w:pPr>
            <w:r w:rsidRPr="00DA194B">
              <w:rPr>
                <w:rFonts w:cs="Arial"/>
                <w:color w:val="000000" w:themeColor="text1"/>
                <w:sz w:val="16"/>
                <w:szCs w:val="16"/>
              </w:rPr>
              <w:t>Número de acciones de planes de mejora implementado por sede departamental.</w:t>
            </w:r>
          </w:p>
        </w:tc>
        <w:tc>
          <w:tcPr>
            <w:tcW w:w="1415" w:type="dxa"/>
            <w:tcBorders>
              <w:top w:val="single" w:sz="4" w:space="0" w:color="auto"/>
              <w:left w:val="single" w:sz="4" w:space="0" w:color="auto"/>
              <w:bottom w:val="single" w:sz="4" w:space="0" w:color="auto"/>
              <w:right w:val="single" w:sz="4" w:space="0" w:color="auto"/>
            </w:tcBorders>
          </w:tcPr>
          <w:p w:rsidR="00DA194B" w:rsidRDefault="00DA194B" w:rsidP="00B36321">
            <w:pPr>
              <w:spacing w:line="276" w:lineRule="auto"/>
              <w:jc w:val="both"/>
              <w:rPr>
                <w:rFonts w:eastAsia="Calibri" w:cs="Arial"/>
                <w:sz w:val="16"/>
                <w:szCs w:val="16"/>
              </w:rPr>
            </w:pPr>
            <w:r>
              <w:rPr>
                <w:rFonts w:eastAsia="Calibri" w:cs="Arial"/>
                <w:sz w:val="16"/>
                <w:szCs w:val="16"/>
              </w:rPr>
              <w:t xml:space="preserve">MA </w:t>
            </w:r>
            <w:r w:rsidRPr="00DA194B">
              <w:rPr>
                <w:rFonts w:eastAsia="Times New Roman" w:cs="Arial"/>
                <w:b/>
                <w:bCs/>
                <w:sz w:val="16"/>
                <w:szCs w:val="16"/>
                <w:lang w:eastAsia="es-ES"/>
              </w:rPr>
              <w:t>411.6</w:t>
            </w:r>
            <w:r>
              <w:rPr>
                <w:rFonts w:eastAsia="Times New Roman" w:cs="Arial"/>
                <w:b/>
                <w:bCs/>
                <w:sz w:val="16"/>
                <w:szCs w:val="16"/>
                <w:lang w:eastAsia="es-ES"/>
              </w:rPr>
              <w:t>b</w:t>
            </w:r>
            <w:r w:rsidR="00B36321" w:rsidRPr="00DA194B">
              <w:rPr>
                <w:rFonts w:eastAsia="Calibri" w:cs="Arial"/>
                <w:sz w:val="16"/>
                <w:szCs w:val="16"/>
              </w:rPr>
              <w:t xml:space="preserve"> </w:t>
            </w:r>
          </w:p>
          <w:p w:rsidR="00B36321" w:rsidRPr="00DA194B" w:rsidRDefault="00730449" w:rsidP="00730449">
            <w:pPr>
              <w:spacing w:line="276" w:lineRule="auto"/>
              <w:jc w:val="both"/>
              <w:rPr>
                <w:rFonts w:eastAsia="Times New Roman"/>
                <w:sz w:val="16"/>
                <w:szCs w:val="16"/>
              </w:rPr>
            </w:pPr>
            <w:r>
              <w:rPr>
                <w:rFonts w:eastAsia="Calibri" w:cs="Arial"/>
                <w:sz w:val="16"/>
                <w:szCs w:val="16"/>
              </w:rPr>
              <w:t>Ejecutar seis</w:t>
            </w:r>
            <w:r w:rsidR="00B36321" w:rsidRPr="00DA194B">
              <w:rPr>
                <w:rFonts w:eastAsia="Calibri" w:cs="Arial"/>
                <w:sz w:val="16"/>
                <w:szCs w:val="16"/>
              </w:rPr>
              <w:t xml:space="preserve"> </w:t>
            </w:r>
            <w:r>
              <w:rPr>
                <w:rFonts w:eastAsia="Calibri" w:cs="Arial"/>
                <w:sz w:val="16"/>
                <w:szCs w:val="16"/>
              </w:rPr>
              <w:t>a</w:t>
            </w:r>
            <w:r w:rsidR="00B36321" w:rsidRPr="00DA194B">
              <w:rPr>
                <w:rFonts w:eastAsia="Calibri" w:cs="Arial"/>
                <w:sz w:val="16"/>
                <w:szCs w:val="16"/>
                <w:lang w:val="es-ES_tradnl"/>
              </w:rPr>
              <w:t xml:space="preserve">cciones del  plan de mejora por sede departamental </w:t>
            </w:r>
            <w:r>
              <w:rPr>
                <w:rFonts w:eastAsia="Calibri" w:cs="Arial"/>
                <w:sz w:val="16"/>
                <w:szCs w:val="16"/>
                <w:lang w:val="es-ES_tradnl"/>
              </w:rPr>
              <w:t xml:space="preserve">durante </w:t>
            </w:r>
            <w:r w:rsidR="00B36321" w:rsidRPr="00DA194B">
              <w:rPr>
                <w:rFonts w:eastAsia="Calibri" w:cs="Arial"/>
                <w:sz w:val="16"/>
                <w:szCs w:val="16"/>
                <w:lang w:val="es-ES_tradnl"/>
              </w:rPr>
              <w:t>el 2021.</w:t>
            </w:r>
          </w:p>
        </w:tc>
        <w:tc>
          <w:tcPr>
            <w:tcW w:w="2030" w:type="dxa"/>
            <w:tcBorders>
              <w:top w:val="single" w:sz="4" w:space="0" w:color="auto"/>
              <w:left w:val="single" w:sz="4" w:space="0" w:color="auto"/>
              <w:bottom w:val="single" w:sz="4" w:space="0" w:color="auto"/>
              <w:right w:val="single" w:sz="4" w:space="0" w:color="auto"/>
            </w:tcBorders>
          </w:tcPr>
          <w:p w:rsidR="00B36321" w:rsidRPr="00DA194B" w:rsidRDefault="00DA194B" w:rsidP="00DA194B">
            <w:pPr>
              <w:tabs>
                <w:tab w:val="left" w:pos="120"/>
              </w:tabs>
              <w:ind w:left="73"/>
              <w:contextualSpacing/>
              <w:jc w:val="both"/>
              <w:rPr>
                <w:sz w:val="16"/>
                <w:szCs w:val="16"/>
              </w:rPr>
            </w:pPr>
            <w:r>
              <w:rPr>
                <w:sz w:val="16"/>
                <w:szCs w:val="16"/>
              </w:rPr>
              <w:t>-</w:t>
            </w:r>
            <w:r w:rsidR="00B36321" w:rsidRPr="00DA194B">
              <w:rPr>
                <w:sz w:val="16"/>
                <w:szCs w:val="16"/>
              </w:rPr>
              <w:t>Documento de Plan de Mejora por Sede Departamental.</w:t>
            </w:r>
          </w:p>
          <w:p w:rsidR="00B36321" w:rsidRPr="00DA194B" w:rsidRDefault="00B36321" w:rsidP="00B36321">
            <w:pPr>
              <w:tabs>
                <w:tab w:val="left" w:pos="120"/>
              </w:tabs>
              <w:ind w:left="73" w:hanging="73"/>
              <w:contextualSpacing/>
              <w:jc w:val="both"/>
              <w:rPr>
                <w:sz w:val="16"/>
                <w:szCs w:val="16"/>
              </w:rPr>
            </w:pPr>
          </w:p>
          <w:p w:rsidR="00B36321" w:rsidRPr="00DA194B" w:rsidRDefault="00DA194B" w:rsidP="00DA194B">
            <w:pPr>
              <w:ind w:left="78"/>
              <w:contextualSpacing/>
              <w:jc w:val="both"/>
              <w:rPr>
                <w:sz w:val="16"/>
                <w:szCs w:val="16"/>
              </w:rPr>
            </w:pPr>
            <w:r>
              <w:rPr>
                <w:sz w:val="16"/>
                <w:szCs w:val="16"/>
              </w:rPr>
              <w:t>-</w:t>
            </w:r>
            <w:r w:rsidR="00B36321" w:rsidRPr="00DA194B">
              <w:rPr>
                <w:sz w:val="16"/>
                <w:szCs w:val="16"/>
              </w:rPr>
              <w:t>Informes de Semestre de avances en los planes de mejora.</w:t>
            </w:r>
          </w:p>
        </w:tc>
        <w:tc>
          <w:tcPr>
            <w:tcW w:w="1506" w:type="dxa"/>
            <w:tcBorders>
              <w:top w:val="single" w:sz="4" w:space="0" w:color="auto"/>
              <w:left w:val="single" w:sz="4" w:space="0" w:color="auto"/>
              <w:bottom w:val="single" w:sz="4" w:space="0" w:color="auto"/>
              <w:right w:val="single" w:sz="4" w:space="0" w:color="auto"/>
            </w:tcBorders>
          </w:tcPr>
          <w:p w:rsidR="00B36321" w:rsidRPr="00DA194B" w:rsidRDefault="00B36321" w:rsidP="00B36321">
            <w:pPr>
              <w:ind w:hanging="21"/>
              <w:contextualSpacing/>
              <w:jc w:val="both"/>
              <w:rPr>
                <w:sz w:val="16"/>
                <w:szCs w:val="16"/>
              </w:rPr>
            </w:pPr>
            <w:r w:rsidRPr="00DA194B">
              <w:rPr>
                <w:sz w:val="16"/>
                <w:szCs w:val="16"/>
                <w:lang w:val="es-VE" w:eastAsia="es-ES"/>
              </w:rPr>
              <w:t>Integración  del personal de las  Juntas de Protección y los Equipos Técnicos de apoyo a los CLD,  para la implementación de los planes de mejora programados.</w:t>
            </w:r>
          </w:p>
        </w:tc>
        <w:tc>
          <w:tcPr>
            <w:tcW w:w="284"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326"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466"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326"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542"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50%</w:t>
            </w:r>
          </w:p>
        </w:tc>
        <w:tc>
          <w:tcPr>
            <w:tcW w:w="284"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466"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295"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284"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rPr>
            </w:pPr>
            <w:r w:rsidRPr="00DA194B">
              <w:rPr>
                <w:rFonts w:cs="Arial"/>
                <w:sz w:val="16"/>
                <w:szCs w:val="16"/>
                <w:lang w:eastAsia="es-ES"/>
              </w:rPr>
              <w:t>X</w:t>
            </w:r>
          </w:p>
        </w:tc>
        <w:tc>
          <w:tcPr>
            <w:tcW w:w="623" w:type="dxa"/>
            <w:tcBorders>
              <w:top w:val="single" w:sz="4" w:space="0" w:color="auto"/>
              <w:left w:val="single" w:sz="4" w:space="0" w:color="auto"/>
              <w:bottom w:val="single" w:sz="4" w:space="0" w:color="auto"/>
              <w:right w:val="single" w:sz="4" w:space="0" w:color="auto"/>
            </w:tcBorders>
            <w:vAlign w:val="center"/>
          </w:tcPr>
          <w:p w:rsidR="00B36321" w:rsidRPr="00DA194B" w:rsidRDefault="00B36321" w:rsidP="00B36321">
            <w:pPr>
              <w:jc w:val="center"/>
              <w:rPr>
                <w:rFonts w:cs="Arial"/>
                <w:sz w:val="16"/>
                <w:szCs w:val="16"/>
                <w:lang w:eastAsia="es-ES"/>
              </w:rPr>
            </w:pPr>
          </w:p>
          <w:p w:rsidR="00B36321" w:rsidRPr="00DA194B" w:rsidRDefault="00B36321" w:rsidP="00B36321">
            <w:pPr>
              <w:jc w:val="center"/>
              <w:rPr>
                <w:rFonts w:cs="Arial"/>
                <w:sz w:val="16"/>
                <w:szCs w:val="16"/>
                <w:lang w:eastAsia="es-ES"/>
              </w:rPr>
            </w:pPr>
          </w:p>
          <w:p w:rsidR="00B36321" w:rsidRPr="00DA194B" w:rsidRDefault="00B36321" w:rsidP="00B36321">
            <w:pPr>
              <w:jc w:val="center"/>
              <w:rPr>
                <w:rFonts w:cs="Arial"/>
                <w:sz w:val="16"/>
                <w:szCs w:val="16"/>
                <w:lang w:eastAsia="es-ES"/>
              </w:rPr>
            </w:pPr>
            <w:r w:rsidRPr="00DA194B">
              <w:rPr>
                <w:rFonts w:cs="Arial"/>
                <w:sz w:val="16"/>
                <w:szCs w:val="16"/>
                <w:lang w:eastAsia="es-ES"/>
              </w:rPr>
              <w:t>50%</w:t>
            </w:r>
          </w:p>
          <w:p w:rsidR="00B36321" w:rsidRPr="00DA194B" w:rsidRDefault="00B36321" w:rsidP="00B36321">
            <w:pPr>
              <w:jc w:val="center"/>
              <w:rPr>
                <w:rFonts w:cs="Arial"/>
                <w:sz w:val="16"/>
                <w:szCs w:val="16"/>
                <w:lang w:eastAsia="es-ES"/>
              </w:rPr>
            </w:pPr>
          </w:p>
          <w:p w:rsidR="00B36321" w:rsidRPr="00DA194B" w:rsidRDefault="00B36321" w:rsidP="00B36321">
            <w:pPr>
              <w:jc w:val="center"/>
              <w:rPr>
                <w:rFonts w:cs="Arial"/>
                <w:sz w:val="16"/>
                <w:szCs w:val="16"/>
              </w:rPr>
            </w:pPr>
          </w:p>
        </w:tc>
      </w:tr>
    </w:tbl>
    <w:p w:rsidR="00E822B7" w:rsidRDefault="00E822B7"/>
    <w:tbl>
      <w:tblPr>
        <w:tblW w:w="14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517"/>
        <w:gridCol w:w="1644"/>
        <w:gridCol w:w="1357"/>
        <w:gridCol w:w="2116"/>
        <w:gridCol w:w="64"/>
        <w:gridCol w:w="1519"/>
        <w:gridCol w:w="302"/>
        <w:gridCol w:w="309"/>
        <w:gridCol w:w="347"/>
        <w:gridCol w:w="498"/>
        <w:gridCol w:w="302"/>
        <w:gridCol w:w="347"/>
        <w:gridCol w:w="302"/>
        <w:gridCol w:w="539"/>
        <w:gridCol w:w="302"/>
        <w:gridCol w:w="302"/>
        <w:gridCol w:w="302"/>
        <w:gridCol w:w="498"/>
        <w:gridCol w:w="317"/>
        <w:gridCol w:w="302"/>
        <w:gridCol w:w="302"/>
        <w:gridCol w:w="452"/>
        <w:gridCol w:w="11"/>
      </w:tblGrid>
      <w:tr w:rsidR="00F26F5B" w:rsidRPr="00C56C4D" w:rsidTr="00231C57">
        <w:trPr>
          <w:gridAfter w:val="1"/>
          <w:wAfter w:w="11" w:type="dxa"/>
          <w:trHeight w:val="286"/>
          <w:tblHeader/>
          <w:jc w:val="center"/>
        </w:trPr>
        <w:tc>
          <w:tcPr>
            <w:tcW w:w="737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6F5B" w:rsidRPr="00F26F5B" w:rsidRDefault="00F26F5B" w:rsidP="00AB1055">
            <w:pPr>
              <w:spacing w:line="256" w:lineRule="auto"/>
              <w:jc w:val="both"/>
              <w:rPr>
                <w:rFonts w:eastAsia="Times New Roman" w:cs="Arial"/>
                <w:b/>
                <w:bCs/>
                <w:sz w:val="16"/>
                <w:szCs w:val="16"/>
                <w:lang w:eastAsia="es-ES"/>
              </w:rPr>
            </w:pPr>
            <w:r w:rsidRPr="00C56C4D">
              <w:rPr>
                <w:rFonts w:eastAsia="Times New Roman" w:cs="Arial"/>
                <w:b/>
                <w:bCs/>
                <w:sz w:val="16"/>
                <w:szCs w:val="16"/>
                <w:lang w:eastAsia="es-ES"/>
              </w:rPr>
              <w:lastRenderedPageBreak/>
              <w:t xml:space="preserve">Objetivo Específico 4: </w:t>
            </w:r>
            <w:r w:rsidRPr="00F26F5B">
              <w:rPr>
                <w:rFonts w:eastAsia="Times New Roman" w:cs="Arial"/>
                <w:b/>
                <w:bCs/>
                <w:sz w:val="16"/>
                <w:szCs w:val="16"/>
                <w:lang w:eastAsia="es-ES"/>
              </w:rPr>
              <w:t>Dotar de los recursos materiales y el talento humano para el funcionamiento del CONNA.</w:t>
            </w:r>
          </w:p>
        </w:tc>
        <w:tc>
          <w:tcPr>
            <w:tcW w:w="7242"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6F5B" w:rsidRPr="00C56C4D" w:rsidRDefault="00F26F5B" w:rsidP="00AB1055">
            <w:pPr>
              <w:spacing w:line="256" w:lineRule="auto"/>
              <w:jc w:val="both"/>
              <w:rPr>
                <w:rFonts w:eastAsia="Times New Roman" w:cs="Arial"/>
                <w:b/>
                <w:bCs/>
                <w:sz w:val="16"/>
                <w:szCs w:val="16"/>
                <w:lang w:eastAsia="es-ES"/>
              </w:rPr>
            </w:pPr>
            <w:r w:rsidRPr="00C56C4D">
              <w:rPr>
                <w:rFonts w:eastAsia="Times New Roman" w:cs="Arial"/>
                <w:b/>
                <w:bCs/>
                <w:sz w:val="16"/>
                <w:szCs w:val="16"/>
                <w:lang w:eastAsia="es-ES"/>
              </w:rPr>
              <w:t>Resultado Intermedio 4.</w:t>
            </w:r>
            <w:r w:rsidRPr="00F26F5B">
              <w:rPr>
                <w:rFonts w:eastAsia="Times New Roman" w:cs="Arial"/>
                <w:b/>
                <w:bCs/>
                <w:sz w:val="16"/>
                <w:szCs w:val="16"/>
                <w:lang w:eastAsia="es-ES"/>
              </w:rPr>
              <w:t>1: Eficiente desarrollo de los procesos institucionales para dotar de los recursos que aseguren el  funcionamiento del CONNA</w:t>
            </w:r>
          </w:p>
        </w:tc>
      </w:tr>
      <w:tr w:rsidR="00F26F5B" w:rsidRPr="00C56C4D" w:rsidTr="00231C57">
        <w:trPr>
          <w:gridAfter w:val="1"/>
          <w:wAfter w:w="11" w:type="dxa"/>
          <w:trHeight w:val="286"/>
          <w:tblHeader/>
          <w:jc w:val="center"/>
        </w:trPr>
        <w:tc>
          <w:tcPr>
            <w:tcW w:w="737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26F5B" w:rsidRPr="00F26F5B" w:rsidRDefault="00F26F5B" w:rsidP="00AB1055">
            <w:pPr>
              <w:spacing w:line="256" w:lineRule="auto"/>
              <w:jc w:val="both"/>
              <w:rPr>
                <w:rFonts w:eastAsia="Times New Roman" w:cs="Arial"/>
                <w:b/>
                <w:bCs/>
                <w:sz w:val="16"/>
                <w:szCs w:val="16"/>
                <w:lang w:eastAsia="es-ES"/>
              </w:rPr>
            </w:pPr>
            <w:r w:rsidRPr="00C56C4D">
              <w:rPr>
                <w:rFonts w:eastAsia="Times New Roman" w:cs="Arial"/>
                <w:b/>
                <w:bCs/>
                <w:sz w:val="16"/>
                <w:szCs w:val="16"/>
                <w:lang w:eastAsia="es-ES"/>
              </w:rPr>
              <w:t>Resultado Inmediato: 4</w:t>
            </w:r>
            <w:r w:rsidRPr="00F26F5B">
              <w:rPr>
                <w:rFonts w:eastAsia="Times New Roman" w:cs="Arial"/>
                <w:b/>
                <w:bCs/>
                <w:sz w:val="16"/>
                <w:szCs w:val="16"/>
                <w:lang w:eastAsia="es-ES"/>
              </w:rPr>
              <w:t>.1.1: Procesos administrativos institucionales modernizados</w:t>
            </w:r>
          </w:p>
        </w:tc>
        <w:tc>
          <w:tcPr>
            <w:tcW w:w="7242"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26F5B" w:rsidRPr="00F26F5B" w:rsidRDefault="00F26F5B" w:rsidP="00AB1055">
            <w:pPr>
              <w:spacing w:line="256" w:lineRule="auto"/>
              <w:jc w:val="both"/>
              <w:rPr>
                <w:rFonts w:eastAsia="Times New Roman" w:cs="Arial"/>
                <w:b/>
                <w:bCs/>
                <w:sz w:val="16"/>
                <w:szCs w:val="16"/>
                <w:lang w:eastAsia="es-ES"/>
              </w:rPr>
            </w:pPr>
            <w:r w:rsidRPr="00F26F5B">
              <w:rPr>
                <w:rFonts w:eastAsia="Times New Roman" w:cs="Arial"/>
                <w:b/>
                <w:bCs/>
                <w:sz w:val="16"/>
                <w:szCs w:val="16"/>
                <w:lang w:eastAsia="es-ES"/>
              </w:rPr>
              <w:t>Producto: 7. Plan para el uso eficiente de recursos en armonía con el medio ambiente implementado.</w:t>
            </w:r>
          </w:p>
        </w:tc>
      </w:tr>
      <w:tr w:rsidR="00F26F5B" w:rsidRPr="00C56C4D" w:rsidTr="00231C57">
        <w:trPr>
          <w:trHeight w:val="28"/>
          <w:tblHeader/>
          <w:jc w:val="center"/>
        </w:trPr>
        <w:tc>
          <w:tcPr>
            <w:tcW w:w="1678" w:type="dxa"/>
            <w:vMerge w:val="restart"/>
            <w:tcBorders>
              <w:top w:val="single" w:sz="4" w:space="0" w:color="auto"/>
              <w:left w:val="single" w:sz="4" w:space="0" w:color="auto"/>
              <w:bottom w:val="nil"/>
              <w:right w:val="single" w:sz="4" w:space="0" w:color="auto"/>
            </w:tcBorders>
            <w:shd w:val="clear" w:color="auto" w:fill="002060"/>
            <w:vAlign w:val="center"/>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br/>
              <w:t xml:space="preserve">PRODUCTO </w:t>
            </w:r>
          </w:p>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 xml:space="preserve">ANUAL </w:t>
            </w:r>
          </w:p>
          <w:p w:rsidR="00F26F5B" w:rsidRPr="00BB4BC0" w:rsidRDefault="00F26F5B" w:rsidP="00AB1055">
            <w:pPr>
              <w:spacing w:line="256" w:lineRule="auto"/>
              <w:jc w:val="center"/>
              <w:rPr>
                <w:rFonts w:eastAsia="Times New Roman" w:cs="Arial"/>
                <w:b/>
                <w:bCs/>
                <w:color w:val="FFFFFF" w:themeColor="background1"/>
                <w:sz w:val="16"/>
                <w:szCs w:val="16"/>
              </w:rPr>
            </w:pPr>
          </w:p>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2021</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RESPONSABLE DIRECTO</w:t>
            </w:r>
          </w:p>
        </w:tc>
        <w:tc>
          <w:tcPr>
            <w:tcW w:w="164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INDICADOR DE</w:t>
            </w:r>
            <w:r w:rsidRPr="00BB4BC0">
              <w:rPr>
                <w:rFonts w:eastAsia="Times New Roman" w:cs="Arial"/>
                <w:b/>
                <w:bCs/>
                <w:color w:val="FFFFFF" w:themeColor="background1"/>
                <w:sz w:val="16"/>
                <w:szCs w:val="16"/>
              </w:rPr>
              <w:br/>
              <w:t>PRODUCTO ANUAL</w:t>
            </w:r>
            <w:r w:rsidRPr="00BB4BC0">
              <w:rPr>
                <w:rFonts w:eastAsia="Times New Roman" w:cs="Arial"/>
                <w:b/>
                <w:bCs/>
                <w:color w:val="FFFFFF" w:themeColor="background1"/>
                <w:sz w:val="16"/>
                <w:szCs w:val="16"/>
              </w:rPr>
              <w:br/>
              <w:t>(IPA)</w:t>
            </w:r>
          </w:p>
        </w:tc>
        <w:tc>
          <w:tcPr>
            <w:tcW w:w="1357" w:type="dxa"/>
            <w:vMerge w:val="restart"/>
            <w:tcBorders>
              <w:top w:val="nil"/>
              <w:left w:val="single" w:sz="4" w:space="0" w:color="auto"/>
              <w:bottom w:val="single" w:sz="4" w:space="0" w:color="auto"/>
              <w:right w:val="single" w:sz="4" w:space="0" w:color="auto"/>
            </w:tcBorders>
            <w:shd w:val="clear" w:color="auto" w:fill="002060"/>
            <w:vAlign w:val="center"/>
          </w:tcPr>
          <w:p w:rsidR="00F26F5B" w:rsidRPr="00BB4BC0" w:rsidRDefault="00F26F5B" w:rsidP="00AB1055">
            <w:pPr>
              <w:spacing w:line="256" w:lineRule="auto"/>
              <w:jc w:val="center"/>
              <w:rPr>
                <w:rFonts w:eastAsia="Times New Roman" w:cs="Arial"/>
                <w:b/>
                <w:bCs/>
                <w:color w:val="FFFFFF" w:themeColor="background1"/>
                <w:sz w:val="16"/>
                <w:szCs w:val="16"/>
              </w:rPr>
            </w:pPr>
          </w:p>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METAS ANUALES</w:t>
            </w:r>
          </w:p>
        </w:tc>
        <w:tc>
          <w:tcPr>
            <w:tcW w:w="211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MEDIOS DE</w:t>
            </w:r>
            <w:r w:rsidRPr="00BB4BC0">
              <w:rPr>
                <w:rFonts w:eastAsia="Times New Roman" w:cs="Arial"/>
                <w:b/>
                <w:bCs/>
                <w:color w:val="FFFFFF" w:themeColor="background1"/>
                <w:sz w:val="16"/>
                <w:szCs w:val="16"/>
              </w:rPr>
              <w:br/>
              <w:t>VERIFICACIÓN</w:t>
            </w:r>
            <w:r w:rsidRPr="00BB4BC0">
              <w:rPr>
                <w:rFonts w:eastAsia="Times New Roman" w:cs="Arial"/>
                <w:b/>
                <w:bCs/>
                <w:color w:val="FFFFFF" w:themeColor="background1"/>
                <w:sz w:val="16"/>
                <w:szCs w:val="16"/>
              </w:rPr>
              <w:br/>
              <w:t>(MV)</w:t>
            </w:r>
          </w:p>
        </w:tc>
        <w:tc>
          <w:tcPr>
            <w:tcW w:w="1583"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SUPUESTOS O FACTORES DE RIESGO</w:t>
            </w:r>
          </w:p>
        </w:tc>
        <w:tc>
          <w:tcPr>
            <w:tcW w:w="5734"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PROGRAMACIÓN DE PRODUCTOS ANUALES POR  MES Y ACUMULADO TRIMESTRAL DEL AÑO 2021</w:t>
            </w:r>
          </w:p>
        </w:tc>
      </w:tr>
      <w:tr w:rsidR="00F26F5B" w:rsidRPr="00C56C4D" w:rsidTr="00231C57">
        <w:trPr>
          <w:trHeight w:val="28"/>
          <w:tblHeader/>
          <w:jc w:val="center"/>
        </w:trPr>
        <w:tc>
          <w:tcPr>
            <w:tcW w:w="1678" w:type="dxa"/>
            <w:vMerge/>
            <w:tcBorders>
              <w:top w:val="single" w:sz="4" w:space="0" w:color="auto"/>
              <w:left w:val="single" w:sz="4" w:space="0" w:color="auto"/>
              <w:bottom w:val="nil"/>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51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164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1357" w:type="dxa"/>
            <w:vMerge/>
            <w:tcBorders>
              <w:top w:val="nil"/>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2116"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1583"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1456"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TRIMESTRE 1</w:t>
            </w:r>
          </w:p>
        </w:tc>
        <w:tc>
          <w:tcPr>
            <w:tcW w:w="1490"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TRIMESTRE 2</w:t>
            </w:r>
          </w:p>
        </w:tc>
        <w:tc>
          <w:tcPr>
            <w:tcW w:w="1404"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TRIMESTRE 3</w:t>
            </w:r>
          </w:p>
        </w:tc>
        <w:tc>
          <w:tcPr>
            <w:tcW w:w="1384" w:type="dxa"/>
            <w:gridSpan w:val="5"/>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TRIMESTRE 4</w:t>
            </w:r>
          </w:p>
        </w:tc>
      </w:tr>
      <w:tr w:rsidR="00F26F5B" w:rsidRPr="00C56C4D" w:rsidTr="00231C57">
        <w:trPr>
          <w:gridAfter w:val="1"/>
          <w:wAfter w:w="11" w:type="dxa"/>
          <w:trHeight w:val="339"/>
          <w:tblHeader/>
          <w:jc w:val="center"/>
        </w:trPr>
        <w:tc>
          <w:tcPr>
            <w:tcW w:w="1678" w:type="dxa"/>
            <w:vMerge/>
            <w:tcBorders>
              <w:top w:val="single" w:sz="4" w:space="0" w:color="auto"/>
              <w:left w:val="single" w:sz="4" w:space="0" w:color="auto"/>
              <w:bottom w:val="nil"/>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517"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1644"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1357" w:type="dxa"/>
            <w:vMerge/>
            <w:tcBorders>
              <w:top w:val="nil"/>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2116"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1583"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F26F5B" w:rsidRPr="00BB4BC0" w:rsidRDefault="00F26F5B" w:rsidP="00AB1055">
            <w:pPr>
              <w:widowControl/>
              <w:autoSpaceDE/>
              <w:autoSpaceDN/>
              <w:spacing w:line="256" w:lineRule="auto"/>
              <w:rPr>
                <w:rFonts w:eastAsia="Times New Roman" w:cs="Arial"/>
                <w:b/>
                <w:bCs/>
                <w:color w:val="FFFFFF" w:themeColor="background1"/>
                <w:sz w:val="16"/>
                <w:szCs w:val="16"/>
              </w:rPr>
            </w:pP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E</w:t>
            </w:r>
          </w:p>
        </w:tc>
        <w:tc>
          <w:tcPr>
            <w:tcW w:w="3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F</w:t>
            </w:r>
          </w:p>
        </w:tc>
        <w:tc>
          <w:tcPr>
            <w:tcW w:w="3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M</w:t>
            </w:r>
          </w:p>
        </w:tc>
        <w:tc>
          <w:tcPr>
            <w:tcW w:w="49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%T</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A</w:t>
            </w:r>
          </w:p>
        </w:tc>
        <w:tc>
          <w:tcPr>
            <w:tcW w:w="34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M</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J</w:t>
            </w:r>
          </w:p>
        </w:tc>
        <w:tc>
          <w:tcPr>
            <w:tcW w:w="53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%T</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J</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A</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S</w:t>
            </w:r>
          </w:p>
        </w:tc>
        <w:tc>
          <w:tcPr>
            <w:tcW w:w="49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%T</w:t>
            </w:r>
          </w:p>
        </w:tc>
        <w:tc>
          <w:tcPr>
            <w:tcW w:w="3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O</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N</w:t>
            </w:r>
          </w:p>
        </w:tc>
        <w:tc>
          <w:tcPr>
            <w:tcW w:w="3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6F5B" w:rsidRPr="00F26F5B" w:rsidRDefault="00F26F5B" w:rsidP="00AB1055">
            <w:pPr>
              <w:spacing w:line="256" w:lineRule="auto"/>
              <w:jc w:val="center"/>
              <w:rPr>
                <w:rFonts w:eastAsia="Times New Roman" w:cs="Arial"/>
                <w:b/>
                <w:bCs/>
                <w:sz w:val="16"/>
                <w:szCs w:val="16"/>
              </w:rPr>
            </w:pPr>
            <w:r w:rsidRPr="00F26F5B">
              <w:rPr>
                <w:rFonts w:eastAsia="Times New Roman" w:cs="Arial"/>
                <w:b/>
                <w:bCs/>
                <w:sz w:val="16"/>
                <w:szCs w:val="16"/>
              </w:rPr>
              <w:t>D</w:t>
            </w:r>
          </w:p>
        </w:tc>
        <w:tc>
          <w:tcPr>
            <w:tcW w:w="45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26F5B" w:rsidRPr="00BB4BC0" w:rsidRDefault="00F26F5B" w:rsidP="00AB1055">
            <w:pPr>
              <w:spacing w:line="256" w:lineRule="auto"/>
              <w:jc w:val="center"/>
              <w:rPr>
                <w:rFonts w:eastAsia="Times New Roman" w:cs="Arial"/>
                <w:b/>
                <w:bCs/>
                <w:color w:val="FFFFFF" w:themeColor="background1"/>
                <w:sz w:val="16"/>
                <w:szCs w:val="16"/>
              </w:rPr>
            </w:pPr>
            <w:r w:rsidRPr="00BB4BC0">
              <w:rPr>
                <w:rFonts w:eastAsia="Times New Roman" w:cs="Arial"/>
                <w:b/>
                <w:bCs/>
                <w:color w:val="FFFFFF" w:themeColor="background1"/>
                <w:sz w:val="16"/>
                <w:szCs w:val="16"/>
              </w:rPr>
              <w:t>%T</w:t>
            </w:r>
          </w:p>
        </w:tc>
      </w:tr>
      <w:tr w:rsidR="00F26F5B" w:rsidRPr="00C56C4D" w:rsidTr="00231C57">
        <w:trPr>
          <w:gridAfter w:val="1"/>
          <w:wAfter w:w="11" w:type="dxa"/>
          <w:cantSplit/>
          <w:trHeight w:val="1524"/>
          <w:tblHeader/>
          <w:jc w:val="center"/>
        </w:trPr>
        <w:tc>
          <w:tcPr>
            <w:tcW w:w="1678" w:type="dxa"/>
            <w:vMerge w:val="restart"/>
            <w:tcBorders>
              <w:top w:val="nil"/>
              <w:left w:val="single" w:sz="4" w:space="0" w:color="auto"/>
              <w:right w:val="single" w:sz="4" w:space="0" w:color="auto"/>
            </w:tcBorders>
            <w:vAlign w:val="center"/>
            <w:hideMark/>
          </w:tcPr>
          <w:p w:rsidR="00DA194B" w:rsidRDefault="00DA194B" w:rsidP="00231C57">
            <w:pPr>
              <w:jc w:val="both"/>
              <w:rPr>
                <w:rFonts w:eastAsia="Times New Roman" w:cs="Arial"/>
                <w:sz w:val="16"/>
                <w:szCs w:val="16"/>
              </w:rPr>
            </w:pPr>
            <w:r>
              <w:rPr>
                <w:rFonts w:eastAsia="Times New Roman" w:cs="Arial"/>
                <w:sz w:val="16"/>
                <w:szCs w:val="16"/>
              </w:rPr>
              <w:t>PA 411. 7</w:t>
            </w:r>
          </w:p>
          <w:p w:rsidR="00F26F5B" w:rsidRPr="00C56C4D" w:rsidRDefault="00730449" w:rsidP="00231C57">
            <w:pPr>
              <w:jc w:val="both"/>
              <w:rPr>
                <w:rFonts w:eastAsia="Times New Roman" w:cs="Arial"/>
                <w:sz w:val="16"/>
                <w:szCs w:val="16"/>
              </w:rPr>
            </w:pPr>
            <w:r>
              <w:rPr>
                <w:rFonts w:eastAsia="Times New Roman" w:cs="Arial"/>
                <w:sz w:val="16"/>
                <w:szCs w:val="16"/>
              </w:rPr>
              <w:t xml:space="preserve">Elaborar </w:t>
            </w:r>
            <w:r w:rsidR="00F26F5B" w:rsidRPr="00C56C4D">
              <w:rPr>
                <w:rFonts w:eastAsia="Times New Roman" w:cs="Arial"/>
                <w:sz w:val="16"/>
                <w:szCs w:val="16"/>
              </w:rPr>
              <w:t xml:space="preserve"> </w:t>
            </w:r>
            <w:r>
              <w:rPr>
                <w:rFonts w:eastAsia="Times New Roman" w:cs="Arial"/>
                <w:sz w:val="16"/>
                <w:szCs w:val="16"/>
              </w:rPr>
              <w:t>d</w:t>
            </w:r>
            <w:r w:rsidR="007B6DDE">
              <w:rPr>
                <w:rFonts w:eastAsia="Times New Roman" w:cs="Arial"/>
                <w:sz w:val="16"/>
                <w:szCs w:val="16"/>
              </w:rPr>
              <w:t>iagnó</w:t>
            </w:r>
            <w:r w:rsidR="00F26F5B" w:rsidRPr="00C56C4D">
              <w:rPr>
                <w:rFonts w:eastAsia="Times New Roman" w:cs="Arial"/>
                <w:sz w:val="16"/>
                <w:szCs w:val="16"/>
              </w:rPr>
              <w:t>stico  situacio</w:t>
            </w:r>
            <w:r>
              <w:rPr>
                <w:rFonts w:eastAsia="Times New Roman" w:cs="Arial"/>
                <w:sz w:val="16"/>
                <w:szCs w:val="16"/>
              </w:rPr>
              <w:t>nal medioambiental del CONNA y formular su plan de acción.</w:t>
            </w:r>
          </w:p>
          <w:p w:rsidR="00F26F5B" w:rsidRPr="00C56C4D" w:rsidRDefault="00F26F5B" w:rsidP="00231C57">
            <w:pPr>
              <w:jc w:val="both"/>
              <w:rPr>
                <w:rFonts w:eastAsia="Times New Roman" w:cs="Arial"/>
                <w:sz w:val="16"/>
                <w:szCs w:val="16"/>
              </w:rPr>
            </w:pPr>
          </w:p>
          <w:p w:rsidR="00F26F5B" w:rsidRPr="00C56C4D" w:rsidRDefault="00F26F5B" w:rsidP="00231C57">
            <w:pPr>
              <w:jc w:val="both"/>
              <w:rPr>
                <w:rFonts w:eastAsia="Times New Roman" w:cs="Arial"/>
                <w:sz w:val="16"/>
                <w:szCs w:val="16"/>
              </w:rPr>
            </w:pPr>
          </w:p>
        </w:tc>
        <w:tc>
          <w:tcPr>
            <w:tcW w:w="517" w:type="dxa"/>
            <w:vMerge w:val="restart"/>
            <w:tcBorders>
              <w:top w:val="single" w:sz="4" w:space="0" w:color="auto"/>
              <w:left w:val="single" w:sz="4" w:space="0" w:color="auto"/>
              <w:right w:val="single" w:sz="4" w:space="0" w:color="auto"/>
            </w:tcBorders>
            <w:textDirection w:val="btLr"/>
            <w:vAlign w:val="center"/>
            <w:hideMark/>
          </w:tcPr>
          <w:p w:rsidR="00F26F5B" w:rsidRPr="00C56C4D" w:rsidRDefault="00F26F5B" w:rsidP="00790AE5">
            <w:pPr>
              <w:ind w:right="113"/>
              <w:jc w:val="center"/>
              <w:rPr>
                <w:rFonts w:eastAsia="Times New Roman" w:cs="Arial"/>
                <w:sz w:val="16"/>
                <w:szCs w:val="16"/>
              </w:rPr>
            </w:pPr>
            <w:r w:rsidRPr="00C56C4D">
              <w:rPr>
                <w:rFonts w:eastAsia="Times New Roman" w:cs="Arial"/>
                <w:sz w:val="16"/>
                <w:szCs w:val="16"/>
              </w:rPr>
              <w:t>SDO</w:t>
            </w:r>
          </w:p>
        </w:tc>
        <w:tc>
          <w:tcPr>
            <w:tcW w:w="1644" w:type="dxa"/>
            <w:tcBorders>
              <w:top w:val="single" w:sz="4" w:space="0" w:color="auto"/>
              <w:left w:val="single" w:sz="4" w:space="0" w:color="auto"/>
              <w:bottom w:val="single" w:sz="4" w:space="0" w:color="auto"/>
              <w:right w:val="single" w:sz="4" w:space="0" w:color="auto"/>
            </w:tcBorders>
          </w:tcPr>
          <w:p w:rsidR="00DA194B" w:rsidRDefault="00D94583" w:rsidP="00AB1055">
            <w:pPr>
              <w:jc w:val="both"/>
              <w:rPr>
                <w:rFonts w:eastAsia="Times New Roman"/>
                <w:sz w:val="16"/>
                <w:szCs w:val="16"/>
              </w:rPr>
            </w:pPr>
            <w:r>
              <w:rPr>
                <w:rFonts w:eastAsia="Times New Roman"/>
                <w:sz w:val="16"/>
                <w:szCs w:val="16"/>
              </w:rPr>
              <w:t>I</w:t>
            </w:r>
            <w:r w:rsidR="00DA194B">
              <w:rPr>
                <w:rFonts w:eastAsia="Times New Roman"/>
                <w:sz w:val="16"/>
                <w:szCs w:val="16"/>
              </w:rPr>
              <w:t xml:space="preserve">PA </w:t>
            </w:r>
            <w:r w:rsidR="00DA194B">
              <w:rPr>
                <w:rFonts w:eastAsia="Times New Roman" w:cs="Arial"/>
                <w:sz w:val="16"/>
                <w:szCs w:val="16"/>
              </w:rPr>
              <w:t>411. 7a</w:t>
            </w:r>
          </w:p>
          <w:p w:rsidR="00F26F5B" w:rsidRPr="00C56C4D" w:rsidRDefault="00AD1F70" w:rsidP="00AB1055">
            <w:pPr>
              <w:jc w:val="both"/>
              <w:rPr>
                <w:rFonts w:eastAsia="Times New Roman"/>
                <w:sz w:val="16"/>
                <w:szCs w:val="16"/>
              </w:rPr>
            </w:pPr>
            <w:r>
              <w:rPr>
                <w:rFonts w:eastAsia="Times New Roman"/>
                <w:sz w:val="16"/>
                <w:szCs w:val="16"/>
              </w:rPr>
              <w:t>Número</w:t>
            </w:r>
            <w:r w:rsidR="00F26F5B" w:rsidRPr="00C56C4D">
              <w:rPr>
                <w:rFonts w:eastAsia="Times New Roman"/>
                <w:sz w:val="16"/>
                <w:szCs w:val="16"/>
              </w:rPr>
              <w:t xml:space="preserve"> de etapas del diagnóstico  sobre medio ambiente del CONNA</w:t>
            </w:r>
          </w:p>
          <w:p w:rsidR="00F26F5B" w:rsidRPr="00C56C4D" w:rsidRDefault="00F26F5B" w:rsidP="00AB1055">
            <w:pPr>
              <w:jc w:val="both"/>
              <w:rPr>
                <w:rFonts w:eastAsia="Times New Roman"/>
                <w:sz w:val="16"/>
                <w:szCs w:val="16"/>
              </w:rPr>
            </w:pPr>
          </w:p>
          <w:p w:rsidR="00F26F5B" w:rsidRPr="00C56C4D" w:rsidRDefault="00F26F5B" w:rsidP="00AB1055">
            <w:pPr>
              <w:jc w:val="both"/>
              <w:rPr>
                <w:rFonts w:eastAsia="Times New Roman"/>
                <w:sz w:val="16"/>
                <w:szCs w:val="16"/>
              </w:rPr>
            </w:pPr>
          </w:p>
          <w:p w:rsidR="00F26F5B" w:rsidRPr="00C56C4D" w:rsidRDefault="00F26F5B" w:rsidP="00AB1055">
            <w:pPr>
              <w:jc w:val="both"/>
              <w:rPr>
                <w:rFonts w:eastAsia="Times New Roman" w:cs="Arial"/>
                <w:sz w:val="16"/>
                <w:szCs w:val="16"/>
              </w:rPr>
            </w:pPr>
          </w:p>
        </w:tc>
        <w:tc>
          <w:tcPr>
            <w:tcW w:w="1357" w:type="dxa"/>
            <w:tcBorders>
              <w:top w:val="single" w:sz="4" w:space="0" w:color="auto"/>
              <w:left w:val="single" w:sz="4" w:space="0" w:color="auto"/>
              <w:bottom w:val="single" w:sz="4" w:space="0" w:color="auto"/>
              <w:right w:val="single" w:sz="4" w:space="0" w:color="auto"/>
            </w:tcBorders>
            <w:hideMark/>
          </w:tcPr>
          <w:p w:rsidR="00DA194B" w:rsidRDefault="00231C57" w:rsidP="00AB1055">
            <w:pPr>
              <w:jc w:val="both"/>
              <w:rPr>
                <w:rFonts w:eastAsia="Times New Roman"/>
                <w:sz w:val="16"/>
                <w:szCs w:val="16"/>
              </w:rPr>
            </w:pPr>
            <w:r>
              <w:rPr>
                <w:rFonts w:eastAsia="Times New Roman"/>
                <w:sz w:val="16"/>
                <w:szCs w:val="16"/>
              </w:rPr>
              <w:t xml:space="preserve">MA </w:t>
            </w:r>
            <w:r>
              <w:rPr>
                <w:rFonts w:eastAsia="Times New Roman" w:cs="Arial"/>
                <w:sz w:val="16"/>
                <w:szCs w:val="16"/>
              </w:rPr>
              <w:t>411. 7 a</w:t>
            </w:r>
          </w:p>
          <w:p w:rsidR="00F26F5B" w:rsidRPr="00C56C4D" w:rsidRDefault="00730449" w:rsidP="00A7401F">
            <w:pPr>
              <w:jc w:val="both"/>
              <w:rPr>
                <w:rFonts w:eastAsia="Times New Roman"/>
                <w:sz w:val="16"/>
                <w:szCs w:val="16"/>
              </w:rPr>
            </w:pPr>
            <w:r>
              <w:rPr>
                <w:rFonts w:eastAsia="Times New Roman"/>
                <w:sz w:val="16"/>
                <w:szCs w:val="16"/>
              </w:rPr>
              <w:t>Desarrollar s</w:t>
            </w:r>
            <w:r w:rsidR="007B6DDE">
              <w:rPr>
                <w:rFonts w:eastAsia="Times New Roman"/>
                <w:sz w:val="16"/>
                <w:szCs w:val="16"/>
              </w:rPr>
              <w:t xml:space="preserve">egunda fase del </w:t>
            </w:r>
            <w:r w:rsidR="00A7401F">
              <w:rPr>
                <w:rFonts w:eastAsia="Times New Roman"/>
                <w:sz w:val="16"/>
                <w:szCs w:val="16"/>
              </w:rPr>
              <w:t>d</w:t>
            </w:r>
            <w:r w:rsidR="007B6DDE">
              <w:rPr>
                <w:rFonts w:eastAsia="Times New Roman"/>
                <w:sz w:val="16"/>
                <w:szCs w:val="16"/>
              </w:rPr>
              <w:t>iagnó</w:t>
            </w:r>
            <w:r w:rsidR="00F26F5B" w:rsidRPr="00C56C4D">
              <w:rPr>
                <w:rFonts w:eastAsia="Times New Roman"/>
                <w:sz w:val="16"/>
                <w:szCs w:val="16"/>
              </w:rPr>
              <w:t>stico situacional de medio ambiental del CONNA.</w:t>
            </w:r>
          </w:p>
        </w:tc>
        <w:tc>
          <w:tcPr>
            <w:tcW w:w="2116" w:type="dxa"/>
            <w:tcBorders>
              <w:top w:val="single" w:sz="4" w:space="0" w:color="auto"/>
              <w:left w:val="single" w:sz="4" w:space="0" w:color="auto"/>
              <w:bottom w:val="single" w:sz="4" w:space="0" w:color="auto"/>
              <w:right w:val="single" w:sz="4" w:space="0" w:color="auto"/>
            </w:tcBorders>
            <w:hideMark/>
          </w:tcPr>
          <w:p w:rsidR="00F26F5B" w:rsidRPr="00C56C4D" w:rsidRDefault="00DA194B" w:rsidP="00AB1055">
            <w:pPr>
              <w:jc w:val="both"/>
              <w:rPr>
                <w:rFonts w:eastAsia="Times New Roman"/>
                <w:sz w:val="16"/>
                <w:szCs w:val="16"/>
              </w:rPr>
            </w:pPr>
            <w:r>
              <w:rPr>
                <w:rFonts w:eastAsia="Times New Roman"/>
                <w:sz w:val="16"/>
                <w:szCs w:val="16"/>
              </w:rPr>
              <w:t>-</w:t>
            </w:r>
            <w:r w:rsidR="00F26F5B" w:rsidRPr="00C56C4D">
              <w:rPr>
                <w:rFonts w:eastAsia="Times New Roman"/>
                <w:sz w:val="16"/>
                <w:szCs w:val="16"/>
              </w:rPr>
              <w:t xml:space="preserve">Documento del </w:t>
            </w:r>
            <w:r w:rsidR="007B6DDE">
              <w:rPr>
                <w:rFonts w:eastAsia="Times New Roman"/>
                <w:sz w:val="16"/>
                <w:szCs w:val="16"/>
              </w:rPr>
              <w:t>diagnóstico</w:t>
            </w:r>
            <w:r w:rsidR="00F26F5B" w:rsidRPr="00C56C4D">
              <w:rPr>
                <w:rFonts w:eastAsia="Times New Roman"/>
                <w:sz w:val="16"/>
                <w:szCs w:val="16"/>
              </w:rPr>
              <w:t xml:space="preserve">  situacional de medio ambiental del CONNA.</w:t>
            </w:r>
          </w:p>
          <w:p w:rsidR="00F26F5B" w:rsidRPr="00C56C4D" w:rsidRDefault="00F26F5B" w:rsidP="00AB1055">
            <w:pPr>
              <w:jc w:val="both"/>
              <w:rPr>
                <w:rFonts w:eastAsia="Times New Roman"/>
                <w:sz w:val="16"/>
                <w:szCs w:val="16"/>
              </w:rPr>
            </w:pPr>
          </w:p>
          <w:p w:rsidR="00F26F5B" w:rsidRPr="00C56C4D" w:rsidRDefault="00DA194B" w:rsidP="00AB1055">
            <w:pPr>
              <w:jc w:val="both"/>
              <w:rPr>
                <w:rFonts w:eastAsia="Times New Roman"/>
                <w:sz w:val="16"/>
                <w:szCs w:val="16"/>
              </w:rPr>
            </w:pPr>
            <w:r>
              <w:rPr>
                <w:rFonts w:eastAsia="Times New Roman"/>
                <w:sz w:val="16"/>
                <w:szCs w:val="16"/>
              </w:rPr>
              <w:t>-</w:t>
            </w:r>
            <w:r w:rsidR="00F26F5B" w:rsidRPr="00C56C4D">
              <w:rPr>
                <w:rFonts w:eastAsia="Times New Roman"/>
                <w:sz w:val="16"/>
                <w:szCs w:val="16"/>
              </w:rPr>
              <w:t>Medios de socialización de</w:t>
            </w:r>
            <w:r w:rsidR="00F26F5B">
              <w:rPr>
                <w:rFonts w:eastAsia="Times New Roman"/>
                <w:sz w:val="16"/>
                <w:szCs w:val="16"/>
              </w:rPr>
              <w:t>l Dg. con el personal del CONNA</w:t>
            </w:r>
          </w:p>
        </w:tc>
        <w:tc>
          <w:tcPr>
            <w:tcW w:w="1583" w:type="dxa"/>
            <w:gridSpan w:val="2"/>
            <w:tcBorders>
              <w:top w:val="single" w:sz="4" w:space="0" w:color="auto"/>
              <w:left w:val="single" w:sz="4" w:space="0" w:color="auto"/>
              <w:bottom w:val="single" w:sz="4" w:space="0" w:color="auto"/>
              <w:right w:val="single" w:sz="4" w:space="0" w:color="auto"/>
            </w:tcBorders>
            <w:hideMark/>
          </w:tcPr>
          <w:p w:rsidR="00F26F5B" w:rsidRPr="00C56C4D" w:rsidRDefault="00F26F5B" w:rsidP="00AB1055">
            <w:pPr>
              <w:jc w:val="both"/>
              <w:rPr>
                <w:rFonts w:eastAsia="Times New Roman" w:cs="Arial"/>
                <w:sz w:val="16"/>
                <w:szCs w:val="16"/>
              </w:rPr>
            </w:pPr>
            <w:r w:rsidRPr="00C56C4D">
              <w:rPr>
                <w:rFonts w:eastAsia="Times New Roman" w:cs="Arial"/>
                <w:sz w:val="16"/>
                <w:szCs w:val="16"/>
              </w:rPr>
              <w:t>Emergencia institucional o nacional que establezca otras prioridades.</w:t>
            </w: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09"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498" w:type="dxa"/>
            <w:tcBorders>
              <w:top w:val="single" w:sz="4" w:space="0" w:color="auto"/>
              <w:left w:val="single" w:sz="4" w:space="0" w:color="auto"/>
              <w:bottom w:val="single" w:sz="4" w:space="0" w:color="auto"/>
              <w:right w:val="single" w:sz="4" w:space="0" w:color="auto"/>
            </w:tcBorders>
            <w:vAlign w:val="center"/>
            <w:hideMark/>
          </w:tcPr>
          <w:p w:rsidR="00F26F5B" w:rsidRPr="00C56C4D" w:rsidRDefault="00F26F5B" w:rsidP="00AB1055">
            <w:pPr>
              <w:spacing w:line="276" w:lineRule="auto"/>
              <w:jc w:val="center"/>
              <w:rPr>
                <w:rFonts w:eastAsia="Times New Roman"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hideMark/>
          </w:tcPr>
          <w:p w:rsidR="00F26F5B" w:rsidRPr="00C56C4D" w:rsidRDefault="00F26F5B" w:rsidP="00AB1055">
            <w:pPr>
              <w:spacing w:line="276" w:lineRule="auto"/>
              <w:jc w:val="center"/>
              <w:rPr>
                <w:rFonts w:eastAsia="Times New Roman" w:cs="Arial"/>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rsidR="00F26F5B" w:rsidRPr="00C56C4D" w:rsidRDefault="00F26F5B" w:rsidP="00AB1055">
            <w:pPr>
              <w:spacing w:line="276" w:lineRule="auto"/>
              <w:jc w:val="center"/>
              <w:rPr>
                <w:rFonts w:eastAsia="Times New Roman" w:cs="Arial"/>
                <w:sz w:val="16"/>
                <w:szCs w:val="16"/>
              </w:rPr>
            </w:pPr>
            <w:r w:rsidRPr="00C56C4D">
              <w:rPr>
                <w:rFonts w:eastAsia="Times New Roman" w:cs="Arial"/>
                <w:sz w:val="16"/>
                <w:szCs w:val="16"/>
              </w:rPr>
              <w:t>x</w:t>
            </w:r>
          </w:p>
        </w:tc>
        <w:tc>
          <w:tcPr>
            <w:tcW w:w="302" w:type="dxa"/>
            <w:tcBorders>
              <w:top w:val="single" w:sz="4" w:space="0" w:color="auto"/>
              <w:left w:val="single" w:sz="4" w:space="0" w:color="auto"/>
              <w:bottom w:val="single" w:sz="4" w:space="0" w:color="auto"/>
              <w:right w:val="single" w:sz="4" w:space="0" w:color="auto"/>
            </w:tcBorders>
            <w:vAlign w:val="center"/>
            <w:hideMark/>
          </w:tcPr>
          <w:p w:rsidR="00F26F5B" w:rsidRPr="00C56C4D" w:rsidRDefault="00F26F5B" w:rsidP="00AB1055">
            <w:pPr>
              <w:spacing w:line="276" w:lineRule="auto"/>
              <w:jc w:val="center"/>
              <w:rPr>
                <w:rFonts w:eastAsia="Times New Roman" w:cs="Arial"/>
                <w:sz w:val="16"/>
                <w:szCs w:val="16"/>
              </w:rPr>
            </w:pPr>
            <w:r w:rsidRPr="00C56C4D">
              <w:rPr>
                <w:rFonts w:eastAsia="Times New Roman" w:cs="Arial"/>
                <w:sz w:val="16"/>
                <w:szCs w:val="16"/>
              </w:rPr>
              <w:t>x</w:t>
            </w:r>
          </w:p>
        </w:tc>
        <w:tc>
          <w:tcPr>
            <w:tcW w:w="539" w:type="dxa"/>
            <w:tcBorders>
              <w:top w:val="single" w:sz="4" w:space="0" w:color="auto"/>
              <w:left w:val="single" w:sz="4" w:space="0" w:color="auto"/>
              <w:bottom w:val="single" w:sz="4" w:space="0" w:color="auto"/>
              <w:right w:val="single" w:sz="4" w:space="0" w:color="auto"/>
            </w:tcBorders>
            <w:vAlign w:val="center"/>
            <w:hideMark/>
          </w:tcPr>
          <w:p w:rsidR="00F26F5B" w:rsidRPr="00C56C4D" w:rsidRDefault="00F26F5B" w:rsidP="00AB1055">
            <w:pPr>
              <w:spacing w:line="276" w:lineRule="auto"/>
              <w:jc w:val="center"/>
              <w:rPr>
                <w:rFonts w:eastAsia="Times New Roman" w:cs="Arial"/>
                <w:sz w:val="16"/>
                <w:szCs w:val="16"/>
              </w:rPr>
            </w:pPr>
            <w:r>
              <w:rPr>
                <w:rFonts w:eastAsia="Times New Roman" w:cs="Arial"/>
                <w:sz w:val="16"/>
                <w:szCs w:val="16"/>
              </w:rPr>
              <w:t>100</w:t>
            </w:r>
            <w:r w:rsidRPr="00C56C4D">
              <w:rPr>
                <w:rFonts w:eastAsia="Times New Roman" w:cs="Arial"/>
                <w:sz w:val="16"/>
                <w:szCs w:val="16"/>
              </w:rPr>
              <w:t>%</w:t>
            </w: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498"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17"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45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r>
      <w:tr w:rsidR="00F26F5B" w:rsidRPr="00C56C4D" w:rsidTr="00231C57">
        <w:trPr>
          <w:gridAfter w:val="1"/>
          <w:wAfter w:w="11" w:type="dxa"/>
          <w:cantSplit/>
          <w:trHeight w:val="1336"/>
          <w:tblHeader/>
          <w:jc w:val="center"/>
        </w:trPr>
        <w:tc>
          <w:tcPr>
            <w:tcW w:w="1678" w:type="dxa"/>
            <w:vMerge/>
            <w:tcBorders>
              <w:left w:val="single" w:sz="4" w:space="0" w:color="auto"/>
              <w:bottom w:val="single" w:sz="4" w:space="0" w:color="auto"/>
              <w:right w:val="single" w:sz="4" w:space="0" w:color="auto"/>
            </w:tcBorders>
          </w:tcPr>
          <w:p w:rsidR="00F26F5B" w:rsidRPr="00C56C4D" w:rsidRDefault="00F26F5B" w:rsidP="00AB1055">
            <w:pPr>
              <w:jc w:val="both"/>
              <w:rPr>
                <w:rFonts w:eastAsia="Times New Roman"/>
                <w:b/>
                <w:sz w:val="16"/>
                <w:szCs w:val="16"/>
              </w:rPr>
            </w:pPr>
          </w:p>
        </w:tc>
        <w:tc>
          <w:tcPr>
            <w:tcW w:w="517" w:type="dxa"/>
            <w:vMerge/>
            <w:tcBorders>
              <w:left w:val="single" w:sz="4" w:space="0" w:color="auto"/>
              <w:bottom w:val="single" w:sz="4" w:space="0" w:color="auto"/>
              <w:right w:val="single" w:sz="4" w:space="0" w:color="auto"/>
            </w:tcBorders>
            <w:textDirection w:val="btLr"/>
            <w:vAlign w:val="center"/>
          </w:tcPr>
          <w:p w:rsidR="00F26F5B" w:rsidRPr="00C56C4D" w:rsidRDefault="00F26F5B" w:rsidP="00AB1055">
            <w:pPr>
              <w:ind w:right="113"/>
              <w:jc w:val="center"/>
              <w:rPr>
                <w:rFonts w:eastAsia="Times New Roman" w:cs="Arial"/>
                <w:sz w:val="16"/>
                <w:szCs w:val="16"/>
              </w:rPr>
            </w:pPr>
          </w:p>
        </w:tc>
        <w:tc>
          <w:tcPr>
            <w:tcW w:w="1644" w:type="dxa"/>
            <w:tcBorders>
              <w:top w:val="single" w:sz="4" w:space="0" w:color="auto"/>
              <w:left w:val="single" w:sz="4" w:space="0" w:color="auto"/>
              <w:bottom w:val="single" w:sz="4" w:space="0" w:color="auto"/>
              <w:right w:val="single" w:sz="4" w:space="0" w:color="auto"/>
            </w:tcBorders>
          </w:tcPr>
          <w:p w:rsidR="00F26F5B" w:rsidRPr="00C56C4D" w:rsidRDefault="00D94583" w:rsidP="00AB1055">
            <w:pPr>
              <w:jc w:val="both"/>
              <w:rPr>
                <w:rFonts w:eastAsia="Times New Roman"/>
                <w:sz w:val="16"/>
                <w:szCs w:val="16"/>
              </w:rPr>
            </w:pPr>
            <w:r>
              <w:rPr>
                <w:rFonts w:eastAsia="Times New Roman" w:cs="Arial"/>
                <w:sz w:val="16"/>
                <w:szCs w:val="16"/>
              </w:rPr>
              <w:t>I</w:t>
            </w:r>
            <w:r w:rsidR="00DA194B">
              <w:rPr>
                <w:rFonts w:eastAsia="Times New Roman" w:cs="Arial"/>
                <w:sz w:val="16"/>
                <w:szCs w:val="16"/>
              </w:rPr>
              <w:t>PA 411. 7a</w:t>
            </w:r>
          </w:p>
          <w:p w:rsidR="00F26F5B" w:rsidRPr="00C56C4D" w:rsidRDefault="00F26F5B" w:rsidP="00AB1055">
            <w:pPr>
              <w:jc w:val="both"/>
              <w:rPr>
                <w:rFonts w:eastAsia="Times New Roman"/>
                <w:sz w:val="16"/>
                <w:szCs w:val="16"/>
              </w:rPr>
            </w:pPr>
            <w:r w:rsidRPr="00C56C4D">
              <w:rPr>
                <w:rFonts w:eastAsia="Times New Roman"/>
                <w:sz w:val="16"/>
                <w:szCs w:val="16"/>
              </w:rPr>
              <w:t>Número de acciones del plan para el uso eficiente de recursos ejecutadas.</w:t>
            </w:r>
          </w:p>
          <w:p w:rsidR="00F26F5B" w:rsidRPr="00C56C4D" w:rsidRDefault="00F26F5B" w:rsidP="00AB1055">
            <w:pPr>
              <w:jc w:val="both"/>
              <w:rPr>
                <w:rFonts w:eastAsia="Times New Roman"/>
                <w:strike/>
                <w:sz w:val="16"/>
                <w:szCs w:val="16"/>
              </w:rPr>
            </w:pPr>
          </w:p>
          <w:p w:rsidR="00F26F5B" w:rsidRPr="00C56C4D" w:rsidRDefault="00F26F5B" w:rsidP="00AB1055">
            <w:pPr>
              <w:jc w:val="both"/>
              <w:rPr>
                <w:rFonts w:eastAsia="Times New Roman" w:cs="Arial"/>
                <w:sz w:val="16"/>
                <w:szCs w:val="16"/>
              </w:rPr>
            </w:pPr>
          </w:p>
          <w:p w:rsidR="00F26F5B" w:rsidRPr="00C56C4D" w:rsidRDefault="00F26F5B" w:rsidP="00AB1055">
            <w:pPr>
              <w:jc w:val="both"/>
              <w:rPr>
                <w:rFonts w:eastAsia="Times New Roman"/>
                <w:b/>
                <w:sz w:val="16"/>
                <w:szCs w:val="16"/>
              </w:rPr>
            </w:pPr>
          </w:p>
        </w:tc>
        <w:tc>
          <w:tcPr>
            <w:tcW w:w="1357" w:type="dxa"/>
            <w:tcBorders>
              <w:top w:val="single" w:sz="4" w:space="0" w:color="auto"/>
              <w:left w:val="single" w:sz="4" w:space="0" w:color="auto"/>
              <w:bottom w:val="single" w:sz="4" w:space="0" w:color="auto"/>
              <w:right w:val="single" w:sz="4" w:space="0" w:color="auto"/>
            </w:tcBorders>
          </w:tcPr>
          <w:p w:rsidR="00F26F5B" w:rsidRPr="00C56C4D" w:rsidRDefault="00DA194B" w:rsidP="00AB1055">
            <w:pPr>
              <w:jc w:val="both"/>
              <w:rPr>
                <w:rFonts w:eastAsia="Times New Roman"/>
                <w:b/>
                <w:sz w:val="16"/>
                <w:szCs w:val="16"/>
              </w:rPr>
            </w:pPr>
            <w:r>
              <w:rPr>
                <w:rFonts w:eastAsia="Times New Roman"/>
                <w:b/>
                <w:sz w:val="16"/>
                <w:szCs w:val="16"/>
              </w:rPr>
              <w:t xml:space="preserve">MA </w:t>
            </w:r>
            <w:r>
              <w:rPr>
                <w:rFonts w:eastAsia="Times New Roman" w:cs="Arial"/>
                <w:sz w:val="16"/>
                <w:szCs w:val="16"/>
              </w:rPr>
              <w:t>411. 7b</w:t>
            </w:r>
          </w:p>
          <w:p w:rsidR="00F26F5B" w:rsidRPr="00C56C4D" w:rsidRDefault="00F26F5B" w:rsidP="00A7401F">
            <w:pPr>
              <w:jc w:val="both"/>
              <w:rPr>
                <w:rFonts w:eastAsia="Times New Roman"/>
                <w:b/>
                <w:sz w:val="16"/>
                <w:szCs w:val="16"/>
              </w:rPr>
            </w:pPr>
            <w:r w:rsidRPr="00C56C4D">
              <w:rPr>
                <w:rFonts w:eastAsia="Times New Roman"/>
                <w:b/>
                <w:sz w:val="16"/>
                <w:szCs w:val="16"/>
              </w:rPr>
              <w:t>Ejecu</w:t>
            </w:r>
            <w:r w:rsidR="00730449">
              <w:rPr>
                <w:rFonts w:eastAsia="Times New Roman"/>
                <w:b/>
                <w:sz w:val="16"/>
                <w:szCs w:val="16"/>
              </w:rPr>
              <w:t>tar tres</w:t>
            </w:r>
            <w:r w:rsidRPr="00C56C4D">
              <w:rPr>
                <w:rFonts w:eastAsia="Times New Roman"/>
                <w:b/>
                <w:sz w:val="16"/>
                <w:szCs w:val="16"/>
              </w:rPr>
              <w:t xml:space="preserve"> acciones estratégicas del </w:t>
            </w:r>
            <w:r w:rsidR="00A7401F">
              <w:rPr>
                <w:rFonts w:eastAsia="Times New Roman"/>
                <w:b/>
                <w:sz w:val="16"/>
                <w:szCs w:val="16"/>
              </w:rPr>
              <w:t>p</w:t>
            </w:r>
            <w:r w:rsidRPr="00C56C4D">
              <w:rPr>
                <w:rFonts w:eastAsia="Times New Roman"/>
                <w:b/>
                <w:sz w:val="16"/>
                <w:szCs w:val="16"/>
              </w:rPr>
              <w:t xml:space="preserve">lan </w:t>
            </w:r>
            <w:r w:rsidRPr="00C56C4D">
              <w:rPr>
                <w:rFonts w:eastAsia="Times New Roman"/>
                <w:sz w:val="16"/>
                <w:szCs w:val="16"/>
              </w:rPr>
              <w:t xml:space="preserve"> para el uso eficiente de recursos del CONNA.</w:t>
            </w:r>
          </w:p>
        </w:tc>
        <w:tc>
          <w:tcPr>
            <w:tcW w:w="2116" w:type="dxa"/>
            <w:tcBorders>
              <w:top w:val="single" w:sz="4" w:space="0" w:color="auto"/>
              <w:left w:val="single" w:sz="4" w:space="0" w:color="auto"/>
              <w:bottom w:val="single" w:sz="4" w:space="0" w:color="auto"/>
              <w:right w:val="single" w:sz="4" w:space="0" w:color="auto"/>
            </w:tcBorders>
          </w:tcPr>
          <w:p w:rsidR="00F26F5B" w:rsidRPr="00C56C4D" w:rsidRDefault="00DA194B" w:rsidP="00AB1055">
            <w:pPr>
              <w:jc w:val="both"/>
              <w:rPr>
                <w:rFonts w:eastAsia="Times New Roman"/>
                <w:sz w:val="16"/>
                <w:szCs w:val="16"/>
              </w:rPr>
            </w:pPr>
            <w:r>
              <w:rPr>
                <w:rFonts w:eastAsia="Times New Roman"/>
                <w:sz w:val="16"/>
                <w:szCs w:val="16"/>
              </w:rPr>
              <w:t>-</w:t>
            </w:r>
            <w:r w:rsidR="00F26F5B" w:rsidRPr="00C56C4D">
              <w:rPr>
                <w:rFonts w:eastAsia="Times New Roman"/>
                <w:sz w:val="16"/>
                <w:szCs w:val="16"/>
              </w:rPr>
              <w:t>Plan para el uso eficiente de recursos del CONNA.</w:t>
            </w:r>
          </w:p>
          <w:p w:rsidR="00F26F5B" w:rsidRPr="00C56C4D" w:rsidRDefault="00F26F5B" w:rsidP="00AB1055">
            <w:pPr>
              <w:jc w:val="both"/>
              <w:rPr>
                <w:rFonts w:eastAsia="Times New Roman"/>
                <w:sz w:val="16"/>
                <w:szCs w:val="16"/>
              </w:rPr>
            </w:pPr>
          </w:p>
          <w:p w:rsidR="00F26F5B" w:rsidRPr="00C56C4D" w:rsidRDefault="00DA194B" w:rsidP="00AB1055">
            <w:pPr>
              <w:jc w:val="both"/>
              <w:rPr>
                <w:rFonts w:eastAsia="Times New Roman"/>
                <w:sz w:val="16"/>
                <w:szCs w:val="16"/>
              </w:rPr>
            </w:pPr>
            <w:r>
              <w:rPr>
                <w:rFonts w:eastAsia="Times New Roman"/>
                <w:sz w:val="16"/>
                <w:szCs w:val="16"/>
              </w:rPr>
              <w:t>-</w:t>
            </w:r>
            <w:r w:rsidR="00F26F5B" w:rsidRPr="00C56C4D">
              <w:rPr>
                <w:rFonts w:eastAsia="Times New Roman"/>
                <w:sz w:val="16"/>
                <w:szCs w:val="16"/>
              </w:rPr>
              <w:t>Informe del cumplimiento del Plan.</w:t>
            </w:r>
          </w:p>
        </w:tc>
        <w:tc>
          <w:tcPr>
            <w:tcW w:w="1583" w:type="dxa"/>
            <w:gridSpan w:val="2"/>
            <w:tcBorders>
              <w:top w:val="single" w:sz="4" w:space="0" w:color="auto"/>
              <w:left w:val="single" w:sz="4" w:space="0" w:color="auto"/>
              <w:bottom w:val="single" w:sz="4" w:space="0" w:color="auto"/>
              <w:right w:val="single" w:sz="4" w:space="0" w:color="auto"/>
            </w:tcBorders>
          </w:tcPr>
          <w:p w:rsidR="00F26F5B" w:rsidRPr="00C56C4D" w:rsidRDefault="00F26F5B" w:rsidP="00AB1055">
            <w:pPr>
              <w:jc w:val="both"/>
              <w:rPr>
                <w:rFonts w:eastAsia="Times New Roman" w:cs="Arial"/>
                <w:sz w:val="16"/>
                <w:szCs w:val="16"/>
              </w:rPr>
            </w:pPr>
            <w:r w:rsidRPr="00C56C4D">
              <w:rPr>
                <w:rFonts w:eastAsia="Times New Roman" w:cs="Arial"/>
                <w:sz w:val="16"/>
                <w:szCs w:val="16"/>
              </w:rPr>
              <w:t>Emergencia institucional o nacional que establezca otras prioridades.</w:t>
            </w: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09"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498"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539"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r w:rsidRPr="00C56C4D">
              <w:rPr>
                <w:rFonts w:eastAsia="Times New Roman" w:cs="Arial"/>
                <w:sz w:val="16"/>
                <w:szCs w:val="16"/>
              </w:rPr>
              <w:t>x</w:t>
            </w: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r w:rsidRPr="00C56C4D">
              <w:rPr>
                <w:rFonts w:eastAsia="Times New Roman" w:cs="Arial"/>
                <w:sz w:val="16"/>
                <w:szCs w:val="16"/>
              </w:rPr>
              <w:t>x</w:t>
            </w: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r w:rsidRPr="00C56C4D">
              <w:rPr>
                <w:rFonts w:eastAsia="Times New Roman" w:cs="Arial"/>
                <w:sz w:val="16"/>
                <w:szCs w:val="16"/>
              </w:rPr>
              <w:t>x</w:t>
            </w:r>
          </w:p>
        </w:tc>
        <w:tc>
          <w:tcPr>
            <w:tcW w:w="498"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r>
              <w:rPr>
                <w:rFonts w:eastAsia="Times New Roman" w:cs="Arial"/>
                <w:sz w:val="16"/>
                <w:szCs w:val="16"/>
              </w:rPr>
              <w:t>50</w:t>
            </w:r>
            <w:r w:rsidRPr="00C56C4D">
              <w:rPr>
                <w:rFonts w:eastAsia="Times New Roman" w:cs="Arial"/>
                <w:sz w:val="16"/>
                <w:szCs w:val="16"/>
              </w:rPr>
              <w:t>%</w:t>
            </w:r>
          </w:p>
        </w:tc>
        <w:tc>
          <w:tcPr>
            <w:tcW w:w="317"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r w:rsidRPr="00C56C4D">
              <w:rPr>
                <w:rFonts w:eastAsia="Times New Roman" w:cs="Arial"/>
                <w:sz w:val="16"/>
                <w:szCs w:val="16"/>
              </w:rPr>
              <w:t>x</w:t>
            </w: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r w:rsidRPr="00C56C4D">
              <w:rPr>
                <w:rFonts w:eastAsia="Times New Roman" w:cs="Arial"/>
                <w:sz w:val="16"/>
                <w:szCs w:val="16"/>
              </w:rPr>
              <w:t>x</w:t>
            </w:r>
          </w:p>
        </w:tc>
        <w:tc>
          <w:tcPr>
            <w:tcW w:w="30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r w:rsidRPr="00C56C4D">
              <w:rPr>
                <w:rFonts w:eastAsia="Times New Roman" w:cs="Arial"/>
                <w:sz w:val="16"/>
                <w:szCs w:val="16"/>
              </w:rPr>
              <w:t>x</w:t>
            </w:r>
          </w:p>
        </w:tc>
        <w:tc>
          <w:tcPr>
            <w:tcW w:w="452" w:type="dxa"/>
            <w:tcBorders>
              <w:top w:val="single" w:sz="4" w:space="0" w:color="auto"/>
              <w:left w:val="single" w:sz="4" w:space="0" w:color="auto"/>
              <w:bottom w:val="single" w:sz="4" w:space="0" w:color="auto"/>
              <w:right w:val="single" w:sz="4" w:space="0" w:color="auto"/>
            </w:tcBorders>
            <w:vAlign w:val="center"/>
          </w:tcPr>
          <w:p w:rsidR="00F26F5B" w:rsidRPr="00C56C4D" w:rsidRDefault="00F26F5B" w:rsidP="00AB1055">
            <w:pPr>
              <w:spacing w:line="276" w:lineRule="auto"/>
              <w:jc w:val="center"/>
              <w:rPr>
                <w:rFonts w:eastAsia="Times New Roman" w:cs="Arial"/>
                <w:sz w:val="16"/>
                <w:szCs w:val="16"/>
              </w:rPr>
            </w:pPr>
            <w:r>
              <w:rPr>
                <w:rFonts w:eastAsia="Times New Roman" w:cs="Arial"/>
                <w:sz w:val="16"/>
                <w:szCs w:val="16"/>
              </w:rPr>
              <w:t>50</w:t>
            </w:r>
            <w:r w:rsidRPr="00C56C4D">
              <w:rPr>
                <w:rFonts w:eastAsia="Times New Roman" w:cs="Arial"/>
                <w:sz w:val="16"/>
                <w:szCs w:val="16"/>
              </w:rPr>
              <w:t>%</w:t>
            </w:r>
          </w:p>
        </w:tc>
      </w:tr>
    </w:tbl>
    <w:p w:rsidR="0003375D" w:rsidRDefault="0003375D">
      <w:pPr>
        <w:widowControl/>
        <w:autoSpaceDE/>
        <w:autoSpaceDN/>
        <w:spacing w:after="160" w:line="259" w:lineRule="auto"/>
        <w:rPr>
          <w:rFonts w:eastAsia="SimSun" w:cstheme="minorHAnsi"/>
          <w:lang w:val="es-MX"/>
        </w:rPr>
      </w:pPr>
    </w:p>
    <w:p w:rsidR="0003375D" w:rsidRDefault="0003375D">
      <w:pPr>
        <w:widowControl/>
        <w:autoSpaceDE/>
        <w:autoSpaceDN/>
        <w:spacing w:after="160" w:line="259" w:lineRule="auto"/>
        <w:rPr>
          <w:rFonts w:eastAsia="SimSun"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534"/>
        <w:gridCol w:w="1991"/>
        <w:gridCol w:w="1624"/>
        <w:gridCol w:w="295"/>
        <w:gridCol w:w="295"/>
        <w:gridCol w:w="339"/>
        <w:gridCol w:w="483"/>
        <w:gridCol w:w="295"/>
        <w:gridCol w:w="339"/>
        <w:gridCol w:w="295"/>
        <w:gridCol w:w="483"/>
        <w:gridCol w:w="295"/>
        <w:gridCol w:w="295"/>
        <w:gridCol w:w="295"/>
        <w:gridCol w:w="484"/>
        <w:gridCol w:w="307"/>
        <w:gridCol w:w="295"/>
        <w:gridCol w:w="295"/>
        <w:gridCol w:w="642"/>
      </w:tblGrid>
      <w:tr w:rsidR="00DB09DE" w:rsidRPr="00CD4EEE" w:rsidTr="00231C57">
        <w:trPr>
          <w:trHeight w:val="198"/>
          <w:tblHeader/>
          <w:jc w:val="center"/>
        </w:trPr>
        <w:tc>
          <w:tcPr>
            <w:tcW w:w="7378" w:type="dxa"/>
            <w:gridSpan w:val="5"/>
            <w:tcBorders>
              <w:top w:val="single" w:sz="4" w:space="0" w:color="auto"/>
              <w:left w:val="nil"/>
              <w:bottom w:val="single" w:sz="4" w:space="0" w:color="auto"/>
              <w:right w:val="single" w:sz="4" w:space="0" w:color="auto"/>
            </w:tcBorders>
            <w:shd w:val="clear" w:color="auto" w:fill="F2F2F2" w:themeFill="background1" w:themeFillShade="F2"/>
          </w:tcPr>
          <w:p w:rsidR="00DB09DE" w:rsidRPr="00CD4EEE" w:rsidRDefault="00DB09DE" w:rsidP="0003375D">
            <w:pPr>
              <w:rPr>
                <w:b/>
                <w:sz w:val="16"/>
                <w:szCs w:val="16"/>
              </w:rPr>
            </w:pPr>
            <w:r w:rsidRPr="00CD4EEE">
              <w:rPr>
                <w:rFonts w:eastAsia="Times New Roman" w:cs="Arial"/>
                <w:b/>
                <w:bCs/>
                <w:sz w:val="16"/>
                <w:szCs w:val="16"/>
                <w:lang w:eastAsia="es-ES"/>
              </w:rPr>
              <w:lastRenderedPageBreak/>
              <w:t>Objetivo Específico 4: Dotar de los recursos materiales y el talento humano para el funcionamiento del CONNA.</w:t>
            </w:r>
          </w:p>
        </w:tc>
        <w:tc>
          <w:tcPr>
            <w:tcW w:w="7356" w:type="dxa"/>
            <w:gridSpan w:val="17"/>
            <w:tcBorders>
              <w:top w:val="single" w:sz="4" w:space="0" w:color="auto"/>
              <w:left w:val="single" w:sz="4" w:space="0" w:color="auto"/>
              <w:bottom w:val="single" w:sz="4" w:space="0" w:color="auto"/>
              <w:right w:val="nil"/>
            </w:tcBorders>
            <w:shd w:val="clear" w:color="auto" w:fill="F2F2F2" w:themeFill="background1" w:themeFillShade="F2"/>
            <w:vAlign w:val="center"/>
          </w:tcPr>
          <w:p w:rsidR="00DB09DE" w:rsidRPr="00CD4EEE" w:rsidRDefault="00DB09DE" w:rsidP="0003375D">
            <w:pPr>
              <w:rPr>
                <w:rFonts w:eastAsia="Times New Roman" w:cs="Arial"/>
                <w:b/>
                <w:bCs/>
                <w:sz w:val="16"/>
                <w:szCs w:val="16"/>
                <w:lang w:eastAsia="es-ES"/>
              </w:rPr>
            </w:pPr>
            <w:r w:rsidRPr="00CD4EEE">
              <w:rPr>
                <w:rFonts w:eastAsia="Times New Roman" w:cs="Arial"/>
                <w:b/>
                <w:bCs/>
                <w:sz w:val="16"/>
                <w:szCs w:val="16"/>
                <w:lang w:eastAsia="es-ES"/>
              </w:rPr>
              <w:t>Resultado Intermedio 4.1: Eficiente desarrollo de los procesos institucionales para dotar de los recursos que aseguren el  funcionamiento del CONNA</w:t>
            </w:r>
            <w:r w:rsidRPr="00CD4EEE">
              <w:rPr>
                <w:rFonts w:eastAsia="Times New Roman" w:cs="Arial"/>
                <w:b/>
                <w:bCs/>
                <w:sz w:val="16"/>
                <w:szCs w:val="16"/>
                <w:lang w:eastAsia="es-ES"/>
              </w:rPr>
              <w:tab/>
            </w:r>
          </w:p>
        </w:tc>
      </w:tr>
      <w:tr w:rsidR="00DB09DE" w:rsidRPr="00CD4EEE" w:rsidTr="00231C57">
        <w:trPr>
          <w:trHeight w:val="40"/>
          <w:tblHeader/>
          <w:jc w:val="center"/>
        </w:trPr>
        <w:tc>
          <w:tcPr>
            <w:tcW w:w="7378" w:type="dxa"/>
            <w:gridSpan w:val="5"/>
            <w:tcBorders>
              <w:top w:val="single" w:sz="4" w:space="0" w:color="auto"/>
              <w:left w:val="nil"/>
              <w:bottom w:val="single" w:sz="4" w:space="0" w:color="auto"/>
              <w:right w:val="single" w:sz="4" w:space="0" w:color="auto"/>
            </w:tcBorders>
            <w:shd w:val="clear" w:color="auto" w:fill="F2F2F2" w:themeFill="background1" w:themeFillShade="F2"/>
          </w:tcPr>
          <w:p w:rsidR="00DB09DE" w:rsidRPr="00CD4EEE" w:rsidRDefault="00DB09DE" w:rsidP="0003375D">
            <w:pPr>
              <w:jc w:val="both"/>
              <w:rPr>
                <w:rFonts w:eastAsia="Times New Roman" w:cs="Times New Roman"/>
                <w:b/>
                <w:sz w:val="16"/>
                <w:szCs w:val="16"/>
              </w:rPr>
            </w:pPr>
            <w:r w:rsidRPr="00CD4EEE">
              <w:rPr>
                <w:rFonts w:eastAsia="Times New Roman" w:cs="Arial"/>
                <w:b/>
                <w:bCs/>
                <w:sz w:val="16"/>
                <w:szCs w:val="16"/>
                <w:lang w:eastAsia="es-ES"/>
              </w:rPr>
              <w:t>Resultado Inmediato 4.1.2:    Desarrollados procesos institucionales para dotar oportunamente de los recursos que aseguren el funcionamiento del CONNA.</w:t>
            </w:r>
          </w:p>
        </w:tc>
        <w:tc>
          <w:tcPr>
            <w:tcW w:w="7356" w:type="dxa"/>
            <w:gridSpan w:val="17"/>
            <w:tcBorders>
              <w:top w:val="single" w:sz="4" w:space="0" w:color="auto"/>
              <w:left w:val="single" w:sz="4" w:space="0" w:color="auto"/>
              <w:bottom w:val="single" w:sz="4" w:space="0" w:color="auto"/>
              <w:right w:val="nil"/>
            </w:tcBorders>
            <w:shd w:val="clear" w:color="auto" w:fill="F2F2F2" w:themeFill="background1" w:themeFillShade="F2"/>
            <w:vAlign w:val="center"/>
          </w:tcPr>
          <w:p w:rsidR="00DB09DE" w:rsidRPr="00CD4EEE" w:rsidRDefault="00DB09DE" w:rsidP="00DB09DE">
            <w:pPr>
              <w:spacing w:line="276" w:lineRule="auto"/>
              <w:contextualSpacing/>
              <w:jc w:val="both"/>
              <w:rPr>
                <w:rFonts w:eastAsia="Times New Roman" w:cs="Times New Roman"/>
                <w:b/>
                <w:sz w:val="16"/>
                <w:szCs w:val="16"/>
              </w:rPr>
            </w:pPr>
            <w:r>
              <w:rPr>
                <w:rFonts w:eastAsia="Times New Roman" w:cs="Times New Roman"/>
                <w:b/>
                <w:sz w:val="16"/>
                <w:szCs w:val="16"/>
              </w:rPr>
              <w:t>Producto 1</w:t>
            </w:r>
            <w:r w:rsidRPr="00CD4EEE">
              <w:rPr>
                <w:rFonts w:eastAsia="Times New Roman" w:cs="Times New Roman"/>
                <w:b/>
                <w:sz w:val="16"/>
                <w:szCs w:val="16"/>
              </w:rPr>
              <w:t>:</w:t>
            </w:r>
            <w:r w:rsidRPr="00CD4EEE">
              <w:rPr>
                <w:rFonts w:eastAsia="Calibri" w:cstheme="minorHAnsi"/>
                <w:color w:val="000000" w:themeColor="text1"/>
                <w:kern w:val="24"/>
                <w:sz w:val="16"/>
                <w:szCs w:val="16"/>
                <w:lang w:eastAsia="es-SV"/>
              </w:rPr>
              <w:t xml:space="preserve"> </w:t>
            </w:r>
            <w:r>
              <w:rPr>
                <w:rFonts w:eastAsia="Calibri" w:cstheme="minorHAnsi"/>
                <w:color w:val="000000" w:themeColor="text1"/>
                <w:kern w:val="24"/>
                <w:sz w:val="16"/>
                <w:szCs w:val="16"/>
                <w:lang w:eastAsia="es-SV"/>
              </w:rPr>
              <w:t>Estrategia para la formulación gestión y ejecución de proyectos con la cooperación diseñada y en implementación.</w:t>
            </w:r>
          </w:p>
        </w:tc>
      </w:tr>
      <w:tr w:rsidR="00DB09DE" w:rsidRPr="00CD4EEE" w:rsidTr="00231C57">
        <w:trPr>
          <w:trHeight w:val="38"/>
          <w:tblHeader/>
          <w:jc w:val="center"/>
        </w:trPr>
        <w:tc>
          <w:tcPr>
            <w:tcW w:w="1688" w:type="dxa"/>
            <w:vMerge w:val="restart"/>
            <w:tcBorders>
              <w:top w:val="single" w:sz="4" w:space="0" w:color="auto"/>
              <w:left w:val="nil"/>
              <w:bottom w:val="single" w:sz="4" w:space="0" w:color="auto"/>
              <w:right w:val="single" w:sz="4" w:space="0" w:color="auto"/>
            </w:tcBorders>
            <w:shd w:val="clear" w:color="auto" w:fill="002060"/>
            <w:vAlign w:val="center"/>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 xml:space="preserve">PRODUCTO ANUAL </w:t>
            </w:r>
          </w:p>
          <w:p w:rsidR="00DB09DE" w:rsidRPr="00CD4EEE" w:rsidRDefault="00DB09DE" w:rsidP="0003375D">
            <w:pPr>
              <w:jc w:val="center"/>
              <w:rPr>
                <w:rFonts w:eastAsia="Times New Roman" w:cs="Arial"/>
                <w:b/>
                <w:bCs/>
                <w:sz w:val="16"/>
                <w:szCs w:val="16"/>
              </w:rPr>
            </w:pPr>
          </w:p>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INDICADOR DE</w:t>
            </w:r>
            <w:r w:rsidRPr="00CD4EEE">
              <w:rPr>
                <w:rFonts w:eastAsia="Times New Roman" w:cs="Arial"/>
                <w:b/>
                <w:bCs/>
                <w:sz w:val="16"/>
                <w:szCs w:val="16"/>
              </w:rPr>
              <w:br/>
              <w:t>RESULTADOS ANUAL</w:t>
            </w:r>
            <w:r w:rsidRPr="00CD4EEE">
              <w:rPr>
                <w:rFonts w:eastAsia="Times New Roman" w:cs="Arial"/>
                <w:b/>
                <w:bCs/>
                <w:sz w:val="16"/>
                <w:szCs w:val="16"/>
              </w:rPr>
              <w:br/>
            </w:r>
            <w:r w:rsidR="00AD1F70">
              <w:rPr>
                <w:rFonts w:eastAsia="Times New Roman" w:cs="Arial"/>
                <w:b/>
                <w:bCs/>
                <w:sz w:val="16"/>
                <w:szCs w:val="16"/>
              </w:rPr>
              <w:t>(IPA)</w:t>
            </w:r>
          </w:p>
        </w:tc>
        <w:tc>
          <w:tcPr>
            <w:tcW w:w="1534" w:type="dxa"/>
            <w:vMerge w:val="restart"/>
            <w:tcBorders>
              <w:top w:val="nil"/>
              <w:left w:val="single" w:sz="4" w:space="0" w:color="auto"/>
              <w:bottom w:val="single" w:sz="4" w:space="0" w:color="auto"/>
              <w:right w:val="single" w:sz="4" w:space="0" w:color="auto"/>
            </w:tcBorders>
            <w:shd w:val="clear" w:color="auto" w:fill="002060"/>
            <w:vAlign w:val="center"/>
          </w:tcPr>
          <w:p w:rsidR="00DB09DE" w:rsidRPr="00CD4EEE" w:rsidRDefault="00DB09DE" w:rsidP="0003375D">
            <w:pPr>
              <w:jc w:val="center"/>
              <w:rPr>
                <w:rFonts w:eastAsia="Times New Roman" w:cs="Arial"/>
                <w:b/>
                <w:bCs/>
                <w:sz w:val="16"/>
                <w:szCs w:val="16"/>
              </w:rPr>
            </w:pPr>
          </w:p>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METAS ANUALES</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MEDIOS DE</w:t>
            </w:r>
            <w:r w:rsidRPr="00CD4EEE">
              <w:rPr>
                <w:rFonts w:eastAsia="Times New Roman" w:cs="Arial"/>
                <w:b/>
                <w:bCs/>
                <w:sz w:val="16"/>
                <w:szCs w:val="16"/>
              </w:rPr>
              <w:br/>
              <w:t>VERIFICACIÓN</w:t>
            </w:r>
            <w:r w:rsidRPr="00CD4EEE">
              <w:rPr>
                <w:rFonts w:eastAsia="Times New Roman" w:cs="Arial"/>
                <w:b/>
                <w:bCs/>
                <w:sz w:val="16"/>
                <w:szCs w:val="16"/>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nil"/>
            </w:tcBorders>
            <w:shd w:val="clear" w:color="auto" w:fill="002060"/>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PROGRAMACIÓN DE PRODUCTOS ANUALES POR MES Y ACUMULADO TRIMESTRAL DEL AÑO 2021</w:t>
            </w:r>
          </w:p>
        </w:tc>
      </w:tr>
      <w:tr w:rsidR="00DB09DE" w:rsidRPr="00CD4EEE" w:rsidTr="00231C57">
        <w:trPr>
          <w:trHeight w:val="38"/>
          <w:tblHeader/>
          <w:jc w:val="center"/>
        </w:trPr>
        <w:tc>
          <w:tcPr>
            <w:tcW w:w="0" w:type="auto"/>
            <w:vMerge/>
            <w:tcBorders>
              <w:top w:val="single" w:sz="4" w:space="0" w:color="auto"/>
              <w:left w:val="nil"/>
              <w:bottom w:val="single" w:sz="4" w:space="0" w:color="auto"/>
              <w:right w:val="single" w:sz="4" w:space="0" w:color="auto"/>
            </w:tcBorders>
            <w:shd w:val="clear" w:color="auto" w:fill="002060"/>
            <w:vAlign w:val="center"/>
            <w:hideMark/>
          </w:tcPr>
          <w:p w:rsidR="00DB09DE" w:rsidRPr="00CD4EEE" w:rsidRDefault="00DB09DE"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B09DE" w:rsidRPr="00CD4EEE" w:rsidRDefault="00DB09DE"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B09DE" w:rsidRPr="00CD4EEE" w:rsidRDefault="00DB09DE" w:rsidP="0003375D">
            <w:pPr>
              <w:rPr>
                <w:rFonts w:eastAsia="Times New Roman" w:cs="Arial"/>
                <w:b/>
                <w:bCs/>
                <w:sz w:val="16"/>
                <w:szCs w:val="16"/>
              </w:rPr>
            </w:pPr>
          </w:p>
        </w:tc>
        <w:tc>
          <w:tcPr>
            <w:tcW w:w="1534" w:type="dxa"/>
            <w:vMerge/>
            <w:tcBorders>
              <w:top w:val="nil"/>
              <w:left w:val="single" w:sz="4" w:space="0" w:color="auto"/>
              <w:bottom w:val="single" w:sz="4" w:space="0" w:color="auto"/>
              <w:right w:val="single" w:sz="4" w:space="0" w:color="auto"/>
            </w:tcBorders>
            <w:shd w:val="clear" w:color="auto" w:fill="002060"/>
            <w:vAlign w:val="center"/>
            <w:hideMark/>
          </w:tcPr>
          <w:p w:rsidR="00DB09DE" w:rsidRPr="00CD4EEE" w:rsidRDefault="00DB09DE" w:rsidP="0003375D">
            <w:pPr>
              <w:rPr>
                <w:rFonts w:eastAsia="Times New Roman" w:cs="Arial"/>
                <w:b/>
                <w:bCs/>
                <w:sz w:val="16"/>
                <w:szCs w:val="16"/>
              </w:rPr>
            </w:pPr>
          </w:p>
        </w:tc>
        <w:tc>
          <w:tcPr>
            <w:tcW w:w="199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B09DE" w:rsidRPr="00CD4EEE" w:rsidRDefault="00DB09DE"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B09DE" w:rsidRPr="00CD4EEE" w:rsidRDefault="00DB09DE" w:rsidP="0003375D">
            <w:pPr>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nil"/>
            </w:tcBorders>
            <w:shd w:val="clear" w:color="auto" w:fill="002060"/>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TRIMESTRE 4</w:t>
            </w:r>
          </w:p>
        </w:tc>
      </w:tr>
      <w:tr w:rsidR="00DB09DE" w:rsidRPr="00CD4EEE" w:rsidTr="00231C57">
        <w:trPr>
          <w:trHeight w:val="118"/>
          <w:tblHeader/>
          <w:jc w:val="center"/>
        </w:trPr>
        <w:tc>
          <w:tcPr>
            <w:tcW w:w="0" w:type="auto"/>
            <w:vMerge/>
            <w:tcBorders>
              <w:top w:val="single" w:sz="4" w:space="0" w:color="auto"/>
              <w:left w:val="nil"/>
              <w:bottom w:val="single" w:sz="4" w:space="0" w:color="auto"/>
              <w:right w:val="single" w:sz="4" w:space="0" w:color="auto"/>
            </w:tcBorders>
            <w:vAlign w:val="center"/>
            <w:hideMark/>
          </w:tcPr>
          <w:p w:rsidR="00DB09DE" w:rsidRPr="00CD4EEE" w:rsidRDefault="00DB09DE"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9DE" w:rsidRPr="00CD4EEE" w:rsidRDefault="00DB09DE"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9DE" w:rsidRPr="00CD4EEE" w:rsidRDefault="00DB09DE" w:rsidP="0003375D">
            <w:pPr>
              <w:rPr>
                <w:rFonts w:eastAsia="Times New Roman" w:cs="Arial"/>
                <w:b/>
                <w:bCs/>
                <w:sz w:val="16"/>
                <w:szCs w:val="16"/>
              </w:rPr>
            </w:pPr>
          </w:p>
        </w:tc>
        <w:tc>
          <w:tcPr>
            <w:tcW w:w="1534" w:type="dxa"/>
            <w:vMerge/>
            <w:tcBorders>
              <w:top w:val="nil"/>
              <w:left w:val="single" w:sz="4" w:space="0" w:color="auto"/>
              <w:bottom w:val="single" w:sz="4" w:space="0" w:color="auto"/>
              <w:right w:val="single" w:sz="4" w:space="0" w:color="auto"/>
            </w:tcBorders>
            <w:vAlign w:val="center"/>
            <w:hideMark/>
          </w:tcPr>
          <w:p w:rsidR="00DB09DE" w:rsidRPr="00CD4EEE" w:rsidRDefault="00DB09DE" w:rsidP="0003375D">
            <w:pPr>
              <w:rPr>
                <w:rFonts w:eastAsia="Times New Roman" w:cs="Arial"/>
                <w:b/>
                <w:bCs/>
                <w:sz w:val="16"/>
                <w:szCs w:val="16"/>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DB09DE" w:rsidRPr="00CD4EEE" w:rsidRDefault="00DB09DE" w:rsidP="0003375D">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09DE" w:rsidRPr="00CD4EEE" w:rsidRDefault="00DB09DE" w:rsidP="0003375D">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D</w:t>
            </w:r>
          </w:p>
        </w:tc>
        <w:tc>
          <w:tcPr>
            <w:tcW w:w="642" w:type="dxa"/>
            <w:tcBorders>
              <w:top w:val="single" w:sz="4" w:space="0" w:color="auto"/>
              <w:left w:val="single" w:sz="4" w:space="0" w:color="auto"/>
              <w:bottom w:val="single" w:sz="4" w:space="0" w:color="auto"/>
              <w:right w:val="nil"/>
            </w:tcBorders>
            <w:shd w:val="clear" w:color="auto" w:fill="002060"/>
            <w:noWrap/>
            <w:vAlign w:val="center"/>
            <w:hideMark/>
          </w:tcPr>
          <w:p w:rsidR="00DB09DE" w:rsidRPr="00CD4EEE" w:rsidRDefault="00DB09DE" w:rsidP="0003375D">
            <w:pPr>
              <w:jc w:val="center"/>
              <w:rPr>
                <w:rFonts w:eastAsia="Times New Roman" w:cs="Arial"/>
                <w:b/>
                <w:bCs/>
                <w:sz w:val="16"/>
                <w:szCs w:val="16"/>
              </w:rPr>
            </w:pPr>
            <w:r w:rsidRPr="00CD4EEE">
              <w:rPr>
                <w:rFonts w:eastAsia="Times New Roman" w:cs="Arial"/>
                <w:b/>
                <w:bCs/>
                <w:sz w:val="16"/>
                <w:szCs w:val="16"/>
              </w:rPr>
              <w:t>%T</w:t>
            </w:r>
          </w:p>
        </w:tc>
      </w:tr>
      <w:tr w:rsidR="00DB09DE" w:rsidRPr="00CD4EEE" w:rsidTr="006926DB">
        <w:trPr>
          <w:cantSplit/>
          <w:trHeight w:val="1176"/>
          <w:jc w:val="center"/>
        </w:trPr>
        <w:tc>
          <w:tcPr>
            <w:tcW w:w="1688" w:type="dxa"/>
            <w:tcBorders>
              <w:top w:val="nil"/>
              <w:left w:val="single" w:sz="4" w:space="0" w:color="auto"/>
              <w:bottom w:val="single" w:sz="4" w:space="0" w:color="auto"/>
              <w:right w:val="single" w:sz="4" w:space="0" w:color="auto"/>
            </w:tcBorders>
            <w:shd w:val="clear" w:color="auto" w:fill="FFFFFF" w:themeFill="background1"/>
            <w:vAlign w:val="center"/>
          </w:tcPr>
          <w:p w:rsidR="00231C57" w:rsidRDefault="00231C57" w:rsidP="006926DB">
            <w:pPr>
              <w:spacing w:line="276" w:lineRule="auto"/>
              <w:jc w:val="both"/>
              <w:rPr>
                <w:rFonts w:eastAsia="Times New Roman" w:cs="Times New Roman"/>
                <w:b/>
                <w:sz w:val="16"/>
                <w:szCs w:val="16"/>
              </w:rPr>
            </w:pPr>
            <w:r>
              <w:rPr>
                <w:rFonts w:eastAsia="Times New Roman" w:cs="Times New Roman"/>
                <w:b/>
                <w:sz w:val="16"/>
                <w:szCs w:val="16"/>
              </w:rPr>
              <w:t>PA 412.1</w:t>
            </w:r>
          </w:p>
          <w:p w:rsidR="00DB09DE" w:rsidRPr="003835B0" w:rsidRDefault="00DB09DE" w:rsidP="006926DB">
            <w:pPr>
              <w:spacing w:line="276" w:lineRule="auto"/>
              <w:jc w:val="both"/>
              <w:rPr>
                <w:rFonts w:eastAsia="Times New Roman" w:cs="Arial"/>
                <w:sz w:val="16"/>
                <w:szCs w:val="16"/>
              </w:rPr>
            </w:pPr>
            <w:r w:rsidRPr="003835B0">
              <w:rPr>
                <w:rFonts w:eastAsia="Times New Roman" w:cs="Times New Roman"/>
                <w:b/>
                <w:sz w:val="16"/>
                <w:szCs w:val="16"/>
              </w:rPr>
              <w:t>Formula</w:t>
            </w:r>
            <w:r w:rsidR="00730449">
              <w:rPr>
                <w:rFonts w:eastAsia="Times New Roman" w:cs="Times New Roman"/>
                <w:b/>
                <w:sz w:val="16"/>
                <w:szCs w:val="16"/>
              </w:rPr>
              <w:t xml:space="preserve">r, </w:t>
            </w:r>
            <w:r w:rsidR="00730449" w:rsidRPr="003835B0">
              <w:rPr>
                <w:rFonts w:eastAsia="Times New Roman" w:cs="Times New Roman"/>
                <w:b/>
                <w:sz w:val="16"/>
                <w:szCs w:val="16"/>
              </w:rPr>
              <w:t>gestion</w:t>
            </w:r>
            <w:r w:rsidR="00730449">
              <w:rPr>
                <w:rFonts w:eastAsia="Times New Roman" w:cs="Times New Roman"/>
                <w:b/>
                <w:sz w:val="16"/>
                <w:szCs w:val="16"/>
              </w:rPr>
              <w:t>ar</w:t>
            </w:r>
            <w:r w:rsidRPr="003835B0">
              <w:rPr>
                <w:rFonts w:eastAsia="Times New Roman" w:cs="Times New Roman"/>
                <w:b/>
                <w:sz w:val="16"/>
                <w:szCs w:val="16"/>
              </w:rPr>
              <w:t>, ejecu</w:t>
            </w:r>
            <w:r w:rsidR="00730449">
              <w:rPr>
                <w:rFonts w:eastAsia="Times New Roman" w:cs="Times New Roman"/>
                <w:b/>
                <w:sz w:val="16"/>
                <w:szCs w:val="16"/>
              </w:rPr>
              <w:t>tar</w:t>
            </w:r>
            <w:r w:rsidRPr="003835B0">
              <w:rPr>
                <w:rFonts w:eastAsia="Times New Roman" w:cs="Times New Roman"/>
                <w:b/>
                <w:sz w:val="16"/>
                <w:szCs w:val="16"/>
              </w:rPr>
              <w:t>, monitore</w:t>
            </w:r>
            <w:r w:rsidR="00730449">
              <w:rPr>
                <w:rFonts w:eastAsia="Times New Roman" w:cs="Times New Roman"/>
                <w:b/>
                <w:sz w:val="16"/>
                <w:szCs w:val="16"/>
              </w:rPr>
              <w:t>ar</w:t>
            </w:r>
            <w:r w:rsidRPr="003835B0">
              <w:rPr>
                <w:rFonts w:eastAsia="Times New Roman" w:cs="Times New Roman"/>
                <w:b/>
                <w:sz w:val="16"/>
                <w:szCs w:val="16"/>
              </w:rPr>
              <w:t xml:space="preserve"> y evalua</w:t>
            </w:r>
            <w:r w:rsidR="00730449">
              <w:rPr>
                <w:rFonts w:eastAsia="Times New Roman" w:cs="Times New Roman"/>
                <w:b/>
                <w:sz w:val="16"/>
                <w:szCs w:val="16"/>
              </w:rPr>
              <w:t>r</w:t>
            </w:r>
            <w:r w:rsidRPr="003835B0">
              <w:rPr>
                <w:rFonts w:eastAsia="Times New Roman" w:cs="Times New Roman"/>
                <w:b/>
                <w:sz w:val="16"/>
                <w:szCs w:val="16"/>
              </w:rPr>
              <w:t xml:space="preserve"> proyectos de cooperación internacional y con fondos GOES.</w:t>
            </w:r>
          </w:p>
        </w:tc>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DB09DE" w:rsidRPr="003835B0" w:rsidRDefault="00DB09DE" w:rsidP="00DB09DE">
            <w:pPr>
              <w:spacing w:line="276" w:lineRule="auto"/>
              <w:ind w:right="113"/>
              <w:jc w:val="center"/>
              <w:rPr>
                <w:rFonts w:eastAsia="Times New Roman" w:cs="Arial"/>
                <w:sz w:val="16"/>
                <w:szCs w:val="16"/>
              </w:rPr>
            </w:pPr>
            <w:r w:rsidRPr="003835B0">
              <w:rPr>
                <w:rFonts w:eastAsia="Times New Roman" w:cs="Arial"/>
                <w:sz w:val="16"/>
                <w:szCs w:val="16"/>
              </w:rPr>
              <w:t>Unidad de Proyectos y Gestión de Recursos</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tcPr>
          <w:p w:rsidR="00231C57" w:rsidRDefault="00231C57" w:rsidP="00231C57">
            <w:pPr>
              <w:spacing w:line="276" w:lineRule="auto"/>
              <w:jc w:val="both"/>
              <w:rPr>
                <w:rFonts w:eastAsia="Times New Roman" w:cs="Times New Roman"/>
                <w:b/>
                <w:sz w:val="16"/>
                <w:szCs w:val="16"/>
              </w:rPr>
            </w:pPr>
            <w:r>
              <w:rPr>
                <w:rFonts w:eastAsia="Times New Roman" w:cs="Times New Roman"/>
                <w:b/>
                <w:sz w:val="16"/>
                <w:szCs w:val="16"/>
              </w:rPr>
              <w:t>IPA 412.1a</w:t>
            </w:r>
          </w:p>
          <w:p w:rsidR="00DB09DE" w:rsidRPr="003835B0" w:rsidRDefault="00DB09DE" w:rsidP="00DB09DE">
            <w:pPr>
              <w:spacing w:line="256" w:lineRule="auto"/>
              <w:jc w:val="both"/>
              <w:rPr>
                <w:rFonts w:eastAsia="Times New Roman" w:cs="Arial"/>
                <w:sz w:val="16"/>
                <w:szCs w:val="16"/>
              </w:rPr>
            </w:pPr>
            <w:r w:rsidRPr="003835B0">
              <w:rPr>
                <w:rFonts w:eastAsia="Times New Roman" w:cs="Arial"/>
                <w:sz w:val="16"/>
                <w:szCs w:val="16"/>
              </w:rPr>
              <w:t>Número de proyectos formulados.</w:t>
            </w:r>
          </w:p>
          <w:p w:rsidR="00DB09DE" w:rsidRDefault="00DB09DE" w:rsidP="00DB09DE">
            <w:pPr>
              <w:spacing w:line="256" w:lineRule="auto"/>
              <w:jc w:val="both"/>
              <w:rPr>
                <w:rFonts w:eastAsia="Times New Roman" w:cs="Times New Roman"/>
                <w:b/>
                <w:sz w:val="16"/>
                <w:szCs w:val="16"/>
              </w:rPr>
            </w:pPr>
          </w:p>
          <w:p w:rsidR="00231C57" w:rsidRPr="003835B0" w:rsidRDefault="00231C57" w:rsidP="00231C57">
            <w:pPr>
              <w:spacing w:line="276" w:lineRule="auto"/>
              <w:jc w:val="both"/>
              <w:rPr>
                <w:rFonts w:eastAsia="Times New Roman" w:cs="Times New Roman"/>
                <w:b/>
                <w:sz w:val="16"/>
                <w:szCs w:val="16"/>
              </w:rPr>
            </w:pPr>
            <w:r>
              <w:rPr>
                <w:rFonts w:eastAsia="Times New Roman" w:cs="Times New Roman"/>
                <w:b/>
                <w:sz w:val="16"/>
                <w:szCs w:val="16"/>
              </w:rPr>
              <w:t>IPA 412.1b</w:t>
            </w:r>
          </w:p>
          <w:p w:rsidR="00DB09DE" w:rsidRPr="003835B0" w:rsidRDefault="00DB09DE" w:rsidP="00DB09DE">
            <w:pPr>
              <w:spacing w:line="256" w:lineRule="auto"/>
              <w:jc w:val="both"/>
              <w:rPr>
                <w:rFonts w:eastAsia="Times New Roman" w:cs="Arial"/>
                <w:sz w:val="16"/>
                <w:szCs w:val="16"/>
              </w:rPr>
            </w:pPr>
            <w:r w:rsidRPr="003835B0">
              <w:rPr>
                <w:rFonts w:eastAsia="Times New Roman" w:cs="Arial"/>
                <w:sz w:val="16"/>
                <w:szCs w:val="16"/>
              </w:rPr>
              <w:t xml:space="preserve">Número de proyectos gestionados </w:t>
            </w:r>
          </w:p>
          <w:p w:rsidR="00DB09DE" w:rsidRDefault="00DB09DE" w:rsidP="00DB09DE">
            <w:pPr>
              <w:spacing w:line="256" w:lineRule="auto"/>
              <w:jc w:val="both"/>
              <w:rPr>
                <w:rFonts w:eastAsia="Times New Roman" w:cs="Times New Roman"/>
                <w:b/>
                <w:sz w:val="16"/>
                <w:szCs w:val="16"/>
              </w:rPr>
            </w:pPr>
          </w:p>
          <w:p w:rsidR="00231C57" w:rsidRPr="003835B0" w:rsidRDefault="00231C57" w:rsidP="00231C57">
            <w:pPr>
              <w:spacing w:line="276" w:lineRule="auto"/>
              <w:jc w:val="both"/>
              <w:rPr>
                <w:rFonts w:eastAsia="Times New Roman" w:cs="Times New Roman"/>
                <w:b/>
                <w:sz w:val="16"/>
                <w:szCs w:val="16"/>
              </w:rPr>
            </w:pPr>
            <w:r>
              <w:rPr>
                <w:rFonts w:eastAsia="Times New Roman" w:cs="Times New Roman"/>
                <w:b/>
                <w:sz w:val="16"/>
                <w:szCs w:val="16"/>
              </w:rPr>
              <w:t>IPA 412.1c</w:t>
            </w:r>
          </w:p>
          <w:p w:rsidR="00DB09DE" w:rsidRPr="003835B0" w:rsidRDefault="00DB09DE" w:rsidP="00DB09DE">
            <w:pPr>
              <w:spacing w:line="256" w:lineRule="auto"/>
              <w:jc w:val="both"/>
              <w:rPr>
                <w:rFonts w:eastAsia="Times New Roman" w:cs="Arial"/>
                <w:sz w:val="16"/>
                <w:szCs w:val="16"/>
              </w:rPr>
            </w:pPr>
            <w:r w:rsidRPr="003835B0">
              <w:rPr>
                <w:rFonts w:eastAsia="Times New Roman" w:cs="Arial"/>
                <w:sz w:val="16"/>
                <w:szCs w:val="16"/>
              </w:rPr>
              <w:t>Número de proyectos y planes de trabajo ejecutados.</w:t>
            </w:r>
          </w:p>
          <w:p w:rsidR="00DB09DE" w:rsidRDefault="00DB09DE" w:rsidP="00DB09DE">
            <w:pPr>
              <w:spacing w:line="256" w:lineRule="auto"/>
              <w:jc w:val="both"/>
              <w:rPr>
                <w:rFonts w:eastAsia="Times New Roman" w:cs="Times New Roman"/>
                <w:b/>
                <w:sz w:val="16"/>
                <w:szCs w:val="16"/>
              </w:rPr>
            </w:pPr>
          </w:p>
          <w:p w:rsidR="00231C57" w:rsidRPr="003835B0" w:rsidRDefault="00231C57" w:rsidP="00231C57">
            <w:pPr>
              <w:spacing w:line="276" w:lineRule="auto"/>
              <w:jc w:val="both"/>
              <w:rPr>
                <w:rFonts w:eastAsia="Times New Roman" w:cs="Times New Roman"/>
                <w:b/>
                <w:sz w:val="16"/>
                <w:szCs w:val="16"/>
              </w:rPr>
            </w:pPr>
            <w:r>
              <w:rPr>
                <w:rFonts w:eastAsia="Times New Roman" w:cs="Times New Roman"/>
                <w:b/>
                <w:sz w:val="16"/>
                <w:szCs w:val="16"/>
              </w:rPr>
              <w:t>IPA 412.1d</w:t>
            </w:r>
          </w:p>
          <w:p w:rsidR="00DB09DE" w:rsidRPr="003835B0" w:rsidRDefault="00DB09DE" w:rsidP="00DB09DE">
            <w:pPr>
              <w:spacing w:line="256" w:lineRule="auto"/>
              <w:jc w:val="both"/>
              <w:rPr>
                <w:rFonts w:eastAsia="Times New Roman" w:cs="Arial"/>
                <w:sz w:val="16"/>
                <w:szCs w:val="16"/>
              </w:rPr>
            </w:pPr>
            <w:r w:rsidRPr="003835B0">
              <w:rPr>
                <w:rFonts w:eastAsia="Times New Roman" w:cs="Arial"/>
                <w:sz w:val="16"/>
                <w:szCs w:val="16"/>
              </w:rPr>
              <w:t>Número de proyectos con monitoreo y seguimiento.</w:t>
            </w:r>
          </w:p>
          <w:p w:rsidR="00DB09DE" w:rsidRPr="003835B0" w:rsidRDefault="00DB09DE" w:rsidP="00DB09DE">
            <w:pPr>
              <w:spacing w:line="256" w:lineRule="auto"/>
              <w:rPr>
                <w:rFonts w:eastAsia="Times New Roman" w:cs="Arial"/>
                <w:sz w:val="16"/>
                <w:szCs w:val="16"/>
              </w:rPr>
            </w:pP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Pr>
          <w:p w:rsidR="00231C57" w:rsidRDefault="00231C57" w:rsidP="00231C57">
            <w:pPr>
              <w:spacing w:line="276" w:lineRule="auto"/>
              <w:jc w:val="both"/>
              <w:rPr>
                <w:rFonts w:eastAsia="Times New Roman" w:cs="Times New Roman"/>
                <w:b/>
                <w:sz w:val="16"/>
                <w:szCs w:val="16"/>
              </w:rPr>
            </w:pPr>
            <w:r>
              <w:rPr>
                <w:rFonts w:eastAsia="Times New Roman" w:cs="Times New Roman"/>
                <w:b/>
                <w:sz w:val="16"/>
                <w:szCs w:val="16"/>
              </w:rPr>
              <w:t>MA 412.1a</w:t>
            </w:r>
          </w:p>
          <w:p w:rsidR="00DB09DE" w:rsidRPr="003835B0" w:rsidRDefault="00730449" w:rsidP="00DB09DE">
            <w:pPr>
              <w:spacing w:line="256" w:lineRule="auto"/>
              <w:jc w:val="both"/>
              <w:rPr>
                <w:rFonts w:eastAsia="Times New Roman" w:cs="Times New Roman"/>
                <w:b/>
                <w:sz w:val="16"/>
                <w:szCs w:val="16"/>
              </w:rPr>
            </w:pPr>
            <w:r>
              <w:rPr>
                <w:rFonts w:eastAsia="Times New Roman" w:cs="Times New Roman"/>
                <w:b/>
                <w:sz w:val="16"/>
                <w:szCs w:val="16"/>
              </w:rPr>
              <w:t>E</w:t>
            </w:r>
            <w:r w:rsidRPr="003835B0">
              <w:rPr>
                <w:rFonts w:eastAsia="Times New Roman" w:cs="Times New Roman"/>
                <w:b/>
                <w:sz w:val="16"/>
                <w:szCs w:val="16"/>
              </w:rPr>
              <w:t>labora</w:t>
            </w:r>
            <w:r>
              <w:rPr>
                <w:rFonts w:eastAsia="Times New Roman" w:cs="Times New Roman"/>
                <w:b/>
                <w:sz w:val="16"/>
                <w:szCs w:val="16"/>
              </w:rPr>
              <w:t>r</w:t>
            </w:r>
            <w:r w:rsidRPr="003835B0">
              <w:rPr>
                <w:rFonts w:eastAsia="Times New Roman" w:cs="Times New Roman"/>
                <w:b/>
                <w:sz w:val="16"/>
                <w:szCs w:val="16"/>
              </w:rPr>
              <w:t xml:space="preserve"> </w:t>
            </w:r>
            <w:r>
              <w:rPr>
                <w:rFonts w:eastAsia="Times New Roman" w:cs="Times New Roman"/>
                <w:b/>
                <w:sz w:val="16"/>
                <w:szCs w:val="16"/>
              </w:rPr>
              <w:t>d</w:t>
            </w:r>
            <w:r w:rsidR="00DB09DE" w:rsidRPr="003835B0">
              <w:rPr>
                <w:rFonts w:eastAsia="Times New Roman" w:cs="Times New Roman"/>
                <w:b/>
                <w:sz w:val="16"/>
                <w:szCs w:val="16"/>
              </w:rPr>
              <w:t xml:space="preserve">ocumento de estrategia. </w:t>
            </w:r>
          </w:p>
          <w:p w:rsidR="00DB09DE" w:rsidRDefault="00DB09DE" w:rsidP="00DB09DE">
            <w:pPr>
              <w:spacing w:line="256" w:lineRule="auto"/>
              <w:jc w:val="both"/>
              <w:rPr>
                <w:rFonts w:eastAsia="Times New Roman" w:cs="Times New Roman"/>
                <w:b/>
                <w:sz w:val="16"/>
                <w:szCs w:val="16"/>
              </w:rPr>
            </w:pPr>
          </w:p>
          <w:p w:rsidR="00231C57" w:rsidRPr="003835B0" w:rsidRDefault="00231C57" w:rsidP="00231C57">
            <w:pPr>
              <w:spacing w:line="276" w:lineRule="auto"/>
              <w:jc w:val="both"/>
              <w:rPr>
                <w:rFonts w:eastAsia="Times New Roman" w:cs="Times New Roman"/>
                <w:b/>
                <w:sz w:val="16"/>
                <w:szCs w:val="16"/>
              </w:rPr>
            </w:pPr>
            <w:r>
              <w:rPr>
                <w:rFonts w:eastAsia="Times New Roman" w:cs="Times New Roman"/>
                <w:b/>
                <w:sz w:val="16"/>
                <w:szCs w:val="16"/>
              </w:rPr>
              <w:t>MA 412.1b</w:t>
            </w:r>
          </w:p>
          <w:p w:rsidR="00DB09DE" w:rsidRPr="003835B0" w:rsidRDefault="00DB09DE" w:rsidP="00DB09DE">
            <w:pPr>
              <w:spacing w:line="276" w:lineRule="auto"/>
              <w:jc w:val="both"/>
              <w:rPr>
                <w:rFonts w:eastAsia="Times New Roman" w:cs="Times New Roman"/>
                <w:sz w:val="16"/>
                <w:szCs w:val="16"/>
              </w:rPr>
            </w:pPr>
            <w:r w:rsidRPr="003835B0">
              <w:rPr>
                <w:rFonts w:eastAsia="Times New Roman" w:cs="Times New Roman"/>
                <w:sz w:val="16"/>
                <w:szCs w:val="16"/>
              </w:rPr>
              <w:t>Formula</w:t>
            </w:r>
            <w:r w:rsidR="00730449">
              <w:rPr>
                <w:rFonts w:eastAsia="Times New Roman" w:cs="Times New Roman"/>
                <w:sz w:val="16"/>
                <w:szCs w:val="16"/>
              </w:rPr>
              <w:t xml:space="preserve">r cuatro </w:t>
            </w:r>
            <w:r w:rsidRPr="003835B0">
              <w:rPr>
                <w:rFonts w:eastAsia="Times New Roman" w:cs="Times New Roman"/>
                <w:sz w:val="16"/>
                <w:szCs w:val="16"/>
              </w:rPr>
              <w:t xml:space="preserve"> proyectos. </w:t>
            </w:r>
          </w:p>
          <w:p w:rsidR="00DB09DE" w:rsidRDefault="00DB09DE" w:rsidP="00DB09DE">
            <w:pPr>
              <w:spacing w:line="256" w:lineRule="auto"/>
              <w:jc w:val="both"/>
              <w:rPr>
                <w:rFonts w:eastAsia="Times New Roman" w:cs="Times New Roman"/>
                <w:b/>
                <w:sz w:val="16"/>
                <w:szCs w:val="16"/>
              </w:rPr>
            </w:pPr>
            <w:r w:rsidRPr="003835B0">
              <w:rPr>
                <w:rFonts w:eastAsia="Times New Roman" w:cs="Times New Roman"/>
                <w:b/>
                <w:sz w:val="16"/>
                <w:szCs w:val="16"/>
              </w:rPr>
              <w:t xml:space="preserve"> </w:t>
            </w:r>
          </w:p>
          <w:p w:rsidR="00231C57" w:rsidRPr="003835B0" w:rsidRDefault="00231C57" w:rsidP="00231C57">
            <w:pPr>
              <w:spacing w:line="276" w:lineRule="auto"/>
              <w:jc w:val="both"/>
              <w:rPr>
                <w:rFonts w:eastAsia="Times New Roman" w:cs="Times New Roman"/>
                <w:b/>
                <w:sz w:val="16"/>
                <w:szCs w:val="16"/>
              </w:rPr>
            </w:pPr>
            <w:r>
              <w:rPr>
                <w:rFonts w:eastAsia="Times New Roman" w:cs="Times New Roman"/>
                <w:b/>
                <w:sz w:val="16"/>
                <w:szCs w:val="16"/>
              </w:rPr>
              <w:t>MA 412.1c</w:t>
            </w:r>
          </w:p>
          <w:p w:rsidR="00DB09DE" w:rsidRPr="003835B0" w:rsidRDefault="00730449" w:rsidP="00DB09DE">
            <w:pPr>
              <w:spacing w:line="276" w:lineRule="auto"/>
              <w:jc w:val="both"/>
              <w:rPr>
                <w:rFonts w:eastAsia="Times New Roman" w:cs="Times New Roman"/>
                <w:sz w:val="16"/>
                <w:szCs w:val="16"/>
              </w:rPr>
            </w:pPr>
            <w:r w:rsidRPr="003835B0">
              <w:rPr>
                <w:rFonts w:eastAsia="Times New Roman" w:cs="Times New Roman"/>
                <w:sz w:val="16"/>
                <w:szCs w:val="16"/>
              </w:rPr>
              <w:t>Gestion</w:t>
            </w:r>
            <w:r>
              <w:rPr>
                <w:rFonts w:eastAsia="Times New Roman" w:cs="Times New Roman"/>
                <w:sz w:val="16"/>
                <w:szCs w:val="16"/>
              </w:rPr>
              <w:t>ar</w:t>
            </w:r>
            <w:r w:rsidR="00DB09DE" w:rsidRPr="003835B0">
              <w:rPr>
                <w:rFonts w:eastAsia="Times New Roman" w:cs="Times New Roman"/>
                <w:sz w:val="16"/>
                <w:szCs w:val="16"/>
              </w:rPr>
              <w:t xml:space="preserve"> </w:t>
            </w:r>
            <w:r>
              <w:rPr>
                <w:rFonts w:eastAsia="Times New Roman" w:cs="Times New Roman"/>
                <w:sz w:val="16"/>
                <w:szCs w:val="16"/>
              </w:rPr>
              <w:t xml:space="preserve">cinco </w:t>
            </w:r>
            <w:r w:rsidR="00DB09DE" w:rsidRPr="003835B0">
              <w:rPr>
                <w:rFonts w:eastAsia="Times New Roman" w:cs="Times New Roman"/>
                <w:sz w:val="16"/>
                <w:szCs w:val="16"/>
              </w:rPr>
              <w:t xml:space="preserve"> proyectos.</w:t>
            </w:r>
          </w:p>
          <w:p w:rsidR="00E822B7" w:rsidRDefault="00E822B7" w:rsidP="00DB09DE">
            <w:pPr>
              <w:spacing w:line="276" w:lineRule="auto"/>
              <w:jc w:val="both"/>
              <w:rPr>
                <w:rFonts w:eastAsia="Times New Roman" w:cs="Times New Roman"/>
                <w:b/>
                <w:sz w:val="16"/>
                <w:szCs w:val="16"/>
              </w:rPr>
            </w:pPr>
          </w:p>
          <w:p w:rsidR="00231C57" w:rsidRDefault="00231C57" w:rsidP="00DB09DE">
            <w:pPr>
              <w:spacing w:line="276" w:lineRule="auto"/>
              <w:jc w:val="both"/>
              <w:rPr>
                <w:rFonts w:eastAsia="Times New Roman" w:cs="Times New Roman"/>
                <w:b/>
                <w:sz w:val="16"/>
                <w:szCs w:val="16"/>
              </w:rPr>
            </w:pPr>
            <w:r>
              <w:rPr>
                <w:rFonts w:eastAsia="Times New Roman" w:cs="Times New Roman"/>
                <w:b/>
                <w:sz w:val="16"/>
                <w:szCs w:val="16"/>
              </w:rPr>
              <w:t>MA 412.1d</w:t>
            </w:r>
          </w:p>
          <w:p w:rsidR="00DB09DE" w:rsidRPr="003835B0" w:rsidRDefault="00DB09DE" w:rsidP="00DB09DE">
            <w:pPr>
              <w:spacing w:line="276" w:lineRule="auto"/>
              <w:jc w:val="both"/>
              <w:rPr>
                <w:rFonts w:eastAsia="Times New Roman" w:cs="Times New Roman"/>
                <w:sz w:val="16"/>
                <w:szCs w:val="16"/>
              </w:rPr>
            </w:pPr>
            <w:r w:rsidRPr="003835B0">
              <w:rPr>
                <w:rFonts w:eastAsia="Times New Roman" w:cs="Times New Roman"/>
                <w:sz w:val="16"/>
                <w:szCs w:val="16"/>
              </w:rPr>
              <w:t>Ejecu</w:t>
            </w:r>
            <w:r w:rsidR="00730449">
              <w:rPr>
                <w:rFonts w:eastAsia="Times New Roman" w:cs="Times New Roman"/>
                <w:sz w:val="16"/>
                <w:szCs w:val="16"/>
              </w:rPr>
              <w:t xml:space="preserve">tar cinco </w:t>
            </w:r>
            <w:r w:rsidRPr="003835B0">
              <w:rPr>
                <w:rFonts w:eastAsia="Times New Roman" w:cs="Times New Roman"/>
                <w:sz w:val="16"/>
                <w:szCs w:val="16"/>
              </w:rPr>
              <w:t xml:space="preserve"> proyectos (planes).</w:t>
            </w:r>
          </w:p>
          <w:p w:rsidR="00DB09DE" w:rsidRDefault="00DB09DE" w:rsidP="00DB09DE">
            <w:pPr>
              <w:spacing w:line="276" w:lineRule="auto"/>
              <w:jc w:val="both"/>
              <w:rPr>
                <w:rFonts w:eastAsia="Times New Roman" w:cs="Times New Roman"/>
                <w:sz w:val="16"/>
                <w:szCs w:val="16"/>
              </w:rPr>
            </w:pPr>
          </w:p>
          <w:p w:rsidR="00231C57" w:rsidRPr="00231C57" w:rsidRDefault="00231C57" w:rsidP="00DB09DE">
            <w:pPr>
              <w:spacing w:line="276" w:lineRule="auto"/>
              <w:jc w:val="both"/>
              <w:rPr>
                <w:rFonts w:eastAsia="Times New Roman" w:cs="Times New Roman"/>
                <w:b/>
                <w:sz w:val="16"/>
                <w:szCs w:val="16"/>
              </w:rPr>
            </w:pPr>
            <w:r>
              <w:rPr>
                <w:rFonts w:eastAsia="Times New Roman" w:cs="Times New Roman"/>
                <w:b/>
                <w:sz w:val="16"/>
                <w:szCs w:val="16"/>
              </w:rPr>
              <w:t>MA 412.1e</w:t>
            </w:r>
          </w:p>
          <w:p w:rsidR="00DB09DE" w:rsidRPr="003835B0" w:rsidRDefault="00DB09DE" w:rsidP="00DB09DE">
            <w:pPr>
              <w:spacing w:line="276" w:lineRule="auto"/>
              <w:jc w:val="both"/>
              <w:rPr>
                <w:rFonts w:eastAsia="Times New Roman" w:cs="Times New Roman"/>
                <w:sz w:val="16"/>
                <w:szCs w:val="16"/>
              </w:rPr>
            </w:pPr>
            <w:r w:rsidRPr="003835B0">
              <w:rPr>
                <w:rFonts w:eastAsia="Times New Roman" w:cs="Times New Roman"/>
                <w:sz w:val="16"/>
                <w:szCs w:val="16"/>
              </w:rPr>
              <w:t>Evalua</w:t>
            </w:r>
            <w:r w:rsidR="00730449">
              <w:rPr>
                <w:rFonts w:eastAsia="Times New Roman" w:cs="Times New Roman"/>
                <w:sz w:val="16"/>
                <w:szCs w:val="16"/>
              </w:rPr>
              <w:t>r</w:t>
            </w:r>
            <w:r w:rsidRPr="003835B0">
              <w:rPr>
                <w:rFonts w:eastAsia="Times New Roman" w:cs="Times New Roman"/>
                <w:sz w:val="16"/>
                <w:szCs w:val="16"/>
              </w:rPr>
              <w:t xml:space="preserve"> </w:t>
            </w:r>
            <w:r w:rsidR="00730449">
              <w:rPr>
                <w:rFonts w:eastAsia="Times New Roman" w:cs="Times New Roman"/>
                <w:sz w:val="16"/>
                <w:szCs w:val="16"/>
              </w:rPr>
              <w:t xml:space="preserve">cinco </w:t>
            </w:r>
            <w:r w:rsidRPr="003835B0">
              <w:rPr>
                <w:rFonts w:eastAsia="Times New Roman" w:cs="Times New Roman"/>
                <w:sz w:val="16"/>
                <w:szCs w:val="16"/>
              </w:rPr>
              <w:t>proyectos.</w:t>
            </w:r>
          </w:p>
          <w:p w:rsidR="00DB09DE" w:rsidRDefault="00DB09DE" w:rsidP="00DB09DE">
            <w:pPr>
              <w:spacing w:line="256" w:lineRule="auto"/>
              <w:jc w:val="both"/>
              <w:rPr>
                <w:rFonts w:eastAsia="Times New Roman" w:cs="Times New Roman"/>
                <w:b/>
                <w:sz w:val="16"/>
                <w:szCs w:val="16"/>
              </w:rPr>
            </w:pPr>
          </w:p>
          <w:p w:rsidR="00231C57" w:rsidRPr="003835B0" w:rsidRDefault="00231C57" w:rsidP="00231C57">
            <w:pPr>
              <w:spacing w:line="276" w:lineRule="auto"/>
              <w:jc w:val="both"/>
              <w:rPr>
                <w:rFonts w:eastAsia="Times New Roman" w:cs="Times New Roman"/>
                <w:b/>
                <w:sz w:val="16"/>
                <w:szCs w:val="16"/>
              </w:rPr>
            </w:pPr>
            <w:r>
              <w:rPr>
                <w:rFonts w:eastAsia="Times New Roman" w:cs="Times New Roman"/>
                <w:b/>
                <w:sz w:val="16"/>
                <w:szCs w:val="16"/>
              </w:rPr>
              <w:t>MA 412.1f</w:t>
            </w:r>
          </w:p>
          <w:p w:rsidR="00DB09DE" w:rsidRPr="003835B0" w:rsidRDefault="00730449" w:rsidP="00DB09DE">
            <w:pPr>
              <w:spacing w:line="276" w:lineRule="auto"/>
              <w:jc w:val="both"/>
              <w:rPr>
                <w:rFonts w:eastAsia="Times New Roman" w:cs="Times New Roman"/>
                <w:sz w:val="16"/>
                <w:szCs w:val="16"/>
              </w:rPr>
            </w:pPr>
            <w:r>
              <w:rPr>
                <w:rFonts w:eastAsia="Times New Roman" w:cs="Times New Roman"/>
                <w:sz w:val="16"/>
                <w:szCs w:val="16"/>
              </w:rPr>
              <w:t xml:space="preserve">Elaborar seis </w:t>
            </w:r>
            <w:r w:rsidR="00DB09DE" w:rsidRPr="003835B0">
              <w:rPr>
                <w:rFonts w:eastAsia="Times New Roman" w:cs="Times New Roman"/>
                <w:sz w:val="16"/>
                <w:szCs w:val="16"/>
              </w:rPr>
              <w:t xml:space="preserve"> informes de cierres de proyecto</w:t>
            </w:r>
          </w:p>
          <w:p w:rsidR="00DB09DE" w:rsidRPr="003835B0" w:rsidRDefault="00DB09DE" w:rsidP="00DB09DE">
            <w:pPr>
              <w:spacing w:line="276" w:lineRule="auto"/>
              <w:jc w:val="both"/>
              <w:rPr>
                <w:rFonts w:eastAsia="Times New Roman" w:cs="Times New Roman"/>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DE" w:rsidRDefault="00210270" w:rsidP="006926DB">
            <w:pPr>
              <w:spacing w:line="256" w:lineRule="auto"/>
              <w:contextualSpacing/>
              <w:jc w:val="both"/>
              <w:rPr>
                <w:rFonts w:eastAsia="Times New Roman" w:cs="Times New Roman"/>
                <w:sz w:val="16"/>
                <w:szCs w:val="16"/>
              </w:rPr>
            </w:pPr>
            <w:r>
              <w:rPr>
                <w:rFonts w:eastAsia="Times New Roman" w:cs="Times New Roman"/>
                <w:sz w:val="16"/>
                <w:szCs w:val="16"/>
              </w:rPr>
              <w:t>-</w:t>
            </w:r>
            <w:r w:rsidR="00DB09DE">
              <w:rPr>
                <w:rFonts w:eastAsia="Times New Roman" w:cs="Times New Roman"/>
                <w:sz w:val="16"/>
                <w:szCs w:val="16"/>
              </w:rPr>
              <w:t>Perfil de los proyectos.</w:t>
            </w:r>
          </w:p>
          <w:p w:rsidR="00DB09DE" w:rsidRDefault="00DB09DE" w:rsidP="006926DB">
            <w:pPr>
              <w:spacing w:line="256" w:lineRule="auto"/>
              <w:ind w:left="111"/>
              <w:contextualSpacing/>
              <w:jc w:val="both"/>
              <w:rPr>
                <w:rFonts w:eastAsia="Times New Roman" w:cs="Times New Roman"/>
                <w:sz w:val="16"/>
                <w:szCs w:val="16"/>
              </w:rPr>
            </w:pPr>
          </w:p>
          <w:p w:rsidR="00DB09DE" w:rsidRDefault="00210270" w:rsidP="006926DB">
            <w:pPr>
              <w:spacing w:line="256" w:lineRule="auto"/>
              <w:contextualSpacing/>
              <w:jc w:val="both"/>
              <w:rPr>
                <w:rFonts w:eastAsia="Times New Roman" w:cs="Times New Roman"/>
                <w:sz w:val="16"/>
                <w:szCs w:val="16"/>
              </w:rPr>
            </w:pPr>
            <w:r>
              <w:rPr>
                <w:rFonts w:eastAsia="Times New Roman" w:cs="Times New Roman"/>
                <w:sz w:val="16"/>
                <w:szCs w:val="16"/>
              </w:rPr>
              <w:t>-</w:t>
            </w:r>
            <w:r w:rsidR="00DB09DE">
              <w:rPr>
                <w:rFonts w:eastAsia="Times New Roman" w:cs="Times New Roman"/>
                <w:sz w:val="16"/>
                <w:szCs w:val="16"/>
              </w:rPr>
              <w:t>Informes de seguimiento y monitoreo de proyectos.</w:t>
            </w:r>
          </w:p>
          <w:p w:rsidR="00DB09DE" w:rsidRDefault="00DB09DE" w:rsidP="006926DB">
            <w:pPr>
              <w:spacing w:line="256" w:lineRule="auto"/>
              <w:ind w:left="111"/>
              <w:contextualSpacing/>
              <w:jc w:val="both"/>
              <w:rPr>
                <w:rFonts w:eastAsia="Times New Roman" w:cs="Times New Roman"/>
                <w:sz w:val="16"/>
                <w:szCs w:val="16"/>
              </w:rPr>
            </w:pPr>
          </w:p>
          <w:p w:rsidR="00DB09DE" w:rsidRDefault="00210270" w:rsidP="006926DB">
            <w:pPr>
              <w:spacing w:line="256" w:lineRule="auto"/>
              <w:contextualSpacing/>
              <w:jc w:val="both"/>
              <w:rPr>
                <w:rFonts w:eastAsia="Times New Roman" w:cs="Times New Roman"/>
                <w:sz w:val="16"/>
                <w:szCs w:val="16"/>
              </w:rPr>
            </w:pPr>
            <w:r>
              <w:rPr>
                <w:rFonts w:eastAsia="Times New Roman" w:cs="Times New Roman"/>
                <w:sz w:val="16"/>
                <w:szCs w:val="16"/>
              </w:rPr>
              <w:t>-</w:t>
            </w:r>
            <w:r w:rsidR="00DB09DE">
              <w:rPr>
                <w:rFonts w:eastAsia="Times New Roman" w:cs="Times New Roman"/>
                <w:sz w:val="16"/>
                <w:szCs w:val="16"/>
              </w:rPr>
              <w:t>Cartas de entendimiento, convenios  de cooperación o planes de trabajo con cooperantes.</w:t>
            </w:r>
          </w:p>
          <w:p w:rsidR="00DB09DE" w:rsidRDefault="00DB09DE" w:rsidP="006926DB">
            <w:pPr>
              <w:spacing w:line="256" w:lineRule="auto"/>
              <w:ind w:left="111"/>
              <w:contextualSpacing/>
              <w:jc w:val="both"/>
              <w:rPr>
                <w:rFonts w:eastAsia="Times New Roman" w:cs="Times New Roman"/>
                <w:sz w:val="16"/>
                <w:szCs w:val="16"/>
              </w:rPr>
            </w:pPr>
          </w:p>
          <w:p w:rsidR="00DB09DE" w:rsidRDefault="00210270" w:rsidP="006926DB">
            <w:pPr>
              <w:spacing w:line="256" w:lineRule="auto"/>
              <w:contextualSpacing/>
              <w:jc w:val="both"/>
              <w:rPr>
                <w:rFonts w:eastAsia="Times New Roman" w:cs="Times New Roman"/>
                <w:sz w:val="16"/>
                <w:szCs w:val="16"/>
              </w:rPr>
            </w:pPr>
            <w:r>
              <w:rPr>
                <w:rFonts w:eastAsia="Times New Roman" w:cs="Times New Roman"/>
                <w:sz w:val="16"/>
                <w:szCs w:val="16"/>
              </w:rPr>
              <w:t>-</w:t>
            </w:r>
            <w:r w:rsidR="00DB09DE">
              <w:rPr>
                <w:rFonts w:eastAsia="Times New Roman" w:cs="Times New Roman"/>
                <w:sz w:val="16"/>
                <w:szCs w:val="16"/>
              </w:rPr>
              <w:t>Informes de cierre de planes de trabajo.</w:t>
            </w: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DE" w:rsidRDefault="00DB09DE" w:rsidP="006926DB">
            <w:pPr>
              <w:spacing w:line="252" w:lineRule="auto"/>
              <w:jc w:val="both"/>
              <w:rPr>
                <w:rFonts w:eastAsia="Times New Roman" w:cs="Arial"/>
                <w:sz w:val="16"/>
                <w:szCs w:val="16"/>
              </w:rPr>
            </w:pPr>
            <w:r>
              <w:rPr>
                <w:rFonts w:eastAsia="Times New Roman" w:cs="Arial"/>
                <w:sz w:val="16"/>
                <w:szCs w:val="16"/>
              </w:rPr>
              <w:t>Retraso en la ejecución  de los proyectos por la actual situación de pandemia.</w:t>
            </w:r>
          </w:p>
          <w:p w:rsidR="00210270" w:rsidRDefault="00210270" w:rsidP="006926DB">
            <w:pPr>
              <w:spacing w:line="252" w:lineRule="auto"/>
              <w:jc w:val="both"/>
              <w:rPr>
                <w:rFonts w:eastAsia="Times New Roman" w:cs="Arial"/>
                <w:sz w:val="16"/>
                <w:szCs w:val="16"/>
              </w:rPr>
            </w:pPr>
          </w:p>
          <w:p w:rsidR="00DB09DE" w:rsidRDefault="00DB09DE" w:rsidP="006926DB">
            <w:pPr>
              <w:spacing w:line="252" w:lineRule="auto"/>
              <w:jc w:val="both"/>
              <w:rPr>
                <w:rFonts w:eastAsia="Times New Roman" w:cs="Arial"/>
                <w:sz w:val="16"/>
                <w:szCs w:val="16"/>
                <w:highlight w:val="cyan"/>
              </w:rPr>
            </w:pPr>
            <w:r>
              <w:rPr>
                <w:rFonts w:eastAsia="Times New Roman" w:cs="Arial"/>
                <w:sz w:val="16"/>
                <w:szCs w:val="16"/>
              </w:rPr>
              <w:t>Las emergencias por desastres naturales retrasan la ejecución de los proyectos.</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40%</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DB09DE" w:rsidRDefault="00DB09DE" w:rsidP="00DB09DE">
            <w:pPr>
              <w:spacing w:line="276" w:lineRule="auto"/>
              <w:jc w:val="center"/>
              <w:rPr>
                <w:rFonts w:eastAsia="Times New Roman" w:cs="Arial"/>
                <w:sz w:val="16"/>
                <w:szCs w:val="16"/>
              </w:rPr>
            </w:pPr>
            <w:r>
              <w:rPr>
                <w:rFonts w:eastAsia="Times New Roman" w:cs="Arial"/>
                <w:sz w:val="16"/>
                <w:szCs w:val="16"/>
              </w:rPr>
              <w:t>60%</w:t>
            </w:r>
          </w:p>
        </w:tc>
      </w:tr>
    </w:tbl>
    <w:p w:rsidR="0096185F" w:rsidRDefault="0096185F">
      <w:pPr>
        <w:widowControl/>
        <w:autoSpaceDE/>
        <w:autoSpaceDN/>
        <w:spacing w:after="160" w:line="259" w:lineRule="auto"/>
        <w:rPr>
          <w:rFonts w:eastAsia="SimSun" w:cstheme="minorHAnsi"/>
          <w:lang w:val="es-MX"/>
        </w:rPr>
      </w:pPr>
    </w:p>
    <w:p w:rsidR="0096185F" w:rsidRDefault="0096185F">
      <w:pPr>
        <w:widowControl/>
        <w:autoSpaceDE/>
        <w:autoSpaceDN/>
        <w:spacing w:after="160" w:line="259" w:lineRule="auto"/>
        <w:rPr>
          <w:rFonts w:eastAsia="SimSun" w:cstheme="minorHAnsi"/>
          <w:lang w:val="es-MX"/>
        </w:rPr>
      </w:pPr>
    </w:p>
    <w:p w:rsidR="0096185F" w:rsidRDefault="0096185F">
      <w:pPr>
        <w:widowControl/>
        <w:autoSpaceDE/>
        <w:autoSpaceDN/>
        <w:spacing w:after="160" w:line="259" w:lineRule="auto"/>
        <w:rPr>
          <w:rFonts w:eastAsia="SimSun" w:cstheme="minorHAnsi"/>
          <w:lang w:val="es-MX"/>
        </w:rPr>
      </w:pPr>
    </w:p>
    <w:p w:rsidR="0096185F" w:rsidRDefault="0096185F">
      <w:pPr>
        <w:widowControl/>
        <w:autoSpaceDE/>
        <w:autoSpaceDN/>
        <w:spacing w:after="160" w:line="259" w:lineRule="auto"/>
        <w:rPr>
          <w:rFonts w:eastAsia="SimSun"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554"/>
        <w:gridCol w:w="1291"/>
        <w:gridCol w:w="1880"/>
        <w:gridCol w:w="2135"/>
        <w:gridCol w:w="1602"/>
        <w:gridCol w:w="295"/>
        <w:gridCol w:w="295"/>
        <w:gridCol w:w="339"/>
        <w:gridCol w:w="483"/>
        <w:gridCol w:w="295"/>
        <w:gridCol w:w="339"/>
        <w:gridCol w:w="295"/>
        <w:gridCol w:w="483"/>
        <w:gridCol w:w="295"/>
        <w:gridCol w:w="295"/>
        <w:gridCol w:w="295"/>
        <w:gridCol w:w="484"/>
        <w:gridCol w:w="307"/>
        <w:gridCol w:w="295"/>
        <w:gridCol w:w="295"/>
        <w:gridCol w:w="642"/>
      </w:tblGrid>
      <w:tr w:rsidR="00DC0646" w:rsidRPr="00210270" w:rsidTr="00AB1055">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DC0646" w:rsidRPr="00210270" w:rsidRDefault="00DC0646" w:rsidP="00AB1055">
            <w:pPr>
              <w:spacing w:line="256" w:lineRule="auto"/>
              <w:jc w:val="both"/>
              <w:rPr>
                <w:rFonts w:eastAsia="Times New Roman" w:cs="Arial"/>
                <w:b/>
                <w:bCs/>
                <w:sz w:val="16"/>
                <w:szCs w:val="16"/>
                <w:lang w:eastAsia="es-ES"/>
              </w:rPr>
            </w:pPr>
            <w:r w:rsidRPr="00210270">
              <w:rPr>
                <w:rFonts w:eastAsia="Times New Roman" w:cs="Arial"/>
                <w:b/>
                <w:bCs/>
                <w:sz w:val="16"/>
                <w:szCs w:val="16"/>
                <w:lang w:eastAsia="es-ES"/>
              </w:rPr>
              <w:t>Objetivo Específico 4: Dotar de los recursos materiales y el talento humano para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C0646" w:rsidRPr="00210270" w:rsidRDefault="00DC0646" w:rsidP="00AB1055">
            <w:pPr>
              <w:spacing w:line="256" w:lineRule="auto"/>
              <w:jc w:val="both"/>
              <w:rPr>
                <w:rFonts w:eastAsia="Times New Roman" w:cs="Arial"/>
                <w:b/>
                <w:bCs/>
                <w:sz w:val="16"/>
                <w:szCs w:val="16"/>
                <w:lang w:eastAsia="es-ES"/>
              </w:rPr>
            </w:pPr>
            <w:r w:rsidRPr="00210270">
              <w:rPr>
                <w:rFonts w:eastAsia="Times New Roman" w:cs="Arial"/>
                <w:b/>
                <w:bCs/>
                <w:sz w:val="16"/>
                <w:szCs w:val="16"/>
                <w:lang w:eastAsia="es-ES"/>
              </w:rPr>
              <w:t>Resultado Intermedio 4.1: Eficiente desarrollo de los procesos institucionales para dotar de los recursos que aseguren el  funcionamiento del CONNA</w:t>
            </w:r>
          </w:p>
        </w:tc>
      </w:tr>
      <w:tr w:rsidR="00DC0646" w:rsidRPr="00210270" w:rsidTr="00AB1055">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E7E6E6" w:themeFill="background2"/>
            <w:hideMark/>
          </w:tcPr>
          <w:p w:rsidR="00DC0646" w:rsidRPr="00210270" w:rsidRDefault="00DC0646" w:rsidP="00AB1055">
            <w:pPr>
              <w:spacing w:line="256" w:lineRule="auto"/>
              <w:jc w:val="both"/>
              <w:rPr>
                <w:rFonts w:eastAsia="Times New Roman" w:cs="Arial"/>
                <w:b/>
                <w:bCs/>
                <w:sz w:val="16"/>
                <w:szCs w:val="16"/>
                <w:lang w:eastAsia="es-ES"/>
              </w:rPr>
            </w:pPr>
            <w:r w:rsidRPr="00210270">
              <w:rPr>
                <w:rFonts w:eastAsia="Times New Roman" w:cs="Arial"/>
                <w:b/>
                <w:bCs/>
                <w:sz w:val="16"/>
                <w:szCs w:val="16"/>
                <w:lang w:eastAsia="es-ES"/>
              </w:rPr>
              <w:t>Resultado Inmediato: 4.1.2: Desarrollados procesos institucionales para dotar oportunamente de los recursos que aseguren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DC0646" w:rsidRPr="00210270" w:rsidRDefault="00DC0646" w:rsidP="00AB1055">
            <w:pPr>
              <w:spacing w:line="256" w:lineRule="auto"/>
              <w:jc w:val="both"/>
              <w:rPr>
                <w:rFonts w:eastAsia="Times New Roman" w:cs="Arial"/>
                <w:b/>
                <w:bCs/>
                <w:sz w:val="16"/>
                <w:szCs w:val="16"/>
                <w:lang w:eastAsia="es-ES"/>
              </w:rPr>
            </w:pPr>
            <w:r w:rsidRPr="00210270">
              <w:rPr>
                <w:rFonts w:eastAsia="Times New Roman" w:cstheme="minorHAnsi"/>
                <w:sz w:val="16"/>
                <w:szCs w:val="16"/>
              </w:rPr>
              <w:t>Producto 2</w:t>
            </w:r>
            <w:r w:rsidRPr="00210270">
              <w:rPr>
                <w:rFonts w:eastAsia="Calibri" w:cstheme="minorHAnsi"/>
                <w:color w:val="000000" w:themeColor="text1"/>
                <w:kern w:val="24"/>
                <w:sz w:val="16"/>
                <w:szCs w:val="16"/>
                <w:lang w:eastAsia="es-SV"/>
              </w:rPr>
              <w:t>: Gestión financiera institucional ejecutada en los plazos establecidos.</w:t>
            </w:r>
          </w:p>
        </w:tc>
      </w:tr>
      <w:tr w:rsidR="00DC0646" w:rsidRPr="00210270" w:rsidTr="00AB1055">
        <w:trPr>
          <w:trHeight w:val="55"/>
          <w:tblHeader/>
          <w:jc w:val="center"/>
        </w:trPr>
        <w:tc>
          <w:tcPr>
            <w:tcW w:w="1540" w:type="dxa"/>
            <w:vMerge w:val="restart"/>
            <w:tcBorders>
              <w:top w:val="single" w:sz="4" w:space="0" w:color="auto"/>
              <w:left w:val="single" w:sz="4" w:space="0" w:color="auto"/>
              <w:bottom w:val="nil"/>
              <w:right w:val="single" w:sz="4" w:space="0" w:color="auto"/>
            </w:tcBorders>
            <w:shd w:val="clear" w:color="auto" w:fill="002060"/>
            <w:vAlign w:val="center"/>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 xml:space="preserve">PRODUCTO  ANUAL (PA)  </w:t>
            </w:r>
          </w:p>
          <w:p w:rsidR="00DC0646" w:rsidRPr="00210270" w:rsidRDefault="00DC0646" w:rsidP="00AB1055">
            <w:pPr>
              <w:spacing w:line="256" w:lineRule="auto"/>
              <w:jc w:val="center"/>
              <w:rPr>
                <w:rFonts w:eastAsia="Times New Roman" w:cs="Arial"/>
                <w:b/>
                <w:bCs/>
                <w:sz w:val="16"/>
                <w:szCs w:val="16"/>
              </w:rPr>
            </w:pPr>
          </w:p>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2021</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RESPONSABLE DIRECTO</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INDICADOR DE</w:t>
            </w:r>
            <w:r w:rsidRPr="00210270">
              <w:rPr>
                <w:rFonts w:eastAsia="Times New Roman" w:cs="Arial"/>
                <w:b/>
                <w:bCs/>
                <w:sz w:val="16"/>
                <w:szCs w:val="16"/>
              </w:rPr>
              <w:br/>
              <w:t>PRODUCTOS ANUAL</w:t>
            </w:r>
            <w:r w:rsidRPr="00210270">
              <w:rPr>
                <w:rFonts w:eastAsia="Times New Roman" w:cs="Arial"/>
                <w:b/>
                <w:bCs/>
                <w:sz w:val="16"/>
                <w:szCs w:val="16"/>
              </w:rPr>
              <w:br/>
            </w:r>
            <w:r w:rsidR="00AD1F70" w:rsidRPr="00210270">
              <w:rPr>
                <w:rFonts w:eastAsia="Times New Roman" w:cs="Arial"/>
                <w:b/>
                <w:bCs/>
                <w:sz w:val="16"/>
                <w:szCs w:val="16"/>
              </w:rPr>
              <w:t>(IPA)</w:t>
            </w:r>
          </w:p>
        </w:tc>
        <w:tc>
          <w:tcPr>
            <w:tcW w:w="1880" w:type="dxa"/>
            <w:vMerge w:val="restart"/>
            <w:tcBorders>
              <w:top w:val="nil"/>
              <w:left w:val="single" w:sz="4" w:space="0" w:color="auto"/>
              <w:bottom w:val="single" w:sz="4" w:space="0" w:color="auto"/>
              <w:right w:val="single" w:sz="4" w:space="0" w:color="auto"/>
            </w:tcBorders>
            <w:shd w:val="clear" w:color="auto" w:fill="002060"/>
            <w:vAlign w:val="center"/>
          </w:tcPr>
          <w:p w:rsidR="00DC0646" w:rsidRPr="00210270" w:rsidRDefault="00DC0646" w:rsidP="00AB1055">
            <w:pPr>
              <w:spacing w:line="256" w:lineRule="auto"/>
              <w:jc w:val="center"/>
              <w:rPr>
                <w:rFonts w:eastAsia="Times New Roman" w:cs="Arial"/>
                <w:b/>
                <w:bCs/>
                <w:sz w:val="16"/>
                <w:szCs w:val="16"/>
              </w:rPr>
            </w:pPr>
          </w:p>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METAS ANUALES</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MEDIOS DE</w:t>
            </w:r>
            <w:r w:rsidRPr="00210270">
              <w:rPr>
                <w:rFonts w:eastAsia="Times New Roman" w:cs="Arial"/>
                <w:b/>
                <w:bCs/>
                <w:sz w:val="16"/>
                <w:szCs w:val="16"/>
              </w:rPr>
              <w:br/>
              <w:t>VERIFICACIÓN</w:t>
            </w:r>
            <w:r w:rsidRPr="00210270">
              <w:rPr>
                <w:rFonts w:eastAsia="Times New Roman" w:cs="Arial"/>
                <w:b/>
                <w:bCs/>
                <w:sz w:val="16"/>
                <w:szCs w:val="16"/>
              </w:rPr>
              <w:br/>
              <w:t>(MV)</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PROGRAMACIÓN DE PRODUCTOS ANUALES POR  MES Y ACUMULADO TRIMESTRAL DEL AÑO 2021</w:t>
            </w:r>
          </w:p>
        </w:tc>
      </w:tr>
      <w:tr w:rsidR="00DC0646" w:rsidRPr="00210270" w:rsidTr="00AB1055">
        <w:trPr>
          <w:trHeight w:val="55"/>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shd w:val="clear" w:color="auto" w:fill="002060"/>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TRIMESTRE 4</w:t>
            </w:r>
          </w:p>
        </w:tc>
      </w:tr>
      <w:tr w:rsidR="00DC0646" w:rsidRPr="00210270" w:rsidTr="00AB1055">
        <w:trPr>
          <w:trHeight w:val="171"/>
          <w:tblHeader/>
          <w:jc w:val="center"/>
        </w:trPr>
        <w:tc>
          <w:tcPr>
            <w:tcW w:w="0" w:type="auto"/>
            <w:vMerge/>
            <w:tcBorders>
              <w:top w:val="single" w:sz="4" w:space="0" w:color="auto"/>
              <w:left w:val="single" w:sz="4" w:space="0" w:color="auto"/>
              <w:bottom w:val="nil"/>
              <w:right w:val="single" w:sz="4" w:space="0" w:color="auto"/>
            </w:tcBorders>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widowControl/>
              <w:autoSpaceDE/>
              <w:autoSpaceDN/>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DC0646" w:rsidRPr="00210270" w:rsidRDefault="00DC0646" w:rsidP="00AB1055">
            <w:pPr>
              <w:spacing w:line="256" w:lineRule="auto"/>
              <w:jc w:val="center"/>
              <w:rPr>
                <w:rFonts w:eastAsia="Times New Roman" w:cs="Arial"/>
                <w:b/>
                <w:bCs/>
                <w:sz w:val="16"/>
                <w:szCs w:val="16"/>
              </w:rPr>
            </w:pPr>
            <w:r w:rsidRPr="00210270">
              <w:rPr>
                <w:rFonts w:eastAsia="Times New Roman" w:cs="Arial"/>
                <w:b/>
                <w:bCs/>
                <w:sz w:val="16"/>
                <w:szCs w:val="16"/>
              </w:rPr>
              <w:t>%T</w:t>
            </w:r>
          </w:p>
        </w:tc>
      </w:tr>
      <w:tr w:rsidR="00DC0646" w:rsidRPr="00210270" w:rsidTr="00AB1055">
        <w:trPr>
          <w:cantSplit/>
          <w:trHeight w:val="1696"/>
          <w:jc w:val="center"/>
        </w:trPr>
        <w:tc>
          <w:tcPr>
            <w:tcW w:w="1540" w:type="dxa"/>
            <w:tcBorders>
              <w:top w:val="nil"/>
              <w:left w:val="single" w:sz="4" w:space="0" w:color="auto"/>
              <w:bottom w:val="single" w:sz="4" w:space="0" w:color="auto"/>
              <w:right w:val="single" w:sz="4" w:space="0" w:color="auto"/>
            </w:tcBorders>
            <w:shd w:val="clear" w:color="auto" w:fill="FFFFFF" w:themeFill="background1"/>
            <w:hideMark/>
          </w:tcPr>
          <w:p w:rsidR="00210270" w:rsidRPr="00210270" w:rsidRDefault="00210270" w:rsidP="00AB1055">
            <w:pPr>
              <w:spacing w:line="276" w:lineRule="auto"/>
              <w:jc w:val="both"/>
              <w:rPr>
                <w:rFonts w:eastAsia="Times New Roman" w:cstheme="minorHAnsi"/>
                <w:sz w:val="16"/>
                <w:szCs w:val="16"/>
              </w:rPr>
            </w:pPr>
            <w:r w:rsidRPr="00210270">
              <w:rPr>
                <w:rFonts w:eastAsia="Times New Roman" w:cstheme="minorHAnsi"/>
                <w:sz w:val="16"/>
                <w:szCs w:val="16"/>
              </w:rPr>
              <w:t>PA 412.2</w:t>
            </w:r>
          </w:p>
          <w:p w:rsidR="00DC0646" w:rsidRPr="00210270" w:rsidRDefault="00730449" w:rsidP="00AB1055">
            <w:pPr>
              <w:spacing w:line="276" w:lineRule="auto"/>
              <w:jc w:val="both"/>
              <w:rPr>
                <w:rFonts w:eastAsia="Calibri" w:cstheme="minorHAnsi"/>
                <w:color w:val="000000" w:themeColor="text1"/>
                <w:kern w:val="24"/>
                <w:sz w:val="16"/>
                <w:szCs w:val="16"/>
                <w:lang w:eastAsia="es-SV"/>
              </w:rPr>
            </w:pPr>
            <w:r>
              <w:rPr>
                <w:rFonts w:eastAsia="Times New Roman" w:cstheme="minorHAnsi"/>
                <w:sz w:val="16"/>
                <w:szCs w:val="16"/>
              </w:rPr>
              <w:t>E</w:t>
            </w:r>
            <w:r w:rsidRPr="00210270">
              <w:rPr>
                <w:rFonts w:eastAsia="Times New Roman" w:cstheme="minorHAnsi"/>
                <w:sz w:val="16"/>
                <w:szCs w:val="16"/>
              </w:rPr>
              <w:t>jecu</w:t>
            </w:r>
            <w:r>
              <w:rPr>
                <w:rFonts w:eastAsia="Times New Roman" w:cstheme="minorHAnsi"/>
                <w:sz w:val="16"/>
                <w:szCs w:val="16"/>
              </w:rPr>
              <w:t>tar</w:t>
            </w:r>
            <w:r w:rsidRPr="00210270">
              <w:rPr>
                <w:rFonts w:eastAsia="Times New Roman" w:cstheme="minorHAnsi"/>
                <w:sz w:val="16"/>
                <w:szCs w:val="16"/>
              </w:rPr>
              <w:t xml:space="preserve"> presupuesto  </w:t>
            </w:r>
            <w:r w:rsidRPr="00210270">
              <w:rPr>
                <w:rFonts w:eastAsia="Calibri" w:cstheme="minorHAnsi"/>
                <w:color w:val="000000" w:themeColor="text1"/>
                <w:kern w:val="24"/>
                <w:sz w:val="16"/>
                <w:szCs w:val="16"/>
                <w:lang w:eastAsia="es-SV"/>
              </w:rPr>
              <w:t>institucional del CONNA 2021</w:t>
            </w:r>
            <w:r>
              <w:rPr>
                <w:rFonts w:eastAsia="Calibri" w:cstheme="minorHAnsi"/>
                <w:color w:val="000000" w:themeColor="text1"/>
                <w:kern w:val="24"/>
                <w:sz w:val="16"/>
                <w:szCs w:val="16"/>
                <w:lang w:eastAsia="es-SV"/>
              </w:rPr>
              <w:t xml:space="preserve"> y f</w:t>
            </w:r>
            <w:r w:rsidR="00DC0646" w:rsidRPr="00210270">
              <w:rPr>
                <w:rFonts w:eastAsia="Times New Roman" w:cstheme="minorHAnsi"/>
                <w:sz w:val="16"/>
                <w:szCs w:val="16"/>
              </w:rPr>
              <w:t>ormula</w:t>
            </w:r>
            <w:r>
              <w:rPr>
                <w:rFonts w:eastAsia="Times New Roman" w:cstheme="minorHAnsi"/>
                <w:sz w:val="16"/>
                <w:szCs w:val="16"/>
              </w:rPr>
              <w:t>r presupuesto para el 2022.</w:t>
            </w:r>
          </w:p>
          <w:p w:rsidR="00DC0646" w:rsidRPr="00210270" w:rsidRDefault="00DC0646" w:rsidP="00AB1055">
            <w:pPr>
              <w:spacing w:line="276" w:lineRule="auto"/>
              <w:jc w:val="both"/>
              <w:rPr>
                <w:rFonts w:eastAsia="Times New Roman" w:cstheme="minorHAnsi"/>
                <w:sz w:val="16"/>
                <w:szCs w:val="16"/>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rsidR="00DC0646" w:rsidRPr="00210270" w:rsidRDefault="00DC0646" w:rsidP="00AB1055">
            <w:pPr>
              <w:spacing w:line="276" w:lineRule="auto"/>
              <w:ind w:right="113"/>
              <w:jc w:val="center"/>
              <w:rPr>
                <w:rFonts w:eastAsia="Times New Roman" w:cstheme="minorHAnsi"/>
                <w:sz w:val="16"/>
                <w:szCs w:val="16"/>
              </w:rPr>
            </w:pPr>
            <w:r w:rsidRPr="00210270">
              <w:rPr>
                <w:rFonts w:eastAsia="Times New Roman" w:cstheme="minorHAnsi"/>
                <w:sz w:val="16"/>
                <w:szCs w:val="16"/>
              </w:rPr>
              <w:t>UFI</w:t>
            </w: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0270" w:rsidRPr="00210270" w:rsidRDefault="00210270" w:rsidP="00AB1055">
            <w:pPr>
              <w:spacing w:line="276" w:lineRule="auto"/>
              <w:jc w:val="both"/>
              <w:rPr>
                <w:rFonts w:eastAsia="Times New Roman" w:cstheme="minorHAnsi"/>
                <w:sz w:val="16"/>
                <w:szCs w:val="16"/>
              </w:rPr>
            </w:pPr>
            <w:r w:rsidRPr="00210270">
              <w:rPr>
                <w:rFonts w:eastAsia="Times New Roman" w:cstheme="minorHAnsi"/>
                <w:sz w:val="16"/>
                <w:szCs w:val="16"/>
              </w:rPr>
              <w:t>IPA 412.2</w:t>
            </w:r>
          </w:p>
          <w:p w:rsidR="00DC0646" w:rsidRPr="00210270" w:rsidRDefault="00DC0646" w:rsidP="00AB1055">
            <w:pPr>
              <w:spacing w:line="276" w:lineRule="auto"/>
              <w:jc w:val="both"/>
              <w:rPr>
                <w:rFonts w:eastAsia="Times New Roman" w:cstheme="minorHAnsi"/>
                <w:sz w:val="16"/>
                <w:szCs w:val="16"/>
              </w:rPr>
            </w:pPr>
            <w:r w:rsidRPr="00210270">
              <w:rPr>
                <w:rFonts w:eastAsia="Times New Roman" w:cstheme="minorHAnsi"/>
                <w:sz w:val="16"/>
                <w:szCs w:val="16"/>
              </w:rPr>
              <w:t>Número de procesos de la g</w:t>
            </w:r>
            <w:r w:rsidRPr="00210270">
              <w:rPr>
                <w:rFonts w:eastAsia="Calibri" w:cstheme="minorHAnsi"/>
                <w:color w:val="000000" w:themeColor="text1"/>
                <w:kern w:val="24"/>
                <w:sz w:val="16"/>
                <w:szCs w:val="16"/>
                <w:lang w:eastAsia="es-SV"/>
              </w:rPr>
              <w:t>estión financiera</w:t>
            </w:r>
            <w:r w:rsidRPr="00210270">
              <w:rPr>
                <w:rFonts w:eastAsia="Times New Roman" w:cstheme="minorHAnsi"/>
                <w:sz w:val="16"/>
                <w:szCs w:val="16"/>
              </w:rPr>
              <w:t xml:space="preserve"> ejecutados. </w:t>
            </w:r>
          </w:p>
        </w:tc>
        <w:tc>
          <w:tcPr>
            <w:tcW w:w="1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0270" w:rsidRPr="00210270" w:rsidRDefault="00210270" w:rsidP="00AB1055">
            <w:pPr>
              <w:spacing w:line="276" w:lineRule="auto"/>
              <w:jc w:val="both"/>
              <w:rPr>
                <w:rFonts w:eastAsia="Times New Roman" w:cstheme="minorHAnsi"/>
                <w:sz w:val="16"/>
                <w:szCs w:val="16"/>
              </w:rPr>
            </w:pPr>
            <w:r w:rsidRPr="00210270">
              <w:rPr>
                <w:rFonts w:eastAsia="Times New Roman" w:cstheme="minorHAnsi"/>
                <w:sz w:val="16"/>
                <w:szCs w:val="16"/>
              </w:rPr>
              <w:t>MA 412.2</w:t>
            </w:r>
          </w:p>
          <w:p w:rsidR="00DC0646" w:rsidRPr="00210270" w:rsidRDefault="00DC0646" w:rsidP="00730449">
            <w:pPr>
              <w:spacing w:line="276" w:lineRule="auto"/>
              <w:jc w:val="both"/>
              <w:rPr>
                <w:rFonts w:eastAsia="Times New Roman" w:cstheme="minorHAnsi"/>
                <w:sz w:val="16"/>
                <w:szCs w:val="16"/>
              </w:rPr>
            </w:pPr>
            <w:r w:rsidRPr="00210270">
              <w:rPr>
                <w:rFonts w:eastAsia="Times New Roman" w:cstheme="minorHAnsi"/>
                <w:sz w:val="16"/>
                <w:szCs w:val="16"/>
              </w:rPr>
              <w:t>Ejecuta</w:t>
            </w:r>
            <w:r w:rsidR="00730449">
              <w:rPr>
                <w:rFonts w:eastAsia="Times New Roman" w:cstheme="minorHAnsi"/>
                <w:sz w:val="16"/>
                <w:szCs w:val="16"/>
              </w:rPr>
              <w:t xml:space="preserve">r cuatro </w:t>
            </w:r>
            <w:r w:rsidRPr="00210270">
              <w:rPr>
                <w:rFonts w:eastAsia="Times New Roman" w:cstheme="minorHAnsi"/>
                <w:sz w:val="16"/>
                <w:szCs w:val="16"/>
              </w:rPr>
              <w:t>procesos de la  g</w:t>
            </w:r>
            <w:r w:rsidRPr="00210270">
              <w:rPr>
                <w:rFonts w:eastAsia="Calibri" w:cstheme="minorHAnsi"/>
                <w:color w:val="000000" w:themeColor="text1"/>
                <w:kern w:val="24"/>
                <w:sz w:val="16"/>
                <w:szCs w:val="16"/>
                <w:lang w:eastAsia="es-SV"/>
              </w:rPr>
              <w:t>estión financiera</w:t>
            </w:r>
            <w:r w:rsidRPr="00210270">
              <w:rPr>
                <w:rFonts w:eastAsia="Times New Roman" w:cstheme="minorHAnsi"/>
                <w:sz w:val="16"/>
                <w:szCs w:val="16"/>
              </w:rPr>
              <w:t>.</w:t>
            </w:r>
          </w:p>
        </w:tc>
        <w:tc>
          <w:tcPr>
            <w:tcW w:w="2135" w:type="dxa"/>
            <w:tcBorders>
              <w:top w:val="single" w:sz="4" w:space="0" w:color="auto"/>
              <w:left w:val="single" w:sz="4" w:space="0" w:color="auto"/>
              <w:bottom w:val="single" w:sz="4" w:space="0" w:color="auto"/>
              <w:right w:val="single" w:sz="4" w:space="0" w:color="auto"/>
            </w:tcBorders>
            <w:shd w:val="clear" w:color="auto" w:fill="FFFFFF" w:themeFill="background1"/>
          </w:tcPr>
          <w:p w:rsidR="00DC0646" w:rsidRPr="00210270" w:rsidRDefault="00210270" w:rsidP="00210270">
            <w:pPr>
              <w:widowControl/>
              <w:tabs>
                <w:tab w:val="left" w:pos="156"/>
              </w:tabs>
              <w:autoSpaceDE/>
              <w:autoSpaceDN/>
              <w:contextualSpacing/>
              <w:jc w:val="both"/>
              <w:rPr>
                <w:rFonts w:eastAsia="Times New Roman" w:cs="Times New Roman"/>
                <w:sz w:val="16"/>
                <w:szCs w:val="16"/>
              </w:rPr>
            </w:pPr>
            <w:r w:rsidRPr="00210270">
              <w:rPr>
                <w:rFonts w:eastAsia="Times New Roman" w:cs="Times New Roman"/>
                <w:sz w:val="16"/>
                <w:szCs w:val="16"/>
              </w:rPr>
              <w:t>-</w:t>
            </w:r>
            <w:r w:rsidR="00DC0646" w:rsidRPr="00210270">
              <w:rPr>
                <w:rFonts w:eastAsia="Times New Roman" w:cs="Times New Roman"/>
                <w:sz w:val="16"/>
                <w:szCs w:val="16"/>
              </w:rPr>
              <w:t>PEP aprobada DGP</w:t>
            </w:r>
          </w:p>
          <w:p w:rsidR="00DC0646" w:rsidRPr="00210270" w:rsidRDefault="00210270" w:rsidP="00210270">
            <w:pPr>
              <w:widowControl/>
              <w:tabs>
                <w:tab w:val="left" w:pos="120"/>
                <w:tab w:val="left" w:pos="156"/>
              </w:tabs>
              <w:autoSpaceDE/>
              <w:autoSpaceDN/>
              <w:contextualSpacing/>
              <w:jc w:val="both"/>
              <w:rPr>
                <w:rFonts w:eastAsia="Times New Roman" w:cs="Times New Roman"/>
                <w:sz w:val="16"/>
                <w:szCs w:val="16"/>
              </w:rPr>
            </w:pPr>
            <w:r w:rsidRPr="00210270">
              <w:rPr>
                <w:rFonts w:eastAsia="Times New Roman" w:cs="Times New Roman"/>
                <w:sz w:val="16"/>
                <w:szCs w:val="16"/>
              </w:rPr>
              <w:t>-</w:t>
            </w:r>
            <w:r w:rsidR="00DC0646" w:rsidRPr="00210270">
              <w:rPr>
                <w:rFonts w:eastAsia="Times New Roman" w:cs="Times New Roman"/>
                <w:sz w:val="16"/>
                <w:szCs w:val="16"/>
              </w:rPr>
              <w:t>Liquidación Presupuesto 2020</w:t>
            </w:r>
          </w:p>
          <w:p w:rsidR="00DC0646" w:rsidRPr="00210270" w:rsidRDefault="00210270" w:rsidP="00210270">
            <w:pPr>
              <w:widowControl/>
              <w:tabs>
                <w:tab w:val="left" w:pos="120"/>
                <w:tab w:val="left" w:pos="156"/>
              </w:tabs>
              <w:autoSpaceDE/>
              <w:autoSpaceDN/>
              <w:contextualSpacing/>
              <w:jc w:val="both"/>
              <w:rPr>
                <w:rFonts w:eastAsia="Times New Roman" w:cs="Times New Roman"/>
                <w:sz w:val="16"/>
                <w:szCs w:val="16"/>
              </w:rPr>
            </w:pPr>
            <w:r w:rsidRPr="00210270">
              <w:rPr>
                <w:rFonts w:eastAsia="Times New Roman" w:cs="Times New Roman"/>
                <w:sz w:val="16"/>
                <w:szCs w:val="16"/>
              </w:rPr>
              <w:t>-</w:t>
            </w:r>
            <w:r w:rsidR="00DC0646" w:rsidRPr="00210270">
              <w:rPr>
                <w:rFonts w:eastAsia="Times New Roman" w:cs="Times New Roman"/>
                <w:sz w:val="16"/>
                <w:szCs w:val="16"/>
              </w:rPr>
              <w:t>Informes mensuales de seguimiento y evaluación de la Ejecución Presupuestaria.</w:t>
            </w:r>
          </w:p>
          <w:p w:rsidR="00DC0646" w:rsidRPr="00210270" w:rsidRDefault="00210270" w:rsidP="00210270">
            <w:pPr>
              <w:widowControl/>
              <w:tabs>
                <w:tab w:val="left" w:pos="120"/>
                <w:tab w:val="left" w:pos="156"/>
              </w:tabs>
              <w:autoSpaceDE/>
              <w:autoSpaceDN/>
              <w:contextualSpacing/>
              <w:jc w:val="both"/>
              <w:rPr>
                <w:rFonts w:eastAsia="Times New Roman" w:cs="Times New Roman"/>
                <w:sz w:val="16"/>
                <w:szCs w:val="16"/>
              </w:rPr>
            </w:pPr>
            <w:r w:rsidRPr="00210270">
              <w:rPr>
                <w:rFonts w:eastAsia="Times New Roman" w:cs="Times New Roman"/>
                <w:sz w:val="16"/>
                <w:szCs w:val="16"/>
              </w:rPr>
              <w:t>-</w:t>
            </w:r>
            <w:r w:rsidR="00DC0646" w:rsidRPr="00210270">
              <w:rPr>
                <w:rFonts w:eastAsia="Times New Roman" w:cs="Times New Roman"/>
                <w:sz w:val="16"/>
                <w:szCs w:val="16"/>
              </w:rPr>
              <w:t>Requerimiento de Fondos a MINED.</w:t>
            </w:r>
          </w:p>
          <w:p w:rsidR="00DC0646" w:rsidRPr="00210270" w:rsidRDefault="00210270" w:rsidP="00210270">
            <w:pPr>
              <w:widowControl/>
              <w:tabs>
                <w:tab w:val="left" w:pos="120"/>
                <w:tab w:val="left" w:pos="156"/>
              </w:tabs>
              <w:autoSpaceDE/>
              <w:autoSpaceDN/>
              <w:contextualSpacing/>
              <w:jc w:val="both"/>
              <w:rPr>
                <w:rFonts w:eastAsia="Times New Roman" w:cs="Times New Roman"/>
                <w:sz w:val="16"/>
                <w:szCs w:val="16"/>
              </w:rPr>
            </w:pPr>
            <w:r w:rsidRPr="00210270">
              <w:rPr>
                <w:rFonts w:eastAsia="Times New Roman" w:cs="Times New Roman"/>
                <w:sz w:val="16"/>
                <w:szCs w:val="16"/>
              </w:rPr>
              <w:t>-</w:t>
            </w:r>
            <w:r w:rsidR="00DC0646" w:rsidRPr="00210270">
              <w:rPr>
                <w:rFonts w:eastAsia="Times New Roman" w:cs="Times New Roman"/>
                <w:sz w:val="16"/>
                <w:szCs w:val="16"/>
              </w:rPr>
              <w:t>Informes de cierre Contable.</w:t>
            </w:r>
          </w:p>
          <w:p w:rsidR="00DC0646" w:rsidRPr="00210270" w:rsidRDefault="00210270" w:rsidP="00210270">
            <w:pPr>
              <w:widowControl/>
              <w:tabs>
                <w:tab w:val="left" w:pos="120"/>
                <w:tab w:val="left" w:pos="156"/>
              </w:tabs>
              <w:autoSpaceDE/>
              <w:autoSpaceDN/>
              <w:contextualSpacing/>
              <w:jc w:val="both"/>
              <w:rPr>
                <w:rFonts w:eastAsia="Times New Roman" w:cs="Times New Roman"/>
                <w:sz w:val="16"/>
                <w:szCs w:val="16"/>
              </w:rPr>
            </w:pPr>
            <w:r w:rsidRPr="00210270">
              <w:rPr>
                <w:rFonts w:eastAsia="Times New Roman" w:cs="Times New Roman"/>
                <w:sz w:val="16"/>
                <w:szCs w:val="16"/>
              </w:rPr>
              <w:t>-</w:t>
            </w:r>
            <w:r w:rsidR="00DC0646" w:rsidRPr="00210270">
              <w:rPr>
                <w:rFonts w:eastAsia="Times New Roman" w:cs="Times New Roman"/>
                <w:sz w:val="16"/>
                <w:szCs w:val="16"/>
              </w:rPr>
              <w:t>Presupuesto 2022 Aprobado por CD</w:t>
            </w:r>
          </w:p>
        </w:tc>
        <w:tc>
          <w:tcPr>
            <w:tcW w:w="16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C0646" w:rsidRPr="00210270" w:rsidRDefault="00210270" w:rsidP="00210270">
            <w:pPr>
              <w:widowControl/>
              <w:autoSpaceDE/>
              <w:autoSpaceDN/>
              <w:contextualSpacing/>
              <w:jc w:val="both"/>
              <w:rPr>
                <w:rFonts w:eastAsia="Times New Roman" w:cs="Times New Roman"/>
                <w:sz w:val="16"/>
                <w:szCs w:val="16"/>
              </w:rPr>
            </w:pPr>
            <w:r>
              <w:rPr>
                <w:rFonts w:eastAsia="Times New Roman" w:cs="Times New Roman"/>
                <w:sz w:val="16"/>
                <w:szCs w:val="16"/>
              </w:rPr>
              <w:t>-</w:t>
            </w:r>
            <w:r w:rsidR="00DC0646" w:rsidRPr="00210270">
              <w:rPr>
                <w:rFonts w:eastAsia="Times New Roman" w:cs="Times New Roman"/>
                <w:sz w:val="16"/>
                <w:szCs w:val="16"/>
              </w:rPr>
              <w:t>Aprobación del techo presupuestario suficiente para financiar necesidades institucionales</w:t>
            </w:r>
          </w:p>
          <w:p w:rsidR="00DC0646" w:rsidRPr="00210270" w:rsidRDefault="00210270" w:rsidP="00210270">
            <w:pPr>
              <w:widowControl/>
              <w:autoSpaceDE/>
              <w:autoSpaceDN/>
              <w:contextualSpacing/>
              <w:jc w:val="both"/>
              <w:rPr>
                <w:rFonts w:eastAsia="Times New Roman" w:cs="Times New Roman"/>
                <w:sz w:val="16"/>
                <w:szCs w:val="16"/>
              </w:rPr>
            </w:pPr>
            <w:r>
              <w:rPr>
                <w:rFonts w:eastAsia="Times New Roman" w:cs="Times New Roman"/>
                <w:sz w:val="16"/>
                <w:szCs w:val="16"/>
              </w:rPr>
              <w:t>-</w:t>
            </w:r>
            <w:r w:rsidR="00DC0646" w:rsidRPr="00210270">
              <w:rPr>
                <w:rFonts w:eastAsia="Times New Roman" w:cs="Times New Roman"/>
                <w:sz w:val="16"/>
                <w:szCs w:val="16"/>
              </w:rPr>
              <w:t>Pago oportuno de obligaciones por parte del Ministerio de Hacienda</w:t>
            </w:r>
          </w:p>
          <w:p w:rsidR="00DC0646" w:rsidRPr="00210270" w:rsidRDefault="00DC0646" w:rsidP="00AB1055">
            <w:pPr>
              <w:pStyle w:val="Prrafodelista"/>
              <w:spacing w:after="0" w:line="252" w:lineRule="auto"/>
              <w:ind w:left="214"/>
              <w:jc w:val="both"/>
              <w:rPr>
                <w:rFonts w:ascii="Museo Sans 100" w:eastAsia="Times New Roman" w:hAnsi="Museo Sans 100" w:cstheme="minorHAnsi"/>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307"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lang w:eastAsia="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lang w:eastAsia="es-ES"/>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hideMark/>
          </w:tcPr>
          <w:p w:rsidR="00DC0646" w:rsidRPr="00210270" w:rsidRDefault="00DC0646" w:rsidP="00AB1055">
            <w:pPr>
              <w:jc w:val="center"/>
              <w:rPr>
                <w:bCs/>
                <w:sz w:val="16"/>
                <w:szCs w:val="16"/>
              </w:rPr>
            </w:pPr>
            <w:r w:rsidRPr="00210270">
              <w:rPr>
                <w:rFonts w:eastAsia="Times New Roman" w:cs="Arial"/>
                <w:sz w:val="16"/>
                <w:szCs w:val="16"/>
              </w:rPr>
              <w:t>50%</w:t>
            </w:r>
          </w:p>
        </w:tc>
      </w:tr>
    </w:tbl>
    <w:p w:rsidR="00DC0646" w:rsidRDefault="00DC0646">
      <w:pPr>
        <w:widowControl/>
        <w:autoSpaceDE/>
        <w:autoSpaceDN/>
        <w:spacing w:after="160" w:line="259" w:lineRule="auto"/>
        <w:rPr>
          <w:rFonts w:eastAsia="SimSun" w:cstheme="minorHAnsi"/>
          <w:lang w:val="es-MX"/>
        </w:rPr>
      </w:pPr>
    </w:p>
    <w:p w:rsidR="0096185F" w:rsidRDefault="0096185F">
      <w:pPr>
        <w:widowControl/>
        <w:autoSpaceDE/>
        <w:autoSpaceDN/>
        <w:spacing w:after="160" w:line="259" w:lineRule="auto"/>
        <w:rPr>
          <w:rFonts w:eastAsia="SimSun"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2196"/>
        <w:gridCol w:w="1624"/>
        <w:gridCol w:w="295"/>
        <w:gridCol w:w="295"/>
        <w:gridCol w:w="339"/>
        <w:gridCol w:w="483"/>
        <w:gridCol w:w="295"/>
        <w:gridCol w:w="339"/>
        <w:gridCol w:w="295"/>
        <w:gridCol w:w="483"/>
        <w:gridCol w:w="295"/>
        <w:gridCol w:w="295"/>
        <w:gridCol w:w="295"/>
        <w:gridCol w:w="484"/>
        <w:gridCol w:w="307"/>
        <w:gridCol w:w="295"/>
        <w:gridCol w:w="295"/>
        <w:gridCol w:w="642"/>
      </w:tblGrid>
      <w:tr w:rsidR="00EA00F8" w:rsidRPr="00CD4EEE" w:rsidTr="00210270">
        <w:trPr>
          <w:trHeight w:val="198"/>
          <w:tblHeader/>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00F8" w:rsidRPr="00CD4EEE" w:rsidRDefault="00EA00F8" w:rsidP="00EA00F8">
            <w:pPr>
              <w:rPr>
                <w:b/>
                <w:sz w:val="16"/>
                <w:szCs w:val="16"/>
              </w:rPr>
            </w:pPr>
            <w:r w:rsidRPr="00CD4EEE">
              <w:rPr>
                <w:rFonts w:eastAsia="Times New Roman" w:cs="Arial"/>
                <w:b/>
                <w:bCs/>
                <w:sz w:val="16"/>
                <w:szCs w:val="16"/>
                <w:lang w:eastAsia="es-ES"/>
              </w:rPr>
              <w:lastRenderedPageBreak/>
              <w:t>Objetivo Específico 4: Dotar de los recursos materiales y el talento humano para el funcionamiento del CONNA.</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00F8" w:rsidRPr="00CD4EEE" w:rsidRDefault="00EA00F8" w:rsidP="00EA00F8">
            <w:pPr>
              <w:rPr>
                <w:rFonts w:eastAsia="Times New Roman" w:cs="Arial"/>
                <w:b/>
                <w:bCs/>
                <w:sz w:val="16"/>
                <w:szCs w:val="16"/>
                <w:lang w:eastAsia="es-ES"/>
              </w:rPr>
            </w:pPr>
            <w:r w:rsidRPr="00CD4EEE">
              <w:rPr>
                <w:rFonts w:eastAsia="Times New Roman" w:cs="Arial"/>
                <w:b/>
                <w:bCs/>
                <w:sz w:val="16"/>
                <w:szCs w:val="16"/>
                <w:lang w:eastAsia="es-ES"/>
              </w:rPr>
              <w:t>Resultado Intermedio 4.1: Eficiente desarrollo de los procesos institucionales para dotar de los recursos que aseguren el  funcionamiento del CONNA</w:t>
            </w:r>
            <w:r w:rsidRPr="00CD4EEE">
              <w:rPr>
                <w:rFonts w:eastAsia="Times New Roman" w:cs="Arial"/>
                <w:b/>
                <w:bCs/>
                <w:sz w:val="16"/>
                <w:szCs w:val="16"/>
                <w:lang w:eastAsia="es-ES"/>
              </w:rPr>
              <w:tab/>
            </w:r>
          </w:p>
        </w:tc>
      </w:tr>
      <w:tr w:rsidR="00EA00F8" w:rsidRPr="00CD4EEE" w:rsidTr="00210270">
        <w:trPr>
          <w:trHeight w:val="40"/>
          <w:tblHeader/>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00F8" w:rsidRPr="00CD4EEE" w:rsidRDefault="00EA00F8" w:rsidP="00EA00F8">
            <w:pPr>
              <w:jc w:val="both"/>
              <w:rPr>
                <w:rFonts w:eastAsia="Times New Roman" w:cs="Times New Roman"/>
                <w:b/>
                <w:sz w:val="16"/>
                <w:szCs w:val="16"/>
              </w:rPr>
            </w:pPr>
            <w:r w:rsidRPr="00CD4EEE">
              <w:rPr>
                <w:rFonts w:eastAsia="Times New Roman" w:cs="Arial"/>
                <w:b/>
                <w:bCs/>
                <w:sz w:val="16"/>
                <w:szCs w:val="16"/>
                <w:lang w:eastAsia="es-ES"/>
              </w:rPr>
              <w:t>Resultado Inmediato 4.1.2:    Desarrollados procesos institucionales para dotar oportunamente de los recursos que aseguren el funcionamiento del CONNA.</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00F8" w:rsidRPr="00CD4EEE" w:rsidRDefault="00EA00F8" w:rsidP="00EA00F8">
            <w:pPr>
              <w:spacing w:line="276" w:lineRule="auto"/>
              <w:contextualSpacing/>
              <w:jc w:val="both"/>
              <w:rPr>
                <w:rFonts w:eastAsia="Times New Roman" w:cs="Times New Roman"/>
                <w:b/>
                <w:sz w:val="16"/>
                <w:szCs w:val="16"/>
              </w:rPr>
            </w:pPr>
            <w:r w:rsidRPr="00CD4EEE">
              <w:rPr>
                <w:rFonts w:eastAsia="Times New Roman" w:cs="Times New Roman"/>
                <w:b/>
                <w:sz w:val="16"/>
                <w:szCs w:val="16"/>
              </w:rPr>
              <w:t>Producto 3:</w:t>
            </w:r>
            <w:r w:rsidRPr="00CD4EEE">
              <w:rPr>
                <w:rFonts w:eastAsia="Calibri" w:cstheme="minorHAnsi"/>
                <w:color w:val="000000" w:themeColor="text1"/>
                <w:kern w:val="24"/>
                <w:sz w:val="16"/>
                <w:szCs w:val="16"/>
                <w:lang w:eastAsia="es-SV"/>
              </w:rPr>
              <w:t xml:space="preserve"> Plan de compras del CONNA se implementa en forma efectiva.</w:t>
            </w:r>
          </w:p>
        </w:tc>
      </w:tr>
      <w:tr w:rsidR="00EA00F8" w:rsidRPr="00CD4EEE" w:rsidTr="00FB116C">
        <w:trPr>
          <w:trHeight w:val="38"/>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 xml:space="preserve">PRODUCTO ANUAL </w:t>
            </w:r>
          </w:p>
          <w:p w:rsidR="00EA00F8" w:rsidRPr="00CD4EEE" w:rsidRDefault="00EA00F8" w:rsidP="00EA00F8">
            <w:pPr>
              <w:jc w:val="center"/>
              <w:rPr>
                <w:rFonts w:eastAsia="Times New Roman" w:cs="Arial"/>
                <w:b/>
                <w:bCs/>
                <w:sz w:val="16"/>
                <w:szCs w:val="16"/>
              </w:rPr>
            </w:pPr>
          </w:p>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INDICADOR DE</w:t>
            </w:r>
            <w:r w:rsidRPr="00CD4EEE">
              <w:rPr>
                <w:rFonts w:eastAsia="Times New Roman" w:cs="Arial"/>
                <w:b/>
                <w:bCs/>
                <w:sz w:val="16"/>
                <w:szCs w:val="16"/>
              </w:rPr>
              <w:br/>
              <w:t>RESULTADOS ANUAL</w:t>
            </w:r>
            <w:r w:rsidRPr="00CD4EEE">
              <w:rPr>
                <w:rFonts w:eastAsia="Times New Roman" w:cs="Arial"/>
                <w:b/>
                <w:bCs/>
                <w:sz w:val="16"/>
                <w:szCs w:val="16"/>
              </w:rPr>
              <w:br/>
            </w:r>
            <w:r w:rsidR="00AD1F70">
              <w:rPr>
                <w:rFonts w:eastAsia="Times New Roman" w:cs="Arial"/>
                <w:b/>
                <w:bCs/>
                <w:sz w:val="16"/>
                <w:szCs w:val="16"/>
              </w:rP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rsidR="00EA00F8" w:rsidRPr="00CD4EEE" w:rsidRDefault="00EA00F8" w:rsidP="00EA00F8">
            <w:pPr>
              <w:jc w:val="center"/>
              <w:rPr>
                <w:rFonts w:eastAsia="Times New Roman" w:cs="Arial"/>
                <w:b/>
                <w:bCs/>
                <w:sz w:val="16"/>
                <w:szCs w:val="16"/>
              </w:rPr>
            </w:pPr>
          </w:p>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METAS ANUALES</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MEDIOS DE</w:t>
            </w:r>
            <w:r w:rsidRPr="00CD4EEE">
              <w:rPr>
                <w:rFonts w:eastAsia="Times New Roman" w:cs="Arial"/>
                <w:b/>
                <w:bCs/>
                <w:sz w:val="16"/>
                <w:szCs w:val="16"/>
              </w:rPr>
              <w:br/>
              <w:t>VERIFICACIÓN</w:t>
            </w:r>
            <w:r w:rsidRPr="00CD4EEE">
              <w:rPr>
                <w:rFonts w:eastAsia="Times New Roman" w:cs="Arial"/>
                <w:b/>
                <w:bCs/>
                <w:sz w:val="16"/>
                <w:szCs w:val="16"/>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PROGRAMACIÓN DE PRODUCTOS ANUALES POR MES Y ACUMULADO TRIMESTRAL DEL AÑO 2021</w:t>
            </w:r>
          </w:p>
        </w:tc>
      </w:tr>
      <w:tr w:rsidR="00EA00F8" w:rsidRPr="00CD4EEE" w:rsidTr="00FB116C">
        <w:trPr>
          <w:trHeight w:val="38"/>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rPr>
                <w:rFonts w:eastAsia="Times New Roman" w:cs="Arial"/>
                <w:b/>
                <w:bCs/>
                <w:sz w:val="16"/>
                <w:szCs w:val="16"/>
              </w:rPr>
            </w:pPr>
          </w:p>
        </w:tc>
        <w:tc>
          <w:tcPr>
            <w:tcW w:w="2196"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CD4EEE" w:rsidRDefault="00EA00F8" w:rsidP="00EA00F8">
            <w:pPr>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TRIMESTRE 4</w:t>
            </w:r>
          </w:p>
        </w:tc>
      </w:tr>
      <w:tr w:rsidR="00EA00F8" w:rsidRPr="00CD4EEE" w:rsidTr="00FB116C">
        <w:trPr>
          <w:trHeight w:val="11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0F8" w:rsidRPr="00CD4EEE" w:rsidRDefault="00EA00F8" w:rsidP="00EA00F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0F8" w:rsidRPr="00CD4EEE" w:rsidRDefault="00EA00F8" w:rsidP="00EA00F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0F8" w:rsidRPr="00CD4EEE" w:rsidRDefault="00EA00F8" w:rsidP="00EA00F8">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EA00F8" w:rsidRPr="00CD4EEE" w:rsidRDefault="00EA00F8" w:rsidP="00EA00F8">
            <w:pPr>
              <w:rPr>
                <w:rFonts w:eastAsia="Times New Roman" w:cs="Arial"/>
                <w:b/>
                <w:bCs/>
                <w:sz w:val="16"/>
                <w:szCs w:val="16"/>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rsidR="00EA00F8" w:rsidRPr="00CD4EEE" w:rsidRDefault="00EA00F8" w:rsidP="00EA00F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0F8" w:rsidRPr="00CD4EEE" w:rsidRDefault="00EA00F8" w:rsidP="00EA00F8">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D</w:t>
            </w:r>
          </w:p>
        </w:tc>
        <w:tc>
          <w:tcPr>
            <w:tcW w:w="642" w:type="dxa"/>
            <w:tcBorders>
              <w:top w:val="single" w:sz="4" w:space="0" w:color="auto"/>
              <w:left w:val="single" w:sz="4" w:space="0" w:color="auto"/>
              <w:bottom w:val="single" w:sz="4" w:space="0" w:color="auto"/>
              <w:right w:val="nil"/>
            </w:tcBorders>
            <w:shd w:val="clear" w:color="auto" w:fill="002060"/>
            <w:noWrap/>
            <w:vAlign w:val="center"/>
            <w:hideMark/>
          </w:tcPr>
          <w:p w:rsidR="00EA00F8" w:rsidRPr="00CD4EEE" w:rsidRDefault="00EA00F8" w:rsidP="00EA00F8">
            <w:pPr>
              <w:jc w:val="center"/>
              <w:rPr>
                <w:rFonts w:eastAsia="Times New Roman" w:cs="Arial"/>
                <w:b/>
                <w:bCs/>
                <w:sz w:val="16"/>
                <w:szCs w:val="16"/>
              </w:rPr>
            </w:pPr>
            <w:r w:rsidRPr="00CD4EEE">
              <w:rPr>
                <w:rFonts w:eastAsia="Times New Roman" w:cs="Arial"/>
                <w:b/>
                <w:bCs/>
                <w:sz w:val="16"/>
                <w:szCs w:val="16"/>
              </w:rPr>
              <w:t>%T</w:t>
            </w:r>
          </w:p>
        </w:tc>
      </w:tr>
      <w:tr w:rsidR="003835B0" w:rsidRPr="00CD4EEE" w:rsidTr="00210270">
        <w:trPr>
          <w:cantSplit/>
          <w:trHeight w:val="2654"/>
          <w:jc w:val="center"/>
        </w:trPr>
        <w:tc>
          <w:tcPr>
            <w:tcW w:w="1688" w:type="dxa"/>
            <w:tcBorders>
              <w:top w:val="nil"/>
              <w:left w:val="single" w:sz="4" w:space="0" w:color="auto"/>
              <w:bottom w:val="single" w:sz="4" w:space="0" w:color="auto"/>
              <w:right w:val="single" w:sz="4" w:space="0" w:color="auto"/>
            </w:tcBorders>
            <w:shd w:val="clear" w:color="auto" w:fill="FFFFFF" w:themeFill="background1"/>
          </w:tcPr>
          <w:p w:rsidR="00210270" w:rsidRDefault="00210270" w:rsidP="003835B0">
            <w:pPr>
              <w:jc w:val="both"/>
              <w:rPr>
                <w:rFonts w:eastAsia="Times New Roman" w:cstheme="minorHAnsi"/>
                <w:sz w:val="16"/>
                <w:szCs w:val="16"/>
              </w:rPr>
            </w:pPr>
            <w:r>
              <w:rPr>
                <w:rFonts w:eastAsia="Times New Roman" w:cstheme="minorHAnsi"/>
                <w:sz w:val="16"/>
                <w:szCs w:val="16"/>
              </w:rPr>
              <w:t>PA 412. 3</w:t>
            </w:r>
          </w:p>
          <w:p w:rsidR="003835B0" w:rsidRPr="00C56C4D" w:rsidRDefault="003835B0" w:rsidP="00513B13">
            <w:pPr>
              <w:jc w:val="both"/>
              <w:rPr>
                <w:rFonts w:eastAsia="Times New Roman" w:cstheme="minorHAnsi"/>
                <w:sz w:val="16"/>
                <w:szCs w:val="16"/>
              </w:rPr>
            </w:pPr>
            <w:r w:rsidRPr="00C56C4D">
              <w:rPr>
                <w:rFonts w:eastAsia="Times New Roman" w:cstheme="minorHAnsi"/>
                <w:sz w:val="16"/>
                <w:szCs w:val="16"/>
              </w:rPr>
              <w:t>Formula</w:t>
            </w:r>
            <w:r w:rsidR="00513B13">
              <w:rPr>
                <w:rFonts w:eastAsia="Times New Roman" w:cstheme="minorHAnsi"/>
                <w:sz w:val="16"/>
                <w:szCs w:val="16"/>
              </w:rPr>
              <w:t>r</w:t>
            </w:r>
            <w:r w:rsidRPr="00C56C4D">
              <w:rPr>
                <w:rFonts w:eastAsia="Times New Roman" w:cstheme="minorHAnsi"/>
                <w:sz w:val="16"/>
                <w:szCs w:val="16"/>
              </w:rPr>
              <w:t xml:space="preserve"> y ejecu</w:t>
            </w:r>
            <w:r w:rsidR="00513B13">
              <w:rPr>
                <w:rFonts w:eastAsia="Times New Roman" w:cstheme="minorHAnsi"/>
                <w:sz w:val="16"/>
                <w:szCs w:val="16"/>
              </w:rPr>
              <w:t xml:space="preserve">tar </w:t>
            </w:r>
            <w:r w:rsidRPr="00C56C4D">
              <w:rPr>
                <w:rFonts w:eastAsia="Times New Roman" w:cstheme="minorHAnsi"/>
                <w:sz w:val="16"/>
                <w:szCs w:val="16"/>
              </w:rPr>
              <w:t xml:space="preserve"> Plan Anual de Adquisiciones y Contrataciones con sus respectivos ajustes en el 2021.</w:t>
            </w:r>
          </w:p>
        </w:tc>
        <w:tc>
          <w:tcPr>
            <w:tcW w:w="52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835B0" w:rsidRPr="00C56C4D" w:rsidRDefault="003835B0" w:rsidP="003835B0">
            <w:pPr>
              <w:ind w:right="113"/>
              <w:jc w:val="center"/>
              <w:rPr>
                <w:rFonts w:eastAsia="Times New Roman" w:cstheme="minorHAnsi"/>
                <w:sz w:val="16"/>
                <w:szCs w:val="16"/>
              </w:rPr>
            </w:pPr>
            <w:r w:rsidRPr="00C56C4D">
              <w:rPr>
                <w:rFonts w:eastAsia="Times New Roman" w:cstheme="minorHAnsi"/>
                <w:sz w:val="16"/>
                <w:szCs w:val="16"/>
              </w:rPr>
              <w:t>UACI</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tcPr>
          <w:p w:rsidR="00210270" w:rsidRDefault="00210270" w:rsidP="003835B0">
            <w:pPr>
              <w:jc w:val="both"/>
              <w:rPr>
                <w:rFonts w:eastAsia="Times New Roman" w:cstheme="minorHAnsi"/>
                <w:sz w:val="16"/>
                <w:szCs w:val="16"/>
              </w:rPr>
            </w:pPr>
            <w:r>
              <w:rPr>
                <w:rFonts w:eastAsia="Times New Roman" w:cstheme="minorHAnsi"/>
                <w:sz w:val="16"/>
                <w:szCs w:val="16"/>
              </w:rPr>
              <w:t>IPA 412. 3</w:t>
            </w:r>
          </w:p>
          <w:p w:rsidR="003835B0" w:rsidRPr="00C56C4D" w:rsidRDefault="003835B0" w:rsidP="003835B0">
            <w:pPr>
              <w:jc w:val="both"/>
              <w:rPr>
                <w:rFonts w:eastAsia="Times New Roman" w:cstheme="minorHAnsi"/>
                <w:sz w:val="16"/>
                <w:szCs w:val="16"/>
              </w:rPr>
            </w:pPr>
            <w:r w:rsidRPr="00C56C4D">
              <w:rPr>
                <w:rFonts w:eastAsia="Times New Roman" w:cstheme="minorHAnsi"/>
                <w:sz w:val="16"/>
                <w:szCs w:val="16"/>
              </w:rPr>
              <w:t xml:space="preserve">Número de procesos de compra por las modalidades de Libre Gestión, Licitación Pública, Contratación Directa, Resolución de Prórroga o vía BOLPROS ejecutados. </w:t>
            </w:r>
          </w:p>
        </w:tc>
        <w:tc>
          <w:tcPr>
            <w:tcW w:w="1329" w:type="dxa"/>
            <w:tcBorders>
              <w:top w:val="single" w:sz="4" w:space="0" w:color="auto"/>
              <w:left w:val="single" w:sz="4" w:space="0" w:color="auto"/>
              <w:bottom w:val="single" w:sz="4" w:space="0" w:color="auto"/>
              <w:right w:val="single" w:sz="4" w:space="0" w:color="auto"/>
            </w:tcBorders>
            <w:shd w:val="clear" w:color="auto" w:fill="FFFFFF" w:themeFill="background1"/>
          </w:tcPr>
          <w:p w:rsidR="00210270" w:rsidRDefault="00210270" w:rsidP="003835B0">
            <w:pPr>
              <w:jc w:val="both"/>
              <w:rPr>
                <w:rFonts w:eastAsia="Times New Roman" w:cstheme="minorHAnsi"/>
                <w:sz w:val="16"/>
                <w:szCs w:val="16"/>
              </w:rPr>
            </w:pPr>
            <w:r>
              <w:rPr>
                <w:rFonts w:eastAsia="Times New Roman" w:cstheme="minorHAnsi"/>
                <w:sz w:val="16"/>
                <w:szCs w:val="16"/>
              </w:rPr>
              <w:t>MA 412. 3</w:t>
            </w:r>
          </w:p>
          <w:p w:rsidR="003835B0" w:rsidRPr="00C56C4D" w:rsidRDefault="003835B0" w:rsidP="003835B0">
            <w:pPr>
              <w:jc w:val="both"/>
              <w:rPr>
                <w:rFonts w:eastAsia="Times New Roman" w:cstheme="minorHAnsi"/>
                <w:sz w:val="16"/>
                <w:szCs w:val="16"/>
              </w:rPr>
            </w:pPr>
            <w:r w:rsidRPr="00C56C4D">
              <w:rPr>
                <w:rFonts w:eastAsia="Times New Roman" w:cstheme="minorHAnsi"/>
                <w:sz w:val="16"/>
                <w:szCs w:val="16"/>
              </w:rPr>
              <w:t>Ejecuta</w:t>
            </w:r>
            <w:r w:rsidR="005E3A83">
              <w:rPr>
                <w:rFonts w:eastAsia="Times New Roman" w:cstheme="minorHAnsi"/>
                <w:sz w:val="16"/>
                <w:szCs w:val="16"/>
              </w:rPr>
              <w:t>r</w:t>
            </w:r>
            <w:r w:rsidRPr="00C56C4D">
              <w:rPr>
                <w:rFonts w:eastAsia="Times New Roman" w:cstheme="minorHAnsi"/>
                <w:sz w:val="16"/>
                <w:szCs w:val="16"/>
              </w:rPr>
              <w:t xml:space="preserve"> 68 procesos de LG  1 proceso de L P </w:t>
            </w:r>
          </w:p>
          <w:p w:rsidR="003835B0" w:rsidRPr="00C56C4D" w:rsidRDefault="003835B0" w:rsidP="003835B0">
            <w:pPr>
              <w:jc w:val="both"/>
              <w:rPr>
                <w:rFonts w:eastAsia="Times New Roman" w:cstheme="minorHAnsi"/>
                <w:sz w:val="16"/>
                <w:szCs w:val="16"/>
              </w:rPr>
            </w:pPr>
            <w:r w:rsidRPr="00C56C4D">
              <w:rPr>
                <w:rFonts w:eastAsia="Times New Roman" w:cstheme="minorHAnsi"/>
                <w:sz w:val="16"/>
                <w:szCs w:val="16"/>
              </w:rPr>
              <w:t xml:space="preserve">2 procesos Mercado </w:t>
            </w:r>
            <w:r w:rsidR="00D36BE7" w:rsidRPr="00C56C4D">
              <w:rPr>
                <w:rFonts w:eastAsia="Times New Roman" w:cstheme="minorHAnsi"/>
                <w:sz w:val="16"/>
                <w:szCs w:val="16"/>
              </w:rPr>
              <w:t>bursátil</w:t>
            </w:r>
          </w:p>
          <w:p w:rsidR="003835B0" w:rsidRPr="00C56C4D" w:rsidRDefault="007B6DDE" w:rsidP="005E3A83">
            <w:pPr>
              <w:jc w:val="both"/>
              <w:rPr>
                <w:rFonts w:eastAsia="Times New Roman" w:cstheme="minorHAnsi"/>
                <w:sz w:val="16"/>
                <w:szCs w:val="16"/>
              </w:rPr>
            </w:pPr>
            <w:r>
              <w:rPr>
                <w:rFonts w:eastAsia="Times New Roman" w:cstheme="minorHAnsi"/>
                <w:sz w:val="16"/>
                <w:szCs w:val="16"/>
              </w:rPr>
              <w:t>Programado</w:t>
            </w:r>
            <w:r w:rsidR="003835B0" w:rsidRPr="00C56C4D">
              <w:rPr>
                <w:rFonts w:eastAsia="Times New Roman" w:cstheme="minorHAnsi"/>
                <w:sz w:val="16"/>
                <w:szCs w:val="16"/>
              </w:rPr>
              <w:t xml:space="preserve"> en el Plan Anual de Adquisiciones y Contrataciones.  </w:t>
            </w:r>
          </w:p>
        </w:tc>
        <w:tc>
          <w:tcPr>
            <w:tcW w:w="2196" w:type="dxa"/>
            <w:tcBorders>
              <w:top w:val="single" w:sz="4" w:space="0" w:color="auto"/>
              <w:left w:val="single" w:sz="4" w:space="0" w:color="auto"/>
              <w:bottom w:val="single" w:sz="4" w:space="0" w:color="auto"/>
              <w:right w:val="single" w:sz="4" w:space="0" w:color="auto"/>
            </w:tcBorders>
            <w:shd w:val="clear" w:color="auto" w:fill="FFFFFF" w:themeFill="background1"/>
          </w:tcPr>
          <w:p w:rsidR="003835B0" w:rsidRPr="00C56C4D" w:rsidRDefault="00210270" w:rsidP="00210270">
            <w:pPr>
              <w:contextualSpacing/>
              <w:jc w:val="both"/>
              <w:rPr>
                <w:rFonts w:eastAsia="Times New Roman" w:cstheme="minorHAnsi"/>
                <w:sz w:val="16"/>
                <w:szCs w:val="16"/>
              </w:rPr>
            </w:pPr>
            <w:r>
              <w:rPr>
                <w:rFonts w:eastAsia="Times New Roman" w:cstheme="minorHAnsi"/>
                <w:sz w:val="16"/>
                <w:szCs w:val="16"/>
              </w:rPr>
              <w:t>-</w:t>
            </w:r>
            <w:r w:rsidR="005E3A83">
              <w:rPr>
                <w:rFonts w:eastAsia="Times New Roman" w:cstheme="minorHAnsi"/>
                <w:sz w:val="16"/>
                <w:szCs w:val="16"/>
              </w:rPr>
              <w:t>Programación anual de a</w:t>
            </w:r>
            <w:r w:rsidR="003835B0" w:rsidRPr="00C56C4D">
              <w:rPr>
                <w:rFonts w:eastAsia="Times New Roman" w:cstheme="minorHAnsi"/>
                <w:sz w:val="16"/>
                <w:szCs w:val="16"/>
              </w:rPr>
              <w:t>dquisiciones</w:t>
            </w:r>
            <w:r w:rsidR="005E3A83">
              <w:rPr>
                <w:rFonts w:eastAsia="Times New Roman" w:cstheme="minorHAnsi"/>
                <w:sz w:val="16"/>
                <w:szCs w:val="16"/>
              </w:rPr>
              <w:t xml:space="preserve"> y c</w:t>
            </w:r>
            <w:r w:rsidR="003835B0" w:rsidRPr="00C56C4D">
              <w:rPr>
                <w:rFonts w:eastAsia="Times New Roman" w:cstheme="minorHAnsi"/>
                <w:sz w:val="16"/>
                <w:szCs w:val="16"/>
              </w:rPr>
              <w:t>ontratación y sus respectivos ajustes.</w:t>
            </w:r>
          </w:p>
          <w:p w:rsidR="003835B0" w:rsidRPr="00C56C4D" w:rsidRDefault="00210270" w:rsidP="00210270">
            <w:pPr>
              <w:contextualSpacing/>
              <w:jc w:val="both"/>
              <w:rPr>
                <w:rFonts w:eastAsia="Times New Roman" w:cstheme="minorHAnsi"/>
                <w:sz w:val="16"/>
                <w:szCs w:val="16"/>
              </w:rPr>
            </w:pPr>
            <w:r>
              <w:rPr>
                <w:rFonts w:eastAsia="Times New Roman" w:cstheme="minorHAnsi"/>
                <w:sz w:val="16"/>
                <w:szCs w:val="16"/>
              </w:rPr>
              <w:t>-</w:t>
            </w:r>
            <w:r w:rsidR="003835B0" w:rsidRPr="00C56C4D">
              <w:rPr>
                <w:rFonts w:eastAsia="Times New Roman" w:cstheme="minorHAnsi"/>
                <w:sz w:val="16"/>
                <w:szCs w:val="16"/>
              </w:rPr>
              <w:t>Informes trimestrales de ejecución.</w:t>
            </w:r>
          </w:p>
          <w:p w:rsidR="003835B0" w:rsidRPr="00C56C4D" w:rsidRDefault="00210270" w:rsidP="00210270">
            <w:pPr>
              <w:contextualSpacing/>
              <w:jc w:val="both"/>
              <w:rPr>
                <w:rFonts w:eastAsia="Times New Roman" w:cstheme="minorHAnsi"/>
                <w:sz w:val="16"/>
                <w:szCs w:val="16"/>
              </w:rPr>
            </w:pPr>
            <w:r>
              <w:rPr>
                <w:rFonts w:eastAsia="Times New Roman" w:cstheme="minorHAnsi"/>
                <w:sz w:val="16"/>
                <w:szCs w:val="16"/>
              </w:rPr>
              <w:t>-</w:t>
            </w:r>
            <w:r w:rsidR="003835B0" w:rsidRPr="00C56C4D">
              <w:rPr>
                <w:rFonts w:eastAsia="Times New Roman" w:cstheme="minorHAnsi"/>
                <w:sz w:val="16"/>
                <w:szCs w:val="16"/>
              </w:rPr>
              <w:t>Expedientes consolidados</w:t>
            </w:r>
          </w:p>
          <w:p w:rsidR="003835B0" w:rsidRPr="00C56C4D" w:rsidRDefault="003835B0" w:rsidP="003835B0">
            <w:pPr>
              <w:ind w:left="111"/>
              <w:contextualSpacing/>
              <w:jc w:val="both"/>
              <w:rPr>
                <w:rFonts w:eastAsia="Times New Roman" w:cstheme="minorHAnsi"/>
                <w:sz w:val="16"/>
                <w:szCs w:val="16"/>
              </w:rPr>
            </w:pPr>
          </w:p>
        </w:tc>
        <w:tc>
          <w:tcPr>
            <w:tcW w:w="1624" w:type="dxa"/>
            <w:tcBorders>
              <w:top w:val="single" w:sz="4" w:space="0" w:color="auto"/>
              <w:left w:val="single" w:sz="4" w:space="0" w:color="auto"/>
              <w:bottom w:val="single" w:sz="4" w:space="0" w:color="auto"/>
              <w:right w:val="single" w:sz="4" w:space="0" w:color="auto"/>
            </w:tcBorders>
            <w:shd w:val="clear" w:color="auto" w:fill="FFFFFF" w:themeFill="background1"/>
          </w:tcPr>
          <w:p w:rsidR="003835B0" w:rsidRPr="00C56C4D" w:rsidRDefault="00210270" w:rsidP="00210270">
            <w:pPr>
              <w:contextualSpacing/>
              <w:jc w:val="both"/>
              <w:rPr>
                <w:rFonts w:eastAsia="Times New Roman" w:cstheme="minorHAnsi"/>
                <w:sz w:val="16"/>
                <w:szCs w:val="16"/>
              </w:rPr>
            </w:pPr>
            <w:r>
              <w:rPr>
                <w:rFonts w:eastAsia="Times New Roman" w:cstheme="minorHAnsi"/>
                <w:sz w:val="16"/>
                <w:szCs w:val="16"/>
              </w:rPr>
              <w:t>-</w:t>
            </w:r>
            <w:r w:rsidR="003835B0" w:rsidRPr="00C56C4D">
              <w:rPr>
                <w:rFonts w:eastAsia="Times New Roman" w:cstheme="minorHAnsi"/>
                <w:sz w:val="16"/>
                <w:szCs w:val="16"/>
              </w:rPr>
              <w:t>Unidades organizativas no ejecutan PAAC según lo programado</w:t>
            </w:r>
          </w:p>
          <w:p w:rsidR="003835B0" w:rsidRPr="00C56C4D" w:rsidRDefault="00210270" w:rsidP="00210270">
            <w:pPr>
              <w:contextualSpacing/>
              <w:jc w:val="both"/>
              <w:rPr>
                <w:rFonts w:eastAsia="Times New Roman" w:cstheme="minorHAnsi"/>
                <w:sz w:val="16"/>
                <w:szCs w:val="16"/>
              </w:rPr>
            </w:pPr>
            <w:r>
              <w:rPr>
                <w:rFonts w:eastAsia="Times New Roman" w:cstheme="minorHAnsi"/>
                <w:sz w:val="16"/>
                <w:szCs w:val="16"/>
              </w:rPr>
              <w:t>-</w:t>
            </w:r>
            <w:r w:rsidR="003835B0" w:rsidRPr="00C56C4D">
              <w:rPr>
                <w:rFonts w:eastAsia="Times New Roman" w:cstheme="minorHAnsi"/>
                <w:sz w:val="16"/>
                <w:szCs w:val="16"/>
              </w:rPr>
              <w:t>Que los proveedores no oferten</w:t>
            </w:r>
          </w:p>
          <w:p w:rsidR="003835B0" w:rsidRPr="00C56C4D" w:rsidRDefault="00210270" w:rsidP="00210270">
            <w:pPr>
              <w:contextualSpacing/>
              <w:jc w:val="both"/>
              <w:rPr>
                <w:rFonts w:eastAsia="Times New Roman" w:cstheme="minorHAnsi"/>
                <w:sz w:val="16"/>
                <w:szCs w:val="16"/>
              </w:rPr>
            </w:pPr>
            <w:r>
              <w:rPr>
                <w:rFonts w:eastAsia="Times New Roman" w:cstheme="minorHAnsi"/>
                <w:sz w:val="16"/>
                <w:szCs w:val="16"/>
              </w:rPr>
              <w:t>-</w:t>
            </w:r>
            <w:r w:rsidR="003835B0" w:rsidRPr="00C56C4D">
              <w:rPr>
                <w:rFonts w:eastAsia="Times New Roman" w:cstheme="minorHAnsi"/>
                <w:sz w:val="16"/>
                <w:szCs w:val="16"/>
              </w:rPr>
              <w:t>Que las ofertas no cumplan las especificaciones y/o condiciones de los bienes o servicios requeridos</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5E3A83" w:rsidP="003835B0">
            <w:pPr>
              <w:spacing w:line="276" w:lineRule="auto"/>
              <w:jc w:val="center"/>
              <w:rPr>
                <w:rFonts w:eastAsia="Times New Roman" w:cstheme="minorHAnsi"/>
                <w:b/>
                <w:sz w:val="16"/>
                <w:szCs w:val="16"/>
              </w:rPr>
            </w:pPr>
            <w:r>
              <w:rPr>
                <w:rFonts w:eastAsia="Times New Roman" w:cstheme="minorHAnsi"/>
                <w:b/>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5E3A83" w:rsidP="003835B0">
            <w:pPr>
              <w:spacing w:line="276" w:lineRule="auto"/>
              <w:jc w:val="center"/>
              <w:rPr>
                <w:rFonts w:eastAsia="Times New Roman" w:cstheme="minorHAnsi"/>
                <w:b/>
                <w:sz w:val="16"/>
                <w:szCs w:val="16"/>
              </w:rPr>
            </w:pPr>
            <w:r>
              <w:rPr>
                <w:rFonts w:eastAsia="Times New Roman" w:cstheme="minorHAnsi"/>
                <w:b/>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Pr>
                <w:rFonts w:eastAsia="Times New Roman" w:cstheme="minorHAnsi"/>
                <w:b/>
                <w:sz w:val="16"/>
                <w:szCs w:val="16"/>
              </w:rPr>
              <w:t>30</w:t>
            </w:r>
            <w:r w:rsidRPr="00C56C4D">
              <w:rPr>
                <w:rFonts w:eastAsia="Times New Roman" w:cstheme="minorHAnsi"/>
                <w:b/>
                <w:sz w:val="16"/>
                <w:szCs w:val="16"/>
              </w:rPr>
              <w:t>%</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Pr>
                <w:rFonts w:eastAsia="Times New Roman" w:cstheme="minorHAnsi"/>
                <w:b/>
                <w:sz w:val="16"/>
                <w:szCs w:val="16"/>
              </w:rPr>
              <w:t>30</w:t>
            </w:r>
            <w:r w:rsidRPr="00C56C4D">
              <w:rPr>
                <w:rFonts w:eastAsia="Times New Roman" w:cstheme="minorHAnsi"/>
                <w:b/>
                <w:sz w:val="16"/>
                <w:szCs w:val="16"/>
              </w:rPr>
              <w:t>%</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Pr>
                <w:rFonts w:eastAsia="Times New Roman" w:cstheme="minorHAnsi"/>
                <w:b/>
                <w:sz w:val="16"/>
                <w:szCs w:val="16"/>
              </w:rPr>
              <w:t>20</w:t>
            </w:r>
            <w:r w:rsidRPr="00C56C4D">
              <w:rPr>
                <w:rFonts w:eastAsia="Times New Roman" w:cstheme="minorHAnsi"/>
                <w:b/>
                <w:sz w:val="16"/>
                <w:szCs w:val="16"/>
              </w:rPr>
              <w:t>%</w:t>
            </w:r>
          </w:p>
        </w:tc>
        <w:tc>
          <w:tcPr>
            <w:tcW w:w="307"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295"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sidRPr="00C56C4D">
              <w:rPr>
                <w:rFonts w:eastAsia="Times New Roman" w:cstheme="minorHAnsi"/>
                <w:b/>
                <w:sz w:val="16"/>
                <w:szCs w:val="16"/>
              </w:rPr>
              <w:t>X</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3835B0" w:rsidRPr="00C56C4D" w:rsidRDefault="003835B0" w:rsidP="003835B0">
            <w:pPr>
              <w:spacing w:line="276" w:lineRule="auto"/>
              <w:jc w:val="center"/>
              <w:rPr>
                <w:rFonts w:eastAsia="Times New Roman" w:cstheme="minorHAnsi"/>
                <w:b/>
                <w:sz w:val="16"/>
                <w:szCs w:val="16"/>
              </w:rPr>
            </w:pPr>
            <w:r>
              <w:rPr>
                <w:rFonts w:eastAsia="Times New Roman" w:cstheme="minorHAnsi"/>
                <w:b/>
                <w:sz w:val="16"/>
                <w:szCs w:val="16"/>
              </w:rPr>
              <w:t>2</w:t>
            </w:r>
            <w:r w:rsidRPr="00C56C4D">
              <w:rPr>
                <w:rFonts w:eastAsia="Times New Roman" w:cstheme="minorHAnsi"/>
                <w:b/>
                <w:sz w:val="16"/>
                <w:szCs w:val="16"/>
              </w:rPr>
              <w:t>0%</w:t>
            </w:r>
          </w:p>
        </w:tc>
      </w:tr>
    </w:tbl>
    <w:p w:rsidR="00EA00F8" w:rsidRDefault="00EA00F8">
      <w:pPr>
        <w:widowControl/>
        <w:autoSpaceDE/>
        <w:autoSpaceDN/>
        <w:spacing w:after="160" w:line="259" w:lineRule="auto"/>
        <w:rPr>
          <w:rFonts w:eastAsia="SimSun"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1"/>
        <w:gridCol w:w="526"/>
        <w:gridCol w:w="1630"/>
        <w:gridCol w:w="1323"/>
        <w:gridCol w:w="2191"/>
        <w:gridCol w:w="27"/>
        <w:gridCol w:w="1591"/>
        <w:gridCol w:w="294"/>
        <w:gridCol w:w="294"/>
        <w:gridCol w:w="337"/>
        <w:gridCol w:w="482"/>
        <w:gridCol w:w="294"/>
        <w:gridCol w:w="337"/>
        <w:gridCol w:w="294"/>
        <w:gridCol w:w="482"/>
        <w:gridCol w:w="294"/>
        <w:gridCol w:w="294"/>
        <w:gridCol w:w="294"/>
        <w:gridCol w:w="482"/>
        <w:gridCol w:w="306"/>
        <w:gridCol w:w="294"/>
        <w:gridCol w:w="294"/>
        <w:gridCol w:w="640"/>
        <w:gridCol w:w="7"/>
        <w:gridCol w:w="46"/>
      </w:tblGrid>
      <w:tr w:rsidR="00295028" w:rsidRPr="00210270" w:rsidTr="00210270">
        <w:trPr>
          <w:trHeight w:val="198"/>
          <w:tblHeader/>
          <w:jc w:val="center"/>
        </w:trPr>
        <w:tc>
          <w:tcPr>
            <w:tcW w:w="73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210270" w:rsidRDefault="00295028" w:rsidP="00FB116C">
            <w:pPr>
              <w:rPr>
                <w:rFonts w:eastAsia="Times New Roman" w:cs="Arial"/>
                <w:b/>
                <w:bCs/>
                <w:sz w:val="16"/>
                <w:szCs w:val="16"/>
                <w:lang w:eastAsia="es-ES"/>
              </w:rPr>
            </w:pPr>
            <w:r w:rsidRPr="00210270">
              <w:rPr>
                <w:rFonts w:eastAsia="Times New Roman" w:cs="Arial"/>
                <w:b/>
                <w:bCs/>
                <w:sz w:val="16"/>
                <w:szCs w:val="16"/>
                <w:lang w:eastAsia="es-ES"/>
              </w:rPr>
              <w:t>Objetivo Especifico 4. Dotar de los recursos materiales y el talento humano para el funcionamiento del CONNA.</w:t>
            </w:r>
          </w:p>
        </w:tc>
        <w:tc>
          <w:tcPr>
            <w:tcW w:w="735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210270" w:rsidRDefault="00295028" w:rsidP="00FB116C">
            <w:pPr>
              <w:rPr>
                <w:rFonts w:eastAsia="Times New Roman" w:cs="Arial"/>
                <w:b/>
                <w:bCs/>
                <w:sz w:val="16"/>
                <w:szCs w:val="16"/>
                <w:lang w:eastAsia="es-ES"/>
              </w:rPr>
            </w:pPr>
            <w:r w:rsidRPr="00210270">
              <w:rPr>
                <w:rFonts w:eastAsia="Times New Roman" w:cs="Arial"/>
                <w:b/>
                <w:bCs/>
                <w:sz w:val="16"/>
                <w:szCs w:val="16"/>
                <w:lang w:eastAsia="es-ES"/>
              </w:rPr>
              <w:t>Resultado Intermedio:4.1 Eficiente desarrollo de los procesos institucionales para dotar de los recursos que aseguren el  funcionamiento del CONNA</w:t>
            </w:r>
            <w:r w:rsidRPr="00210270">
              <w:rPr>
                <w:rFonts w:eastAsia="Times New Roman" w:cs="Arial"/>
                <w:b/>
                <w:bCs/>
                <w:sz w:val="16"/>
                <w:szCs w:val="16"/>
                <w:lang w:eastAsia="es-ES"/>
              </w:rPr>
              <w:tab/>
            </w:r>
          </w:p>
        </w:tc>
      </w:tr>
      <w:tr w:rsidR="00295028" w:rsidRPr="00210270" w:rsidTr="00210270">
        <w:trPr>
          <w:trHeight w:val="198"/>
          <w:tblHeader/>
          <w:jc w:val="center"/>
        </w:trPr>
        <w:tc>
          <w:tcPr>
            <w:tcW w:w="737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210270" w:rsidRDefault="00295028" w:rsidP="00295028">
            <w:pPr>
              <w:rPr>
                <w:rFonts w:eastAsia="Times New Roman" w:cs="Arial"/>
                <w:b/>
                <w:bCs/>
                <w:sz w:val="16"/>
                <w:szCs w:val="16"/>
                <w:lang w:eastAsia="es-ES"/>
              </w:rPr>
            </w:pPr>
            <w:r w:rsidRPr="00210270">
              <w:rPr>
                <w:rFonts w:eastAsia="Times New Roman" w:cs="Arial"/>
                <w:b/>
                <w:bCs/>
                <w:sz w:val="16"/>
                <w:szCs w:val="16"/>
                <w:lang w:eastAsia="es-ES"/>
              </w:rPr>
              <w:t>Resultado Inmediato: 4.1.2 Desarrollados procesos institucionales para dotar oportunamente de los recursos que aseguren el funcionamiento del CONNA.</w:t>
            </w:r>
          </w:p>
        </w:tc>
        <w:tc>
          <w:tcPr>
            <w:tcW w:w="7356"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210270" w:rsidRDefault="00295028" w:rsidP="00FB116C">
            <w:pPr>
              <w:rPr>
                <w:rFonts w:eastAsia="Times New Roman" w:cs="Arial"/>
                <w:b/>
                <w:bCs/>
                <w:sz w:val="16"/>
                <w:szCs w:val="16"/>
                <w:lang w:eastAsia="es-ES"/>
              </w:rPr>
            </w:pPr>
            <w:r w:rsidRPr="00210270">
              <w:rPr>
                <w:rFonts w:eastAsia="Times New Roman" w:cs="Arial"/>
                <w:b/>
                <w:bCs/>
                <w:sz w:val="16"/>
                <w:szCs w:val="16"/>
                <w:lang w:eastAsia="es-ES"/>
              </w:rPr>
              <w:t>Producto P4. Procesos de selección y de inducción del personal actualizados y modernizados.</w:t>
            </w:r>
          </w:p>
          <w:p w:rsidR="00295028" w:rsidRPr="00210270" w:rsidRDefault="00295028" w:rsidP="00295028">
            <w:pPr>
              <w:rPr>
                <w:rFonts w:eastAsia="Times New Roman" w:cs="Arial"/>
                <w:b/>
                <w:bCs/>
                <w:sz w:val="16"/>
                <w:szCs w:val="16"/>
                <w:lang w:eastAsia="es-ES"/>
              </w:rPr>
            </w:pPr>
          </w:p>
        </w:tc>
      </w:tr>
      <w:tr w:rsidR="00295028" w:rsidRPr="00210270" w:rsidTr="00210270">
        <w:trPr>
          <w:gridAfter w:val="1"/>
          <w:wAfter w:w="46" w:type="dxa"/>
          <w:trHeight w:val="47"/>
          <w:tblHeader/>
          <w:jc w:val="center"/>
        </w:trPr>
        <w:tc>
          <w:tcPr>
            <w:tcW w:w="1681"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PRODUCTO ANUAL</w:t>
            </w:r>
          </w:p>
          <w:p w:rsidR="00295028" w:rsidRPr="00210270" w:rsidRDefault="00295028" w:rsidP="00FB116C">
            <w:pPr>
              <w:jc w:val="center"/>
              <w:rPr>
                <w:rFonts w:eastAsia="Times New Roman" w:cs="Arial"/>
                <w:b/>
                <w:bCs/>
                <w:sz w:val="16"/>
                <w:szCs w:val="16"/>
              </w:rPr>
            </w:pPr>
          </w:p>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2021</w:t>
            </w:r>
          </w:p>
        </w:tc>
        <w:tc>
          <w:tcPr>
            <w:tcW w:w="526"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RESPONSABLE DIRECTO</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INDICADOR DE</w:t>
            </w:r>
            <w:r w:rsidRPr="00210270">
              <w:rPr>
                <w:rFonts w:eastAsia="Times New Roman" w:cs="Arial"/>
                <w:b/>
                <w:bCs/>
                <w:sz w:val="16"/>
                <w:szCs w:val="16"/>
              </w:rPr>
              <w:br/>
              <w:t>PRODUCTOS ANUAL</w:t>
            </w:r>
            <w:r w:rsidRPr="00210270">
              <w:rPr>
                <w:rFonts w:eastAsia="Times New Roman" w:cs="Arial"/>
                <w:b/>
                <w:bCs/>
                <w:sz w:val="16"/>
                <w:szCs w:val="16"/>
              </w:rPr>
              <w:br/>
              <w:t>(IPA)</w:t>
            </w:r>
          </w:p>
        </w:tc>
        <w:tc>
          <w:tcPr>
            <w:tcW w:w="1323" w:type="dxa"/>
            <w:vMerge w:val="restart"/>
            <w:tcBorders>
              <w:top w:val="nil"/>
              <w:left w:val="single" w:sz="4" w:space="0" w:color="auto"/>
              <w:bottom w:val="single" w:sz="4" w:space="0" w:color="auto"/>
              <w:right w:val="single" w:sz="4" w:space="0" w:color="auto"/>
            </w:tcBorders>
            <w:shd w:val="clear" w:color="auto" w:fill="002060"/>
            <w:vAlign w:val="center"/>
          </w:tcPr>
          <w:p w:rsidR="00295028" w:rsidRPr="00210270" w:rsidRDefault="00295028" w:rsidP="00FB116C">
            <w:pPr>
              <w:jc w:val="center"/>
              <w:rPr>
                <w:rFonts w:eastAsia="Times New Roman" w:cs="Arial"/>
                <w:b/>
                <w:bCs/>
                <w:sz w:val="16"/>
                <w:szCs w:val="16"/>
              </w:rPr>
            </w:pPr>
          </w:p>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METAS ANUALES</w:t>
            </w:r>
          </w:p>
        </w:tc>
        <w:tc>
          <w:tcPr>
            <w:tcW w:w="219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MEDIOS DE</w:t>
            </w:r>
            <w:r w:rsidRPr="00210270">
              <w:rPr>
                <w:rFonts w:eastAsia="Times New Roman" w:cs="Arial"/>
                <w:b/>
                <w:bCs/>
                <w:sz w:val="16"/>
                <w:szCs w:val="16"/>
              </w:rPr>
              <w:br/>
              <w:t>VERIFICACIÓN</w:t>
            </w:r>
            <w:r w:rsidRPr="00210270">
              <w:rPr>
                <w:rFonts w:eastAsia="Times New Roman" w:cs="Arial"/>
                <w:b/>
                <w:bCs/>
                <w:sz w:val="16"/>
                <w:szCs w:val="16"/>
              </w:rPr>
              <w:br/>
              <w:t>(MV)</w:t>
            </w:r>
          </w:p>
        </w:tc>
        <w:tc>
          <w:tcPr>
            <w:tcW w:w="1618"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SUPUESTOS O FACTORES DE RIESGO</w:t>
            </w:r>
          </w:p>
        </w:tc>
        <w:tc>
          <w:tcPr>
            <w:tcW w:w="5719" w:type="dxa"/>
            <w:gridSpan w:val="17"/>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PROGRAMACIÓN DE PRODUCTOS ANUALES  POR MES Y ACUMULADO TRIMESTRAL DEL AÑO 2021</w:t>
            </w:r>
          </w:p>
        </w:tc>
      </w:tr>
      <w:tr w:rsidR="00295028" w:rsidRPr="00210270" w:rsidTr="00210270">
        <w:trPr>
          <w:gridAfter w:val="2"/>
          <w:wAfter w:w="53" w:type="dxa"/>
          <w:trHeight w:val="47"/>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rPr>
                <w:rFonts w:eastAsia="Times New Roman" w:cs="Arial"/>
                <w:b/>
                <w:bCs/>
                <w:sz w:val="16"/>
                <w:szCs w:val="16"/>
              </w:rPr>
            </w:pPr>
          </w:p>
        </w:tc>
        <w:tc>
          <w:tcPr>
            <w:tcW w:w="1323" w:type="dxa"/>
            <w:vMerge/>
            <w:tcBorders>
              <w:top w:val="nil"/>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rPr>
                <w:rFonts w:eastAsia="Times New Roman" w:cs="Arial"/>
                <w:b/>
                <w:bCs/>
                <w:sz w:val="16"/>
                <w:szCs w:val="16"/>
              </w:rPr>
            </w:pPr>
          </w:p>
        </w:tc>
        <w:tc>
          <w:tcPr>
            <w:tcW w:w="219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rPr>
                <w:rFonts w:eastAsia="Times New Roman" w:cs="Arial"/>
                <w:b/>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210270" w:rsidRDefault="00295028" w:rsidP="00FB116C">
            <w:pPr>
              <w:rPr>
                <w:rFonts w:eastAsia="Times New Roman" w:cs="Arial"/>
                <w:b/>
                <w:bCs/>
                <w:sz w:val="16"/>
                <w:szCs w:val="16"/>
              </w:rPr>
            </w:pPr>
          </w:p>
        </w:tc>
        <w:tc>
          <w:tcPr>
            <w:tcW w:w="1407"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TRIMESTRE 1</w:t>
            </w:r>
          </w:p>
        </w:tc>
        <w:tc>
          <w:tcPr>
            <w:tcW w:w="1407"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TRIMESTRE 2</w:t>
            </w:r>
          </w:p>
        </w:tc>
        <w:tc>
          <w:tcPr>
            <w:tcW w:w="1364"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TRIMESTRE 3</w:t>
            </w:r>
          </w:p>
        </w:tc>
        <w:tc>
          <w:tcPr>
            <w:tcW w:w="1534"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TRIMESTRE 4</w:t>
            </w:r>
          </w:p>
        </w:tc>
      </w:tr>
      <w:tr w:rsidR="00295028" w:rsidRPr="00210270" w:rsidTr="00FB116C">
        <w:trPr>
          <w:gridAfter w:val="2"/>
          <w:wAfter w:w="53" w:type="dxa"/>
          <w:trHeight w:val="14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210270"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210270"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210270" w:rsidRDefault="00295028" w:rsidP="00FB116C">
            <w:pPr>
              <w:rPr>
                <w:rFonts w:eastAsia="Times New Roman" w:cs="Arial"/>
                <w:b/>
                <w:bCs/>
                <w:sz w:val="16"/>
                <w:szCs w:val="16"/>
              </w:rPr>
            </w:pPr>
          </w:p>
        </w:tc>
        <w:tc>
          <w:tcPr>
            <w:tcW w:w="1323" w:type="dxa"/>
            <w:vMerge/>
            <w:tcBorders>
              <w:top w:val="nil"/>
              <w:left w:val="single" w:sz="4" w:space="0" w:color="auto"/>
              <w:bottom w:val="single" w:sz="4" w:space="0" w:color="auto"/>
              <w:right w:val="single" w:sz="4" w:space="0" w:color="auto"/>
            </w:tcBorders>
            <w:vAlign w:val="center"/>
            <w:hideMark/>
          </w:tcPr>
          <w:p w:rsidR="00295028" w:rsidRPr="00210270" w:rsidRDefault="00295028" w:rsidP="00FB116C">
            <w:pPr>
              <w:rPr>
                <w:rFonts w:eastAsia="Times New Roman" w:cs="Arial"/>
                <w:b/>
                <w:bCs/>
                <w:sz w:val="16"/>
                <w:szCs w:val="16"/>
              </w:rPr>
            </w:pPr>
          </w:p>
        </w:tc>
        <w:tc>
          <w:tcPr>
            <w:tcW w:w="2191" w:type="dxa"/>
            <w:vMerge/>
            <w:tcBorders>
              <w:top w:val="single" w:sz="4" w:space="0" w:color="auto"/>
              <w:left w:val="single" w:sz="4" w:space="0" w:color="auto"/>
              <w:bottom w:val="single" w:sz="4" w:space="0" w:color="auto"/>
              <w:right w:val="single" w:sz="4" w:space="0" w:color="auto"/>
            </w:tcBorders>
            <w:vAlign w:val="center"/>
            <w:hideMark/>
          </w:tcPr>
          <w:p w:rsidR="00295028" w:rsidRPr="00210270" w:rsidRDefault="00295028" w:rsidP="00FB116C">
            <w:pPr>
              <w:rPr>
                <w:rFonts w:eastAsia="Times New Roman" w:cs="Arial"/>
                <w:b/>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5028" w:rsidRPr="00210270" w:rsidRDefault="00295028" w:rsidP="00FB116C">
            <w:pPr>
              <w:rPr>
                <w:rFonts w:eastAsia="Times New Roman" w:cs="Arial"/>
                <w:b/>
                <w:bCs/>
                <w:sz w:val="16"/>
                <w:szCs w:val="16"/>
              </w:rPr>
            </w:pP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E</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F</w:t>
            </w:r>
          </w:p>
        </w:tc>
        <w:tc>
          <w:tcPr>
            <w:tcW w:w="3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M</w:t>
            </w:r>
          </w:p>
        </w:tc>
        <w:tc>
          <w:tcPr>
            <w:tcW w:w="48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%T</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A</w:t>
            </w:r>
          </w:p>
        </w:tc>
        <w:tc>
          <w:tcPr>
            <w:tcW w:w="33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M</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J</w:t>
            </w:r>
          </w:p>
        </w:tc>
        <w:tc>
          <w:tcPr>
            <w:tcW w:w="48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%T</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J</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A</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S</w:t>
            </w:r>
          </w:p>
        </w:tc>
        <w:tc>
          <w:tcPr>
            <w:tcW w:w="48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%T</w:t>
            </w:r>
          </w:p>
        </w:tc>
        <w:tc>
          <w:tcPr>
            <w:tcW w:w="30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O</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N</w:t>
            </w:r>
          </w:p>
        </w:tc>
        <w:tc>
          <w:tcPr>
            <w:tcW w:w="29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D</w:t>
            </w:r>
          </w:p>
        </w:tc>
        <w:tc>
          <w:tcPr>
            <w:tcW w:w="64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95028" w:rsidRPr="00210270" w:rsidRDefault="00295028" w:rsidP="00FB116C">
            <w:pPr>
              <w:jc w:val="center"/>
              <w:rPr>
                <w:rFonts w:eastAsia="Times New Roman" w:cs="Arial"/>
                <w:b/>
                <w:bCs/>
                <w:sz w:val="16"/>
                <w:szCs w:val="16"/>
              </w:rPr>
            </w:pPr>
            <w:r w:rsidRPr="00210270">
              <w:rPr>
                <w:rFonts w:eastAsia="Times New Roman" w:cs="Arial"/>
                <w:b/>
                <w:bCs/>
                <w:sz w:val="16"/>
                <w:szCs w:val="16"/>
              </w:rPr>
              <w:t>%T</w:t>
            </w:r>
          </w:p>
        </w:tc>
      </w:tr>
      <w:tr w:rsidR="003835B0" w:rsidRPr="00210270" w:rsidTr="006926DB">
        <w:trPr>
          <w:gridAfter w:val="2"/>
          <w:wAfter w:w="53" w:type="dxa"/>
          <w:cantSplit/>
          <w:trHeight w:val="1461"/>
          <w:jc w:val="center"/>
        </w:trPr>
        <w:tc>
          <w:tcPr>
            <w:tcW w:w="1681" w:type="dxa"/>
            <w:tcBorders>
              <w:top w:val="single" w:sz="4" w:space="0" w:color="auto"/>
              <w:left w:val="single" w:sz="4" w:space="0" w:color="auto"/>
              <w:bottom w:val="single" w:sz="4" w:space="0" w:color="auto"/>
              <w:right w:val="single" w:sz="4" w:space="0" w:color="auto"/>
            </w:tcBorders>
          </w:tcPr>
          <w:p w:rsidR="00210270" w:rsidRDefault="00210270" w:rsidP="00A7401F">
            <w:pPr>
              <w:jc w:val="both"/>
              <w:rPr>
                <w:rFonts w:cs="Arial"/>
                <w:sz w:val="16"/>
                <w:szCs w:val="16"/>
                <w:lang w:val="es-SV"/>
              </w:rPr>
            </w:pPr>
            <w:r>
              <w:rPr>
                <w:rFonts w:cs="Arial"/>
                <w:sz w:val="16"/>
                <w:szCs w:val="16"/>
                <w:lang w:val="es-SV"/>
              </w:rPr>
              <w:t>PA 412. 4</w:t>
            </w:r>
          </w:p>
          <w:p w:rsidR="003835B0" w:rsidRPr="00210270" w:rsidRDefault="003835B0" w:rsidP="00A7401F">
            <w:pPr>
              <w:jc w:val="both"/>
              <w:rPr>
                <w:rFonts w:eastAsia="Times New Roman" w:cs="Arial"/>
                <w:sz w:val="16"/>
                <w:szCs w:val="16"/>
              </w:rPr>
            </w:pPr>
            <w:r w:rsidRPr="00210270">
              <w:rPr>
                <w:rFonts w:cs="Arial"/>
                <w:sz w:val="16"/>
                <w:szCs w:val="16"/>
                <w:lang w:val="es-SV"/>
              </w:rPr>
              <w:t>Analizar, rediseñar e implementar los procesos</w:t>
            </w:r>
            <w:r w:rsidRPr="00210270">
              <w:rPr>
                <w:rFonts w:eastAsia="Times New Roman" w:cs="Arial"/>
                <w:sz w:val="16"/>
                <w:szCs w:val="16"/>
              </w:rPr>
              <w:t xml:space="preserve"> de </w:t>
            </w:r>
            <w:r w:rsidR="005E3A83">
              <w:rPr>
                <w:rFonts w:eastAsia="Times New Roman" w:cs="Arial"/>
                <w:sz w:val="16"/>
                <w:szCs w:val="16"/>
              </w:rPr>
              <w:t>s</w:t>
            </w:r>
            <w:r w:rsidRPr="00210270">
              <w:rPr>
                <w:rFonts w:eastAsia="Times New Roman" w:cs="Arial"/>
                <w:sz w:val="16"/>
                <w:szCs w:val="16"/>
              </w:rPr>
              <w:t>elección</w:t>
            </w:r>
            <w:r w:rsidR="005E3A83">
              <w:rPr>
                <w:rFonts w:eastAsia="Times New Roman" w:cs="Arial"/>
                <w:sz w:val="16"/>
                <w:szCs w:val="16"/>
              </w:rPr>
              <w:t xml:space="preserve"> del personal del CONNA</w:t>
            </w:r>
            <w:r w:rsidRPr="00210270">
              <w:rPr>
                <w:rFonts w:eastAsia="Times New Roman" w:cs="Arial"/>
                <w:sz w:val="16"/>
                <w:szCs w:val="16"/>
              </w:rPr>
              <w:t>.</w:t>
            </w:r>
          </w:p>
        </w:tc>
        <w:tc>
          <w:tcPr>
            <w:tcW w:w="526" w:type="dxa"/>
            <w:tcBorders>
              <w:top w:val="single" w:sz="4" w:space="0" w:color="auto"/>
              <w:left w:val="single" w:sz="4" w:space="0" w:color="auto"/>
              <w:bottom w:val="single" w:sz="4" w:space="0" w:color="auto"/>
              <w:right w:val="single" w:sz="4" w:space="0" w:color="auto"/>
            </w:tcBorders>
            <w:textDirection w:val="btLr"/>
            <w:vAlign w:val="center"/>
            <w:hideMark/>
          </w:tcPr>
          <w:p w:rsidR="003835B0" w:rsidRPr="00210270" w:rsidRDefault="003835B0" w:rsidP="00A7401F">
            <w:pPr>
              <w:ind w:right="113"/>
              <w:jc w:val="center"/>
              <w:rPr>
                <w:rFonts w:eastAsia="Times New Roman" w:cs="Arial"/>
                <w:sz w:val="16"/>
                <w:szCs w:val="16"/>
              </w:rPr>
            </w:pPr>
            <w:r w:rsidRPr="00210270">
              <w:rPr>
                <w:rFonts w:eastAsia="Times New Roman" w:cs="Arial"/>
                <w:sz w:val="16"/>
                <w:szCs w:val="16"/>
              </w:rPr>
              <w:t xml:space="preserve">SDO </w:t>
            </w:r>
          </w:p>
        </w:tc>
        <w:tc>
          <w:tcPr>
            <w:tcW w:w="1630" w:type="dxa"/>
            <w:tcBorders>
              <w:top w:val="single" w:sz="4" w:space="0" w:color="auto"/>
              <w:left w:val="single" w:sz="4" w:space="0" w:color="auto"/>
              <w:bottom w:val="single" w:sz="4" w:space="0" w:color="auto"/>
              <w:right w:val="single" w:sz="4" w:space="0" w:color="auto"/>
            </w:tcBorders>
            <w:vAlign w:val="center"/>
            <w:hideMark/>
          </w:tcPr>
          <w:p w:rsidR="00210270" w:rsidRDefault="00210270" w:rsidP="00A7401F">
            <w:pPr>
              <w:jc w:val="both"/>
              <w:rPr>
                <w:rFonts w:eastAsia="Times New Roman" w:cs="Arial"/>
                <w:sz w:val="16"/>
                <w:szCs w:val="16"/>
              </w:rPr>
            </w:pPr>
            <w:r>
              <w:rPr>
                <w:rFonts w:eastAsia="Times New Roman" w:cs="Arial"/>
                <w:sz w:val="16"/>
                <w:szCs w:val="16"/>
              </w:rPr>
              <w:t xml:space="preserve">IPA </w:t>
            </w:r>
            <w:r>
              <w:rPr>
                <w:rFonts w:cs="Arial"/>
                <w:sz w:val="16"/>
                <w:szCs w:val="16"/>
                <w:lang w:val="es-SV"/>
              </w:rPr>
              <w:t>412. 4</w:t>
            </w:r>
          </w:p>
          <w:p w:rsidR="003835B0" w:rsidRPr="00210270" w:rsidRDefault="003835B0" w:rsidP="00A7401F">
            <w:pPr>
              <w:jc w:val="both"/>
              <w:rPr>
                <w:rFonts w:eastAsia="Times New Roman" w:cs="Arial"/>
                <w:sz w:val="16"/>
                <w:szCs w:val="16"/>
              </w:rPr>
            </w:pPr>
            <w:r w:rsidRPr="00210270">
              <w:rPr>
                <w:rFonts w:eastAsia="Times New Roman" w:cs="Arial"/>
                <w:sz w:val="16"/>
                <w:szCs w:val="16"/>
              </w:rPr>
              <w:t>Número de subprocesos actualizados y modernizados.</w:t>
            </w:r>
          </w:p>
        </w:tc>
        <w:tc>
          <w:tcPr>
            <w:tcW w:w="1323" w:type="dxa"/>
            <w:tcBorders>
              <w:top w:val="single" w:sz="4" w:space="0" w:color="auto"/>
              <w:left w:val="single" w:sz="4" w:space="0" w:color="auto"/>
              <w:bottom w:val="single" w:sz="4" w:space="0" w:color="auto"/>
              <w:right w:val="single" w:sz="4" w:space="0" w:color="auto"/>
            </w:tcBorders>
            <w:hideMark/>
          </w:tcPr>
          <w:p w:rsidR="00210270" w:rsidRDefault="00210270" w:rsidP="00A7401F">
            <w:pPr>
              <w:jc w:val="both"/>
              <w:rPr>
                <w:rFonts w:eastAsia="Times New Roman" w:cs="Times New Roman"/>
                <w:sz w:val="16"/>
                <w:szCs w:val="16"/>
              </w:rPr>
            </w:pPr>
            <w:r>
              <w:rPr>
                <w:rFonts w:eastAsia="Times New Roman" w:cs="Times New Roman"/>
                <w:sz w:val="16"/>
                <w:szCs w:val="16"/>
              </w:rPr>
              <w:t xml:space="preserve">MA </w:t>
            </w:r>
            <w:r>
              <w:rPr>
                <w:rFonts w:cs="Arial"/>
                <w:sz w:val="16"/>
                <w:szCs w:val="16"/>
                <w:lang w:val="es-SV"/>
              </w:rPr>
              <w:t>412. 4</w:t>
            </w:r>
          </w:p>
          <w:p w:rsidR="003835B0" w:rsidRPr="00210270" w:rsidRDefault="005E3A83" w:rsidP="00A7401F">
            <w:pPr>
              <w:jc w:val="both"/>
              <w:rPr>
                <w:rFonts w:eastAsia="Times New Roman" w:cs="Times New Roman"/>
                <w:sz w:val="16"/>
                <w:szCs w:val="16"/>
              </w:rPr>
            </w:pPr>
            <w:r>
              <w:rPr>
                <w:rFonts w:eastAsia="Times New Roman" w:cs="Times New Roman"/>
                <w:sz w:val="16"/>
                <w:szCs w:val="16"/>
              </w:rPr>
              <w:t>An</w:t>
            </w:r>
            <w:r w:rsidRPr="00210270">
              <w:rPr>
                <w:rFonts w:eastAsia="Times New Roman" w:cs="Times New Roman"/>
                <w:sz w:val="16"/>
                <w:szCs w:val="16"/>
              </w:rPr>
              <w:t>aliza</w:t>
            </w:r>
            <w:r>
              <w:rPr>
                <w:rFonts w:eastAsia="Times New Roman" w:cs="Times New Roman"/>
                <w:sz w:val="16"/>
                <w:szCs w:val="16"/>
              </w:rPr>
              <w:t>r</w:t>
            </w:r>
            <w:r w:rsidRPr="00210270">
              <w:rPr>
                <w:rFonts w:eastAsia="Times New Roman" w:cs="Times New Roman"/>
                <w:sz w:val="16"/>
                <w:szCs w:val="16"/>
              </w:rPr>
              <w:t>,  rediseña</w:t>
            </w:r>
            <w:r>
              <w:rPr>
                <w:rFonts w:eastAsia="Times New Roman" w:cs="Times New Roman"/>
                <w:sz w:val="16"/>
                <w:szCs w:val="16"/>
              </w:rPr>
              <w:t>r</w:t>
            </w:r>
            <w:r w:rsidRPr="00210270">
              <w:rPr>
                <w:rFonts w:eastAsia="Times New Roman" w:cs="Times New Roman"/>
                <w:sz w:val="16"/>
                <w:szCs w:val="16"/>
              </w:rPr>
              <w:t xml:space="preserve"> y moderniza</w:t>
            </w:r>
            <w:r>
              <w:rPr>
                <w:rFonts w:eastAsia="Times New Roman" w:cs="Times New Roman"/>
                <w:sz w:val="16"/>
                <w:szCs w:val="16"/>
              </w:rPr>
              <w:t>r d</w:t>
            </w:r>
            <w:r w:rsidR="003835B0" w:rsidRPr="00210270">
              <w:rPr>
                <w:rFonts w:eastAsia="Times New Roman" w:cs="Times New Roman"/>
                <w:sz w:val="16"/>
                <w:szCs w:val="16"/>
              </w:rPr>
              <w:t xml:space="preserve">os subprocesos de selección </w:t>
            </w:r>
            <w:r>
              <w:rPr>
                <w:rFonts w:eastAsia="Times New Roman" w:cs="Times New Roman"/>
                <w:sz w:val="16"/>
                <w:szCs w:val="16"/>
              </w:rPr>
              <w:t>de personal del CONNA.</w:t>
            </w:r>
          </w:p>
        </w:tc>
        <w:tc>
          <w:tcPr>
            <w:tcW w:w="2191" w:type="dxa"/>
            <w:tcBorders>
              <w:top w:val="single" w:sz="4" w:space="0" w:color="auto"/>
              <w:left w:val="single" w:sz="4" w:space="0" w:color="auto"/>
              <w:bottom w:val="single" w:sz="4" w:space="0" w:color="auto"/>
              <w:right w:val="single" w:sz="4" w:space="0" w:color="auto"/>
            </w:tcBorders>
          </w:tcPr>
          <w:p w:rsidR="003835B0" w:rsidRPr="00210270" w:rsidRDefault="00210270" w:rsidP="00A7401F">
            <w:pPr>
              <w:contextualSpacing/>
              <w:jc w:val="both"/>
              <w:rPr>
                <w:rFonts w:eastAsia="Times New Roman" w:cs="Times New Roman"/>
                <w:sz w:val="16"/>
                <w:szCs w:val="16"/>
              </w:rPr>
            </w:pPr>
            <w:r w:rsidRPr="00210270">
              <w:rPr>
                <w:rFonts w:eastAsia="Times New Roman" w:cs="Times New Roman"/>
                <w:sz w:val="16"/>
                <w:szCs w:val="16"/>
              </w:rPr>
              <w:t>-</w:t>
            </w:r>
            <w:r w:rsidR="003835B0" w:rsidRPr="00210270">
              <w:rPr>
                <w:rFonts w:eastAsia="Times New Roman" w:cs="Times New Roman"/>
                <w:sz w:val="16"/>
                <w:szCs w:val="16"/>
              </w:rPr>
              <w:t>Informe del análisis de los subprocesos de atracción de aspirantes y de evaluación de aspirantes.</w:t>
            </w:r>
          </w:p>
          <w:p w:rsidR="003835B0" w:rsidRPr="00210270" w:rsidRDefault="003835B0" w:rsidP="00A7401F">
            <w:pPr>
              <w:ind w:left="111"/>
              <w:contextualSpacing/>
              <w:jc w:val="both"/>
              <w:rPr>
                <w:rFonts w:eastAsia="Times New Roman" w:cs="Times New Roman"/>
                <w:sz w:val="16"/>
                <w:szCs w:val="16"/>
              </w:rPr>
            </w:pPr>
          </w:p>
          <w:p w:rsidR="003835B0" w:rsidRPr="00210270" w:rsidRDefault="00210270" w:rsidP="00A7401F">
            <w:pPr>
              <w:contextualSpacing/>
              <w:jc w:val="both"/>
              <w:rPr>
                <w:rFonts w:eastAsia="Times New Roman" w:cs="Times New Roman"/>
                <w:sz w:val="16"/>
                <w:szCs w:val="16"/>
              </w:rPr>
            </w:pPr>
            <w:r w:rsidRPr="00210270">
              <w:rPr>
                <w:rFonts w:eastAsia="Times New Roman" w:cs="Times New Roman"/>
                <w:sz w:val="16"/>
                <w:szCs w:val="16"/>
              </w:rPr>
              <w:t>-</w:t>
            </w:r>
            <w:r w:rsidR="003835B0" w:rsidRPr="00210270">
              <w:rPr>
                <w:rFonts w:eastAsia="Times New Roman" w:cs="Times New Roman"/>
                <w:sz w:val="16"/>
                <w:szCs w:val="16"/>
              </w:rPr>
              <w:t xml:space="preserve">Modelación del proceso de inducción. </w:t>
            </w:r>
          </w:p>
          <w:p w:rsidR="003835B0" w:rsidRPr="00210270" w:rsidRDefault="003835B0" w:rsidP="00A7401F">
            <w:pPr>
              <w:ind w:left="111"/>
              <w:contextualSpacing/>
              <w:jc w:val="both"/>
              <w:rPr>
                <w:rFonts w:eastAsia="Times New Roman" w:cs="Times New Roman"/>
                <w:sz w:val="16"/>
                <w:szCs w:val="16"/>
              </w:rPr>
            </w:pPr>
          </w:p>
        </w:tc>
        <w:tc>
          <w:tcPr>
            <w:tcW w:w="1618" w:type="dxa"/>
            <w:gridSpan w:val="2"/>
            <w:tcBorders>
              <w:top w:val="single" w:sz="4" w:space="0" w:color="auto"/>
              <w:left w:val="single" w:sz="4" w:space="0" w:color="auto"/>
              <w:bottom w:val="single" w:sz="4" w:space="0" w:color="auto"/>
              <w:right w:val="single" w:sz="4" w:space="0" w:color="auto"/>
            </w:tcBorders>
            <w:hideMark/>
          </w:tcPr>
          <w:p w:rsidR="003835B0" w:rsidRPr="00210270" w:rsidRDefault="003835B0" w:rsidP="00A7401F">
            <w:pPr>
              <w:contextualSpacing/>
              <w:jc w:val="both"/>
              <w:rPr>
                <w:rFonts w:eastAsia="Times New Roman" w:cs="Arial"/>
                <w:sz w:val="16"/>
                <w:szCs w:val="16"/>
              </w:rPr>
            </w:pPr>
            <w:r w:rsidRPr="00210270">
              <w:rPr>
                <w:rFonts w:eastAsia="Times New Roman" w:cs="Arial"/>
                <w:sz w:val="16"/>
                <w:szCs w:val="16"/>
              </w:rPr>
              <w:t>Participación de las unidades solicitantes.</w:t>
            </w:r>
          </w:p>
        </w:tc>
        <w:tc>
          <w:tcPr>
            <w:tcW w:w="294"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p>
        </w:tc>
        <w:tc>
          <w:tcPr>
            <w:tcW w:w="294"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p>
        </w:tc>
        <w:tc>
          <w:tcPr>
            <w:tcW w:w="337"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p>
        </w:tc>
        <w:tc>
          <w:tcPr>
            <w:tcW w:w="482"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p>
        </w:tc>
        <w:tc>
          <w:tcPr>
            <w:tcW w:w="294" w:type="dxa"/>
            <w:tcBorders>
              <w:top w:val="single" w:sz="4" w:space="0" w:color="auto"/>
              <w:left w:val="single" w:sz="4" w:space="0" w:color="auto"/>
              <w:bottom w:val="single" w:sz="4" w:space="0" w:color="auto"/>
              <w:right w:val="single" w:sz="4" w:space="0" w:color="auto"/>
            </w:tcBorders>
            <w:vAlign w:val="center"/>
          </w:tcPr>
          <w:p w:rsidR="003835B0" w:rsidRPr="00210270" w:rsidRDefault="00D91187" w:rsidP="003835B0">
            <w:pPr>
              <w:spacing w:line="276" w:lineRule="auto"/>
              <w:jc w:val="center"/>
              <w:rPr>
                <w:rFonts w:eastAsia="Times New Roman" w:cs="Arial"/>
                <w:sz w:val="16"/>
                <w:szCs w:val="16"/>
              </w:rPr>
            </w:pPr>
            <w:r>
              <w:rPr>
                <w:rFonts w:eastAsia="Times New Roman" w:cs="Arial"/>
                <w:sz w:val="16"/>
                <w:szCs w:val="16"/>
              </w:rPr>
              <w:t>X</w:t>
            </w:r>
          </w:p>
        </w:tc>
        <w:tc>
          <w:tcPr>
            <w:tcW w:w="337"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X</w:t>
            </w:r>
          </w:p>
        </w:tc>
        <w:tc>
          <w:tcPr>
            <w:tcW w:w="482"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20%</w:t>
            </w:r>
          </w:p>
        </w:tc>
        <w:tc>
          <w:tcPr>
            <w:tcW w:w="294"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X</w:t>
            </w:r>
          </w:p>
        </w:tc>
        <w:tc>
          <w:tcPr>
            <w:tcW w:w="482"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40%</w:t>
            </w:r>
          </w:p>
        </w:tc>
        <w:tc>
          <w:tcPr>
            <w:tcW w:w="306"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X</w:t>
            </w:r>
          </w:p>
        </w:tc>
        <w:tc>
          <w:tcPr>
            <w:tcW w:w="294"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X</w:t>
            </w:r>
          </w:p>
        </w:tc>
        <w:tc>
          <w:tcPr>
            <w:tcW w:w="640" w:type="dxa"/>
            <w:tcBorders>
              <w:top w:val="single" w:sz="4" w:space="0" w:color="auto"/>
              <w:left w:val="single" w:sz="4" w:space="0" w:color="auto"/>
              <w:bottom w:val="single" w:sz="4" w:space="0" w:color="auto"/>
              <w:right w:val="single" w:sz="4" w:space="0" w:color="auto"/>
            </w:tcBorders>
            <w:vAlign w:val="center"/>
          </w:tcPr>
          <w:p w:rsidR="003835B0" w:rsidRPr="00210270" w:rsidRDefault="003835B0" w:rsidP="003835B0">
            <w:pPr>
              <w:spacing w:line="276" w:lineRule="auto"/>
              <w:jc w:val="center"/>
              <w:rPr>
                <w:rFonts w:eastAsia="Times New Roman" w:cs="Arial"/>
                <w:sz w:val="16"/>
                <w:szCs w:val="16"/>
              </w:rPr>
            </w:pPr>
            <w:r w:rsidRPr="00210270">
              <w:rPr>
                <w:rFonts w:eastAsia="Times New Roman" w:cs="Arial"/>
                <w:sz w:val="16"/>
                <w:szCs w:val="16"/>
              </w:rPr>
              <w:t>40%</w:t>
            </w:r>
          </w:p>
        </w:tc>
      </w:tr>
    </w:tbl>
    <w:p w:rsidR="00295028" w:rsidRDefault="00295028"/>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1759"/>
        <w:gridCol w:w="2061"/>
        <w:gridCol w:w="295"/>
        <w:gridCol w:w="295"/>
        <w:gridCol w:w="339"/>
        <w:gridCol w:w="483"/>
        <w:gridCol w:w="295"/>
        <w:gridCol w:w="339"/>
        <w:gridCol w:w="295"/>
        <w:gridCol w:w="483"/>
        <w:gridCol w:w="295"/>
        <w:gridCol w:w="295"/>
        <w:gridCol w:w="295"/>
        <w:gridCol w:w="484"/>
        <w:gridCol w:w="307"/>
        <w:gridCol w:w="295"/>
        <w:gridCol w:w="295"/>
        <w:gridCol w:w="642"/>
      </w:tblGrid>
      <w:tr w:rsidR="00974ED8" w:rsidRPr="00E23479" w:rsidTr="00210270">
        <w:trPr>
          <w:trHeight w:val="198"/>
          <w:tblHeader/>
          <w:jc w:val="center"/>
        </w:trPr>
        <w:tc>
          <w:tcPr>
            <w:tcW w:w="694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4ED8" w:rsidRPr="00E23479" w:rsidRDefault="00974ED8" w:rsidP="00974ED8">
            <w:pPr>
              <w:rPr>
                <w:b/>
                <w:sz w:val="16"/>
                <w:szCs w:val="16"/>
              </w:rPr>
            </w:pPr>
            <w:r w:rsidRPr="00E23479">
              <w:rPr>
                <w:rFonts w:eastAsia="Times New Roman" w:cs="Arial"/>
                <w:b/>
                <w:bCs/>
                <w:sz w:val="16"/>
                <w:szCs w:val="16"/>
                <w:lang w:eastAsia="es-ES"/>
              </w:rPr>
              <w:lastRenderedPageBreak/>
              <w:t>Objetivo Específico 4: Dotar de los recursos materiales y el talento humano para el funcionamiento del CONNA.</w:t>
            </w:r>
          </w:p>
        </w:tc>
        <w:tc>
          <w:tcPr>
            <w:tcW w:w="7793"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4ED8" w:rsidRPr="00E23479" w:rsidRDefault="00974ED8" w:rsidP="00974ED8">
            <w:pPr>
              <w:rPr>
                <w:rFonts w:eastAsia="Times New Roman" w:cs="Arial"/>
                <w:b/>
                <w:bCs/>
                <w:sz w:val="16"/>
                <w:szCs w:val="16"/>
                <w:lang w:eastAsia="es-ES"/>
              </w:rPr>
            </w:pPr>
            <w:r w:rsidRPr="00E23479">
              <w:rPr>
                <w:rFonts w:eastAsia="Times New Roman" w:cs="Arial"/>
                <w:b/>
                <w:bCs/>
                <w:sz w:val="16"/>
                <w:szCs w:val="16"/>
                <w:lang w:eastAsia="es-ES"/>
              </w:rPr>
              <w:t>Resultado Intermedio 4.1: Eficiente desarrollo de los procesos institucionales para dotar de los recursos que aseguren el  funcionamiento del CONNA</w:t>
            </w:r>
            <w:r w:rsidRPr="00E23479">
              <w:rPr>
                <w:rFonts w:eastAsia="Times New Roman" w:cs="Arial"/>
                <w:b/>
                <w:bCs/>
                <w:sz w:val="16"/>
                <w:szCs w:val="16"/>
                <w:lang w:eastAsia="es-ES"/>
              </w:rPr>
              <w:tab/>
            </w:r>
          </w:p>
        </w:tc>
      </w:tr>
      <w:tr w:rsidR="00974ED8" w:rsidRPr="00E23479" w:rsidTr="00210270">
        <w:trPr>
          <w:trHeight w:val="40"/>
          <w:tblHeader/>
          <w:jc w:val="center"/>
        </w:trPr>
        <w:tc>
          <w:tcPr>
            <w:tcW w:w="694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4ED8" w:rsidRPr="00E23479" w:rsidRDefault="00974ED8" w:rsidP="00974ED8">
            <w:pPr>
              <w:jc w:val="both"/>
              <w:rPr>
                <w:rFonts w:eastAsia="Times New Roman" w:cs="Times New Roman"/>
                <w:b/>
                <w:sz w:val="16"/>
                <w:szCs w:val="16"/>
              </w:rPr>
            </w:pPr>
            <w:r w:rsidRPr="00E23479">
              <w:rPr>
                <w:rFonts w:eastAsia="Times New Roman" w:cs="Arial"/>
                <w:b/>
                <w:bCs/>
                <w:sz w:val="16"/>
                <w:szCs w:val="16"/>
                <w:lang w:eastAsia="es-ES"/>
              </w:rPr>
              <w:t>Resultado Inmediato: 4.1.2: Desarrollados procesos institucionales para dotar oportunamente de los recursos que aseguren el funcionamiento del CONNA.</w:t>
            </w:r>
          </w:p>
        </w:tc>
        <w:tc>
          <w:tcPr>
            <w:tcW w:w="7793"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4ED8" w:rsidRPr="00E23479" w:rsidRDefault="00974ED8" w:rsidP="00974ED8">
            <w:pPr>
              <w:spacing w:line="276" w:lineRule="auto"/>
              <w:contextualSpacing/>
              <w:jc w:val="both"/>
              <w:rPr>
                <w:rFonts w:eastAsia="Times New Roman" w:cs="Times New Roman"/>
                <w:b/>
                <w:sz w:val="16"/>
                <w:szCs w:val="16"/>
              </w:rPr>
            </w:pPr>
            <w:r w:rsidRPr="00E23479">
              <w:rPr>
                <w:rFonts w:eastAsia="Times New Roman" w:cs="Arial"/>
                <w:b/>
                <w:bCs/>
                <w:sz w:val="16"/>
                <w:szCs w:val="16"/>
                <w:lang w:eastAsia="es-ES"/>
              </w:rPr>
              <w:t>Producto 5: Procesos de control interno ejecutados.</w:t>
            </w:r>
          </w:p>
        </w:tc>
      </w:tr>
      <w:tr w:rsidR="00974ED8" w:rsidRPr="00E23479" w:rsidTr="00210270">
        <w:trPr>
          <w:trHeight w:val="38"/>
          <w:tblHeader/>
          <w:jc w:val="center"/>
        </w:trPr>
        <w:tc>
          <w:tcPr>
            <w:tcW w:w="1688" w:type="dxa"/>
            <w:vMerge w:val="restart"/>
            <w:tcBorders>
              <w:top w:val="single" w:sz="4" w:space="0" w:color="auto"/>
              <w:left w:val="nil"/>
              <w:bottom w:val="single" w:sz="4" w:space="0" w:color="auto"/>
              <w:right w:val="single" w:sz="4" w:space="0" w:color="auto"/>
            </w:tcBorders>
            <w:shd w:val="clear" w:color="auto" w:fill="002060"/>
            <w:vAlign w:val="center"/>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 xml:space="preserve">PRODUCTO ANUAL </w:t>
            </w:r>
          </w:p>
          <w:p w:rsidR="00974ED8" w:rsidRPr="00E23479" w:rsidRDefault="00974ED8" w:rsidP="00974ED8">
            <w:pPr>
              <w:jc w:val="center"/>
              <w:rPr>
                <w:rFonts w:eastAsia="Times New Roman" w:cs="Arial"/>
                <w:b/>
                <w:bCs/>
                <w:sz w:val="16"/>
                <w:szCs w:val="16"/>
              </w:rPr>
            </w:pPr>
          </w:p>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INDICADOR DE</w:t>
            </w:r>
            <w:r w:rsidRPr="00E23479">
              <w:rPr>
                <w:rFonts w:eastAsia="Times New Roman" w:cs="Arial"/>
                <w:b/>
                <w:bCs/>
                <w:sz w:val="16"/>
                <w:szCs w:val="16"/>
              </w:rPr>
              <w:br/>
              <w:t>RESULTADOS ANUAL</w:t>
            </w:r>
            <w:r w:rsidRPr="00E23479">
              <w:rPr>
                <w:rFonts w:eastAsia="Times New Roman" w:cs="Arial"/>
                <w:b/>
                <w:bCs/>
                <w:sz w:val="16"/>
                <w:szCs w:val="16"/>
              </w:rPr>
              <w:br/>
            </w:r>
            <w:r w:rsidR="00AD1F70">
              <w:rPr>
                <w:rFonts w:eastAsia="Times New Roman" w:cs="Arial"/>
                <w:b/>
                <w:bCs/>
                <w:sz w:val="16"/>
                <w:szCs w:val="16"/>
              </w:rP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rsidR="00974ED8" w:rsidRPr="00E23479" w:rsidRDefault="00974ED8" w:rsidP="00974ED8">
            <w:pPr>
              <w:jc w:val="center"/>
              <w:rPr>
                <w:rFonts w:eastAsia="Times New Roman" w:cs="Arial"/>
                <w:b/>
                <w:bCs/>
                <w:sz w:val="16"/>
                <w:szCs w:val="16"/>
              </w:rPr>
            </w:pPr>
          </w:p>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METAS ANUALES</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MEDIOS DE</w:t>
            </w:r>
            <w:r w:rsidRPr="00E23479">
              <w:rPr>
                <w:rFonts w:eastAsia="Times New Roman" w:cs="Arial"/>
                <w:b/>
                <w:bCs/>
                <w:sz w:val="16"/>
                <w:szCs w:val="16"/>
              </w:rPr>
              <w:br/>
              <w:t>VERIFICACIÓN</w:t>
            </w:r>
            <w:r w:rsidRPr="00E23479">
              <w:rPr>
                <w:rFonts w:eastAsia="Times New Roman" w:cs="Arial"/>
                <w:b/>
                <w:bCs/>
                <w:sz w:val="16"/>
                <w:szCs w:val="16"/>
              </w:rPr>
              <w:br/>
              <w:t>(MV)</w:t>
            </w:r>
          </w:p>
        </w:tc>
        <w:tc>
          <w:tcPr>
            <w:tcW w:w="206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PROGRAMACIÓN DE PRODUCTOS ANUALES POR MES Y ACUMULADO TRIMESTRAL DEL AÑO 2021</w:t>
            </w:r>
          </w:p>
        </w:tc>
      </w:tr>
      <w:tr w:rsidR="00974ED8" w:rsidRPr="00E23479" w:rsidTr="00210270">
        <w:trPr>
          <w:trHeight w:val="38"/>
          <w:tblHeader/>
          <w:jc w:val="center"/>
        </w:trPr>
        <w:tc>
          <w:tcPr>
            <w:tcW w:w="0" w:type="auto"/>
            <w:vMerge/>
            <w:tcBorders>
              <w:top w:val="single" w:sz="4" w:space="0" w:color="auto"/>
              <w:left w:val="nil"/>
              <w:bottom w:val="single" w:sz="4" w:space="0" w:color="auto"/>
              <w:right w:val="single" w:sz="4" w:space="0" w:color="auto"/>
            </w:tcBorders>
            <w:shd w:val="clear" w:color="auto" w:fill="002060"/>
            <w:vAlign w:val="center"/>
            <w:hideMark/>
          </w:tcPr>
          <w:p w:rsidR="00974ED8" w:rsidRPr="00E23479" w:rsidRDefault="00974ED8" w:rsidP="00974ED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74ED8" w:rsidRPr="00E23479" w:rsidRDefault="00974ED8" w:rsidP="00974ED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74ED8" w:rsidRPr="00E23479" w:rsidRDefault="00974ED8" w:rsidP="00974ED8">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rsidR="00974ED8" w:rsidRPr="00E23479" w:rsidRDefault="00974ED8" w:rsidP="00974ED8">
            <w:pPr>
              <w:rPr>
                <w:rFonts w:eastAsia="Times New Roman" w:cs="Arial"/>
                <w:b/>
                <w:bCs/>
                <w:sz w:val="16"/>
                <w:szCs w:val="16"/>
              </w:rPr>
            </w:pPr>
          </w:p>
        </w:tc>
        <w:tc>
          <w:tcPr>
            <w:tcW w:w="1759"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74ED8" w:rsidRPr="00E23479" w:rsidRDefault="00974ED8" w:rsidP="00974ED8">
            <w:pPr>
              <w:rPr>
                <w:rFonts w:eastAsia="Times New Roman" w:cs="Arial"/>
                <w:b/>
                <w:bCs/>
                <w:sz w:val="16"/>
                <w:szCs w:val="16"/>
              </w:rPr>
            </w:pPr>
          </w:p>
        </w:tc>
        <w:tc>
          <w:tcPr>
            <w:tcW w:w="206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74ED8" w:rsidRPr="00E23479" w:rsidRDefault="00974ED8" w:rsidP="00974ED8">
            <w:pPr>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nil"/>
            </w:tcBorders>
            <w:shd w:val="clear" w:color="auto" w:fill="002060"/>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TRIMESTRE 4</w:t>
            </w:r>
          </w:p>
        </w:tc>
      </w:tr>
      <w:tr w:rsidR="00974ED8" w:rsidRPr="00E23479" w:rsidTr="00210270">
        <w:trPr>
          <w:trHeight w:val="118"/>
          <w:tblHeader/>
          <w:jc w:val="center"/>
        </w:trPr>
        <w:tc>
          <w:tcPr>
            <w:tcW w:w="0" w:type="auto"/>
            <w:vMerge/>
            <w:tcBorders>
              <w:top w:val="single" w:sz="4" w:space="0" w:color="auto"/>
              <w:left w:val="nil"/>
              <w:bottom w:val="single" w:sz="4" w:space="0" w:color="auto"/>
              <w:right w:val="single" w:sz="4" w:space="0" w:color="auto"/>
            </w:tcBorders>
            <w:vAlign w:val="center"/>
            <w:hideMark/>
          </w:tcPr>
          <w:p w:rsidR="00974ED8" w:rsidRPr="00E23479" w:rsidRDefault="00974ED8" w:rsidP="00974ED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ED8" w:rsidRPr="00E23479" w:rsidRDefault="00974ED8" w:rsidP="00974ED8">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4ED8" w:rsidRPr="00E23479" w:rsidRDefault="00974ED8" w:rsidP="00974ED8">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974ED8" w:rsidRPr="00E23479" w:rsidRDefault="00974ED8" w:rsidP="00974ED8">
            <w:pPr>
              <w:rPr>
                <w:rFonts w:eastAsia="Times New Roman" w:cs="Arial"/>
                <w:b/>
                <w:bCs/>
                <w:sz w:val="16"/>
                <w:szCs w:val="16"/>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rsidR="00974ED8" w:rsidRPr="00E23479" w:rsidRDefault="00974ED8" w:rsidP="00974ED8">
            <w:pPr>
              <w:rPr>
                <w:rFonts w:eastAsia="Times New Roman" w:cs="Arial"/>
                <w:b/>
                <w:bCs/>
                <w:sz w:val="16"/>
                <w:szCs w:val="16"/>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974ED8" w:rsidRPr="00E23479" w:rsidRDefault="00974ED8" w:rsidP="00974ED8">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D</w:t>
            </w:r>
          </w:p>
        </w:tc>
        <w:tc>
          <w:tcPr>
            <w:tcW w:w="642" w:type="dxa"/>
            <w:tcBorders>
              <w:top w:val="single" w:sz="4" w:space="0" w:color="auto"/>
              <w:left w:val="single" w:sz="4" w:space="0" w:color="auto"/>
              <w:bottom w:val="single" w:sz="4" w:space="0" w:color="auto"/>
              <w:right w:val="nil"/>
            </w:tcBorders>
            <w:shd w:val="clear" w:color="auto" w:fill="002060"/>
            <w:noWrap/>
            <w:vAlign w:val="center"/>
            <w:hideMark/>
          </w:tcPr>
          <w:p w:rsidR="00974ED8" w:rsidRPr="00E23479" w:rsidRDefault="00974ED8" w:rsidP="00974ED8">
            <w:pPr>
              <w:jc w:val="center"/>
              <w:rPr>
                <w:rFonts w:eastAsia="Times New Roman" w:cs="Arial"/>
                <w:b/>
                <w:bCs/>
                <w:sz w:val="16"/>
                <w:szCs w:val="16"/>
              </w:rPr>
            </w:pPr>
            <w:r w:rsidRPr="00E23479">
              <w:rPr>
                <w:rFonts w:eastAsia="Times New Roman" w:cs="Arial"/>
                <w:b/>
                <w:bCs/>
                <w:sz w:val="16"/>
                <w:szCs w:val="16"/>
              </w:rPr>
              <w:t>%T</w:t>
            </w:r>
          </w:p>
        </w:tc>
      </w:tr>
      <w:tr w:rsidR="00974ED8" w:rsidRPr="00E23479" w:rsidTr="006926DB">
        <w:trPr>
          <w:cantSplit/>
          <w:trHeight w:val="1176"/>
          <w:jc w:val="center"/>
        </w:trPr>
        <w:tc>
          <w:tcPr>
            <w:tcW w:w="1688" w:type="dxa"/>
            <w:tcBorders>
              <w:top w:val="nil"/>
              <w:left w:val="single" w:sz="4" w:space="0" w:color="auto"/>
              <w:bottom w:val="single" w:sz="4" w:space="0" w:color="auto"/>
              <w:right w:val="single" w:sz="4" w:space="0" w:color="auto"/>
            </w:tcBorders>
            <w:vAlign w:val="center"/>
          </w:tcPr>
          <w:p w:rsidR="005A19D3" w:rsidRDefault="005A19D3" w:rsidP="006926DB">
            <w:pPr>
              <w:spacing w:line="256" w:lineRule="auto"/>
              <w:jc w:val="both"/>
              <w:rPr>
                <w:rFonts w:eastAsia="Times New Roman" w:cs="Arial"/>
                <w:sz w:val="16"/>
                <w:szCs w:val="16"/>
              </w:rPr>
            </w:pPr>
            <w:r>
              <w:rPr>
                <w:rFonts w:eastAsia="Times New Roman" w:cs="Arial"/>
                <w:sz w:val="16"/>
                <w:szCs w:val="16"/>
              </w:rPr>
              <w:t>PA 412.5</w:t>
            </w:r>
          </w:p>
          <w:p w:rsidR="00974ED8" w:rsidRPr="00E23479" w:rsidRDefault="00843CB2" w:rsidP="006926DB">
            <w:pPr>
              <w:spacing w:line="256" w:lineRule="auto"/>
              <w:jc w:val="both"/>
              <w:rPr>
                <w:rFonts w:eastAsia="Times New Roman" w:cs="Arial"/>
                <w:sz w:val="16"/>
                <w:szCs w:val="16"/>
              </w:rPr>
            </w:pPr>
            <w:r>
              <w:rPr>
                <w:rFonts w:eastAsia="Times New Roman" w:cs="Arial"/>
                <w:sz w:val="16"/>
                <w:szCs w:val="16"/>
              </w:rPr>
              <w:t>Ejecutar p</w:t>
            </w:r>
            <w:r w:rsidR="00974ED8" w:rsidRPr="00E23479">
              <w:rPr>
                <w:rFonts w:eastAsia="Times New Roman" w:cs="Arial"/>
                <w:sz w:val="16"/>
                <w:szCs w:val="16"/>
              </w:rPr>
              <w:t>rocesos de control interno  programados durante el 2021.</w:t>
            </w:r>
          </w:p>
        </w:tc>
        <w:tc>
          <w:tcPr>
            <w:tcW w:w="528" w:type="dxa"/>
            <w:tcBorders>
              <w:top w:val="single" w:sz="4" w:space="0" w:color="auto"/>
              <w:left w:val="single" w:sz="4" w:space="0" w:color="auto"/>
              <w:bottom w:val="single" w:sz="4" w:space="0" w:color="auto"/>
              <w:right w:val="single" w:sz="4" w:space="0" w:color="auto"/>
            </w:tcBorders>
            <w:textDirection w:val="btLr"/>
            <w:vAlign w:val="center"/>
          </w:tcPr>
          <w:p w:rsidR="00974ED8" w:rsidRPr="00E23479" w:rsidRDefault="00974ED8" w:rsidP="00974ED8">
            <w:pPr>
              <w:spacing w:line="276" w:lineRule="auto"/>
              <w:ind w:right="113"/>
              <w:jc w:val="center"/>
              <w:rPr>
                <w:rFonts w:eastAsia="Times New Roman" w:cs="Arial"/>
                <w:sz w:val="16"/>
                <w:szCs w:val="16"/>
              </w:rPr>
            </w:pPr>
            <w:r w:rsidRPr="00E23479">
              <w:rPr>
                <w:rFonts w:eastAsia="Times New Roman" w:cs="Arial"/>
                <w:sz w:val="16"/>
                <w:szCs w:val="16"/>
              </w:rPr>
              <w:t>UAI</w:t>
            </w:r>
          </w:p>
        </w:tc>
        <w:tc>
          <w:tcPr>
            <w:tcW w:w="1637" w:type="dxa"/>
            <w:tcBorders>
              <w:top w:val="single" w:sz="4" w:space="0" w:color="auto"/>
              <w:left w:val="single" w:sz="4" w:space="0" w:color="auto"/>
              <w:bottom w:val="single" w:sz="4" w:space="0" w:color="auto"/>
              <w:right w:val="single" w:sz="4" w:space="0" w:color="auto"/>
            </w:tcBorders>
            <w:vAlign w:val="center"/>
          </w:tcPr>
          <w:p w:rsidR="005A19D3" w:rsidRDefault="005A19D3" w:rsidP="006926DB">
            <w:pPr>
              <w:spacing w:line="276" w:lineRule="auto"/>
              <w:jc w:val="both"/>
              <w:rPr>
                <w:rFonts w:eastAsia="Times New Roman" w:cs="Arial"/>
                <w:sz w:val="16"/>
                <w:szCs w:val="16"/>
              </w:rPr>
            </w:pPr>
            <w:r>
              <w:rPr>
                <w:rFonts w:eastAsia="Times New Roman" w:cs="Arial"/>
                <w:sz w:val="16"/>
                <w:szCs w:val="16"/>
              </w:rPr>
              <w:t>IPA 412.5</w:t>
            </w:r>
          </w:p>
          <w:p w:rsidR="00974ED8" w:rsidRPr="00E23479" w:rsidRDefault="00974ED8" w:rsidP="006926DB">
            <w:pPr>
              <w:spacing w:line="276" w:lineRule="auto"/>
              <w:jc w:val="both"/>
              <w:rPr>
                <w:rFonts w:eastAsia="Times New Roman" w:cs="Arial"/>
                <w:sz w:val="16"/>
                <w:szCs w:val="16"/>
              </w:rPr>
            </w:pPr>
            <w:r w:rsidRPr="00E23479">
              <w:rPr>
                <w:rFonts w:eastAsia="Times New Roman" w:cs="Arial"/>
                <w:sz w:val="16"/>
                <w:szCs w:val="16"/>
              </w:rPr>
              <w:t>Número de informe de auditoría a requerimiento del CD durante el 2021.</w:t>
            </w:r>
          </w:p>
        </w:tc>
        <w:tc>
          <w:tcPr>
            <w:tcW w:w="1329" w:type="dxa"/>
            <w:tcBorders>
              <w:top w:val="single" w:sz="4" w:space="0" w:color="auto"/>
              <w:left w:val="single" w:sz="4" w:space="0" w:color="auto"/>
              <w:bottom w:val="single" w:sz="4" w:space="0" w:color="auto"/>
              <w:right w:val="single" w:sz="4" w:space="0" w:color="auto"/>
            </w:tcBorders>
            <w:vAlign w:val="center"/>
          </w:tcPr>
          <w:p w:rsidR="005A19D3" w:rsidRDefault="005A19D3" w:rsidP="006926DB">
            <w:pPr>
              <w:spacing w:line="276" w:lineRule="auto"/>
              <w:jc w:val="both"/>
              <w:rPr>
                <w:rFonts w:eastAsia="Times New Roman" w:cs="Times New Roman"/>
                <w:sz w:val="16"/>
                <w:szCs w:val="16"/>
              </w:rPr>
            </w:pPr>
            <w:r>
              <w:rPr>
                <w:rFonts w:eastAsia="Times New Roman" w:cs="Times New Roman"/>
                <w:sz w:val="16"/>
                <w:szCs w:val="16"/>
              </w:rPr>
              <w:t>MA 412.5</w:t>
            </w:r>
          </w:p>
          <w:p w:rsidR="00974ED8" w:rsidRPr="00E23479" w:rsidRDefault="00974ED8" w:rsidP="006926DB">
            <w:pPr>
              <w:spacing w:line="276" w:lineRule="auto"/>
              <w:jc w:val="both"/>
              <w:rPr>
                <w:rFonts w:eastAsia="Times New Roman" w:cs="Times New Roman"/>
                <w:sz w:val="16"/>
                <w:szCs w:val="16"/>
              </w:rPr>
            </w:pPr>
            <w:r w:rsidRPr="00E23479">
              <w:rPr>
                <w:rFonts w:eastAsia="Times New Roman" w:cs="Times New Roman"/>
                <w:sz w:val="16"/>
                <w:szCs w:val="16"/>
              </w:rPr>
              <w:t>Elabora</w:t>
            </w:r>
            <w:r w:rsidR="00843CB2">
              <w:rPr>
                <w:rFonts w:eastAsia="Times New Roman" w:cs="Times New Roman"/>
                <w:sz w:val="16"/>
                <w:szCs w:val="16"/>
              </w:rPr>
              <w:t>r</w:t>
            </w:r>
            <w:r w:rsidRPr="00E23479">
              <w:rPr>
                <w:rFonts w:eastAsia="Times New Roman" w:cs="Times New Roman"/>
                <w:sz w:val="16"/>
                <w:szCs w:val="16"/>
              </w:rPr>
              <w:t xml:space="preserve"> 10 Informes especiales sobre procesos.</w:t>
            </w:r>
          </w:p>
        </w:tc>
        <w:tc>
          <w:tcPr>
            <w:tcW w:w="1759" w:type="dxa"/>
            <w:tcBorders>
              <w:top w:val="single" w:sz="4" w:space="0" w:color="auto"/>
              <w:left w:val="single" w:sz="4" w:space="0" w:color="auto"/>
              <w:bottom w:val="single" w:sz="4" w:space="0" w:color="auto"/>
              <w:right w:val="single" w:sz="4" w:space="0" w:color="auto"/>
            </w:tcBorders>
            <w:vAlign w:val="center"/>
          </w:tcPr>
          <w:p w:rsidR="00974ED8" w:rsidRPr="00E23479" w:rsidRDefault="005A19D3" w:rsidP="006926DB">
            <w:pPr>
              <w:spacing w:line="256" w:lineRule="auto"/>
              <w:contextualSpacing/>
              <w:jc w:val="both"/>
              <w:rPr>
                <w:rFonts w:eastAsia="Times New Roman" w:cs="Times New Roman"/>
                <w:sz w:val="16"/>
                <w:szCs w:val="16"/>
              </w:rPr>
            </w:pPr>
            <w:r>
              <w:rPr>
                <w:rFonts w:eastAsia="Times New Roman" w:cs="Times New Roman"/>
                <w:sz w:val="16"/>
                <w:szCs w:val="16"/>
              </w:rPr>
              <w:t>-</w:t>
            </w:r>
            <w:r w:rsidR="00974ED8" w:rsidRPr="00E23479">
              <w:rPr>
                <w:rFonts w:eastAsia="Times New Roman" w:cs="Times New Roman"/>
                <w:sz w:val="16"/>
                <w:szCs w:val="16"/>
              </w:rPr>
              <w:t>Documentos de informes elaborados sobre los procesos.</w:t>
            </w:r>
          </w:p>
        </w:tc>
        <w:tc>
          <w:tcPr>
            <w:tcW w:w="2061" w:type="dxa"/>
            <w:tcBorders>
              <w:top w:val="single" w:sz="4" w:space="0" w:color="auto"/>
              <w:left w:val="single" w:sz="4" w:space="0" w:color="auto"/>
              <w:bottom w:val="single" w:sz="4" w:space="0" w:color="auto"/>
              <w:right w:val="single" w:sz="4" w:space="0" w:color="auto"/>
            </w:tcBorders>
          </w:tcPr>
          <w:p w:rsidR="00974ED8" w:rsidRPr="00E23479" w:rsidRDefault="00974ED8" w:rsidP="00974ED8">
            <w:pPr>
              <w:spacing w:line="252" w:lineRule="auto"/>
              <w:rPr>
                <w:rFonts w:eastAsia="Times New Roman" w:cs="Arial"/>
                <w:sz w:val="16"/>
                <w:szCs w:val="16"/>
              </w:rPr>
            </w:pPr>
            <w:r w:rsidRPr="00E23479">
              <w:rPr>
                <w:rFonts w:eastAsia="Times New Roman" w:cs="Arial"/>
                <w:sz w:val="16"/>
                <w:szCs w:val="16"/>
              </w:rPr>
              <w:t>Mayores requerimientos de lo programado.</w:t>
            </w:r>
          </w:p>
          <w:p w:rsidR="00974ED8" w:rsidRPr="00E23479" w:rsidRDefault="00974ED8" w:rsidP="00974ED8">
            <w:pPr>
              <w:spacing w:line="252" w:lineRule="auto"/>
              <w:rPr>
                <w:rFonts w:eastAsia="Times New Roman" w:cs="Arial"/>
                <w:sz w:val="16"/>
                <w:szCs w:val="16"/>
              </w:rPr>
            </w:pPr>
          </w:p>
          <w:p w:rsidR="00974ED8" w:rsidRPr="00E23479" w:rsidRDefault="00974ED8" w:rsidP="00974ED8">
            <w:pPr>
              <w:spacing w:line="252" w:lineRule="auto"/>
              <w:rPr>
                <w:rFonts w:eastAsia="Times New Roman" w:cs="Arial"/>
                <w:sz w:val="16"/>
                <w:szCs w:val="16"/>
                <w:highlight w:val="cyan"/>
              </w:rPr>
            </w:pPr>
            <w:r w:rsidRPr="00E23479">
              <w:rPr>
                <w:rFonts w:eastAsia="Times New Roman" w:cs="Arial"/>
                <w:sz w:val="16"/>
                <w:szCs w:val="16"/>
              </w:rPr>
              <w:t>Cumplimiento  por parte de las unidades del CONNA a las recomendaciones emitidas.</w:t>
            </w:r>
          </w:p>
        </w:tc>
        <w:tc>
          <w:tcPr>
            <w:tcW w:w="295"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38754C">
            <w:pPr>
              <w:spacing w:line="276" w:lineRule="auto"/>
              <w:jc w:val="center"/>
              <w:rPr>
                <w:rFonts w:eastAsia="Times New Roman" w:cs="Arial"/>
                <w:sz w:val="16"/>
                <w:szCs w:val="16"/>
              </w:rPr>
            </w:pPr>
            <w:r w:rsidRPr="00E23479">
              <w:rPr>
                <w:rFonts w:eastAsia="Times New Roman" w:cs="Arial"/>
                <w:sz w:val="16"/>
                <w:szCs w:val="16"/>
              </w:rPr>
              <w:t>5</w:t>
            </w:r>
            <w:r w:rsidR="0038754C">
              <w:rPr>
                <w:rFonts w:eastAsia="Times New Roman" w:cs="Arial"/>
                <w:sz w:val="16"/>
                <w:szCs w:val="16"/>
              </w:rPr>
              <w:t>5</w:t>
            </w:r>
            <w:r w:rsidRPr="00E23479">
              <w:rPr>
                <w:rFonts w:eastAsia="Times New Roman" w:cs="Arial"/>
                <w:sz w:val="16"/>
                <w:szCs w:val="16"/>
              </w:rPr>
              <w:t>%</w:t>
            </w:r>
          </w:p>
        </w:tc>
        <w:tc>
          <w:tcPr>
            <w:tcW w:w="295"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74ED8" w:rsidRPr="00E23479" w:rsidRDefault="00974ED8" w:rsidP="00974ED8">
            <w:pPr>
              <w:spacing w:line="276" w:lineRule="auto"/>
              <w:jc w:val="center"/>
              <w:rPr>
                <w:rFonts w:eastAsia="Times New Roman" w:cs="Arial"/>
                <w:sz w:val="16"/>
                <w:szCs w:val="16"/>
              </w:rPr>
            </w:pPr>
            <w:r w:rsidRPr="00E23479">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974ED8" w:rsidRPr="00E23479" w:rsidRDefault="0038754C" w:rsidP="0038754C">
            <w:pPr>
              <w:spacing w:line="276" w:lineRule="auto"/>
              <w:jc w:val="center"/>
              <w:rPr>
                <w:rFonts w:eastAsia="Times New Roman" w:cs="Arial"/>
                <w:sz w:val="16"/>
                <w:szCs w:val="16"/>
              </w:rPr>
            </w:pPr>
            <w:r>
              <w:rPr>
                <w:rFonts w:eastAsia="Times New Roman" w:cs="Arial"/>
                <w:sz w:val="16"/>
                <w:szCs w:val="16"/>
              </w:rPr>
              <w:t>45</w:t>
            </w:r>
            <w:r w:rsidR="00974ED8" w:rsidRPr="00E23479">
              <w:rPr>
                <w:rFonts w:eastAsia="Times New Roman" w:cs="Arial"/>
                <w:sz w:val="16"/>
                <w:szCs w:val="16"/>
              </w:rPr>
              <w:t>%</w:t>
            </w:r>
          </w:p>
        </w:tc>
      </w:tr>
    </w:tbl>
    <w:p w:rsidR="00974ED8" w:rsidRDefault="00974ED8">
      <w:pPr>
        <w:widowControl/>
        <w:autoSpaceDE/>
        <w:autoSpaceDN/>
        <w:spacing w:after="160" w:line="259" w:lineRule="auto"/>
        <w:rPr>
          <w:rFonts w:eastAsia="SimSun"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554"/>
        <w:gridCol w:w="1291"/>
        <w:gridCol w:w="1880"/>
        <w:gridCol w:w="2135"/>
        <w:gridCol w:w="1602"/>
        <w:gridCol w:w="295"/>
        <w:gridCol w:w="295"/>
        <w:gridCol w:w="339"/>
        <w:gridCol w:w="483"/>
        <w:gridCol w:w="295"/>
        <w:gridCol w:w="339"/>
        <w:gridCol w:w="295"/>
        <w:gridCol w:w="483"/>
        <w:gridCol w:w="295"/>
        <w:gridCol w:w="295"/>
        <w:gridCol w:w="295"/>
        <w:gridCol w:w="484"/>
        <w:gridCol w:w="307"/>
        <w:gridCol w:w="295"/>
        <w:gridCol w:w="295"/>
        <w:gridCol w:w="642"/>
      </w:tblGrid>
      <w:tr w:rsidR="002772A6" w:rsidRPr="002772A6" w:rsidTr="005A19D3">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72A6" w:rsidRPr="002772A6" w:rsidRDefault="002772A6" w:rsidP="00782812">
            <w:pPr>
              <w:spacing w:line="256" w:lineRule="auto"/>
              <w:rPr>
                <w:rFonts w:eastAsia="Times New Roman" w:cs="Arial"/>
                <w:b/>
                <w:bCs/>
                <w:sz w:val="16"/>
                <w:szCs w:val="16"/>
                <w:lang w:eastAsia="es-ES"/>
              </w:rPr>
            </w:pPr>
            <w:r w:rsidRPr="002772A6">
              <w:rPr>
                <w:rFonts w:eastAsia="Times New Roman" w:cs="Arial"/>
                <w:b/>
                <w:bCs/>
                <w:sz w:val="16"/>
                <w:szCs w:val="16"/>
                <w:lang w:eastAsia="es-ES"/>
              </w:rPr>
              <w:t>Objetivo Específico 4: Dotar de los recursos materiales y el talento humano para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772A6" w:rsidRPr="002772A6" w:rsidRDefault="002772A6" w:rsidP="00782812">
            <w:pPr>
              <w:spacing w:line="256" w:lineRule="auto"/>
              <w:rPr>
                <w:rFonts w:eastAsia="Times New Roman" w:cs="Arial"/>
                <w:b/>
                <w:bCs/>
                <w:sz w:val="16"/>
                <w:szCs w:val="16"/>
                <w:lang w:eastAsia="es-ES"/>
              </w:rPr>
            </w:pPr>
            <w:r w:rsidRPr="002772A6">
              <w:rPr>
                <w:rFonts w:eastAsia="Times New Roman" w:cs="Arial"/>
                <w:b/>
                <w:bCs/>
                <w:sz w:val="16"/>
                <w:szCs w:val="16"/>
                <w:lang w:eastAsia="es-ES"/>
              </w:rPr>
              <w:t>Resultado Intermedio 4.1: Eficiente desarrollo de los procesos institucionales para dotar de los recursos que aseguren el  funcionamiento del CONNA</w:t>
            </w:r>
          </w:p>
        </w:tc>
      </w:tr>
      <w:tr w:rsidR="002772A6" w:rsidRPr="002772A6" w:rsidTr="005A19D3">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772A6" w:rsidRPr="002772A6" w:rsidRDefault="002772A6" w:rsidP="00782812">
            <w:pPr>
              <w:spacing w:line="256" w:lineRule="auto"/>
              <w:rPr>
                <w:rFonts w:eastAsia="Times New Roman" w:cs="Arial"/>
                <w:b/>
                <w:bCs/>
                <w:sz w:val="16"/>
                <w:szCs w:val="16"/>
                <w:lang w:eastAsia="es-ES"/>
              </w:rPr>
            </w:pPr>
            <w:r w:rsidRPr="002772A6">
              <w:rPr>
                <w:rFonts w:eastAsia="Times New Roman" w:cs="Arial"/>
                <w:b/>
                <w:bCs/>
                <w:sz w:val="16"/>
                <w:szCs w:val="16"/>
                <w:lang w:eastAsia="es-ES"/>
              </w:rPr>
              <w:t>Resultado Inmediato: 4.1.2: Desarrollados procesos institucionales para dotar oportunamente de los recursos que aseguren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772A6" w:rsidRPr="002772A6" w:rsidRDefault="002772A6" w:rsidP="00782812">
            <w:pPr>
              <w:spacing w:line="256" w:lineRule="auto"/>
              <w:rPr>
                <w:rFonts w:eastAsia="Times New Roman" w:cs="Arial"/>
                <w:b/>
                <w:bCs/>
                <w:sz w:val="16"/>
                <w:szCs w:val="16"/>
                <w:lang w:eastAsia="es-ES"/>
              </w:rPr>
            </w:pPr>
            <w:r w:rsidRPr="002772A6">
              <w:rPr>
                <w:rFonts w:eastAsia="Times New Roman" w:cs="Arial"/>
                <w:b/>
                <w:bCs/>
                <w:sz w:val="16"/>
                <w:szCs w:val="16"/>
                <w:lang w:eastAsia="es-ES"/>
              </w:rPr>
              <w:t>Producto 6: Trámites y asesorías legales para toda la estructura organizativa del CONNA, Juntas de Protección y Comités Locales de Derechos ejecutados.</w:t>
            </w:r>
          </w:p>
        </w:tc>
      </w:tr>
      <w:tr w:rsidR="002772A6" w:rsidRPr="002772A6" w:rsidTr="002772A6">
        <w:trPr>
          <w:trHeight w:val="55"/>
          <w:tblHeader/>
          <w:jc w:val="center"/>
        </w:trPr>
        <w:tc>
          <w:tcPr>
            <w:tcW w:w="1540" w:type="dxa"/>
            <w:vMerge w:val="restart"/>
            <w:tcBorders>
              <w:top w:val="single" w:sz="4" w:space="0" w:color="auto"/>
              <w:left w:val="single" w:sz="4" w:space="0" w:color="auto"/>
              <w:bottom w:val="nil"/>
              <w:right w:val="single" w:sz="4" w:space="0" w:color="auto"/>
            </w:tcBorders>
            <w:shd w:val="clear" w:color="auto" w:fill="002060"/>
            <w:vAlign w:val="center"/>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PRODUCTO ANUAL  (PA)</w:t>
            </w:r>
          </w:p>
          <w:p w:rsidR="002772A6" w:rsidRPr="002772A6" w:rsidRDefault="00EA61D9" w:rsidP="00782812">
            <w:pPr>
              <w:spacing w:line="256" w:lineRule="auto"/>
              <w:jc w:val="center"/>
              <w:rPr>
                <w:rFonts w:eastAsia="Times New Roman" w:cs="Arial"/>
                <w:b/>
                <w:bCs/>
                <w:sz w:val="16"/>
                <w:szCs w:val="16"/>
              </w:rPr>
            </w:pPr>
            <w:r>
              <w:rPr>
                <w:rFonts w:eastAsia="Times New Roman" w:cs="Arial"/>
                <w:b/>
                <w:bCs/>
                <w:sz w:val="16"/>
                <w:szCs w:val="16"/>
              </w:rPr>
              <w:t>2021</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RESPONSABLE DIRECTO</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13169F" w:rsidP="00782812">
            <w:pPr>
              <w:spacing w:line="256" w:lineRule="auto"/>
              <w:jc w:val="center"/>
              <w:rPr>
                <w:rFonts w:eastAsia="Times New Roman" w:cs="Arial"/>
                <w:b/>
                <w:bCs/>
                <w:sz w:val="16"/>
                <w:szCs w:val="16"/>
              </w:rPr>
            </w:pPr>
            <w:r>
              <w:rPr>
                <w:rFonts w:eastAsia="Times New Roman" w:cs="Arial"/>
                <w:b/>
                <w:bCs/>
                <w:sz w:val="16"/>
                <w:szCs w:val="16"/>
              </w:rPr>
              <w:t>INDICADOR DE</w:t>
            </w:r>
            <w:r>
              <w:rPr>
                <w:rFonts w:eastAsia="Times New Roman" w:cs="Arial"/>
                <w:b/>
                <w:bCs/>
                <w:sz w:val="16"/>
                <w:szCs w:val="16"/>
              </w:rPr>
              <w:br/>
              <w:t>PRODUCTO ANUAL</w:t>
            </w:r>
            <w:r>
              <w:rPr>
                <w:rFonts w:eastAsia="Times New Roman" w:cs="Arial"/>
                <w:b/>
                <w:bCs/>
                <w:sz w:val="16"/>
                <w:szCs w:val="16"/>
              </w:rPr>
              <w:br/>
              <w:t>(IP</w:t>
            </w:r>
            <w:r w:rsidR="002772A6" w:rsidRPr="002772A6">
              <w:rPr>
                <w:rFonts w:eastAsia="Times New Roman" w:cs="Arial"/>
                <w:b/>
                <w:bCs/>
                <w:sz w:val="16"/>
                <w:szCs w:val="16"/>
              </w:rPr>
              <w:t>A)</w:t>
            </w:r>
          </w:p>
        </w:tc>
        <w:tc>
          <w:tcPr>
            <w:tcW w:w="1880" w:type="dxa"/>
            <w:vMerge w:val="restart"/>
            <w:tcBorders>
              <w:top w:val="nil"/>
              <w:left w:val="single" w:sz="4" w:space="0" w:color="auto"/>
              <w:bottom w:val="single" w:sz="4" w:space="0" w:color="auto"/>
              <w:right w:val="single" w:sz="4" w:space="0" w:color="auto"/>
            </w:tcBorders>
            <w:shd w:val="clear" w:color="auto" w:fill="002060"/>
            <w:vAlign w:val="center"/>
          </w:tcPr>
          <w:p w:rsidR="002772A6" w:rsidRPr="002772A6" w:rsidRDefault="002772A6" w:rsidP="00782812">
            <w:pPr>
              <w:spacing w:line="256" w:lineRule="auto"/>
              <w:jc w:val="center"/>
              <w:rPr>
                <w:rFonts w:eastAsia="Times New Roman" w:cs="Arial"/>
                <w:b/>
                <w:bCs/>
                <w:sz w:val="16"/>
                <w:szCs w:val="16"/>
              </w:rPr>
            </w:pPr>
          </w:p>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METAS ANUALES</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MEDIOS DE</w:t>
            </w:r>
            <w:r w:rsidRPr="002772A6">
              <w:rPr>
                <w:rFonts w:eastAsia="Times New Roman" w:cs="Arial"/>
                <w:b/>
                <w:bCs/>
                <w:sz w:val="16"/>
                <w:szCs w:val="16"/>
              </w:rPr>
              <w:br/>
              <w:t>VERIFICACIÓN</w:t>
            </w:r>
            <w:r w:rsidRPr="002772A6">
              <w:rPr>
                <w:rFonts w:eastAsia="Times New Roman" w:cs="Arial"/>
                <w:b/>
                <w:bCs/>
                <w:sz w:val="16"/>
                <w:szCs w:val="16"/>
              </w:rPr>
              <w:br/>
              <w:t>(MV)</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PROGRAMACIÓN DE PRODUCTOS ANUALES POR  MES Y A</w:t>
            </w:r>
            <w:r w:rsidR="00EA61D9">
              <w:rPr>
                <w:rFonts w:eastAsia="Times New Roman" w:cs="Arial"/>
                <w:b/>
                <w:bCs/>
                <w:sz w:val="16"/>
                <w:szCs w:val="16"/>
              </w:rPr>
              <w:t>CUMULADO TRIMESTRAL DEL AÑO 2021</w:t>
            </w:r>
          </w:p>
        </w:tc>
      </w:tr>
      <w:tr w:rsidR="002772A6" w:rsidRPr="002772A6" w:rsidTr="002772A6">
        <w:trPr>
          <w:trHeight w:val="55"/>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TRIMESTRE 4</w:t>
            </w:r>
          </w:p>
        </w:tc>
      </w:tr>
      <w:tr w:rsidR="002772A6" w:rsidRPr="002772A6" w:rsidTr="002772A6">
        <w:trPr>
          <w:trHeight w:val="171"/>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widowControl/>
              <w:autoSpaceDE/>
              <w:autoSpaceDN/>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772A6" w:rsidRPr="002772A6" w:rsidRDefault="002772A6" w:rsidP="00782812">
            <w:pPr>
              <w:spacing w:line="256" w:lineRule="auto"/>
              <w:jc w:val="center"/>
              <w:rPr>
                <w:rFonts w:eastAsia="Times New Roman" w:cs="Arial"/>
                <w:b/>
                <w:bCs/>
                <w:sz w:val="16"/>
                <w:szCs w:val="16"/>
              </w:rPr>
            </w:pPr>
            <w:r w:rsidRPr="002772A6">
              <w:rPr>
                <w:rFonts w:eastAsia="Times New Roman" w:cs="Arial"/>
                <w:b/>
                <w:bCs/>
                <w:sz w:val="16"/>
                <w:szCs w:val="16"/>
              </w:rPr>
              <w:t>%T</w:t>
            </w:r>
          </w:p>
        </w:tc>
      </w:tr>
      <w:tr w:rsidR="002772A6" w:rsidRPr="002772A6" w:rsidTr="006926DB">
        <w:trPr>
          <w:cantSplit/>
          <w:trHeight w:val="1696"/>
          <w:jc w:val="center"/>
        </w:trPr>
        <w:tc>
          <w:tcPr>
            <w:tcW w:w="1540" w:type="dxa"/>
            <w:tcBorders>
              <w:top w:val="nil"/>
              <w:left w:val="single" w:sz="4" w:space="0" w:color="auto"/>
              <w:bottom w:val="single" w:sz="4" w:space="0" w:color="auto"/>
              <w:right w:val="single" w:sz="4" w:space="0" w:color="auto"/>
            </w:tcBorders>
          </w:tcPr>
          <w:p w:rsidR="006C3B30" w:rsidRDefault="006C3B30" w:rsidP="00782812">
            <w:pPr>
              <w:spacing w:line="276" w:lineRule="auto"/>
              <w:jc w:val="both"/>
              <w:rPr>
                <w:rFonts w:eastAsia="Times New Roman" w:cs="Times New Roman"/>
                <w:sz w:val="16"/>
                <w:szCs w:val="16"/>
              </w:rPr>
            </w:pPr>
            <w:r>
              <w:rPr>
                <w:rFonts w:eastAsia="Times New Roman" w:cs="Times New Roman"/>
                <w:sz w:val="16"/>
                <w:szCs w:val="16"/>
              </w:rPr>
              <w:t>PA 412. 6</w:t>
            </w:r>
          </w:p>
          <w:p w:rsidR="002772A6" w:rsidRPr="006C3B30" w:rsidRDefault="00843CB2" w:rsidP="00843CB2">
            <w:pPr>
              <w:spacing w:line="276" w:lineRule="auto"/>
              <w:jc w:val="both"/>
              <w:rPr>
                <w:rFonts w:eastAsia="Times New Roman" w:cs="Times New Roman"/>
                <w:sz w:val="16"/>
                <w:szCs w:val="16"/>
              </w:rPr>
            </w:pPr>
            <w:r w:rsidRPr="002772A6">
              <w:rPr>
                <w:rFonts w:eastAsia="Times New Roman" w:cs="Times New Roman"/>
                <w:sz w:val="16"/>
                <w:szCs w:val="16"/>
              </w:rPr>
              <w:t>Tramit</w:t>
            </w:r>
            <w:r>
              <w:rPr>
                <w:rFonts w:eastAsia="Times New Roman" w:cs="Times New Roman"/>
                <w:sz w:val="16"/>
                <w:szCs w:val="16"/>
              </w:rPr>
              <w:t xml:space="preserve">ar </w:t>
            </w:r>
            <w:r w:rsidR="002772A6" w:rsidRPr="002772A6">
              <w:rPr>
                <w:rFonts w:eastAsia="Times New Roman" w:cs="Times New Roman"/>
                <w:sz w:val="16"/>
                <w:szCs w:val="16"/>
              </w:rPr>
              <w:t>y asesor</w:t>
            </w:r>
            <w:r>
              <w:rPr>
                <w:rFonts w:eastAsia="Times New Roman" w:cs="Times New Roman"/>
                <w:sz w:val="16"/>
                <w:szCs w:val="16"/>
              </w:rPr>
              <w:t>ar</w:t>
            </w:r>
            <w:r w:rsidR="002772A6" w:rsidRPr="002772A6">
              <w:rPr>
                <w:rFonts w:eastAsia="Times New Roman" w:cs="Times New Roman"/>
                <w:sz w:val="16"/>
                <w:szCs w:val="16"/>
              </w:rPr>
              <w:t xml:space="preserve"> legal</w:t>
            </w:r>
            <w:r>
              <w:rPr>
                <w:rFonts w:eastAsia="Times New Roman" w:cs="Times New Roman"/>
                <w:sz w:val="16"/>
                <w:szCs w:val="16"/>
              </w:rPr>
              <w:t xml:space="preserve">mente </w:t>
            </w:r>
            <w:r w:rsidRPr="002772A6">
              <w:rPr>
                <w:rFonts w:eastAsia="Times New Roman" w:cs="Times New Roman"/>
                <w:sz w:val="16"/>
                <w:szCs w:val="16"/>
              </w:rPr>
              <w:t>la</w:t>
            </w:r>
            <w:r>
              <w:rPr>
                <w:rFonts w:eastAsia="Times New Roman" w:cs="Times New Roman"/>
                <w:sz w:val="16"/>
                <w:szCs w:val="16"/>
              </w:rPr>
              <w:t xml:space="preserve"> estructura organizativa</w:t>
            </w:r>
            <w:r w:rsidR="002772A6" w:rsidRPr="002772A6">
              <w:rPr>
                <w:rFonts w:eastAsia="Times New Roman" w:cs="Times New Roman"/>
                <w:sz w:val="16"/>
                <w:szCs w:val="16"/>
              </w:rPr>
              <w:t xml:space="preserve"> del CONNA, Juntas de Protección y Comités Locales de Derec</w:t>
            </w:r>
            <w:r w:rsidR="006C3B30">
              <w:rPr>
                <w:rFonts w:eastAsia="Times New Roman" w:cs="Times New Roman"/>
                <w:sz w:val="16"/>
                <w:szCs w:val="16"/>
              </w:rPr>
              <w:t>hos durante el 2021.</w:t>
            </w:r>
          </w:p>
        </w:tc>
        <w:tc>
          <w:tcPr>
            <w:tcW w:w="554" w:type="dxa"/>
            <w:tcBorders>
              <w:top w:val="single" w:sz="4" w:space="0" w:color="auto"/>
              <w:left w:val="single" w:sz="4" w:space="0" w:color="auto"/>
              <w:bottom w:val="single" w:sz="4" w:space="0" w:color="auto"/>
              <w:right w:val="single" w:sz="4" w:space="0" w:color="auto"/>
            </w:tcBorders>
            <w:textDirection w:val="btLr"/>
            <w:vAlign w:val="center"/>
            <w:hideMark/>
          </w:tcPr>
          <w:p w:rsidR="002772A6" w:rsidRPr="002772A6" w:rsidRDefault="002772A6" w:rsidP="00782812">
            <w:pPr>
              <w:spacing w:line="276" w:lineRule="auto"/>
              <w:ind w:right="113"/>
              <w:jc w:val="center"/>
              <w:rPr>
                <w:rFonts w:eastAsia="Times New Roman" w:cs="Arial"/>
                <w:sz w:val="16"/>
                <w:szCs w:val="16"/>
              </w:rPr>
            </w:pPr>
            <w:r w:rsidRPr="002772A6">
              <w:rPr>
                <w:rFonts w:eastAsia="Times New Roman" w:cs="Arial"/>
                <w:sz w:val="16"/>
                <w:szCs w:val="16"/>
              </w:rPr>
              <w:t>Unidad  Jurídica</w:t>
            </w:r>
          </w:p>
        </w:tc>
        <w:tc>
          <w:tcPr>
            <w:tcW w:w="1291" w:type="dxa"/>
            <w:tcBorders>
              <w:top w:val="single" w:sz="4" w:space="0" w:color="auto"/>
              <w:left w:val="single" w:sz="4" w:space="0" w:color="auto"/>
              <w:bottom w:val="single" w:sz="4" w:space="0" w:color="auto"/>
              <w:right w:val="single" w:sz="4" w:space="0" w:color="auto"/>
            </w:tcBorders>
            <w:hideMark/>
          </w:tcPr>
          <w:p w:rsidR="006C3B30" w:rsidRDefault="00EB44F6" w:rsidP="006C3B30">
            <w:pPr>
              <w:spacing w:line="276" w:lineRule="auto"/>
              <w:jc w:val="both"/>
              <w:rPr>
                <w:rFonts w:eastAsia="Times New Roman" w:cs="Times New Roman"/>
                <w:sz w:val="16"/>
                <w:szCs w:val="16"/>
              </w:rPr>
            </w:pPr>
            <w:r>
              <w:rPr>
                <w:rFonts w:eastAsia="Times New Roman" w:cs="Times New Roman"/>
                <w:sz w:val="16"/>
                <w:szCs w:val="16"/>
              </w:rPr>
              <w:t>I</w:t>
            </w:r>
            <w:r w:rsidR="006C3B30">
              <w:rPr>
                <w:rFonts w:eastAsia="Times New Roman" w:cs="Times New Roman"/>
                <w:sz w:val="16"/>
                <w:szCs w:val="16"/>
              </w:rPr>
              <w:t>PA 412. 6</w:t>
            </w:r>
          </w:p>
          <w:p w:rsidR="006C3B30" w:rsidRDefault="006C3B30" w:rsidP="006C3B30">
            <w:pPr>
              <w:spacing w:line="276" w:lineRule="auto"/>
              <w:jc w:val="both"/>
              <w:rPr>
                <w:rFonts w:eastAsia="Times New Roman" w:cs="Times New Roman"/>
                <w:b/>
                <w:sz w:val="16"/>
                <w:szCs w:val="16"/>
              </w:rPr>
            </w:pPr>
          </w:p>
          <w:p w:rsidR="002772A6" w:rsidRPr="002772A6" w:rsidRDefault="002772A6" w:rsidP="006C3B30">
            <w:pPr>
              <w:spacing w:line="276" w:lineRule="auto"/>
              <w:jc w:val="both"/>
              <w:rPr>
                <w:rFonts w:eastAsia="Times New Roman" w:cs="Arial"/>
                <w:sz w:val="16"/>
                <w:szCs w:val="16"/>
              </w:rPr>
            </w:pPr>
            <w:r w:rsidRPr="002772A6">
              <w:rPr>
                <w:rFonts w:eastAsia="Times New Roman" w:cs="Times New Roman"/>
                <w:sz w:val="16"/>
                <w:szCs w:val="16"/>
              </w:rPr>
              <w:t>Número de trámites y asesorías legales realizadas.</w:t>
            </w:r>
          </w:p>
        </w:tc>
        <w:tc>
          <w:tcPr>
            <w:tcW w:w="1880" w:type="dxa"/>
            <w:tcBorders>
              <w:top w:val="single" w:sz="4" w:space="0" w:color="auto"/>
              <w:left w:val="single" w:sz="4" w:space="0" w:color="auto"/>
              <w:bottom w:val="single" w:sz="4" w:space="0" w:color="auto"/>
              <w:right w:val="single" w:sz="4" w:space="0" w:color="auto"/>
            </w:tcBorders>
          </w:tcPr>
          <w:p w:rsidR="006C3B30" w:rsidRDefault="006C3B30" w:rsidP="006C3B30">
            <w:pPr>
              <w:spacing w:line="276" w:lineRule="auto"/>
              <w:jc w:val="both"/>
              <w:rPr>
                <w:rFonts w:eastAsia="Times New Roman" w:cs="Times New Roman"/>
                <w:sz w:val="16"/>
                <w:szCs w:val="16"/>
              </w:rPr>
            </w:pPr>
            <w:r>
              <w:rPr>
                <w:rFonts w:eastAsia="Times New Roman" w:cs="Times New Roman"/>
                <w:sz w:val="16"/>
                <w:szCs w:val="16"/>
              </w:rPr>
              <w:t>MA 412. 6a</w:t>
            </w:r>
          </w:p>
          <w:p w:rsidR="002772A6" w:rsidRDefault="00843CB2" w:rsidP="00782812">
            <w:pPr>
              <w:spacing w:line="276" w:lineRule="auto"/>
              <w:jc w:val="both"/>
              <w:rPr>
                <w:rFonts w:eastAsia="Times New Roman" w:cs="Times New Roman"/>
                <w:sz w:val="16"/>
                <w:szCs w:val="16"/>
              </w:rPr>
            </w:pPr>
            <w:r>
              <w:rPr>
                <w:rFonts w:eastAsia="Times New Roman" w:cs="Times New Roman"/>
                <w:sz w:val="16"/>
                <w:szCs w:val="16"/>
              </w:rPr>
              <w:t>Realizar dos a</w:t>
            </w:r>
            <w:r w:rsidR="002772A6" w:rsidRPr="002772A6">
              <w:rPr>
                <w:rFonts w:eastAsia="Times New Roman" w:cs="Times New Roman"/>
                <w:sz w:val="16"/>
                <w:szCs w:val="16"/>
              </w:rPr>
              <w:t>sesorías para las JP y CLD</w:t>
            </w:r>
          </w:p>
          <w:p w:rsidR="006C3B30" w:rsidRPr="002772A6" w:rsidRDefault="006C3B30" w:rsidP="00782812">
            <w:pPr>
              <w:spacing w:line="276" w:lineRule="auto"/>
              <w:jc w:val="both"/>
              <w:rPr>
                <w:rFonts w:eastAsia="Times New Roman" w:cs="Times New Roman"/>
                <w:sz w:val="16"/>
                <w:szCs w:val="16"/>
              </w:rPr>
            </w:pPr>
          </w:p>
          <w:p w:rsidR="002772A6" w:rsidRPr="002772A6" w:rsidRDefault="006C3B30" w:rsidP="00782812">
            <w:pPr>
              <w:spacing w:line="276" w:lineRule="auto"/>
              <w:jc w:val="both"/>
              <w:rPr>
                <w:rFonts w:eastAsia="Times New Roman" w:cs="Times New Roman"/>
                <w:sz w:val="16"/>
                <w:szCs w:val="16"/>
              </w:rPr>
            </w:pPr>
            <w:r>
              <w:rPr>
                <w:rFonts w:eastAsia="Times New Roman" w:cs="Times New Roman"/>
                <w:sz w:val="16"/>
                <w:szCs w:val="16"/>
              </w:rPr>
              <w:t>MA 412. 6b</w:t>
            </w:r>
          </w:p>
          <w:p w:rsidR="002772A6" w:rsidRPr="002772A6" w:rsidRDefault="00843CB2" w:rsidP="00782812">
            <w:pPr>
              <w:spacing w:line="276" w:lineRule="auto"/>
              <w:jc w:val="both"/>
              <w:rPr>
                <w:rFonts w:eastAsia="Times New Roman" w:cs="Times New Roman"/>
                <w:sz w:val="16"/>
                <w:szCs w:val="16"/>
              </w:rPr>
            </w:pPr>
            <w:r>
              <w:rPr>
                <w:rFonts w:eastAsia="Times New Roman" w:cs="Times New Roman"/>
                <w:sz w:val="16"/>
                <w:szCs w:val="16"/>
              </w:rPr>
              <w:t>Realizar un t</w:t>
            </w:r>
            <w:r w:rsidR="002772A6" w:rsidRPr="002772A6">
              <w:rPr>
                <w:rFonts w:eastAsia="Times New Roman" w:cs="Times New Roman"/>
                <w:sz w:val="16"/>
                <w:szCs w:val="16"/>
              </w:rPr>
              <w:t xml:space="preserve">rámite </w:t>
            </w:r>
            <w:r>
              <w:rPr>
                <w:rFonts w:eastAsia="Times New Roman" w:cs="Times New Roman"/>
                <w:sz w:val="16"/>
                <w:szCs w:val="16"/>
              </w:rPr>
              <w:t>l</w:t>
            </w:r>
            <w:r w:rsidR="002772A6" w:rsidRPr="002772A6">
              <w:rPr>
                <w:rFonts w:eastAsia="Times New Roman" w:cs="Times New Roman"/>
                <w:sz w:val="16"/>
                <w:szCs w:val="16"/>
              </w:rPr>
              <w:t>egal que requier</w:t>
            </w:r>
            <w:r>
              <w:rPr>
                <w:rFonts w:eastAsia="Times New Roman" w:cs="Times New Roman"/>
                <w:sz w:val="16"/>
                <w:szCs w:val="16"/>
              </w:rPr>
              <w:t>a</w:t>
            </w:r>
            <w:r w:rsidR="002772A6" w:rsidRPr="002772A6">
              <w:rPr>
                <w:rFonts w:eastAsia="Times New Roman" w:cs="Times New Roman"/>
                <w:sz w:val="16"/>
                <w:szCs w:val="16"/>
              </w:rPr>
              <w:t xml:space="preserve"> el ejercicio de las competencias del CONNA</w:t>
            </w:r>
          </w:p>
          <w:p w:rsidR="002772A6" w:rsidRPr="002772A6" w:rsidRDefault="002772A6" w:rsidP="00782812">
            <w:pPr>
              <w:spacing w:line="276" w:lineRule="auto"/>
              <w:jc w:val="both"/>
              <w:rPr>
                <w:rFonts w:eastAsia="Times New Roman" w:cs="Times New Roman"/>
                <w:sz w:val="16"/>
                <w:szCs w:val="16"/>
              </w:rPr>
            </w:pPr>
          </w:p>
        </w:tc>
        <w:tc>
          <w:tcPr>
            <w:tcW w:w="213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6C3B30" w:rsidP="006926DB">
            <w:pPr>
              <w:spacing w:line="256" w:lineRule="auto"/>
              <w:contextualSpacing/>
              <w:jc w:val="both"/>
              <w:rPr>
                <w:rFonts w:eastAsia="Times New Roman" w:cs="Times New Roman"/>
                <w:sz w:val="16"/>
                <w:szCs w:val="16"/>
              </w:rPr>
            </w:pPr>
            <w:r>
              <w:rPr>
                <w:rFonts w:eastAsia="Times New Roman" w:cs="Times New Roman"/>
                <w:sz w:val="16"/>
                <w:szCs w:val="16"/>
              </w:rPr>
              <w:t>-</w:t>
            </w:r>
            <w:r w:rsidR="002772A6" w:rsidRPr="002772A6">
              <w:rPr>
                <w:rFonts w:eastAsia="Times New Roman" w:cs="Times New Roman"/>
                <w:sz w:val="16"/>
                <w:szCs w:val="16"/>
              </w:rPr>
              <w:t>Expedientes</w:t>
            </w:r>
          </w:p>
          <w:p w:rsidR="002772A6" w:rsidRPr="002772A6" w:rsidRDefault="006C3B30" w:rsidP="006926DB">
            <w:pPr>
              <w:spacing w:line="256" w:lineRule="auto"/>
              <w:contextualSpacing/>
              <w:jc w:val="both"/>
              <w:rPr>
                <w:rFonts w:eastAsia="Times New Roman" w:cs="Times New Roman"/>
                <w:sz w:val="16"/>
                <w:szCs w:val="16"/>
              </w:rPr>
            </w:pPr>
            <w:r>
              <w:rPr>
                <w:rFonts w:eastAsia="Times New Roman" w:cs="Times New Roman"/>
                <w:sz w:val="16"/>
                <w:szCs w:val="16"/>
              </w:rPr>
              <w:t>-</w:t>
            </w:r>
            <w:r w:rsidR="002772A6" w:rsidRPr="002772A6">
              <w:rPr>
                <w:rFonts w:eastAsia="Times New Roman" w:cs="Times New Roman"/>
                <w:sz w:val="16"/>
                <w:szCs w:val="16"/>
              </w:rPr>
              <w:t>Memorándum</w:t>
            </w:r>
          </w:p>
          <w:p w:rsidR="002772A6" w:rsidRPr="002772A6" w:rsidRDefault="006C3B30" w:rsidP="006926DB">
            <w:pPr>
              <w:spacing w:line="256" w:lineRule="auto"/>
              <w:contextualSpacing/>
              <w:jc w:val="both"/>
              <w:rPr>
                <w:rFonts w:eastAsia="Times New Roman" w:cs="Times New Roman"/>
                <w:sz w:val="16"/>
                <w:szCs w:val="16"/>
              </w:rPr>
            </w:pPr>
            <w:r>
              <w:rPr>
                <w:rFonts w:eastAsia="Times New Roman" w:cs="Times New Roman"/>
                <w:sz w:val="16"/>
                <w:szCs w:val="16"/>
              </w:rPr>
              <w:t>-</w:t>
            </w:r>
            <w:r w:rsidR="002772A6" w:rsidRPr="002772A6">
              <w:rPr>
                <w:rFonts w:eastAsia="Times New Roman" w:cs="Times New Roman"/>
                <w:sz w:val="16"/>
                <w:szCs w:val="16"/>
              </w:rPr>
              <w:t>Oficios</w:t>
            </w:r>
          </w:p>
          <w:p w:rsidR="002772A6" w:rsidRPr="002772A6" w:rsidRDefault="006C3B30" w:rsidP="006926DB">
            <w:pPr>
              <w:spacing w:line="256" w:lineRule="auto"/>
              <w:contextualSpacing/>
              <w:jc w:val="both"/>
              <w:rPr>
                <w:rFonts w:eastAsia="Times New Roman" w:cs="Times New Roman"/>
                <w:sz w:val="16"/>
                <w:szCs w:val="16"/>
              </w:rPr>
            </w:pPr>
            <w:r>
              <w:rPr>
                <w:rFonts w:eastAsia="Times New Roman" w:cs="Times New Roman"/>
                <w:sz w:val="16"/>
                <w:szCs w:val="16"/>
              </w:rPr>
              <w:t>-</w:t>
            </w:r>
            <w:r w:rsidR="002772A6" w:rsidRPr="002772A6">
              <w:rPr>
                <w:rFonts w:eastAsia="Times New Roman" w:cs="Times New Roman"/>
                <w:sz w:val="16"/>
                <w:szCs w:val="16"/>
              </w:rPr>
              <w:t>Escritos</w:t>
            </w:r>
          </w:p>
        </w:tc>
        <w:tc>
          <w:tcPr>
            <w:tcW w:w="1602"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E66685" w:rsidP="006926DB">
            <w:pPr>
              <w:spacing w:line="252" w:lineRule="auto"/>
              <w:jc w:val="both"/>
              <w:rPr>
                <w:rFonts w:eastAsia="Times New Roman" w:cs="Arial"/>
                <w:sz w:val="16"/>
                <w:szCs w:val="16"/>
                <w:highlight w:val="cyan"/>
              </w:rPr>
            </w:pPr>
            <w:r w:rsidRPr="002772A6">
              <w:rPr>
                <w:rFonts w:eastAsia="Times New Roman" w:cs="Arial"/>
                <w:sz w:val="16"/>
                <w:szCs w:val="16"/>
              </w:rPr>
              <w:t>Situaciones emergentes y externas</w:t>
            </w:r>
            <w:r w:rsidR="002772A6" w:rsidRPr="002772A6">
              <w:rPr>
                <w:rFonts w:eastAsia="Times New Roman" w:cs="Arial"/>
                <w:sz w:val="16"/>
                <w:szCs w:val="16"/>
              </w:rPr>
              <w:t xml:space="preserve"> a la Unidad que demanden atención inmediata.</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2772A6" w:rsidRPr="002772A6" w:rsidRDefault="002772A6" w:rsidP="00782812">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307"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hideMark/>
          </w:tcPr>
          <w:p w:rsidR="002772A6" w:rsidRPr="002772A6" w:rsidRDefault="002772A6" w:rsidP="00782812">
            <w:pPr>
              <w:spacing w:line="276" w:lineRule="auto"/>
              <w:jc w:val="center"/>
              <w:rPr>
                <w:rFonts w:eastAsia="Times New Roman" w:cs="Arial"/>
                <w:sz w:val="16"/>
                <w:szCs w:val="16"/>
              </w:rPr>
            </w:pPr>
            <w:r w:rsidRPr="002772A6">
              <w:rPr>
                <w:rFonts w:eastAsia="Times New Roman" w:cs="Arial"/>
                <w:sz w:val="16"/>
                <w:szCs w:val="16"/>
              </w:rPr>
              <w:t>50%</w:t>
            </w:r>
          </w:p>
        </w:tc>
      </w:tr>
    </w:tbl>
    <w:tbl>
      <w:tblPr>
        <w:tblpPr w:leftFromText="141" w:rightFromText="141" w:horzAnchor="margin" w:tblpXSpec="center" w:tblpY="428"/>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7"/>
        <w:gridCol w:w="549"/>
        <w:gridCol w:w="1353"/>
        <w:gridCol w:w="1865"/>
        <w:gridCol w:w="2116"/>
        <w:gridCol w:w="1592"/>
        <w:gridCol w:w="295"/>
        <w:gridCol w:w="295"/>
        <w:gridCol w:w="339"/>
        <w:gridCol w:w="483"/>
        <w:gridCol w:w="295"/>
        <w:gridCol w:w="339"/>
        <w:gridCol w:w="295"/>
        <w:gridCol w:w="483"/>
        <w:gridCol w:w="295"/>
        <w:gridCol w:w="295"/>
        <w:gridCol w:w="295"/>
        <w:gridCol w:w="484"/>
        <w:gridCol w:w="307"/>
        <w:gridCol w:w="295"/>
        <w:gridCol w:w="295"/>
        <w:gridCol w:w="642"/>
      </w:tblGrid>
      <w:tr w:rsidR="00B424E4" w:rsidTr="0003375D">
        <w:trPr>
          <w:trHeight w:val="286"/>
          <w:tblHeader/>
        </w:trPr>
        <w:tc>
          <w:tcPr>
            <w:tcW w:w="74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424E4" w:rsidRDefault="00B424E4" w:rsidP="0003375D">
            <w:pPr>
              <w:spacing w:line="256" w:lineRule="auto"/>
              <w:rPr>
                <w:b/>
                <w:sz w:val="16"/>
                <w:szCs w:val="16"/>
                <w:lang w:val="es-SV"/>
              </w:rPr>
            </w:pPr>
            <w:r>
              <w:rPr>
                <w:rFonts w:eastAsia="Times New Roman" w:cs="Arial"/>
                <w:b/>
                <w:bCs/>
                <w:sz w:val="16"/>
                <w:szCs w:val="16"/>
                <w:lang w:eastAsia="es-ES"/>
              </w:rPr>
              <w:lastRenderedPageBreak/>
              <w:t xml:space="preserve">Objetivo Específico 4: </w:t>
            </w:r>
            <w:r>
              <w:rPr>
                <w:rFonts w:eastAsia="Times New Roman" w:cs="Arial"/>
                <w:b/>
                <w:bCs/>
                <w:sz w:val="16"/>
                <w:szCs w:val="16"/>
                <w:lang w:val="es-SV" w:eastAsia="es-ES"/>
              </w:rPr>
              <w:t>Dotar de los recursos materiales y el talento humano para el funcionamiento del CONNA.</w:t>
            </w:r>
          </w:p>
        </w:tc>
        <w:tc>
          <w:tcPr>
            <w:tcW w:w="7324"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24E4" w:rsidRDefault="00B424E4" w:rsidP="0003375D">
            <w:pPr>
              <w:spacing w:line="256" w:lineRule="auto"/>
              <w:rPr>
                <w:rFonts w:eastAsia="Times New Roman" w:cs="Arial"/>
                <w:b/>
                <w:bCs/>
                <w:sz w:val="16"/>
                <w:szCs w:val="16"/>
                <w:lang w:eastAsia="es-ES"/>
              </w:rPr>
            </w:pPr>
            <w:r>
              <w:rPr>
                <w:rFonts w:eastAsia="Times New Roman" w:cs="Arial"/>
                <w:b/>
                <w:bCs/>
                <w:sz w:val="16"/>
                <w:szCs w:val="16"/>
                <w:lang w:eastAsia="es-ES"/>
              </w:rPr>
              <w:t>Resultado Intermedio 4.</w:t>
            </w:r>
            <w:r>
              <w:rPr>
                <w:rFonts w:eastAsia="Times New Roman"/>
                <w:b/>
                <w:bCs/>
                <w:color w:val="000000"/>
                <w:sz w:val="16"/>
                <w:szCs w:val="16"/>
                <w:lang w:val="es-SV" w:eastAsia="es-SV"/>
              </w:rPr>
              <w:t xml:space="preserve">1: </w:t>
            </w:r>
            <w:r>
              <w:rPr>
                <w:rFonts w:eastAsia="Times New Roman"/>
                <w:bCs/>
                <w:color w:val="000000"/>
                <w:sz w:val="16"/>
                <w:szCs w:val="16"/>
                <w:lang w:val="es-SV" w:eastAsia="es-SV"/>
              </w:rPr>
              <w:t>Eficiente desarrollo de los procesos institucionales para dotar de los recursos que aseguren el  funcionamiento del CONNA</w:t>
            </w:r>
          </w:p>
        </w:tc>
      </w:tr>
      <w:tr w:rsidR="00B424E4" w:rsidTr="0003375D">
        <w:trPr>
          <w:trHeight w:val="58"/>
          <w:tblHeader/>
        </w:trPr>
        <w:tc>
          <w:tcPr>
            <w:tcW w:w="741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424E4" w:rsidRDefault="00B424E4" w:rsidP="0003375D">
            <w:pPr>
              <w:spacing w:line="256" w:lineRule="auto"/>
              <w:jc w:val="both"/>
              <w:rPr>
                <w:rFonts w:eastAsia="Times New Roman"/>
                <w:b/>
                <w:sz w:val="16"/>
                <w:szCs w:val="16"/>
              </w:rPr>
            </w:pPr>
            <w:r>
              <w:rPr>
                <w:rFonts w:eastAsia="Times New Roman" w:cs="Arial"/>
                <w:b/>
                <w:bCs/>
                <w:sz w:val="16"/>
                <w:szCs w:val="16"/>
                <w:lang w:eastAsia="es-ES"/>
              </w:rPr>
              <w:t xml:space="preserve">Resultado Inmediato: </w:t>
            </w:r>
            <w:r>
              <w:rPr>
                <w:rFonts w:eastAsia="Times New Roman"/>
                <w:b/>
                <w:bCs/>
                <w:color w:val="000000"/>
                <w:sz w:val="16"/>
                <w:szCs w:val="16"/>
                <w:lang w:val="es-SV" w:eastAsia="es-SV"/>
              </w:rPr>
              <w:t xml:space="preserve">4.1.2: </w:t>
            </w:r>
            <w:r>
              <w:rPr>
                <w:rFonts w:eastAsia="Times New Roman"/>
                <w:bCs/>
                <w:color w:val="000000"/>
                <w:sz w:val="16"/>
                <w:szCs w:val="16"/>
                <w:lang w:val="es-SV" w:eastAsia="es-SV"/>
              </w:rPr>
              <w:t>Desarrollados procesos institucionales para dotar oportunamente de los recursos que aseguren el funcionamiento del CONNA.</w:t>
            </w:r>
          </w:p>
        </w:tc>
        <w:tc>
          <w:tcPr>
            <w:tcW w:w="7324"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424E4" w:rsidRDefault="00B424E4" w:rsidP="0003375D">
            <w:pPr>
              <w:spacing w:line="256" w:lineRule="auto"/>
              <w:rPr>
                <w:rFonts w:eastAsia="Times New Roman"/>
                <w:b/>
                <w:sz w:val="16"/>
                <w:szCs w:val="16"/>
              </w:rPr>
            </w:pPr>
            <w:r>
              <w:rPr>
                <w:rFonts w:eastAsia="Times New Roman"/>
                <w:b/>
                <w:sz w:val="16"/>
                <w:szCs w:val="16"/>
              </w:rPr>
              <w:t>Producto 7</w:t>
            </w:r>
            <w:r>
              <w:rPr>
                <w:rFonts w:cstheme="minorBidi"/>
                <w:kern w:val="24"/>
                <w:sz w:val="16"/>
                <w:szCs w:val="16"/>
                <w:lang w:val="es-SV"/>
              </w:rPr>
              <w:t xml:space="preserve">: </w:t>
            </w:r>
            <w:r w:rsidRPr="00731E58">
              <w:rPr>
                <w:rFonts w:cstheme="minorBidi"/>
                <w:kern w:val="24"/>
                <w:sz w:val="16"/>
                <w:szCs w:val="16"/>
                <w:lang w:val="es-SV"/>
              </w:rPr>
              <w:t>Procesos de acceso a la información pública ejecutados.</w:t>
            </w:r>
          </w:p>
        </w:tc>
      </w:tr>
      <w:tr w:rsidR="00B424E4" w:rsidTr="0003375D">
        <w:trPr>
          <w:trHeight w:val="55"/>
          <w:tblHeader/>
        </w:trPr>
        <w:tc>
          <w:tcPr>
            <w:tcW w:w="1527" w:type="dxa"/>
            <w:vMerge w:val="restart"/>
            <w:tcBorders>
              <w:top w:val="single" w:sz="4" w:space="0" w:color="auto"/>
              <w:left w:val="single" w:sz="4" w:space="0" w:color="auto"/>
              <w:bottom w:val="nil"/>
              <w:right w:val="single" w:sz="4" w:space="0" w:color="auto"/>
            </w:tcBorders>
            <w:shd w:val="clear" w:color="auto" w:fill="002060"/>
            <w:vAlign w:val="center"/>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PRODUCTO ANUAL  (PA)</w:t>
            </w:r>
            <w:r>
              <w:rPr>
                <w:rFonts w:eastAsia="Times New Roman" w:cs="Arial"/>
                <w:b/>
                <w:bCs/>
                <w:sz w:val="16"/>
                <w:szCs w:val="16"/>
              </w:rPr>
              <w:br/>
            </w:r>
          </w:p>
          <w:p w:rsidR="00B424E4" w:rsidRDefault="00B424E4" w:rsidP="0003375D">
            <w:pPr>
              <w:spacing w:line="256" w:lineRule="auto"/>
              <w:jc w:val="center"/>
              <w:rPr>
                <w:rFonts w:eastAsia="Times New Roman" w:cs="Arial"/>
                <w:b/>
                <w:bCs/>
                <w:sz w:val="16"/>
                <w:szCs w:val="16"/>
              </w:rPr>
            </w:pPr>
          </w:p>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2021</w:t>
            </w:r>
          </w:p>
        </w:tc>
        <w:tc>
          <w:tcPr>
            <w:tcW w:w="549"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RESPONSABLE DIRECTO</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INDICADOR DE</w:t>
            </w:r>
            <w:r>
              <w:rPr>
                <w:rFonts w:eastAsia="Times New Roman" w:cs="Arial"/>
                <w:b/>
                <w:bCs/>
                <w:sz w:val="16"/>
                <w:szCs w:val="16"/>
              </w:rPr>
              <w:br/>
              <w:t>PODUCTO ANUAL</w:t>
            </w:r>
            <w:r>
              <w:rPr>
                <w:rFonts w:eastAsia="Times New Roman" w:cs="Arial"/>
                <w:b/>
                <w:bCs/>
                <w:sz w:val="16"/>
                <w:szCs w:val="16"/>
              </w:rPr>
              <w:br/>
              <w:t>(IPA)</w:t>
            </w:r>
          </w:p>
        </w:tc>
        <w:tc>
          <w:tcPr>
            <w:tcW w:w="1865" w:type="dxa"/>
            <w:vMerge w:val="restart"/>
            <w:tcBorders>
              <w:top w:val="nil"/>
              <w:left w:val="single" w:sz="4" w:space="0" w:color="auto"/>
              <w:bottom w:val="single" w:sz="4" w:space="0" w:color="auto"/>
              <w:right w:val="single" w:sz="4" w:space="0" w:color="auto"/>
            </w:tcBorders>
            <w:shd w:val="clear" w:color="auto" w:fill="002060"/>
            <w:vAlign w:val="center"/>
          </w:tcPr>
          <w:p w:rsidR="00B424E4" w:rsidRDefault="00B424E4" w:rsidP="0003375D">
            <w:pPr>
              <w:spacing w:line="256" w:lineRule="auto"/>
              <w:jc w:val="center"/>
              <w:rPr>
                <w:rFonts w:eastAsia="Times New Roman" w:cs="Arial"/>
                <w:b/>
                <w:bCs/>
                <w:sz w:val="16"/>
                <w:szCs w:val="16"/>
              </w:rPr>
            </w:pPr>
          </w:p>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METAS ANUALES</w:t>
            </w:r>
          </w:p>
        </w:tc>
        <w:tc>
          <w:tcPr>
            <w:tcW w:w="211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MEDIOS DE</w:t>
            </w:r>
            <w:r>
              <w:rPr>
                <w:rFonts w:eastAsia="Times New Roman" w:cs="Arial"/>
                <w:b/>
                <w:bCs/>
                <w:sz w:val="16"/>
                <w:szCs w:val="16"/>
              </w:rPr>
              <w:br/>
              <w:t>VERIFICACIÓN</w:t>
            </w:r>
            <w:r>
              <w:rPr>
                <w:rFonts w:eastAsia="Times New Roman" w:cs="Arial"/>
                <w:b/>
                <w:bCs/>
                <w:sz w:val="16"/>
                <w:szCs w:val="16"/>
              </w:rPr>
              <w:br/>
              <w:t>(MV)</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132281" w:rsidRDefault="00B424E4" w:rsidP="00132281">
            <w:pPr>
              <w:spacing w:line="256" w:lineRule="auto"/>
              <w:jc w:val="center"/>
              <w:rPr>
                <w:rFonts w:eastAsia="Times New Roman" w:cs="Arial"/>
                <w:b/>
                <w:bCs/>
                <w:sz w:val="16"/>
                <w:szCs w:val="16"/>
              </w:rPr>
            </w:pPr>
            <w:r>
              <w:rPr>
                <w:rFonts w:eastAsia="Times New Roman" w:cs="Arial"/>
                <w:b/>
                <w:bCs/>
                <w:sz w:val="16"/>
                <w:szCs w:val="16"/>
              </w:rPr>
              <w:t>PROGRAMACIÓN DE PRODUCTOS ANUALES POR  MES Y ACUMULADO TRIMESTRAL DEL AÑO 202</w:t>
            </w:r>
            <w:r w:rsidR="00132281">
              <w:rPr>
                <w:rFonts w:eastAsia="Times New Roman" w:cs="Arial"/>
                <w:b/>
                <w:bCs/>
                <w:sz w:val="16"/>
                <w:szCs w:val="16"/>
              </w:rPr>
              <w:t>1</w:t>
            </w:r>
          </w:p>
        </w:tc>
      </w:tr>
      <w:tr w:rsidR="00B424E4" w:rsidTr="0003375D">
        <w:trPr>
          <w:trHeight w:val="55"/>
          <w:tblHeader/>
        </w:trPr>
        <w:tc>
          <w:tcPr>
            <w:tcW w:w="0" w:type="auto"/>
            <w:vMerge/>
            <w:tcBorders>
              <w:top w:val="single" w:sz="4" w:space="0" w:color="auto"/>
              <w:left w:val="single" w:sz="4" w:space="0" w:color="auto"/>
              <w:bottom w:val="nil"/>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TRIMESTRE 4</w:t>
            </w:r>
          </w:p>
        </w:tc>
      </w:tr>
      <w:tr w:rsidR="00B424E4" w:rsidTr="0003375D">
        <w:trPr>
          <w:trHeight w:val="171"/>
          <w:tblHeader/>
        </w:trPr>
        <w:tc>
          <w:tcPr>
            <w:tcW w:w="0" w:type="auto"/>
            <w:vMerge/>
            <w:tcBorders>
              <w:top w:val="single" w:sz="4" w:space="0" w:color="auto"/>
              <w:left w:val="single" w:sz="4" w:space="0" w:color="auto"/>
              <w:bottom w:val="nil"/>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widowControl/>
              <w:autoSpaceDE/>
              <w:autoSpaceDN/>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B424E4" w:rsidRDefault="00B424E4" w:rsidP="0003375D">
            <w:pPr>
              <w:spacing w:line="256" w:lineRule="auto"/>
              <w:jc w:val="center"/>
              <w:rPr>
                <w:rFonts w:eastAsia="Times New Roman" w:cs="Arial"/>
                <w:b/>
                <w:bCs/>
                <w:sz w:val="16"/>
                <w:szCs w:val="16"/>
              </w:rPr>
            </w:pPr>
            <w:r>
              <w:rPr>
                <w:rFonts w:eastAsia="Times New Roman" w:cs="Arial"/>
                <w:b/>
                <w:bCs/>
                <w:sz w:val="16"/>
                <w:szCs w:val="16"/>
              </w:rPr>
              <w:t>%T</w:t>
            </w:r>
          </w:p>
        </w:tc>
      </w:tr>
      <w:tr w:rsidR="00B424E4" w:rsidTr="006926DB">
        <w:trPr>
          <w:cantSplit/>
          <w:trHeight w:val="1696"/>
        </w:trPr>
        <w:tc>
          <w:tcPr>
            <w:tcW w:w="1527" w:type="dxa"/>
            <w:tcBorders>
              <w:top w:val="nil"/>
              <w:left w:val="single" w:sz="4" w:space="0" w:color="auto"/>
              <w:bottom w:val="single" w:sz="4" w:space="0" w:color="auto"/>
              <w:right w:val="single" w:sz="4" w:space="0" w:color="auto"/>
            </w:tcBorders>
            <w:vAlign w:val="center"/>
          </w:tcPr>
          <w:p w:rsidR="004D6110" w:rsidRDefault="004D6110" w:rsidP="006926DB">
            <w:pPr>
              <w:spacing w:line="276" w:lineRule="auto"/>
              <w:jc w:val="both"/>
              <w:rPr>
                <w:rFonts w:eastAsia="Times New Roman" w:cs="Arial"/>
                <w:sz w:val="16"/>
                <w:szCs w:val="16"/>
              </w:rPr>
            </w:pPr>
            <w:r>
              <w:rPr>
                <w:rFonts w:eastAsia="Times New Roman" w:cs="Arial"/>
                <w:sz w:val="16"/>
                <w:szCs w:val="16"/>
              </w:rPr>
              <w:t>PA 412. 7</w:t>
            </w:r>
          </w:p>
          <w:p w:rsidR="00B424E4" w:rsidRDefault="00843CB2" w:rsidP="006926DB">
            <w:pPr>
              <w:spacing w:line="276" w:lineRule="auto"/>
              <w:jc w:val="both"/>
              <w:rPr>
                <w:rFonts w:eastAsia="Times New Roman" w:cs="Arial"/>
                <w:sz w:val="16"/>
                <w:szCs w:val="16"/>
              </w:rPr>
            </w:pPr>
            <w:r>
              <w:rPr>
                <w:rFonts w:eastAsia="Times New Roman" w:cs="Arial"/>
                <w:sz w:val="16"/>
                <w:szCs w:val="16"/>
              </w:rPr>
              <w:t>Ejecutar p</w:t>
            </w:r>
            <w:r w:rsidR="00B424E4">
              <w:rPr>
                <w:rFonts w:eastAsia="Times New Roman" w:cs="Arial"/>
                <w:sz w:val="16"/>
                <w:szCs w:val="16"/>
              </w:rPr>
              <w:t>roceso</w:t>
            </w:r>
            <w:r>
              <w:rPr>
                <w:rFonts w:eastAsia="Times New Roman" w:cs="Arial"/>
                <w:sz w:val="16"/>
                <w:szCs w:val="16"/>
              </w:rPr>
              <w:t>s</w:t>
            </w:r>
            <w:r w:rsidR="00B424E4">
              <w:rPr>
                <w:rFonts w:eastAsia="Times New Roman" w:cs="Arial"/>
                <w:sz w:val="16"/>
                <w:szCs w:val="16"/>
              </w:rPr>
              <w:t xml:space="preserve"> de acceso a la información pública durante el 2021.</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B424E4" w:rsidRDefault="00B424E4" w:rsidP="0003375D">
            <w:pPr>
              <w:spacing w:line="276" w:lineRule="auto"/>
              <w:ind w:right="113"/>
              <w:jc w:val="center"/>
              <w:rPr>
                <w:rFonts w:eastAsia="Times New Roman" w:cs="Arial"/>
                <w:sz w:val="16"/>
                <w:szCs w:val="16"/>
              </w:rPr>
            </w:pPr>
            <w:r>
              <w:rPr>
                <w:rFonts w:eastAsia="Times New Roman" w:cs="Arial"/>
                <w:sz w:val="16"/>
                <w:szCs w:val="16"/>
              </w:rPr>
              <w:t>UAIP</w:t>
            </w:r>
          </w:p>
        </w:tc>
        <w:tc>
          <w:tcPr>
            <w:tcW w:w="1353" w:type="dxa"/>
            <w:tcBorders>
              <w:top w:val="single" w:sz="4" w:space="0" w:color="auto"/>
              <w:left w:val="single" w:sz="4" w:space="0" w:color="auto"/>
              <w:bottom w:val="single" w:sz="4" w:space="0" w:color="auto"/>
              <w:right w:val="single" w:sz="4" w:space="0" w:color="auto"/>
            </w:tcBorders>
            <w:vAlign w:val="center"/>
          </w:tcPr>
          <w:p w:rsidR="004D6110" w:rsidRDefault="004D6110" w:rsidP="006926DB">
            <w:pPr>
              <w:jc w:val="both"/>
              <w:rPr>
                <w:rFonts w:cs="Arial"/>
                <w:color w:val="000000" w:themeColor="text1"/>
                <w:sz w:val="16"/>
                <w:szCs w:val="16"/>
                <w:lang w:val="es-SV"/>
              </w:rPr>
            </w:pPr>
            <w:r>
              <w:rPr>
                <w:rFonts w:cs="Arial"/>
                <w:color w:val="000000" w:themeColor="text1"/>
                <w:sz w:val="16"/>
                <w:szCs w:val="16"/>
                <w:lang w:val="es-SV"/>
              </w:rPr>
              <w:t xml:space="preserve">IPA </w:t>
            </w:r>
            <w:r>
              <w:rPr>
                <w:rFonts w:eastAsia="Times New Roman" w:cs="Arial"/>
                <w:sz w:val="16"/>
                <w:szCs w:val="16"/>
              </w:rPr>
              <w:t>412. 7</w:t>
            </w:r>
          </w:p>
          <w:p w:rsidR="00B424E4" w:rsidRDefault="00B424E4" w:rsidP="006926DB">
            <w:pPr>
              <w:jc w:val="both"/>
              <w:rPr>
                <w:rFonts w:eastAsia="Times New Roman" w:cs="Arial"/>
                <w:sz w:val="16"/>
                <w:szCs w:val="16"/>
              </w:rPr>
            </w:pPr>
            <w:r w:rsidRPr="00731E58">
              <w:rPr>
                <w:rFonts w:cs="Arial"/>
                <w:color w:val="000000" w:themeColor="text1"/>
                <w:sz w:val="16"/>
                <w:szCs w:val="16"/>
                <w:lang w:val="es-SV"/>
              </w:rPr>
              <w:t>Número de solicitudes de información resueltas</w:t>
            </w:r>
            <w:r>
              <w:rPr>
                <w:rFonts w:cs="Arial"/>
                <w:color w:val="000000" w:themeColor="text1"/>
                <w:sz w:val="16"/>
                <w:szCs w:val="16"/>
                <w:lang w:val="es-SV"/>
              </w:rPr>
              <w:t xml:space="preserve"> oportunamente.</w:t>
            </w:r>
          </w:p>
        </w:tc>
        <w:tc>
          <w:tcPr>
            <w:tcW w:w="1865" w:type="dxa"/>
            <w:tcBorders>
              <w:top w:val="single" w:sz="4" w:space="0" w:color="auto"/>
              <w:left w:val="single" w:sz="4" w:space="0" w:color="auto"/>
              <w:bottom w:val="single" w:sz="4" w:space="0" w:color="auto"/>
              <w:right w:val="single" w:sz="4" w:space="0" w:color="auto"/>
            </w:tcBorders>
            <w:vAlign w:val="center"/>
          </w:tcPr>
          <w:p w:rsidR="004D6110" w:rsidRDefault="004D6110" w:rsidP="006926DB">
            <w:pPr>
              <w:spacing w:line="276" w:lineRule="auto"/>
              <w:jc w:val="both"/>
              <w:rPr>
                <w:rFonts w:eastAsia="Times New Roman"/>
                <w:sz w:val="16"/>
                <w:szCs w:val="16"/>
              </w:rPr>
            </w:pPr>
            <w:r>
              <w:rPr>
                <w:rFonts w:eastAsia="Times New Roman"/>
                <w:sz w:val="16"/>
                <w:szCs w:val="16"/>
              </w:rPr>
              <w:t xml:space="preserve">MA </w:t>
            </w:r>
            <w:r>
              <w:rPr>
                <w:rFonts w:eastAsia="Times New Roman" w:cs="Arial"/>
                <w:sz w:val="16"/>
                <w:szCs w:val="16"/>
              </w:rPr>
              <w:t>412. 7</w:t>
            </w:r>
          </w:p>
          <w:p w:rsidR="00B424E4" w:rsidRDefault="00843CB2" w:rsidP="006926DB">
            <w:pPr>
              <w:spacing w:line="276" w:lineRule="auto"/>
              <w:jc w:val="both"/>
              <w:rPr>
                <w:rFonts w:eastAsia="Times New Roman"/>
                <w:sz w:val="16"/>
                <w:szCs w:val="16"/>
              </w:rPr>
            </w:pPr>
            <w:r>
              <w:rPr>
                <w:rFonts w:eastAsia="Times New Roman"/>
                <w:sz w:val="16"/>
                <w:szCs w:val="16"/>
              </w:rPr>
              <w:t xml:space="preserve">Resolver de manera oportuna </w:t>
            </w:r>
            <w:r w:rsidR="00B424E4">
              <w:rPr>
                <w:rFonts w:eastAsia="Times New Roman"/>
                <w:sz w:val="16"/>
                <w:szCs w:val="16"/>
              </w:rPr>
              <w:t xml:space="preserve">50 solicitudes de </w:t>
            </w:r>
            <w:r w:rsidR="007B6DDE">
              <w:rPr>
                <w:rFonts w:eastAsia="Times New Roman"/>
                <w:sz w:val="16"/>
                <w:szCs w:val="16"/>
              </w:rPr>
              <w:t>información.</w:t>
            </w:r>
          </w:p>
        </w:tc>
        <w:tc>
          <w:tcPr>
            <w:tcW w:w="2116" w:type="dxa"/>
            <w:tcBorders>
              <w:top w:val="single" w:sz="4" w:space="0" w:color="auto"/>
              <w:left w:val="single" w:sz="4" w:space="0" w:color="auto"/>
              <w:bottom w:val="single" w:sz="4" w:space="0" w:color="auto"/>
              <w:right w:val="single" w:sz="4" w:space="0" w:color="auto"/>
            </w:tcBorders>
          </w:tcPr>
          <w:p w:rsidR="00B424E4" w:rsidRDefault="004D6110" w:rsidP="0003375D">
            <w:pPr>
              <w:spacing w:line="256" w:lineRule="auto"/>
              <w:jc w:val="both"/>
              <w:rPr>
                <w:rFonts w:eastAsia="Times New Roman"/>
                <w:sz w:val="16"/>
                <w:szCs w:val="16"/>
              </w:rPr>
            </w:pPr>
            <w:r>
              <w:rPr>
                <w:rFonts w:eastAsia="Times New Roman"/>
                <w:sz w:val="16"/>
                <w:szCs w:val="16"/>
              </w:rPr>
              <w:t>-</w:t>
            </w:r>
            <w:r w:rsidR="00B424E4">
              <w:rPr>
                <w:rFonts w:eastAsia="Times New Roman"/>
                <w:sz w:val="16"/>
                <w:szCs w:val="16"/>
              </w:rPr>
              <w:t>Cuadro estadístico de las solicitudes tramitadas en la unidad.</w:t>
            </w:r>
          </w:p>
          <w:p w:rsidR="00B424E4" w:rsidRDefault="00B424E4" w:rsidP="0003375D">
            <w:pPr>
              <w:spacing w:line="256" w:lineRule="auto"/>
              <w:jc w:val="both"/>
              <w:rPr>
                <w:rFonts w:eastAsia="Times New Roman"/>
                <w:sz w:val="16"/>
                <w:szCs w:val="16"/>
              </w:rPr>
            </w:pPr>
          </w:p>
          <w:p w:rsidR="00B424E4" w:rsidRDefault="004D6110" w:rsidP="0003375D">
            <w:pPr>
              <w:spacing w:line="256" w:lineRule="auto"/>
              <w:jc w:val="both"/>
              <w:rPr>
                <w:rFonts w:eastAsia="Times New Roman"/>
                <w:sz w:val="16"/>
                <w:szCs w:val="16"/>
              </w:rPr>
            </w:pPr>
            <w:r>
              <w:rPr>
                <w:rFonts w:eastAsia="Times New Roman"/>
                <w:sz w:val="16"/>
                <w:szCs w:val="16"/>
              </w:rPr>
              <w:t>-</w:t>
            </w:r>
            <w:r w:rsidR="00B424E4">
              <w:rPr>
                <w:rFonts w:eastAsia="Times New Roman"/>
                <w:sz w:val="16"/>
                <w:szCs w:val="16"/>
              </w:rPr>
              <w:t>Portal de transparencia en la web del CONNA, donde se publica la información oficiosa.</w:t>
            </w:r>
          </w:p>
          <w:p w:rsidR="00B424E4" w:rsidRDefault="00B424E4" w:rsidP="0003375D">
            <w:pPr>
              <w:spacing w:line="256" w:lineRule="auto"/>
              <w:jc w:val="both"/>
              <w:rPr>
                <w:rFonts w:eastAsia="Times New Roman"/>
                <w:sz w:val="16"/>
                <w:szCs w:val="16"/>
              </w:rPr>
            </w:pPr>
          </w:p>
          <w:p w:rsidR="00B424E4" w:rsidRDefault="004D6110" w:rsidP="0003375D">
            <w:pPr>
              <w:spacing w:line="256" w:lineRule="auto"/>
              <w:jc w:val="both"/>
              <w:rPr>
                <w:rFonts w:eastAsia="Times New Roman"/>
                <w:sz w:val="16"/>
                <w:szCs w:val="16"/>
              </w:rPr>
            </w:pPr>
            <w:r>
              <w:rPr>
                <w:rFonts w:eastAsia="Times New Roman"/>
                <w:sz w:val="16"/>
                <w:szCs w:val="16"/>
              </w:rPr>
              <w:t>-</w:t>
            </w:r>
            <w:r w:rsidR="00B424E4">
              <w:rPr>
                <w:rFonts w:eastAsia="Times New Roman"/>
                <w:sz w:val="16"/>
                <w:szCs w:val="16"/>
              </w:rPr>
              <w:t>Cuadro estadístico de la información clasificada como reservada.</w:t>
            </w:r>
          </w:p>
          <w:p w:rsidR="00B424E4" w:rsidRDefault="00B424E4" w:rsidP="0003375D">
            <w:pPr>
              <w:spacing w:line="256" w:lineRule="auto"/>
              <w:jc w:val="both"/>
              <w:rPr>
                <w:rFonts w:eastAsia="Times New Roman"/>
                <w:sz w:val="16"/>
                <w:szCs w:val="16"/>
              </w:rPr>
            </w:pPr>
          </w:p>
          <w:p w:rsidR="00B424E4" w:rsidRDefault="004D6110" w:rsidP="0003375D">
            <w:pPr>
              <w:spacing w:line="256" w:lineRule="auto"/>
              <w:jc w:val="both"/>
              <w:rPr>
                <w:rFonts w:eastAsia="Times New Roman"/>
                <w:sz w:val="16"/>
                <w:szCs w:val="16"/>
              </w:rPr>
            </w:pPr>
            <w:r>
              <w:rPr>
                <w:rFonts w:eastAsia="Times New Roman"/>
                <w:sz w:val="16"/>
                <w:szCs w:val="16"/>
              </w:rPr>
              <w:t>-</w:t>
            </w:r>
            <w:r w:rsidR="00B424E4">
              <w:rPr>
                <w:rFonts w:eastAsia="Times New Roman"/>
                <w:sz w:val="16"/>
                <w:szCs w:val="16"/>
              </w:rPr>
              <w:t>Expediente de la gestión para la actualización de la información reservada ante las unidades correspondientes.</w:t>
            </w:r>
          </w:p>
        </w:tc>
        <w:tc>
          <w:tcPr>
            <w:tcW w:w="1592" w:type="dxa"/>
            <w:tcBorders>
              <w:top w:val="single" w:sz="4" w:space="0" w:color="auto"/>
              <w:left w:val="single" w:sz="4" w:space="0" w:color="auto"/>
              <w:bottom w:val="single" w:sz="4" w:space="0" w:color="auto"/>
              <w:right w:val="single" w:sz="4" w:space="0" w:color="auto"/>
            </w:tcBorders>
            <w:vAlign w:val="center"/>
          </w:tcPr>
          <w:p w:rsidR="00B424E4" w:rsidRDefault="00B424E4" w:rsidP="006926DB">
            <w:pPr>
              <w:spacing w:line="252" w:lineRule="auto"/>
              <w:jc w:val="both"/>
              <w:rPr>
                <w:rFonts w:eastAsia="Times New Roman" w:cs="Arial"/>
                <w:sz w:val="16"/>
                <w:szCs w:val="16"/>
                <w:highlight w:val="cyan"/>
              </w:rPr>
            </w:pPr>
            <w:r w:rsidRPr="00731E58">
              <w:rPr>
                <w:rFonts w:eastAsia="Times New Roman" w:cs="Arial"/>
                <w:sz w:val="16"/>
                <w:szCs w:val="16"/>
              </w:rPr>
              <w:t>Suspensión de plazos administrativos por emergencia nacional.</w:t>
            </w:r>
          </w:p>
        </w:tc>
        <w:tc>
          <w:tcPr>
            <w:tcW w:w="295"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25%</w:t>
            </w:r>
          </w:p>
        </w:tc>
        <w:tc>
          <w:tcPr>
            <w:tcW w:w="307"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hideMark/>
          </w:tcPr>
          <w:p w:rsidR="00B424E4" w:rsidRDefault="00B424E4" w:rsidP="0003375D">
            <w:pPr>
              <w:spacing w:line="276" w:lineRule="auto"/>
              <w:jc w:val="center"/>
              <w:rPr>
                <w:rFonts w:eastAsia="Times New Roman" w:cs="Arial"/>
                <w:sz w:val="16"/>
                <w:szCs w:val="16"/>
              </w:rPr>
            </w:pPr>
            <w:r>
              <w:rPr>
                <w:rFonts w:eastAsia="Times New Roman" w:cs="Arial"/>
                <w:sz w:val="16"/>
                <w:szCs w:val="16"/>
              </w:rPr>
              <w:t>25%</w:t>
            </w:r>
          </w:p>
        </w:tc>
      </w:tr>
    </w:tbl>
    <w:p w:rsidR="00673754" w:rsidRDefault="00673754" w:rsidP="00673754">
      <w:pPr>
        <w:tabs>
          <w:tab w:val="left" w:pos="1110"/>
        </w:tabs>
        <w:rPr>
          <w:rFonts w:eastAsia="SimSun" w:cstheme="minorHAnsi"/>
          <w:lang w:val="es-MX"/>
        </w:rPr>
      </w:pPr>
    </w:p>
    <w:p w:rsidR="002C3EB2" w:rsidRDefault="002C3EB2" w:rsidP="00673754">
      <w:pPr>
        <w:tabs>
          <w:tab w:val="left" w:pos="1110"/>
        </w:tabs>
        <w:rPr>
          <w:rFonts w:eastAsia="SimSun" w:cstheme="minorHAnsi"/>
          <w:lang w:val="es-MX"/>
        </w:rPr>
      </w:pPr>
    </w:p>
    <w:p w:rsidR="002C3EB2" w:rsidRDefault="002C3EB2" w:rsidP="00673754">
      <w:pPr>
        <w:tabs>
          <w:tab w:val="left" w:pos="1110"/>
        </w:tabs>
        <w:rPr>
          <w:rFonts w:eastAsia="SimSun" w:cstheme="minorHAnsi"/>
          <w:lang w:val="es-MX"/>
        </w:rPr>
      </w:pPr>
    </w:p>
    <w:p w:rsidR="002C3EB2" w:rsidRDefault="002C3EB2" w:rsidP="00673754">
      <w:pPr>
        <w:tabs>
          <w:tab w:val="left" w:pos="1110"/>
        </w:tabs>
        <w:rPr>
          <w:rFonts w:eastAsia="SimSun"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0"/>
        <w:gridCol w:w="554"/>
        <w:gridCol w:w="1291"/>
        <w:gridCol w:w="1880"/>
        <w:gridCol w:w="2135"/>
        <w:gridCol w:w="1602"/>
        <w:gridCol w:w="295"/>
        <w:gridCol w:w="295"/>
        <w:gridCol w:w="339"/>
        <w:gridCol w:w="483"/>
        <w:gridCol w:w="295"/>
        <w:gridCol w:w="339"/>
        <w:gridCol w:w="295"/>
        <w:gridCol w:w="483"/>
        <w:gridCol w:w="295"/>
        <w:gridCol w:w="295"/>
        <w:gridCol w:w="295"/>
        <w:gridCol w:w="484"/>
        <w:gridCol w:w="307"/>
        <w:gridCol w:w="295"/>
        <w:gridCol w:w="295"/>
        <w:gridCol w:w="642"/>
      </w:tblGrid>
      <w:tr w:rsidR="00EA00F8" w:rsidRPr="00903059" w:rsidTr="00903059">
        <w:trPr>
          <w:trHeight w:val="286"/>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00F8" w:rsidRPr="00903059" w:rsidRDefault="00EA00F8" w:rsidP="00903059">
            <w:pPr>
              <w:rPr>
                <w:b/>
                <w:sz w:val="16"/>
                <w:szCs w:val="16"/>
                <w:lang w:val="es-SV"/>
              </w:rPr>
            </w:pPr>
            <w:r w:rsidRPr="00903059">
              <w:rPr>
                <w:rFonts w:eastAsia="Times New Roman" w:cs="Arial"/>
                <w:b/>
                <w:bCs/>
                <w:sz w:val="16"/>
                <w:szCs w:val="16"/>
                <w:lang w:eastAsia="es-ES"/>
              </w:rPr>
              <w:lastRenderedPageBreak/>
              <w:t xml:space="preserve">Objetivo Específico 4: </w:t>
            </w:r>
            <w:r w:rsidRPr="00903059">
              <w:rPr>
                <w:rFonts w:eastAsia="Times New Roman" w:cs="Arial"/>
                <w:b/>
                <w:bCs/>
                <w:sz w:val="16"/>
                <w:szCs w:val="16"/>
                <w:lang w:val="es-SV" w:eastAsia="es-ES"/>
              </w:rPr>
              <w:t>Dotar de los recursos materiales y el talento humano para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0F8" w:rsidRPr="00903059" w:rsidRDefault="00EA00F8" w:rsidP="00903059">
            <w:pPr>
              <w:rPr>
                <w:rFonts w:eastAsia="Times New Roman" w:cs="Arial"/>
                <w:b/>
                <w:bCs/>
                <w:sz w:val="16"/>
                <w:szCs w:val="16"/>
                <w:lang w:eastAsia="es-ES"/>
              </w:rPr>
            </w:pPr>
            <w:r w:rsidRPr="00903059">
              <w:rPr>
                <w:rFonts w:eastAsia="Times New Roman" w:cs="Arial"/>
                <w:b/>
                <w:bCs/>
                <w:sz w:val="16"/>
                <w:szCs w:val="16"/>
                <w:lang w:eastAsia="es-ES"/>
              </w:rPr>
              <w:t>Resultado Intermedio 4.</w:t>
            </w:r>
            <w:r w:rsidRPr="00903059">
              <w:rPr>
                <w:rFonts w:eastAsia="Times New Roman"/>
                <w:b/>
                <w:bCs/>
                <w:color w:val="000000"/>
                <w:sz w:val="16"/>
                <w:szCs w:val="16"/>
                <w:lang w:val="es-SV" w:eastAsia="es-SV"/>
              </w:rPr>
              <w:t xml:space="preserve">1: </w:t>
            </w:r>
            <w:r w:rsidRPr="00903059">
              <w:rPr>
                <w:rFonts w:eastAsia="Times New Roman"/>
                <w:bCs/>
                <w:color w:val="000000"/>
                <w:sz w:val="16"/>
                <w:szCs w:val="16"/>
                <w:lang w:val="es-SV" w:eastAsia="es-SV"/>
              </w:rPr>
              <w:t>Eficiente desarrollo de los procesos institucionales para dotar de los recursos que aseguren el  funcionamiento del CONNA</w:t>
            </w:r>
          </w:p>
        </w:tc>
      </w:tr>
      <w:tr w:rsidR="00EA00F8" w:rsidRPr="00903059" w:rsidTr="00903059">
        <w:trPr>
          <w:trHeight w:val="58"/>
          <w:tblHeader/>
          <w:jc w:val="center"/>
        </w:trPr>
        <w:tc>
          <w:tcPr>
            <w:tcW w:w="740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00F8" w:rsidRPr="00903059" w:rsidRDefault="00EA00F8" w:rsidP="00903059">
            <w:pPr>
              <w:jc w:val="both"/>
              <w:rPr>
                <w:rFonts w:eastAsia="Times New Roman"/>
                <w:b/>
                <w:sz w:val="16"/>
                <w:szCs w:val="16"/>
              </w:rPr>
            </w:pPr>
            <w:r w:rsidRPr="00903059">
              <w:rPr>
                <w:rFonts w:eastAsia="Times New Roman" w:cs="Arial"/>
                <w:b/>
                <w:bCs/>
                <w:sz w:val="16"/>
                <w:szCs w:val="16"/>
                <w:lang w:eastAsia="es-ES"/>
              </w:rPr>
              <w:t xml:space="preserve">Resultado Inmediato: </w:t>
            </w:r>
            <w:r w:rsidRPr="00903059">
              <w:rPr>
                <w:rFonts w:eastAsia="Times New Roman"/>
                <w:b/>
                <w:bCs/>
                <w:color w:val="000000"/>
                <w:sz w:val="16"/>
                <w:szCs w:val="16"/>
                <w:lang w:val="es-SV" w:eastAsia="es-SV"/>
              </w:rPr>
              <w:t xml:space="preserve">4.1.2: </w:t>
            </w:r>
            <w:r w:rsidRPr="00903059">
              <w:rPr>
                <w:rFonts w:eastAsia="Times New Roman"/>
                <w:bCs/>
                <w:color w:val="000000"/>
                <w:sz w:val="16"/>
                <w:szCs w:val="16"/>
                <w:lang w:val="es-SV" w:eastAsia="es-SV"/>
              </w:rPr>
              <w:t>Desarrollados procesos institucionales para dotar oportunamente de los recursos que aseguren el funcionamiento del CONNA.</w:t>
            </w:r>
          </w:p>
        </w:tc>
        <w:tc>
          <w:tcPr>
            <w:tcW w:w="733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A00F8" w:rsidRPr="00903059" w:rsidRDefault="00EA00F8" w:rsidP="00903059">
            <w:pPr>
              <w:rPr>
                <w:rFonts w:eastAsia="Times New Roman"/>
                <w:b/>
                <w:sz w:val="16"/>
                <w:szCs w:val="16"/>
              </w:rPr>
            </w:pPr>
            <w:r w:rsidRPr="00903059">
              <w:rPr>
                <w:rFonts w:eastAsia="Times New Roman"/>
                <w:b/>
                <w:sz w:val="16"/>
                <w:szCs w:val="16"/>
              </w:rPr>
              <w:t xml:space="preserve">Producto </w:t>
            </w:r>
            <w:r w:rsidRPr="00903059">
              <w:rPr>
                <w:rFonts w:cstheme="minorBidi"/>
                <w:kern w:val="24"/>
                <w:sz w:val="16"/>
                <w:szCs w:val="16"/>
                <w:lang w:val="es-SV"/>
              </w:rPr>
              <w:t>8: .Sistema de documentación y archivo institucional en funcionamiento.</w:t>
            </w:r>
          </w:p>
        </w:tc>
      </w:tr>
      <w:tr w:rsidR="00EA00F8" w:rsidRPr="00903059" w:rsidTr="00B424E4">
        <w:trPr>
          <w:trHeight w:val="55"/>
          <w:tblHeader/>
          <w:jc w:val="center"/>
        </w:trPr>
        <w:tc>
          <w:tcPr>
            <w:tcW w:w="1540" w:type="dxa"/>
            <w:vMerge w:val="restart"/>
            <w:tcBorders>
              <w:top w:val="single" w:sz="4" w:space="0" w:color="auto"/>
              <w:left w:val="single" w:sz="4" w:space="0" w:color="auto"/>
              <w:bottom w:val="nil"/>
              <w:right w:val="single" w:sz="4" w:space="0" w:color="auto"/>
            </w:tcBorders>
            <w:shd w:val="clear" w:color="auto" w:fill="002060"/>
            <w:vAlign w:val="center"/>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PRODUCTO ANUAL  (PA)</w:t>
            </w:r>
            <w:r w:rsidRPr="00903059">
              <w:rPr>
                <w:rFonts w:eastAsia="Times New Roman" w:cs="Arial"/>
                <w:b/>
                <w:bCs/>
                <w:sz w:val="16"/>
                <w:szCs w:val="16"/>
              </w:rPr>
              <w:br/>
            </w:r>
          </w:p>
          <w:p w:rsidR="00EA00F8" w:rsidRPr="00903059" w:rsidRDefault="00EA00F8" w:rsidP="00903059">
            <w:pPr>
              <w:jc w:val="center"/>
              <w:rPr>
                <w:rFonts w:eastAsia="Times New Roman" w:cs="Arial"/>
                <w:b/>
                <w:bCs/>
                <w:sz w:val="16"/>
                <w:szCs w:val="16"/>
              </w:rPr>
            </w:pPr>
          </w:p>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2021</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RESPONSABLE DIRECTO</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INDICADOR DE</w:t>
            </w:r>
            <w:r w:rsidRPr="00903059">
              <w:rPr>
                <w:rFonts w:eastAsia="Times New Roman" w:cs="Arial"/>
                <w:b/>
                <w:bCs/>
                <w:sz w:val="16"/>
                <w:szCs w:val="16"/>
              </w:rPr>
              <w:br/>
              <w:t>PODUCTO ANUAL</w:t>
            </w:r>
            <w:r w:rsidRPr="00903059">
              <w:rPr>
                <w:rFonts w:eastAsia="Times New Roman" w:cs="Arial"/>
                <w:b/>
                <w:bCs/>
                <w:sz w:val="16"/>
                <w:szCs w:val="16"/>
              </w:rPr>
              <w:br/>
            </w:r>
            <w:r w:rsidR="00AD1F70" w:rsidRPr="00903059">
              <w:rPr>
                <w:rFonts w:eastAsia="Times New Roman" w:cs="Arial"/>
                <w:b/>
                <w:bCs/>
                <w:sz w:val="16"/>
                <w:szCs w:val="16"/>
              </w:rPr>
              <w:t>(IPA)</w:t>
            </w:r>
          </w:p>
        </w:tc>
        <w:tc>
          <w:tcPr>
            <w:tcW w:w="1880" w:type="dxa"/>
            <w:vMerge w:val="restart"/>
            <w:tcBorders>
              <w:top w:val="nil"/>
              <w:left w:val="single" w:sz="4" w:space="0" w:color="auto"/>
              <w:bottom w:val="single" w:sz="4" w:space="0" w:color="auto"/>
              <w:right w:val="single" w:sz="4" w:space="0" w:color="auto"/>
            </w:tcBorders>
            <w:shd w:val="clear" w:color="auto" w:fill="002060"/>
            <w:vAlign w:val="center"/>
          </w:tcPr>
          <w:p w:rsidR="00EA00F8" w:rsidRPr="00903059" w:rsidRDefault="00EA00F8" w:rsidP="00903059">
            <w:pPr>
              <w:jc w:val="center"/>
              <w:rPr>
                <w:rFonts w:eastAsia="Times New Roman" w:cs="Arial"/>
                <w:b/>
                <w:bCs/>
                <w:sz w:val="16"/>
                <w:szCs w:val="16"/>
              </w:rPr>
            </w:pPr>
          </w:p>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METAS ANUALES</w:t>
            </w:r>
          </w:p>
        </w:tc>
        <w:tc>
          <w:tcPr>
            <w:tcW w:w="213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MEDIOS DE</w:t>
            </w:r>
            <w:r w:rsidRPr="00903059">
              <w:rPr>
                <w:rFonts w:eastAsia="Times New Roman" w:cs="Arial"/>
                <w:b/>
                <w:bCs/>
                <w:sz w:val="16"/>
                <w:szCs w:val="16"/>
              </w:rPr>
              <w:br/>
              <w:t>VERIFICACIÓN</w:t>
            </w:r>
            <w:r w:rsidRPr="00903059">
              <w:rPr>
                <w:rFonts w:eastAsia="Times New Roman" w:cs="Arial"/>
                <w:b/>
                <w:bCs/>
                <w:sz w:val="16"/>
                <w:szCs w:val="16"/>
              </w:rPr>
              <w:br/>
              <w:t>(MV)</w:t>
            </w:r>
          </w:p>
        </w:tc>
        <w:tc>
          <w:tcPr>
            <w:tcW w:w="160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PROGRAMACIÓN DE PRODUCTOS ANUALES POR  MES Y ACUMULADO TRIMESTRAL DEL AÑO 2021</w:t>
            </w:r>
          </w:p>
        </w:tc>
      </w:tr>
      <w:tr w:rsidR="00EA00F8" w:rsidRPr="00903059" w:rsidTr="00B424E4">
        <w:trPr>
          <w:trHeight w:val="55"/>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shd w:val="clear" w:color="auto" w:fill="002060"/>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EA00F8" w:rsidRPr="00903059" w:rsidRDefault="00EA00F8" w:rsidP="00903059">
            <w:pPr>
              <w:widowControl/>
              <w:autoSpaceDE/>
              <w:autoSpaceDN/>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TRIMESTRE 4</w:t>
            </w:r>
          </w:p>
        </w:tc>
      </w:tr>
      <w:tr w:rsidR="00EA00F8" w:rsidRPr="00903059" w:rsidTr="00B424E4">
        <w:trPr>
          <w:trHeight w:val="171"/>
          <w:tblHeader/>
          <w:jc w:val="center"/>
        </w:trPr>
        <w:tc>
          <w:tcPr>
            <w:tcW w:w="0" w:type="auto"/>
            <w:vMerge/>
            <w:tcBorders>
              <w:top w:val="single" w:sz="4" w:space="0" w:color="auto"/>
              <w:left w:val="single" w:sz="4" w:space="0" w:color="auto"/>
              <w:bottom w:val="nil"/>
              <w:right w:val="single" w:sz="4" w:space="0" w:color="auto"/>
            </w:tcBorders>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0F8" w:rsidRPr="00903059" w:rsidRDefault="00EA00F8" w:rsidP="00903059">
            <w:pPr>
              <w:widowControl/>
              <w:autoSpaceDE/>
              <w:autoSpaceDN/>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0F8" w:rsidRPr="00903059" w:rsidRDefault="00EA00F8" w:rsidP="00903059">
            <w:pPr>
              <w:widowControl/>
              <w:autoSpaceDE/>
              <w:autoSpaceDN/>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EA00F8" w:rsidRPr="00903059" w:rsidRDefault="00EA00F8" w:rsidP="00903059">
            <w:pPr>
              <w:jc w:val="center"/>
              <w:rPr>
                <w:rFonts w:eastAsia="Times New Roman" w:cs="Arial"/>
                <w:b/>
                <w:bCs/>
                <w:sz w:val="16"/>
                <w:szCs w:val="16"/>
              </w:rPr>
            </w:pPr>
            <w:r w:rsidRPr="00903059">
              <w:rPr>
                <w:rFonts w:eastAsia="Times New Roman" w:cs="Arial"/>
                <w:b/>
                <w:bCs/>
                <w:sz w:val="16"/>
                <w:szCs w:val="16"/>
              </w:rPr>
              <w:t>%T</w:t>
            </w:r>
          </w:p>
        </w:tc>
      </w:tr>
      <w:tr w:rsidR="003835B0" w:rsidRPr="00903059" w:rsidTr="00903059">
        <w:trPr>
          <w:cantSplit/>
          <w:trHeight w:val="2075"/>
          <w:jc w:val="center"/>
        </w:trPr>
        <w:tc>
          <w:tcPr>
            <w:tcW w:w="1540" w:type="dxa"/>
            <w:tcBorders>
              <w:top w:val="nil"/>
              <w:left w:val="single" w:sz="4" w:space="0" w:color="auto"/>
              <w:bottom w:val="single" w:sz="4" w:space="0" w:color="auto"/>
              <w:right w:val="single" w:sz="4" w:space="0" w:color="auto"/>
            </w:tcBorders>
          </w:tcPr>
          <w:p w:rsidR="00903059" w:rsidRPr="00903059" w:rsidRDefault="00903059" w:rsidP="00903059">
            <w:pPr>
              <w:rPr>
                <w:rFonts w:eastAsia="Times New Roman"/>
                <w:b/>
                <w:sz w:val="16"/>
                <w:szCs w:val="16"/>
              </w:rPr>
            </w:pPr>
            <w:r w:rsidRPr="00903059">
              <w:rPr>
                <w:rFonts w:eastAsia="Times New Roman"/>
                <w:b/>
                <w:sz w:val="16"/>
                <w:szCs w:val="16"/>
              </w:rPr>
              <w:t xml:space="preserve">PA </w:t>
            </w:r>
            <w:r>
              <w:rPr>
                <w:rFonts w:eastAsia="Times New Roman" w:cs="Arial"/>
                <w:sz w:val="16"/>
                <w:szCs w:val="16"/>
              </w:rPr>
              <w:t>412</w:t>
            </w:r>
            <w:r w:rsidRPr="00903059">
              <w:rPr>
                <w:rFonts w:eastAsia="Times New Roman" w:cs="Arial"/>
                <w:sz w:val="16"/>
                <w:szCs w:val="16"/>
              </w:rPr>
              <w:t>.8</w:t>
            </w:r>
          </w:p>
          <w:p w:rsidR="003835B0" w:rsidRPr="00903059" w:rsidRDefault="008E1F01" w:rsidP="00903059">
            <w:pPr>
              <w:rPr>
                <w:rFonts w:eastAsia="Times New Roman"/>
                <w:sz w:val="16"/>
                <w:szCs w:val="16"/>
              </w:rPr>
            </w:pPr>
            <w:r>
              <w:rPr>
                <w:rFonts w:eastAsia="Times New Roman"/>
                <w:b/>
                <w:sz w:val="16"/>
                <w:szCs w:val="16"/>
              </w:rPr>
              <w:t xml:space="preserve">Ejecutar acciones para el funcionamiento del </w:t>
            </w:r>
            <w:r w:rsidR="003835B0" w:rsidRPr="00903059">
              <w:rPr>
                <w:rFonts w:eastAsia="Times New Roman"/>
                <w:b/>
                <w:sz w:val="16"/>
                <w:szCs w:val="16"/>
              </w:rPr>
              <w:t>Sistema Institucional de Gestión Documental y Archivos durante el 2021.</w:t>
            </w:r>
          </w:p>
          <w:p w:rsidR="003835B0" w:rsidRPr="00903059" w:rsidRDefault="003835B0" w:rsidP="00903059">
            <w:pPr>
              <w:jc w:val="both"/>
              <w:rPr>
                <w:rFonts w:eastAsia="Times New Roman" w:cs="Arial"/>
                <w:sz w:val="16"/>
                <w:szCs w:val="16"/>
              </w:rPr>
            </w:pPr>
          </w:p>
        </w:tc>
        <w:tc>
          <w:tcPr>
            <w:tcW w:w="554" w:type="dxa"/>
            <w:tcBorders>
              <w:top w:val="single" w:sz="4" w:space="0" w:color="auto"/>
              <w:left w:val="single" w:sz="4" w:space="0" w:color="auto"/>
              <w:bottom w:val="single" w:sz="4" w:space="0" w:color="auto"/>
              <w:right w:val="single" w:sz="4" w:space="0" w:color="auto"/>
            </w:tcBorders>
            <w:textDirection w:val="btLr"/>
            <w:vAlign w:val="center"/>
            <w:hideMark/>
          </w:tcPr>
          <w:p w:rsidR="003835B0" w:rsidRPr="00903059" w:rsidRDefault="003835B0" w:rsidP="00903059">
            <w:pPr>
              <w:ind w:right="113"/>
              <w:jc w:val="center"/>
              <w:rPr>
                <w:rFonts w:eastAsia="Times New Roman" w:cs="Arial"/>
                <w:sz w:val="16"/>
                <w:szCs w:val="16"/>
              </w:rPr>
            </w:pPr>
            <w:r w:rsidRPr="00903059">
              <w:rPr>
                <w:rFonts w:eastAsia="Times New Roman" w:cs="Arial"/>
                <w:sz w:val="16"/>
                <w:szCs w:val="16"/>
              </w:rPr>
              <w:t>SDO</w:t>
            </w:r>
          </w:p>
        </w:tc>
        <w:tc>
          <w:tcPr>
            <w:tcW w:w="1291" w:type="dxa"/>
            <w:tcBorders>
              <w:top w:val="single" w:sz="4" w:space="0" w:color="auto"/>
              <w:left w:val="single" w:sz="4" w:space="0" w:color="auto"/>
              <w:bottom w:val="single" w:sz="4" w:space="0" w:color="auto"/>
              <w:right w:val="single" w:sz="4" w:space="0" w:color="auto"/>
            </w:tcBorders>
          </w:tcPr>
          <w:p w:rsidR="00903059" w:rsidRPr="00903059" w:rsidRDefault="00903059" w:rsidP="00903059">
            <w:pPr>
              <w:rPr>
                <w:rFonts w:eastAsia="Times New Roman"/>
                <w:b/>
                <w:sz w:val="16"/>
                <w:szCs w:val="16"/>
              </w:rPr>
            </w:pPr>
            <w:r w:rsidRPr="00903059">
              <w:rPr>
                <w:rFonts w:eastAsia="Times New Roman" w:cs="Arial"/>
                <w:sz w:val="16"/>
                <w:szCs w:val="16"/>
              </w:rPr>
              <w:t>IPA 412.8</w:t>
            </w:r>
          </w:p>
          <w:p w:rsidR="00903059" w:rsidRPr="00903059" w:rsidRDefault="00903059" w:rsidP="00903059">
            <w:pPr>
              <w:rPr>
                <w:rFonts w:eastAsia="Times New Roman"/>
                <w:sz w:val="16"/>
                <w:szCs w:val="16"/>
              </w:rPr>
            </w:pPr>
          </w:p>
          <w:p w:rsidR="003835B0" w:rsidRPr="00903059" w:rsidRDefault="003835B0" w:rsidP="00903059">
            <w:pPr>
              <w:rPr>
                <w:rFonts w:eastAsia="Times New Roman" w:cs="Arial"/>
                <w:sz w:val="16"/>
                <w:szCs w:val="16"/>
              </w:rPr>
            </w:pPr>
            <w:r w:rsidRPr="00903059">
              <w:rPr>
                <w:rFonts w:eastAsia="Times New Roman"/>
                <w:sz w:val="16"/>
                <w:szCs w:val="16"/>
              </w:rPr>
              <w:t>Número de acciones ejecutadas para la documentación y archivo de la información.</w:t>
            </w:r>
          </w:p>
        </w:tc>
        <w:tc>
          <w:tcPr>
            <w:tcW w:w="1880" w:type="dxa"/>
            <w:tcBorders>
              <w:top w:val="single" w:sz="4" w:space="0" w:color="auto"/>
              <w:left w:val="single" w:sz="4" w:space="0" w:color="auto"/>
              <w:bottom w:val="single" w:sz="4" w:space="0" w:color="auto"/>
              <w:right w:val="single" w:sz="4" w:space="0" w:color="auto"/>
            </w:tcBorders>
            <w:hideMark/>
          </w:tcPr>
          <w:p w:rsidR="00903059" w:rsidRPr="00903059" w:rsidRDefault="00903059" w:rsidP="00903059">
            <w:pPr>
              <w:rPr>
                <w:rFonts w:eastAsia="Times New Roman"/>
                <w:b/>
                <w:sz w:val="16"/>
                <w:szCs w:val="16"/>
              </w:rPr>
            </w:pPr>
            <w:r w:rsidRPr="00903059">
              <w:rPr>
                <w:rFonts w:eastAsia="Times New Roman"/>
                <w:sz w:val="16"/>
                <w:szCs w:val="16"/>
              </w:rPr>
              <w:t xml:space="preserve">MA </w:t>
            </w:r>
            <w:r w:rsidRPr="00903059">
              <w:rPr>
                <w:rFonts w:eastAsia="Times New Roman" w:cs="Arial"/>
                <w:sz w:val="16"/>
                <w:szCs w:val="16"/>
              </w:rPr>
              <w:t>412.8</w:t>
            </w:r>
          </w:p>
          <w:p w:rsidR="00903059" w:rsidRPr="00903059" w:rsidRDefault="00903059" w:rsidP="00903059">
            <w:pPr>
              <w:jc w:val="both"/>
              <w:rPr>
                <w:rFonts w:eastAsia="Times New Roman"/>
                <w:sz w:val="16"/>
                <w:szCs w:val="16"/>
              </w:rPr>
            </w:pPr>
          </w:p>
          <w:p w:rsidR="003835B0" w:rsidRPr="00903059" w:rsidRDefault="003835B0" w:rsidP="008E1F01">
            <w:pPr>
              <w:jc w:val="both"/>
              <w:rPr>
                <w:rFonts w:eastAsia="Times New Roman"/>
                <w:sz w:val="16"/>
                <w:szCs w:val="16"/>
              </w:rPr>
            </w:pPr>
            <w:r w:rsidRPr="00903059">
              <w:rPr>
                <w:rFonts w:eastAsia="Times New Roman"/>
                <w:sz w:val="16"/>
                <w:szCs w:val="16"/>
              </w:rPr>
              <w:t>Ejecuta</w:t>
            </w:r>
            <w:r w:rsidR="008E1F01">
              <w:rPr>
                <w:rFonts w:eastAsia="Times New Roman"/>
                <w:sz w:val="16"/>
                <w:szCs w:val="16"/>
              </w:rPr>
              <w:t xml:space="preserve">r cuatro </w:t>
            </w:r>
            <w:r w:rsidRPr="00903059">
              <w:rPr>
                <w:rFonts w:eastAsia="Times New Roman"/>
                <w:sz w:val="16"/>
                <w:szCs w:val="16"/>
              </w:rPr>
              <w:t xml:space="preserve">acciones del plan del </w:t>
            </w:r>
            <w:r w:rsidRPr="00903059">
              <w:rPr>
                <w:rFonts w:eastAsia="Times New Roman"/>
                <w:b/>
                <w:sz w:val="16"/>
                <w:szCs w:val="16"/>
              </w:rPr>
              <w:t xml:space="preserve"> Sistema Institucional de Gestión Documental y Archivos</w:t>
            </w:r>
          </w:p>
        </w:tc>
        <w:tc>
          <w:tcPr>
            <w:tcW w:w="2135" w:type="dxa"/>
            <w:tcBorders>
              <w:top w:val="single" w:sz="4" w:space="0" w:color="auto"/>
              <w:left w:val="single" w:sz="4" w:space="0" w:color="auto"/>
              <w:bottom w:val="single" w:sz="4" w:space="0" w:color="auto"/>
              <w:right w:val="single" w:sz="4" w:space="0" w:color="auto"/>
            </w:tcBorders>
            <w:hideMark/>
          </w:tcPr>
          <w:p w:rsidR="003835B0" w:rsidRPr="00903059" w:rsidRDefault="00903059" w:rsidP="00903059">
            <w:pPr>
              <w:jc w:val="both"/>
              <w:rPr>
                <w:rFonts w:eastAsia="Times New Roman"/>
                <w:b/>
                <w:sz w:val="16"/>
                <w:szCs w:val="16"/>
              </w:rPr>
            </w:pPr>
            <w:r w:rsidRPr="00903059">
              <w:rPr>
                <w:rFonts w:eastAsia="Times New Roman"/>
                <w:sz w:val="16"/>
                <w:szCs w:val="16"/>
              </w:rPr>
              <w:t>-</w:t>
            </w:r>
            <w:r w:rsidR="003835B0" w:rsidRPr="00903059">
              <w:rPr>
                <w:rFonts w:eastAsia="Times New Roman"/>
                <w:sz w:val="16"/>
                <w:szCs w:val="16"/>
              </w:rPr>
              <w:t xml:space="preserve">Plan  del </w:t>
            </w:r>
            <w:r w:rsidR="003835B0" w:rsidRPr="00903059">
              <w:rPr>
                <w:rFonts w:eastAsia="Times New Roman"/>
                <w:b/>
                <w:sz w:val="16"/>
                <w:szCs w:val="16"/>
              </w:rPr>
              <w:t xml:space="preserve"> Sistema Institucional de Gestión Documental y Archivos.</w:t>
            </w:r>
          </w:p>
          <w:p w:rsidR="003835B0" w:rsidRPr="00903059" w:rsidRDefault="003835B0" w:rsidP="00903059">
            <w:pPr>
              <w:rPr>
                <w:sz w:val="16"/>
                <w:szCs w:val="16"/>
              </w:rPr>
            </w:pPr>
          </w:p>
          <w:p w:rsidR="003835B0" w:rsidRPr="00903059" w:rsidRDefault="00903059" w:rsidP="00903059">
            <w:pPr>
              <w:rPr>
                <w:rFonts w:eastAsia="Times New Roman"/>
                <w:b/>
                <w:sz w:val="16"/>
                <w:szCs w:val="16"/>
              </w:rPr>
            </w:pPr>
            <w:r w:rsidRPr="00903059">
              <w:rPr>
                <w:sz w:val="16"/>
                <w:szCs w:val="16"/>
              </w:rPr>
              <w:t>-</w:t>
            </w:r>
            <w:r w:rsidR="003835B0" w:rsidRPr="00903059">
              <w:rPr>
                <w:sz w:val="16"/>
                <w:szCs w:val="16"/>
              </w:rPr>
              <w:t>I</w:t>
            </w:r>
            <w:r w:rsidR="003835B0" w:rsidRPr="00903059">
              <w:rPr>
                <w:rFonts w:eastAsia="Times New Roman"/>
                <w:b/>
                <w:sz w:val="16"/>
                <w:szCs w:val="16"/>
              </w:rPr>
              <w:t>nstrumentos archivísticos para asegurar la organización documental.</w:t>
            </w:r>
          </w:p>
          <w:p w:rsidR="003835B0" w:rsidRPr="00903059" w:rsidRDefault="003835B0" w:rsidP="00903059">
            <w:pPr>
              <w:rPr>
                <w:rFonts w:eastAsia="Times New Roman"/>
                <w:b/>
                <w:sz w:val="16"/>
                <w:szCs w:val="16"/>
              </w:rPr>
            </w:pPr>
          </w:p>
          <w:p w:rsidR="003835B0" w:rsidRPr="00903059" w:rsidRDefault="00903059" w:rsidP="00903059">
            <w:pPr>
              <w:jc w:val="both"/>
              <w:rPr>
                <w:rFonts w:eastAsia="Times New Roman"/>
                <w:b/>
                <w:sz w:val="16"/>
                <w:szCs w:val="16"/>
              </w:rPr>
            </w:pPr>
            <w:r w:rsidRPr="00903059">
              <w:rPr>
                <w:rFonts w:eastAsia="Times New Roman"/>
                <w:b/>
                <w:sz w:val="16"/>
                <w:szCs w:val="16"/>
              </w:rPr>
              <w:t>-</w:t>
            </w:r>
            <w:r>
              <w:rPr>
                <w:rFonts w:eastAsia="Times New Roman"/>
                <w:b/>
                <w:sz w:val="16"/>
                <w:szCs w:val="16"/>
              </w:rPr>
              <w:t>Registro de Capacitaciones.</w:t>
            </w:r>
          </w:p>
        </w:tc>
        <w:tc>
          <w:tcPr>
            <w:tcW w:w="1602" w:type="dxa"/>
            <w:tcBorders>
              <w:top w:val="single" w:sz="4" w:space="0" w:color="auto"/>
              <w:left w:val="single" w:sz="4" w:space="0" w:color="auto"/>
              <w:bottom w:val="single" w:sz="4" w:space="0" w:color="auto"/>
              <w:right w:val="single" w:sz="4" w:space="0" w:color="auto"/>
            </w:tcBorders>
            <w:hideMark/>
          </w:tcPr>
          <w:p w:rsidR="003835B0" w:rsidRPr="00903059" w:rsidRDefault="003835B0" w:rsidP="00903059">
            <w:pPr>
              <w:jc w:val="both"/>
              <w:rPr>
                <w:rFonts w:eastAsia="Times New Roman" w:cs="Arial"/>
                <w:sz w:val="16"/>
                <w:szCs w:val="16"/>
              </w:rPr>
            </w:pPr>
            <w:r w:rsidRPr="00903059">
              <w:rPr>
                <w:rFonts w:eastAsia="Times New Roman" w:cs="Arial"/>
                <w:sz w:val="16"/>
                <w:szCs w:val="16"/>
              </w:rPr>
              <w:t>Acciones no programadas en el plan.</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20%</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20%</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20%</w:t>
            </w:r>
          </w:p>
        </w:tc>
        <w:tc>
          <w:tcPr>
            <w:tcW w:w="307"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hideMark/>
          </w:tcPr>
          <w:p w:rsidR="003835B0" w:rsidRPr="00903059" w:rsidRDefault="003835B0" w:rsidP="00903059">
            <w:pPr>
              <w:jc w:val="center"/>
              <w:rPr>
                <w:rFonts w:eastAsia="Times New Roman" w:cs="Arial"/>
                <w:sz w:val="16"/>
                <w:szCs w:val="16"/>
              </w:rPr>
            </w:pPr>
            <w:r w:rsidRPr="00903059">
              <w:rPr>
                <w:rFonts w:eastAsia="Times New Roman" w:cs="Arial"/>
                <w:sz w:val="16"/>
                <w:szCs w:val="16"/>
              </w:rPr>
              <w:t>40%</w:t>
            </w:r>
          </w:p>
        </w:tc>
      </w:tr>
    </w:tbl>
    <w:p w:rsidR="002C3EB2" w:rsidRDefault="002C3EB2" w:rsidP="00673754">
      <w:pPr>
        <w:tabs>
          <w:tab w:val="left" w:pos="1110"/>
        </w:tabs>
        <w:rPr>
          <w:rFonts w:eastAsia="SimSun" w:cstheme="minorHAnsi"/>
          <w:lang w:val="es-MX"/>
        </w:rPr>
      </w:pP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7"/>
        <w:gridCol w:w="850"/>
        <w:gridCol w:w="1341"/>
        <w:gridCol w:w="1308"/>
        <w:gridCol w:w="2102"/>
        <w:gridCol w:w="1774"/>
        <w:gridCol w:w="295"/>
        <w:gridCol w:w="295"/>
        <w:gridCol w:w="339"/>
        <w:gridCol w:w="483"/>
        <w:gridCol w:w="295"/>
        <w:gridCol w:w="339"/>
        <w:gridCol w:w="295"/>
        <w:gridCol w:w="483"/>
        <w:gridCol w:w="295"/>
        <w:gridCol w:w="295"/>
        <w:gridCol w:w="295"/>
        <w:gridCol w:w="484"/>
        <w:gridCol w:w="307"/>
        <w:gridCol w:w="295"/>
        <w:gridCol w:w="295"/>
        <w:gridCol w:w="642"/>
      </w:tblGrid>
      <w:tr w:rsidR="00295028" w:rsidRPr="00C56C4D" w:rsidTr="000B6CB7">
        <w:trPr>
          <w:trHeight w:val="286"/>
          <w:tblHeader/>
          <w:jc w:val="center"/>
        </w:trPr>
        <w:tc>
          <w:tcPr>
            <w:tcW w:w="72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95028" w:rsidRPr="00C56C4D" w:rsidRDefault="00295028" w:rsidP="00FB116C">
            <w:pPr>
              <w:spacing w:line="256" w:lineRule="auto"/>
              <w:jc w:val="both"/>
              <w:rPr>
                <w:b/>
                <w:sz w:val="16"/>
                <w:szCs w:val="16"/>
                <w:lang w:val="es-SV"/>
              </w:rPr>
            </w:pPr>
            <w:r w:rsidRPr="00C56C4D">
              <w:rPr>
                <w:rFonts w:eastAsia="Times New Roman" w:cs="Arial"/>
                <w:b/>
                <w:bCs/>
                <w:sz w:val="16"/>
                <w:szCs w:val="16"/>
                <w:lang w:eastAsia="es-ES"/>
              </w:rPr>
              <w:t xml:space="preserve">Objetivo Específico 4: </w:t>
            </w:r>
            <w:r w:rsidRPr="00C56C4D">
              <w:rPr>
                <w:rFonts w:eastAsia="Times New Roman" w:cs="Arial"/>
                <w:b/>
                <w:bCs/>
                <w:sz w:val="16"/>
                <w:szCs w:val="16"/>
                <w:lang w:val="es-SV" w:eastAsia="es-ES"/>
              </w:rPr>
              <w:t>Dotar de los recursos materiales y el talento humano para el funcionamiento del CONNA.</w:t>
            </w:r>
          </w:p>
        </w:tc>
        <w:tc>
          <w:tcPr>
            <w:tcW w:w="750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5028" w:rsidRPr="00C56C4D" w:rsidRDefault="00295028" w:rsidP="00FB116C">
            <w:pPr>
              <w:spacing w:line="256" w:lineRule="auto"/>
              <w:jc w:val="both"/>
              <w:rPr>
                <w:rFonts w:eastAsia="Times New Roman" w:cs="Arial"/>
                <w:b/>
                <w:bCs/>
                <w:sz w:val="16"/>
                <w:szCs w:val="16"/>
                <w:lang w:eastAsia="es-ES"/>
              </w:rPr>
            </w:pPr>
            <w:r w:rsidRPr="00C56C4D">
              <w:rPr>
                <w:rFonts w:eastAsia="Times New Roman" w:cs="Arial"/>
                <w:b/>
                <w:bCs/>
                <w:sz w:val="16"/>
                <w:szCs w:val="16"/>
                <w:lang w:eastAsia="es-ES"/>
              </w:rPr>
              <w:t>Resultado Intermedio 4.</w:t>
            </w:r>
            <w:r w:rsidRPr="00C56C4D">
              <w:rPr>
                <w:rFonts w:eastAsia="Times New Roman"/>
                <w:b/>
                <w:bCs/>
                <w:color w:val="000000"/>
                <w:sz w:val="16"/>
                <w:szCs w:val="16"/>
                <w:lang w:val="es-SV" w:eastAsia="es-SV"/>
              </w:rPr>
              <w:t xml:space="preserve">1: </w:t>
            </w:r>
            <w:r w:rsidRPr="00C56C4D">
              <w:rPr>
                <w:rFonts w:eastAsia="Times New Roman"/>
                <w:bCs/>
                <w:color w:val="000000"/>
                <w:sz w:val="16"/>
                <w:szCs w:val="16"/>
                <w:lang w:val="es-SV" w:eastAsia="es-SV"/>
              </w:rPr>
              <w:t>Eficiente desarrollo de los procesos institucionales para dotar de los recursos que aseguren el  funcionamiento del CONNA</w:t>
            </w:r>
          </w:p>
        </w:tc>
      </w:tr>
      <w:tr w:rsidR="00295028" w:rsidRPr="00C56C4D" w:rsidTr="000B6CB7">
        <w:trPr>
          <w:trHeight w:val="58"/>
          <w:tblHeader/>
          <w:jc w:val="center"/>
        </w:trPr>
        <w:tc>
          <w:tcPr>
            <w:tcW w:w="722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95028" w:rsidRPr="00C56C4D" w:rsidRDefault="00295028" w:rsidP="00FB116C">
            <w:pPr>
              <w:spacing w:line="256" w:lineRule="auto"/>
              <w:jc w:val="both"/>
              <w:rPr>
                <w:rFonts w:eastAsia="Times New Roman"/>
                <w:b/>
                <w:sz w:val="16"/>
                <w:szCs w:val="16"/>
              </w:rPr>
            </w:pPr>
            <w:r w:rsidRPr="00C56C4D">
              <w:rPr>
                <w:rFonts w:eastAsia="Times New Roman" w:cs="Arial"/>
                <w:b/>
                <w:bCs/>
                <w:sz w:val="16"/>
                <w:szCs w:val="16"/>
                <w:lang w:eastAsia="es-ES"/>
              </w:rPr>
              <w:t xml:space="preserve">Resultado Inmediato: </w:t>
            </w:r>
            <w:r w:rsidRPr="00C56C4D">
              <w:rPr>
                <w:rFonts w:eastAsia="Times New Roman"/>
                <w:b/>
                <w:bCs/>
                <w:color w:val="000000"/>
                <w:sz w:val="16"/>
                <w:szCs w:val="16"/>
                <w:lang w:val="es-SV" w:eastAsia="es-SV"/>
              </w:rPr>
              <w:t xml:space="preserve">4.1.2: </w:t>
            </w:r>
            <w:r w:rsidRPr="00C56C4D">
              <w:rPr>
                <w:rFonts w:eastAsia="Times New Roman"/>
                <w:bCs/>
                <w:color w:val="000000"/>
                <w:sz w:val="16"/>
                <w:szCs w:val="16"/>
                <w:lang w:val="es-SV" w:eastAsia="es-SV"/>
              </w:rPr>
              <w:t>Desarrollados procesos institucionales para dotar oportunamente de los recursos que aseguren el funcionamiento del CONNA.</w:t>
            </w:r>
          </w:p>
        </w:tc>
        <w:tc>
          <w:tcPr>
            <w:tcW w:w="750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95028" w:rsidRPr="00C56C4D" w:rsidRDefault="00295028" w:rsidP="00FB116C">
            <w:pPr>
              <w:spacing w:line="256" w:lineRule="auto"/>
              <w:jc w:val="both"/>
              <w:rPr>
                <w:rFonts w:eastAsia="Times New Roman"/>
                <w:b/>
                <w:sz w:val="16"/>
                <w:szCs w:val="16"/>
              </w:rPr>
            </w:pPr>
            <w:r w:rsidRPr="00C56C4D">
              <w:rPr>
                <w:rFonts w:eastAsia="Times New Roman"/>
                <w:b/>
                <w:sz w:val="16"/>
                <w:szCs w:val="16"/>
              </w:rPr>
              <w:t xml:space="preserve">Producto </w:t>
            </w:r>
            <w:r w:rsidRPr="00C56C4D">
              <w:rPr>
                <w:rFonts w:cstheme="minorBidi"/>
                <w:kern w:val="24"/>
                <w:sz w:val="16"/>
                <w:szCs w:val="16"/>
                <w:lang w:val="es-SV"/>
              </w:rPr>
              <w:t>9: Proyectos de innovación y digitalización de las TIC en implementación.</w:t>
            </w:r>
          </w:p>
        </w:tc>
      </w:tr>
      <w:tr w:rsidR="00295028" w:rsidRPr="00C56C4D" w:rsidTr="003835B0">
        <w:trPr>
          <w:trHeight w:val="55"/>
          <w:tblHeader/>
          <w:jc w:val="center"/>
        </w:trPr>
        <w:tc>
          <w:tcPr>
            <w:tcW w:w="1627" w:type="dxa"/>
            <w:vMerge w:val="restart"/>
            <w:tcBorders>
              <w:top w:val="single" w:sz="4" w:space="0" w:color="auto"/>
              <w:left w:val="single" w:sz="4" w:space="0" w:color="auto"/>
              <w:bottom w:val="nil"/>
              <w:right w:val="single" w:sz="4" w:space="0" w:color="auto"/>
            </w:tcBorders>
            <w:shd w:val="clear" w:color="auto" w:fill="002060"/>
            <w:vAlign w:val="center"/>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PRODUCTO ANUAL  (PA)</w:t>
            </w:r>
            <w:r w:rsidRPr="00C56C4D">
              <w:rPr>
                <w:rFonts w:eastAsia="Times New Roman" w:cs="Arial"/>
                <w:b/>
                <w:bCs/>
                <w:sz w:val="16"/>
                <w:szCs w:val="16"/>
              </w:rPr>
              <w:br/>
            </w:r>
          </w:p>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2021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RESPONSABLE DIRECTO</w:t>
            </w:r>
          </w:p>
        </w:tc>
        <w:tc>
          <w:tcPr>
            <w:tcW w:w="1341"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INDICADOR DE</w:t>
            </w:r>
            <w:r w:rsidRPr="00C56C4D">
              <w:rPr>
                <w:rFonts w:eastAsia="Times New Roman" w:cs="Arial"/>
                <w:b/>
                <w:bCs/>
                <w:sz w:val="16"/>
                <w:szCs w:val="16"/>
              </w:rPr>
              <w:br/>
              <w:t>PRODUCTO ANUAL</w:t>
            </w:r>
            <w:r w:rsidRPr="00C56C4D">
              <w:rPr>
                <w:rFonts w:eastAsia="Times New Roman" w:cs="Arial"/>
                <w:b/>
                <w:bCs/>
                <w:sz w:val="16"/>
                <w:szCs w:val="16"/>
              </w:rPr>
              <w:br/>
              <w:t>(IPA)</w:t>
            </w:r>
          </w:p>
        </w:tc>
        <w:tc>
          <w:tcPr>
            <w:tcW w:w="1308" w:type="dxa"/>
            <w:vMerge w:val="restart"/>
            <w:tcBorders>
              <w:top w:val="nil"/>
              <w:left w:val="single" w:sz="4" w:space="0" w:color="auto"/>
              <w:bottom w:val="single" w:sz="4" w:space="0" w:color="auto"/>
              <w:right w:val="single" w:sz="4" w:space="0" w:color="auto"/>
            </w:tcBorders>
            <w:shd w:val="clear" w:color="auto" w:fill="002060"/>
            <w:vAlign w:val="center"/>
          </w:tcPr>
          <w:p w:rsidR="00295028" w:rsidRPr="00C56C4D" w:rsidRDefault="00295028" w:rsidP="00FB116C">
            <w:pPr>
              <w:spacing w:line="256" w:lineRule="auto"/>
              <w:jc w:val="center"/>
              <w:rPr>
                <w:rFonts w:eastAsia="Times New Roman" w:cs="Arial"/>
                <w:b/>
                <w:bCs/>
                <w:sz w:val="16"/>
                <w:szCs w:val="16"/>
              </w:rPr>
            </w:pPr>
          </w:p>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METAS ANUALES</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MEDIOS DE</w:t>
            </w:r>
            <w:r w:rsidRPr="00C56C4D">
              <w:rPr>
                <w:rFonts w:eastAsia="Times New Roman" w:cs="Arial"/>
                <w:b/>
                <w:bCs/>
                <w:sz w:val="16"/>
                <w:szCs w:val="16"/>
              </w:rPr>
              <w:br/>
              <w:t>VERIFICACIÓN</w:t>
            </w:r>
            <w:r w:rsidRPr="00C56C4D">
              <w:rPr>
                <w:rFonts w:eastAsia="Times New Roman" w:cs="Arial"/>
                <w:b/>
                <w:bCs/>
                <w:sz w:val="16"/>
                <w:szCs w:val="16"/>
              </w:rPr>
              <w:br/>
              <w:t>(MV)</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PROGRAMACIÓN DE PRODUCTOS ANUALES POR  MES Y ACUMULADO TRIMESTRAL DEL AÑO 2021</w:t>
            </w:r>
          </w:p>
        </w:tc>
      </w:tr>
      <w:tr w:rsidR="00295028" w:rsidRPr="00C56C4D" w:rsidTr="003835B0">
        <w:trPr>
          <w:trHeight w:val="55"/>
          <w:tblHeader/>
          <w:jc w:val="center"/>
        </w:trPr>
        <w:tc>
          <w:tcPr>
            <w:tcW w:w="0" w:type="auto"/>
            <w:vMerge/>
            <w:tcBorders>
              <w:top w:val="single" w:sz="4" w:space="0" w:color="auto"/>
              <w:left w:val="single" w:sz="4" w:space="0" w:color="auto"/>
              <w:bottom w:val="nil"/>
              <w:right w:val="single" w:sz="4" w:space="0" w:color="auto"/>
            </w:tcBorders>
            <w:shd w:val="clear" w:color="auto" w:fill="002060"/>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134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TRIMESTRE 4</w:t>
            </w:r>
          </w:p>
        </w:tc>
      </w:tr>
      <w:tr w:rsidR="00295028" w:rsidRPr="00C56C4D" w:rsidTr="003835B0">
        <w:trPr>
          <w:trHeight w:val="171"/>
          <w:tblHeader/>
          <w:jc w:val="center"/>
        </w:trPr>
        <w:tc>
          <w:tcPr>
            <w:tcW w:w="0" w:type="auto"/>
            <w:vMerge/>
            <w:tcBorders>
              <w:top w:val="single" w:sz="4" w:space="0" w:color="auto"/>
              <w:left w:val="single" w:sz="4" w:space="0" w:color="auto"/>
              <w:bottom w:val="nil"/>
              <w:right w:val="single" w:sz="4" w:space="0" w:color="auto"/>
            </w:tcBorders>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widowControl/>
              <w:autoSpaceDE/>
              <w:autoSpaceDN/>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323E4F" w:themeFill="text2" w:themeFillShade="B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spacing w:line="256" w:lineRule="auto"/>
              <w:jc w:val="center"/>
              <w:rPr>
                <w:rFonts w:eastAsia="Times New Roman" w:cs="Arial"/>
                <w:b/>
                <w:bCs/>
                <w:sz w:val="16"/>
                <w:szCs w:val="16"/>
              </w:rPr>
            </w:pPr>
            <w:r w:rsidRPr="00C56C4D">
              <w:rPr>
                <w:rFonts w:eastAsia="Times New Roman" w:cs="Arial"/>
                <w:b/>
                <w:bCs/>
                <w:sz w:val="16"/>
                <w:szCs w:val="16"/>
              </w:rPr>
              <w:t>%T</w:t>
            </w:r>
          </w:p>
        </w:tc>
      </w:tr>
      <w:tr w:rsidR="003835B0" w:rsidRPr="00C56C4D" w:rsidTr="003835B0">
        <w:trPr>
          <w:cantSplit/>
          <w:trHeight w:val="1696"/>
          <w:jc w:val="center"/>
        </w:trPr>
        <w:tc>
          <w:tcPr>
            <w:tcW w:w="1627" w:type="dxa"/>
            <w:tcBorders>
              <w:top w:val="nil"/>
              <w:left w:val="single" w:sz="4" w:space="0" w:color="auto"/>
              <w:bottom w:val="single" w:sz="4" w:space="0" w:color="auto"/>
              <w:right w:val="single" w:sz="4" w:space="0" w:color="auto"/>
            </w:tcBorders>
          </w:tcPr>
          <w:p w:rsidR="00903059" w:rsidRDefault="00903059" w:rsidP="00A7401F">
            <w:pPr>
              <w:jc w:val="both"/>
              <w:rPr>
                <w:rFonts w:eastAsia="Times New Roman"/>
                <w:sz w:val="16"/>
                <w:szCs w:val="16"/>
              </w:rPr>
            </w:pPr>
            <w:r w:rsidRPr="00903059">
              <w:rPr>
                <w:rFonts w:eastAsia="Times New Roman"/>
                <w:b/>
                <w:sz w:val="16"/>
                <w:szCs w:val="16"/>
              </w:rPr>
              <w:t xml:space="preserve">PA </w:t>
            </w:r>
            <w:r w:rsidRPr="00903059">
              <w:rPr>
                <w:rFonts w:eastAsia="Times New Roman" w:cs="Arial"/>
                <w:sz w:val="16"/>
                <w:szCs w:val="16"/>
              </w:rPr>
              <w:t>412.</w:t>
            </w:r>
            <w:r>
              <w:rPr>
                <w:rFonts w:eastAsia="Times New Roman" w:cs="Arial"/>
                <w:sz w:val="16"/>
                <w:szCs w:val="16"/>
              </w:rPr>
              <w:t>9</w:t>
            </w:r>
          </w:p>
          <w:p w:rsidR="003835B0" w:rsidRPr="00C56C4D" w:rsidRDefault="003835B0" w:rsidP="00A7401F">
            <w:pPr>
              <w:jc w:val="both"/>
              <w:rPr>
                <w:rFonts w:eastAsia="Times New Roman" w:cs="Arial"/>
                <w:sz w:val="16"/>
                <w:szCs w:val="16"/>
              </w:rPr>
            </w:pPr>
            <w:r w:rsidRPr="00C56C4D">
              <w:rPr>
                <w:rFonts w:eastAsia="Times New Roman"/>
                <w:sz w:val="16"/>
                <w:szCs w:val="16"/>
              </w:rPr>
              <w:t>Dota</w:t>
            </w:r>
            <w:r w:rsidR="009E5F19">
              <w:rPr>
                <w:rFonts w:eastAsia="Times New Roman"/>
                <w:sz w:val="16"/>
                <w:szCs w:val="16"/>
              </w:rPr>
              <w:t>r</w:t>
            </w:r>
            <w:r w:rsidRPr="00C56C4D">
              <w:rPr>
                <w:rFonts w:eastAsia="Times New Roman"/>
                <w:sz w:val="16"/>
                <w:szCs w:val="16"/>
              </w:rPr>
              <w:t xml:space="preserve"> de nuevos recursos y mecanismos tecnológicos con  nuev</w:t>
            </w:r>
            <w:r w:rsidR="009E5F19">
              <w:rPr>
                <w:rFonts w:eastAsia="Times New Roman"/>
                <w:sz w:val="16"/>
                <w:szCs w:val="16"/>
              </w:rPr>
              <w:t>as tecnologías para el año 2021 al CONNA.</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3835B0" w:rsidRPr="00C56C4D" w:rsidRDefault="00790AE5" w:rsidP="00A7401F">
            <w:pPr>
              <w:ind w:right="113"/>
              <w:jc w:val="center"/>
              <w:rPr>
                <w:rFonts w:eastAsia="Times New Roman" w:cs="Arial"/>
                <w:sz w:val="16"/>
                <w:szCs w:val="16"/>
              </w:rPr>
            </w:pPr>
            <w:r>
              <w:rPr>
                <w:rFonts w:eastAsia="Times New Roman" w:cs="Arial"/>
                <w:sz w:val="16"/>
                <w:szCs w:val="16"/>
              </w:rPr>
              <w:t>SDO</w:t>
            </w:r>
          </w:p>
        </w:tc>
        <w:tc>
          <w:tcPr>
            <w:tcW w:w="1341" w:type="dxa"/>
            <w:tcBorders>
              <w:top w:val="single" w:sz="4" w:space="0" w:color="auto"/>
              <w:left w:val="single" w:sz="4" w:space="0" w:color="auto"/>
              <w:bottom w:val="single" w:sz="4" w:space="0" w:color="auto"/>
              <w:right w:val="single" w:sz="4" w:space="0" w:color="auto"/>
            </w:tcBorders>
            <w:hideMark/>
          </w:tcPr>
          <w:p w:rsidR="00903059" w:rsidRDefault="00903059" w:rsidP="00A7401F">
            <w:pPr>
              <w:jc w:val="both"/>
              <w:rPr>
                <w:rFonts w:eastAsia="Times New Roman"/>
                <w:sz w:val="16"/>
                <w:szCs w:val="16"/>
              </w:rPr>
            </w:pPr>
            <w:r>
              <w:rPr>
                <w:rFonts w:eastAsia="Times New Roman"/>
                <w:sz w:val="16"/>
                <w:szCs w:val="16"/>
              </w:rPr>
              <w:t xml:space="preserve">IPA </w:t>
            </w:r>
            <w:r w:rsidRPr="00903059">
              <w:rPr>
                <w:rFonts w:eastAsia="Times New Roman" w:cs="Arial"/>
                <w:sz w:val="16"/>
                <w:szCs w:val="16"/>
              </w:rPr>
              <w:t>412.</w:t>
            </w:r>
            <w:r>
              <w:rPr>
                <w:rFonts w:eastAsia="Times New Roman" w:cs="Arial"/>
                <w:sz w:val="16"/>
                <w:szCs w:val="16"/>
              </w:rPr>
              <w:t>9</w:t>
            </w:r>
          </w:p>
          <w:p w:rsidR="003835B0" w:rsidRPr="006926DB" w:rsidRDefault="003835B0" w:rsidP="00A7401F">
            <w:pPr>
              <w:jc w:val="both"/>
              <w:rPr>
                <w:rFonts w:eastAsia="Times New Roman"/>
                <w:sz w:val="16"/>
                <w:szCs w:val="16"/>
              </w:rPr>
            </w:pPr>
            <w:r w:rsidRPr="00C56C4D">
              <w:rPr>
                <w:rFonts w:eastAsia="Times New Roman"/>
                <w:sz w:val="16"/>
                <w:szCs w:val="16"/>
              </w:rPr>
              <w:t>Número de proyectos de innovación y digitaliz</w:t>
            </w:r>
            <w:r w:rsidR="006926DB">
              <w:rPr>
                <w:rFonts w:eastAsia="Times New Roman"/>
                <w:sz w:val="16"/>
                <w:szCs w:val="16"/>
              </w:rPr>
              <w:t>ación de las TIC implementados.</w:t>
            </w:r>
            <w:r w:rsidRPr="00C56C4D">
              <w:rPr>
                <w:sz w:val="16"/>
                <w:szCs w:val="16"/>
              </w:rPr>
              <w:t xml:space="preserve"> </w:t>
            </w:r>
          </w:p>
        </w:tc>
        <w:tc>
          <w:tcPr>
            <w:tcW w:w="1308" w:type="dxa"/>
            <w:tcBorders>
              <w:top w:val="single" w:sz="4" w:space="0" w:color="auto"/>
              <w:left w:val="single" w:sz="4" w:space="0" w:color="auto"/>
              <w:bottom w:val="single" w:sz="4" w:space="0" w:color="auto"/>
              <w:right w:val="single" w:sz="4" w:space="0" w:color="auto"/>
            </w:tcBorders>
            <w:hideMark/>
          </w:tcPr>
          <w:p w:rsidR="00903059" w:rsidRDefault="00903059" w:rsidP="00A7401F">
            <w:pPr>
              <w:jc w:val="both"/>
              <w:rPr>
                <w:rFonts w:eastAsia="Times New Roman"/>
                <w:sz w:val="16"/>
                <w:szCs w:val="16"/>
              </w:rPr>
            </w:pPr>
            <w:r>
              <w:rPr>
                <w:rFonts w:eastAsia="Times New Roman"/>
                <w:sz w:val="16"/>
                <w:szCs w:val="16"/>
              </w:rPr>
              <w:t xml:space="preserve">MA </w:t>
            </w:r>
            <w:r w:rsidRPr="00903059">
              <w:rPr>
                <w:rFonts w:eastAsia="Times New Roman" w:cs="Arial"/>
                <w:sz w:val="16"/>
                <w:szCs w:val="16"/>
              </w:rPr>
              <w:t>412.</w:t>
            </w:r>
            <w:r>
              <w:rPr>
                <w:rFonts w:eastAsia="Times New Roman" w:cs="Arial"/>
                <w:sz w:val="16"/>
                <w:szCs w:val="16"/>
              </w:rPr>
              <w:t>9</w:t>
            </w:r>
          </w:p>
          <w:p w:rsidR="003835B0" w:rsidRPr="00C56C4D" w:rsidRDefault="009E5F19" w:rsidP="00A7401F">
            <w:pPr>
              <w:jc w:val="both"/>
              <w:rPr>
                <w:rFonts w:eastAsia="Times New Roman"/>
                <w:sz w:val="16"/>
                <w:szCs w:val="16"/>
              </w:rPr>
            </w:pPr>
            <w:r>
              <w:rPr>
                <w:rFonts w:eastAsia="Times New Roman"/>
                <w:sz w:val="16"/>
                <w:szCs w:val="16"/>
              </w:rPr>
              <w:t>Ejecutar c</w:t>
            </w:r>
            <w:r w:rsidR="003835B0" w:rsidRPr="00C56C4D">
              <w:rPr>
                <w:rFonts w:eastAsia="Times New Roman"/>
                <w:sz w:val="16"/>
                <w:szCs w:val="16"/>
              </w:rPr>
              <w:t>uatro  proyectos de dotación de recursos y mecanismos tecnológicos.</w:t>
            </w:r>
          </w:p>
        </w:tc>
        <w:tc>
          <w:tcPr>
            <w:tcW w:w="2102" w:type="dxa"/>
            <w:tcBorders>
              <w:top w:val="single" w:sz="4" w:space="0" w:color="auto"/>
              <w:left w:val="single" w:sz="4" w:space="0" w:color="auto"/>
              <w:bottom w:val="single" w:sz="4" w:space="0" w:color="auto"/>
              <w:right w:val="single" w:sz="4" w:space="0" w:color="auto"/>
            </w:tcBorders>
            <w:shd w:val="clear" w:color="auto" w:fill="FFFFFF" w:themeFill="background1"/>
          </w:tcPr>
          <w:p w:rsidR="003835B0" w:rsidRPr="00C56C4D" w:rsidRDefault="003835B0" w:rsidP="00A7401F">
            <w:pPr>
              <w:ind w:left="111"/>
              <w:contextualSpacing/>
              <w:jc w:val="both"/>
              <w:rPr>
                <w:rFonts w:eastAsia="Times New Roman"/>
                <w:sz w:val="16"/>
                <w:szCs w:val="16"/>
              </w:rPr>
            </w:pPr>
            <w:r w:rsidRPr="00C56C4D">
              <w:rPr>
                <w:rFonts w:eastAsia="Times New Roman"/>
                <w:sz w:val="16"/>
                <w:szCs w:val="16"/>
              </w:rPr>
              <w:t>Informes  trimestrales de los proyectos ejecutados de la dotación de  los nuevos recursos tecnológicos adquiridos.</w:t>
            </w:r>
          </w:p>
        </w:tc>
        <w:tc>
          <w:tcPr>
            <w:tcW w:w="1774" w:type="dxa"/>
            <w:tcBorders>
              <w:top w:val="single" w:sz="4" w:space="0" w:color="auto"/>
              <w:left w:val="single" w:sz="4" w:space="0" w:color="auto"/>
              <w:bottom w:val="single" w:sz="4" w:space="0" w:color="auto"/>
              <w:right w:val="single" w:sz="4" w:space="0" w:color="auto"/>
            </w:tcBorders>
            <w:hideMark/>
          </w:tcPr>
          <w:p w:rsidR="003835B0" w:rsidRPr="003B7397" w:rsidRDefault="003835B0" w:rsidP="003B7397">
            <w:pPr>
              <w:spacing w:line="252" w:lineRule="auto"/>
              <w:jc w:val="both"/>
              <w:rPr>
                <w:rFonts w:eastAsia="Times New Roman" w:cs="Arial"/>
                <w:sz w:val="16"/>
                <w:szCs w:val="16"/>
              </w:rPr>
            </w:pPr>
            <w:r w:rsidRPr="003B7397">
              <w:rPr>
                <w:rFonts w:eastAsia="Times New Roman" w:cs="Arial"/>
                <w:sz w:val="16"/>
                <w:szCs w:val="16"/>
              </w:rPr>
              <w:t xml:space="preserve">Aprobación de los fondos para realizar las actividades programas en los proyectos </w:t>
            </w:r>
          </w:p>
          <w:p w:rsidR="003835B0" w:rsidRPr="00BB4BC0" w:rsidRDefault="003835B0" w:rsidP="003835B0">
            <w:pPr>
              <w:pStyle w:val="Prrafodelista"/>
              <w:spacing w:line="252" w:lineRule="auto"/>
              <w:ind w:left="24"/>
              <w:jc w:val="both"/>
              <w:rPr>
                <w:rFonts w:ascii="Museo Sans 100" w:eastAsia="Times New Roman" w:hAnsi="Museo Sans 100" w:cs="Arial"/>
                <w:sz w:val="16"/>
                <w:szCs w:val="16"/>
              </w:rPr>
            </w:pPr>
          </w:p>
          <w:p w:rsidR="003835B0" w:rsidRPr="003B7397" w:rsidRDefault="003835B0" w:rsidP="003B7397">
            <w:pPr>
              <w:spacing w:line="252" w:lineRule="auto"/>
              <w:jc w:val="both"/>
              <w:rPr>
                <w:rFonts w:eastAsia="Times New Roman" w:cs="Arial"/>
                <w:sz w:val="16"/>
                <w:szCs w:val="16"/>
              </w:rPr>
            </w:pPr>
            <w:r w:rsidRPr="003B7397">
              <w:rPr>
                <w:rFonts w:eastAsia="Times New Roman" w:cs="Arial"/>
                <w:sz w:val="16"/>
                <w:szCs w:val="16"/>
              </w:rPr>
              <w:t>Disponibilidad de presupuesto y viabilidad financiera.</w:t>
            </w:r>
          </w:p>
          <w:p w:rsidR="003835B0" w:rsidRPr="00C56C4D" w:rsidRDefault="003835B0" w:rsidP="003835B0">
            <w:pPr>
              <w:spacing w:line="252" w:lineRule="auto"/>
              <w:jc w:val="both"/>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p>
        </w:tc>
        <w:tc>
          <w:tcPr>
            <w:tcW w:w="483"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Pr>
                <w:rFonts w:eastAsia="Times New Roman" w:cs="Arial"/>
                <w:sz w:val="16"/>
                <w:szCs w:val="16"/>
              </w:rPr>
              <w:t>35</w:t>
            </w:r>
            <w:r w:rsidRPr="00C56C4D">
              <w:rPr>
                <w:rFonts w:eastAsia="Times New Roman" w:cs="Arial"/>
                <w:sz w:val="16"/>
                <w:szCs w:val="16"/>
              </w:rPr>
              <w:t>%</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Pr>
                <w:rFonts w:eastAsia="Times New Roman" w:cs="Arial"/>
                <w:sz w:val="16"/>
                <w:szCs w:val="16"/>
              </w:rPr>
              <w:t>35</w:t>
            </w:r>
            <w:r w:rsidRPr="00C56C4D">
              <w:rPr>
                <w:rFonts w:eastAsia="Times New Roman" w:cs="Arial"/>
                <w:sz w:val="16"/>
                <w:szCs w:val="16"/>
              </w:rPr>
              <w:t>%</w:t>
            </w:r>
          </w:p>
        </w:tc>
        <w:tc>
          <w:tcPr>
            <w:tcW w:w="307"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3835B0" w:rsidP="003835B0">
            <w:pPr>
              <w:spacing w:line="276" w:lineRule="auto"/>
              <w:jc w:val="center"/>
              <w:rPr>
                <w:rFonts w:eastAsia="Times New Roman" w:cs="Arial"/>
                <w:sz w:val="16"/>
                <w:szCs w:val="16"/>
              </w:rPr>
            </w:pPr>
            <w:r>
              <w:rPr>
                <w:rFonts w:eastAsia="Times New Roman" w:cs="Arial"/>
                <w:sz w:val="16"/>
                <w:szCs w:val="16"/>
              </w:rPr>
              <w:t>30</w:t>
            </w:r>
            <w:r w:rsidRPr="00C56C4D">
              <w:rPr>
                <w:rFonts w:eastAsia="Times New Roman" w:cs="Arial"/>
                <w:sz w:val="16"/>
                <w:szCs w:val="16"/>
              </w:rPr>
              <w:t>%</w:t>
            </w:r>
          </w:p>
        </w:tc>
      </w:tr>
    </w:tbl>
    <w:p w:rsidR="00673754" w:rsidRDefault="00673754" w:rsidP="00673754"/>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2196"/>
        <w:gridCol w:w="1624"/>
        <w:gridCol w:w="295"/>
        <w:gridCol w:w="295"/>
        <w:gridCol w:w="339"/>
        <w:gridCol w:w="483"/>
        <w:gridCol w:w="295"/>
        <w:gridCol w:w="339"/>
        <w:gridCol w:w="295"/>
        <w:gridCol w:w="483"/>
        <w:gridCol w:w="295"/>
        <w:gridCol w:w="295"/>
        <w:gridCol w:w="295"/>
        <w:gridCol w:w="484"/>
        <w:gridCol w:w="307"/>
        <w:gridCol w:w="295"/>
        <w:gridCol w:w="295"/>
        <w:gridCol w:w="642"/>
      </w:tblGrid>
      <w:tr w:rsidR="00E62602" w:rsidRPr="00E62602" w:rsidTr="000B6CB7">
        <w:trPr>
          <w:trHeight w:val="286"/>
          <w:tblHeader/>
          <w:jc w:val="center"/>
        </w:trPr>
        <w:tc>
          <w:tcPr>
            <w:tcW w:w="7378" w:type="dxa"/>
            <w:gridSpan w:val="5"/>
            <w:shd w:val="clear" w:color="auto" w:fill="F2F2F2" w:themeFill="background1" w:themeFillShade="F2"/>
          </w:tcPr>
          <w:p w:rsidR="00E62602" w:rsidRPr="00E62602" w:rsidRDefault="00E62602" w:rsidP="00E62602">
            <w:pPr>
              <w:rPr>
                <w:rFonts w:eastAsia="Times New Roman" w:cs="Arial"/>
                <w:bCs/>
                <w:sz w:val="16"/>
                <w:szCs w:val="16"/>
                <w:lang w:eastAsia="es-ES"/>
              </w:rPr>
            </w:pPr>
            <w:r w:rsidRPr="00E62602">
              <w:rPr>
                <w:rFonts w:eastAsia="Times New Roman" w:cs="Arial"/>
                <w:b/>
                <w:bCs/>
                <w:sz w:val="16"/>
                <w:szCs w:val="16"/>
                <w:lang w:eastAsia="es-ES"/>
              </w:rPr>
              <w:lastRenderedPageBreak/>
              <w:t xml:space="preserve">Objetivo Específico: </w:t>
            </w:r>
            <w:r w:rsidRPr="00E62602">
              <w:rPr>
                <w:rFonts w:eastAsia="Times New Roman" w:cs="Arial"/>
                <w:bCs/>
                <w:sz w:val="16"/>
                <w:szCs w:val="16"/>
                <w:lang w:eastAsia="es-ES"/>
              </w:rPr>
              <w:t>4.  Dotar de los recursos materiales y el talento humano para el funcionamiento del CONNA.</w:t>
            </w:r>
          </w:p>
        </w:tc>
        <w:tc>
          <w:tcPr>
            <w:tcW w:w="7356" w:type="dxa"/>
            <w:gridSpan w:val="17"/>
            <w:shd w:val="clear" w:color="auto" w:fill="F2F2F2" w:themeFill="background1" w:themeFillShade="F2"/>
          </w:tcPr>
          <w:p w:rsidR="00E62602" w:rsidRPr="00E62602" w:rsidRDefault="00E62602" w:rsidP="00E62602">
            <w:pPr>
              <w:rPr>
                <w:rFonts w:eastAsia="Times New Roman" w:cs="Arial"/>
                <w:bCs/>
                <w:sz w:val="16"/>
                <w:szCs w:val="16"/>
                <w:lang w:eastAsia="es-ES"/>
              </w:rPr>
            </w:pPr>
            <w:r w:rsidRPr="00E62602">
              <w:rPr>
                <w:rFonts w:eastAsia="Times New Roman" w:cs="Arial"/>
                <w:b/>
                <w:bCs/>
                <w:sz w:val="16"/>
                <w:szCs w:val="16"/>
                <w:lang w:eastAsia="es-ES"/>
              </w:rPr>
              <w:t>Resultado Intermedio:</w:t>
            </w:r>
            <w:r w:rsidRPr="00E62602">
              <w:rPr>
                <w:rFonts w:eastAsia="Times New Roman" w:cs="Arial"/>
                <w:sz w:val="16"/>
                <w:szCs w:val="16"/>
              </w:rPr>
              <w:t xml:space="preserve"> 4.2 Desarrollo integral del talento humano para su desempeño efectivo.</w:t>
            </w:r>
          </w:p>
        </w:tc>
      </w:tr>
      <w:tr w:rsidR="00E62602" w:rsidRPr="00E62602" w:rsidTr="000B6CB7">
        <w:trPr>
          <w:trHeight w:val="58"/>
          <w:tblHeader/>
          <w:jc w:val="center"/>
        </w:trPr>
        <w:tc>
          <w:tcPr>
            <w:tcW w:w="7378" w:type="dxa"/>
            <w:gridSpan w:val="5"/>
            <w:shd w:val="clear" w:color="auto" w:fill="F2F2F2" w:themeFill="background1" w:themeFillShade="F2"/>
          </w:tcPr>
          <w:p w:rsidR="00E62602" w:rsidRPr="00E62602" w:rsidRDefault="00E62602" w:rsidP="00E62602">
            <w:pPr>
              <w:jc w:val="both"/>
              <w:rPr>
                <w:rFonts w:eastAsia="Times New Roman" w:cs="Arial"/>
                <w:sz w:val="16"/>
                <w:szCs w:val="16"/>
              </w:rPr>
            </w:pPr>
            <w:r w:rsidRPr="00E62602">
              <w:rPr>
                <w:rFonts w:eastAsia="Times New Roman" w:cs="Arial"/>
                <w:b/>
                <w:bCs/>
                <w:sz w:val="16"/>
                <w:szCs w:val="16"/>
                <w:lang w:eastAsia="es-ES"/>
              </w:rPr>
              <w:t>Resultado Inmediato:</w:t>
            </w:r>
            <w:r w:rsidRPr="00E62602">
              <w:rPr>
                <w:rFonts w:eastAsia="Times New Roman" w:cs="Arial"/>
                <w:sz w:val="16"/>
                <w:szCs w:val="16"/>
              </w:rPr>
              <w:t xml:space="preserve"> 4.2.1 Políticas institucionales implementadas en la gestión 2021-2024.</w:t>
            </w:r>
          </w:p>
        </w:tc>
        <w:tc>
          <w:tcPr>
            <w:tcW w:w="7356" w:type="dxa"/>
            <w:gridSpan w:val="17"/>
            <w:shd w:val="clear" w:color="auto" w:fill="F2F2F2" w:themeFill="background1" w:themeFillShade="F2"/>
            <w:vAlign w:val="center"/>
          </w:tcPr>
          <w:p w:rsidR="00E62602" w:rsidRPr="00E62602" w:rsidRDefault="00E62602" w:rsidP="00E62602">
            <w:pPr>
              <w:rPr>
                <w:rFonts w:eastAsia="Calibri" w:cs="Arial"/>
                <w:color w:val="000000" w:themeColor="text1"/>
                <w:kern w:val="24"/>
                <w:sz w:val="16"/>
                <w:szCs w:val="16"/>
                <w:lang w:eastAsia="es-SV"/>
              </w:rPr>
            </w:pPr>
            <w:r w:rsidRPr="00E62602">
              <w:rPr>
                <w:rFonts w:eastAsia="Times New Roman" w:cs="Arial"/>
                <w:b/>
                <w:sz w:val="16"/>
                <w:szCs w:val="16"/>
              </w:rPr>
              <w:t xml:space="preserve">Producto: </w:t>
            </w:r>
            <w:r w:rsidRPr="00E62602">
              <w:rPr>
                <w:rFonts w:eastAsia="Calibri" w:cs="Arial"/>
                <w:color w:val="000000" w:themeColor="text1"/>
                <w:kern w:val="24"/>
                <w:sz w:val="16"/>
                <w:szCs w:val="16"/>
                <w:lang w:eastAsia="es-SV"/>
              </w:rPr>
              <w:t>P1. Política de Género es implementada en los servicios y en la cultura institucional.</w:t>
            </w:r>
          </w:p>
        </w:tc>
      </w:tr>
      <w:tr w:rsidR="00E62602" w:rsidRPr="00E62602" w:rsidTr="00476BA8">
        <w:trPr>
          <w:trHeight w:val="55"/>
          <w:tblHeader/>
          <w:jc w:val="center"/>
        </w:trPr>
        <w:tc>
          <w:tcPr>
            <w:tcW w:w="1688" w:type="dxa"/>
            <w:vMerge w:val="restart"/>
            <w:shd w:val="clear" w:color="auto" w:fill="002060"/>
            <w:vAlign w:val="center"/>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PRODUCTO ANUAL</w:t>
            </w:r>
          </w:p>
          <w:p w:rsidR="00E62602" w:rsidRPr="00E62602" w:rsidRDefault="00E62602" w:rsidP="00E62602">
            <w:pPr>
              <w:jc w:val="center"/>
              <w:rPr>
                <w:rFonts w:eastAsia="Times New Roman" w:cs="Arial"/>
                <w:b/>
                <w:bCs/>
                <w:sz w:val="16"/>
                <w:szCs w:val="16"/>
              </w:rPr>
            </w:pPr>
          </w:p>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2021</w:t>
            </w:r>
          </w:p>
        </w:tc>
        <w:tc>
          <w:tcPr>
            <w:tcW w:w="528" w:type="dxa"/>
            <w:vMerge w:val="restart"/>
            <w:shd w:val="clear" w:color="auto" w:fill="002060"/>
            <w:textDirection w:val="btLr"/>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RESPONSABLE DIRECTO</w:t>
            </w:r>
          </w:p>
        </w:tc>
        <w:tc>
          <w:tcPr>
            <w:tcW w:w="1637" w:type="dxa"/>
            <w:vMerge w:val="restart"/>
            <w:shd w:val="clear" w:color="auto" w:fill="002060"/>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INDICADOR DE</w:t>
            </w:r>
            <w:r w:rsidRPr="00E62602">
              <w:rPr>
                <w:rFonts w:eastAsia="Times New Roman" w:cs="Arial"/>
                <w:b/>
                <w:bCs/>
                <w:sz w:val="16"/>
                <w:szCs w:val="16"/>
              </w:rPr>
              <w:br/>
              <w:t>PRODUCTO ANUAL</w:t>
            </w:r>
            <w:r w:rsidRPr="00E62602">
              <w:rPr>
                <w:rFonts w:eastAsia="Times New Roman" w:cs="Arial"/>
                <w:b/>
                <w:bCs/>
                <w:sz w:val="16"/>
                <w:szCs w:val="16"/>
              </w:rPr>
              <w:br/>
              <w:t>(IPA)</w:t>
            </w:r>
          </w:p>
        </w:tc>
        <w:tc>
          <w:tcPr>
            <w:tcW w:w="1329" w:type="dxa"/>
            <w:vMerge w:val="restart"/>
            <w:shd w:val="clear" w:color="auto" w:fill="002060"/>
            <w:vAlign w:val="center"/>
          </w:tcPr>
          <w:p w:rsidR="00E62602" w:rsidRPr="00E62602" w:rsidRDefault="00E62602" w:rsidP="00E62602">
            <w:pPr>
              <w:jc w:val="center"/>
              <w:rPr>
                <w:rFonts w:eastAsia="Times New Roman" w:cs="Arial"/>
                <w:b/>
                <w:bCs/>
                <w:sz w:val="16"/>
                <w:szCs w:val="16"/>
              </w:rPr>
            </w:pPr>
          </w:p>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METAS ANUALES</w:t>
            </w:r>
          </w:p>
        </w:tc>
        <w:tc>
          <w:tcPr>
            <w:tcW w:w="2196" w:type="dxa"/>
            <w:vMerge w:val="restart"/>
            <w:shd w:val="clear" w:color="auto" w:fill="002060"/>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MEDIOS DE</w:t>
            </w:r>
            <w:r w:rsidRPr="00E62602">
              <w:rPr>
                <w:rFonts w:eastAsia="Times New Roman" w:cs="Arial"/>
                <w:b/>
                <w:bCs/>
                <w:sz w:val="16"/>
                <w:szCs w:val="16"/>
              </w:rPr>
              <w:br/>
              <w:t>VERIFICACIÓN</w:t>
            </w:r>
            <w:r w:rsidRPr="00E62602">
              <w:rPr>
                <w:rFonts w:eastAsia="Times New Roman" w:cs="Arial"/>
                <w:b/>
                <w:bCs/>
                <w:sz w:val="16"/>
                <w:szCs w:val="16"/>
              </w:rPr>
              <w:br/>
              <w:t>(MV)</w:t>
            </w:r>
          </w:p>
        </w:tc>
        <w:tc>
          <w:tcPr>
            <w:tcW w:w="1624" w:type="dxa"/>
            <w:vMerge w:val="restart"/>
            <w:shd w:val="clear" w:color="auto" w:fill="002060"/>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SUPUESTOS O FACTORES DE RIESGO</w:t>
            </w:r>
          </w:p>
        </w:tc>
        <w:tc>
          <w:tcPr>
            <w:tcW w:w="5732" w:type="dxa"/>
            <w:gridSpan w:val="16"/>
            <w:shd w:val="clear" w:color="auto" w:fill="002060"/>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PROGRAMACIÓN DE RESULTADOS ANUALES POR MES Y ACUMULADO TRIMESTRAL DEL AÑO 2021</w:t>
            </w:r>
          </w:p>
        </w:tc>
      </w:tr>
      <w:tr w:rsidR="00E62602" w:rsidRPr="00E62602" w:rsidTr="00476BA8">
        <w:trPr>
          <w:trHeight w:val="55"/>
          <w:tblHeader/>
          <w:jc w:val="center"/>
        </w:trPr>
        <w:tc>
          <w:tcPr>
            <w:tcW w:w="0" w:type="auto"/>
            <w:vMerge/>
            <w:shd w:val="clear" w:color="auto" w:fill="002060"/>
            <w:vAlign w:val="center"/>
            <w:hideMark/>
          </w:tcPr>
          <w:p w:rsidR="00E62602" w:rsidRPr="00E62602" w:rsidRDefault="00E62602" w:rsidP="00E62602">
            <w:pPr>
              <w:rPr>
                <w:rFonts w:eastAsia="Times New Roman" w:cs="Arial"/>
                <w:b/>
                <w:bCs/>
                <w:sz w:val="16"/>
                <w:szCs w:val="16"/>
              </w:rPr>
            </w:pPr>
          </w:p>
        </w:tc>
        <w:tc>
          <w:tcPr>
            <w:tcW w:w="0" w:type="auto"/>
            <w:vMerge/>
            <w:shd w:val="clear" w:color="auto" w:fill="002060"/>
            <w:vAlign w:val="center"/>
            <w:hideMark/>
          </w:tcPr>
          <w:p w:rsidR="00E62602" w:rsidRPr="00E62602" w:rsidRDefault="00E62602" w:rsidP="00E62602">
            <w:pPr>
              <w:rPr>
                <w:rFonts w:eastAsia="Times New Roman" w:cs="Arial"/>
                <w:b/>
                <w:bCs/>
                <w:sz w:val="16"/>
                <w:szCs w:val="16"/>
              </w:rPr>
            </w:pPr>
          </w:p>
        </w:tc>
        <w:tc>
          <w:tcPr>
            <w:tcW w:w="0" w:type="auto"/>
            <w:vMerge/>
            <w:shd w:val="clear" w:color="auto" w:fill="002060"/>
            <w:vAlign w:val="center"/>
            <w:hideMark/>
          </w:tcPr>
          <w:p w:rsidR="00E62602" w:rsidRPr="00E62602" w:rsidRDefault="00E62602" w:rsidP="00E62602">
            <w:pPr>
              <w:rPr>
                <w:rFonts w:eastAsia="Times New Roman" w:cs="Arial"/>
                <w:b/>
                <w:bCs/>
                <w:sz w:val="16"/>
                <w:szCs w:val="16"/>
              </w:rPr>
            </w:pPr>
          </w:p>
        </w:tc>
        <w:tc>
          <w:tcPr>
            <w:tcW w:w="1329" w:type="dxa"/>
            <w:vMerge/>
            <w:shd w:val="clear" w:color="auto" w:fill="002060"/>
            <w:vAlign w:val="center"/>
            <w:hideMark/>
          </w:tcPr>
          <w:p w:rsidR="00E62602" w:rsidRPr="00E62602" w:rsidRDefault="00E62602" w:rsidP="00E62602">
            <w:pPr>
              <w:rPr>
                <w:rFonts w:eastAsia="Times New Roman" w:cs="Arial"/>
                <w:b/>
                <w:bCs/>
                <w:sz w:val="16"/>
                <w:szCs w:val="16"/>
              </w:rPr>
            </w:pPr>
          </w:p>
        </w:tc>
        <w:tc>
          <w:tcPr>
            <w:tcW w:w="2196" w:type="dxa"/>
            <w:vMerge/>
            <w:shd w:val="clear" w:color="auto" w:fill="002060"/>
            <w:vAlign w:val="center"/>
            <w:hideMark/>
          </w:tcPr>
          <w:p w:rsidR="00E62602" w:rsidRPr="00E62602" w:rsidRDefault="00E62602" w:rsidP="00E62602">
            <w:pPr>
              <w:rPr>
                <w:rFonts w:eastAsia="Times New Roman" w:cs="Arial"/>
                <w:b/>
                <w:bCs/>
                <w:sz w:val="16"/>
                <w:szCs w:val="16"/>
              </w:rPr>
            </w:pPr>
          </w:p>
        </w:tc>
        <w:tc>
          <w:tcPr>
            <w:tcW w:w="0" w:type="auto"/>
            <w:vMerge/>
            <w:shd w:val="clear" w:color="auto" w:fill="002060"/>
            <w:vAlign w:val="center"/>
            <w:hideMark/>
          </w:tcPr>
          <w:p w:rsidR="00E62602" w:rsidRPr="00E62602" w:rsidRDefault="00E62602" w:rsidP="00E62602">
            <w:pPr>
              <w:rPr>
                <w:rFonts w:eastAsia="Times New Roman" w:cs="Arial"/>
                <w:b/>
                <w:bCs/>
                <w:sz w:val="16"/>
                <w:szCs w:val="16"/>
              </w:rPr>
            </w:pPr>
          </w:p>
        </w:tc>
        <w:tc>
          <w:tcPr>
            <w:tcW w:w="1412" w:type="dxa"/>
            <w:gridSpan w:val="4"/>
            <w:shd w:val="clear" w:color="auto" w:fill="002060"/>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TRIMESTRE 1</w:t>
            </w:r>
          </w:p>
        </w:tc>
        <w:tc>
          <w:tcPr>
            <w:tcW w:w="1412" w:type="dxa"/>
            <w:gridSpan w:val="4"/>
            <w:shd w:val="clear" w:color="auto" w:fill="002060"/>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TRIMESTRE 2</w:t>
            </w:r>
          </w:p>
        </w:tc>
        <w:tc>
          <w:tcPr>
            <w:tcW w:w="1369" w:type="dxa"/>
            <w:gridSpan w:val="4"/>
            <w:shd w:val="clear" w:color="auto" w:fill="002060"/>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TRIMESTRE 3</w:t>
            </w:r>
          </w:p>
        </w:tc>
        <w:tc>
          <w:tcPr>
            <w:tcW w:w="1539" w:type="dxa"/>
            <w:gridSpan w:val="4"/>
            <w:shd w:val="clear" w:color="auto" w:fill="002060"/>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TRIMESTRE 4</w:t>
            </w:r>
          </w:p>
        </w:tc>
      </w:tr>
      <w:tr w:rsidR="00E62602" w:rsidRPr="00E62602" w:rsidTr="00476BA8">
        <w:trPr>
          <w:trHeight w:val="604"/>
          <w:tblHeader/>
          <w:jc w:val="center"/>
        </w:trPr>
        <w:tc>
          <w:tcPr>
            <w:tcW w:w="0" w:type="auto"/>
            <w:vMerge/>
            <w:vAlign w:val="center"/>
            <w:hideMark/>
          </w:tcPr>
          <w:p w:rsidR="00E62602" w:rsidRPr="00E62602" w:rsidRDefault="00E62602" w:rsidP="00E62602">
            <w:pPr>
              <w:rPr>
                <w:rFonts w:eastAsia="Times New Roman" w:cs="Arial"/>
                <w:b/>
                <w:bCs/>
                <w:sz w:val="16"/>
                <w:szCs w:val="16"/>
              </w:rPr>
            </w:pPr>
          </w:p>
        </w:tc>
        <w:tc>
          <w:tcPr>
            <w:tcW w:w="0" w:type="auto"/>
            <w:vMerge/>
            <w:vAlign w:val="center"/>
            <w:hideMark/>
          </w:tcPr>
          <w:p w:rsidR="00E62602" w:rsidRPr="00E62602" w:rsidRDefault="00E62602" w:rsidP="00E62602">
            <w:pPr>
              <w:rPr>
                <w:rFonts w:eastAsia="Times New Roman" w:cs="Arial"/>
                <w:b/>
                <w:bCs/>
                <w:sz w:val="16"/>
                <w:szCs w:val="16"/>
              </w:rPr>
            </w:pPr>
          </w:p>
        </w:tc>
        <w:tc>
          <w:tcPr>
            <w:tcW w:w="0" w:type="auto"/>
            <w:vMerge/>
            <w:vAlign w:val="center"/>
            <w:hideMark/>
          </w:tcPr>
          <w:p w:rsidR="00E62602" w:rsidRPr="00E62602" w:rsidRDefault="00E62602" w:rsidP="00E62602">
            <w:pPr>
              <w:rPr>
                <w:rFonts w:eastAsia="Times New Roman" w:cs="Arial"/>
                <w:b/>
                <w:bCs/>
                <w:sz w:val="16"/>
                <w:szCs w:val="16"/>
              </w:rPr>
            </w:pPr>
          </w:p>
        </w:tc>
        <w:tc>
          <w:tcPr>
            <w:tcW w:w="1329" w:type="dxa"/>
            <w:vMerge/>
            <w:vAlign w:val="center"/>
            <w:hideMark/>
          </w:tcPr>
          <w:p w:rsidR="00E62602" w:rsidRPr="00E62602" w:rsidRDefault="00E62602" w:rsidP="00E62602">
            <w:pPr>
              <w:rPr>
                <w:rFonts w:eastAsia="Times New Roman" w:cs="Arial"/>
                <w:b/>
                <w:bCs/>
                <w:sz w:val="16"/>
                <w:szCs w:val="16"/>
              </w:rPr>
            </w:pPr>
          </w:p>
        </w:tc>
        <w:tc>
          <w:tcPr>
            <w:tcW w:w="2196" w:type="dxa"/>
            <w:vMerge/>
            <w:vAlign w:val="center"/>
            <w:hideMark/>
          </w:tcPr>
          <w:p w:rsidR="00E62602" w:rsidRPr="00E62602" w:rsidRDefault="00E62602" w:rsidP="00E62602">
            <w:pPr>
              <w:rPr>
                <w:rFonts w:eastAsia="Times New Roman" w:cs="Arial"/>
                <w:b/>
                <w:bCs/>
                <w:sz w:val="16"/>
                <w:szCs w:val="16"/>
              </w:rPr>
            </w:pPr>
          </w:p>
        </w:tc>
        <w:tc>
          <w:tcPr>
            <w:tcW w:w="0" w:type="auto"/>
            <w:vMerge/>
            <w:vAlign w:val="center"/>
            <w:hideMark/>
          </w:tcPr>
          <w:p w:rsidR="00E62602" w:rsidRPr="00E62602" w:rsidRDefault="00E62602" w:rsidP="00E62602">
            <w:pPr>
              <w:rPr>
                <w:rFonts w:eastAsia="Times New Roman" w:cs="Arial"/>
                <w:b/>
                <w:bCs/>
                <w:sz w:val="16"/>
                <w:szCs w:val="16"/>
              </w:rPr>
            </w:pPr>
          </w:p>
        </w:tc>
        <w:tc>
          <w:tcPr>
            <w:tcW w:w="295"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E</w:t>
            </w:r>
          </w:p>
        </w:tc>
        <w:tc>
          <w:tcPr>
            <w:tcW w:w="295"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F</w:t>
            </w:r>
          </w:p>
        </w:tc>
        <w:tc>
          <w:tcPr>
            <w:tcW w:w="339"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M</w:t>
            </w:r>
          </w:p>
        </w:tc>
        <w:tc>
          <w:tcPr>
            <w:tcW w:w="483" w:type="dxa"/>
            <w:shd w:val="clear" w:color="auto" w:fill="002060"/>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%T</w:t>
            </w:r>
          </w:p>
        </w:tc>
        <w:tc>
          <w:tcPr>
            <w:tcW w:w="295"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A</w:t>
            </w:r>
          </w:p>
        </w:tc>
        <w:tc>
          <w:tcPr>
            <w:tcW w:w="339"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M</w:t>
            </w:r>
          </w:p>
        </w:tc>
        <w:tc>
          <w:tcPr>
            <w:tcW w:w="295"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J</w:t>
            </w:r>
          </w:p>
        </w:tc>
        <w:tc>
          <w:tcPr>
            <w:tcW w:w="483" w:type="dxa"/>
            <w:shd w:val="clear" w:color="auto" w:fill="002060"/>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%T</w:t>
            </w:r>
          </w:p>
        </w:tc>
        <w:tc>
          <w:tcPr>
            <w:tcW w:w="295"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J</w:t>
            </w:r>
          </w:p>
        </w:tc>
        <w:tc>
          <w:tcPr>
            <w:tcW w:w="295"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A</w:t>
            </w:r>
          </w:p>
        </w:tc>
        <w:tc>
          <w:tcPr>
            <w:tcW w:w="295"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S</w:t>
            </w:r>
          </w:p>
        </w:tc>
        <w:tc>
          <w:tcPr>
            <w:tcW w:w="484" w:type="dxa"/>
            <w:shd w:val="clear" w:color="auto" w:fill="002060"/>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%T</w:t>
            </w:r>
          </w:p>
        </w:tc>
        <w:tc>
          <w:tcPr>
            <w:tcW w:w="307"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O</w:t>
            </w:r>
          </w:p>
        </w:tc>
        <w:tc>
          <w:tcPr>
            <w:tcW w:w="295"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N</w:t>
            </w:r>
          </w:p>
        </w:tc>
        <w:tc>
          <w:tcPr>
            <w:tcW w:w="295" w:type="dxa"/>
            <w:shd w:val="clear" w:color="auto" w:fill="FFFFFF"/>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D</w:t>
            </w:r>
          </w:p>
        </w:tc>
        <w:tc>
          <w:tcPr>
            <w:tcW w:w="642" w:type="dxa"/>
            <w:shd w:val="clear" w:color="auto" w:fill="002060"/>
            <w:noWrap/>
            <w:vAlign w:val="center"/>
            <w:hideMark/>
          </w:tcPr>
          <w:p w:rsidR="00E62602" w:rsidRPr="00E62602" w:rsidRDefault="00E62602" w:rsidP="00E62602">
            <w:pPr>
              <w:jc w:val="center"/>
              <w:rPr>
                <w:rFonts w:eastAsia="Times New Roman" w:cs="Arial"/>
                <w:b/>
                <w:bCs/>
                <w:sz w:val="16"/>
                <w:szCs w:val="16"/>
              </w:rPr>
            </w:pPr>
            <w:r w:rsidRPr="00E62602">
              <w:rPr>
                <w:rFonts w:eastAsia="Times New Roman" w:cs="Arial"/>
                <w:b/>
                <w:bCs/>
                <w:sz w:val="16"/>
                <w:szCs w:val="16"/>
              </w:rPr>
              <w:t>%T</w:t>
            </w:r>
          </w:p>
        </w:tc>
      </w:tr>
      <w:tr w:rsidR="00476BA8" w:rsidRPr="00E62602" w:rsidTr="00476BA8">
        <w:trPr>
          <w:cantSplit/>
          <w:trHeight w:val="1696"/>
          <w:tblHeader/>
          <w:jc w:val="center"/>
        </w:trPr>
        <w:tc>
          <w:tcPr>
            <w:tcW w:w="1688" w:type="dxa"/>
            <w:vMerge w:val="restart"/>
            <w:vAlign w:val="center"/>
          </w:tcPr>
          <w:p w:rsidR="00903059" w:rsidRDefault="00903059" w:rsidP="00A7401F">
            <w:pPr>
              <w:jc w:val="both"/>
              <w:rPr>
                <w:rFonts w:eastAsia="Times New Roman" w:cs="Arial"/>
                <w:sz w:val="16"/>
                <w:szCs w:val="16"/>
              </w:rPr>
            </w:pPr>
            <w:r>
              <w:rPr>
                <w:rFonts w:eastAsia="Times New Roman" w:cs="Arial"/>
                <w:sz w:val="16"/>
                <w:szCs w:val="16"/>
              </w:rPr>
              <w:t>PA 421. 1</w:t>
            </w:r>
          </w:p>
          <w:p w:rsidR="00476BA8" w:rsidRPr="00E62602" w:rsidRDefault="009E5F19" w:rsidP="00A7401F">
            <w:pPr>
              <w:jc w:val="both"/>
              <w:rPr>
                <w:rFonts w:eastAsia="Times New Roman" w:cs="Arial"/>
                <w:sz w:val="16"/>
                <w:szCs w:val="16"/>
              </w:rPr>
            </w:pPr>
            <w:r>
              <w:rPr>
                <w:rFonts w:eastAsia="Times New Roman" w:cs="Arial"/>
                <w:sz w:val="16"/>
                <w:szCs w:val="16"/>
              </w:rPr>
              <w:t>Implementar a</w:t>
            </w:r>
            <w:r w:rsidR="00476BA8" w:rsidRPr="00E62602">
              <w:rPr>
                <w:rFonts w:eastAsia="Times New Roman" w:cs="Arial"/>
                <w:sz w:val="16"/>
                <w:szCs w:val="16"/>
              </w:rPr>
              <w:t>cciones de la Política de Género en los servicios y en la cultura institucional.</w:t>
            </w:r>
          </w:p>
        </w:tc>
        <w:tc>
          <w:tcPr>
            <w:tcW w:w="528" w:type="dxa"/>
            <w:textDirection w:val="btLr"/>
            <w:vAlign w:val="center"/>
            <w:hideMark/>
          </w:tcPr>
          <w:p w:rsidR="00476BA8" w:rsidRPr="00E62602" w:rsidRDefault="00476BA8" w:rsidP="00A7401F">
            <w:pPr>
              <w:ind w:left="113" w:right="113"/>
              <w:jc w:val="center"/>
              <w:rPr>
                <w:sz w:val="16"/>
                <w:szCs w:val="16"/>
              </w:rPr>
            </w:pPr>
            <w:r w:rsidRPr="00E62602">
              <w:rPr>
                <w:rFonts w:eastAsia="Times New Roman" w:cs="Arial"/>
                <w:sz w:val="16"/>
                <w:szCs w:val="16"/>
              </w:rPr>
              <w:t>UCO</w:t>
            </w:r>
          </w:p>
        </w:tc>
        <w:tc>
          <w:tcPr>
            <w:tcW w:w="1637" w:type="dxa"/>
            <w:vAlign w:val="center"/>
            <w:hideMark/>
          </w:tcPr>
          <w:p w:rsidR="00903059" w:rsidRDefault="00903059" w:rsidP="00A7401F">
            <w:pPr>
              <w:jc w:val="both"/>
              <w:rPr>
                <w:rFonts w:eastAsia="Times New Roman" w:cs="Arial"/>
                <w:sz w:val="16"/>
                <w:szCs w:val="16"/>
              </w:rPr>
            </w:pPr>
            <w:r>
              <w:rPr>
                <w:rFonts w:eastAsia="Times New Roman" w:cs="Arial"/>
                <w:sz w:val="16"/>
                <w:szCs w:val="16"/>
              </w:rPr>
              <w:t>IPA 421. 1a</w:t>
            </w:r>
          </w:p>
          <w:p w:rsidR="00476BA8" w:rsidRPr="00E62602" w:rsidRDefault="00476BA8" w:rsidP="00A7401F">
            <w:pPr>
              <w:jc w:val="both"/>
              <w:rPr>
                <w:rFonts w:eastAsia="Times New Roman" w:cs="Arial"/>
                <w:sz w:val="16"/>
                <w:szCs w:val="16"/>
              </w:rPr>
            </w:pPr>
            <w:r w:rsidRPr="00E62602">
              <w:rPr>
                <w:rFonts w:eastAsia="Times New Roman" w:cs="Arial"/>
                <w:sz w:val="16"/>
                <w:szCs w:val="16"/>
              </w:rPr>
              <w:t>Número de acciones</w:t>
            </w:r>
          </w:p>
          <w:p w:rsidR="00476BA8" w:rsidRPr="00E62602" w:rsidRDefault="00476BA8" w:rsidP="00A7401F">
            <w:pPr>
              <w:jc w:val="both"/>
              <w:rPr>
                <w:rFonts w:eastAsia="Times New Roman" w:cs="Arial"/>
                <w:sz w:val="16"/>
                <w:szCs w:val="16"/>
              </w:rPr>
            </w:pPr>
            <w:r w:rsidRPr="00E62602">
              <w:rPr>
                <w:rFonts w:eastAsia="Times New Roman" w:cs="Arial"/>
                <w:sz w:val="16"/>
                <w:szCs w:val="16"/>
              </w:rPr>
              <w:t>ejecutadas en</w:t>
            </w:r>
          </w:p>
          <w:p w:rsidR="00476BA8" w:rsidRPr="00E62602" w:rsidRDefault="00476BA8" w:rsidP="00A7401F">
            <w:pPr>
              <w:jc w:val="both"/>
              <w:rPr>
                <w:sz w:val="16"/>
                <w:szCs w:val="16"/>
              </w:rPr>
            </w:pPr>
            <w:r w:rsidRPr="00E62602">
              <w:rPr>
                <w:rFonts w:eastAsia="Times New Roman" w:cs="Arial"/>
                <w:sz w:val="16"/>
                <w:szCs w:val="16"/>
              </w:rPr>
              <w:t>cumplimiento a la Política</w:t>
            </w:r>
          </w:p>
        </w:tc>
        <w:tc>
          <w:tcPr>
            <w:tcW w:w="1329" w:type="dxa"/>
            <w:vAlign w:val="center"/>
            <w:hideMark/>
          </w:tcPr>
          <w:p w:rsidR="000B6CB7" w:rsidRDefault="000B6CB7" w:rsidP="00A7401F">
            <w:pPr>
              <w:jc w:val="both"/>
              <w:rPr>
                <w:rFonts w:eastAsia="Times New Roman" w:cs="Arial"/>
                <w:sz w:val="16"/>
                <w:szCs w:val="16"/>
              </w:rPr>
            </w:pPr>
            <w:r>
              <w:rPr>
                <w:rFonts w:eastAsia="Times New Roman" w:cs="Arial"/>
                <w:sz w:val="16"/>
                <w:szCs w:val="16"/>
              </w:rPr>
              <w:t>MA 421. 1a</w:t>
            </w:r>
          </w:p>
          <w:p w:rsidR="00476BA8" w:rsidRPr="00E62602" w:rsidRDefault="009E5F19" w:rsidP="00A7401F">
            <w:pPr>
              <w:jc w:val="both"/>
              <w:rPr>
                <w:rFonts w:eastAsia="Times New Roman" w:cs="Arial"/>
                <w:sz w:val="16"/>
                <w:szCs w:val="16"/>
              </w:rPr>
            </w:pPr>
            <w:r>
              <w:rPr>
                <w:rFonts w:eastAsia="Times New Roman" w:cs="Arial"/>
                <w:sz w:val="16"/>
                <w:szCs w:val="16"/>
              </w:rPr>
              <w:t xml:space="preserve">Realizar </w:t>
            </w:r>
            <w:r w:rsidR="00476BA8" w:rsidRPr="00E62602">
              <w:rPr>
                <w:rFonts w:eastAsia="Times New Roman" w:cs="Arial"/>
                <w:sz w:val="16"/>
                <w:szCs w:val="16"/>
              </w:rPr>
              <w:t>200  acciones de Difusión de derechos</w:t>
            </w:r>
            <w:r>
              <w:rPr>
                <w:rFonts w:eastAsia="Times New Roman" w:cs="Arial"/>
                <w:sz w:val="16"/>
                <w:szCs w:val="16"/>
              </w:rPr>
              <w:t xml:space="preserve"> de niñez y adolescencia </w:t>
            </w:r>
            <w:r w:rsidR="00476BA8" w:rsidRPr="00E62602">
              <w:rPr>
                <w:rFonts w:eastAsia="Times New Roman" w:cs="Arial"/>
                <w:sz w:val="16"/>
                <w:szCs w:val="16"/>
              </w:rPr>
              <w:t xml:space="preserve"> con enfoque de género en redes sociales.</w:t>
            </w:r>
          </w:p>
        </w:tc>
        <w:tc>
          <w:tcPr>
            <w:tcW w:w="2196" w:type="dxa"/>
            <w:vAlign w:val="center"/>
          </w:tcPr>
          <w:p w:rsidR="00476BA8" w:rsidRPr="00E62602" w:rsidRDefault="000B6CB7" w:rsidP="00A7401F">
            <w:pPr>
              <w:ind w:left="111"/>
              <w:contextualSpacing/>
              <w:jc w:val="both"/>
              <w:rPr>
                <w:rFonts w:eastAsia="Times New Roman" w:cs="Arial"/>
                <w:sz w:val="16"/>
                <w:szCs w:val="16"/>
              </w:rPr>
            </w:pPr>
            <w:r>
              <w:rPr>
                <w:rFonts w:eastAsia="Times New Roman" w:cs="Arial"/>
                <w:sz w:val="16"/>
                <w:szCs w:val="16"/>
              </w:rPr>
              <w:t>-</w:t>
            </w:r>
            <w:r w:rsidR="00476BA8" w:rsidRPr="00E62602">
              <w:rPr>
                <w:rFonts w:eastAsia="Times New Roman" w:cs="Arial"/>
                <w:sz w:val="16"/>
                <w:szCs w:val="16"/>
              </w:rPr>
              <w:t>Estrategia de difusión de derechos de la niñez y de la adolescencia.</w:t>
            </w:r>
          </w:p>
        </w:tc>
        <w:tc>
          <w:tcPr>
            <w:tcW w:w="1624" w:type="dxa"/>
            <w:vAlign w:val="center"/>
            <w:hideMark/>
          </w:tcPr>
          <w:p w:rsidR="00476BA8" w:rsidRPr="00E62602" w:rsidRDefault="00476BA8" w:rsidP="000B6CB7">
            <w:pPr>
              <w:spacing w:line="254" w:lineRule="auto"/>
              <w:contextualSpacing/>
              <w:jc w:val="both"/>
              <w:rPr>
                <w:rFonts w:eastAsia="Times New Roman" w:cs="Arial"/>
                <w:sz w:val="16"/>
                <w:szCs w:val="16"/>
              </w:rPr>
            </w:pPr>
            <w:r w:rsidRPr="00E62602">
              <w:rPr>
                <w:rFonts w:eastAsia="Times New Roman" w:cs="Arial"/>
                <w:sz w:val="16"/>
                <w:szCs w:val="16"/>
              </w:rPr>
              <w:t>Fallas en la plataforma de las redes.</w:t>
            </w:r>
          </w:p>
        </w:tc>
        <w:tc>
          <w:tcPr>
            <w:tcW w:w="295"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295"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339"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483"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25%</w:t>
            </w:r>
          </w:p>
        </w:tc>
        <w:tc>
          <w:tcPr>
            <w:tcW w:w="295"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339"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295"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483"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25%</w:t>
            </w:r>
          </w:p>
        </w:tc>
        <w:tc>
          <w:tcPr>
            <w:tcW w:w="295"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295"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295"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484"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25%</w:t>
            </w:r>
          </w:p>
        </w:tc>
        <w:tc>
          <w:tcPr>
            <w:tcW w:w="307"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295"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295"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X</w:t>
            </w:r>
          </w:p>
        </w:tc>
        <w:tc>
          <w:tcPr>
            <w:tcW w:w="642" w:type="dxa"/>
            <w:vAlign w:val="center"/>
          </w:tcPr>
          <w:p w:rsidR="00476BA8" w:rsidRPr="00E62602" w:rsidRDefault="00476BA8" w:rsidP="00E62602">
            <w:pPr>
              <w:spacing w:line="276" w:lineRule="auto"/>
              <w:jc w:val="center"/>
              <w:rPr>
                <w:rFonts w:eastAsia="Times New Roman" w:cs="Arial"/>
                <w:sz w:val="16"/>
                <w:szCs w:val="16"/>
              </w:rPr>
            </w:pPr>
            <w:r w:rsidRPr="00E62602">
              <w:rPr>
                <w:rFonts w:eastAsia="Times New Roman" w:cs="Arial"/>
                <w:sz w:val="16"/>
                <w:szCs w:val="16"/>
              </w:rPr>
              <w:t>25%</w:t>
            </w:r>
          </w:p>
        </w:tc>
      </w:tr>
      <w:tr w:rsidR="003835B0" w:rsidRPr="00E62602" w:rsidTr="00476BA8">
        <w:trPr>
          <w:cantSplit/>
          <w:trHeight w:val="1696"/>
          <w:tblHeader/>
          <w:jc w:val="center"/>
        </w:trPr>
        <w:tc>
          <w:tcPr>
            <w:tcW w:w="1688" w:type="dxa"/>
            <w:vMerge/>
            <w:vAlign w:val="center"/>
          </w:tcPr>
          <w:p w:rsidR="003835B0" w:rsidRPr="00C0345F" w:rsidRDefault="003835B0" w:rsidP="00A7401F">
            <w:pPr>
              <w:jc w:val="both"/>
              <w:rPr>
                <w:rFonts w:eastAsia="Times New Roman" w:cs="Arial"/>
                <w:sz w:val="16"/>
                <w:szCs w:val="16"/>
              </w:rPr>
            </w:pPr>
          </w:p>
        </w:tc>
        <w:tc>
          <w:tcPr>
            <w:tcW w:w="528" w:type="dxa"/>
            <w:textDirection w:val="btLr"/>
            <w:vAlign w:val="center"/>
          </w:tcPr>
          <w:p w:rsidR="003835B0" w:rsidRPr="00B57D09" w:rsidRDefault="00790AE5" w:rsidP="00A7401F">
            <w:pPr>
              <w:ind w:left="113" w:right="113"/>
              <w:jc w:val="center"/>
              <w:rPr>
                <w:rFonts w:eastAsia="Times New Roman" w:cs="Arial"/>
                <w:sz w:val="16"/>
                <w:szCs w:val="16"/>
              </w:rPr>
            </w:pPr>
            <w:r>
              <w:rPr>
                <w:rFonts w:eastAsia="Times New Roman" w:cs="Arial"/>
                <w:sz w:val="16"/>
                <w:szCs w:val="16"/>
              </w:rPr>
              <w:t>SDO</w:t>
            </w:r>
            <w:r w:rsidR="003835B0">
              <w:rPr>
                <w:rFonts w:eastAsia="Times New Roman" w:cs="Arial"/>
                <w:sz w:val="16"/>
                <w:szCs w:val="16"/>
              </w:rPr>
              <w:t xml:space="preserve"> </w:t>
            </w:r>
          </w:p>
        </w:tc>
        <w:tc>
          <w:tcPr>
            <w:tcW w:w="1637" w:type="dxa"/>
            <w:vAlign w:val="center"/>
          </w:tcPr>
          <w:p w:rsidR="000B6CB7" w:rsidRDefault="000B6CB7" w:rsidP="00A7401F">
            <w:pPr>
              <w:jc w:val="both"/>
              <w:rPr>
                <w:rFonts w:eastAsia="Times New Roman" w:cs="Arial"/>
                <w:sz w:val="16"/>
                <w:szCs w:val="16"/>
              </w:rPr>
            </w:pPr>
            <w:r>
              <w:rPr>
                <w:rFonts w:eastAsia="Times New Roman" w:cs="Arial"/>
                <w:sz w:val="16"/>
                <w:szCs w:val="16"/>
              </w:rPr>
              <w:t>IPA 421. 1b</w:t>
            </w:r>
          </w:p>
          <w:p w:rsidR="003835B0" w:rsidRPr="00B57D09" w:rsidRDefault="003835B0" w:rsidP="00A7401F">
            <w:pPr>
              <w:jc w:val="both"/>
              <w:rPr>
                <w:rFonts w:eastAsia="Times New Roman" w:cs="Arial"/>
                <w:sz w:val="16"/>
                <w:szCs w:val="16"/>
              </w:rPr>
            </w:pPr>
            <w:r w:rsidRPr="00B57D09">
              <w:rPr>
                <w:rFonts w:eastAsia="Times New Roman" w:cs="Arial"/>
                <w:sz w:val="16"/>
                <w:szCs w:val="16"/>
              </w:rPr>
              <w:t>Número de acciones</w:t>
            </w:r>
          </w:p>
          <w:p w:rsidR="003835B0" w:rsidRPr="00B57D09" w:rsidRDefault="003835B0" w:rsidP="00A7401F">
            <w:pPr>
              <w:jc w:val="both"/>
              <w:rPr>
                <w:rFonts w:eastAsia="Times New Roman" w:cs="Arial"/>
                <w:sz w:val="16"/>
                <w:szCs w:val="16"/>
              </w:rPr>
            </w:pPr>
            <w:r w:rsidRPr="00B57D09">
              <w:rPr>
                <w:rFonts w:eastAsia="Times New Roman" w:cs="Arial"/>
                <w:sz w:val="16"/>
                <w:szCs w:val="16"/>
              </w:rPr>
              <w:t>ejecutadas en</w:t>
            </w:r>
          </w:p>
          <w:p w:rsidR="003835B0" w:rsidRPr="00B57D09" w:rsidRDefault="003835B0" w:rsidP="00A7401F">
            <w:pPr>
              <w:jc w:val="both"/>
              <w:rPr>
                <w:sz w:val="16"/>
                <w:szCs w:val="16"/>
              </w:rPr>
            </w:pPr>
            <w:r w:rsidRPr="00B57D09">
              <w:rPr>
                <w:rFonts w:eastAsia="Times New Roman" w:cs="Arial"/>
                <w:sz w:val="16"/>
                <w:szCs w:val="16"/>
              </w:rPr>
              <w:t xml:space="preserve">cumplimiento </w:t>
            </w:r>
            <w:r>
              <w:rPr>
                <w:rFonts w:eastAsia="Times New Roman" w:cs="Arial"/>
                <w:sz w:val="16"/>
                <w:szCs w:val="16"/>
              </w:rPr>
              <w:t>de</w:t>
            </w:r>
            <w:r w:rsidRPr="00B57D09">
              <w:rPr>
                <w:rFonts w:eastAsia="Times New Roman" w:cs="Arial"/>
                <w:sz w:val="16"/>
                <w:szCs w:val="16"/>
              </w:rPr>
              <w:t xml:space="preserve"> la Política</w:t>
            </w:r>
          </w:p>
        </w:tc>
        <w:tc>
          <w:tcPr>
            <w:tcW w:w="1329" w:type="dxa"/>
            <w:vAlign w:val="center"/>
          </w:tcPr>
          <w:p w:rsidR="000B6CB7" w:rsidRDefault="000B6CB7" w:rsidP="00A7401F">
            <w:pPr>
              <w:jc w:val="both"/>
              <w:rPr>
                <w:rFonts w:eastAsia="Times New Roman" w:cs="Arial"/>
                <w:sz w:val="16"/>
                <w:szCs w:val="16"/>
              </w:rPr>
            </w:pPr>
            <w:r>
              <w:rPr>
                <w:rFonts w:eastAsia="Arial Narrow" w:cs="Arial Narrow"/>
                <w:sz w:val="16"/>
                <w:szCs w:val="16"/>
              </w:rPr>
              <w:t xml:space="preserve">MA </w:t>
            </w:r>
            <w:r>
              <w:rPr>
                <w:rFonts w:eastAsia="Times New Roman" w:cs="Arial"/>
                <w:sz w:val="16"/>
                <w:szCs w:val="16"/>
              </w:rPr>
              <w:t>421. 1b</w:t>
            </w:r>
          </w:p>
          <w:p w:rsidR="003835B0" w:rsidRPr="00B57D09" w:rsidRDefault="009E5F19" w:rsidP="00A7401F">
            <w:pPr>
              <w:jc w:val="both"/>
              <w:rPr>
                <w:rFonts w:eastAsia="Arial Narrow" w:cs="Arial Narrow"/>
                <w:sz w:val="16"/>
                <w:szCs w:val="16"/>
              </w:rPr>
            </w:pPr>
            <w:r>
              <w:rPr>
                <w:rFonts w:eastAsia="Arial Narrow" w:cs="Arial Narrow"/>
                <w:sz w:val="16"/>
                <w:szCs w:val="16"/>
              </w:rPr>
              <w:t>Ejecutar c</w:t>
            </w:r>
            <w:r w:rsidR="003835B0">
              <w:rPr>
                <w:rFonts w:eastAsia="Arial Narrow" w:cs="Arial Narrow"/>
                <w:sz w:val="16"/>
                <w:szCs w:val="16"/>
              </w:rPr>
              <w:t>inco</w:t>
            </w:r>
            <w:r w:rsidR="003835B0" w:rsidRPr="00B57D09">
              <w:rPr>
                <w:rFonts w:eastAsia="Arial Narrow" w:cs="Arial Narrow"/>
                <w:sz w:val="16"/>
                <w:szCs w:val="16"/>
              </w:rPr>
              <w:t xml:space="preserve">  acciones  planificadas </w:t>
            </w:r>
            <w:r w:rsidR="00A7401F">
              <w:rPr>
                <w:rFonts w:eastAsia="Arial Narrow" w:cs="Arial Narrow"/>
                <w:sz w:val="16"/>
                <w:szCs w:val="16"/>
              </w:rPr>
              <w:t xml:space="preserve">de la Politica de Género </w:t>
            </w:r>
            <w:r w:rsidR="003835B0" w:rsidRPr="00B57D09">
              <w:rPr>
                <w:rFonts w:eastAsia="Arial Narrow" w:cs="Arial Narrow"/>
                <w:sz w:val="16"/>
                <w:szCs w:val="16"/>
              </w:rPr>
              <w:t>durante el 202</w:t>
            </w:r>
            <w:r w:rsidR="003835B0">
              <w:rPr>
                <w:rFonts w:eastAsia="Arial Narrow" w:cs="Arial Narrow"/>
                <w:sz w:val="16"/>
                <w:szCs w:val="16"/>
              </w:rPr>
              <w:t>1</w:t>
            </w:r>
            <w:r w:rsidR="003835B0" w:rsidRPr="00B57D09">
              <w:rPr>
                <w:rFonts w:eastAsia="Arial Narrow" w:cs="Arial Narrow"/>
                <w:sz w:val="16"/>
                <w:szCs w:val="16"/>
              </w:rPr>
              <w:t>.</w:t>
            </w:r>
          </w:p>
          <w:p w:rsidR="003835B0" w:rsidRPr="00B57D09" w:rsidRDefault="003835B0" w:rsidP="00A7401F">
            <w:pPr>
              <w:jc w:val="both"/>
              <w:rPr>
                <w:rFonts w:eastAsia="Arial Narrow" w:cs="Arial Narrow"/>
                <w:b/>
                <w:sz w:val="16"/>
                <w:szCs w:val="16"/>
              </w:rPr>
            </w:pPr>
          </w:p>
        </w:tc>
        <w:tc>
          <w:tcPr>
            <w:tcW w:w="2196" w:type="dxa"/>
            <w:vAlign w:val="center"/>
          </w:tcPr>
          <w:p w:rsidR="003835B0" w:rsidRPr="00B57D09" w:rsidRDefault="000B6CB7" w:rsidP="00A7401F">
            <w:pPr>
              <w:ind w:left="111"/>
              <w:jc w:val="both"/>
              <w:rPr>
                <w:rFonts w:eastAsia="Arial Narrow" w:cs="Arial Narrow"/>
                <w:sz w:val="16"/>
                <w:szCs w:val="16"/>
              </w:rPr>
            </w:pPr>
            <w:r>
              <w:rPr>
                <w:rFonts w:eastAsia="Arial Narrow" w:cs="Arial Narrow"/>
                <w:sz w:val="16"/>
                <w:szCs w:val="16"/>
              </w:rPr>
              <w:t>-</w:t>
            </w:r>
            <w:r w:rsidR="003835B0" w:rsidRPr="00B57D09">
              <w:rPr>
                <w:rFonts w:eastAsia="Arial Narrow" w:cs="Arial Narrow"/>
                <w:sz w:val="16"/>
                <w:szCs w:val="16"/>
              </w:rPr>
              <w:t>Informe anual de cumplimiento</w:t>
            </w:r>
          </w:p>
        </w:tc>
        <w:tc>
          <w:tcPr>
            <w:tcW w:w="1624" w:type="dxa"/>
            <w:vAlign w:val="center"/>
          </w:tcPr>
          <w:p w:rsidR="003835B0" w:rsidRPr="00B57D09" w:rsidRDefault="003835B0" w:rsidP="000B6CB7">
            <w:pPr>
              <w:spacing w:line="252" w:lineRule="auto"/>
              <w:jc w:val="both"/>
              <w:rPr>
                <w:rFonts w:eastAsia="Arial Narrow" w:cs="Arial Narrow"/>
                <w:sz w:val="16"/>
                <w:szCs w:val="16"/>
              </w:rPr>
            </w:pPr>
            <w:r w:rsidRPr="00B57D09">
              <w:rPr>
                <w:rFonts w:eastAsia="Arial Narrow" w:cs="Arial Narrow"/>
                <w:sz w:val="16"/>
                <w:szCs w:val="16"/>
              </w:rPr>
              <w:t>Disposición de las unidades organizativas para participar en las actividades programadas</w:t>
            </w:r>
          </w:p>
        </w:tc>
        <w:tc>
          <w:tcPr>
            <w:tcW w:w="295" w:type="dxa"/>
            <w:vAlign w:val="center"/>
          </w:tcPr>
          <w:p w:rsidR="003835B0" w:rsidRPr="00B57D09" w:rsidRDefault="004E1E83" w:rsidP="003835B0">
            <w:pPr>
              <w:spacing w:line="276" w:lineRule="auto"/>
              <w:jc w:val="center"/>
              <w:rPr>
                <w:rFonts w:eastAsia="Arial Narrow" w:cs="Arial Narrow"/>
                <w:sz w:val="16"/>
                <w:szCs w:val="16"/>
              </w:rPr>
            </w:pPr>
            <w:r>
              <w:rPr>
                <w:rFonts w:eastAsia="Arial Narrow" w:cs="Arial Narrow"/>
                <w:sz w:val="16"/>
                <w:szCs w:val="16"/>
              </w:rPr>
              <w:t>X</w:t>
            </w:r>
          </w:p>
        </w:tc>
        <w:tc>
          <w:tcPr>
            <w:tcW w:w="295" w:type="dxa"/>
            <w:vAlign w:val="center"/>
          </w:tcPr>
          <w:p w:rsidR="003835B0" w:rsidRPr="00B57D09" w:rsidRDefault="004E1E83" w:rsidP="003835B0">
            <w:pPr>
              <w:spacing w:line="276" w:lineRule="auto"/>
              <w:jc w:val="center"/>
              <w:rPr>
                <w:rFonts w:eastAsia="Arial Narrow" w:cs="Arial Narrow"/>
                <w:sz w:val="16"/>
                <w:szCs w:val="16"/>
              </w:rPr>
            </w:pPr>
            <w:r>
              <w:rPr>
                <w:rFonts w:eastAsia="Arial Narrow" w:cs="Arial Narrow"/>
                <w:sz w:val="16"/>
                <w:szCs w:val="16"/>
              </w:rPr>
              <w:t>X</w:t>
            </w:r>
          </w:p>
        </w:tc>
        <w:tc>
          <w:tcPr>
            <w:tcW w:w="339"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483" w:type="dxa"/>
            <w:vAlign w:val="center"/>
          </w:tcPr>
          <w:p w:rsidR="003835B0" w:rsidRPr="00B57D09" w:rsidRDefault="003835B0" w:rsidP="003835B0">
            <w:pPr>
              <w:spacing w:line="276" w:lineRule="auto"/>
              <w:jc w:val="center"/>
              <w:rPr>
                <w:rFonts w:eastAsia="Arial Narrow" w:cs="Arial Narrow"/>
                <w:sz w:val="16"/>
                <w:szCs w:val="16"/>
              </w:rPr>
            </w:pPr>
          </w:p>
        </w:tc>
        <w:tc>
          <w:tcPr>
            <w:tcW w:w="295"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339"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295"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483" w:type="dxa"/>
            <w:vAlign w:val="center"/>
          </w:tcPr>
          <w:p w:rsidR="003835B0" w:rsidRPr="00B57D09" w:rsidRDefault="004E1E83" w:rsidP="004E1E83">
            <w:pPr>
              <w:spacing w:line="276" w:lineRule="auto"/>
              <w:jc w:val="center"/>
              <w:rPr>
                <w:rFonts w:eastAsia="Arial Narrow" w:cs="Arial Narrow"/>
                <w:sz w:val="16"/>
                <w:szCs w:val="16"/>
              </w:rPr>
            </w:pPr>
            <w:r>
              <w:rPr>
                <w:rFonts w:eastAsia="Arial Narrow" w:cs="Arial Narrow"/>
                <w:sz w:val="16"/>
                <w:szCs w:val="16"/>
              </w:rPr>
              <w:t>5</w:t>
            </w:r>
            <w:r w:rsidR="003835B0" w:rsidRPr="00B57D09">
              <w:rPr>
                <w:rFonts w:eastAsia="Arial Narrow" w:cs="Arial Narrow"/>
                <w:sz w:val="16"/>
                <w:szCs w:val="16"/>
              </w:rPr>
              <w:t>0%</w:t>
            </w:r>
          </w:p>
        </w:tc>
        <w:tc>
          <w:tcPr>
            <w:tcW w:w="295"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295"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295"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484" w:type="dxa"/>
            <w:vAlign w:val="center"/>
          </w:tcPr>
          <w:p w:rsidR="003835B0" w:rsidRPr="00B57D09" w:rsidRDefault="003835B0" w:rsidP="003835B0">
            <w:pPr>
              <w:spacing w:line="276" w:lineRule="auto"/>
              <w:jc w:val="center"/>
              <w:rPr>
                <w:rFonts w:eastAsia="Arial Narrow" w:cs="Arial Narrow"/>
                <w:sz w:val="16"/>
                <w:szCs w:val="16"/>
              </w:rPr>
            </w:pPr>
          </w:p>
        </w:tc>
        <w:tc>
          <w:tcPr>
            <w:tcW w:w="307"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295"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295" w:type="dxa"/>
            <w:vAlign w:val="center"/>
          </w:tcPr>
          <w:p w:rsidR="003835B0" w:rsidRPr="00B57D09" w:rsidRDefault="003835B0" w:rsidP="003835B0">
            <w:pPr>
              <w:spacing w:line="276" w:lineRule="auto"/>
              <w:jc w:val="center"/>
              <w:rPr>
                <w:rFonts w:eastAsia="Arial Narrow" w:cs="Arial Narrow"/>
                <w:sz w:val="16"/>
                <w:szCs w:val="16"/>
              </w:rPr>
            </w:pPr>
            <w:r w:rsidRPr="00B57D09">
              <w:rPr>
                <w:rFonts w:eastAsia="Arial Narrow" w:cs="Arial Narrow"/>
                <w:sz w:val="16"/>
                <w:szCs w:val="16"/>
              </w:rPr>
              <w:t>X</w:t>
            </w:r>
          </w:p>
        </w:tc>
        <w:tc>
          <w:tcPr>
            <w:tcW w:w="642" w:type="dxa"/>
            <w:vAlign w:val="center"/>
          </w:tcPr>
          <w:p w:rsidR="003835B0" w:rsidRPr="00B57D09" w:rsidRDefault="004E1E83" w:rsidP="004E1E83">
            <w:pPr>
              <w:spacing w:line="276" w:lineRule="auto"/>
              <w:jc w:val="center"/>
              <w:rPr>
                <w:rFonts w:eastAsia="Arial Narrow" w:cs="Arial Narrow"/>
                <w:sz w:val="16"/>
                <w:szCs w:val="16"/>
              </w:rPr>
            </w:pPr>
            <w:r>
              <w:rPr>
                <w:rFonts w:eastAsia="Arial Narrow" w:cs="Arial Narrow"/>
                <w:sz w:val="16"/>
                <w:szCs w:val="16"/>
              </w:rPr>
              <w:t>5</w:t>
            </w:r>
            <w:r w:rsidR="003835B0">
              <w:rPr>
                <w:rFonts w:eastAsia="Arial Narrow" w:cs="Arial Narrow"/>
                <w:sz w:val="16"/>
                <w:szCs w:val="16"/>
              </w:rPr>
              <w:t>0</w:t>
            </w:r>
            <w:r w:rsidR="003835B0" w:rsidRPr="00B57D09">
              <w:rPr>
                <w:rFonts w:eastAsia="Arial Narrow" w:cs="Arial Narrow"/>
                <w:sz w:val="16"/>
                <w:szCs w:val="16"/>
              </w:rPr>
              <w:t>%</w:t>
            </w:r>
          </w:p>
        </w:tc>
      </w:tr>
    </w:tbl>
    <w:p w:rsidR="00C412E2" w:rsidRDefault="00C412E2" w:rsidP="00673754"/>
    <w:p w:rsidR="00673754" w:rsidRDefault="00673754" w:rsidP="00673754"/>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2196"/>
        <w:gridCol w:w="1624"/>
        <w:gridCol w:w="295"/>
        <w:gridCol w:w="295"/>
        <w:gridCol w:w="339"/>
        <w:gridCol w:w="483"/>
        <w:gridCol w:w="295"/>
        <w:gridCol w:w="339"/>
        <w:gridCol w:w="295"/>
        <w:gridCol w:w="483"/>
        <w:gridCol w:w="295"/>
        <w:gridCol w:w="295"/>
        <w:gridCol w:w="295"/>
        <w:gridCol w:w="484"/>
        <w:gridCol w:w="307"/>
        <w:gridCol w:w="295"/>
        <w:gridCol w:w="295"/>
        <w:gridCol w:w="642"/>
      </w:tblGrid>
      <w:tr w:rsidR="0096185F" w:rsidRPr="00D21B91" w:rsidTr="000B6CB7">
        <w:trPr>
          <w:trHeight w:val="286"/>
          <w:tblHeader/>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6185F" w:rsidRPr="00D21B91" w:rsidRDefault="0096185F" w:rsidP="0003375D">
            <w:pPr>
              <w:spacing w:line="256" w:lineRule="auto"/>
              <w:jc w:val="both"/>
              <w:rPr>
                <w:rFonts w:eastAsia="Times New Roman" w:cs="Arial"/>
                <w:bCs/>
                <w:sz w:val="16"/>
                <w:szCs w:val="16"/>
                <w:lang w:eastAsia="es-ES"/>
              </w:rPr>
            </w:pPr>
            <w:r w:rsidRPr="00D21B91">
              <w:rPr>
                <w:rFonts w:eastAsia="Times New Roman" w:cs="Arial"/>
                <w:b/>
                <w:bCs/>
                <w:sz w:val="16"/>
                <w:szCs w:val="16"/>
                <w:lang w:eastAsia="es-ES"/>
              </w:rPr>
              <w:lastRenderedPageBreak/>
              <w:t xml:space="preserve">Objetivo Específico: </w:t>
            </w:r>
            <w:r w:rsidRPr="00D21B91">
              <w:rPr>
                <w:rFonts w:eastAsia="Times New Roman" w:cs="Arial"/>
                <w:bCs/>
                <w:sz w:val="16"/>
                <w:szCs w:val="16"/>
                <w:lang w:eastAsia="es-ES"/>
              </w:rPr>
              <w:t>4.  Dotar de los recursos materiales y el talento humano para el funcionamiento del CONNA.</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85F" w:rsidRPr="00D21B91" w:rsidRDefault="0096185F" w:rsidP="000B6CB7">
            <w:pPr>
              <w:spacing w:line="256" w:lineRule="auto"/>
              <w:jc w:val="both"/>
              <w:rPr>
                <w:rFonts w:eastAsia="Times New Roman" w:cs="Arial"/>
                <w:bCs/>
                <w:sz w:val="16"/>
                <w:szCs w:val="16"/>
                <w:lang w:eastAsia="es-ES"/>
              </w:rPr>
            </w:pPr>
            <w:r w:rsidRPr="00D21B91">
              <w:rPr>
                <w:rFonts w:eastAsia="Times New Roman" w:cs="Arial"/>
                <w:b/>
                <w:bCs/>
                <w:sz w:val="16"/>
                <w:szCs w:val="16"/>
                <w:lang w:eastAsia="es-ES"/>
              </w:rPr>
              <w:t xml:space="preserve">Resultado Intermedio: </w:t>
            </w:r>
            <w:r w:rsidRPr="00D21B91">
              <w:rPr>
                <w:rFonts w:eastAsia="Times New Roman" w:cs="Arial"/>
                <w:sz w:val="16"/>
                <w:szCs w:val="16"/>
              </w:rPr>
              <w:t>4.2 Desarrollo integral del talento humano para su desempeño efectivo.</w:t>
            </w:r>
          </w:p>
        </w:tc>
      </w:tr>
      <w:tr w:rsidR="0096185F" w:rsidRPr="00D21B91" w:rsidTr="000B6CB7">
        <w:trPr>
          <w:trHeight w:val="58"/>
          <w:tblHeader/>
          <w:jc w:val="center"/>
        </w:trPr>
        <w:tc>
          <w:tcPr>
            <w:tcW w:w="737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85F" w:rsidRPr="00D21B91" w:rsidRDefault="0096185F" w:rsidP="000B6CB7">
            <w:pPr>
              <w:spacing w:line="256" w:lineRule="auto"/>
              <w:jc w:val="both"/>
              <w:rPr>
                <w:rFonts w:eastAsia="Times New Roman" w:cs="Arial"/>
                <w:sz w:val="16"/>
                <w:szCs w:val="16"/>
              </w:rPr>
            </w:pPr>
            <w:r w:rsidRPr="00D21B91">
              <w:rPr>
                <w:rFonts w:eastAsia="Times New Roman" w:cs="Arial"/>
                <w:b/>
                <w:bCs/>
                <w:sz w:val="16"/>
                <w:szCs w:val="16"/>
                <w:lang w:eastAsia="es-ES"/>
              </w:rPr>
              <w:t>Resultado Inmediato:</w:t>
            </w:r>
            <w:r w:rsidRPr="00D21B91">
              <w:rPr>
                <w:rFonts w:eastAsia="Times New Roman" w:cs="Arial"/>
                <w:sz w:val="16"/>
                <w:szCs w:val="16"/>
              </w:rPr>
              <w:t xml:space="preserve"> 4.2.1 Políticas institucionales implementadas en la gestión 2020-2024.</w:t>
            </w:r>
          </w:p>
        </w:tc>
        <w:tc>
          <w:tcPr>
            <w:tcW w:w="7356"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6185F" w:rsidRPr="00D21B91" w:rsidRDefault="0096185F" w:rsidP="0003375D">
            <w:pPr>
              <w:spacing w:line="256" w:lineRule="auto"/>
              <w:jc w:val="both"/>
              <w:rPr>
                <w:rFonts w:eastAsia="Calibri" w:cs="Arial"/>
                <w:color w:val="000000" w:themeColor="text1"/>
                <w:kern w:val="24"/>
                <w:sz w:val="16"/>
                <w:szCs w:val="16"/>
                <w:lang w:eastAsia="es-SV"/>
              </w:rPr>
            </w:pPr>
            <w:r w:rsidRPr="00D21B91">
              <w:rPr>
                <w:rFonts w:eastAsia="Times New Roman" w:cs="Arial"/>
                <w:b/>
                <w:sz w:val="16"/>
                <w:szCs w:val="16"/>
              </w:rPr>
              <w:t xml:space="preserve">Producto </w:t>
            </w:r>
            <w:r w:rsidRPr="00D21B91">
              <w:rPr>
                <w:rFonts w:eastAsia="Calibri" w:cs="Arial"/>
                <w:color w:val="000000" w:themeColor="text1"/>
                <w:kern w:val="24"/>
                <w:sz w:val="16"/>
                <w:szCs w:val="16"/>
                <w:lang w:eastAsia="es-SV"/>
              </w:rPr>
              <w:t>2. Pol</w:t>
            </w:r>
            <w:r w:rsidRPr="00D21B91">
              <w:rPr>
                <w:rFonts w:eastAsia="Calibri" w:cs="Arial" w:hint="cs"/>
                <w:color w:val="000000" w:themeColor="text1"/>
                <w:kern w:val="24"/>
                <w:sz w:val="16"/>
                <w:szCs w:val="16"/>
                <w:lang w:eastAsia="es-SV"/>
              </w:rPr>
              <w:t>í</w:t>
            </w:r>
            <w:r w:rsidRPr="00D21B91">
              <w:rPr>
                <w:rFonts w:eastAsia="Calibri" w:cs="Arial"/>
                <w:color w:val="000000" w:themeColor="text1"/>
                <w:kern w:val="24"/>
                <w:sz w:val="16"/>
                <w:szCs w:val="16"/>
                <w:lang w:eastAsia="es-SV"/>
              </w:rPr>
              <w:t>tica de Calidad formulada e</w:t>
            </w:r>
            <w:r>
              <w:rPr>
                <w:rFonts w:eastAsia="Calibri" w:cs="Arial"/>
                <w:color w:val="000000" w:themeColor="text1"/>
                <w:kern w:val="24"/>
                <w:sz w:val="16"/>
                <w:szCs w:val="16"/>
                <w:lang w:eastAsia="es-SV"/>
              </w:rPr>
              <w:t xml:space="preserve"> </w:t>
            </w:r>
            <w:r w:rsidRPr="00D21B91">
              <w:rPr>
                <w:rFonts w:eastAsia="Calibri" w:cs="Arial"/>
                <w:color w:val="000000" w:themeColor="text1"/>
                <w:kern w:val="24"/>
                <w:sz w:val="16"/>
                <w:szCs w:val="16"/>
                <w:lang w:eastAsia="es-SV"/>
              </w:rPr>
              <w:t>Implementada en los servicios que se brindan y en la cultura institucional.</w:t>
            </w:r>
          </w:p>
        </w:tc>
      </w:tr>
      <w:tr w:rsidR="0096185F" w:rsidRPr="00D21B91" w:rsidTr="0096185F">
        <w:trPr>
          <w:trHeight w:val="55"/>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PRODUCTO ANUAL</w:t>
            </w:r>
          </w:p>
          <w:p w:rsidR="0096185F" w:rsidRPr="00D21B91" w:rsidRDefault="0096185F" w:rsidP="0003375D">
            <w:pPr>
              <w:spacing w:line="256" w:lineRule="auto"/>
              <w:jc w:val="center"/>
              <w:rPr>
                <w:rFonts w:eastAsia="Times New Roman" w:cs="Arial"/>
                <w:b/>
                <w:bCs/>
                <w:sz w:val="16"/>
                <w:szCs w:val="16"/>
              </w:rPr>
            </w:pPr>
          </w:p>
          <w:p w:rsidR="0096185F" w:rsidRPr="00D21B91" w:rsidRDefault="00132281" w:rsidP="0003375D">
            <w:pPr>
              <w:spacing w:line="256" w:lineRule="auto"/>
              <w:jc w:val="center"/>
              <w:rPr>
                <w:rFonts w:eastAsia="Times New Roman" w:cs="Arial"/>
                <w:b/>
                <w:bCs/>
                <w:sz w:val="16"/>
                <w:szCs w:val="16"/>
              </w:rPr>
            </w:pPr>
            <w:r>
              <w:rPr>
                <w:rFonts w:eastAsia="Times New Roman" w:cs="Arial"/>
                <w:b/>
                <w:bCs/>
                <w:sz w:val="16"/>
                <w:szCs w:val="16"/>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INDICADOR DE</w:t>
            </w:r>
            <w:r w:rsidRPr="00D21B91">
              <w:rPr>
                <w:rFonts w:eastAsia="Times New Roman" w:cs="Arial"/>
                <w:b/>
                <w:bCs/>
                <w:sz w:val="16"/>
                <w:szCs w:val="16"/>
              </w:rPr>
              <w:br/>
              <w:t>PRODUCTO ANUAL</w:t>
            </w:r>
            <w:r w:rsidRPr="00D21B91">
              <w:rPr>
                <w:rFonts w:eastAsia="Times New Roman" w:cs="Arial"/>
                <w:b/>
                <w:bCs/>
                <w:sz w:val="16"/>
                <w:szCs w:val="16"/>
              </w:rPr>
              <w:br/>
              <w:t>(IPA)</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96185F" w:rsidRPr="00D21B91" w:rsidRDefault="0096185F" w:rsidP="0003375D">
            <w:pPr>
              <w:spacing w:line="256" w:lineRule="auto"/>
              <w:jc w:val="center"/>
              <w:rPr>
                <w:rFonts w:eastAsia="Times New Roman" w:cs="Arial"/>
                <w:b/>
                <w:bCs/>
                <w:sz w:val="16"/>
                <w:szCs w:val="16"/>
              </w:rPr>
            </w:pPr>
          </w:p>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METAS ANUALES</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MEDIOS DE</w:t>
            </w:r>
            <w:r w:rsidRPr="00D21B91">
              <w:rPr>
                <w:rFonts w:eastAsia="Times New Roman" w:cs="Arial"/>
                <w:b/>
                <w:bCs/>
                <w:sz w:val="16"/>
                <w:szCs w:val="16"/>
              </w:rPr>
              <w:br/>
              <w:t>VERIFICACIÓN</w:t>
            </w:r>
            <w:r w:rsidRPr="00D21B91">
              <w:rPr>
                <w:rFonts w:eastAsia="Times New Roman" w:cs="Arial"/>
                <w:b/>
                <w:bCs/>
                <w:sz w:val="16"/>
                <w:szCs w:val="16"/>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PROGRAMACIÓN DE PRODUCTOS ANUALES POR  MES Y A</w:t>
            </w:r>
            <w:r w:rsidR="00132281">
              <w:rPr>
                <w:rFonts w:eastAsia="Times New Roman" w:cs="Arial"/>
                <w:b/>
                <w:bCs/>
                <w:sz w:val="16"/>
                <w:szCs w:val="16"/>
              </w:rPr>
              <w:t>CUMULADO TRIMESTRAL DEL AÑO 2021</w:t>
            </w:r>
          </w:p>
        </w:tc>
      </w:tr>
      <w:tr w:rsidR="0096185F" w:rsidRPr="00D21B91" w:rsidTr="0096185F">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TRIMESTRE 4</w:t>
            </w:r>
          </w:p>
        </w:tc>
      </w:tr>
      <w:tr w:rsidR="0096185F" w:rsidRPr="00D21B91" w:rsidTr="000B6CB7">
        <w:trPr>
          <w:trHeight w:val="604"/>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85F" w:rsidRPr="00D21B91" w:rsidRDefault="0096185F" w:rsidP="0003375D">
            <w:pPr>
              <w:spacing w:line="256" w:lineRule="auto"/>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185F" w:rsidRPr="00D21B91" w:rsidRDefault="0096185F" w:rsidP="0003375D">
            <w:pPr>
              <w:spacing w:line="256" w:lineRule="auto"/>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6185F" w:rsidRPr="00D21B91" w:rsidRDefault="0096185F" w:rsidP="0003375D">
            <w:pPr>
              <w:spacing w:line="256" w:lineRule="auto"/>
              <w:jc w:val="center"/>
              <w:rPr>
                <w:rFonts w:eastAsia="Times New Roman" w:cs="Arial"/>
                <w:b/>
                <w:bCs/>
                <w:sz w:val="16"/>
                <w:szCs w:val="16"/>
              </w:rPr>
            </w:pPr>
            <w:r w:rsidRPr="00D21B91">
              <w:rPr>
                <w:rFonts w:eastAsia="Times New Roman" w:cs="Arial"/>
                <w:b/>
                <w:bCs/>
                <w:sz w:val="16"/>
                <w:szCs w:val="16"/>
              </w:rPr>
              <w:t>%T</w:t>
            </w:r>
          </w:p>
        </w:tc>
      </w:tr>
      <w:tr w:rsidR="00F63248" w:rsidRPr="00D21B91" w:rsidTr="004919B3">
        <w:trPr>
          <w:cantSplit/>
          <w:trHeight w:val="1172"/>
          <w:tblHeader/>
          <w:jc w:val="center"/>
        </w:trPr>
        <w:tc>
          <w:tcPr>
            <w:tcW w:w="1688" w:type="dxa"/>
            <w:vMerge w:val="restart"/>
            <w:tcBorders>
              <w:top w:val="single" w:sz="4" w:space="0" w:color="auto"/>
              <w:left w:val="single" w:sz="4" w:space="0" w:color="auto"/>
              <w:right w:val="single" w:sz="4" w:space="0" w:color="auto"/>
            </w:tcBorders>
            <w:vAlign w:val="center"/>
            <w:hideMark/>
          </w:tcPr>
          <w:p w:rsidR="00F63248" w:rsidRPr="004E6DA1" w:rsidRDefault="00F63248" w:rsidP="004E6DA1">
            <w:pPr>
              <w:jc w:val="both"/>
              <w:rPr>
                <w:sz w:val="16"/>
                <w:szCs w:val="16"/>
              </w:rPr>
            </w:pPr>
            <w:r w:rsidRPr="004E6DA1">
              <w:rPr>
                <w:sz w:val="16"/>
                <w:szCs w:val="16"/>
              </w:rPr>
              <w:t>PA 421. 2</w:t>
            </w:r>
          </w:p>
          <w:p w:rsidR="00F63248" w:rsidRPr="004E6DA1" w:rsidRDefault="00F63248" w:rsidP="004E6DA1">
            <w:pPr>
              <w:jc w:val="both"/>
              <w:rPr>
                <w:sz w:val="16"/>
                <w:szCs w:val="16"/>
              </w:rPr>
            </w:pPr>
            <w:r w:rsidRPr="004E6DA1">
              <w:rPr>
                <w:sz w:val="16"/>
                <w:szCs w:val="16"/>
              </w:rPr>
              <w:t xml:space="preserve">Formular la </w:t>
            </w:r>
            <w:r w:rsidR="007B6DDE" w:rsidRPr="004E6DA1">
              <w:rPr>
                <w:sz w:val="16"/>
                <w:szCs w:val="16"/>
              </w:rPr>
              <w:t>Política</w:t>
            </w:r>
            <w:r w:rsidRPr="004E6DA1">
              <w:rPr>
                <w:sz w:val="16"/>
                <w:szCs w:val="16"/>
              </w:rPr>
              <w:t xml:space="preserve"> de Calidad e implementar su plan de </w:t>
            </w:r>
            <w:r w:rsidR="007B6DDE" w:rsidRPr="004E6DA1">
              <w:rPr>
                <w:sz w:val="16"/>
                <w:szCs w:val="16"/>
              </w:rPr>
              <w:t>acción</w:t>
            </w:r>
            <w:r w:rsidRPr="004E6DA1">
              <w:rPr>
                <w:sz w:val="16"/>
                <w:szCs w:val="16"/>
              </w:rPr>
              <w:t>.</w:t>
            </w:r>
          </w:p>
          <w:p w:rsidR="00F63248" w:rsidRPr="004E6DA1" w:rsidRDefault="00F63248" w:rsidP="004E6DA1">
            <w:pPr>
              <w:rPr>
                <w:sz w:val="16"/>
                <w:szCs w:val="16"/>
              </w:rPr>
            </w:pPr>
          </w:p>
        </w:tc>
        <w:tc>
          <w:tcPr>
            <w:tcW w:w="528" w:type="dxa"/>
            <w:vMerge w:val="restart"/>
            <w:tcBorders>
              <w:top w:val="single" w:sz="4" w:space="0" w:color="auto"/>
              <w:left w:val="single" w:sz="4" w:space="0" w:color="auto"/>
              <w:right w:val="single" w:sz="4" w:space="0" w:color="auto"/>
            </w:tcBorders>
            <w:textDirection w:val="btLr"/>
            <w:vAlign w:val="center"/>
            <w:hideMark/>
          </w:tcPr>
          <w:p w:rsidR="00F63248" w:rsidRPr="004E6DA1" w:rsidRDefault="00F63248" w:rsidP="004E6DA1">
            <w:pPr>
              <w:jc w:val="center"/>
              <w:rPr>
                <w:sz w:val="16"/>
                <w:szCs w:val="16"/>
              </w:rPr>
            </w:pPr>
            <w:r w:rsidRPr="004E6DA1">
              <w:rPr>
                <w:sz w:val="16"/>
                <w:szCs w:val="16"/>
              </w:rPr>
              <w:t>SDO/ UPDI</w:t>
            </w:r>
          </w:p>
        </w:tc>
        <w:tc>
          <w:tcPr>
            <w:tcW w:w="1637" w:type="dxa"/>
            <w:tcBorders>
              <w:top w:val="single" w:sz="4" w:space="0" w:color="auto"/>
              <w:left w:val="single" w:sz="4" w:space="0" w:color="auto"/>
              <w:right w:val="single" w:sz="4" w:space="0" w:color="auto"/>
            </w:tcBorders>
            <w:vAlign w:val="center"/>
            <w:hideMark/>
          </w:tcPr>
          <w:p w:rsidR="00F63248" w:rsidRPr="004E6DA1" w:rsidRDefault="00F63248" w:rsidP="004E6DA1">
            <w:pPr>
              <w:jc w:val="both"/>
              <w:rPr>
                <w:sz w:val="16"/>
                <w:szCs w:val="16"/>
              </w:rPr>
            </w:pPr>
            <w:r w:rsidRPr="004E6DA1">
              <w:rPr>
                <w:sz w:val="16"/>
                <w:szCs w:val="16"/>
              </w:rPr>
              <w:t>IPA 421. 2a</w:t>
            </w:r>
          </w:p>
          <w:p w:rsidR="00F63248" w:rsidRPr="004E6DA1" w:rsidRDefault="00F63248" w:rsidP="004E6DA1">
            <w:pPr>
              <w:jc w:val="both"/>
              <w:rPr>
                <w:sz w:val="16"/>
                <w:szCs w:val="16"/>
              </w:rPr>
            </w:pPr>
            <w:r w:rsidRPr="004E6DA1">
              <w:rPr>
                <w:sz w:val="16"/>
                <w:szCs w:val="16"/>
              </w:rPr>
              <w:t>Nú</w:t>
            </w:r>
            <w:r w:rsidR="007B6DDE" w:rsidRPr="004E6DA1">
              <w:rPr>
                <w:sz w:val="16"/>
                <w:szCs w:val="16"/>
              </w:rPr>
              <w:t xml:space="preserve">mero de etapas del proceso de </w:t>
            </w:r>
            <w:r w:rsidRPr="004E6DA1">
              <w:rPr>
                <w:sz w:val="16"/>
                <w:szCs w:val="16"/>
              </w:rPr>
              <w:t>formulación de la polí</w:t>
            </w:r>
            <w:r w:rsidR="007B6DDE" w:rsidRPr="004E6DA1">
              <w:rPr>
                <w:sz w:val="16"/>
                <w:szCs w:val="16"/>
              </w:rPr>
              <w:t>tica de calidad ejecutadas</w:t>
            </w:r>
            <w:r w:rsidR="004E6DA1">
              <w:rPr>
                <w:sz w:val="16"/>
                <w:szCs w:val="16"/>
              </w:rPr>
              <w:t>.</w:t>
            </w:r>
          </w:p>
          <w:p w:rsidR="00F63248" w:rsidRPr="004E6DA1" w:rsidRDefault="00F63248" w:rsidP="004E6DA1">
            <w:pPr>
              <w:jc w:val="both"/>
              <w:rPr>
                <w:sz w:val="16"/>
                <w:szCs w:val="16"/>
              </w:rPr>
            </w:pPr>
          </w:p>
        </w:tc>
        <w:tc>
          <w:tcPr>
            <w:tcW w:w="1329" w:type="dxa"/>
            <w:tcBorders>
              <w:top w:val="single" w:sz="4" w:space="0" w:color="auto"/>
              <w:left w:val="single" w:sz="4" w:space="0" w:color="auto"/>
              <w:right w:val="single" w:sz="4" w:space="0" w:color="auto"/>
            </w:tcBorders>
            <w:vAlign w:val="center"/>
            <w:hideMark/>
          </w:tcPr>
          <w:p w:rsidR="00F63248" w:rsidRPr="004E6DA1" w:rsidRDefault="00F63248" w:rsidP="004E6DA1">
            <w:pPr>
              <w:jc w:val="both"/>
              <w:rPr>
                <w:sz w:val="16"/>
                <w:szCs w:val="16"/>
              </w:rPr>
            </w:pPr>
            <w:r w:rsidRPr="004E6DA1">
              <w:rPr>
                <w:sz w:val="16"/>
                <w:szCs w:val="16"/>
              </w:rPr>
              <w:t>MA 421. 2a</w:t>
            </w:r>
          </w:p>
          <w:p w:rsidR="00F63248" w:rsidRPr="004E6DA1" w:rsidRDefault="00F63248" w:rsidP="004E6DA1">
            <w:pPr>
              <w:jc w:val="both"/>
              <w:rPr>
                <w:sz w:val="16"/>
                <w:szCs w:val="16"/>
              </w:rPr>
            </w:pPr>
            <w:r w:rsidRPr="004E6DA1">
              <w:rPr>
                <w:sz w:val="16"/>
                <w:szCs w:val="16"/>
              </w:rPr>
              <w:t>Diagnóstico, formulación y aprobación de la Política de Calidad y su plan de acción.</w:t>
            </w:r>
          </w:p>
          <w:p w:rsidR="00F63248" w:rsidRPr="004E6DA1" w:rsidRDefault="00F63248" w:rsidP="004E6DA1">
            <w:pPr>
              <w:jc w:val="both"/>
              <w:rPr>
                <w:sz w:val="16"/>
                <w:szCs w:val="16"/>
              </w:rPr>
            </w:pPr>
          </w:p>
        </w:tc>
        <w:tc>
          <w:tcPr>
            <w:tcW w:w="2196" w:type="dxa"/>
            <w:tcBorders>
              <w:top w:val="single" w:sz="4" w:space="0" w:color="auto"/>
              <w:left w:val="single" w:sz="4" w:space="0" w:color="auto"/>
              <w:right w:val="single" w:sz="4" w:space="0" w:color="auto"/>
            </w:tcBorders>
            <w:vAlign w:val="center"/>
            <w:hideMark/>
          </w:tcPr>
          <w:p w:rsidR="00F63248" w:rsidRPr="004E6DA1" w:rsidRDefault="00F63248" w:rsidP="004E6DA1">
            <w:pPr>
              <w:jc w:val="both"/>
              <w:rPr>
                <w:sz w:val="16"/>
                <w:szCs w:val="16"/>
              </w:rPr>
            </w:pPr>
            <w:r w:rsidRPr="004E6DA1">
              <w:rPr>
                <w:sz w:val="16"/>
                <w:szCs w:val="16"/>
              </w:rPr>
              <w:t xml:space="preserve">-Informe de </w:t>
            </w:r>
            <w:r w:rsidR="007B6DDE" w:rsidRPr="004E6DA1">
              <w:rPr>
                <w:sz w:val="16"/>
                <w:szCs w:val="16"/>
              </w:rPr>
              <w:t>diagnóstico</w:t>
            </w:r>
          </w:p>
          <w:p w:rsidR="00F63248" w:rsidRPr="004E6DA1" w:rsidRDefault="00F63248" w:rsidP="004E6DA1">
            <w:pPr>
              <w:jc w:val="both"/>
              <w:rPr>
                <w:sz w:val="16"/>
                <w:szCs w:val="16"/>
              </w:rPr>
            </w:pPr>
          </w:p>
          <w:p w:rsidR="00F63248" w:rsidRPr="004E6DA1" w:rsidRDefault="00F63248" w:rsidP="004E6DA1">
            <w:pPr>
              <w:jc w:val="both"/>
              <w:rPr>
                <w:sz w:val="16"/>
                <w:szCs w:val="16"/>
              </w:rPr>
            </w:pPr>
            <w:r w:rsidRPr="004E6DA1">
              <w:rPr>
                <w:sz w:val="16"/>
                <w:szCs w:val="16"/>
              </w:rPr>
              <w:t xml:space="preserve">-Política de Calidad </w:t>
            </w:r>
          </w:p>
          <w:p w:rsidR="00F63248" w:rsidRPr="004E6DA1" w:rsidRDefault="00F63248" w:rsidP="004E6DA1">
            <w:pPr>
              <w:jc w:val="both"/>
              <w:rPr>
                <w:sz w:val="16"/>
                <w:szCs w:val="16"/>
              </w:rPr>
            </w:pPr>
          </w:p>
          <w:p w:rsidR="00F63248" w:rsidRPr="004E6DA1" w:rsidRDefault="004E6DA1" w:rsidP="004E6DA1">
            <w:pPr>
              <w:jc w:val="both"/>
              <w:rPr>
                <w:sz w:val="16"/>
                <w:szCs w:val="16"/>
              </w:rPr>
            </w:pPr>
            <w:r>
              <w:rPr>
                <w:sz w:val="16"/>
                <w:szCs w:val="16"/>
              </w:rPr>
              <w:t xml:space="preserve">-Acuerdo del CD de aprobación. </w:t>
            </w:r>
          </w:p>
          <w:p w:rsidR="00F63248" w:rsidRPr="004E6DA1" w:rsidRDefault="00F63248" w:rsidP="004E6DA1">
            <w:pPr>
              <w:jc w:val="both"/>
              <w:rPr>
                <w:sz w:val="16"/>
                <w:szCs w:val="16"/>
              </w:rPr>
            </w:pPr>
          </w:p>
        </w:tc>
        <w:tc>
          <w:tcPr>
            <w:tcW w:w="1624" w:type="dxa"/>
            <w:tcBorders>
              <w:top w:val="single" w:sz="4" w:space="0" w:color="auto"/>
              <w:left w:val="single" w:sz="4" w:space="0" w:color="auto"/>
              <w:right w:val="single" w:sz="4" w:space="0" w:color="auto"/>
            </w:tcBorders>
            <w:vAlign w:val="center"/>
            <w:hideMark/>
          </w:tcPr>
          <w:p w:rsidR="00F63248" w:rsidRPr="004E6DA1" w:rsidRDefault="00F63248" w:rsidP="004E6DA1">
            <w:pPr>
              <w:jc w:val="both"/>
              <w:rPr>
                <w:sz w:val="16"/>
                <w:szCs w:val="16"/>
              </w:rPr>
            </w:pPr>
            <w:r w:rsidRPr="004E6DA1">
              <w:rPr>
                <w:sz w:val="16"/>
                <w:szCs w:val="16"/>
              </w:rPr>
              <w:t>Tiempos de aprobación del Consejo Directivo.</w:t>
            </w:r>
          </w:p>
          <w:p w:rsidR="00F63248" w:rsidRPr="004E6DA1" w:rsidRDefault="00F63248" w:rsidP="004E6DA1">
            <w:pPr>
              <w:jc w:val="both"/>
              <w:rPr>
                <w:sz w:val="16"/>
                <w:szCs w:val="16"/>
              </w:rPr>
            </w:pPr>
          </w:p>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483"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50%</w:t>
            </w:r>
          </w:p>
        </w:tc>
        <w:tc>
          <w:tcPr>
            <w:tcW w:w="307"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642"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r>
      <w:tr w:rsidR="00F63248" w:rsidRPr="00D21B91" w:rsidTr="004919B3">
        <w:trPr>
          <w:cantSplit/>
          <w:trHeight w:val="1463"/>
          <w:tblHeader/>
          <w:jc w:val="center"/>
        </w:trPr>
        <w:tc>
          <w:tcPr>
            <w:tcW w:w="1688" w:type="dxa"/>
            <w:vMerge/>
            <w:tcBorders>
              <w:left w:val="single" w:sz="4" w:space="0" w:color="auto"/>
              <w:bottom w:val="single" w:sz="4" w:space="0" w:color="auto"/>
              <w:right w:val="single" w:sz="4" w:space="0" w:color="auto"/>
            </w:tcBorders>
            <w:vAlign w:val="center"/>
          </w:tcPr>
          <w:p w:rsidR="00F63248" w:rsidRPr="004E6DA1" w:rsidRDefault="00F63248" w:rsidP="004E6DA1">
            <w:pPr>
              <w:rPr>
                <w:sz w:val="16"/>
                <w:szCs w:val="16"/>
              </w:rPr>
            </w:pPr>
          </w:p>
        </w:tc>
        <w:tc>
          <w:tcPr>
            <w:tcW w:w="528" w:type="dxa"/>
            <w:vMerge/>
            <w:tcBorders>
              <w:left w:val="single" w:sz="4" w:space="0" w:color="auto"/>
              <w:bottom w:val="single" w:sz="4" w:space="0" w:color="auto"/>
              <w:right w:val="single" w:sz="4" w:space="0" w:color="auto"/>
            </w:tcBorders>
            <w:textDirection w:val="btLr"/>
            <w:vAlign w:val="center"/>
          </w:tcPr>
          <w:p w:rsidR="00F63248" w:rsidRPr="004E6DA1" w:rsidRDefault="00F63248" w:rsidP="004E6DA1">
            <w:pPr>
              <w:rPr>
                <w:sz w:val="16"/>
                <w:szCs w:val="16"/>
              </w:rPr>
            </w:pPr>
          </w:p>
        </w:tc>
        <w:tc>
          <w:tcPr>
            <w:tcW w:w="1637" w:type="dxa"/>
            <w:tcBorders>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p w:rsidR="00F63248" w:rsidRPr="004E6DA1" w:rsidRDefault="00F63248" w:rsidP="004E6DA1">
            <w:pPr>
              <w:jc w:val="both"/>
              <w:rPr>
                <w:sz w:val="16"/>
                <w:szCs w:val="16"/>
              </w:rPr>
            </w:pPr>
            <w:r w:rsidRPr="004E6DA1">
              <w:rPr>
                <w:sz w:val="16"/>
                <w:szCs w:val="16"/>
              </w:rPr>
              <w:t>IPA 421. 2b</w:t>
            </w:r>
          </w:p>
          <w:p w:rsidR="00F63248" w:rsidRPr="004E6DA1" w:rsidRDefault="00F63248" w:rsidP="004E6DA1">
            <w:pPr>
              <w:jc w:val="both"/>
              <w:rPr>
                <w:sz w:val="16"/>
                <w:szCs w:val="16"/>
              </w:rPr>
            </w:pPr>
            <w:r w:rsidRPr="004E6DA1">
              <w:rPr>
                <w:sz w:val="16"/>
                <w:szCs w:val="16"/>
              </w:rPr>
              <w:t>Número de acciones de la polí</w:t>
            </w:r>
            <w:r w:rsidR="007B6DDE" w:rsidRPr="004E6DA1">
              <w:rPr>
                <w:sz w:val="16"/>
                <w:szCs w:val="16"/>
              </w:rPr>
              <w:t xml:space="preserve">tica de calidad </w:t>
            </w:r>
            <w:r w:rsidR="004E6DA1">
              <w:rPr>
                <w:sz w:val="16"/>
                <w:szCs w:val="16"/>
              </w:rPr>
              <w:t>ejecutadas.</w:t>
            </w:r>
          </w:p>
          <w:p w:rsidR="00F63248" w:rsidRPr="004E6DA1" w:rsidRDefault="00F63248" w:rsidP="004E6DA1">
            <w:pPr>
              <w:jc w:val="both"/>
              <w:rPr>
                <w:sz w:val="16"/>
                <w:szCs w:val="16"/>
              </w:rPr>
            </w:pPr>
          </w:p>
        </w:tc>
        <w:tc>
          <w:tcPr>
            <w:tcW w:w="1329" w:type="dxa"/>
            <w:tcBorders>
              <w:left w:val="single" w:sz="4" w:space="0" w:color="auto"/>
              <w:bottom w:val="single" w:sz="4" w:space="0" w:color="auto"/>
              <w:right w:val="single" w:sz="4" w:space="0" w:color="auto"/>
            </w:tcBorders>
            <w:vAlign w:val="center"/>
          </w:tcPr>
          <w:p w:rsidR="00F63248" w:rsidRPr="004E6DA1" w:rsidRDefault="006926DB" w:rsidP="004E6DA1">
            <w:pPr>
              <w:jc w:val="both"/>
              <w:rPr>
                <w:sz w:val="16"/>
                <w:szCs w:val="16"/>
              </w:rPr>
            </w:pPr>
            <w:r w:rsidRPr="004E6DA1">
              <w:rPr>
                <w:sz w:val="16"/>
                <w:szCs w:val="16"/>
              </w:rPr>
              <w:t xml:space="preserve">MA 421. 2b </w:t>
            </w:r>
            <w:r w:rsidR="00F63248" w:rsidRPr="004E6DA1">
              <w:rPr>
                <w:sz w:val="16"/>
                <w:szCs w:val="16"/>
              </w:rPr>
              <w:t xml:space="preserve">Implementar 3 acciones del plan de acciones de la </w:t>
            </w:r>
            <w:r w:rsidR="007B6DDE" w:rsidRPr="004E6DA1">
              <w:rPr>
                <w:sz w:val="16"/>
                <w:szCs w:val="16"/>
              </w:rPr>
              <w:t>Política</w:t>
            </w:r>
            <w:r w:rsidR="00F63248" w:rsidRPr="004E6DA1">
              <w:rPr>
                <w:sz w:val="16"/>
                <w:szCs w:val="16"/>
              </w:rPr>
              <w:t xml:space="preserve"> de Calidad del CONNA.</w:t>
            </w:r>
          </w:p>
          <w:p w:rsidR="00F63248" w:rsidRPr="004E6DA1" w:rsidRDefault="00F63248" w:rsidP="004E6DA1">
            <w:pPr>
              <w:jc w:val="both"/>
              <w:rPr>
                <w:sz w:val="16"/>
                <w:szCs w:val="16"/>
              </w:rPr>
            </w:pPr>
          </w:p>
        </w:tc>
        <w:tc>
          <w:tcPr>
            <w:tcW w:w="2196" w:type="dxa"/>
            <w:tcBorders>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 xml:space="preserve">Plan de acción de la </w:t>
            </w:r>
            <w:r w:rsidR="007B6DDE" w:rsidRPr="004E6DA1">
              <w:rPr>
                <w:sz w:val="16"/>
                <w:szCs w:val="16"/>
              </w:rPr>
              <w:t>Política</w:t>
            </w:r>
            <w:r w:rsidRPr="004E6DA1">
              <w:rPr>
                <w:sz w:val="16"/>
                <w:szCs w:val="16"/>
              </w:rPr>
              <w:t xml:space="preserve"> de </w:t>
            </w:r>
            <w:r w:rsidR="007B6DDE" w:rsidRPr="004E6DA1">
              <w:rPr>
                <w:sz w:val="16"/>
                <w:szCs w:val="16"/>
              </w:rPr>
              <w:t>Calidad.</w:t>
            </w:r>
          </w:p>
          <w:p w:rsidR="00F63248" w:rsidRPr="004E6DA1" w:rsidRDefault="00F63248" w:rsidP="004E6DA1">
            <w:pPr>
              <w:jc w:val="both"/>
              <w:rPr>
                <w:sz w:val="16"/>
                <w:szCs w:val="16"/>
              </w:rPr>
            </w:pPr>
          </w:p>
          <w:p w:rsidR="00F63248" w:rsidRPr="004E6DA1" w:rsidRDefault="00F63248" w:rsidP="004E6DA1">
            <w:pPr>
              <w:jc w:val="both"/>
              <w:rPr>
                <w:sz w:val="16"/>
                <w:szCs w:val="16"/>
              </w:rPr>
            </w:pPr>
            <w:r w:rsidRPr="004E6DA1">
              <w:rPr>
                <w:sz w:val="16"/>
                <w:szCs w:val="16"/>
              </w:rPr>
              <w:t>Informe de cumplimiento de las acciones implementadas.</w:t>
            </w:r>
          </w:p>
          <w:p w:rsidR="00F63248" w:rsidRPr="004E6DA1" w:rsidRDefault="00F63248" w:rsidP="004E6DA1">
            <w:pPr>
              <w:jc w:val="both"/>
              <w:rPr>
                <w:sz w:val="16"/>
                <w:szCs w:val="16"/>
              </w:rPr>
            </w:pPr>
          </w:p>
        </w:tc>
        <w:tc>
          <w:tcPr>
            <w:tcW w:w="1624" w:type="dxa"/>
            <w:tcBorders>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Tiempos de aprobación del Consejo Directivo</w:t>
            </w:r>
            <w:r w:rsidR="004E6DA1">
              <w:rPr>
                <w:sz w:val="16"/>
                <w:szCs w:val="16"/>
              </w:rPr>
              <w:t>.</w:t>
            </w:r>
          </w:p>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483"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483"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484"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F63248" w:rsidRPr="004E6DA1" w:rsidRDefault="00F63248" w:rsidP="004E6DA1">
            <w:pPr>
              <w:jc w:val="both"/>
              <w:rPr>
                <w:sz w:val="16"/>
                <w:szCs w:val="16"/>
              </w:rPr>
            </w:pPr>
            <w:r w:rsidRPr="004E6DA1">
              <w:rPr>
                <w:sz w:val="16"/>
                <w:szCs w:val="16"/>
              </w:rPr>
              <w:t>100%</w:t>
            </w:r>
          </w:p>
        </w:tc>
      </w:tr>
    </w:tbl>
    <w:p w:rsidR="00673754" w:rsidRDefault="00673754" w:rsidP="00673754">
      <w:pPr>
        <w:rPr>
          <w:rFonts w:eastAsia="SimSun" w:cstheme="minorHAnsi"/>
          <w:lang w:val="es-MX"/>
        </w:rPr>
      </w:pPr>
    </w:p>
    <w:p w:rsidR="00673754" w:rsidRDefault="00673754" w:rsidP="00673754"/>
    <w:tbl>
      <w:tblPr>
        <w:tblW w:w="14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0"/>
        <w:gridCol w:w="528"/>
        <w:gridCol w:w="1638"/>
        <w:gridCol w:w="1329"/>
        <w:gridCol w:w="1998"/>
        <w:gridCol w:w="199"/>
        <w:gridCol w:w="1625"/>
        <w:gridCol w:w="295"/>
        <w:gridCol w:w="295"/>
        <w:gridCol w:w="339"/>
        <w:gridCol w:w="483"/>
        <w:gridCol w:w="295"/>
        <w:gridCol w:w="339"/>
        <w:gridCol w:w="295"/>
        <w:gridCol w:w="483"/>
        <w:gridCol w:w="295"/>
        <w:gridCol w:w="295"/>
        <w:gridCol w:w="295"/>
        <w:gridCol w:w="484"/>
        <w:gridCol w:w="307"/>
        <w:gridCol w:w="295"/>
        <w:gridCol w:w="295"/>
        <w:gridCol w:w="642"/>
      </w:tblGrid>
      <w:tr w:rsidR="00295028" w:rsidRPr="00C56C4D" w:rsidTr="000B6CB7">
        <w:trPr>
          <w:trHeight w:val="286"/>
          <w:tblHeader/>
          <w:jc w:val="center"/>
        </w:trPr>
        <w:tc>
          <w:tcPr>
            <w:tcW w:w="71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C56C4D" w:rsidRDefault="00295028" w:rsidP="00FB116C">
            <w:pPr>
              <w:rPr>
                <w:rFonts w:eastAsia="Times New Roman" w:cs="Arial"/>
                <w:b/>
                <w:bCs/>
                <w:sz w:val="16"/>
                <w:szCs w:val="16"/>
                <w:lang w:eastAsia="es-ES"/>
              </w:rPr>
            </w:pPr>
            <w:bookmarkStart w:id="10" w:name="_heading=h.gjdgxs"/>
            <w:bookmarkEnd w:id="10"/>
            <w:r w:rsidRPr="00C56C4D">
              <w:rPr>
                <w:rFonts w:eastAsia="Times New Roman" w:cs="Arial"/>
                <w:b/>
                <w:bCs/>
                <w:sz w:val="16"/>
                <w:szCs w:val="16"/>
                <w:lang w:eastAsia="es-ES"/>
              </w:rPr>
              <w:lastRenderedPageBreak/>
              <w:t>Objetivo Especifico 4. Dotar de los recursos materiales y el talento humano para el funcionamiento del CONNA.</w:t>
            </w:r>
          </w:p>
        </w:tc>
        <w:tc>
          <w:tcPr>
            <w:tcW w:w="755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Resultado Intermedio: 4.2 Desarrollo integral del talento humano para su desempeño efectivo.</w:t>
            </w:r>
          </w:p>
        </w:tc>
      </w:tr>
      <w:tr w:rsidR="00295028" w:rsidRPr="00C56C4D" w:rsidTr="000B6CB7">
        <w:trPr>
          <w:trHeight w:val="286"/>
          <w:tblHeader/>
          <w:jc w:val="center"/>
        </w:trPr>
        <w:tc>
          <w:tcPr>
            <w:tcW w:w="71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Resultado Inmediato: 4.2.2 Personal del CONNA con capacidades instaladas,</w:t>
            </w:r>
            <w:r w:rsidRPr="00C56C4D">
              <w:rPr>
                <w:rFonts w:eastAsia="Times New Roman" w:cs="Arial"/>
                <w:b/>
                <w:bCs/>
                <w:sz w:val="16"/>
                <w:szCs w:val="16"/>
                <w:lang w:eastAsia="es-ES"/>
              </w:rPr>
              <w:br/>
              <w:t xml:space="preserve">desarrolla su trabajo de forma eficiente en el marco de un ambiente laboral satisfactorio. </w:t>
            </w:r>
          </w:p>
        </w:tc>
        <w:tc>
          <w:tcPr>
            <w:tcW w:w="7556"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Producto 1: Diagnóstico y Plan de Mejora del Clima Laboral sensible a género y a derechos elaborados y en implementación.</w:t>
            </w:r>
          </w:p>
        </w:tc>
      </w:tr>
      <w:tr w:rsidR="00295028" w:rsidRPr="00C56C4D" w:rsidTr="000B6CB7">
        <w:trPr>
          <w:trHeight w:val="55"/>
          <w:tblHeader/>
          <w:jc w:val="center"/>
        </w:trPr>
        <w:tc>
          <w:tcPr>
            <w:tcW w:w="1690"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PRODUCTO ANUAL</w:t>
            </w:r>
          </w:p>
          <w:p w:rsidR="00295028" w:rsidRPr="00C56C4D" w:rsidRDefault="00295028" w:rsidP="00FB116C">
            <w:pPr>
              <w:jc w:val="center"/>
              <w:rPr>
                <w:rFonts w:eastAsia="Times New Roman" w:cs="Arial"/>
                <w:b/>
                <w:bCs/>
                <w:sz w:val="16"/>
                <w:szCs w:val="16"/>
              </w:rPr>
            </w:pPr>
          </w:p>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RESPONSABLE DIRECTO</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INDICADOR DE</w:t>
            </w:r>
            <w:r w:rsidRPr="00C56C4D">
              <w:rPr>
                <w:rFonts w:eastAsia="Times New Roman" w:cs="Arial"/>
                <w:b/>
                <w:bCs/>
                <w:sz w:val="16"/>
                <w:szCs w:val="16"/>
              </w:rPr>
              <w:br/>
              <w:t>PRODUCTOS ANUAL</w:t>
            </w:r>
            <w:r w:rsidRPr="00C56C4D">
              <w:rPr>
                <w:rFonts w:eastAsia="Times New Roman" w:cs="Arial"/>
                <w:b/>
                <w:bCs/>
                <w:sz w:val="16"/>
                <w:szCs w:val="16"/>
              </w:rPr>
              <w:br/>
            </w:r>
            <w:r w:rsidR="00AD1F70">
              <w:rPr>
                <w:rFonts w:eastAsia="Times New Roman" w:cs="Arial"/>
                <w:b/>
                <w:bCs/>
                <w:sz w:val="16"/>
                <w:szCs w:val="16"/>
              </w:rP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rsidR="00295028" w:rsidRPr="00C56C4D" w:rsidRDefault="00295028" w:rsidP="00FB116C">
            <w:pPr>
              <w:jc w:val="center"/>
              <w:rPr>
                <w:rFonts w:eastAsia="Times New Roman" w:cs="Arial"/>
                <w:b/>
                <w:bCs/>
                <w:sz w:val="16"/>
                <w:szCs w:val="16"/>
              </w:rPr>
            </w:pPr>
          </w:p>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METAS ANUALES</w:t>
            </w:r>
          </w:p>
        </w:tc>
        <w:tc>
          <w:tcPr>
            <w:tcW w:w="2197"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MEDIOS DE</w:t>
            </w:r>
            <w:r w:rsidRPr="00C56C4D">
              <w:rPr>
                <w:rFonts w:eastAsia="Times New Roman" w:cs="Arial"/>
                <w:b/>
                <w:bCs/>
                <w:sz w:val="16"/>
                <w:szCs w:val="16"/>
              </w:rPr>
              <w:br/>
              <w:t>VERIFICACIÓN</w:t>
            </w:r>
            <w:r w:rsidRPr="00C56C4D">
              <w:rPr>
                <w:rFonts w:eastAsia="Times New Roman" w:cs="Arial"/>
                <w:b/>
                <w:bCs/>
                <w:sz w:val="16"/>
                <w:szCs w:val="16"/>
              </w:rPr>
              <w:br/>
              <w:t>(MV)</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PROGRAMACIÓN DE PRODUCTOS ANUALES  POR MES Y ACUMULADO TRIMESTRAL DEL AÑO 2021</w:t>
            </w:r>
          </w:p>
        </w:tc>
      </w:tr>
      <w:tr w:rsidR="00295028" w:rsidRPr="00C56C4D" w:rsidTr="000B6CB7">
        <w:trPr>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2197"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nil"/>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4</w:t>
            </w:r>
          </w:p>
        </w:tc>
      </w:tr>
      <w:tr w:rsidR="00295028" w:rsidRPr="00C56C4D" w:rsidTr="000B6CB7">
        <w:trPr>
          <w:trHeight w:val="17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2197" w:type="dxa"/>
            <w:gridSpan w:val="2"/>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D</w:t>
            </w:r>
          </w:p>
        </w:tc>
        <w:tc>
          <w:tcPr>
            <w:tcW w:w="642" w:type="dxa"/>
            <w:tcBorders>
              <w:top w:val="single" w:sz="4" w:space="0" w:color="auto"/>
              <w:left w:val="single" w:sz="4" w:space="0" w:color="auto"/>
              <w:bottom w:val="single" w:sz="4" w:space="0" w:color="auto"/>
              <w:right w:val="nil"/>
            </w:tcBorders>
            <w:shd w:val="clear" w:color="auto" w:fill="1F3864" w:themeFill="accent5" w:themeFillShade="8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r>
      <w:tr w:rsidR="003835B0" w:rsidRPr="00C56C4D" w:rsidTr="000B6CB7">
        <w:trPr>
          <w:cantSplit/>
          <w:trHeight w:val="1696"/>
          <w:tblHeader/>
          <w:jc w:val="center"/>
        </w:trPr>
        <w:tc>
          <w:tcPr>
            <w:tcW w:w="1690" w:type="dxa"/>
            <w:tcBorders>
              <w:top w:val="single" w:sz="4" w:space="0" w:color="auto"/>
              <w:left w:val="single" w:sz="4" w:space="0" w:color="auto"/>
              <w:bottom w:val="single" w:sz="4" w:space="0" w:color="auto"/>
              <w:right w:val="single" w:sz="4" w:space="0" w:color="auto"/>
            </w:tcBorders>
          </w:tcPr>
          <w:p w:rsidR="000B6CB7" w:rsidRDefault="000B6CB7" w:rsidP="00A77B97">
            <w:pPr>
              <w:rPr>
                <w:rFonts w:eastAsia="Times New Roman" w:cs="Times New Roman"/>
                <w:sz w:val="16"/>
                <w:szCs w:val="16"/>
              </w:rPr>
            </w:pPr>
            <w:r>
              <w:rPr>
                <w:rFonts w:eastAsia="Times New Roman" w:cs="Times New Roman"/>
                <w:sz w:val="16"/>
                <w:szCs w:val="16"/>
              </w:rPr>
              <w:t>PA 422. 1</w:t>
            </w:r>
          </w:p>
          <w:p w:rsidR="003835B0" w:rsidRPr="00C56C4D" w:rsidRDefault="00F63248" w:rsidP="00A77B97">
            <w:pPr>
              <w:rPr>
                <w:rFonts w:eastAsia="Times New Roman" w:cs="Times New Roman"/>
                <w:sz w:val="16"/>
                <w:szCs w:val="16"/>
              </w:rPr>
            </w:pPr>
            <w:r>
              <w:rPr>
                <w:rFonts w:eastAsia="Times New Roman" w:cs="Times New Roman"/>
                <w:sz w:val="16"/>
                <w:szCs w:val="16"/>
              </w:rPr>
              <w:t>Elaborar e implementar  p</w:t>
            </w:r>
            <w:r w:rsidR="003835B0" w:rsidRPr="00C56C4D">
              <w:rPr>
                <w:rFonts w:eastAsia="Times New Roman" w:cs="Times New Roman"/>
                <w:sz w:val="16"/>
                <w:szCs w:val="16"/>
              </w:rPr>
              <w:t xml:space="preserve">lan de  </w:t>
            </w:r>
            <w:r>
              <w:rPr>
                <w:rFonts w:eastAsia="Times New Roman" w:cs="Times New Roman"/>
                <w:sz w:val="16"/>
                <w:szCs w:val="16"/>
              </w:rPr>
              <w:t>m</w:t>
            </w:r>
            <w:r w:rsidR="003835B0" w:rsidRPr="00C56C4D">
              <w:rPr>
                <w:rFonts w:eastAsia="Times New Roman" w:cs="Times New Roman"/>
                <w:sz w:val="16"/>
                <w:szCs w:val="16"/>
              </w:rPr>
              <w:t xml:space="preserve">ejora del </w:t>
            </w:r>
            <w:r>
              <w:rPr>
                <w:rFonts w:eastAsia="Times New Roman" w:cs="Times New Roman"/>
                <w:sz w:val="16"/>
                <w:szCs w:val="16"/>
              </w:rPr>
              <w:t>c</w:t>
            </w:r>
            <w:r w:rsidR="003835B0" w:rsidRPr="00C56C4D">
              <w:rPr>
                <w:rFonts w:eastAsia="Times New Roman" w:cs="Times New Roman"/>
                <w:sz w:val="16"/>
                <w:szCs w:val="16"/>
              </w:rPr>
              <w:t xml:space="preserve">lima </w:t>
            </w:r>
            <w:r>
              <w:rPr>
                <w:rFonts w:eastAsia="Times New Roman" w:cs="Times New Roman"/>
                <w:sz w:val="16"/>
                <w:szCs w:val="16"/>
              </w:rPr>
              <w:t>l</w:t>
            </w:r>
            <w:r w:rsidR="003835B0" w:rsidRPr="00C56C4D">
              <w:rPr>
                <w:rFonts w:eastAsia="Times New Roman" w:cs="Times New Roman"/>
                <w:sz w:val="16"/>
                <w:szCs w:val="16"/>
              </w:rPr>
              <w:t>aboral sensible a género y a derechos</w:t>
            </w:r>
            <w:r>
              <w:rPr>
                <w:rFonts w:eastAsia="Times New Roman" w:cs="Times New Roman"/>
                <w:sz w:val="16"/>
                <w:szCs w:val="16"/>
              </w:rPr>
              <w:t>.</w:t>
            </w:r>
            <w:r w:rsidR="003835B0" w:rsidRPr="00C56C4D">
              <w:rPr>
                <w:rFonts w:eastAsia="Times New Roman" w:cs="Times New Roman"/>
                <w:sz w:val="16"/>
                <w:szCs w:val="16"/>
              </w:rPr>
              <w:t xml:space="preserve"> </w:t>
            </w:r>
          </w:p>
          <w:p w:rsidR="003835B0" w:rsidRPr="00C56C4D" w:rsidRDefault="003835B0" w:rsidP="00A77B97">
            <w:pPr>
              <w:jc w:val="both"/>
              <w:rPr>
                <w:rFonts w:eastAsia="Times New Roman" w:cs="Arial"/>
                <w:sz w:val="16"/>
                <w:szCs w:val="16"/>
              </w:rPr>
            </w:pP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rsidR="003835B0" w:rsidRPr="00C56C4D" w:rsidRDefault="003835B0" w:rsidP="00A77B97">
            <w:pPr>
              <w:ind w:right="113"/>
              <w:jc w:val="center"/>
              <w:rPr>
                <w:rFonts w:eastAsia="Times New Roman" w:cs="Arial"/>
                <w:sz w:val="16"/>
                <w:szCs w:val="16"/>
              </w:rPr>
            </w:pPr>
            <w:r w:rsidRPr="00C56C4D">
              <w:rPr>
                <w:rFonts w:eastAsia="Times New Roman" w:cs="Arial"/>
                <w:sz w:val="16"/>
                <w:szCs w:val="16"/>
              </w:rPr>
              <w:t xml:space="preserve">SDO </w:t>
            </w:r>
          </w:p>
        </w:tc>
        <w:tc>
          <w:tcPr>
            <w:tcW w:w="1638" w:type="dxa"/>
            <w:tcBorders>
              <w:top w:val="single" w:sz="4" w:space="0" w:color="auto"/>
              <w:left w:val="single" w:sz="4" w:space="0" w:color="auto"/>
              <w:bottom w:val="single" w:sz="4" w:space="0" w:color="auto"/>
              <w:right w:val="single" w:sz="4" w:space="0" w:color="auto"/>
            </w:tcBorders>
            <w:hideMark/>
          </w:tcPr>
          <w:p w:rsidR="000B6CB7" w:rsidRDefault="000B6CB7" w:rsidP="00A77B97">
            <w:pPr>
              <w:jc w:val="both"/>
              <w:rPr>
                <w:rFonts w:eastAsia="Times New Roman" w:cs="Arial"/>
                <w:sz w:val="16"/>
                <w:szCs w:val="16"/>
              </w:rPr>
            </w:pPr>
            <w:r>
              <w:rPr>
                <w:rFonts w:eastAsia="Times New Roman" w:cs="Arial"/>
                <w:sz w:val="16"/>
                <w:szCs w:val="16"/>
              </w:rPr>
              <w:t xml:space="preserve">IPA </w:t>
            </w:r>
            <w:r>
              <w:rPr>
                <w:rFonts w:eastAsia="Times New Roman" w:cs="Times New Roman"/>
                <w:sz w:val="16"/>
                <w:szCs w:val="16"/>
              </w:rPr>
              <w:t>422. 1</w:t>
            </w:r>
          </w:p>
          <w:p w:rsidR="003835B0" w:rsidRPr="00C56C4D" w:rsidRDefault="003835B0" w:rsidP="00A77B97">
            <w:pPr>
              <w:jc w:val="both"/>
              <w:rPr>
                <w:rFonts w:eastAsia="Times New Roman" w:cs="Arial"/>
                <w:sz w:val="16"/>
                <w:szCs w:val="16"/>
              </w:rPr>
            </w:pPr>
            <w:r w:rsidRPr="00C56C4D">
              <w:rPr>
                <w:rFonts w:eastAsia="Times New Roman" w:cs="Arial"/>
                <w:sz w:val="16"/>
                <w:szCs w:val="16"/>
              </w:rPr>
              <w:t>Número de actividades realizadas para formular el plan de mejora del clima laboral.</w:t>
            </w:r>
          </w:p>
        </w:tc>
        <w:tc>
          <w:tcPr>
            <w:tcW w:w="1329" w:type="dxa"/>
            <w:tcBorders>
              <w:top w:val="single" w:sz="4" w:space="0" w:color="auto"/>
              <w:left w:val="single" w:sz="4" w:space="0" w:color="auto"/>
              <w:bottom w:val="single" w:sz="4" w:space="0" w:color="auto"/>
              <w:right w:val="single" w:sz="4" w:space="0" w:color="auto"/>
            </w:tcBorders>
            <w:hideMark/>
          </w:tcPr>
          <w:p w:rsidR="000B6CB7" w:rsidRDefault="000B6CB7" w:rsidP="00A77B97">
            <w:pPr>
              <w:jc w:val="both"/>
              <w:rPr>
                <w:rFonts w:eastAsia="Times New Roman" w:cs="Times New Roman"/>
                <w:sz w:val="16"/>
                <w:szCs w:val="16"/>
              </w:rPr>
            </w:pPr>
            <w:r>
              <w:rPr>
                <w:rFonts w:eastAsia="Times New Roman" w:cs="Times New Roman"/>
                <w:sz w:val="16"/>
                <w:szCs w:val="16"/>
              </w:rPr>
              <w:t>MA 422. 1</w:t>
            </w:r>
          </w:p>
          <w:p w:rsidR="003835B0" w:rsidRPr="00C56C4D" w:rsidRDefault="003835B0" w:rsidP="00A77B97">
            <w:pPr>
              <w:jc w:val="both"/>
              <w:rPr>
                <w:rFonts w:eastAsia="Times New Roman" w:cs="Times New Roman"/>
                <w:sz w:val="16"/>
                <w:szCs w:val="16"/>
              </w:rPr>
            </w:pPr>
            <w:r w:rsidRPr="00C56C4D">
              <w:rPr>
                <w:rFonts w:eastAsia="Times New Roman" w:cs="Times New Roman"/>
                <w:sz w:val="16"/>
                <w:szCs w:val="16"/>
              </w:rPr>
              <w:t>Formula</w:t>
            </w:r>
            <w:r w:rsidR="00F63248">
              <w:rPr>
                <w:rFonts w:eastAsia="Times New Roman" w:cs="Times New Roman"/>
                <w:sz w:val="16"/>
                <w:szCs w:val="16"/>
              </w:rPr>
              <w:t>r</w:t>
            </w:r>
            <w:r w:rsidRPr="00C56C4D">
              <w:rPr>
                <w:rFonts w:eastAsia="Times New Roman" w:cs="Times New Roman"/>
                <w:sz w:val="16"/>
                <w:szCs w:val="16"/>
              </w:rPr>
              <w:t xml:space="preserve"> </w:t>
            </w:r>
            <w:r w:rsidR="00A77B97">
              <w:rPr>
                <w:rFonts w:eastAsia="Times New Roman" w:cs="Times New Roman"/>
                <w:sz w:val="16"/>
                <w:szCs w:val="16"/>
              </w:rPr>
              <w:t>e</w:t>
            </w:r>
            <w:r w:rsidRPr="00C56C4D">
              <w:rPr>
                <w:rFonts w:eastAsia="Times New Roman" w:cs="Times New Roman"/>
                <w:sz w:val="16"/>
                <w:szCs w:val="16"/>
              </w:rPr>
              <w:t xml:space="preserve"> implementa</w:t>
            </w:r>
            <w:r w:rsidR="00A77B97">
              <w:rPr>
                <w:rFonts w:eastAsia="Times New Roman" w:cs="Times New Roman"/>
                <w:sz w:val="16"/>
                <w:szCs w:val="16"/>
              </w:rPr>
              <w:t>r</w:t>
            </w:r>
            <w:r w:rsidRPr="00C56C4D">
              <w:rPr>
                <w:rFonts w:eastAsia="Times New Roman" w:cs="Times New Roman"/>
                <w:sz w:val="16"/>
                <w:szCs w:val="16"/>
              </w:rPr>
              <w:t xml:space="preserve">  el plan </w:t>
            </w:r>
            <w:r w:rsidRPr="00C56C4D">
              <w:rPr>
                <w:rFonts w:eastAsia="Times New Roman" w:cs="Arial"/>
                <w:sz w:val="16"/>
                <w:szCs w:val="16"/>
              </w:rPr>
              <w:t xml:space="preserve"> de mejora del clima laboral.</w:t>
            </w:r>
          </w:p>
          <w:p w:rsidR="003835B0" w:rsidRPr="00C56C4D" w:rsidRDefault="003835B0" w:rsidP="00A77B97">
            <w:pPr>
              <w:jc w:val="both"/>
              <w:rPr>
                <w:rFonts w:eastAsia="Times New Roman" w:cs="Times New Roman"/>
                <w:sz w:val="16"/>
                <w:szCs w:val="16"/>
              </w:rPr>
            </w:pPr>
          </w:p>
        </w:tc>
        <w:tc>
          <w:tcPr>
            <w:tcW w:w="2197" w:type="dxa"/>
            <w:gridSpan w:val="2"/>
            <w:tcBorders>
              <w:top w:val="single" w:sz="4" w:space="0" w:color="auto"/>
              <w:left w:val="single" w:sz="4" w:space="0" w:color="auto"/>
              <w:bottom w:val="single" w:sz="4" w:space="0" w:color="auto"/>
              <w:right w:val="single" w:sz="4" w:space="0" w:color="auto"/>
            </w:tcBorders>
          </w:tcPr>
          <w:p w:rsidR="003835B0" w:rsidRPr="00C56C4D" w:rsidRDefault="003835B0" w:rsidP="00A77B97">
            <w:pPr>
              <w:ind w:left="111"/>
              <w:contextualSpacing/>
              <w:jc w:val="both"/>
              <w:rPr>
                <w:rFonts w:eastAsia="Times New Roman" w:cs="Times New Roman"/>
                <w:sz w:val="16"/>
                <w:szCs w:val="16"/>
              </w:rPr>
            </w:pPr>
          </w:p>
          <w:p w:rsidR="003835B0" w:rsidRPr="00AE4997" w:rsidRDefault="000B6CB7" w:rsidP="00A77B97">
            <w:pPr>
              <w:rPr>
                <w:rFonts w:eastAsia="Times New Roman" w:cs="Times New Roman"/>
                <w:sz w:val="16"/>
                <w:szCs w:val="16"/>
              </w:rPr>
            </w:pPr>
            <w:r>
              <w:rPr>
                <w:rFonts w:eastAsia="Times New Roman" w:cs="Times New Roman"/>
                <w:sz w:val="16"/>
                <w:szCs w:val="16"/>
              </w:rPr>
              <w:t>-</w:t>
            </w:r>
            <w:r w:rsidR="003835B0" w:rsidRPr="00AE4997">
              <w:rPr>
                <w:rFonts w:eastAsia="Times New Roman" w:cs="Times New Roman"/>
                <w:sz w:val="16"/>
                <w:szCs w:val="16"/>
              </w:rPr>
              <w:t>Plan de mejora del clima laboral.</w:t>
            </w:r>
          </w:p>
          <w:p w:rsidR="003835B0" w:rsidRPr="00C56C4D" w:rsidRDefault="003835B0" w:rsidP="00A77B97">
            <w:pPr>
              <w:pStyle w:val="Prrafodelista"/>
              <w:spacing w:line="240" w:lineRule="auto"/>
              <w:ind w:left="471"/>
              <w:rPr>
                <w:rFonts w:ascii="Museo Sans 100" w:eastAsia="Times New Roman" w:hAnsi="Museo Sans 100" w:cs="Times New Roman"/>
                <w:sz w:val="16"/>
                <w:szCs w:val="16"/>
                <w:lang w:val="es-ES"/>
              </w:rPr>
            </w:pPr>
          </w:p>
          <w:p w:rsidR="003835B0" w:rsidRDefault="000B6CB7" w:rsidP="00A77B97">
            <w:pPr>
              <w:rPr>
                <w:rFonts w:eastAsia="Times New Roman" w:cs="Times New Roman"/>
                <w:sz w:val="16"/>
                <w:szCs w:val="16"/>
              </w:rPr>
            </w:pPr>
            <w:r>
              <w:rPr>
                <w:rFonts w:eastAsia="Times New Roman" w:cs="Times New Roman"/>
                <w:sz w:val="16"/>
                <w:szCs w:val="16"/>
              </w:rPr>
              <w:t>-</w:t>
            </w:r>
            <w:r w:rsidR="003835B0" w:rsidRPr="00AE4997">
              <w:rPr>
                <w:rFonts w:eastAsia="Times New Roman" w:cs="Times New Roman"/>
                <w:sz w:val="16"/>
                <w:szCs w:val="16"/>
              </w:rPr>
              <w:t>Encuesta de satisfacción.</w:t>
            </w:r>
          </w:p>
          <w:p w:rsidR="00A77B97" w:rsidRPr="00AE4997" w:rsidRDefault="00A77B97" w:rsidP="00A77B97">
            <w:pPr>
              <w:rPr>
                <w:rFonts w:eastAsia="Times New Roman" w:cs="Times New Roman"/>
                <w:sz w:val="16"/>
                <w:szCs w:val="16"/>
              </w:rPr>
            </w:pPr>
            <w:r>
              <w:rPr>
                <w:rFonts w:eastAsia="Times New Roman" w:cs="Times New Roman"/>
                <w:sz w:val="16"/>
                <w:szCs w:val="16"/>
              </w:rPr>
              <w:t>-Informe de implementación del Plan de Mejora del Clima Laboral.</w:t>
            </w:r>
          </w:p>
          <w:p w:rsidR="003835B0" w:rsidRPr="00C56C4D" w:rsidRDefault="003835B0" w:rsidP="00A77B97">
            <w:pPr>
              <w:pStyle w:val="Prrafodelista"/>
              <w:spacing w:after="0" w:line="240" w:lineRule="auto"/>
              <w:ind w:left="471"/>
              <w:jc w:val="both"/>
              <w:rPr>
                <w:rFonts w:ascii="Museo Sans 100" w:eastAsia="Times New Roman" w:hAnsi="Museo Sans 100" w:cs="Times New Roman"/>
                <w:sz w:val="16"/>
                <w:szCs w:val="16"/>
              </w:rPr>
            </w:pPr>
          </w:p>
        </w:tc>
        <w:tc>
          <w:tcPr>
            <w:tcW w:w="1625" w:type="dxa"/>
            <w:tcBorders>
              <w:top w:val="single" w:sz="4" w:space="0" w:color="auto"/>
              <w:left w:val="single" w:sz="4" w:space="0" w:color="auto"/>
              <w:bottom w:val="single" w:sz="4" w:space="0" w:color="auto"/>
              <w:right w:val="single" w:sz="4" w:space="0" w:color="auto"/>
            </w:tcBorders>
            <w:hideMark/>
          </w:tcPr>
          <w:p w:rsidR="003835B0" w:rsidRPr="00C56C4D" w:rsidRDefault="003835B0" w:rsidP="003835B0">
            <w:pPr>
              <w:spacing w:line="254" w:lineRule="auto"/>
              <w:contextualSpacing/>
              <w:jc w:val="both"/>
              <w:rPr>
                <w:rFonts w:eastAsia="Times New Roman" w:cs="Arial"/>
                <w:sz w:val="16"/>
                <w:szCs w:val="16"/>
              </w:rPr>
            </w:pPr>
            <w:r w:rsidRPr="00C56C4D">
              <w:rPr>
                <w:rFonts w:eastAsia="Times New Roman" w:cs="Arial"/>
                <w:sz w:val="16"/>
                <w:szCs w:val="16"/>
              </w:rPr>
              <w:t>Participación en las acciones de mejora del personal del CONNA.</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p>
        </w:tc>
        <w:tc>
          <w:tcPr>
            <w:tcW w:w="483"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r w:rsidRPr="00C56C4D">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r w:rsidRPr="00C56C4D">
              <w:rPr>
                <w:rFonts w:eastAsia="Arial Narrow" w:cs="Arial Narrow"/>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r w:rsidRPr="00C56C4D">
              <w:rPr>
                <w:rFonts w:eastAsia="Arial Narrow" w:cs="Arial Narrow"/>
                <w:sz w:val="16"/>
                <w:szCs w:val="16"/>
              </w:rPr>
              <w:t>50%</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r w:rsidRPr="00C56C4D">
              <w:rPr>
                <w:rFonts w:eastAsia="Arial Narrow" w:cs="Arial Narrow"/>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r w:rsidRPr="00C56C4D">
              <w:rPr>
                <w:rFonts w:eastAsia="Arial Narrow" w:cs="Arial Narrow"/>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r w:rsidRPr="00C56C4D">
              <w:rPr>
                <w:rFonts w:eastAsia="Arial Narrow" w:cs="Arial Narrow"/>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r>
              <w:rPr>
                <w:rFonts w:eastAsia="Arial Narrow" w:cs="Arial Narrow"/>
                <w:sz w:val="16"/>
                <w:szCs w:val="16"/>
              </w:rPr>
              <w:t>50%</w:t>
            </w:r>
          </w:p>
        </w:tc>
        <w:tc>
          <w:tcPr>
            <w:tcW w:w="307"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Arial Narrow" w:cs="Arial Narrow"/>
                <w:sz w:val="16"/>
                <w:szCs w:val="16"/>
              </w:rPr>
            </w:pPr>
          </w:p>
        </w:tc>
        <w:tc>
          <w:tcPr>
            <w:tcW w:w="642"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Times New Roman" w:cs="Arial"/>
                <w:sz w:val="16"/>
                <w:szCs w:val="16"/>
              </w:rPr>
            </w:pPr>
          </w:p>
        </w:tc>
      </w:tr>
    </w:tbl>
    <w:p w:rsidR="00295028" w:rsidRDefault="00295028" w:rsidP="00673754">
      <w:pPr>
        <w:rPr>
          <w:rFonts w:eastAsia="SimSun" w:cstheme="minorHAnsi"/>
          <w:lang w:val="es-MX"/>
        </w:rPr>
      </w:pPr>
    </w:p>
    <w:p w:rsidR="00295028" w:rsidRDefault="00295028" w:rsidP="00673754">
      <w:pPr>
        <w:rPr>
          <w:rFonts w:eastAsia="SimSun" w:cstheme="minorHAnsi"/>
          <w:lang w:val="es-MX"/>
        </w:rPr>
      </w:pPr>
    </w:p>
    <w:tbl>
      <w:tblPr>
        <w:tblW w:w="14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7"/>
        <w:gridCol w:w="528"/>
        <w:gridCol w:w="1636"/>
        <w:gridCol w:w="1329"/>
        <w:gridCol w:w="2000"/>
        <w:gridCol w:w="195"/>
        <w:gridCol w:w="1623"/>
        <w:gridCol w:w="295"/>
        <w:gridCol w:w="295"/>
        <w:gridCol w:w="339"/>
        <w:gridCol w:w="483"/>
        <w:gridCol w:w="295"/>
        <w:gridCol w:w="339"/>
        <w:gridCol w:w="295"/>
        <w:gridCol w:w="483"/>
        <w:gridCol w:w="295"/>
        <w:gridCol w:w="295"/>
        <w:gridCol w:w="295"/>
        <w:gridCol w:w="484"/>
        <w:gridCol w:w="307"/>
        <w:gridCol w:w="295"/>
        <w:gridCol w:w="295"/>
        <w:gridCol w:w="642"/>
        <w:gridCol w:w="14"/>
      </w:tblGrid>
      <w:tr w:rsidR="00295028" w:rsidRPr="00C56C4D" w:rsidTr="000B6CB7">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Objetivo Especifico 4. Dotar de los recursos materiales y el talento humano para el funcionamiento del CONNA.</w:t>
            </w:r>
          </w:p>
        </w:tc>
        <w:tc>
          <w:tcPr>
            <w:tcW w:w="756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Resultado Intermedio: 4.2 Desarrollo integral del talento humano para su desempeño efectivo.</w:t>
            </w:r>
          </w:p>
        </w:tc>
      </w:tr>
      <w:tr w:rsidR="00295028" w:rsidRPr="00C56C4D" w:rsidTr="000B6CB7">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C56C4D" w:rsidRDefault="00295028" w:rsidP="005A32F9">
            <w:pPr>
              <w:rPr>
                <w:rFonts w:eastAsia="Times New Roman" w:cs="Arial"/>
                <w:b/>
                <w:bCs/>
                <w:sz w:val="16"/>
                <w:szCs w:val="16"/>
                <w:lang w:eastAsia="es-ES"/>
              </w:rPr>
            </w:pPr>
            <w:r w:rsidRPr="00C56C4D">
              <w:rPr>
                <w:rFonts w:eastAsia="Times New Roman" w:cs="Arial"/>
                <w:b/>
                <w:bCs/>
                <w:sz w:val="16"/>
                <w:szCs w:val="16"/>
                <w:lang w:eastAsia="es-ES"/>
              </w:rPr>
              <w:t>Resultado Inmediato: 4.2.2 Personal del CONNA con capacidades instaladas,</w:t>
            </w:r>
            <w:r w:rsidRPr="00C56C4D">
              <w:rPr>
                <w:rFonts w:eastAsia="Times New Roman" w:cs="Arial"/>
                <w:b/>
                <w:bCs/>
                <w:sz w:val="16"/>
                <w:szCs w:val="16"/>
                <w:lang w:eastAsia="es-ES"/>
              </w:rPr>
              <w:br/>
              <w:t xml:space="preserve">desarrolla su trabajo de forma eficiente en el marco </w:t>
            </w:r>
            <w:r w:rsidR="00D36BE7" w:rsidRPr="00C56C4D">
              <w:rPr>
                <w:rFonts w:eastAsia="Times New Roman" w:cs="Arial"/>
                <w:b/>
                <w:bCs/>
                <w:sz w:val="16"/>
                <w:szCs w:val="16"/>
                <w:lang w:eastAsia="es-ES"/>
              </w:rPr>
              <w:t>de un</w:t>
            </w:r>
            <w:r w:rsidRPr="00C56C4D">
              <w:rPr>
                <w:rFonts w:eastAsia="Times New Roman" w:cs="Arial"/>
                <w:b/>
                <w:bCs/>
                <w:sz w:val="16"/>
                <w:szCs w:val="16"/>
                <w:lang w:eastAsia="es-ES"/>
              </w:rPr>
              <w:t xml:space="preserve"> ambiente laboral satisfactorio. </w:t>
            </w:r>
          </w:p>
        </w:tc>
        <w:tc>
          <w:tcPr>
            <w:tcW w:w="756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Producto 2: Evaluación de desempeño del personal  con enfoque por competencias y resultados incorporando criterios de género en implementación</w:t>
            </w:r>
          </w:p>
        </w:tc>
      </w:tr>
      <w:tr w:rsidR="00295028" w:rsidRPr="00C56C4D" w:rsidTr="000B6CB7">
        <w:trPr>
          <w:gridAfter w:val="1"/>
          <w:wAfter w:w="14" w:type="dxa"/>
          <w:trHeight w:val="55"/>
          <w:tblHeader/>
          <w:jc w:val="center"/>
        </w:trPr>
        <w:tc>
          <w:tcPr>
            <w:tcW w:w="1687"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PRODUCTO ANUAL</w:t>
            </w:r>
          </w:p>
          <w:p w:rsidR="00295028" w:rsidRPr="00C56C4D" w:rsidRDefault="00295028" w:rsidP="00FB116C">
            <w:pPr>
              <w:jc w:val="center"/>
              <w:rPr>
                <w:rFonts w:eastAsia="Times New Roman" w:cs="Arial"/>
                <w:b/>
                <w:bCs/>
                <w:sz w:val="16"/>
                <w:szCs w:val="16"/>
              </w:rPr>
            </w:pPr>
          </w:p>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RESPONSABLE DIRECTO</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INDICADOR DE</w:t>
            </w:r>
            <w:r w:rsidRPr="00C56C4D">
              <w:rPr>
                <w:rFonts w:eastAsia="Times New Roman" w:cs="Arial"/>
                <w:b/>
                <w:bCs/>
                <w:sz w:val="16"/>
                <w:szCs w:val="16"/>
              </w:rPr>
              <w:br/>
              <w:t>PRODUCTO  ANUAL</w:t>
            </w:r>
            <w:r w:rsidRPr="00C56C4D">
              <w:rPr>
                <w:rFonts w:eastAsia="Times New Roman" w:cs="Arial"/>
                <w:b/>
                <w:bCs/>
                <w:sz w:val="16"/>
                <w:szCs w:val="16"/>
              </w:rPr>
              <w:br/>
            </w:r>
            <w:r w:rsidR="00AD1F70">
              <w:rPr>
                <w:rFonts w:eastAsia="Times New Roman" w:cs="Arial"/>
                <w:b/>
                <w:bCs/>
                <w:sz w:val="16"/>
                <w:szCs w:val="16"/>
              </w:rP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rsidR="00295028" w:rsidRPr="00C56C4D" w:rsidRDefault="00295028" w:rsidP="00FB116C">
            <w:pPr>
              <w:jc w:val="center"/>
              <w:rPr>
                <w:rFonts w:eastAsia="Times New Roman" w:cs="Arial"/>
                <w:b/>
                <w:bCs/>
                <w:sz w:val="16"/>
                <w:szCs w:val="16"/>
              </w:rPr>
            </w:pPr>
          </w:p>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METAS ANUALES</w:t>
            </w:r>
          </w:p>
        </w:tc>
        <w:tc>
          <w:tcPr>
            <w:tcW w:w="2195"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MEDIOS DE</w:t>
            </w:r>
            <w:r w:rsidRPr="00C56C4D">
              <w:rPr>
                <w:rFonts w:eastAsia="Times New Roman" w:cs="Arial"/>
                <w:b/>
                <w:bCs/>
                <w:sz w:val="16"/>
                <w:szCs w:val="16"/>
              </w:rPr>
              <w:br/>
              <w:t>VERIFICACIÓN</w:t>
            </w:r>
            <w:r w:rsidRPr="00C56C4D">
              <w:rPr>
                <w:rFonts w:eastAsia="Times New Roman" w:cs="Arial"/>
                <w:b/>
                <w:bCs/>
                <w:sz w:val="16"/>
                <w:szCs w:val="16"/>
              </w:rPr>
              <w:br/>
              <w:t>(MV)</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PROGRAMACIÓN DE PRODUCTOS ANUALES  POR MES Y ACUMULADO TRIMESTRAL DEL AÑO 2021</w:t>
            </w:r>
          </w:p>
        </w:tc>
      </w:tr>
      <w:tr w:rsidR="00295028" w:rsidRPr="00C56C4D" w:rsidTr="000B6CB7">
        <w:trPr>
          <w:gridAfter w:val="1"/>
          <w:wAfter w:w="14" w:type="dxa"/>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2195"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4</w:t>
            </w:r>
          </w:p>
        </w:tc>
      </w:tr>
      <w:tr w:rsidR="00295028" w:rsidRPr="00C56C4D" w:rsidTr="000B6CB7">
        <w:trPr>
          <w:gridAfter w:val="1"/>
          <w:wAfter w:w="14" w:type="dxa"/>
          <w:trHeight w:val="171"/>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2195" w:type="dxa"/>
            <w:gridSpan w:val="2"/>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028" w:rsidRPr="00C56C4D" w:rsidRDefault="00295028" w:rsidP="00FB116C">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r>
      <w:tr w:rsidR="00F63248" w:rsidRPr="00C56C4D" w:rsidTr="004E6DA1">
        <w:trPr>
          <w:gridAfter w:val="1"/>
          <w:wAfter w:w="14" w:type="dxa"/>
          <w:cantSplit/>
          <w:trHeight w:val="1945"/>
          <w:tblHeader/>
          <w:jc w:val="center"/>
        </w:trPr>
        <w:tc>
          <w:tcPr>
            <w:tcW w:w="1687" w:type="dxa"/>
            <w:tcBorders>
              <w:top w:val="single" w:sz="4" w:space="0" w:color="auto"/>
              <w:left w:val="single" w:sz="4" w:space="0" w:color="auto"/>
              <w:bottom w:val="single" w:sz="4" w:space="0" w:color="auto"/>
              <w:right w:val="single" w:sz="4" w:space="0" w:color="auto"/>
            </w:tcBorders>
          </w:tcPr>
          <w:p w:rsidR="00F63248" w:rsidRDefault="00F63248" w:rsidP="00A77B97">
            <w:pPr>
              <w:jc w:val="both"/>
              <w:rPr>
                <w:rFonts w:eastAsia="Times New Roman" w:cs="Times New Roman"/>
                <w:sz w:val="16"/>
                <w:szCs w:val="16"/>
              </w:rPr>
            </w:pPr>
            <w:r>
              <w:rPr>
                <w:rFonts w:eastAsia="Times New Roman" w:cs="Times New Roman"/>
                <w:sz w:val="16"/>
                <w:szCs w:val="16"/>
              </w:rPr>
              <w:t>PA 422. 2</w:t>
            </w:r>
          </w:p>
          <w:p w:rsidR="00F63248" w:rsidRPr="000B6CB7" w:rsidRDefault="00F63248" w:rsidP="00A77B97">
            <w:pPr>
              <w:jc w:val="both"/>
              <w:rPr>
                <w:rFonts w:eastAsia="Times New Roman" w:cs="Times New Roman"/>
                <w:sz w:val="16"/>
                <w:szCs w:val="16"/>
              </w:rPr>
            </w:pPr>
            <w:r w:rsidRPr="00C56C4D">
              <w:rPr>
                <w:rFonts w:eastAsia="Times New Roman" w:cs="Times New Roman"/>
                <w:sz w:val="16"/>
                <w:szCs w:val="16"/>
              </w:rPr>
              <w:t>Evalua</w:t>
            </w:r>
            <w:r>
              <w:rPr>
                <w:rFonts w:eastAsia="Times New Roman" w:cs="Times New Roman"/>
                <w:sz w:val="16"/>
                <w:szCs w:val="16"/>
              </w:rPr>
              <w:t>r</w:t>
            </w:r>
            <w:r w:rsidRPr="00C56C4D">
              <w:rPr>
                <w:rFonts w:eastAsia="Times New Roman" w:cs="Times New Roman"/>
                <w:sz w:val="16"/>
                <w:szCs w:val="16"/>
              </w:rPr>
              <w:t xml:space="preserve"> </w:t>
            </w:r>
            <w:r>
              <w:rPr>
                <w:rFonts w:eastAsia="Times New Roman" w:cs="Times New Roman"/>
                <w:sz w:val="16"/>
                <w:szCs w:val="16"/>
              </w:rPr>
              <w:t>el</w:t>
            </w:r>
            <w:r w:rsidRPr="00C56C4D">
              <w:rPr>
                <w:rFonts w:eastAsia="Times New Roman" w:cs="Times New Roman"/>
                <w:sz w:val="16"/>
                <w:szCs w:val="16"/>
              </w:rPr>
              <w:t xml:space="preserve"> desempeño del personal  con enfoque por competencias y resultados incorporando criterios de </w:t>
            </w:r>
            <w:r w:rsidR="007B6DDE" w:rsidRPr="00C56C4D">
              <w:rPr>
                <w:rFonts w:eastAsia="Times New Roman" w:cs="Times New Roman"/>
                <w:sz w:val="16"/>
                <w:szCs w:val="16"/>
              </w:rPr>
              <w:t>género.</w:t>
            </w:r>
          </w:p>
        </w:tc>
        <w:tc>
          <w:tcPr>
            <w:tcW w:w="528" w:type="dxa"/>
            <w:tcBorders>
              <w:top w:val="single" w:sz="4" w:space="0" w:color="auto"/>
              <w:left w:val="single" w:sz="4" w:space="0" w:color="auto"/>
              <w:bottom w:val="single" w:sz="4" w:space="0" w:color="auto"/>
              <w:right w:val="single" w:sz="4" w:space="0" w:color="auto"/>
            </w:tcBorders>
            <w:textDirection w:val="btLr"/>
            <w:vAlign w:val="center"/>
          </w:tcPr>
          <w:p w:rsidR="00F63248" w:rsidRPr="00C56C4D" w:rsidRDefault="00F63248" w:rsidP="00A77B97">
            <w:pPr>
              <w:ind w:right="113"/>
              <w:jc w:val="center"/>
              <w:rPr>
                <w:rFonts w:eastAsia="Times New Roman" w:cs="Arial"/>
                <w:sz w:val="16"/>
                <w:szCs w:val="16"/>
              </w:rPr>
            </w:pPr>
            <w:r w:rsidRPr="00C56C4D">
              <w:rPr>
                <w:rFonts w:eastAsia="Times New Roman" w:cs="Arial"/>
                <w:sz w:val="16"/>
                <w:szCs w:val="16"/>
              </w:rPr>
              <w:t xml:space="preserve">SDO </w:t>
            </w:r>
          </w:p>
        </w:tc>
        <w:tc>
          <w:tcPr>
            <w:tcW w:w="1636" w:type="dxa"/>
            <w:tcBorders>
              <w:top w:val="single" w:sz="4" w:space="0" w:color="auto"/>
              <w:left w:val="single" w:sz="4" w:space="0" w:color="auto"/>
              <w:bottom w:val="single" w:sz="4" w:space="0" w:color="auto"/>
              <w:right w:val="single" w:sz="4" w:space="0" w:color="auto"/>
            </w:tcBorders>
          </w:tcPr>
          <w:p w:rsidR="00F63248" w:rsidRDefault="00F63248" w:rsidP="00A77B97">
            <w:pPr>
              <w:jc w:val="both"/>
              <w:rPr>
                <w:rFonts w:eastAsia="Times New Roman" w:cs="Times New Roman"/>
                <w:sz w:val="16"/>
                <w:szCs w:val="16"/>
              </w:rPr>
            </w:pPr>
            <w:r>
              <w:rPr>
                <w:rFonts w:eastAsia="Times New Roman" w:cs="Times New Roman"/>
                <w:sz w:val="16"/>
                <w:szCs w:val="16"/>
              </w:rPr>
              <w:t>IPA 422. 2</w:t>
            </w:r>
          </w:p>
          <w:p w:rsidR="00F63248" w:rsidRPr="00C56C4D" w:rsidRDefault="00F63248" w:rsidP="00A77B97">
            <w:pPr>
              <w:jc w:val="both"/>
              <w:rPr>
                <w:rFonts w:eastAsia="Times New Roman" w:cs="Times New Roman"/>
                <w:sz w:val="16"/>
                <w:szCs w:val="16"/>
              </w:rPr>
            </w:pPr>
            <w:r w:rsidRPr="00C56C4D">
              <w:rPr>
                <w:rFonts w:eastAsia="Times New Roman" w:cs="Times New Roman"/>
                <w:sz w:val="16"/>
                <w:szCs w:val="16"/>
              </w:rPr>
              <w:t>Número de actividades realizadas para diseñar e implementar la evaluación por competencias y resultados.</w:t>
            </w:r>
          </w:p>
        </w:tc>
        <w:tc>
          <w:tcPr>
            <w:tcW w:w="1329" w:type="dxa"/>
            <w:tcBorders>
              <w:top w:val="single" w:sz="4" w:space="0" w:color="auto"/>
              <w:left w:val="single" w:sz="4" w:space="0" w:color="auto"/>
              <w:bottom w:val="single" w:sz="4" w:space="0" w:color="auto"/>
              <w:right w:val="single" w:sz="4" w:space="0" w:color="auto"/>
            </w:tcBorders>
          </w:tcPr>
          <w:p w:rsidR="00F63248" w:rsidRDefault="00F63248" w:rsidP="00A77B97">
            <w:pPr>
              <w:jc w:val="both"/>
              <w:rPr>
                <w:sz w:val="16"/>
                <w:szCs w:val="16"/>
              </w:rPr>
            </w:pPr>
            <w:r>
              <w:rPr>
                <w:sz w:val="16"/>
                <w:szCs w:val="16"/>
              </w:rPr>
              <w:t xml:space="preserve">MA </w:t>
            </w:r>
            <w:r>
              <w:rPr>
                <w:rFonts w:eastAsia="Times New Roman" w:cs="Times New Roman"/>
                <w:sz w:val="16"/>
                <w:szCs w:val="16"/>
              </w:rPr>
              <w:t>422. 2</w:t>
            </w:r>
          </w:p>
          <w:p w:rsidR="00F63248" w:rsidRPr="00C56C4D" w:rsidRDefault="00F63248" w:rsidP="00A77B97">
            <w:pPr>
              <w:jc w:val="both"/>
              <w:rPr>
                <w:rFonts w:eastAsia="Times New Roman" w:cs="Times New Roman"/>
                <w:b/>
                <w:sz w:val="16"/>
                <w:szCs w:val="16"/>
              </w:rPr>
            </w:pPr>
            <w:r w:rsidRPr="00C56C4D">
              <w:rPr>
                <w:sz w:val="16"/>
                <w:szCs w:val="16"/>
              </w:rPr>
              <w:t>Formula</w:t>
            </w:r>
            <w:r>
              <w:rPr>
                <w:sz w:val="16"/>
                <w:szCs w:val="16"/>
              </w:rPr>
              <w:t>r</w:t>
            </w:r>
            <w:r w:rsidRPr="00C56C4D">
              <w:rPr>
                <w:sz w:val="16"/>
                <w:szCs w:val="16"/>
              </w:rPr>
              <w:t xml:space="preserve">   y aplica</w:t>
            </w:r>
            <w:r>
              <w:rPr>
                <w:sz w:val="16"/>
                <w:szCs w:val="16"/>
              </w:rPr>
              <w:t>r</w:t>
            </w:r>
            <w:r w:rsidRPr="00C56C4D">
              <w:rPr>
                <w:sz w:val="16"/>
                <w:szCs w:val="16"/>
              </w:rPr>
              <w:t xml:space="preserve"> una herramienta de evaluación de desempeño laboral </w:t>
            </w:r>
            <w:r w:rsidRPr="00C56C4D">
              <w:rPr>
                <w:rFonts w:eastAsia="Times New Roman" w:cs="Times New Roman"/>
                <w:sz w:val="16"/>
                <w:szCs w:val="16"/>
              </w:rPr>
              <w:t>por competencias y resultados con criterios de género.</w:t>
            </w: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F63248" w:rsidRPr="00C56C4D" w:rsidRDefault="00F63248" w:rsidP="00A77B97">
            <w:pPr>
              <w:ind w:left="111"/>
              <w:contextualSpacing/>
              <w:jc w:val="both"/>
              <w:rPr>
                <w:rFonts w:eastAsia="Times New Roman" w:cs="Times New Roman"/>
                <w:sz w:val="16"/>
                <w:szCs w:val="16"/>
              </w:rPr>
            </w:pPr>
          </w:p>
          <w:p w:rsidR="00F63248" w:rsidRPr="00AE4997" w:rsidRDefault="00F63248" w:rsidP="00A77B97">
            <w:pPr>
              <w:jc w:val="both"/>
              <w:rPr>
                <w:rFonts w:eastAsia="Times New Roman" w:cs="Times New Roman"/>
                <w:sz w:val="16"/>
                <w:szCs w:val="16"/>
              </w:rPr>
            </w:pPr>
            <w:r w:rsidRPr="00AE4997">
              <w:rPr>
                <w:rFonts w:eastAsia="Times New Roman" w:cs="Times New Roman"/>
                <w:sz w:val="16"/>
                <w:szCs w:val="16"/>
              </w:rPr>
              <w:t>Instrumentos de evaluación laboral</w:t>
            </w:r>
          </w:p>
          <w:p w:rsidR="00F63248" w:rsidRPr="00C56C4D" w:rsidRDefault="00F63248" w:rsidP="00A77B97">
            <w:pPr>
              <w:pStyle w:val="Prrafodelista"/>
              <w:spacing w:after="0" w:line="240" w:lineRule="auto"/>
              <w:ind w:left="471"/>
              <w:jc w:val="both"/>
              <w:rPr>
                <w:rFonts w:ascii="Museo Sans 100" w:eastAsia="Times New Roman" w:hAnsi="Museo Sans 100" w:cs="Times New Roman"/>
                <w:sz w:val="16"/>
                <w:szCs w:val="16"/>
              </w:rPr>
            </w:pPr>
          </w:p>
          <w:p w:rsidR="00F63248" w:rsidRPr="00AE4997" w:rsidRDefault="00F63248" w:rsidP="00A77B97">
            <w:pPr>
              <w:jc w:val="both"/>
              <w:rPr>
                <w:rFonts w:eastAsia="Times New Roman" w:cs="Times New Roman"/>
                <w:sz w:val="16"/>
                <w:szCs w:val="16"/>
              </w:rPr>
            </w:pPr>
            <w:r w:rsidRPr="00AE4997">
              <w:rPr>
                <w:rFonts w:eastAsia="Times New Roman" w:cs="Times New Roman"/>
                <w:sz w:val="16"/>
                <w:szCs w:val="16"/>
              </w:rPr>
              <w:t>Informe de evaluación de desempeño</w:t>
            </w:r>
          </w:p>
        </w:tc>
        <w:tc>
          <w:tcPr>
            <w:tcW w:w="1623"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4E6DA1">
            <w:pPr>
              <w:jc w:val="both"/>
              <w:rPr>
                <w:color w:val="000000"/>
                <w:sz w:val="16"/>
                <w:szCs w:val="16"/>
              </w:rPr>
            </w:pPr>
            <w:r w:rsidRPr="00C56C4D">
              <w:rPr>
                <w:color w:val="000000"/>
                <w:sz w:val="16"/>
                <w:szCs w:val="16"/>
              </w:rPr>
              <w:t>Disposición de las jefaturas a implementar los instrumentos.</w:t>
            </w:r>
          </w:p>
          <w:p w:rsidR="00F63248" w:rsidRPr="00C56C4D" w:rsidRDefault="00F63248" w:rsidP="004E6DA1">
            <w:pPr>
              <w:spacing w:line="254" w:lineRule="auto"/>
              <w:contextualSpacing/>
              <w:jc w:val="both"/>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Times New Roman" w:cs="Arial"/>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Times New Roman" w:cs="Arial"/>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Times New Roman" w:cs="Arial"/>
                <w:sz w:val="16"/>
                <w:szCs w:val="16"/>
              </w:rPr>
            </w:pPr>
          </w:p>
        </w:tc>
        <w:tc>
          <w:tcPr>
            <w:tcW w:w="483"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Arial Narrow" w:cs="Arial Narrow"/>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Arial Narrow" w:cs="Arial Narrow"/>
                <w:sz w:val="16"/>
                <w:szCs w:val="16"/>
              </w:rPr>
              <w:t>25%</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p>
        </w:tc>
        <w:tc>
          <w:tcPr>
            <w:tcW w:w="307"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F63248" w:rsidRPr="00C56C4D" w:rsidRDefault="00F63248" w:rsidP="00F63248">
            <w:pPr>
              <w:spacing w:line="276" w:lineRule="auto"/>
              <w:jc w:val="center"/>
              <w:rPr>
                <w:rFonts w:eastAsia="Arial Narrow" w:cs="Arial Narrow"/>
                <w:sz w:val="16"/>
                <w:szCs w:val="16"/>
              </w:rPr>
            </w:pPr>
            <w:r w:rsidRPr="00C56C4D">
              <w:rPr>
                <w:rFonts w:eastAsia="Arial Narrow" w:cs="Arial Narrow"/>
                <w:sz w:val="16"/>
                <w:szCs w:val="16"/>
              </w:rPr>
              <w:t>75%</w:t>
            </w:r>
          </w:p>
        </w:tc>
      </w:tr>
    </w:tbl>
    <w:p w:rsidR="00295028" w:rsidRDefault="00295028" w:rsidP="00673754">
      <w:pPr>
        <w:rPr>
          <w:rFonts w:eastAsia="SimSun" w:cstheme="minorHAnsi"/>
          <w:lang w:val="es-MX"/>
        </w:rPr>
      </w:pPr>
    </w:p>
    <w:tbl>
      <w:tblPr>
        <w:tblW w:w="14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661"/>
        <w:gridCol w:w="1465"/>
        <w:gridCol w:w="1501"/>
        <w:gridCol w:w="1998"/>
        <w:gridCol w:w="198"/>
        <w:gridCol w:w="1624"/>
        <w:gridCol w:w="295"/>
        <w:gridCol w:w="295"/>
        <w:gridCol w:w="339"/>
        <w:gridCol w:w="483"/>
        <w:gridCol w:w="295"/>
        <w:gridCol w:w="339"/>
        <w:gridCol w:w="295"/>
        <w:gridCol w:w="483"/>
        <w:gridCol w:w="295"/>
        <w:gridCol w:w="295"/>
        <w:gridCol w:w="295"/>
        <w:gridCol w:w="484"/>
        <w:gridCol w:w="307"/>
        <w:gridCol w:w="295"/>
        <w:gridCol w:w="295"/>
        <w:gridCol w:w="642"/>
        <w:gridCol w:w="15"/>
      </w:tblGrid>
      <w:tr w:rsidR="00295028" w:rsidRPr="00C56C4D" w:rsidTr="000B6CB7">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lastRenderedPageBreak/>
              <w:t>Objetivo Especifico 4. Dotar de los recursos materiales y el talento humano para el funcionamiento del CONNA.</w:t>
            </w:r>
          </w:p>
        </w:tc>
        <w:tc>
          <w:tcPr>
            <w:tcW w:w="75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Resultado Intermedio: 4.2 Desarrollo integral del talento humano para su desempeño efectivo.</w:t>
            </w:r>
          </w:p>
        </w:tc>
      </w:tr>
      <w:tr w:rsidR="00295028" w:rsidRPr="00C56C4D" w:rsidTr="000B6CB7">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C56C4D" w:rsidRDefault="00295028" w:rsidP="003835B0">
            <w:pPr>
              <w:rPr>
                <w:rFonts w:eastAsia="Times New Roman" w:cs="Arial"/>
                <w:b/>
                <w:bCs/>
                <w:sz w:val="16"/>
                <w:szCs w:val="16"/>
                <w:lang w:eastAsia="es-ES"/>
              </w:rPr>
            </w:pPr>
            <w:r w:rsidRPr="00C56C4D">
              <w:rPr>
                <w:rFonts w:eastAsia="Times New Roman" w:cs="Arial"/>
                <w:b/>
                <w:bCs/>
                <w:sz w:val="16"/>
                <w:szCs w:val="16"/>
                <w:lang w:eastAsia="es-ES"/>
              </w:rPr>
              <w:t>Resultado Inmediato: 4.2.2 Personal del CONNA con capacidades instaladas,</w:t>
            </w:r>
            <w:r w:rsidRPr="00C56C4D">
              <w:rPr>
                <w:rFonts w:eastAsia="Times New Roman" w:cs="Arial"/>
                <w:b/>
                <w:bCs/>
                <w:sz w:val="16"/>
                <w:szCs w:val="16"/>
                <w:lang w:eastAsia="es-ES"/>
              </w:rPr>
              <w:br/>
              <w:t>desarrolla su trabajo de forma eficiente en el marco de</w:t>
            </w:r>
            <w:r w:rsidR="003835B0">
              <w:rPr>
                <w:rFonts w:eastAsia="Times New Roman" w:cs="Arial"/>
                <w:b/>
                <w:bCs/>
                <w:sz w:val="16"/>
                <w:szCs w:val="16"/>
                <w:lang w:eastAsia="es-ES"/>
              </w:rPr>
              <w:t xml:space="preserve"> </w:t>
            </w:r>
            <w:r w:rsidRPr="00C56C4D">
              <w:rPr>
                <w:rFonts w:eastAsia="Times New Roman" w:cs="Arial"/>
                <w:b/>
                <w:bCs/>
                <w:sz w:val="16"/>
                <w:szCs w:val="16"/>
                <w:lang w:eastAsia="es-ES"/>
              </w:rPr>
              <w:t xml:space="preserve">un ambiente laboral satisfactorio. </w:t>
            </w:r>
          </w:p>
        </w:tc>
        <w:tc>
          <w:tcPr>
            <w:tcW w:w="7569"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Producto P3. Plan de fortalecimiento de competencias en el personal ejecutado.</w:t>
            </w:r>
          </w:p>
        </w:tc>
      </w:tr>
      <w:tr w:rsidR="00295028" w:rsidRPr="00C56C4D" w:rsidTr="000B6CB7">
        <w:trPr>
          <w:gridAfter w:val="1"/>
          <w:wAfter w:w="15" w:type="dxa"/>
          <w:trHeight w:val="55"/>
          <w:tblHeader/>
          <w:jc w:val="center"/>
        </w:trPr>
        <w:tc>
          <w:tcPr>
            <w:tcW w:w="1555"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PRODUCTO ANUAL</w:t>
            </w:r>
          </w:p>
          <w:p w:rsidR="00295028" w:rsidRPr="00C56C4D" w:rsidRDefault="00295028" w:rsidP="00FB116C">
            <w:pPr>
              <w:jc w:val="center"/>
              <w:rPr>
                <w:rFonts w:eastAsia="Times New Roman" w:cs="Arial"/>
                <w:b/>
                <w:bCs/>
                <w:sz w:val="16"/>
                <w:szCs w:val="16"/>
              </w:rPr>
            </w:pPr>
          </w:p>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2021</w:t>
            </w:r>
          </w:p>
        </w:tc>
        <w:tc>
          <w:tcPr>
            <w:tcW w:w="661"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RESPONSABLE DIRECTO</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INDICADOR DE</w:t>
            </w:r>
            <w:r w:rsidRPr="00C56C4D">
              <w:rPr>
                <w:rFonts w:eastAsia="Times New Roman" w:cs="Arial"/>
                <w:b/>
                <w:bCs/>
                <w:sz w:val="16"/>
                <w:szCs w:val="16"/>
              </w:rPr>
              <w:br/>
              <w:t>PRODUCTO ANUAL</w:t>
            </w:r>
            <w:r w:rsidRPr="00C56C4D">
              <w:rPr>
                <w:rFonts w:eastAsia="Times New Roman" w:cs="Arial"/>
                <w:b/>
                <w:bCs/>
                <w:sz w:val="16"/>
                <w:szCs w:val="16"/>
              </w:rPr>
              <w:br/>
            </w:r>
            <w:r w:rsidR="00AD1F70">
              <w:rPr>
                <w:rFonts w:eastAsia="Times New Roman" w:cs="Arial"/>
                <w:b/>
                <w:bCs/>
                <w:sz w:val="16"/>
                <w:szCs w:val="16"/>
              </w:rPr>
              <w:t>(IPA)</w:t>
            </w:r>
          </w:p>
        </w:tc>
        <w:tc>
          <w:tcPr>
            <w:tcW w:w="1501" w:type="dxa"/>
            <w:vMerge w:val="restart"/>
            <w:tcBorders>
              <w:top w:val="nil"/>
              <w:left w:val="single" w:sz="4" w:space="0" w:color="auto"/>
              <w:bottom w:val="single" w:sz="4" w:space="0" w:color="auto"/>
              <w:right w:val="single" w:sz="4" w:space="0" w:color="auto"/>
            </w:tcBorders>
            <w:shd w:val="clear" w:color="auto" w:fill="002060"/>
            <w:vAlign w:val="center"/>
          </w:tcPr>
          <w:p w:rsidR="00295028" w:rsidRPr="00C56C4D" w:rsidRDefault="00295028" w:rsidP="00FB116C">
            <w:pPr>
              <w:jc w:val="center"/>
              <w:rPr>
                <w:rFonts w:eastAsia="Times New Roman" w:cs="Arial"/>
                <w:b/>
                <w:bCs/>
                <w:sz w:val="16"/>
                <w:szCs w:val="16"/>
              </w:rPr>
            </w:pPr>
          </w:p>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METAS ANUALES</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MEDIOS DE</w:t>
            </w:r>
            <w:r w:rsidRPr="00C56C4D">
              <w:rPr>
                <w:rFonts w:eastAsia="Times New Roman" w:cs="Arial"/>
                <w:b/>
                <w:bCs/>
                <w:sz w:val="16"/>
                <w:szCs w:val="16"/>
              </w:rPr>
              <w:br/>
              <w:t>VERIFICACIÓN</w:t>
            </w:r>
            <w:r w:rsidRPr="00C56C4D">
              <w:rPr>
                <w:rFonts w:eastAsia="Times New Roman" w:cs="Arial"/>
                <w:b/>
                <w:bCs/>
                <w:sz w:val="16"/>
                <w:szCs w:val="16"/>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nil"/>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PROGRAMACIÓN DE PRODUCTOS ANUALES  POR MES Y ACUMULADO TRIMESTRAL DEL AÑO 2021</w:t>
            </w:r>
          </w:p>
        </w:tc>
      </w:tr>
      <w:tr w:rsidR="00295028" w:rsidRPr="00C56C4D" w:rsidTr="000B6CB7">
        <w:trPr>
          <w:gridAfter w:val="1"/>
          <w:wAfter w:w="15" w:type="dxa"/>
          <w:trHeight w:val="55"/>
          <w:tblHeader/>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66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46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501" w:type="dxa"/>
            <w:vMerge/>
            <w:tcBorders>
              <w:top w:val="nil"/>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2196"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4</w:t>
            </w:r>
          </w:p>
        </w:tc>
      </w:tr>
      <w:tr w:rsidR="00295028" w:rsidRPr="00C56C4D" w:rsidTr="000B6CB7">
        <w:trPr>
          <w:gridAfter w:val="1"/>
          <w:wAfter w:w="15" w:type="dxa"/>
          <w:trHeight w:val="171"/>
          <w:tblHeader/>
          <w:jc w:val="center"/>
        </w:trPr>
        <w:tc>
          <w:tcPr>
            <w:tcW w:w="155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661"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465"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501" w:type="dxa"/>
            <w:vMerge/>
            <w:tcBorders>
              <w:top w:val="nil"/>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2196"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r>
      <w:tr w:rsidR="003835B0" w:rsidRPr="00C56C4D" w:rsidTr="004E6DA1">
        <w:trPr>
          <w:gridAfter w:val="1"/>
          <w:wAfter w:w="15" w:type="dxa"/>
          <w:cantSplit/>
          <w:trHeight w:val="1696"/>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rsidR="000B6CB7" w:rsidRDefault="000B6CB7" w:rsidP="00A77B97">
            <w:pPr>
              <w:jc w:val="both"/>
              <w:rPr>
                <w:rFonts w:eastAsia="Times New Roman" w:cs="Times New Roman"/>
                <w:sz w:val="16"/>
                <w:szCs w:val="16"/>
              </w:rPr>
            </w:pPr>
            <w:r>
              <w:rPr>
                <w:rFonts w:eastAsia="Times New Roman" w:cs="Times New Roman"/>
                <w:sz w:val="16"/>
                <w:szCs w:val="16"/>
              </w:rPr>
              <w:t>PA 422.3</w:t>
            </w:r>
          </w:p>
          <w:p w:rsidR="003835B0" w:rsidRPr="00C56C4D" w:rsidRDefault="00F63248" w:rsidP="00A77B97">
            <w:pPr>
              <w:jc w:val="both"/>
              <w:rPr>
                <w:rFonts w:eastAsia="Times New Roman" w:cs="Times New Roman"/>
                <w:sz w:val="16"/>
                <w:szCs w:val="16"/>
              </w:rPr>
            </w:pPr>
            <w:r>
              <w:rPr>
                <w:rFonts w:eastAsia="Times New Roman" w:cs="Times New Roman"/>
                <w:sz w:val="16"/>
                <w:szCs w:val="16"/>
              </w:rPr>
              <w:t>Ejecutar p</w:t>
            </w:r>
            <w:r w:rsidR="003835B0" w:rsidRPr="00C56C4D">
              <w:rPr>
                <w:rFonts w:eastAsia="Times New Roman" w:cs="Times New Roman"/>
                <w:sz w:val="16"/>
                <w:szCs w:val="16"/>
              </w:rPr>
              <w:t xml:space="preserve">lan de fortalecimiento de competencias en el personal </w:t>
            </w:r>
            <w:r>
              <w:rPr>
                <w:rFonts w:eastAsia="Times New Roman" w:cs="Times New Roman"/>
                <w:sz w:val="16"/>
                <w:szCs w:val="16"/>
              </w:rPr>
              <w:t xml:space="preserve">durante el </w:t>
            </w:r>
            <w:r w:rsidR="003835B0" w:rsidRPr="00C56C4D">
              <w:rPr>
                <w:rFonts w:eastAsia="Times New Roman" w:cs="Times New Roman"/>
                <w:sz w:val="16"/>
                <w:szCs w:val="16"/>
              </w:rPr>
              <w:t xml:space="preserve"> 2021.</w:t>
            </w:r>
          </w:p>
        </w:tc>
        <w:tc>
          <w:tcPr>
            <w:tcW w:w="661" w:type="dxa"/>
            <w:tcBorders>
              <w:top w:val="single" w:sz="4" w:space="0" w:color="auto"/>
              <w:left w:val="single" w:sz="4" w:space="0" w:color="auto"/>
              <w:bottom w:val="single" w:sz="4" w:space="0" w:color="auto"/>
              <w:right w:val="single" w:sz="4" w:space="0" w:color="auto"/>
            </w:tcBorders>
            <w:textDirection w:val="btLr"/>
            <w:vAlign w:val="center"/>
            <w:hideMark/>
          </w:tcPr>
          <w:p w:rsidR="003835B0" w:rsidRPr="00C56C4D" w:rsidRDefault="003835B0" w:rsidP="00A77B97">
            <w:pPr>
              <w:ind w:right="113"/>
              <w:jc w:val="center"/>
              <w:rPr>
                <w:rFonts w:eastAsia="Times New Roman" w:cs="Arial"/>
                <w:sz w:val="16"/>
                <w:szCs w:val="16"/>
              </w:rPr>
            </w:pPr>
            <w:r w:rsidRPr="00C56C4D">
              <w:rPr>
                <w:rFonts w:eastAsia="Times New Roman" w:cs="Arial"/>
                <w:sz w:val="16"/>
                <w:szCs w:val="16"/>
              </w:rPr>
              <w:t>SDO</w:t>
            </w:r>
            <w:r>
              <w:rPr>
                <w:rFonts w:eastAsia="Times New Roman" w:cs="Arial"/>
                <w:sz w:val="16"/>
                <w:szCs w:val="16"/>
              </w:rPr>
              <w:t>/RRHH</w:t>
            </w:r>
          </w:p>
        </w:tc>
        <w:tc>
          <w:tcPr>
            <w:tcW w:w="1465" w:type="dxa"/>
            <w:tcBorders>
              <w:top w:val="single" w:sz="4" w:space="0" w:color="auto"/>
              <w:left w:val="single" w:sz="4" w:space="0" w:color="auto"/>
              <w:bottom w:val="single" w:sz="4" w:space="0" w:color="auto"/>
              <w:right w:val="single" w:sz="4" w:space="0" w:color="auto"/>
            </w:tcBorders>
            <w:vAlign w:val="center"/>
            <w:hideMark/>
          </w:tcPr>
          <w:p w:rsidR="000B6CB7" w:rsidRPr="00790AE5" w:rsidRDefault="000B6CB7" w:rsidP="00A77B97">
            <w:pPr>
              <w:jc w:val="both"/>
              <w:rPr>
                <w:color w:val="000000"/>
                <w:sz w:val="16"/>
                <w:szCs w:val="16"/>
              </w:rPr>
            </w:pPr>
            <w:r w:rsidRPr="00790AE5">
              <w:rPr>
                <w:color w:val="000000"/>
                <w:sz w:val="16"/>
                <w:szCs w:val="16"/>
              </w:rPr>
              <w:t xml:space="preserve">IPA </w:t>
            </w:r>
            <w:r w:rsidRPr="00790AE5">
              <w:rPr>
                <w:rFonts w:eastAsia="Times New Roman" w:cs="Times New Roman"/>
                <w:sz w:val="16"/>
                <w:szCs w:val="16"/>
              </w:rPr>
              <w:t>422.3</w:t>
            </w:r>
          </w:p>
          <w:p w:rsidR="003835B0" w:rsidRPr="00790AE5" w:rsidRDefault="003835B0" w:rsidP="00A77B97">
            <w:pPr>
              <w:jc w:val="both"/>
              <w:rPr>
                <w:b/>
                <w:bCs/>
                <w:color w:val="000000"/>
                <w:sz w:val="16"/>
                <w:szCs w:val="16"/>
              </w:rPr>
            </w:pPr>
            <w:r w:rsidRPr="00790AE5">
              <w:rPr>
                <w:color w:val="000000"/>
                <w:sz w:val="16"/>
                <w:szCs w:val="16"/>
              </w:rPr>
              <w:t>Porcentaje del personal capacitado con aprobación de los procesos formativos según su área de desempeño</w:t>
            </w:r>
          </w:p>
          <w:p w:rsidR="003835B0" w:rsidRPr="00790AE5" w:rsidRDefault="003835B0" w:rsidP="00A77B97">
            <w:pPr>
              <w:jc w:val="both"/>
              <w:rPr>
                <w:sz w:val="16"/>
                <w:szCs w:val="16"/>
              </w:rPr>
            </w:pPr>
          </w:p>
        </w:tc>
        <w:tc>
          <w:tcPr>
            <w:tcW w:w="1501" w:type="dxa"/>
            <w:tcBorders>
              <w:top w:val="single" w:sz="4" w:space="0" w:color="auto"/>
              <w:left w:val="single" w:sz="4" w:space="0" w:color="auto"/>
              <w:bottom w:val="single" w:sz="4" w:space="0" w:color="auto"/>
              <w:right w:val="single" w:sz="4" w:space="0" w:color="auto"/>
            </w:tcBorders>
            <w:vAlign w:val="center"/>
            <w:hideMark/>
          </w:tcPr>
          <w:p w:rsidR="000B6CB7" w:rsidRPr="00790AE5" w:rsidRDefault="000B6CB7" w:rsidP="00A77B97">
            <w:pPr>
              <w:jc w:val="both"/>
              <w:rPr>
                <w:rFonts w:eastAsia="Times New Roman" w:cs="Times New Roman"/>
                <w:sz w:val="16"/>
                <w:szCs w:val="16"/>
              </w:rPr>
            </w:pPr>
            <w:r w:rsidRPr="00790AE5">
              <w:rPr>
                <w:rFonts w:eastAsia="Times New Roman" w:cs="Times New Roman"/>
                <w:sz w:val="16"/>
                <w:szCs w:val="16"/>
              </w:rPr>
              <w:t>MA 422.3</w:t>
            </w:r>
          </w:p>
          <w:p w:rsidR="003835B0" w:rsidRPr="00790AE5" w:rsidRDefault="00F63248" w:rsidP="00A77B97">
            <w:pPr>
              <w:jc w:val="both"/>
              <w:rPr>
                <w:sz w:val="16"/>
                <w:szCs w:val="16"/>
              </w:rPr>
            </w:pPr>
            <w:r>
              <w:rPr>
                <w:rFonts w:eastAsia="Times New Roman" w:cs="Times New Roman"/>
                <w:sz w:val="16"/>
                <w:szCs w:val="16"/>
              </w:rPr>
              <w:t xml:space="preserve">Capacitar el </w:t>
            </w:r>
            <w:r w:rsidR="003835B0" w:rsidRPr="00790AE5">
              <w:rPr>
                <w:rFonts w:eastAsia="Times New Roman" w:cs="Times New Roman"/>
                <w:sz w:val="16"/>
                <w:szCs w:val="16"/>
              </w:rPr>
              <w:t xml:space="preserve">20% del personal con aprobación de los procesos formativos según su área de </w:t>
            </w:r>
            <w:r w:rsidR="007B6DDE" w:rsidRPr="00790AE5">
              <w:rPr>
                <w:rFonts w:eastAsia="Times New Roman" w:cs="Times New Roman"/>
                <w:sz w:val="16"/>
                <w:szCs w:val="16"/>
              </w:rPr>
              <w:t>desempeño.</w:t>
            </w:r>
          </w:p>
        </w:tc>
        <w:tc>
          <w:tcPr>
            <w:tcW w:w="2196" w:type="dxa"/>
            <w:gridSpan w:val="2"/>
            <w:tcBorders>
              <w:top w:val="single" w:sz="4" w:space="0" w:color="auto"/>
              <w:left w:val="single" w:sz="4" w:space="0" w:color="auto"/>
              <w:bottom w:val="single" w:sz="4" w:space="0" w:color="auto"/>
              <w:right w:val="single" w:sz="4" w:space="0" w:color="auto"/>
            </w:tcBorders>
          </w:tcPr>
          <w:p w:rsidR="003835B0" w:rsidRPr="00AE4997" w:rsidRDefault="000B6CB7" w:rsidP="000B6CB7">
            <w:pPr>
              <w:spacing w:line="259" w:lineRule="auto"/>
              <w:jc w:val="both"/>
              <w:rPr>
                <w:color w:val="000000"/>
                <w:sz w:val="16"/>
                <w:szCs w:val="16"/>
              </w:rPr>
            </w:pPr>
            <w:r>
              <w:rPr>
                <w:color w:val="000000"/>
                <w:sz w:val="16"/>
                <w:szCs w:val="16"/>
              </w:rPr>
              <w:t>-</w:t>
            </w:r>
            <w:r w:rsidR="003835B0" w:rsidRPr="00AE4997">
              <w:rPr>
                <w:color w:val="000000"/>
                <w:sz w:val="16"/>
                <w:szCs w:val="16"/>
              </w:rPr>
              <w:t>Plan de formación</w:t>
            </w:r>
            <w:r w:rsidR="003835B0">
              <w:rPr>
                <w:color w:val="000000"/>
                <w:sz w:val="16"/>
                <w:szCs w:val="16"/>
              </w:rPr>
              <w:t xml:space="preserve">, donde se incluye un apartado particular  para  </w:t>
            </w:r>
            <w:r w:rsidR="003835B0" w:rsidRPr="008D4BB4">
              <w:rPr>
                <w:color w:val="000000"/>
                <w:sz w:val="16"/>
                <w:szCs w:val="16"/>
              </w:rPr>
              <w:t>acciones de fortalecimiento de las capacidades instaladas para personal de las Juntas de protección  y los Equipos de Asistencia Técnica a CLD.</w:t>
            </w:r>
          </w:p>
          <w:p w:rsidR="003835B0" w:rsidRDefault="003835B0" w:rsidP="000B6CB7">
            <w:pPr>
              <w:spacing w:line="259" w:lineRule="auto"/>
              <w:jc w:val="both"/>
              <w:rPr>
                <w:color w:val="000000"/>
                <w:sz w:val="16"/>
                <w:szCs w:val="16"/>
              </w:rPr>
            </w:pPr>
          </w:p>
          <w:p w:rsidR="003835B0" w:rsidRPr="00AE4997" w:rsidRDefault="000B6CB7" w:rsidP="000B6CB7">
            <w:pPr>
              <w:spacing w:line="259" w:lineRule="auto"/>
              <w:jc w:val="both"/>
              <w:rPr>
                <w:color w:val="000000"/>
                <w:sz w:val="16"/>
                <w:szCs w:val="16"/>
              </w:rPr>
            </w:pPr>
            <w:r>
              <w:rPr>
                <w:color w:val="000000"/>
                <w:sz w:val="16"/>
                <w:szCs w:val="16"/>
              </w:rPr>
              <w:t>-</w:t>
            </w:r>
            <w:r w:rsidR="003835B0" w:rsidRPr="00AE4997">
              <w:rPr>
                <w:color w:val="000000"/>
                <w:sz w:val="16"/>
                <w:szCs w:val="16"/>
              </w:rPr>
              <w:t>Instrumento de registro de personal capacitado.</w:t>
            </w:r>
          </w:p>
          <w:p w:rsidR="003835B0" w:rsidRDefault="003835B0" w:rsidP="000B6CB7">
            <w:pPr>
              <w:spacing w:line="259" w:lineRule="auto"/>
              <w:jc w:val="both"/>
              <w:rPr>
                <w:color w:val="000000"/>
                <w:sz w:val="16"/>
                <w:szCs w:val="16"/>
              </w:rPr>
            </w:pPr>
          </w:p>
          <w:p w:rsidR="003835B0" w:rsidRPr="00AE4997" w:rsidRDefault="000B6CB7" w:rsidP="000B6CB7">
            <w:pPr>
              <w:spacing w:line="259" w:lineRule="auto"/>
              <w:jc w:val="both"/>
              <w:rPr>
                <w:rFonts w:eastAsia="Times New Roman" w:cs="Times New Roman"/>
                <w:sz w:val="16"/>
                <w:szCs w:val="16"/>
              </w:rPr>
            </w:pPr>
            <w:r>
              <w:rPr>
                <w:color w:val="000000"/>
                <w:sz w:val="16"/>
                <w:szCs w:val="16"/>
              </w:rPr>
              <w:t>-</w:t>
            </w:r>
            <w:r w:rsidR="0075468D">
              <w:rPr>
                <w:color w:val="000000"/>
                <w:sz w:val="16"/>
                <w:szCs w:val="16"/>
              </w:rPr>
              <w:t>Reporte de</w:t>
            </w:r>
            <w:r w:rsidR="003835B0" w:rsidRPr="00AE4997">
              <w:rPr>
                <w:color w:val="000000"/>
                <w:sz w:val="16"/>
                <w:szCs w:val="16"/>
              </w:rPr>
              <w:t xml:space="preserve"> Asistencia</w:t>
            </w:r>
            <w:r w:rsidR="003835B0" w:rsidRPr="00AE4997">
              <w:rPr>
                <w:color w:val="000000"/>
                <w:sz w:val="16"/>
                <w:szCs w:val="16"/>
              </w:rPr>
              <w:br/>
            </w:r>
          </w:p>
        </w:tc>
        <w:tc>
          <w:tcPr>
            <w:tcW w:w="1624" w:type="dxa"/>
            <w:tcBorders>
              <w:top w:val="single" w:sz="4" w:space="0" w:color="auto"/>
              <w:left w:val="single" w:sz="4" w:space="0" w:color="auto"/>
              <w:bottom w:val="single" w:sz="4" w:space="0" w:color="auto"/>
              <w:right w:val="single" w:sz="4" w:space="0" w:color="auto"/>
            </w:tcBorders>
            <w:vAlign w:val="center"/>
            <w:hideMark/>
          </w:tcPr>
          <w:p w:rsidR="003835B0" w:rsidRPr="00C56C4D" w:rsidRDefault="004E6DA1" w:rsidP="004E6DA1">
            <w:pPr>
              <w:jc w:val="both"/>
              <w:rPr>
                <w:color w:val="000000"/>
                <w:sz w:val="16"/>
                <w:szCs w:val="16"/>
              </w:rPr>
            </w:pPr>
            <w:r>
              <w:rPr>
                <w:color w:val="000000"/>
                <w:sz w:val="16"/>
                <w:szCs w:val="16"/>
              </w:rPr>
              <w:t>El personal del CONNA asiste</w:t>
            </w:r>
            <w:r w:rsidR="003835B0" w:rsidRPr="00C56C4D">
              <w:rPr>
                <w:color w:val="000000"/>
                <w:sz w:val="16"/>
                <w:szCs w:val="16"/>
              </w:rPr>
              <w:t xml:space="preserve"> a las c</w:t>
            </w:r>
            <w:r>
              <w:rPr>
                <w:color w:val="000000"/>
                <w:sz w:val="16"/>
                <w:szCs w:val="16"/>
              </w:rPr>
              <w:t>apacitaciones programadas</w:t>
            </w:r>
            <w:r>
              <w:rPr>
                <w:color w:val="000000"/>
                <w:sz w:val="16"/>
                <w:szCs w:val="16"/>
              </w:rPr>
              <w:br/>
            </w:r>
            <w:r>
              <w:rPr>
                <w:color w:val="000000"/>
                <w:sz w:val="16"/>
                <w:szCs w:val="16"/>
              </w:rPr>
              <w:br/>
              <w:t>L</w:t>
            </w:r>
            <w:r w:rsidR="003835B0" w:rsidRPr="00C56C4D">
              <w:rPr>
                <w:color w:val="000000"/>
                <w:sz w:val="16"/>
                <w:szCs w:val="16"/>
              </w:rPr>
              <w:t>as jefaturas brinden los espacios para que su personal se capacite.</w:t>
            </w:r>
          </w:p>
          <w:p w:rsidR="003835B0" w:rsidRPr="00C56C4D" w:rsidRDefault="003835B0" w:rsidP="004E6DA1">
            <w:pPr>
              <w:jc w:val="both"/>
              <w:rPr>
                <w:color w:val="000000"/>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bCs/>
                <w:sz w:val="16"/>
                <w:szCs w:val="16"/>
              </w:rPr>
              <w:t>10%</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bCs/>
                <w:sz w:val="16"/>
                <w:szCs w:val="16"/>
              </w:rPr>
              <w:t>30%</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30%</w:t>
            </w:r>
          </w:p>
        </w:tc>
        <w:tc>
          <w:tcPr>
            <w:tcW w:w="307"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jc w:val="center"/>
              <w:rPr>
                <w:bCs/>
                <w:sz w:val="16"/>
                <w:szCs w:val="16"/>
              </w:rPr>
            </w:pPr>
            <w:r w:rsidRPr="00C56C4D">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3835B0" w:rsidRPr="00C56C4D" w:rsidRDefault="003835B0" w:rsidP="003835B0">
            <w:pPr>
              <w:spacing w:line="276" w:lineRule="auto"/>
              <w:jc w:val="center"/>
              <w:rPr>
                <w:rFonts w:eastAsia="Times New Roman" w:cs="Arial"/>
                <w:sz w:val="16"/>
                <w:szCs w:val="16"/>
              </w:rPr>
            </w:pPr>
            <w:r w:rsidRPr="00C56C4D">
              <w:rPr>
                <w:rFonts w:eastAsia="Times New Roman" w:cs="Arial"/>
                <w:sz w:val="16"/>
                <w:szCs w:val="16"/>
              </w:rPr>
              <w:t>30%</w:t>
            </w:r>
          </w:p>
        </w:tc>
      </w:tr>
    </w:tbl>
    <w:p w:rsidR="00295028" w:rsidRDefault="00295028" w:rsidP="00673754">
      <w:pPr>
        <w:rPr>
          <w:rFonts w:eastAsia="SimSun" w:cstheme="minorHAnsi"/>
          <w:lang w:val="es-MX"/>
        </w:rPr>
      </w:pPr>
    </w:p>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528"/>
        <w:gridCol w:w="1637"/>
        <w:gridCol w:w="1329"/>
        <w:gridCol w:w="1998"/>
        <w:gridCol w:w="198"/>
        <w:gridCol w:w="1624"/>
        <w:gridCol w:w="295"/>
        <w:gridCol w:w="295"/>
        <w:gridCol w:w="339"/>
        <w:gridCol w:w="483"/>
        <w:gridCol w:w="295"/>
        <w:gridCol w:w="339"/>
        <w:gridCol w:w="295"/>
        <w:gridCol w:w="483"/>
        <w:gridCol w:w="295"/>
        <w:gridCol w:w="295"/>
        <w:gridCol w:w="295"/>
        <w:gridCol w:w="484"/>
        <w:gridCol w:w="307"/>
        <w:gridCol w:w="295"/>
        <w:gridCol w:w="295"/>
        <w:gridCol w:w="642"/>
        <w:gridCol w:w="20"/>
      </w:tblGrid>
      <w:tr w:rsidR="00295028" w:rsidRPr="00C56C4D" w:rsidTr="000B6CB7">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Objetivo Especifico 4. Dotar de los recursos materiales y el talento humano para el funcionamiento del CONNA.</w:t>
            </w:r>
          </w:p>
        </w:tc>
        <w:tc>
          <w:tcPr>
            <w:tcW w:w="75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Resultado Intermedio: 4.2 Desarrollo integral del talento humano para su desempeño efectivo.</w:t>
            </w:r>
          </w:p>
        </w:tc>
      </w:tr>
      <w:tr w:rsidR="00295028" w:rsidRPr="00C56C4D" w:rsidTr="000B6CB7">
        <w:trPr>
          <w:trHeight w:val="286"/>
          <w:tblHeader/>
          <w:jc w:val="center"/>
        </w:trPr>
        <w:tc>
          <w:tcPr>
            <w:tcW w:w="71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95028" w:rsidRPr="00C56C4D" w:rsidRDefault="00295028" w:rsidP="005A32F9">
            <w:pPr>
              <w:rPr>
                <w:rFonts w:eastAsia="Times New Roman" w:cs="Arial"/>
                <w:b/>
                <w:bCs/>
                <w:sz w:val="16"/>
                <w:szCs w:val="16"/>
                <w:lang w:eastAsia="es-ES"/>
              </w:rPr>
            </w:pPr>
            <w:r w:rsidRPr="00C56C4D">
              <w:rPr>
                <w:rFonts w:eastAsia="Times New Roman" w:cs="Arial"/>
                <w:b/>
                <w:bCs/>
                <w:sz w:val="16"/>
                <w:szCs w:val="16"/>
                <w:lang w:eastAsia="es-ES"/>
              </w:rPr>
              <w:t>Resultado Inmediato: 4.2.2 Personal del CONNA con capacidades instaladas,</w:t>
            </w:r>
            <w:r w:rsidRPr="00C56C4D">
              <w:rPr>
                <w:rFonts w:eastAsia="Times New Roman" w:cs="Arial"/>
                <w:b/>
                <w:bCs/>
                <w:sz w:val="16"/>
                <w:szCs w:val="16"/>
                <w:lang w:eastAsia="es-ES"/>
              </w:rPr>
              <w:br/>
              <w:t>desarrolla su trabajo de forma eficiente en el marco de</w:t>
            </w:r>
            <w:r w:rsidR="005A32F9">
              <w:rPr>
                <w:rFonts w:eastAsia="Times New Roman" w:cs="Arial"/>
                <w:b/>
                <w:bCs/>
                <w:sz w:val="16"/>
                <w:szCs w:val="16"/>
                <w:lang w:eastAsia="es-ES"/>
              </w:rPr>
              <w:t xml:space="preserve"> </w:t>
            </w:r>
            <w:r w:rsidRPr="00C56C4D">
              <w:rPr>
                <w:rFonts w:eastAsia="Times New Roman" w:cs="Arial"/>
                <w:b/>
                <w:bCs/>
                <w:sz w:val="16"/>
                <w:szCs w:val="16"/>
                <w:lang w:eastAsia="es-ES"/>
              </w:rPr>
              <w:t xml:space="preserve">un ambiente laboral satisfactorio. </w:t>
            </w:r>
          </w:p>
        </w:tc>
        <w:tc>
          <w:tcPr>
            <w:tcW w:w="7574"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95028" w:rsidRPr="00C56C4D" w:rsidRDefault="00295028" w:rsidP="00FB116C">
            <w:pPr>
              <w:rPr>
                <w:rFonts w:eastAsia="Times New Roman" w:cs="Arial"/>
                <w:b/>
                <w:bCs/>
                <w:sz w:val="16"/>
                <w:szCs w:val="16"/>
                <w:lang w:eastAsia="es-ES"/>
              </w:rPr>
            </w:pPr>
            <w:r w:rsidRPr="00C56C4D">
              <w:rPr>
                <w:rFonts w:eastAsia="Times New Roman" w:cs="Arial"/>
                <w:b/>
                <w:bCs/>
                <w:sz w:val="16"/>
                <w:szCs w:val="16"/>
                <w:lang w:eastAsia="es-ES"/>
              </w:rPr>
              <w:t xml:space="preserve">Producto P4: Protocolo para la gestión y resolución de conflictos,  diseñado e implementado </w:t>
            </w:r>
          </w:p>
        </w:tc>
      </w:tr>
      <w:tr w:rsidR="00295028" w:rsidRPr="00C56C4D" w:rsidTr="000B6CB7">
        <w:trPr>
          <w:gridAfter w:val="1"/>
          <w:wAfter w:w="20" w:type="dxa"/>
          <w:trHeight w:val="55"/>
          <w:tblHeader/>
          <w:jc w:val="center"/>
        </w:trPr>
        <w:tc>
          <w:tcPr>
            <w:tcW w:w="1688" w:type="dxa"/>
            <w:vMerge w:val="restart"/>
            <w:tcBorders>
              <w:top w:val="single" w:sz="4" w:space="0" w:color="auto"/>
              <w:left w:val="single" w:sz="4" w:space="0" w:color="auto"/>
              <w:bottom w:val="single" w:sz="4" w:space="0" w:color="auto"/>
              <w:right w:val="single" w:sz="4" w:space="0" w:color="auto"/>
            </w:tcBorders>
            <w:shd w:val="clear" w:color="auto" w:fill="002060"/>
            <w:vAlign w:val="center"/>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PRODUCTO ANUAL</w:t>
            </w:r>
          </w:p>
          <w:p w:rsidR="00295028" w:rsidRPr="00C56C4D" w:rsidRDefault="00295028" w:rsidP="00FB116C">
            <w:pPr>
              <w:jc w:val="center"/>
              <w:rPr>
                <w:rFonts w:eastAsia="Times New Roman" w:cs="Arial"/>
                <w:b/>
                <w:bCs/>
                <w:sz w:val="16"/>
                <w:szCs w:val="16"/>
              </w:rPr>
            </w:pPr>
          </w:p>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2021</w:t>
            </w:r>
          </w:p>
        </w:tc>
        <w:tc>
          <w:tcPr>
            <w:tcW w:w="528" w:type="dxa"/>
            <w:vMerge w:val="restart"/>
            <w:tcBorders>
              <w:top w:val="single" w:sz="4" w:space="0" w:color="auto"/>
              <w:left w:val="single" w:sz="4" w:space="0" w:color="auto"/>
              <w:bottom w:val="single" w:sz="4" w:space="0" w:color="auto"/>
              <w:right w:val="single" w:sz="4" w:space="0" w:color="auto"/>
            </w:tcBorders>
            <w:shd w:val="clear" w:color="auto" w:fill="002060"/>
            <w:textDirection w:val="btLr"/>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RESPONSABLE DIRECTO</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INDICADOR DE</w:t>
            </w:r>
            <w:r w:rsidRPr="00C56C4D">
              <w:rPr>
                <w:rFonts w:eastAsia="Times New Roman" w:cs="Arial"/>
                <w:b/>
                <w:bCs/>
                <w:sz w:val="16"/>
                <w:szCs w:val="16"/>
              </w:rPr>
              <w:br/>
              <w:t>PRODUCTO ANUAL</w:t>
            </w:r>
            <w:r w:rsidRPr="00C56C4D">
              <w:rPr>
                <w:rFonts w:eastAsia="Times New Roman" w:cs="Arial"/>
                <w:b/>
                <w:bCs/>
                <w:sz w:val="16"/>
                <w:szCs w:val="16"/>
              </w:rPr>
              <w:br/>
            </w:r>
            <w:r w:rsidR="00AD1F70">
              <w:rPr>
                <w:rFonts w:eastAsia="Times New Roman" w:cs="Arial"/>
                <w:b/>
                <w:bCs/>
                <w:sz w:val="16"/>
                <w:szCs w:val="16"/>
              </w:rPr>
              <w:t>(IPA)</w:t>
            </w:r>
          </w:p>
        </w:tc>
        <w:tc>
          <w:tcPr>
            <w:tcW w:w="1329" w:type="dxa"/>
            <w:vMerge w:val="restart"/>
            <w:tcBorders>
              <w:top w:val="nil"/>
              <w:left w:val="single" w:sz="4" w:space="0" w:color="auto"/>
              <w:bottom w:val="single" w:sz="4" w:space="0" w:color="auto"/>
              <w:right w:val="single" w:sz="4" w:space="0" w:color="auto"/>
            </w:tcBorders>
            <w:shd w:val="clear" w:color="auto" w:fill="002060"/>
            <w:vAlign w:val="center"/>
          </w:tcPr>
          <w:p w:rsidR="00295028" w:rsidRPr="00C56C4D" w:rsidRDefault="00295028" w:rsidP="00FB116C">
            <w:pPr>
              <w:jc w:val="center"/>
              <w:rPr>
                <w:rFonts w:eastAsia="Times New Roman" w:cs="Arial"/>
                <w:b/>
                <w:bCs/>
                <w:sz w:val="16"/>
                <w:szCs w:val="16"/>
              </w:rPr>
            </w:pPr>
          </w:p>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METAS ANUALES</w:t>
            </w:r>
          </w:p>
        </w:tc>
        <w:tc>
          <w:tcPr>
            <w:tcW w:w="2196" w:type="dxa"/>
            <w:gridSpan w:val="2"/>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MEDIOS DE</w:t>
            </w:r>
            <w:r w:rsidRPr="00C56C4D">
              <w:rPr>
                <w:rFonts w:eastAsia="Times New Roman" w:cs="Arial"/>
                <w:b/>
                <w:bCs/>
                <w:sz w:val="16"/>
                <w:szCs w:val="16"/>
              </w:rPr>
              <w:br/>
              <w:t>VERIFICACIÓN</w:t>
            </w:r>
            <w:r w:rsidRPr="00C56C4D">
              <w:rPr>
                <w:rFonts w:eastAsia="Times New Roman" w:cs="Arial"/>
                <w:b/>
                <w:bCs/>
                <w:sz w:val="16"/>
                <w:szCs w:val="16"/>
              </w:rPr>
              <w:br/>
              <w:t>(MV)</w:t>
            </w:r>
          </w:p>
        </w:tc>
        <w:tc>
          <w:tcPr>
            <w:tcW w:w="1624" w:type="dxa"/>
            <w:vMerge w:val="restart"/>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SUPUESTOS O FACTORES DE RIESGO</w:t>
            </w:r>
          </w:p>
        </w:tc>
        <w:tc>
          <w:tcPr>
            <w:tcW w:w="5732" w:type="dxa"/>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PROGRAMACIÓN DE PRODUCTOS ANUALES  POR MES Y ACUMULADO TRIMESTRAL DEL AÑO 2021</w:t>
            </w:r>
          </w:p>
        </w:tc>
      </w:tr>
      <w:tr w:rsidR="00295028" w:rsidRPr="00C56C4D" w:rsidTr="000B6CB7">
        <w:trPr>
          <w:gridAfter w:val="1"/>
          <w:wAfter w:w="20" w:type="dxa"/>
          <w:trHeight w:val="55"/>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2196"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1</w:t>
            </w:r>
          </w:p>
        </w:tc>
        <w:tc>
          <w:tcPr>
            <w:tcW w:w="1412"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2</w:t>
            </w:r>
          </w:p>
        </w:tc>
        <w:tc>
          <w:tcPr>
            <w:tcW w:w="136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3</w:t>
            </w:r>
          </w:p>
        </w:tc>
        <w:tc>
          <w:tcPr>
            <w:tcW w:w="1539" w:type="dxa"/>
            <w:gridSpan w:val="4"/>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TRIMESTRE 4</w:t>
            </w:r>
          </w:p>
        </w:tc>
      </w:tr>
      <w:tr w:rsidR="00295028" w:rsidRPr="00C56C4D" w:rsidTr="000B6CB7">
        <w:trPr>
          <w:gridAfter w:val="1"/>
          <w:wAfter w:w="20" w:type="dxa"/>
          <w:trHeight w:val="171"/>
          <w:tblHeader/>
          <w:jc w:val="center"/>
        </w:trPr>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1329" w:type="dxa"/>
            <w:vMerge/>
            <w:tcBorders>
              <w:top w:val="nil"/>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2196" w:type="dxa"/>
            <w:gridSpan w:val="2"/>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295028" w:rsidRPr="00C56C4D" w:rsidRDefault="00295028" w:rsidP="00FB116C">
            <w:pPr>
              <w:rPr>
                <w:rFonts w:eastAsia="Times New Roman" w:cs="Arial"/>
                <w:b/>
                <w:bCs/>
                <w:sz w:val="16"/>
                <w:szCs w:val="16"/>
              </w:rPr>
            </w:pP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E</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F</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A</w:t>
            </w:r>
          </w:p>
        </w:tc>
        <w:tc>
          <w:tcPr>
            <w:tcW w:w="33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M</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J</w:t>
            </w:r>
          </w:p>
        </w:tc>
        <w:tc>
          <w:tcPr>
            <w:tcW w:w="4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J</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A</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S</w:t>
            </w:r>
          </w:p>
        </w:tc>
        <w:tc>
          <w:tcPr>
            <w:tcW w:w="484"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c>
          <w:tcPr>
            <w:tcW w:w="30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O</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N</w:t>
            </w:r>
          </w:p>
        </w:tc>
        <w:tc>
          <w:tcPr>
            <w:tcW w:w="2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D</w:t>
            </w:r>
          </w:p>
        </w:tc>
        <w:tc>
          <w:tcPr>
            <w:tcW w:w="64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295028" w:rsidRPr="00C56C4D" w:rsidRDefault="00295028" w:rsidP="00FB116C">
            <w:pPr>
              <w:jc w:val="center"/>
              <w:rPr>
                <w:rFonts w:eastAsia="Times New Roman" w:cs="Arial"/>
                <w:b/>
                <w:bCs/>
                <w:sz w:val="16"/>
                <w:szCs w:val="16"/>
              </w:rPr>
            </w:pPr>
            <w:r w:rsidRPr="00C56C4D">
              <w:rPr>
                <w:rFonts w:eastAsia="Times New Roman" w:cs="Arial"/>
                <w:b/>
                <w:bCs/>
                <w:sz w:val="16"/>
                <w:szCs w:val="16"/>
              </w:rPr>
              <w:t>%T</w:t>
            </w:r>
          </w:p>
        </w:tc>
      </w:tr>
      <w:tr w:rsidR="009878F4" w:rsidRPr="00C56C4D" w:rsidTr="004E6DA1">
        <w:trPr>
          <w:gridAfter w:val="1"/>
          <w:wAfter w:w="20" w:type="dxa"/>
          <w:cantSplit/>
          <w:trHeight w:val="1696"/>
          <w:tblHeader/>
          <w:jc w:val="center"/>
        </w:trPr>
        <w:tc>
          <w:tcPr>
            <w:tcW w:w="1688" w:type="dxa"/>
            <w:tcBorders>
              <w:top w:val="single" w:sz="4" w:space="0" w:color="auto"/>
              <w:left w:val="single" w:sz="4" w:space="0" w:color="auto"/>
              <w:bottom w:val="single" w:sz="4" w:space="0" w:color="auto"/>
              <w:right w:val="single" w:sz="4" w:space="0" w:color="auto"/>
            </w:tcBorders>
          </w:tcPr>
          <w:p w:rsidR="00BE72F0" w:rsidRDefault="00BE72F0" w:rsidP="00A77B97">
            <w:pPr>
              <w:jc w:val="both"/>
              <w:rPr>
                <w:rFonts w:eastAsia="Calibri"/>
                <w:color w:val="000000" w:themeColor="text1"/>
                <w:kern w:val="24"/>
                <w:sz w:val="16"/>
                <w:szCs w:val="16"/>
              </w:rPr>
            </w:pPr>
            <w:r>
              <w:rPr>
                <w:rFonts w:eastAsia="Calibri"/>
                <w:color w:val="000000" w:themeColor="text1"/>
                <w:kern w:val="24"/>
                <w:sz w:val="16"/>
                <w:szCs w:val="16"/>
              </w:rPr>
              <w:t>PA 422. 4</w:t>
            </w:r>
          </w:p>
          <w:p w:rsidR="009878F4" w:rsidRPr="00C56C4D" w:rsidRDefault="009878F4" w:rsidP="00A77B97">
            <w:pPr>
              <w:jc w:val="both"/>
              <w:rPr>
                <w:rFonts w:eastAsia="Times New Roman" w:cs="Times New Roman"/>
                <w:sz w:val="16"/>
                <w:szCs w:val="16"/>
              </w:rPr>
            </w:pPr>
            <w:r w:rsidRPr="00C56C4D">
              <w:rPr>
                <w:rFonts w:eastAsia="Calibri"/>
                <w:color w:val="000000" w:themeColor="text1"/>
                <w:kern w:val="24"/>
                <w:sz w:val="16"/>
                <w:szCs w:val="16"/>
              </w:rPr>
              <w:t>Diseñ</w:t>
            </w:r>
            <w:r w:rsidR="00F63248">
              <w:rPr>
                <w:rFonts w:eastAsia="Calibri"/>
                <w:color w:val="000000" w:themeColor="text1"/>
                <w:kern w:val="24"/>
                <w:sz w:val="16"/>
                <w:szCs w:val="16"/>
              </w:rPr>
              <w:t>ar</w:t>
            </w:r>
            <w:r w:rsidRPr="00C56C4D">
              <w:rPr>
                <w:rFonts w:eastAsia="Calibri"/>
                <w:color w:val="000000" w:themeColor="text1"/>
                <w:kern w:val="24"/>
                <w:sz w:val="16"/>
                <w:szCs w:val="16"/>
              </w:rPr>
              <w:t xml:space="preserve"> y socializa</w:t>
            </w:r>
            <w:r w:rsidR="00F63248">
              <w:rPr>
                <w:rFonts w:eastAsia="Calibri"/>
                <w:color w:val="000000" w:themeColor="text1"/>
                <w:kern w:val="24"/>
                <w:sz w:val="16"/>
                <w:szCs w:val="16"/>
              </w:rPr>
              <w:t>r</w:t>
            </w:r>
            <w:r w:rsidRPr="00C56C4D">
              <w:rPr>
                <w:rFonts w:eastAsia="Calibri"/>
                <w:color w:val="000000" w:themeColor="text1"/>
                <w:kern w:val="24"/>
                <w:sz w:val="16"/>
                <w:szCs w:val="16"/>
              </w:rPr>
              <w:t xml:space="preserve"> </w:t>
            </w:r>
            <w:r w:rsidR="00F05252">
              <w:rPr>
                <w:rFonts w:eastAsia="Calibri"/>
                <w:color w:val="000000" w:themeColor="text1"/>
                <w:kern w:val="24"/>
                <w:sz w:val="16"/>
                <w:szCs w:val="16"/>
              </w:rPr>
              <w:t>p</w:t>
            </w:r>
            <w:r w:rsidRPr="00C56C4D">
              <w:rPr>
                <w:rFonts w:eastAsia="Calibri"/>
                <w:color w:val="000000" w:themeColor="text1"/>
                <w:kern w:val="24"/>
                <w:sz w:val="16"/>
                <w:szCs w:val="16"/>
              </w:rPr>
              <w:t>rotocolo para la gestión y resolución de conflictos</w:t>
            </w:r>
            <w:r w:rsidR="00F05252">
              <w:rPr>
                <w:rFonts w:eastAsia="Times New Roman" w:cs="Times New Roman"/>
                <w:sz w:val="16"/>
                <w:szCs w:val="16"/>
              </w:rPr>
              <w:t xml:space="preserve"> en el personal del CONNA.</w:t>
            </w:r>
          </w:p>
        </w:tc>
        <w:tc>
          <w:tcPr>
            <w:tcW w:w="528" w:type="dxa"/>
            <w:tcBorders>
              <w:top w:val="single" w:sz="4" w:space="0" w:color="auto"/>
              <w:left w:val="single" w:sz="4" w:space="0" w:color="auto"/>
              <w:bottom w:val="single" w:sz="4" w:space="0" w:color="auto"/>
              <w:right w:val="single" w:sz="4" w:space="0" w:color="auto"/>
            </w:tcBorders>
            <w:textDirection w:val="btLr"/>
            <w:vAlign w:val="center"/>
            <w:hideMark/>
          </w:tcPr>
          <w:p w:rsidR="009878F4" w:rsidRPr="00C56C4D" w:rsidRDefault="009878F4" w:rsidP="00A77B97">
            <w:pPr>
              <w:ind w:right="113"/>
              <w:jc w:val="center"/>
              <w:rPr>
                <w:rFonts w:eastAsia="Times New Roman" w:cs="Arial"/>
                <w:sz w:val="16"/>
                <w:szCs w:val="16"/>
              </w:rPr>
            </w:pPr>
            <w:r w:rsidRPr="00C56C4D">
              <w:rPr>
                <w:rFonts w:eastAsia="Times New Roman" w:cs="Arial"/>
                <w:sz w:val="16"/>
                <w:szCs w:val="16"/>
              </w:rPr>
              <w:t>SDO</w:t>
            </w:r>
          </w:p>
        </w:tc>
        <w:tc>
          <w:tcPr>
            <w:tcW w:w="1637" w:type="dxa"/>
            <w:tcBorders>
              <w:top w:val="single" w:sz="4" w:space="0" w:color="auto"/>
              <w:left w:val="single" w:sz="4" w:space="0" w:color="auto"/>
              <w:bottom w:val="single" w:sz="4" w:space="0" w:color="auto"/>
              <w:right w:val="single" w:sz="4" w:space="0" w:color="auto"/>
            </w:tcBorders>
            <w:hideMark/>
          </w:tcPr>
          <w:p w:rsidR="00BE72F0" w:rsidRDefault="00BE72F0" w:rsidP="00A77B97">
            <w:pPr>
              <w:jc w:val="both"/>
              <w:rPr>
                <w:sz w:val="16"/>
                <w:szCs w:val="16"/>
              </w:rPr>
            </w:pPr>
            <w:r>
              <w:rPr>
                <w:sz w:val="16"/>
                <w:szCs w:val="16"/>
              </w:rPr>
              <w:t xml:space="preserve">IPA </w:t>
            </w:r>
            <w:r>
              <w:rPr>
                <w:rFonts w:eastAsia="Calibri"/>
                <w:color w:val="000000" w:themeColor="text1"/>
                <w:kern w:val="24"/>
                <w:sz w:val="16"/>
                <w:szCs w:val="16"/>
              </w:rPr>
              <w:t>422. 4</w:t>
            </w:r>
          </w:p>
          <w:p w:rsidR="009878F4" w:rsidRPr="00C56C4D" w:rsidRDefault="009878F4" w:rsidP="00A77B97">
            <w:pPr>
              <w:jc w:val="both"/>
              <w:rPr>
                <w:sz w:val="16"/>
                <w:szCs w:val="16"/>
              </w:rPr>
            </w:pPr>
            <w:r w:rsidRPr="00C56C4D">
              <w:rPr>
                <w:sz w:val="16"/>
                <w:szCs w:val="16"/>
              </w:rPr>
              <w:t>Número de acciones desarrolladas en el marco del Protocolo de gestión y resolución de conflictos.</w:t>
            </w:r>
          </w:p>
        </w:tc>
        <w:tc>
          <w:tcPr>
            <w:tcW w:w="1329" w:type="dxa"/>
            <w:tcBorders>
              <w:top w:val="single" w:sz="4" w:space="0" w:color="auto"/>
              <w:left w:val="single" w:sz="4" w:space="0" w:color="auto"/>
              <w:bottom w:val="single" w:sz="4" w:space="0" w:color="auto"/>
              <w:right w:val="single" w:sz="4" w:space="0" w:color="auto"/>
            </w:tcBorders>
            <w:hideMark/>
          </w:tcPr>
          <w:p w:rsidR="00BE72F0" w:rsidRDefault="00BE72F0" w:rsidP="00A77B97">
            <w:pPr>
              <w:jc w:val="both"/>
              <w:rPr>
                <w:sz w:val="16"/>
                <w:szCs w:val="16"/>
              </w:rPr>
            </w:pPr>
            <w:r>
              <w:rPr>
                <w:sz w:val="16"/>
                <w:szCs w:val="16"/>
              </w:rPr>
              <w:t xml:space="preserve">MA </w:t>
            </w:r>
            <w:r>
              <w:rPr>
                <w:rFonts w:eastAsia="Calibri"/>
                <w:color w:val="000000" w:themeColor="text1"/>
                <w:kern w:val="24"/>
                <w:sz w:val="16"/>
                <w:szCs w:val="16"/>
              </w:rPr>
              <w:t>422. 4</w:t>
            </w:r>
          </w:p>
          <w:p w:rsidR="009878F4" w:rsidRPr="00C56C4D" w:rsidRDefault="009878F4" w:rsidP="00A77B97">
            <w:pPr>
              <w:jc w:val="both"/>
              <w:rPr>
                <w:sz w:val="16"/>
                <w:szCs w:val="16"/>
              </w:rPr>
            </w:pPr>
            <w:r w:rsidRPr="00C56C4D">
              <w:rPr>
                <w:sz w:val="16"/>
                <w:szCs w:val="16"/>
              </w:rPr>
              <w:t>Formula</w:t>
            </w:r>
            <w:r w:rsidR="00F05252">
              <w:rPr>
                <w:sz w:val="16"/>
                <w:szCs w:val="16"/>
              </w:rPr>
              <w:t>r</w:t>
            </w:r>
            <w:r w:rsidRPr="00C56C4D">
              <w:rPr>
                <w:sz w:val="16"/>
                <w:szCs w:val="16"/>
              </w:rPr>
              <w:t xml:space="preserve"> y socializa</w:t>
            </w:r>
            <w:r w:rsidR="00F05252">
              <w:rPr>
                <w:sz w:val="16"/>
                <w:szCs w:val="16"/>
              </w:rPr>
              <w:t>r</w:t>
            </w:r>
            <w:r w:rsidRPr="00C56C4D">
              <w:rPr>
                <w:sz w:val="16"/>
                <w:szCs w:val="16"/>
              </w:rPr>
              <w:t xml:space="preserve"> </w:t>
            </w:r>
            <w:r w:rsidR="00A77B97">
              <w:rPr>
                <w:sz w:val="16"/>
                <w:szCs w:val="16"/>
              </w:rPr>
              <w:t xml:space="preserve">un </w:t>
            </w:r>
            <w:r w:rsidRPr="00C56C4D">
              <w:rPr>
                <w:sz w:val="16"/>
                <w:szCs w:val="16"/>
              </w:rPr>
              <w:t xml:space="preserve"> </w:t>
            </w:r>
            <w:r w:rsidR="00F05252">
              <w:rPr>
                <w:sz w:val="16"/>
                <w:szCs w:val="16"/>
              </w:rPr>
              <w:t>p</w:t>
            </w:r>
            <w:r w:rsidRPr="00C56C4D">
              <w:rPr>
                <w:rFonts w:eastAsia="Calibri"/>
                <w:color w:val="000000" w:themeColor="text1"/>
                <w:kern w:val="24"/>
                <w:sz w:val="16"/>
                <w:szCs w:val="16"/>
              </w:rPr>
              <w:t>rotocolo para la gestión y resolución de conflictos</w:t>
            </w:r>
            <w:r w:rsidRPr="00C56C4D">
              <w:rPr>
                <w:rFonts w:eastAsia="Times New Roman" w:cs="Times New Roman"/>
                <w:sz w:val="16"/>
                <w:szCs w:val="16"/>
              </w:rPr>
              <w:t>.</w:t>
            </w:r>
          </w:p>
        </w:tc>
        <w:tc>
          <w:tcPr>
            <w:tcW w:w="2196" w:type="dxa"/>
            <w:gridSpan w:val="2"/>
            <w:tcBorders>
              <w:top w:val="single" w:sz="4" w:space="0" w:color="auto"/>
              <w:left w:val="single" w:sz="4" w:space="0" w:color="auto"/>
              <w:bottom w:val="single" w:sz="4" w:space="0" w:color="auto"/>
              <w:right w:val="single" w:sz="4" w:space="0" w:color="auto"/>
            </w:tcBorders>
          </w:tcPr>
          <w:p w:rsidR="009878F4" w:rsidRDefault="009878F4" w:rsidP="009878F4">
            <w:pPr>
              <w:spacing w:line="259" w:lineRule="auto"/>
              <w:jc w:val="both"/>
              <w:rPr>
                <w:color w:val="000000"/>
                <w:sz w:val="16"/>
                <w:szCs w:val="16"/>
              </w:rPr>
            </w:pPr>
            <w:r w:rsidRPr="006D0846">
              <w:rPr>
                <w:color w:val="000000"/>
                <w:sz w:val="16"/>
                <w:szCs w:val="16"/>
              </w:rPr>
              <w:t>Documento de Protocolo para la gestión y resolución de conflictos.</w:t>
            </w:r>
          </w:p>
          <w:p w:rsidR="009878F4" w:rsidRPr="006D0846" w:rsidRDefault="009878F4" w:rsidP="009878F4">
            <w:pPr>
              <w:spacing w:line="259" w:lineRule="auto"/>
              <w:jc w:val="both"/>
              <w:rPr>
                <w:rFonts w:eastAsia="Times New Roman" w:cs="Times New Roman"/>
                <w:sz w:val="16"/>
                <w:szCs w:val="16"/>
              </w:rPr>
            </w:pPr>
          </w:p>
          <w:p w:rsidR="009878F4" w:rsidRPr="00C56C4D" w:rsidRDefault="009878F4" w:rsidP="00BE72F0">
            <w:pPr>
              <w:spacing w:line="259" w:lineRule="auto"/>
              <w:jc w:val="both"/>
              <w:rPr>
                <w:rFonts w:eastAsia="Times New Roman" w:cs="Times New Roman"/>
                <w:sz w:val="16"/>
                <w:szCs w:val="16"/>
              </w:rPr>
            </w:pPr>
            <w:r w:rsidRPr="006D0846">
              <w:rPr>
                <w:color w:val="000000"/>
                <w:sz w:val="16"/>
                <w:szCs w:val="16"/>
              </w:rPr>
              <w:t>Convocatorias virtuales de la socialización del Protocolo para la gestión y resolución de conflictos.</w:t>
            </w:r>
          </w:p>
        </w:tc>
        <w:tc>
          <w:tcPr>
            <w:tcW w:w="1624" w:type="dxa"/>
            <w:tcBorders>
              <w:top w:val="single" w:sz="4" w:space="0" w:color="auto"/>
              <w:left w:val="single" w:sz="4" w:space="0" w:color="auto"/>
              <w:bottom w:val="single" w:sz="4" w:space="0" w:color="auto"/>
              <w:right w:val="single" w:sz="4" w:space="0" w:color="auto"/>
            </w:tcBorders>
            <w:vAlign w:val="center"/>
            <w:hideMark/>
          </w:tcPr>
          <w:p w:rsidR="009878F4" w:rsidRPr="00C56C4D" w:rsidRDefault="004E6DA1" w:rsidP="004E6DA1">
            <w:pPr>
              <w:jc w:val="both"/>
              <w:rPr>
                <w:color w:val="000000"/>
                <w:sz w:val="16"/>
                <w:szCs w:val="16"/>
              </w:rPr>
            </w:pPr>
            <w:r>
              <w:rPr>
                <w:color w:val="000000"/>
                <w:sz w:val="16"/>
                <w:szCs w:val="16"/>
              </w:rPr>
              <w:t>E</w:t>
            </w:r>
            <w:r w:rsidR="009878F4" w:rsidRPr="00C56C4D">
              <w:rPr>
                <w:color w:val="000000"/>
                <w:sz w:val="16"/>
                <w:szCs w:val="16"/>
              </w:rPr>
              <w:t>l personal del CONNA asista a l</w:t>
            </w:r>
            <w:r>
              <w:rPr>
                <w:color w:val="000000"/>
                <w:sz w:val="16"/>
                <w:szCs w:val="16"/>
              </w:rPr>
              <w:t>as socializaciones  programadas</w:t>
            </w:r>
            <w:r w:rsidR="009878F4" w:rsidRPr="00C56C4D">
              <w:rPr>
                <w:color w:val="000000"/>
                <w:sz w:val="16"/>
                <w:szCs w:val="16"/>
              </w:rPr>
              <w:br/>
            </w:r>
          </w:p>
        </w:tc>
        <w:tc>
          <w:tcPr>
            <w:tcW w:w="295"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p>
        </w:tc>
        <w:tc>
          <w:tcPr>
            <w:tcW w:w="339"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p>
        </w:tc>
        <w:tc>
          <w:tcPr>
            <w:tcW w:w="483"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p>
        </w:tc>
        <w:tc>
          <w:tcPr>
            <w:tcW w:w="295"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sidRPr="00C56C4D">
              <w:rPr>
                <w:rFonts w:eastAsia="Times New Roman" w:cs="Arial"/>
                <w:sz w:val="16"/>
                <w:szCs w:val="16"/>
              </w:rPr>
              <w:t>X</w:t>
            </w:r>
          </w:p>
        </w:tc>
        <w:tc>
          <w:tcPr>
            <w:tcW w:w="339"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sidRPr="00C56C4D">
              <w:rPr>
                <w:rFonts w:eastAsia="Times New Roman" w:cs="Arial"/>
                <w:sz w:val="16"/>
                <w:szCs w:val="16"/>
              </w:rPr>
              <w:t>X</w:t>
            </w:r>
          </w:p>
        </w:tc>
        <w:tc>
          <w:tcPr>
            <w:tcW w:w="483"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Pr>
                <w:bCs/>
                <w:sz w:val="16"/>
                <w:szCs w:val="16"/>
              </w:rPr>
              <w:t>30</w:t>
            </w:r>
            <w:r w:rsidRPr="00C56C4D">
              <w:rPr>
                <w:bCs/>
                <w:sz w:val="16"/>
                <w:szCs w:val="16"/>
              </w:rPr>
              <w:t>%</w:t>
            </w:r>
          </w:p>
        </w:tc>
        <w:tc>
          <w:tcPr>
            <w:tcW w:w="295"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sidRPr="00C56C4D">
              <w:rPr>
                <w:rFonts w:eastAsia="Times New Roman" w:cs="Arial"/>
                <w:sz w:val="16"/>
                <w:szCs w:val="16"/>
              </w:rPr>
              <w:t>X</w:t>
            </w:r>
          </w:p>
        </w:tc>
        <w:tc>
          <w:tcPr>
            <w:tcW w:w="484"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Pr>
                <w:rFonts w:eastAsia="Times New Roman" w:cs="Arial"/>
                <w:sz w:val="16"/>
                <w:szCs w:val="16"/>
              </w:rPr>
              <w:t>40</w:t>
            </w:r>
            <w:r w:rsidRPr="00C56C4D">
              <w:rPr>
                <w:rFonts w:eastAsia="Times New Roman" w:cs="Arial"/>
                <w:sz w:val="16"/>
                <w:szCs w:val="16"/>
              </w:rPr>
              <w:t>%</w:t>
            </w:r>
          </w:p>
        </w:tc>
        <w:tc>
          <w:tcPr>
            <w:tcW w:w="307"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sidRPr="00C56C4D">
              <w:rPr>
                <w:rFonts w:eastAsia="Times New Roman" w:cs="Arial"/>
                <w:sz w:val="16"/>
                <w:szCs w:val="16"/>
              </w:rPr>
              <w:t>X</w:t>
            </w:r>
          </w:p>
        </w:tc>
        <w:tc>
          <w:tcPr>
            <w:tcW w:w="295"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jc w:val="center"/>
              <w:rPr>
                <w:bCs/>
                <w:sz w:val="16"/>
                <w:szCs w:val="16"/>
              </w:rPr>
            </w:pPr>
            <w:r w:rsidRPr="00C56C4D">
              <w:rPr>
                <w:rFonts w:eastAsia="Times New Roman" w:cs="Arial"/>
                <w:sz w:val="16"/>
                <w:szCs w:val="16"/>
              </w:rPr>
              <w:t>X</w:t>
            </w:r>
          </w:p>
        </w:tc>
        <w:tc>
          <w:tcPr>
            <w:tcW w:w="642" w:type="dxa"/>
            <w:tcBorders>
              <w:top w:val="single" w:sz="4" w:space="0" w:color="auto"/>
              <w:left w:val="single" w:sz="4" w:space="0" w:color="auto"/>
              <w:bottom w:val="single" w:sz="4" w:space="0" w:color="auto"/>
              <w:right w:val="single" w:sz="4" w:space="0" w:color="auto"/>
            </w:tcBorders>
            <w:vAlign w:val="center"/>
          </w:tcPr>
          <w:p w:rsidR="009878F4" w:rsidRPr="00C56C4D" w:rsidRDefault="009878F4" w:rsidP="009878F4">
            <w:pPr>
              <w:spacing w:line="276" w:lineRule="auto"/>
              <w:jc w:val="center"/>
              <w:rPr>
                <w:rFonts w:eastAsia="Times New Roman" w:cs="Arial"/>
                <w:sz w:val="16"/>
                <w:szCs w:val="16"/>
              </w:rPr>
            </w:pPr>
            <w:r>
              <w:rPr>
                <w:rFonts w:eastAsia="Times New Roman" w:cs="Arial"/>
                <w:sz w:val="16"/>
                <w:szCs w:val="16"/>
              </w:rPr>
              <w:t>30</w:t>
            </w:r>
            <w:r w:rsidRPr="00C56C4D">
              <w:rPr>
                <w:rFonts w:eastAsia="Times New Roman" w:cs="Arial"/>
                <w:sz w:val="16"/>
                <w:szCs w:val="16"/>
              </w:rPr>
              <w:t>%</w:t>
            </w:r>
          </w:p>
        </w:tc>
      </w:tr>
    </w:tbl>
    <w:p w:rsidR="00BE72F0" w:rsidRDefault="00BE72F0"/>
    <w:tbl>
      <w:tblPr>
        <w:tblW w:w="1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8"/>
        <w:gridCol w:w="367"/>
        <w:gridCol w:w="1842"/>
        <w:gridCol w:w="1285"/>
        <w:gridCol w:w="2068"/>
        <w:gridCol w:w="1700"/>
        <w:gridCol w:w="295"/>
        <w:gridCol w:w="295"/>
        <w:gridCol w:w="339"/>
        <w:gridCol w:w="483"/>
        <w:gridCol w:w="295"/>
        <w:gridCol w:w="339"/>
        <w:gridCol w:w="295"/>
        <w:gridCol w:w="554"/>
        <w:gridCol w:w="295"/>
        <w:gridCol w:w="295"/>
        <w:gridCol w:w="295"/>
        <w:gridCol w:w="484"/>
        <w:gridCol w:w="328"/>
        <w:gridCol w:w="325"/>
        <w:gridCol w:w="309"/>
        <w:gridCol w:w="648"/>
      </w:tblGrid>
      <w:tr w:rsidR="009878F4" w:rsidRPr="00C56C4D" w:rsidTr="000B6CB7">
        <w:trPr>
          <w:trHeight w:val="286"/>
          <w:tblHeader/>
          <w:jc w:val="center"/>
        </w:trPr>
        <w:tc>
          <w:tcPr>
            <w:tcW w:w="7180" w:type="dxa"/>
            <w:gridSpan w:val="5"/>
            <w:shd w:val="clear" w:color="auto" w:fill="F2F2F2" w:themeFill="background1" w:themeFillShade="F2"/>
          </w:tcPr>
          <w:p w:rsidR="009878F4" w:rsidRPr="00C56C4D" w:rsidRDefault="009878F4" w:rsidP="00AB1055">
            <w:pPr>
              <w:rPr>
                <w:b/>
                <w:sz w:val="16"/>
                <w:szCs w:val="16"/>
              </w:rPr>
            </w:pPr>
            <w:r w:rsidRPr="00C56C4D">
              <w:rPr>
                <w:rFonts w:eastAsia="Times New Roman" w:cs="Arial"/>
                <w:b/>
                <w:bCs/>
                <w:sz w:val="16"/>
                <w:szCs w:val="16"/>
                <w:lang w:eastAsia="es-ES"/>
              </w:rPr>
              <w:lastRenderedPageBreak/>
              <w:t xml:space="preserve">Objetivo Especifico 4. </w:t>
            </w:r>
            <w:r w:rsidRPr="00C56C4D">
              <w:rPr>
                <w:rFonts w:eastAsia="Times New Roman" w:cs="Arial"/>
                <w:bCs/>
                <w:sz w:val="16"/>
                <w:szCs w:val="16"/>
                <w:lang w:eastAsia="es-ES"/>
              </w:rPr>
              <w:t>Dotar de los recursos materiales y el talento humano para el funcionamiento del CONNA.</w:t>
            </w:r>
          </w:p>
        </w:tc>
        <w:tc>
          <w:tcPr>
            <w:tcW w:w="7574" w:type="dxa"/>
            <w:gridSpan w:val="17"/>
            <w:shd w:val="clear" w:color="auto" w:fill="F2F2F2" w:themeFill="background1" w:themeFillShade="F2"/>
            <w:vAlign w:val="center"/>
          </w:tcPr>
          <w:p w:rsidR="009878F4" w:rsidRPr="00C56C4D" w:rsidRDefault="009878F4" w:rsidP="00AB1055">
            <w:pPr>
              <w:rPr>
                <w:rFonts w:cs="Arial"/>
                <w:b/>
                <w:bCs/>
                <w:sz w:val="16"/>
                <w:szCs w:val="16"/>
                <w:lang w:eastAsia="es-ES"/>
              </w:rPr>
            </w:pPr>
            <w:r w:rsidRPr="00C56C4D">
              <w:rPr>
                <w:rFonts w:eastAsia="Times New Roman" w:cs="Arial"/>
                <w:b/>
                <w:bCs/>
                <w:sz w:val="16"/>
                <w:szCs w:val="16"/>
                <w:lang w:eastAsia="es-ES"/>
              </w:rPr>
              <w:t>Resultado Intermedio:</w:t>
            </w:r>
            <w:r w:rsidRPr="00C56C4D">
              <w:rPr>
                <w:rFonts w:eastAsiaTheme="minorEastAsia"/>
                <w:b/>
                <w:bCs/>
                <w:color w:val="000000" w:themeColor="text1"/>
                <w:kern w:val="24"/>
                <w:sz w:val="16"/>
                <w:szCs w:val="16"/>
                <w:lang w:eastAsia="es-SV"/>
              </w:rPr>
              <w:t xml:space="preserve"> </w:t>
            </w:r>
            <w:r w:rsidRPr="00C56C4D">
              <w:rPr>
                <w:rFonts w:eastAsia="Times New Roman" w:cs="Arial"/>
                <w:bCs/>
                <w:sz w:val="16"/>
                <w:szCs w:val="16"/>
                <w:lang w:eastAsia="es-ES"/>
              </w:rPr>
              <w:t>4.2 Desarrollo integral del talento humano para su desempeño efectivo.</w:t>
            </w:r>
          </w:p>
        </w:tc>
      </w:tr>
      <w:tr w:rsidR="009878F4" w:rsidRPr="00C56C4D" w:rsidTr="000B6CB7">
        <w:trPr>
          <w:trHeight w:val="58"/>
          <w:tblHeader/>
          <w:jc w:val="center"/>
        </w:trPr>
        <w:tc>
          <w:tcPr>
            <w:tcW w:w="7180" w:type="dxa"/>
            <w:gridSpan w:val="5"/>
            <w:shd w:val="clear" w:color="auto" w:fill="F2F2F2" w:themeFill="background1" w:themeFillShade="F2"/>
          </w:tcPr>
          <w:p w:rsidR="009878F4" w:rsidRPr="00C56C4D" w:rsidRDefault="009878F4" w:rsidP="00AB1055">
            <w:pPr>
              <w:rPr>
                <w:rFonts w:cs="Arial"/>
                <w:b/>
                <w:bCs/>
                <w:sz w:val="16"/>
                <w:szCs w:val="16"/>
                <w:lang w:eastAsia="es-ES"/>
              </w:rPr>
            </w:pPr>
            <w:r w:rsidRPr="00C56C4D">
              <w:rPr>
                <w:rFonts w:eastAsia="Times New Roman" w:cs="Arial"/>
                <w:b/>
                <w:bCs/>
                <w:sz w:val="16"/>
                <w:szCs w:val="16"/>
                <w:lang w:eastAsia="es-ES"/>
              </w:rPr>
              <w:t>Resultado Inmediato:</w:t>
            </w:r>
            <w:r w:rsidRPr="00C56C4D">
              <w:rPr>
                <w:rFonts w:eastAsiaTheme="minorEastAsia"/>
                <w:color w:val="FFFFFF" w:themeColor="background1"/>
                <w:kern w:val="24"/>
                <w:sz w:val="16"/>
                <w:szCs w:val="16"/>
                <w:lang w:eastAsia="es-SV"/>
              </w:rPr>
              <w:t xml:space="preserve"> </w:t>
            </w:r>
            <w:r w:rsidRPr="00C56C4D">
              <w:rPr>
                <w:rFonts w:eastAsia="Times New Roman" w:cs="Arial"/>
                <w:bCs/>
                <w:sz w:val="16"/>
                <w:szCs w:val="16"/>
                <w:lang w:eastAsia="es-ES"/>
              </w:rPr>
              <w:t>4.2.2 Personal del CONNA con capacidades instaladas, desarrolla su trabajo de forma eficiente en el marco de un ambiente laboral satisfactorio.</w:t>
            </w:r>
          </w:p>
        </w:tc>
        <w:tc>
          <w:tcPr>
            <w:tcW w:w="7574" w:type="dxa"/>
            <w:gridSpan w:val="17"/>
            <w:shd w:val="clear" w:color="auto" w:fill="F2F2F2" w:themeFill="background1" w:themeFillShade="F2"/>
            <w:vAlign w:val="center"/>
          </w:tcPr>
          <w:p w:rsidR="009878F4" w:rsidRPr="00C56C4D" w:rsidRDefault="009878F4" w:rsidP="00AB1055">
            <w:pPr>
              <w:rPr>
                <w:color w:val="000000"/>
                <w:sz w:val="16"/>
                <w:szCs w:val="16"/>
              </w:rPr>
            </w:pPr>
            <w:r w:rsidRPr="00C56C4D">
              <w:rPr>
                <w:rFonts w:eastAsia="Times New Roman" w:cs="Times New Roman"/>
                <w:b/>
                <w:sz w:val="16"/>
                <w:szCs w:val="16"/>
              </w:rPr>
              <w:t>Producto 5</w:t>
            </w:r>
            <w:r w:rsidRPr="00C56C4D">
              <w:rPr>
                <w:rFonts w:eastAsia="Calibri"/>
                <w:color w:val="000000" w:themeColor="text1"/>
                <w:kern w:val="24"/>
                <w:sz w:val="16"/>
                <w:szCs w:val="16"/>
              </w:rPr>
              <w:t xml:space="preserve">. </w:t>
            </w:r>
            <w:r w:rsidRPr="00C56C4D">
              <w:rPr>
                <w:color w:val="000000"/>
                <w:sz w:val="16"/>
                <w:szCs w:val="16"/>
              </w:rPr>
              <w:t>Plan de bienestar de la salud física y mental del personal implementado.</w:t>
            </w:r>
          </w:p>
          <w:p w:rsidR="009878F4" w:rsidRPr="00C56C4D" w:rsidRDefault="009878F4" w:rsidP="00AB1055">
            <w:pPr>
              <w:rPr>
                <w:rFonts w:eastAsia="Calibri"/>
                <w:color w:val="000000" w:themeColor="text1"/>
                <w:kern w:val="24"/>
                <w:sz w:val="16"/>
                <w:szCs w:val="16"/>
              </w:rPr>
            </w:pPr>
          </w:p>
        </w:tc>
      </w:tr>
      <w:tr w:rsidR="009878F4" w:rsidRPr="00C56C4D" w:rsidTr="00BE72F0">
        <w:trPr>
          <w:trHeight w:val="55"/>
          <w:tblHeader/>
          <w:jc w:val="center"/>
        </w:trPr>
        <w:tc>
          <w:tcPr>
            <w:tcW w:w="1618" w:type="dxa"/>
            <w:vMerge w:val="restart"/>
            <w:shd w:val="clear" w:color="auto" w:fill="002060"/>
            <w:vAlign w:val="center"/>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PRODUCTO ANUAL</w:t>
            </w:r>
          </w:p>
          <w:p w:rsidR="009878F4" w:rsidRPr="00C56C4D" w:rsidRDefault="009878F4" w:rsidP="00AB1055">
            <w:pPr>
              <w:jc w:val="center"/>
              <w:rPr>
                <w:rFonts w:eastAsia="Times New Roman" w:cs="Arial"/>
                <w:b/>
                <w:bCs/>
                <w:sz w:val="16"/>
                <w:szCs w:val="16"/>
              </w:rPr>
            </w:pPr>
          </w:p>
          <w:p w:rsidR="009878F4" w:rsidRPr="00C56C4D" w:rsidRDefault="00132281" w:rsidP="00AB1055">
            <w:pPr>
              <w:jc w:val="center"/>
              <w:rPr>
                <w:rFonts w:eastAsia="Times New Roman" w:cs="Arial"/>
                <w:b/>
                <w:bCs/>
                <w:sz w:val="16"/>
                <w:szCs w:val="16"/>
              </w:rPr>
            </w:pPr>
            <w:r>
              <w:rPr>
                <w:rFonts w:eastAsia="Times New Roman" w:cs="Arial"/>
                <w:b/>
                <w:bCs/>
                <w:sz w:val="16"/>
                <w:szCs w:val="16"/>
              </w:rPr>
              <w:t>2021</w:t>
            </w:r>
          </w:p>
        </w:tc>
        <w:tc>
          <w:tcPr>
            <w:tcW w:w="367" w:type="dxa"/>
            <w:vMerge w:val="restart"/>
            <w:shd w:val="clear" w:color="auto" w:fill="002060"/>
            <w:textDirection w:val="btLr"/>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RESPONSABLE DIRECTO</w:t>
            </w:r>
          </w:p>
        </w:tc>
        <w:tc>
          <w:tcPr>
            <w:tcW w:w="1842" w:type="dxa"/>
            <w:vMerge w:val="restart"/>
            <w:shd w:val="clear" w:color="auto" w:fill="002060"/>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INDICADOR DE</w:t>
            </w:r>
            <w:r w:rsidRPr="00C56C4D">
              <w:rPr>
                <w:rFonts w:eastAsia="Times New Roman" w:cs="Arial"/>
                <w:b/>
                <w:bCs/>
                <w:sz w:val="16"/>
                <w:szCs w:val="16"/>
              </w:rPr>
              <w:br/>
              <w:t>PRODUCTOS  ANUAL</w:t>
            </w:r>
            <w:r w:rsidRPr="00C56C4D">
              <w:rPr>
                <w:rFonts w:eastAsia="Times New Roman" w:cs="Arial"/>
                <w:b/>
                <w:bCs/>
                <w:sz w:val="16"/>
                <w:szCs w:val="16"/>
              </w:rPr>
              <w:br/>
            </w:r>
            <w:r w:rsidR="00AD1F70">
              <w:rPr>
                <w:rFonts w:eastAsia="Times New Roman" w:cs="Arial"/>
                <w:b/>
                <w:bCs/>
                <w:sz w:val="16"/>
                <w:szCs w:val="16"/>
              </w:rPr>
              <w:t>(IPA)</w:t>
            </w:r>
          </w:p>
        </w:tc>
        <w:tc>
          <w:tcPr>
            <w:tcW w:w="1285" w:type="dxa"/>
            <w:vMerge w:val="restart"/>
            <w:shd w:val="clear" w:color="auto" w:fill="002060"/>
            <w:vAlign w:val="center"/>
          </w:tcPr>
          <w:p w:rsidR="009878F4" w:rsidRPr="00C56C4D" w:rsidRDefault="009878F4" w:rsidP="00AB1055">
            <w:pPr>
              <w:jc w:val="center"/>
              <w:rPr>
                <w:rFonts w:eastAsia="Times New Roman" w:cs="Arial"/>
                <w:b/>
                <w:bCs/>
                <w:sz w:val="16"/>
                <w:szCs w:val="16"/>
              </w:rPr>
            </w:pPr>
          </w:p>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METAS ANUALES</w:t>
            </w:r>
          </w:p>
        </w:tc>
        <w:tc>
          <w:tcPr>
            <w:tcW w:w="2068" w:type="dxa"/>
            <w:vMerge w:val="restart"/>
            <w:shd w:val="clear" w:color="auto" w:fill="002060"/>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MEDIOS DE</w:t>
            </w:r>
            <w:r w:rsidRPr="00C56C4D">
              <w:rPr>
                <w:rFonts w:eastAsia="Times New Roman" w:cs="Arial"/>
                <w:b/>
                <w:bCs/>
                <w:sz w:val="16"/>
                <w:szCs w:val="16"/>
              </w:rPr>
              <w:br/>
              <w:t>VERIFICACIÓN</w:t>
            </w:r>
            <w:r w:rsidRPr="00C56C4D">
              <w:rPr>
                <w:rFonts w:eastAsia="Times New Roman" w:cs="Arial"/>
                <w:b/>
                <w:bCs/>
                <w:sz w:val="16"/>
                <w:szCs w:val="16"/>
              </w:rPr>
              <w:br/>
              <w:t>(MV)</w:t>
            </w:r>
          </w:p>
        </w:tc>
        <w:tc>
          <w:tcPr>
            <w:tcW w:w="1700" w:type="dxa"/>
            <w:vMerge w:val="restart"/>
            <w:shd w:val="clear" w:color="auto" w:fill="002060"/>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SUPUESTOS O FACTORES DE RIESGO</w:t>
            </w:r>
          </w:p>
        </w:tc>
        <w:tc>
          <w:tcPr>
            <w:tcW w:w="5874" w:type="dxa"/>
            <w:gridSpan w:val="16"/>
            <w:shd w:val="clear" w:color="auto" w:fill="002060"/>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PROGRAMACIÓN DE PRODUCTOS ANUALES  POR MES Y A</w:t>
            </w:r>
            <w:r>
              <w:rPr>
                <w:rFonts w:eastAsia="Times New Roman" w:cs="Arial"/>
                <w:b/>
                <w:bCs/>
                <w:sz w:val="16"/>
                <w:szCs w:val="16"/>
              </w:rPr>
              <w:t>CUMULADO TRIMESTRAL DEL AÑO 2021</w:t>
            </w:r>
          </w:p>
        </w:tc>
      </w:tr>
      <w:tr w:rsidR="009878F4" w:rsidRPr="00C56C4D" w:rsidTr="0028710F">
        <w:trPr>
          <w:trHeight w:val="55"/>
          <w:tblHeader/>
          <w:jc w:val="center"/>
        </w:trPr>
        <w:tc>
          <w:tcPr>
            <w:tcW w:w="0" w:type="auto"/>
            <w:vMerge/>
            <w:shd w:val="clear" w:color="auto" w:fill="1F3864" w:themeFill="accent5" w:themeFillShade="80"/>
            <w:vAlign w:val="center"/>
            <w:hideMark/>
          </w:tcPr>
          <w:p w:rsidR="009878F4" w:rsidRPr="00C56C4D" w:rsidRDefault="009878F4" w:rsidP="00AB1055">
            <w:pPr>
              <w:rPr>
                <w:rFonts w:eastAsia="Times New Roman" w:cs="Arial"/>
                <w:b/>
                <w:bCs/>
                <w:sz w:val="16"/>
                <w:szCs w:val="16"/>
              </w:rPr>
            </w:pPr>
          </w:p>
        </w:tc>
        <w:tc>
          <w:tcPr>
            <w:tcW w:w="367" w:type="dxa"/>
            <w:vMerge/>
            <w:shd w:val="clear" w:color="auto" w:fill="1F3864" w:themeFill="accent5" w:themeFillShade="80"/>
            <w:vAlign w:val="center"/>
            <w:hideMark/>
          </w:tcPr>
          <w:p w:rsidR="009878F4" w:rsidRPr="00C56C4D" w:rsidRDefault="009878F4" w:rsidP="00AB1055">
            <w:pPr>
              <w:rPr>
                <w:rFonts w:eastAsia="Times New Roman" w:cs="Arial"/>
                <w:b/>
                <w:bCs/>
                <w:sz w:val="16"/>
                <w:szCs w:val="16"/>
              </w:rPr>
            </w:pPr>
          </w:p>
        </w:tc>
        <w:tc>
          <w:tcPr>
            <w:tcW w:w="1842" w:type="dxa"/>
            <w:vMerge/>
            <w:shd w:val="clear" w:color="auto" w:fill="1F3864" w:themeFill="accent5" w:themeFillShade="80"/>
            <w:vAlign w:val="center"/>
            <w:hideMark/>
          </w:tcPr>
          <w:p w:rsidR="009878F4" w:rsidRPr="00C56C4D" w:rsidRDefault="009878F4" w:rsidP="00AB1055">
            <w:pPr>
              <w:rPr>
                <w:rFonts w:eastAsia="Times New Roman" w:cs="Arial"/>
                <w:b/>
                <w:bCs/>
                <w:sz w:val="16"/>
                <w:szCs w:val="16"/>
              </w:rPr>
            </w:pPr>
          </w:p>
        </w:tc>
        <w:tc>
          <w:tcPr>
            <w:tcW w:w="1285" w:type="dxa"/>
            <w:vMerge/>
            <w:shd w:val="clear" w:color="auto" w:fill="1F3864" w:themeFill="accent5" w:themeFillShade="80"/>
            <w:vAlign w:val="center"/>
            <w:hideMark/>
          </w:tcPr>
          <w:p w:rsidR="009878F4" w:rsidRPr="00C56C4D" w:rsidRDefault="009878F4" w:rsidP="00AB1055">
            <w:pPr>
              <w:rPr>
                <w:rFonts w:eastAsia="Times New Roman" w:cs="Arial"/>
                <w:b/>
                <w:bCs/>
                <w:sz w:val="16"/>
                <w:szCs w:val="16"/>
              </w:rPr>
            </w:pPr>
          </w:p>
        </w:tc>
        <w:tc>
          <w:tcPr>
            <w:tcW w:w="2068" w:type="dxa"/>
            <w:vMerge/>
            <w:shd w:val="clear" w:color="auto" w:fill="1F3864" w:themeFill="accent5" w:themeFillShade="80"/>
            <w:vAlign w:val="center"/>
            <w:hideMark/>
          </w:tcPr>
          <w:p w:rsidR="009878F4" w:rsidRPr="00C56C4D" w:rsidRDefault="009878F4" w:rsidP="00AB1055">
            <w:pPr>
              <w:rPr>
                <w:rFonts w:eastAsia="Times New Roman" w:cs="Arial"/>
                <w:b/>
                <w:bCs/>
                <w:sz w:val="16"/>
                <w:szCs w:val="16"/>
              </w:rPr>
            </w:pPr>
          </w:p>
        </w:tc>
        <w:tc>
          <w:tcPr>
            <w:tcW w:w="0" w:type="auto"/>
            <w:vMerge/>
            <w:shd w:val="clear" w:color="auto" w:fill="1F3864" w:themeFill="accent5" w:themeFillShade="80"/>
            <w:vAlign w:val="center"/>
            <w:hideMark/>
          </w:tcPr>
          <w:p w:rsidR="009878F4" w:rsidRPr="00C56C4D" w:rsidRDefault="009878F4" w:rsidP="00AB1055">
            <w:pPr>
              <w:rPr>
                <w:rFonts w:eastAsia="Times New Roman" w:cs="Arial"/>
                <w:b/>
                <w:bCs/>
                <w:sz w:val="16"/>
                <w:szCs w:val="16"/>
              </w:rPr>
            </w:pPr>
          </w:p>
        </w:tc>
        <w:tc>
          <w:tcPr>
            <w:tcW w:w="1412" w:type="dxa"/>
            <w:gridSpan w:val="4"/>
            <w:shd w:val="clear" w:color="auto" w:fill="002060"/>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TRIMESTRE 1</w:t>
            </w:r>
          </w:p>
        </w:tc>
        <w:tc>
          <w:tcPr>
            <w:tcW w:w="1483" w:type="dxa"/>
            <w:gridSpan w:val="4"/>
            <w:shd w:val="clear" w:color="auto" w:fill="002060"/>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TRIMESTRE 2</w:t>
            </w:r>
          </w:p>
        </w:tc>
        <w:tc>
          <w:tcPr>
            <w:tcW w:w="1369" w:type="dxa"/>
            <w:gridSpan w:val="4"/>
            <w:shd w:val="clear" w:color="auto" w:fill="002060"/>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TRIMESTRE 3</w:t>
            </w:r>
          </w:p>
        </w:tc>
        <w:tc>
          <w:tcPr>
            <w:tcW w:w="1610" w:type="dxa"/>
            <w:gridSpan w:val="4"/>
            <w:shd w:val="clear" w:color="auto" w:fill="002060"/>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TRIMESTRE 4</w:t>
            </w:r>
          </w:p>
        </w:tc>
      </w:tr>
      <w:tr w:rsidR="009878F4" w:rsidRPr="00C56C4D" w:rsidTr="0028710F">
        <w:trPr>
          <w:trHeight w:val="171"/>
          <w:tblHeader/>
          <w:jc w:val="center"/>
        </w:trPr>
        <w:tc>
          <w:tcPr>
            <w:tcW w:w="0" w:type="auto"/>
            <w:vMerge/>
            <w:vAlign w:val="center"/>
            <w:hideMark/>
          </w:tcPr>
          <w:p w:rsidR="009878F4" w:rsidRPr="00C56C4D" w:rsidRDefault="009878F4" w:rsidP="00AB1055">
            <w:pPr>
              <w:rPr>
                <w:rFonts w:eastAsia="Times New Roman" w:cs="Arial"/>
                <w:b/>
                <w:bCs/>
                <w:sz w:val="16"/>
                <w:szCs w:val="16"/>
              </w:rPr>
            </w:pPr>
          </w:p>
        </w:tc>
        <w:tc>
          <w:tcPr>
            <w:tcW w:w="367" w:type="dxa"/>
            <w:vMerge/>
            <w:vAlign w:val="center"/>
            <w:hideMark/>
          </w:tcPr>
          <w:p w:rsidR="009878F4" w:rsidRPr="00C56C4D" w:rsidRDefault="009878F4" w:rsidP="00AB1055">
            <w:pPr>
              <w:rPr>
                <w:rFonts w:eastAsia="Times New Roman" w:cs="Arial"/>
                <w:b/>
                <w:bCs/>
                <w:sz w:val="16"/>
                <w:szCs w:val="16"/>
              </w:rPr>
            </w:pPr>
          </w:p>
        </w:tc>
        <w:tc>
          <w:tcPr>
            <w:tcW w:w="1842" w:type="dxa"/>
            <w:vMerge/>
            <w:vAlign w:val="center"/>
            <w:hideMark/>
          </w:tcPr>
          <w:p w:rsidR="009878F4" w:rsidRPr="00C56C4D" w:rsidRDefault="009878F4" w:rsidP="00AB1055">
            <w:pPr>
              <w:rPr>
                <w:rFonts w:eastAsia="Times New Roman" w:cs="Arial"/>
                <w:b/>
                <w:bCs/>
                <w:sz w:val="16"/>
                <w:szCs w:val="16"/>
              </w:rPr>
            </w:pPr>
          </w:p>
        </w:tc>
        <w:tc>
          <w:tcPr>
            <w:tcW w:w="1285" w:type="dxa"/>
            <w:vMerge/>
            <w:vAlign w:val="center"/>
            <w:hideMark/>
          </w:tcPr>
          <w:p w:rsidR="009878F4" w:rsidRPr="00C56C4D" w:rsidRDefault="009878F4" w:rsidP="00AB1055">
            <w:pPr>
              <w:rPr>
                <w:rFonts w:eastAsia="Times New Roman" w:cs="Arial"/>
                <w:b/>
                <w:bCs/>
                <w:sz w:val="16"/>
                <w:szCs w:val="16"/>
              </w:rPr>
            </w:pPr>
          </w:p>
        </w:tc>
        <w:tc>
          <w:tcPr>
            <w:tcW w:w="2068" w:type="dxa"/>
            <w:vMerge/>
            <w:vAlign w:val="center"/>
            <w:hideMark/>
          </w:tcPr>
          <w:p w:rsidR="009878F4" w:rsidRPr="00C56C4D" w:rsidRDefault="009878F4" w:rsidP="00AB1055">
            <w:pPr>
              <w:rPr>
                <w:rFonts w:eastAsia="Times New Roman" w:cs="Arial"/>
                <w:b/>
                <w:bCs/>
                <w:sz w:val="16"/>
                <w:szCs w:val="16"/>
              </w:rPr>
            </w:pPr>
          </w:p>
        </w:tc>
        <w:tc>
          <w:tcPr>
            <w:tcW w:w="0" w:type="auto"/>
            <w:vMerge/>
            <w:vAlign w:val="center"/>
            <w:hideMark/>
          </w:tcPr>
          <w:p w:rsidR="009878F4" w:rsidRPr="00C56C4D" w:rsidRDefault="009878F4" w:rsidP="00AB1055">
            <w:pPr>
              <w:rPr>
                <w:rFonts w:eastAsia="Times New Roman" w:cs="Arial"/>
                <w:b/>
                <w:bCs/>
                <w:sz w:val="16"/>
                <w:szCs w:val="16"/>
              </w:rPr>
            </w:pPr>
          </w:p>
        </w:tc>
        <w:tc>
          <w:tcPr>
            <w:tcW w:w="295"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E</w:t>
            </w:r>
          </w:p>
        </w:tc>
        <w:tc>
          <w:tcPr>
            <w:tcW w:w="295"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F</w:t>
            </w:r>
          </w:p>
        </w:tc>
        <w:tc>
          <w:tcPr>
            <w:tcW w:w="339"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M</w:t>
            </w:r>
          </w:p>
        </w:tc>
        <w:tc>
          <w:tcPr>
            <w:tcW w:w="483" w:type="dxa"/>
            <w:shd w:val="clear" w:color="auto" w:fill="002060"/>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%T</w:t>
            </w:r>
          </w:p>
        </w:tc>
        <w:tc>
          <w:tcPr>
            <w:tcW w:w="295"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A</w:t>
            </w:r>
          </w:p>
        </w:tc>
        <w:tc>
          <w:tcPr>
            <w:tcW w:w="339"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M</w:t>
            </w:r>
          </w:p>
        </w:tc>
        <w:tc>
          <w:tcPr>
            <w:tcW w:w="295"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J</w:t>
            </w:r>
          </w:p>
        </w:tc>
        <w:tc>
          <w:tcPr>
            <w:tcW w:w="554" w:type="dxa"/>
            <w:shd w:val="clear" w:color="auto" w:fill="002060"/>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%T</w:t>
            </w:r>
          </w:p>
        </w:tc>
        <w:tc>
          <w:tcPr>
            <w:tcW w:w="295"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J</w:t>
            </w:r>
          </w:p>
        </w:tc>
        <w:tc>
          <w:tcPr>
            <w:tcW w:w="295"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A</w:t>
            </w:r>
          </w:p>
        </w:tc>
        <w:tc>
          <w:tcPr>
            <w:tcW w:w="295"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S</w:t>
            </w:r>
          </w:p>
        </w:tc>
        <w:tc>
          <w:tcPr>
            <w:tcW w:w="484" w:type="dxa"/>
            <w:shd w:val="clear" w:color="auto" w:fill="002060"/>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%T</w:t>
            </w:r>
          </w:p>
        </w:tc>
        <w:tc>
          <w:tcPr>
            <w:tcW w:w="328"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O</w:t>
            </w:r>
          </w:p>
        </w:tc>
        <w:tc>
          <w:tcPr>
            <w:tcW w:w="325"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N</w:t>
            </w:r>
          </w:p>
        </w:tc>
        <w:tc>
          <w:tcPr>
            <w:tcW w:w="309" w:type="dxa"/>
            <w:shd w:val="clear" w:color="auto" w:fill="FFFFFF"/>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D</w:t>
            </w:r>
          </w:p>
        </w:tc>
        <w:tc>
          <w:tcPr>
            <w:tcW w:w="648" w:type="dxa"/>
            <w:shd w:val="clear" w:color="auto" w:fill="002060"/>
            <w:noWrap/>
            <w:vAlign w:val="center"/>
            <w:hideMark/>
          </w:tcPr>
          <w:p w:rsidR="009878F4" w:rsidRPr="00C56C4D" w:rsidRDefault="009878F4" w:rsidP="00AB1055">
            <w:pPr>
              <w:jc w:val="center"/>
              <w:rPr>
                <w:rFonts w:eastAsia="Times New Roman" w:cs="Arial"/>
                <w:b/>
                <w:bCs/>
                <w:sz w:val="16"/>
                <w:szCs w:val="16"/>
              </w:rPr>
            </w:pPr>
            <w:r w:rsidRPr="00C56C4D">
              <w:rPr>
                <w:rFonts w:eastAsia="Times New Roman" w:cs="Arial"/>
                <w:b/>
                <w:bCs/>
                <w:sz w:val="16"/>
                <w:szCs w:val="16"/>
              </w:rPr>
              <w:t>%T</w:t>
            </w:r>
          </w:p>
        </w:tc>
      </w:tr>
      <w:tr w:rsidR="009878F4" w:rsidRPr="004E3929" w:rsidTr="004E6DA1">
        <w:trPr>
          <w:cantSplit/>
          <w:trHeight w:val="950"/>
          <w:tblHeader/>
          <w:jc w:val="center"/>
        </w:trPr>
        <w:tc>
          <w:tcPr>
            <w:tcW w:w="1618" w:type="dxa"/>
            <w:vMerge w:val="restart"/>
            <w:vAlign w:val="center"/>
          </w:tcPr>
          <w:p w:rsidR="00BE72F0" w:rsidRDefault="00BE72F0" w:rsidP="004E6DA1">
            <w:pPr>
              <w:jc w:val="both"/>
              <w:rPr>
                <w:color w:val="000000"/>
                <w:sz w:val="16"/>
                <w:szCs w:val="16"/>
              </w:rPr>
            </w:pPr>
            <w:r>
              <w:rPr>
                <w:color w:val="000000"/>
                <w:sz w:val="16"/>
                <w:szCs w:val="16"/>
              </w:rPr>
              <w:t>PA 422.5</w:t>
            </w:r>
          </w:p>
          <w:p w:rsidR="009878F4" w:rsidRPr="00C56C4D" w:rsidRDefault="00F05252" w:rsidP="004E6DA1">
            <w:pPr>
              <w:jc w:val="both"/>
              <w:rPr>
                <w:color w:val="000000"/>
                <w:sz w:val="16"/>
                <w:szCs w:val="16"/>
              </w:rPr>
            </w:pPr>
            <w:r>
              <w:rPr>
                <w:color w:val="000000"/>
                <w:sz w:val="16"/>
                <w:szCs w:val="16"/>
              </w:rPr>
              <w:t>Formular e implementar p</w:t>
            </w:r>
            <w:r w:rsidR="009878F4" w:rsidRPr="00C56C4D">
              <w:rPr>
                <w:color w:val="000000"/>
                <w:sz w:val="16"/>
                <w:szCs w:val="16"/>
              </w:rPr>
              <w:t>lan de bienestar de la salud física y mental del</w:t>
            </w:r>
            <w:r>
              <w:rPr>
                <w:color w:val="000000"/>
                <w:sz w:val="16"/>
                <w:szCs w:val="16"/>
              </w:rPr>
              <w:t xml:space="preserve"> personal del CONNA durante el 2021.</w:t>
            </w:r>
          </w:p>
        </w:tc>
        <w:tc>
          <w:tcPr>
            <w:tcW w:w="367" w:type="dxa"/>
            <w:vMerge w:val="restart"/>
            <w:textDirection w:val="btLr"/>
            <w:vAlign w:val="center"/>
            <w:hideMark/>
          </w:tcPr>
          <w:p w:rsidR="009878F4" w:rsidRPr="00C56C4D" w:rsidRDefault="009878F4" w:rsidP="00790AE5">
            <w:pPr>
              <w:spacing w:line="276" w:lineRule="auto"/>
              <w:ind w:right="113"/>
              <w:jc w:val="center"/>
              <w:rPr>
                <w:rFonts w:eastAsia="Times New Roman" w:cs="Arial"/>
                <w:sz w:val="16"/>
                <w:szCs w:val="16"/>
              </w:rPr>
            </w:pPr>
            <w:r w:rsidRPr="00C56C4D">
              <w:rPr>
                <w:rFonts w:eastAsia="Times New Roman" w:cs="Arial"/>
                <w:sz w:val="16"/>
                <w:szCs w:val="16"/>
              </w:rPr>
              <w:t>SDO</w:t>
            </w:r>
          </w:p>
        </w:tc>
        <w:tc>
          <w:tcPr>
            <w:tcW w:w="1842" w:type="dxa"/>
            <w:vAlign w:val="center"/>
            <w:hideMark/>
          </w:tcPr>
          <w:p w:rsidR="00BE72F0" w:rsidRDefault="00BE72F0" w:rsidP="004E6DA1">
            <w:pPr>
              <w:jc w:val="both"/>
              <w:rPr>
                <w:rFonts w:cs="Arial"/>
                <w:color w:val="000000" w:themeColor="text1"/>
                <w:sz w:val="16"/>
                <w:szCs w:val="16"/>
              </w:rPr>
            </w:pPr>
            <w:r>
              <w:rPr>
                <w:rFonts w:cs="Arial"/>
                <w:color w:val="000000" w:themeColor="text1"/>
                <w:sz w:val="16"/>
                <w:szCs w:val="16"/>
              </w:rPr>
              <w:t xml:space="preserve">IPA </w:t>
            </w:r>
            <w:r>
              <w:rPr>
                <w:color w:val="000000"/>
                <w:sz w:val="16"/>
                <w:szCs w:val="16"/>
              </w:rPr>
              <w:t>422.5a</w:t>
            </w:r>
          </w:p>
          <w:p w:rsidR="009878F4" w:rsidRPr="004E6DA1" w:rsidRDefault="009878F4" w:rsidP="004E6DA1">
            <w:pPr>
              <w:jc w:val="both"/>
              <w:rPr>
                <w:rFonts w:cs="Arial"/>
                <w:color w:val="000000" w:themeColor="text1"/>
                <w:sz w:val="16"/>
                <w:szCs w:val="16"/>
              </w:rPr>
            </w:pPr>
            <w:r w:rsidRPr="00BE72F0">
              <w:rPr>
                <w:rFonts w:cs="Arial"/>
                <w:color w:val="000000" w:themeColor="text1"/>
                <w:sz w:val="16"/>
                <w:szCs w:val="16"/>
              </w:rPr>
              <w:t>Número de acciones del plan de bienestar de salud física cumplidas.</w:t>
            </w:r>
          </w:p>
        </w:tc>
        <w:tc>
          <w:tcPr>
            <w:tcW w:w="1285" w:type="dxa"/>
            <w:hideMark/>
          </w:tcPr>
          <w:p w:rsidR="009878F4" w:rsidRPr="00C56C4D" w:rsidRDefault="00BE72F0" w:rsidP="00BE72F0">
            <w:pPr>
              <w:jc w:val="both"/>
              <w:rPr>
                <w:b/>
                <w:bCs/>
                <w:color w:val="000000"/>
                <w:sz w:val="16"/>
                <w:szCs w:val="16"/>
              </w:rPr>
            </w:pPr>
            <w:r>
              <w:rPr>
                <w:b/>
                <w:bCs/>
                <w:color w:val="000000"/>
                <w:sz w:val="16"/>
                <w:szCs w:val="16"/>
              </w:rPr>
              <w:t xml:space="preserve">MA </w:t>
            </w:r>
            <w:r>
              <w:rPr>
                <w:color w:val="000000"/>
                <w:sz w:val="16"/>
                <w:szCs w:val="16"/>
              </w:rPr>
              <w:t>422.5a</w:t>
            </w:r>
          </w:p>
          <w:p w:rsidR="009878F4" w:rsidRPr="00BE72F0" w:rsidRDefault="009878F4" w:rsidP="00F05252">
            <w:pPr>
              <w:jc w:val="both"/>
              <w:rPr>
                <w:rFonts w:cs="Arial"/>
                <w:color w:val="000000" w:themeColor="text1"/>
                <w:sz w:val="16"/>
                <w:szCs w:val="16"/>
              </w:rPr>
            </w:pPr>
            <w:r w:rsidRPr="00BE72F0">
              <w:rPr>
                <w:rFonts w:cs="Arial"/>
                <w:color w:val="000000" w:themeColor="text1"/>
                <w:sz w:val="16"/>
                <w:szCs w:val="16"/>
              </w:rPr>
              <w:t>Realiza</w:t>
            </w:r>
            <w:r w:rsidR="00F05252">
              <w:rPr>
                <w:rFonts w:cs="Arial"/>
                <w:color w:val="000000" w:themeColor="text1"/>
                <w:sz w:val="16"/>
                <w:szCs w:val="16"/>
              </w:rPr>
              <w:t>r</w:t>
            </w:r>
            <w:r w:rsidRPr="00BE72F0">
              <w:rPr>
                <w:rFonts w:cs="Arial"/>
                <w:color w:val="000000" w:themeColor="text1"/>
                <w:sz w:val="16"/>
                <w:szCs w:val="16"/>
              </w:rPr>
              <w:t xml:space="preserve"> </w:t>
            </w:r>
            <w:r w:rsidR="00F05252">
              <w:rPr>
                <w:rFonts w:cs="Arial"/>
                <w:color w:val="000000" w:themeColor="text1"/>
                <w:sz w:val="16"/>
                <w:szCs w:val="16"/>
              </w:rPr>
              <w:t xml:space="preserve">cuatro </w:t>
            </w:r>
            <w:r w:rsidRPr="00BE72F0">
              <w:rPr>
                <w:rFonts w:cs="Arial"/>
                <w:color w:val="000000" w:themeColor="text1"/>
                <w:sz w:val="16"/>
                <w:szCs w:val="16"/>
              </w:rPr>
              <w:t>acciones del plan de salud física en el 2021.</w:t>
            </w:r>
          </w:p>
        </w:tc>
        <w:tc>
          <w:tcPr>
            <w:tcW w:w="2068" w:type="dxa"/>
            <w:vMerge w:val="restart"/>
            <w:vAlign w:val="center"/>
          </w:tcPr>
          <w:p w:rsidR="009878F4" w:rsidRPr="003B7397" w:rsidRDefault="003B7397" w:rsidP="004E6DA1">
            <w:pPr>
              <w:tabs>
                <w:tab w:val="left" w:pos="120"/>
              </w:tabs>
              <w:jc w:val="both"/>
              <w:rPr>
                <w:color w:val="000000"/>
                <w:sz w:val="16"/>
                <w:szCs w:val="16"/>
              </w:rPr>
            </w:pPr>
            <w:r>
              <w:rPr>
                <w:color w:val="000000"/>
                <w:sz w:val="16"/>
                <w:szCs w:val="16"/>
              </w:rPr>
              <w:t>-</w:t>
            </w:r>
            <w:r w:rsidR="009878F4" w:rsidRPr="003B7397">
              <w:rPr>
                <w:color w:val="000000"/>
                <w:sz w:val="16"/>
                <w:szCs w:val="16"/>
              </w:rPr>
              <w:t>Plan de bienestar de la salud física y mental del personal del CONNA</w:t>
            </w:r>
          </w:p>
          <w:p w:rsidR="00F05252" w:rsidRDefault="00F05252" w:rsidP="004E6DA1">
            <w:pPr>
              <w:tabs>
                <w:tab w:val="left" w:pos="120"/>
              </w:tabs>
              <w:jc w:val="both"/>
              <w:rPr>
                <w:color w:val="000000"/>
                <w:sz w:val="16"/>
                <w:szCs w:val="16"/>
              </w:rPr>
            </w:pPr>
          </w:p>
          <w:p w:rsidR="009878F4" w:rsidRPr="003B7397" w:rsidRDefault="003B7397" w:rsidP="004E6DA1">
            <w:pPr>
              <w:tabs>
                <w:tab w:val="left" w:pos="120"/>
              </w:tabs>
              <w:jc w:val="both"/>
              <w:rPr>
                <w:color w:val="000000"/>
                <w:sz w:val="16"/>
                <w:szCs w:val="16"/>
              </w:rPr>
            </w:pPr>
            <w:r>
              <w:rPr>
                <w:color w:val="000000"/>
                <w:sz w:val="16"/>
                <w:szCs w:val="16"/>
              </w:rPr>
              <w:t>-</w:t>
            </w:r>
            <w:r w:rsidR="009878F4" w:rsidRPr="003B7397">
              <w:rPr>
                <w:color w:val="000000"/>
                <w:sz w:val="16"/>
                <w:szCs w:val="16"/>
              </w:rPr>
              <w:t>Informe de acciones del Plan de bienestar de la salud física y mental del personal implementado</w:t>
            </w:r>
          </w:p>
        </w:tc>
        <w:tc>
          <w:tcPr>
            <w:tcW w:w="1700" w:type="dxa"/>
            <w:vMerge w:val="restart"/>
            <w:vAlign w:val="center"/>
            <w:hideMark/>
          </w:tcPr>
          <w:p w:rsidR="009878F4" w:rsidRDefault="009878F4" w:rsidP="004E6DA1">
            <w:pPr>
              <w:widowControl/>
              <w:autoSpaceDE/>
              <w:autoSpaceDN/>
              <w:contextualSpacing/>
              <w:jc w:val="both"/>
              <w:rPr>
                <w:color w:val="000000"/>
                <w:sz w:val="16"/>
                <w:szCs w:val="16"/>
              </w:rPr>
            </w:pPr>
            <w:r w:rsidRPr="00C56C4D">
              <w:rPr>
                <w:color w:val="000000"/>
                <w:sz w:val="16"/>
                <w:szCs w:val="16"/>
              </w:rPr>
              <w:t>Asignación presupuestaria.</w:t>
            </w:r>
          </w:p>
          <w:p w:rsidR="003B7397" w:rsidRDefault="003B7397" w:rsidP="004E6DA1">
            <w:pPr>
              <w:widowControl/>
              <w:autoSpaceDE/>
              <w:autoSpaceDN/>
              <w:contextualSpacing/>
              <w:jc w:val="both"/>
              <w:rPr>
                <w:rFonts w:eastAsia="Times New Roman" w:cs="Times New Roman"/>
                <w:sz w:val="16"/>
                <w:szCs w:val="16"/>
                <w:lang w:eastAsia="es-SV"/>
              </w:rPr>
            </w:pPr>
          </w:p>
          <w:p w:rsidR="009878F4" w:rsidRPr="00C56C4D" w:rsidRDefault="009878F4" w:rsidP="004E6DA1">
            <w:pPr>
              <w:widowControl/>
              <w:autoSpaceDE/>
              <w:autoSpaceDN/>
              <w:contextualSpacing/>
              <w:jc w:val="both"/>
              <w:rPr>
                <w:rFonts w:eastAsia="Times New Roman" w:cs="Times New Roman"/>
                <w:sz w:val="16"/>
                <w:szCs w:val="16"/>
                <w:lang w:eastAsia="es-SV"/>
              </w:rPr>
            </w:pPr>
            <w:r w:rsidRPr="00C56C4D">
              <w:rPr>
                <w:color w:val="000000"/>
                <w:sz w:val="16"/>
                <w:szCs w:val="16"/>
              </w:rPr>
              <w:t>Estrategias de abordaje sobre pandemia COVID-19.</w:t>
            </w:r>
          </w:p>
        </w:tc>
        <w:tc>
          <w:tcPr>
            <w:tcW w:w="295"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295"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339"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483" w:type="dxa"/>
            <w:vAlign w:val="center"/>
          </w:tcPr>
          <w:p w:rsidR="009878F4" w:rsidRPr="00F05252" w:rsidRDefault="009878F4" w:rsidP="00AB1055">
            <w:pPr>
              <w:jc w:val="center"/>
              <w:rPr>
                <w:bCs/>
                <w:sz w:val="16"/>
                <w:szCs w:val="16"/>
              </w:rPr>
            </w:pPr>
            <w:r w:rsidRPr="00F05252">
              <w:rPr>
                <w:rFonts w:eastAsia="Times New Roman" w:cs="Arial"/>
                <w:sz w:val="16"/>
                <w:szCs w:val="16"/>
              </w:rPr>
              <w:t>25%</w:t>
            </w:r>
          </w:p>
        </w:tc>
        <w:tc>
          <w:tcPr>
            <w:tcW w:w="295"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339"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295"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554" w:type="dxa"/>
            <w:vAlign w:val="center"/>
          </w:tcPr>
          <w:p w:rsidR="009878F4" w:rsidRPr="00F05252" w:rsidRDefault="009878F4" w:rsidP="00AB1055">
            <w:pPr>
              <w:jc w:val="center"/>
              <w:rPr>
                <w:b/>
                <w:bCs/>
                <w:sz w:val="16"/>
                <w:szCs w:val="16"/>
              </w:rPr>
            </w:pPr>
            <w:r w:rsidRPr="00F05252">
              <w:rPr>
                <w:rFonts w:eastAsia="Times New Roman" w:cs="Arial"/>
                <w:b/>
                <w:sz w:val="16"/>
                <w:szCs w:val="16"/>
              </w:rPr>
              <w:t>25%</w:t>
            </w:r>
          </w:p>
        </w:tc>
        <w:tc>
          <w:tcPr>
            <w:tcW w:w="295"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295"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295"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484" w:type="dxa"/>
            <w:vAlign w:val="center"/>
          </w:tcPr>
          <w:p w:rsidR="009878F4" w:rsidRPr="00F05252" w:rsidRDefault="009878F4" w:rsidP="00AB1055">
            <w:pPr>
              <w:jc w:val="center"/>
              <w:rPr>
                <w:bCs/>
                <w:sz w:val="16"/>
                <w:szCs w:val="16"/>
              </w:rPr>
            </w:pPr>
            <w:r w:rsidRPr="00F05252">
              <w:rPr>
                <w:rFonts w:eastAsia="Times New Roman" w:cs="Arial"/>
                <w:sz w:val="16"/>
                <w:szCs w:val="16"/>
              </w:rPr>
              <w:t>25%</w:t>
            </w:r>
          </w:p>
        </w:tc>
        <w:tc>
          <w:tcPr>
            <w:tcW w:w="328"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325"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309" w:type="dxa"/>
            <w:vAlign w:val="center"/>
          </w:tcPr>
          <w:p w:rsidR="009878F4" w:rsidRPr="00F05252" w:rsidRDefault="009878F4" w:rsidP="00AB1055">
            <w:pPr>
              <w:jc w:val="center"/>
              <w:rPr>
                <w:bCs/>
                <w:sz w:val="16"/>
                <w:szCs w:val="16"/>
              </w:rPr>
            </w:pPr>
            <w:r w:rsidRPr="00F05252">
              <w:rPr>
                <w:rFonts w:eastAsia="Times New Roman" w:cs="Arial"/>
                <w:sz w:val="16"/>
                <w:szCs w:val="16"/>
              </w:rPr>
              <w:t>X</w:t>
            </w:r>
          </w:p>
        </w:tc>
        <w:tc>
          <w:tcPr>
            <w:tcW w:w="648" w:type="dxa"/>
            <w:vAlign w:val="center"/>
          </w:tcPr>
          <w:p w:rsidR="009878F4" w:rsidRPr="00F05252" w:rsidRDefault="009878F4" w:rsidP="00AB1055">
            <w:pPr>
              <w:jc w:val="center"/>
              <w:rPr>
                <w:b/>
                <w:bCs/>
                <w:sz w:val="16"/>
                <w:szCs w:val="16"/>
              </w:rPr>
            </w:pPr>
            <w:r w:rsidRPr="00F05252">
              <w:rPr>
                <w:rFonts w:eastAsia="Times New Roman" w:cs="Arial"/>
                <w:b/>
                <w:sz w:val="16"/>
                <w:szCs w:val="16"/>
              </w:rPr>
              <w:t>25%</w:t>
            </w:r>
          </w:p>
        </w:tc>
      </w:tr>
      <w:tr w:rsidR="000B6CB7" w:rsidRPr="004E3929" w:rsidTr="004E6DA1">
        <w:trPr>
          <w:cantSplit/>
          <w:trHeight w:val="1088"/>
          <w:tblHeader/>
          <w:jc w:val="center"/>
        </w:trPr>
        <w:tc>
          <w:tcPr>
            <w:tcW w:w="1618" w:type="dxa"/>
            <w:vMerge/>
          </w:tcPr>
          <w:p w:rsidR="000B6CB7" w:rsidRPr="00C56C4D" w:rsidRDefault="000B6CB7" w:rsidP="000B6CB7">
            <w:pPr>
              <w:spacing w:line="276" w:lineRule="auto"/>
              <w:rPr>
                <w:rFonts w:eastAsia="Times New Roman" w:cs="Times New Roman"/>
                <w:b/>
                <w:sz w:val="16"/>
                <w:szCs w:val="16"/>
              </w:rPr>
            </w:pPr>
          </w:p>
        </w:tc>
        <w:tc>
          <w:tcPr>
            <w:tcW w:w="367" w:type="dxa"/>
            <w:vMerge/>
            <w:textDirection w:val="btLr"/>
            <w:vAlign w:val="center"/>
          </w:tcPr>
          <w:p w:rsidR="000B6CB7" w:rsidRPr="00C56C4D" w:rsidRDefault="000B6CB7" w:rsidP="000B6CB7">
            <w:pPr>
              <w:spacing w:line="276" w:lineRule="auto"/>
              <w:ind w:right="113"/>
              <w:jc w:val="center"/>
              <w:rPr>
                <w:rFonts w:eastAsia="Times New Roman" w:cs="Arial"/>
                <w:sz w:val="16"/>
                <w:szCs w:val="16"/>
              </w:rPr>
            </w:pPr>
          </w:p>
        </w:tc>
        <w:tc>
          <w:tcPr>
            <w:tcW w:w="1842" w:type="dxa"/>
            <w:vAlign w:val="center"/>
          </w:tcPr>
          <w:p w:rsidR="000B6CB7" w:rsidRPr="009878F4" w:rsidRDefault="00BE72F0" w:rsidP="004E6DA1">
            <w:pPr>
              <w:jc w:val="both"/>
              <w:rPr>
                <w:rFonts w:cs="Arial"/>
                <w:color w:val="000000" w:themeColor="text1"/>
                <w:sz w:val="16"/>
                <w:szCs w:val="16"/>
              </w:rPr>
            </w:pPr>
            <w:r>
              <w:rPr>
                <w:rFonts w:cs="Arial"/>
                <w:color w:val="000000" w:themeColor="text1"/>
                <w:sz w:val="16"/>
                <w:szCs w:val="16"/>
              </w:rPr>
              <w:t xml:space="preserve">IPA </w:t>
            </w:r>
            <w:r>
              <w:rPr>
                <w:color w:val="000000"/>
                <w:sz w:val="16"/>
                <w:szCs w:val="16"/>
              </w:rPr>
              <w:t>422.5b</w:t>
            </w:r>
          </w:p>
          <w:p w:rsidR="000B6CB7" w:rsidRPr="00BE72F0" w:rsidRDefault="000B6CB7" w:rsidP="004E6DA1">
            <w:pPr>
              <w:jc w:val="both"/>
              <w:rPr>
                <w:rFonts w:eastAsia="Times New Roman" w:cs="Times New Roman"/>
                <w:b/>
                <w:sz w:val="16"/>
                <w:szCs w:val="16"/>
              </w:rPr>
            </w:pPr>
            <w:r w:rsidRPr="00BE72F0">
              <w:rPr>
                <w:rFonts w:cs="Arial"/>
                <w:color w:val="000000" w:themeColor="text1"/>
                <w:sz w:val="16"/>
                <w:szCs w:val="16"/>
              </w:rPr>
              <w:t>Número de acciones del plan de bienestar de salud mental cumplidas.</w:t>
            </w:r>
          </w:p>
        </w:tc>
        <w:tc>
          <w:tcPr>
            <w:tcW w:w="1285" w:type="dxa"/>
          </w:tcPr>
          <w:p w:rsidR="000B6CB7" w:rsidRPr="009878F4" w:rsidRDefault="00BE72F0" w:rsidP="00BE72F0">
            <w:pPr>
              <w:jc w:val="both"/>
              <w:rPr>
                <w:rFonts w:cs="Arial"/>
                <w:color w:val="000000" w:themeColor="text1"/>
                <w:sz w:val="16"/>
                <w:szCs w:val="16"/>
              </w:rPr>
            </w:pPr>
            <w:r>
              <w:rPr>
                <w:rFonts w:cs="Arial"/>
                <w:color w:val="000000" w:themeColor="text1"/>
                <w:sz w:val="16"/>
                <w:szCs w:val="16"/>
              </w:rPr>
              <w:t xml:space="preserve">MA </w:t>
            </w:r>
            <w:r>
              <w:rPr>
                <w:color w:val="000000"/>
                <w:sz w:val="16"/>
                <w:szCs w:val="16"/>
              </w:rPr>
              <w:t>422.5a</w:t>
            </w:r>
          </w:p>
          <w:p w:rsidR="000B6CB7" w:rsidRPr="00BE72F0" w:rsidRDefault="000B6CB7" w:rsidP="00F05252">
            <w:pPr>
              <w:jc w:val="both"/>
              <w:rPr>
                <w:rFonts w:cs="Arial"/>
                <w:color w:val="000000" w:themeColor="text1"/>
                <w:sz w:val="16"/>
                <w:szCs w:val="16"/>
              </w:rPr>
            </w:pPr>
            <w:r w:rsidRPr="00BE72F0">
              <w:rPr>
                <w:rFonts w:cs="Arial"/>
                <w:color w:val="000000" w:themeColor="text1"/>
                <w:sz w:val="16"/>
                <w:szCs w:val="16"/>
              </w:rPr>
              <w:t>Realiza</w:t>
            </w:r>
            <w:r w:rsidR="00F05252">
              <w:rPr>
                <w:rFonts w:cs="Arial"/>
                <w:color w:val="000000" w:themeColor="text1"/>
                <w:sz w:val="16"/>
                <w:szCs w:val="16"/>
              </w:rPr>
              <w:t>r</w:t>
            </w:r>
            <w:r w:rsidRPr="00BE72F0">
              <w:rPr>
                <w:rFonts w:cs="Arial"/>
                <w:color w:val="000000" w:themeColor="text1"/>
                <w:sz w:val="16"/>
                <w:szCs w:val="16"/>
              </w:rPr>
              <w:t xml:space="preserve"> </w:t>
            </w:r>
            <w:r w:rsidR="00F05252">
              <w:rPr>
                <w:rFonts w:cs="Arial"/>
                <w:color w:val="000000" w:themeColor="text1"/>
                <w:sz w:val="16"/>
                <w:szCs w:val="16"/>
              </w:rPr>
              <w:t>tres</w:t>
            </w:r>
            <w:r w:rsidRPr="00BE72F0">
              <w:rPr>
                <w:rFonts w:cs="Arial"/>
                <w:color w:val="000000" w:themeColor="text1"/>
                <w:sz w:val="16"/>
                <w:szCs w:val="16"/>
              </w:rPr>
              <w:t xml:space="preserve"> acciones del plan de salud mental en el 2021.</w:t>
            </w:r>
          </w:p>
        </w:tc>
        <w:tc>
          <w:tcPr>
            <w:tcW w:w="2068" w:type="dxa"/>
            <w:vMerge/>
          </w:tcPr>
          <w:p w:rsidR="000B6CB7" w:rsidRPr="00C56C4D" w:rsidRDefault="000B6CB7" w:rsidP="000B6CB7">
            <w:pPr>
              <w:pStyle w:val="Prrafodelista"/>
              <w:numPr>
                <w:ilvl w:val="0"/>
                <w:numId w:val="29"/>
              </w:numPr>
              <w:tabs>
                <w:tab w:val="left" w:pos="120"/>
              </w:tabs>
              <w:spacing w:after="0" w:line="240" w:lineRule="auto"/>
              <w:ind w:left="145" w:hanging="191"/>
              <w:rPr>
                <w:rFonts w:ascii="Museo Sans 100" w:hAnsi="Museo Sans 100"/>
                <w:color w:val="000000"/>
                <w:sz w:val="16"/>
                <w:szCs w:val="16"/>
              </w:rPr>
            </w:pPr>
          </w:p>
        </w:tc>
        <w:tc>
          <w:tcPr>
            <w:tcW w:w="1700" w:type="dxa"/>
            <w:vMerge/>
          </w:tcPr>
          <w:p w:rsidR="000B6CB7" w:rsidRPr="00C56C4D" w:rsidRDefault="000B6CB7" w:rsidP="000B6CB7">
            <w:pPr>
              <w:widowControl/>
              <w:numPr>
                <w:ilvl w:val="0"/>
                <w:numId w:val="29"/>
              </w:numPr>
              <w:autoSpaceDE/>
              <w:autoSpaceDN/>
              <w:ind w:left="123" w:hanging="123"/>
              <w:contextualSpacing/>
              <w:jc w:val="both"/>
              <w:rPr>
                <w:color w:val="000000"/>
                <w:sz w:val="16"/>
                <w:szCs w:val="16"/>
              </w:rPr>
            </w:pPr>
          </w:p>
        </w:tc>
        <w:tc>
          <w:tcPr>
            <w:tcW w:w="295"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295"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339" w:type="dxa"/>
            <w:vAlign w:val="center"/>
          </w:tcPr>
          <w:p w:rsidR="00BE72F0" w:rsidRPr="00F05252" w:rsidRDefault="000B6CB7" w:rsidP="00BE72F0">
            <w:pPr>
              <w:jc w:val="center"/>
              <w:rPr>
                <w:bCs/>
                <w:sz w:val="16"/>
                <w:szCs w:val="16"/>
              </w:rPr>
            </w:pPr>
            <w:r w:rsidRPr="00F05252">
              <w:rPr>
                <w:rFonts w:eastAsia="Times New Roman" w:cs="Arial"/>
                <w:sz w:val="16"/>
                <w:szCs w:val="16"/>
              </w:rPr>
              <w:t>X</w:t>
            </w:r>
          </w:p>
          <w:p w:rsidR="000B6CB7" w:rsidRPr="00F05252" w:rsidRDefault="000B6CB7" w:rsidP="00BE72F0">
            <w:pPr>
              <w:rPr>
                <w:sz w:val="16"/>
                <w:szCs w:val="16"/>
              </w:rPr>
            </w:pPr>
          </w:p>
        </w:tc>
        <w:tc>
          <w:tcPr>
            <w:tcW w:w="483" w:type="dxa"/>
            <w:vAlign w:val="center"/>
          </w:tcPr>
          <w:p w:rsidR="000B6CB7" w:rsidRPr="00F05252" w:rsidRDefault="000B6CB7" w:rsidP="000B6CB7">
            <w:pPr>
              <w:jc w:val="center"/>
              <w:rPr>
                <w:bCs/>
                <w:sz w:val="16"/>
                <w:szCs w:val="16"/>
              </w:rPr>
            </w:pPr>
            <w:r w:rsidRPr="00F05252">
              <w:rPr>
                <w:rFonts w:eastAsia="Times New Roman" w:cs="Arial"/>
                <w:sz w:val="16"/>
                <w:szCs w:val="16"/>
              </w:rPr>
              <w:t>25%</w:t>
            </w:r>
          </w:p>
        </w:tc>
        <w:tc>
          <w:tcPr>
            <w:tcW w:w="295"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339"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295"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554" w:type="dxa"/>
            <w:vAlign w:val="center"/>
          </w:tcPr>
          <w:p w:rsidR="000B6CB7" w:rsidRPr="00F05252" w:rsidRDefault="000B6CB7" w:rsidP="000B6CB7">
            <w:pPr>
              <w:jc w:val="center"/>
              <w:rPr>
                <w:b/>
                <w:bCs/>
                <w:sz w:val="16"/>
                <w:szCs w:val="16"/>
              </w:rPr>
            </w:pPr>
            <w:r w:rsidRPr="00F05252">
              <w:rPr>
                <w:rFonts w:eastAsia="Times New Roman" w:cs="Arial"/>
                <w:b/>
                <w:sz w:val="16"/>
                <w:szCs w:val="16"/>
              </w:rPr>
              <w:t>25%</w:t>
            </w:r>
          </w:p>
        </w:tc>
        <w:tc>
          <w:tcPr>
            <w:tcW w:w="295"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295"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295"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484" w:type="dxa"/>
            <w:vAlign w:val="center"/>
          </w:tcPr>
          <w:p w:rsidR="000B6CB7" w:rsidRPr="00F05252" w:rsidRDefault="000B6CB7" w:rsidP="000B6CB7">
            <w:pPr>
              <w:jc w:val="center"/>
              <w:rPr>
                <w:bCs/>
                <w:sz w:val="16"/>
                <w:szCs w:val="16"/>
              </w:rPr>
            </w:pPr>
            <w:r w:rsidRPr="00F05252">
              <w:rPr>
                <w:rFonts w:eastAsia="Times New Roman" w:cs="Arial"/>
                <w:sz w:val="16"/>
                <w:szCs w:val="16"/>
              </w:rPr>
              <w:t>25%</w:t>
            </w:r>
          </w:p>
        </w:tc>
        <w:tc>
          <w:tcPr>
            <w:tcW w:w="328"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325"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309" w:type="dxa"/>
            <w:vAlign w:val="center"/>
          </w:tcPr>
          <w:p w:rsidR="000B6CB7" w:rsidRPr="00F05252" w:rsidRDefault="000B6CB7" w:rsidP="000B6CB7">
            <w:pPr>
              <w:jc w:val="center"/>
              <w:rPr>
                <w:bCs/>
                <w:sz w:val="16"/>
                <w:szCs w:val="16"/>
              </w:rPr>
            </w:pPr>
            <w:r w:rsidRPr="00F05252">
              <w:rPr>
                <w:rFonts w:eastAsia="Times New Roman" w:cs="Arial"/>
                <w:sz w:val="16"/>
                <w:szCs w:val="16"/>
              </w:rPr>
              <w:t>X</w:t>
            </w:r>
          </w:p>
        </w:tc>
        <w:tc>
          <w:tcPr>
            <w:tcW w:w="648" w:type="dxa"/>
            <w:vAlign w:val="center"/>
          </w:tcPr>
          <w:p w:rsidR="000B6CB7" w:rsidRPr="00F05252" w:rsidRDefault="000B6CB7" w:rsidP="000B6CB7">
            <w:pPr>
              <w:jc w:val="center"/>
              <w:rPr>
                <w:b/>
                <w:bCs/>
                <w:sz w:val="16"/>
                <w:szCs w:val="16"/>
              </w:rPr>
            </w:pPr>
            <w:r w:rsidRPr="00F05252">
              <w:rPr>
                <w:rFonts w:eastAsia="Times New Roman" w:cs="Arial"/>
                <w:b/>
                <w:sz w:val="16"/>
                <w:szCs w:val="16"/>
              </w:rPr>
              <w:t>25%</w:t>
            </w:r>
          </w:p>
        </w:tc>
      </w:tr>
    </w:tbl>
    <w:p w:rsidR="00B8630F" w:rsidRPr="009878F4" w:rsidRDefault="00B8630F" w:rsidP="00BE72F0">
      <w:pPr>
        <w:jc w:val="both"/>
        <w:rPr>
          <w:noProof/>
          <w:lang w:eastAsia="es-SV"/>
        </w:rPr>
      </w:pPr>
    </w:p>
    <w:sectPr w:rsidR="00B8630F" w:rsidRPr="009878F4" w:rsidSect="00441F4E">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F5" w:rsidRDefault="00C956F5" w:rsidP="00ED3AD9">
      <w:r>
        <w:separator/>
      </w:r>
    </w:p>
  </w:endnote>
  <w:endnote w:type="continuationSeparator" w:id="0">
    <w:p w:rsidR="00C956F5" w:rsidRDefault="00C956F5" w:rsidP="00ED3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useo Sans 100">
    <w:panose1 w:val="00000000000000000000"/>
    <w:charset w:val="00"/>
    <w:family w:val="modern"/>
    <w:notTrueType/>
    <w:pitch w:val="variable"/>
    <w:sig w:usb0="A00000AF" w:usb1="4000004A" w:usb2="00000000" w:usb3="00000000" w:csb0="00000093"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seo Sans 300">
    <w:panose1 w:val="00000000000000000000"/>
    <w:charset w:val="00"/>
    <w:family w:val="modern"/>
    <w:notTrueType/>
    <w:pitch w:val="variable"/>
    <w:sig w:usb0="A00000AF" w:usb1="4000004A" w:usb2="00000000" w:usb3="00000000" w:csb0="00000093"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281185"/>
      <w:docPartObj>
        <w:docPartGallery w:val="Page Numbers (Bottom of Page)"/>
        <w:docPartUnique/>
      </w:docPartObj>
    </w:sdtPr>
    <w:sdtEndPr/>
    <w:sdtContent>
      <w:p w:rsidR="001C21FC" w:rsidRDefault="001C21FC">
        <w:pPr>
          <w:pStyle w:val="Piedepgina"/>
          <w:jc w:val="right"/>
        </w:pPr>
        <w:r>
          <w:fldChar w:fldCharType="begin"/>
        </w:r>
        <w:r>
          <w:instrText>PAGE   \* MERGEFORMAT</w:instrText>
        </w:r>
        <w:r>
          <w:fldChar w:fldCharType="separate"/>
        </w:r>
        <w:r w:rsidR="003C726F">
          <w:rPr>
            <w:noProof/>
          </w:rPr>
          <w:t>6</w:t>
        </w:r>
        <w:r>
          <w:fldChar w:fldCharType="end"/>
        </w:r>
      </w:p>
    </w:sdtContent>
  </w:sdt>
  <w:p w:rsidR="001C21FC" w:rsidRDefault="001C21FC">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434"/>
      <w:docPartObj>
        <w:docPartGallery w:val="Page Numbers (Bottom of Page)"/>
        <w:docPartUnique/>
      </w:docPartObj>
    </w:sdtPr>
    <w:sdtEndPr/>
    <w:sdtContent>
      <w:p w:rsidR="001C21FC" w:rsidRDefault="001C21FC">
        <w:pPr>
          <w:pStyle w:val="Piedepgina"/>
          <w:jc w:val="right"/>
        </w:pPr>
        <w:r>
          <w:fldChar w:fldCharType="begin"/>
        </w:r>
        <w:r>
          <w:instrText>PAGE   \* MERGEFORMAT</w:instrText>
        </w:r>
        <w:r>
          <w:fldChar w:fldCharType="separate"/>
        </w:r>
        <w:r>
          <w:rPr>
            <w:noProof/>
          </w:rPr>
          <w:t>2</w:t>
        </w:r>
        <w:r>
          <w:fldChar w:fldCharType="end"/>
        </w:r>
      </w:p>
    </w:sdtContent>
  </w:sdt>
  <w:p w:rsidR="001C21FC" w:rsidRDefault="001C21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F5" w:rsidRDefault="00C956F5" w:rsidP="00ED3AD9">
      <w:r>
        <w:separator/>
      </w:r>
    </w:p>
  </w:footnote>
  <w:footnote w:type="continuationSeparator" w:id="0">
    <w:p w:rsidR="00C956F5" w:rsidRDefault="00C956F5" w:rsidP="00ED3AD9">
      <w:r>
        <w:continuationSeparator/>
      </w:r>
    </w:p>
  </w:footnote>
  <w:footnote w:id="1">
    <w:p w:rsidR="001C21FC" w:rsidRPr="00840BD9" w:rsidRDefault="001C21FC" w:rsidP="00840BD9">
      <w:pPr>
        <w:pBdr>
          <w:top w:val="nil"/>
          <w:left w:val="nil"/>
          <w:bottom w:val="nil"/>
          <w:right w:val="nil"/>
          <w:between w:val="nil"/>
        </w:pBdr>
        <w:rPr>
          <w:b/>
          <w:color w:val="000000"/>
          <w:sz w:val="16"/>
          <w:szCs w:val="16"/>
        </w:rPr>
      </w:pPr>
      <w:r w:rsidRPr="00840BD9">
        <w:rPr>
          <w:sz w:val="16"/>
          <w:szCs w:val="16"/>
          <w:vertAlign w:val="superscript"/>
        </w:rPr>
        <w:footnoteRef/>
      </w:r>
      <w:r w:rsidRPr="00840BD9">
        <w:rPr>
          <w:color w:val="000000"/>
          <w:sz w:val="16"/>
          <w:szCs w:val="16"/>
        </w:rPr>
        <w:t xml:space="preserve"> </w:t>
      </w:r>
      <w:r w:rsidRPr="00840BD9">
        <w:rPr>
          <w:b/>
          <w:color w:val="000000"/>
          <w:sz w:val="16"/>
          <w:szCs w:val="16"/>
        </w:rPr>
        <w:t>CAPRES</w:t>
      </w:r>
      <w:r w:rsidRPr="00840BD9">
        <w:rPr>
          <w:color w:val="000000"/>
          <w:sz w:val="16"/>
          <w:szCs w:val="16"/>
        </w:rPr>
        <w:t xml:space="preserve">/Despacho de la Primera Dama, </w:t>
      </w:r>
      <w:r w:rsidRPr="00840BD9">
        <w:rPr>
          <w:b/>
          <w:color w:val="000000"/>
          <w:sz w:val="16"/>
          <w:szCs w:val="16"/>
        </w:rPr>
        <w:t>Mesa Técnica Intersectorial de Primera Infancia “Crecer Juntos</w:t>
      </w:r>
      <w:r w:rsidRPr="00840BD9">
        <w:rPr>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6"/>
    </w:tblGrid>
    <w:tr w:rsidR="001C21FC" w:rsidTr="003E3D9F">
      <w:trPr>
        <w:trHeight w:val="456"/>
      </w:trPr>
      <w:tc>
        <w:tcPr>
          <w:tcW w:w="4796" w:type="dxa"/>
          <w:vAlign w:val="center"/>
        </w:tcPr>
        <w:p w:rsidR="001C21FC" w:rsidRPr="00A41E33" w:rsidRDefault="001C21FC" w:rsidP="003E3D9F">
          <w:pPr>
            <w:pStyle w:val="Encabezado"/>
            <w:rPr>
              <w:rFonts w:ascii="Arial" w:hAnsi="Arial" w:cs="Arial"/>
            </w:rPr>
          </w:pPr>
          <w:r>
            <w:rPr>
              <w:rFonts w:ascii="Arial" w:hAnsi="Arial" w:cs="Arial"/>
            </w:rPr>
            <w:t>Plan Operativo Anual 2021</w:t>
          </w:r>
        </w:p>
      </w:tc>
      <w:tc>
        <w:tcPr>
          <w:tcW w:w="4796" w:type="dxa"/>
        </w:tcPr>
        <w:p w:rsidR="001C21FC" w:rsidRDefault="001C21FC" w:rsidP="00ED3AD9">
          <w:pPr>
            <w:pStyle w:val="Encabezado"/>
            <w:jc w:val="right"/>
          </w:pPr>
          <w:r>
            <w:t xml:space="preserve">                  </w:t>
          </w:r>
        </w:p>
      </w:tc>
    </w:tr>
  </w:tbl>
  <w:p w:rsidR="001C21FC" w:rsidRDefault="001C21FC">
    <w:pPr>
      <w:pStyle w:val="Encabezado"/>
    </w:pPr>
    <w:r>
      <w:rPr>
        <w:noProof/>
        <w:lang w:val="es-SV" w:eastAsia="es-SV"/>
      </w:rPr>
      <w:drawing>
        <wp:anchor distT="0" distB="0" distL="114300" distR="114300" simplePos="0" relativeHeight="251658240" behindDoc="1" locked="0" layoutInCell="1" allowOverlap="1" wp14:anchorId="3F158D34" wp14:editId="38D6E7D9">
          <wp:simplePos x="0" y="0"/>
          <wp:positionH relativeFrom="column">
            <wp:posOffset>7529830</wp:posOffset>
          </wp:positionH>
          <wp:positionV relativeFrom="paragraph">
            <wp:posOffset>-381635</wp:posOffset>
          </wp:positionV>
          <wp:extent cx="1017270" cy="48577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oficial justificado.png"/>
                  <pic:cNvPicPr/>
                </pic:nvPicPr>
                <pic:blipFill>
                  <a:blip r:embed="rId1">
                    <a:extLst>
                      <a:ext uri="{28A0092B-C50C-407E-A947-70E740481C1C}">
                        <a14:useLocalDpi xmlns:a14="http://schemas.microsoft.com/office/drawing/2010/main" val="0"/>
                      </a:ext>
                    </a:extLst>
                  </a:blip>
                  <a:stretch>
                    <a:fillRect/>
                  </a:stretch>
                </pic:blipFill>
                <pic:spPr>
                  <a:xfrm>
                    <a:off x="0" y="0"/>
                    <a:ext cx="1017270" cy="4857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0F7E"/>
    <w:multiLevelType w:val="hybridMultilevel"/>
    <w:tmpl w:val="1C2C0F22"/>
    <w:lvl w:ilvl="0" w:tplc="4D867BC8">
      <w:start w:val="1"/>
      <w:numFmt w:val="bullet"/>
      <w:lvlText w:val="-"/>
      <w:lvlJc w:val="left"/>
      <w:pPr>
        <w:ind w:left="720" w:hanging="360"/>
      </w:pPr>
      <w:rPr>
        <w:rFonts w:ascii="Museo Sans 100" w:eastAsiaTheme="minorHAnsi" w:hAnsi="Museo Sans 100" w:cs="Museo Sans 100"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274298A"/>
    <w:multiLevelType w:val="hybridMultilevel"/>
    <w:tmpl w:val="DF08C86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 w15:restartNumberingAfterBreak="0">
    <w:nsid w:val="139318EC"/>
    <w:multiLevelType w:val="hybridMultilevel"/>
    <w:tmpl w:val="9F36734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3" w15:restartNumberingAfterBreak="0">
    <w:nsid w:val="146475E9"/>
    <w:multiLevelType w:val="hybridMultilevel"/>
    <w:tmpl w:val="9990A27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15:restartNumberingAfterBreak="0">
    <w:nsid w:val="155050C0"/>
    <w:multiLevelType w:val="hybridMultilevel"/>
    <w:tmpl w:val="3CEECDF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19C670B8"/>
    <w:multiLevelType w:val="hybridMultilevel"/>
    <w:tmpl w:val="CB60CB7A"/>
    <w:lvl w:ilvl="0" w:tplc="440A0001">
      <w:start w:val="1"/>
      <w:numFmt w:val="bullet"/>
      <w:lvlText w:val=""/>
      <w:lvlJc w:val="left"/>
      <w:pPr>
        <w:ind w:left="720" w:hanging="360"/>
      </w:pPr>
      <w:rPr>
        <w:rFonts w:ascii="Symbol" w:hAnsi="Symbol" w:hint="default"/>
      </w:rPr>
    </w:lvl>
    <w:lvl w:ilvl="1" w:tplc="87BA7342">
      <w:numFmt w:val="bullet"/>
      <w:lvlText w:val="-"/>
      <w:lvlJc w:val="left"/>
      <w:pPr>
        <w:ind w:left="1440" w:hanging="360"/>
      </w:pPr>
      <w:rPr>
        <w:rFonts w:ascii="Arial Narrow" w:eastAsiaTheme="minorHAnsi" w:hAnsi="Arial Narrow" w:cstheme="minorBidi"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 w15:restartNumberingAfterBreak="0">
    <w:nsid w:val="1A9F0CA9"/>
    <w:multiLevelType w:val="hybridMultilevel"/>
    <w:tmpl w:val="2F984FEA"/>
    <w:lvl w:ilvl="0" w:tplc="440A000F">
      <w:start w:val="1"/>
      <w:numFmt w:val="decimal"/>
      <w:lvlText w:val="%1."/>
      <w:lvlJc w:val="left"/>
      <w:pPr>
        <w:ind w:left="360" w:hanging="360"/>
      </w:p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7" w15:restartNumberingAfterBreak="0">
    <w:nsid w:val="1B900BEA"/>
    <w:multiLevelType w:val="hybridMultilevel"/>
    <w:tmpl w:val="CDB65332"/>
    <w:lvl w:ilvl="0" w:tplc="B232ACB2">
      <w:numFmt w:val="bullet"/>
      <w:lvlText w:val=""/>
      <w:lvlJc w:val="left"/>
      <w:pPr>
        <w:ind w:left="471" w:hanging="360"/>
      </w:pPr>
      <w:rPr>
        <w:rFonts w:ascii="Symbol" w:eastAsia="Times New Roman" w:hAnsi="Symbol" w:cs="Times New Roman" w:hint="default"/>
      </w:rPr>
    </w:lvl>
    <w:lvl w:ilvl="1" w:tplc="440A0003" w:tentative="1">
      <w:start w:val="1"/>
      <w:numFmt w:val="bullet"/>
      <w:lvlText w:val="o"/>
      <w:lvlJc w:val="left"/>
      <w:pPr>
        <w:ind w:left="1191" w:hanging="360"/>
      </w:pPr>
      <w:rPr>
        <w:rFonts w:ascii="Courier New" w:hAnsi="Courier New" w:cs="Courier New" w:hint="default"/>
      </w:rPr>
    </w:lvl>
    <w:lvl w:ilvl="2" w:tplc="440A0005" w:tentative="1">
      <w:start w:val="1"/>
      <w:numFmt w:val="bullet"/>
      <w:lvlText w:val=""/>
      <w:lvlJc w:val="left"/>
      <w:pPr>
        <w:ind w:left="1911" w:hanging="360"/>
      </w:pPr>
      <w:rPr>
        <w:rFonts w:ascii="Wingdings" w:hAnsi="Wingdings" w:hint="default"/>
      </w:rPr>
    </w:lvl>
    <w:lvl w:ilvl="3" w:tplc="440A0001" w:tentative="1">
      <w:start w:val="1"/>
      <w:numFmt w:val="bullet"/>
      <w:lvlText w:val=""/>
      <w:lvlJc w:val="left"/>
      <w:pPr>
        <w:ind w:left="2631" w:hanging="360"/>
      </w:pPr>
      <w:rPr>
        <w:rFonts w:ascii="Symbol" w:hAnsi="Symbol" w:hint="default"/>
      </w:rPr>
    </w:lvl>
    <w:lvl w:ilvl="4" w:tplc="440A0003" w:tentative="1">
      <w:start w:val="1"/>
      <w:numFmt w:val="bullet"/>
      <w:lvlText w:val="o"/>
      <w:lvlJc w:val="left"/>
      <w:pPr>
        <w:ind w:left="3351" w:hanging="360"/>
      </w:pPr>
      <w:rPr>
        <w:rFonts w:ascii="Courier New" w:hAnsi="Courier New" w:cs="Courier New" w:hint="default"/>
      </w:rPr>
    </w:lvl>
    <w:lvl w:ilvl="5" w:tplc="440A0005" w:tentative="1">
      <w:start w:val="1"/>
      <w:numFmt w:val="bullet"/>
      <w:lvlText w:val=""/>
      <w:lvlJc w:val="left"/>
      <w:pPr>
        <w:ind w:left="4071" w:hanging="360"/>
      </w:pPr>
      <w:rPr>
        <w:rFonts w:ascii="Wingdings" w:hAnsi="Wingdings" w:hint="default"/>
      </w:rPr>
    </w:lvl>
    <w:lvl w:ilvl="6" w:tplc="440A0001" w:tentative="1">
      <w:start w:val="1"/>
      <w:numFmt w:val="bullet"/>
      <w:lvlText w:val=""/>
      <w:lvlJc w:val="left"/>
      <w:pPr>
        <w:ind w:left="4791" w:hanging="360"/>
      </w:pPr>
      <w:rPr>
        <w:rFonts w:ascii="Symbol" w:hAnsi="Symbol" w:hint="default"/>
      </w:rPr>
    </w:lvl>
    <w:lvl w:ilvl="7" w:tplc="440A0003" w:tentative="1">
      <w:start w:val="1"/>
      <w:numFmt w:val="bullet"/>
      <w:lvlText w:val="o"/>
      <w:lvlJc w:val="left"/>
      <w:pPr>
        <w:ind w:left="5511" w:hanging="360"/>
      </w:pPr>
      <w:rPr>
        <w:rFonts w:ascii="Courier New" w:hAnsi="Courier New" w:cs="Courier New" w:hint="default"/>
      </w:rPr>
    </w:lvl>
    <w:lvl w:ilvl="8" w:tplc="440A0005" w:tentative="1">
      <w:start w:val="1"/>
      <w:numFmt w:val="bullet"/>
      <w:lvlText w:val=""/>
      <w:lvlJc w:val="left"/>
      <w:pPr>
        <w:ind w:left="6231" w:hanging="360"/>
      </w:pPr>
      <w:rPr>
        <w:rFonts w:ascii="Wingdings" w:hAnsi="Wingdings" w:hint="default"/>
      </w:rPr>
    </w:lvl>
  </w:abstractNum>
  <w:abstractNum w:abstractNumId="8" w15:restartNumberingAfterBreak="0">
    <w:nsid w:val="1F0B1FF5"/>
    <w:multiLevelType w:val="hybridMultilevel"/>
    <w:tmpl w:val="E1262D7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9" w15:restartNumberingAfterBreak="0">
    <w:nsid w:val="221D7BCA"/>
    <w:multiLevelType w:val="hybridMultilevel"/>
    <w:tmpl w:val="5C98B290"/>
    <w:lvl w:ilvl="0" w:tplc="C5B64CBC">
      <w:start w:val="1"/>
      <w:numFmt w:val="decimal"/>
      <w:pStyle w:val="Ttulo1"/>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234E0D85"/>
    <w:multiLevelType w:val="hybridMultilevel"/>
    <w:tmpl w:val="FCF621E2"/>
    <w:lvl w:ilvl="0" w:tplc="2ED27BA6">
      <w:start w:val="1"/>
      <w:numFmt w:val="upperRoman"/>
      <w:lvlText w:val="%1."/>
      <w:lvlJc w:val="left"/>
      <w:pPr>
        <w:ind w:left="7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23635445"/>
    <w:multiLevelType w:val="hybridMultilevel"/>
    <w:tmpl w:val="69D0DBF6"/>
    <w:lvl w:ilvl="0" w:tplc="EC8A0064">
      <w:start w:val="1"/>
      <w:numFmt w:val="upperRoman"/>
      <w:lvlText w:val="%1."/>
      <w:lvlJc w:val="left"/>
      <w:pPr>
        <w:ind w:left="1211"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A177548"/>
    <w:multiLevelType w:val="hybridMultilevel"/>
    <w:tmpl w:val="171E3AB6"/>
    <w:lvl w:ilvl="0" w:tplc="F2762C9E">
      <w:numFmt w:val="bullet"/>
      <w:lvlText w:val="-"/>
      <w:lvlJc w:val="left"/>
      <w:pPr>
        <w:ind w:left="720" w:hanging="360"/>
      </w:pPr>
      <w:rPr>
        <w:rFonts w:ascii="Museo Sans 100" w:eastAsia="Times New Roman" w:hAnsi="Museo Sans 100"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3" w15:restartNumberingAfterBreak="0">
    <w:nsid w:val="2B2030D5"/>
    <w:multiLevelType w:val="hybridMultilevel"/>
    <w:tmpl w:val="065A1292"/>
    <w:lvl w:ilvl="0" w:tplc="3594D5F8">
      <w:start w:val="1"/>
      <w:numFmt w:val="bullet"/>
      <w:lvlText w:val=""/>
      <w:lvlJc w:val="left"/>
      <w:pPr>
        <w:ind w:left="720" w:hanging="360"/>
      </w:pPr>
      <w:rPr>
        <w:rFonts w:ascii="Symbol" w:hAnsi="Symbol" w:hint="default"/>
        <w:color w:val="auto"/>
      </w:rPr>
    </w:lvl>
    <w:lvl w:ilvl="1" w:tplc="164CC396">
      <w:numFmt w:val="bullet"/>
      <w:lvlText w:val="•"/>
      <w:lvlJc w:val="left"/>
      <w:pPr>
        <w:ind w:left="1785" w:hanging="705"/>
      </w:pPr>
      <w:rPr>
        <w:rFonts w:ascii="Arial Narrow" w:eastAsiaTheme="minorHAnsi" w:hAnsi="Arial Narrow" w:cs="Arial Narro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4" w15:restartNumberingAfterBreak="0">
    <w:nsid w:val="38247AEB"/>
    <w:multiLevelType w:val="hybridMultilevel"/>
    <w:tmpl w:val="AD10AFE8"/>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867750B"/>
    <w:multiLevelType w:val="hybridMultilevel"/>
    <w:tmpl w:val="016610CE"/>
    <w:lvl w:ilvl="0" w:tplc="550C2C9C">
      <w:numFmt w:val="bullet"/>
      <w:lvlText w:val="•"/>
      <w:lvlJc w:val="left"/>
      <w:pPr>
        <w:ind w:left="471" w:hanging="360"/>
      </w:pPr>
      <w:rPr>
        <w:rFonts w:ascii="Museo Sans 100" w:eastAsia="Times New Roman" w:hAnsi="Museo Sans 100"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42545AEF"/>
    <w:multiLevelType w:val="hybridMultilevel"/>
    <w:tmpl w:val="68F86F0A"/>
    <w:lvl w:ilvl="0" w:tplc="440A0001">
      <w:start w:val="1"/>
      <w:numFmt w:val="bullet"/>
      <w:lvlText w:val=""/>
      <w:lvlJc w:val="left"/>
      <w:pPr>
        <w:ind w:left="831" w:hanging="360"/>
      </w:pPr>
      <w:rPr>
        <w:rFonts w:ascii="Symbol" w:hAnsi="Symbol" w:hint="default"/>
      </w:rPr>
    </w:lvl>
    <w:lvl w:ilvl="1" w:tplc="440A0003">
      <w:start w:val="1"/>
      <w:numFmt w:val="bullet"/>
      <w:lvlText w:val="o"/>
      <w:lvlJc w:val="left"/>
      <w:pPr>
        <w:ind w:left="1551" w:hanging="360"/>
      </w:pPr>
      <w:rPr>
        <w:rFonts w:ascii="Courier New" w:hAnsi="Courier New" w:cs="Courier New" w:hint="default"/>
      </w:rPr>
    </w:lvl>
    <w:lvl w:ilvl="2" w:tplc="440A0005">
      <w:start w:val="1"/>
      <w:numFmt w:val="bullet"/>
      <w:lvlText w:val=""/>
      <w:lvlJc w:val="left"/>
      <w:pPr>
        <w:ind w:left="2271" w:hanging="360"/>
      </w:pPr>
      <w:rPr>
        <w:rFonts w:ascii="Wingdings" w:hAnsi="Wingdings" w:hint="default"/>
      </w:rPr>
    </w:lvl>
    <w:lvl w:ilvl="3" w:tplc="440A0001">
      <w:start w:val="1"/>
      <w:numFmt w:val="bullet"/>
      <w:lvlText w:val=""/>
      <w:lvlJc w:val="left"/>
      <w:pPr>
        <w:ind w:left="2991" w:hanging="360"/>
      </w:pPr>
      <w:rPr>
        <w:rFonts w:ascii="Symbol" w:hAnsi="Symbol" w:hint="default"/>
      </w:rPr>
    </w:lvl>
    <w:lvl w:ilvl="4" w:tplc="440A0003">
      <w:start w:val="1"/>
      <w:numFmt w:val="bullet"/>
      <w:lvlText w:val="o"/>
      <w:lvlJc w:val="left"/>
      <w:pPr>
        <w:ind w:left="3711" w:hanging="360"/>
      </w:pPr>
      <w:rPr>
        <w:rFonts w:ascii="Courier New" w:hAnsi="Courier New" w:cs="Courier New" w:hint="default"/>
      </w:rPr>
    </w:lvl>
    <w:lvl w:ilvl="5" w:tplc="440A0005">
      <w:start w:val="1"/>
      <w:numFmt w:val="bullet"/>
      <w:lvlText w:val=""/>
      <w:lvlJc w:val="left"/>
      <w:pPr>
        <w:ind w:left="4431" w:hanging="360"/>
      </w:pPr>
      <w:rPr>
        <w:rFonts w:ascii="Wingdings" w:hAnsi="Wingdings" w:hint="default"/>
      </w:rPr>
    </w:lvl>
    <w:lvl w:ilvl="6" w:tplc="440A0001">
      <w:start w:val="1"/>
      <w:numFmt w:val="bullet"/>
      <w:lvlText w:val=""/>
      <w:lvlJc w:val="left"/>
      <w:pPr>
        <w:ind w:left="5151" w:hanging="360"/>
      </w:pPr>
      <w:rPr>
        <w:rFonts w:ascii="Symbol" w:hAnsi="Symbol" w:hint="default"/>
      </w:rPr>
    </w:lvl>
    <w:lvl w:ilvl="7" w:tplc="440A0003">
      <w:start w:val="1"/>
      <w:numFmt w:val="bullet"/>
      <w:lvlText w:val="o"/>
      <w:lvlJc w:val="left"/>
      <w:pPr>
        <w:ind w:left="5871" w:hanging="360"/>
      </w:pPr>
      <w:rPr>
        <w:rFonts w:ascii="Courier New" w:hAnsi="Courier New" w:cs="Courier New" w:hint="default"/>
      </w:rPr>
    </w:lvl>
    <w:lvl w:ilvl="8" w:tplc="440A0005">
      <w:start w:val="1"/>
      <w:numFmt w:val="bullet"/>
      <w:lvlText w:val=""/>
      <w:lvlJc w:val="left"/>
      <w:pPr>
        <w:ind w:left="6591" w:hanging="360"/>
      </w:pPr>
      <w:rPr>
        <w:rFonts w:ascii="Wingdings" w:hAnsi="Wingdings" w:hint="default"/>
      </w:rPr>
    </w:lvl>
  </w:abstractNum>
  <w:abstractNum w:abstractNumId="17" w15:restartNumberingAfterBreak="0">
    <w:nsid w:val="43CB7B12"/>
    <w:multiLevelType w:val="hybridMultilevel"/>
    <w:tmpl w:val="868E6ADE"/>
    <w:lvl w:ilvl="0" w:tplc="F2762C9E">
      <w:numFmt w:val="bullet"/>
      <w:lvlText w:val="-"/>
      <w:lvlJc w:val="left"/>
      <w:pPr>
        <w:ind w:left="720" w:hanging="360"/>
      </w:pPr>
      <w:rPr>
        <w:rFonts w:ascii="Museo Sans 100" w:eastAsia="Times New Roman" w:hAnsi="Museo Sans 100"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481D51E0"/>
    <w:multiLevelType w:val="hybridMultilevel"/>
    <w:tmpl w:val="1F7E889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4AE02A97"/>
    <w:multiLevelType w:val="hybridMultilevel"/>
    <w:tmpl w:val="1BECAC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4CBC021A"/>
    <w:multiLevelType w:val="multilevel"/>
    <w:tmpl w:val="95263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810A84"/>
    <w:multiLevelType w:val="hybridMultilevel"/>
    <w:tmpl w:val="351CD0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54406186"/>
    <w:multiLevelType w:val="hybridMultilevel"/>
    <w:tmpl w:val="8A545038"/>
    <w:lvl w:ilvl="0" w:tplc="018816EA">
      <w:start w:val="10"/>
      <w:numFmt w:val="bullet"/>
      <w:lvlText w:val="-"/>
      <w:lvlJc w:val="left"/>
      <w:pPr>
        <w:ind w:left="471" w:hanging="360"/>
      </w:pPr>
      <w:rPr>
        <w:rFonts w:ascii="Arial Narrow" w:eastAsia="Times New Roman" w:hAnsi="Arial Narrow" w:cs="Times New Roman" w:hint="default"/>
      </w:rPr>
    </w:lvl>
    <w:lvl w:ilvl="1" w:tplc="440A0003" w:tentative="1">
      <w:start w:val="1"/>
      <w:numFmt w:val="bullet"/>
      <w:lvlText w:val="o"/>
      <w:lvlJc w:val="left"/>
      <w:pPr>
        <w:ind w:left="1191" w:hanging="360"/>
      </w:pPr>
      <w:rPr>
        <w:rFonts w:ascii="Courier New" w:hAnsi="Courier New" w:cs="Courier New" w:hint="default"/>
      </w:rPr>
    </w:lvl>
    <w:lvl w:ilvl="2" w:tplc="440A0005" w:tentative="1">
      <w:start w:val="1"/>
      <w:numFmt w:val="bullet"/>
      <w:lvlText w:val=""/>
      <w:lvlJc w:val="left"/>
      <w:pPr>
        <w:ind w:left="1911" w:hanging="360"/>
      </w:pPr>
      <w:rPr>
        <w:rFonts w:ascii="Wingdings" w:hAnsi="Wingdings" w:hint="default"/>
      </w:rPr>
    </w:lvl>
    <w:lvl w:ilvl="3" w:tplc="440A0001" w:tentative="1">
      <w:start w:val="1"/>
      <w:numFmt w:val="bullet"/>
      <w:lvlText w:val=""/>
      <w:lvlJc w:val="left"/>
      <w:pPr>
        <w:ind w:left="2631" w:hanging="360"/>
      </w:pPr>
      <w:rPr>
        <w:rFonts w:ascii="Symbol" w:hAnsi="Symbol" w:hint="default"/>
      </w:rPr>
    </w:lvl>
    <w:lvl w:ilvl="4" w:tplc="440A0003" w:tentative="1">
      <w:start w:val="1"/>
      <w:numFmt w:val="bullet"/>
      <w:lvlText w:val="o"/>
      <w:lvlJc w:val="left"/>
      <w:pPr>
        <w:ind w:left="3351" w:hanging="360"/>
      </w:pPr>
      <w:rPr>
        <w:rFonts w:ascii="Courier New" w:hAnsi="Courier New" w:cs="Courier New" w:hint="default"/>
      </w:rPr>
    </w:lvl>
    <w:lvl w:ilvl="5" w:tplc="440A0005" w:tentative="1">
      <w:start w:val="1"/>
      <w:numFmt w:val="bullet"/>
      <w:lvlText w:val=""/>
      <w:lvlJc w:val="left"/>
      <w:pPr>
        <w:ind w:left="4071" w:hanging="360"/>
      </w:pPr>
      <w:rPr>
        <w:rFonts w:ascii="Wingdings" w:hAnsi="Wingdings" w:hint="default"/>
      </w:rPr>
    </w:lvl>
    <w:lvl w:ilvl="6" w:tplc="440A0001" w:tentative="1">
      <w:start w:val="1"/>
      <w:numFmt w:val="bullet"/>
      <w:lvlText w:val=""/>
      <w:lvlJc w:val="left"/>
      <w:pPr>
        <w:ind w:left="4791" w:hanging="360"/>
      </w:pPr>
      <w:rPr>
        <w:rFonts w:ascii="Symbol" w:hAnsi="Symbol" w:hint="default"/>
      </w:rPr>
    </w:lvl>
    <w:lvl w:ilvl="7" w:tplc="440A0003" w:tentative="1">
      <w:start w:val="1"/>
      <w:numFmt w:val="bullet"/>
      <w:lvlText w:val="o"/>
      <w:lvlJc w:val="left"/>
      <w:pPr>
        <w:ind w:left="5511" w:hanging="360"/>
      </w:pPr>
      <w:rPr>
        <w:rFonts w:ascii="Courier New" w:hAnsi="Courier New" w:cs="Courier New" w:hint="default"/>
      </w:rPr>
    </w:lvl>
    <w:lvl w:ilvl="8" w:tplc="440A0005" w:tentative="1">
      <w:start w:val="1"/>
      <w:numFmt w:val="bullet"/>
      <w:lvlText w:val=""/>
      <w:lvlJc w:val="left"/>
      <w:pPr>
        <w:ind w:left="6231" w:hanging="360"/>
      </w:pPr>
      <w:rPr>
        <w:rFonts w:ascii="Wingdings" w:hAnsi="Wingdings" w:hint="default"/>
      </w:rPr>
    </w:lvl>
  </w:abstractNum>
  <w:abstractNum w:abstractNumId="23" w15:restartNumberingAfterBreak="0">
    <w:nsid w:val="54550507"/>
    <w:multiLevelType w:val="hybridMultilevel"/>
    <w:tmpl w:val="31D2CC18"/>
    <w:lvl w:ilvl="0" w:tplc="361A0678">
      <w:start w:val="1"/>
      <w:numFmt w:val="bullet"/>
      <w:lvlText w:val=""/>
      <w:lvlJc w:val="left"/>
      <w:pPr>
        <w:ind w:left="170" w:hanging="17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4" w15:restartNumberingAfterBreak="0">
    <w:nsid w:val="5CD11402"/>
    <w:multiLevelType w:val="hybridMultilevel"/>
    <w:tmpl w:val="12A255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5" w15:restartNumberingAfterBreak="0">
    <w:nsid w:val="5CF16056"/>
    <w:multiLevelType w:val="hybridMultilevel"/>
    <w:tmpl w:val="29400880"/>
    <w:lvl w:ilvl="0" w:tplc="580A0005">
      <w:start w:val="1"/>
      <w:numFmt w:val="bullet"/>
      <w:lvlText w:val=""/>
      <w:lvlJc w:val="left"/>
      <w:pPr>
        <w:ind w:left="360" w:hanging="360"/>
      </w:pPr>
      <w:rPr>
        <w:rFonts w:ascii="Wingdings" w:hAnsi="Wingdings"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6" w15:restartNumberingAfterBreak="0">
    <w:nsid w:val="5EC0236B"/>
    <w:multiLevelType w:val="hybridMultilevel"/>
    <w:tmpl w:val="A4284394"/>
    <w:lvl w:ilvl="0" w:tplc="550C2C9C">
      <w:numFmt w:val="bullet"/>
      <w:lvlText w:val="•"/>
      <w:lvlJc w:val="left"/>
      <w:pPr>
        <w:ind w:left="471" w:hanging="360"/>
      </w:pPr>
      <w:rPr>
        <w:rFonts w:ascii="Museo Sans 100" w:eastAsia="Times New Roman" w:hAnsi="Museo Sans 100" w:cs="Times New Roman" w:hint="default"/>
      </w:rPr>
    </w:lvl>
    <w:lvl w:ilvl="1" w:tplc="440A0003" w:tentative="1">
      <w:start w:val="1"/>
      <w:numFmt w:val="bullet"/>
      <w:lvlText w:val="o"/>
      <w:lvlJc w:val="left"/>
      <w:pPr>
        <w:ind w:left="1191" w:hanging="360"/>
      </w:pPr>
      <w:rPr>
        <w:rFonts w:ascii="Courier New" w:hAnsi="Courier New" w:cs="Courier New" w:hint="default"/>
      </w:rPr>
    </w:lvl>
    <w:lvl w:ilvl="2" w:tplc="440A0005" w:tentative="1">
      <w:start w:val="1"/>
      <w:numFmt w:val="bullet"/>
      <w:lvlText w:val=""/>
      <w:lvlJc w:val="left"/>
      <w:pPr>
        <w:ind w:left="1911" w:hanging="360"/>
      </w:pPr>
      <w:rPr>
        <w:rFonts w:ascii="Wingdings" w:hAnsi="Wingdings" w:hint="default"/>
      </w:rPr>
    </w:lvl>
    <w:lvl w:ilvl="3" w:tplc="440A0001" w:tentative="1">
      <w:start w:val="1"/>
      <w:numFmt w:val="bullet"/>
      <w:lvlText w:val=""/>
      <w:lvlJc w:val="left"/>
      <w:pPr>
        <w:ind w:left="2631" w:hanging="360"/>
      </w:pPr>
      <w:rPr>
        <w:rFonts w:ascii="Symbol" w:hAnsi="Symbol" w:hint="default"/>
      </w:rPr>
    </w:lvl>
    <w:lvl w:ilvl="4" w:tplc="440A0003" w:tentative="1">
      <w:start w:val="1"/>
      <w:numFmt w:val="bullet"/>
      <w:lvlText w:val="o"/>
      <w:lvlJc w:val="left"/>
      <w:pPr>
        <w:ind w:left="3351" w:hanging="360"/>
      </w:pPr>
      <w:rPr>
        <w:rFonts w:ascii="Courier New" w:hAnsi="Courier New" w:cs="Courier New" w:hint="default"/>
      </w:rPr>
    </w:lvl>
    <w:lvl w:ilvl="5" w:tplc="440A0005" w:tentative="1">
      <w:start w:val="1"/>
      <w:numFmt w:val="bullet"/>
      <w:lvlText w:val=""/>
      <w:lvlJc w:val="left"/>
      <w:pPr>
        <w:ind w:left="4071" w:hanging="360"/>
      </w:pPr>
      <w:rPr>
        <w:rFonts w:ascii="Wingdings" w:hAnsi="Wingdings" w:hint="default"/>
      </w:rPr>
    </w:lvl>
    <w:lvl w:ilvl="6" w:tplc="440A0001" w:tentative="1">
      <w:start w:val="1"/>
      <w:numFmt w:val="bullet"/>
      <w:lvlText w:val=""/>
      <w:lvlJc w:val="left"/>
      <w:pPr>
        <w:ind w:left="4791" w:hanging="360"/>
      </w:pPr>
      <w:rPr>
        <w:rFonts w:ascii="Symbol" w:hAnsi="Symbol" w:hint="default"/>
      </w:rPr>
    </w:lvl>
    <w:lvl w:ilvl="7" w:tplc="440A0003" w:tentative="1">
      <w:start w:val="1"/>
      <w:numFmt w:val="bullet"/>
      <w:lvlText w:val="o"/>
      <w:lvlJc w:val="left"/>
      <w:pPr>
        <w:ind w:left="5511" w:hanging="360"/>
      </w:pPr>
      <w:rPr>
        <w:rFonts w:ascii="Courier New" w:hAnsi="Courier New" w:cs="Courier New" w:hint="default"/>
      </w:rPr>
    </w:lvl>
    <w:lvl w:ilvl="8" w:tplc="440A0005" w:tentative="1">
      <w:start w:val="1"/>
      <w:numFmt w:val="bullet"/>
      <w:lvlText w:val=""/>
      <w:lvlJc w:val="left"/>
      <w:pPr>
        <w:ind w:left="6231" w:hanging="360"/>
      </w:pPr>
      <w:rPr>
        <w:rFonts w:ascii="Wingdings" w:hAnsi="Wingdings" w:hint="default"/>
      </w:rPr>
    </w:lvl>
  </w:abstractNum>
  <w:abstractNum w:abstractNumId="27" w15:restartNumberingAfterBreak="0">
    <w:nsid w:val="6035289F"/>
    <w:multiLevelType w:val="multilevel"/>
    <w:tmpl w:val="1654F8E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153B29"/>
    <w:multiLevelType w:val="hybridMultilevel"/>
    <w:tmpl w:val="C3AC23A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64207685"/>
    <w:multiLevelType w:val="hybridMultilevel"/>
    <w:tmpl w:val="5F7809C0"/>
    <w:lvl w:ilvl="0" w:tplc="440A0001">
      <w:start w:val="1"/>
      <w:numFmt w:val="bullet"/>
      <w:lvlText w:val=""/>
      <w:lvlJc w:val="left"/>
      <w:pPr>
        <w:ind w:left="502" w:hanging="360"/>
      </w:pPr>
      <w:rPr>
        <w:rFonts w:ascii="Symbol" w:hAnsi="Symbol" w:hint="default"/>
      </w:rPr>
    </w:lvl>
    <w:lvl w:ilvl="1" w:tplc="440A0003">
      <w:start w:val="1"/>
      <w:numFmt w:val="bullet"/>
      <w:lvlText w:val="o"/>
      <w:lvlJc w:val="left"/>
      <w:pPr>
        <w:ind w:left="1222" w:hanging="360"/>
      </w:pPr>
      <w:rPr>
        <w:rFonts w:ascii="Courier New" w:hAnsi="Courier New" w:cs="Courier New" w:hint="default"/>
      </w:rPr>
    </w:lvl>
    <w:lvl w:ilvl="2" w:tplc="440A0005">
      <w:start w:val="1"/>
      <w:numFmt w:val="bullet"/>
      <w:lvlText w:val=""/>
      <w:lvlJc w:val="left"/>
      <w:pPr>
        <w:ind w:left="1942" w:hanging="360"/>
      </w:pPr>
      <w:rPr>
        <w:rFonts w:ascii="Wingdings" w:hAnsi="Wingdings" w:hint="default"/>
      </w:rPr>
    </w:lvl>
    <w:lvl w:ilvl="3" w:tplc="440A0001">
      <w:start w:val="1"/>
      <w:numFmt w:val="bullet"/>
      <w:lvlText w:val=""/>
      <w:lvlJc w:val="left"/>
      <w:pPr>
        <w:ind w:left="2662" w:hanging="360"/>
      </w:pPr>
      <w:rPr>
        <w:rFonts w:ascii="Symbol" w:hAnsi="Symbol" w:hint="default"/>
      </w:rPr>
    </w:lvl>
    <w:lvl w:ilvl="4" w:tplc="440A0003">
      <w:start w:val="1"/>
      <w:numFmt w:val="bullet"/>
      <w:lvlText w:val="o"/>
      <w:lvlJc w:val="left"/>
      <w:pPr>
        <w:ind w:left="3382" w:hanging="360"/>
      </w:pPr>
      <w:rPr>
        <w:rFonts w:ascii="Courier New" w:hAnsi="Courier New" w:cs="Courier New" w:hint="default"/>
      </w:rPr>
    </w:lvl>
    <w:lvl w:ilvl="5" w:tplc="440A0005">
      <w:start w:val="1"/>
      <w:numFmt w:val="bullet"/>
      <w:lvlText w:val=""/>
      <w:lvlJc w:val="left"/>
      <w:pPr>
        <w:ind w:left="4102" w:hanging="360"/>
      </w:pPr>
      <w:rPr>
        <w:rFonts w:ascii="Wingdings" w:hAnsi="Wingdings" w:hint="default"/>
      </w:rPr>
    </w:lvl>
    <w:lvl w:ilvl="6" w:tplc="440A0001">
      <w:start w:val="1"/>
      <w:numFmt w:val="bullet"/>
      <w:lvlText w:val=""/>
      <w:lvlJc w:val="left"/>
      <w:pPr>
        <w:ind w:left="4822" w:hanging="360"/>
      </w:pPr>
      <w:rPr>
        <w:rFonts w:ascii="Symbol" w:hAnsi="Symbol" w:hint="default"/>
      </w:rPr>
    </w:lvl>
    <w:lvl w:ilvl="7" w:tplc="440A0003">
      <w:start w:val="1"/>
      <w:numFmt w:val="bullet"/>
      <w:lvlText w:val="o"/>
      <w:lvlJc w:val="left"/>
      <w:pPr>
        <w:ind w:left="5542" w:hanging="360"/>
      </w:pPr>
      <w:rPr>
        <w:rFonts w:ascii="Courier New" w:hAnsi="Courier New" w:cs="Courier New" w:hint="default"/>
      </w:rPr>
    </w:lvl>
    <w:lvl w:ilvl="8" w:tplc="440A0005">
      <w:start w:val="1"/>
      <w:numFmt w:val="bullet"/>
      <w:lvlText w:val=""/>
      <w:lvlJc w:val="left"/>
      <w:pPr>
        <w:ind w:left="6262" w:hanging="360"/>
      </w:pPr>
      <w:rPr>
        <w:rFonts w:ascii="Wingdings" w:hAnsi="Wingdings" w:hint="default"/>
      </w:rPr>
    </w:lvl>
  </w:abstractNum>
  <w:abstractNum w:abstractNumId="30" w15:restartNumberingAfterBreak="0">
    <w:nsid w:val="64C64CA7"/>
    <w:multiLevelType w:val="hybridMultilevel"/>
    <w:tmpl w:val="B2B6637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31" w15:restartNumberingAfterBreak="0">
    <w:nsid w:val="67377E99"/>
    <w:multiLevelType w:val="hybridMultilevel"/>
    <w:tmpl w:val="C470B4AA"/>
    <w:lvl w:ilvl="0" w:tplc="00000005">
      <w:start w:val="1"/>
      <w:numFmt w:val="bullet"/>
      <w:lvlText w:val=""/>
      <w:lvlJc w:val="left"/>
      <w:pPr>
        <w:ind w:left="925" w:hanging="360"/>
      </w:pPr>
      <w:rPr>
        <w:rFonts w:ascii="Symbol" w:hAnsi="Symbol" w:cs="Symbol"/>
        <w:sz w:val="16"/>
        <w:szCs w:val="16"/>
        <w:lang w:val="pt-BR" w:eastAsia="es-ES"/>
      </w:rPr>
    </w:lvl>
    <w:lvl w:ilvl="1" w:tplc="440A0003">
      <w:start w:val="1"/>
      <w:numFmt w:val="bullet"/>
      <w:lvlText w:val="o"/>
      <w:lvlJc w:val="left"/>
      <w:pPr>
        <w:ind w:left="1645" w:hanging="360"/>
      </w:pPr>
      <w:rPr>
        <w:rFonts w:ascii="Courier New" w:hAnsi="Courier New" w:cs="Courier New" w:hint="default"/>
      </w:rPr>
    </w:lvl>
    <w:lvl w:ilvl="2" w:tplc="440A0005">
      <w:start w:val="1"/>
      <w:numFmt w:val="bullet"/>
      <w:lvlText w:val=""/>
      <w:lvlJc w:val="left"/>
      <w:pPr>
        <w:ind w:left="2365" w:hanging="360"/>
      </w:pPr>
      <w:rPr>
        <w:rFonts w:ascii="Wingdings" w:hAnsi="Wingdings" w:hint="default"/>
      </w:rPr>
    </w:lvl>
    <w:lvl w:ilvl="3" w:tplc="440A0001">
      <w:start w:val="1"/>
      <w:numFmt w:val="bullet"/>
      <w:lvlText w:val=""/>
      <w:lvlJc w:val="left"/>
      <w:pPr>
        <w:ind w:left="3085" w:hanging="360"/>
      </w:pPr>
      <w:rPr>
        <w:rFonts w:ascii="Symbol" w:hAnsi="Symbol" w:hint="default"/>
      </w:rPr>
    </w:lvl>
    <w:lvl w:ilvl="4" w:tplc="440A0003">
      <w:start w:val="1"/>
      <w:numFmt w:val="bullet"/>
      <w:lvlText w:val="o"/>
      <w:lvlJc w:val="left"/>
      <w:pPr>
        <w:ind w:left="3805" w:hanging="360"/>
      </w:pPr>
      <w:rPr>
        <w:rFonts w:ascii="Courier New" w:hAnsi="Courier New" w:cs="Courier New" w:hint="default"/>
      </w:rPr>
    </w:lvl>
    <w:lvl w:ilvl="5" w:tplc="440A0005">
      <w:start w:val="1"/>
      <w:numFmt w:val="bullet"/>
      <w:lvlText w:val=""/>
      <w:lvlJc w:val="left"/>
      <w:pPr>
        <w:ind w:left="4525" w:hanging="360"/>
      </w:pPr>
      <w:rPr>
        <w:rFonts w:ascii="Wingdings" w:hAnsi="Wingdings" w:hint="default"/>
      </w:rPr>
    </w:lvl>
    <w:lvl w:ilvl="6" w:tplc="440A0001">
      <w:start w:val="1"/>
      <w:numFmt w:val="bullet"/>
      <w:lvlText w:val=""/>
      <w:lvlJc w:val="left"/>
      <w:pPr>
        <w:ind w:left="5245" w:hanging="360"/>
      </w:pPr>
      <w:rPr>
        <w:rFonts w:ascii="Symbol" w:hAnsi="Symbol" w:hint="default"/>
      </w:rPr>
    </w:lvl>
    <w:lvl w:ilvl="7" w:tplc="440A0003">
      <w:start w:val="1"/>
      <w:numFmt w:val="bullet"/>
      <w:lvlText w:val="o"/>
      <w:lvlJc w:val="left"/>
      <w:pPr>
        <w:ind w:left="5965" w:hanging="360"/>
      </w:pPr>
      <w:rPr>
        <w:rFonts w:ascii="Courier New" w:hAnsi="Courier New" w:cs="Courier New" w:hint="default"/>
      </w:rPr>
    </w:lvl>
    <w:lvl w:ilvl="8" w:tplc="440A0005">
      <w:start w:val="1"/>
      <w:numFmt w:val="bullet"/>
      <w:lvlText w:val=""/>
      <w:lvlJc w:val="left"/>
      <w:pPr>
        <w:ind w:left="6685" w:hanging="360"/>
      </w:pPr>
      <w:rPr>
        <w:rFonts w:ascii="Wingdings" w:hAnsi="Wingdings" w:hint="default"/>
      </w:rPr>
    </w:lvl>
  </w:abstractNum>
  <w:abstractNum w:abstractNumId="32" w15:restartNumberingAfterBreak="0">
    <w:nsid w:val="67AC0EA4"/>
    <w:multiLevelType w:val="hybridMultilevel"/>
    <w:tmpl w:val="CEC0474A"/>
    <w:lvl w:ilvl="0" w:tplc="A67429F8">
      <w:start w:val="1"/>
      <w:numFmt w:val="bullet"/>
      <w:lvlText w:val="−"/>
      <w:lvlJc w:val="left"/>
      <w:pPr>
        <w:ind w:left="360" w:hanging="360"/>
      </w:pPr>
      <w:rPr>
        <w:rFonts w:ascii="Calibri" w:hAnsi="Calibri"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cs="Wingdings" w:hint="default"/>
      </w:rPr>
    </w:lvl>
    <w:lvl w:ilvl="3" w:tplc="440A0001">
      <w:start w:val="1"/>
      <w:numFmt w:val="bullet"/>
      <w:lvlText w:val=""/>
      <w:lvlJc w:val="left"/>
      <w:pPr>
        <w:ind w:left="2520" w:hanging="360"/>
      </w:pPr>
      <w:rPr>
        <w:rFonts w:ascii="Symbol" w:hAnsi="Symbol" w:cs="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cs="Wingdings" w:hint="default"/>
      </w:rPr>
    </w:lvl>
    <w:lvl w:ilvl="6" w:tplc="440A0001">
      <w:start w:val="1"/>
      <w:numFmt w:val="bullet"/>
      <w:lvlText w:val=""/>
      <w:lvlJc w:val="left"/>
      <w:pPr>
        <w:ind w:left="4680" w:hanging="360"/>
      </w:pPr>
      <w:rPr>
        <w:rFonts w:ascii="Symbol" w:hAnsi="Symbol" w:cs="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cs="Wingdings" w:hint="default"/>
      </w:rPr>
    </w:lvl>
  </w:abstractNum>
  <w:abstractNum w:abstractNumId="33" w15:restartNumberingAfterBreak="0">
    <w:nsid w:val="6B74193C"/>
    <w:multiLevelType w:val="hybridMultilevel"/>
    <w:tmpl w:val="85D257AC"/>
    <w:lvl w:ilvl="0" w:tplc="D7FECD38">
      <w:start w:val="14"/>
      <w:numFmt w:val="bullet"/>
      <w:lvlText w:val="-"/>
      <w:lvlJc w:val="left"/>
      <w:pPr>
        <w:ind w:left="720" w:hanging="360"/>
      </w:pPr>
      <w:rPr>
        <w:rFonts w:ascii="Museo Sans 100" w:eastAsia="Times New Roman" w:hAnsi="Museo Sans 100"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7"/>
  </w:num>
  <w:num w:numId="6">
    <w:abstractNumId w:val="13"/>
  </w:num>
  <w:num w:numId="7">
    <w:abstractNumId w:val="13"/>
  </w:num>
  <w:num w:numId="8">
    <w:abstractNumId w:val="3"/>
  </w:num>
  <w:num w:numId="9">
    <w:abstractNumId w:val="3"/>
  </w:num>
  <w:num w:numId="10">
    <w:abstractNumId w:val="29"/>
  </w:num>
  <w:num w:numId="11">
    <w:abstractNumId w:val="29"/>
  </w:num>
  <w:num w:numId="12">
    <w:abstractNumId w:val="31"/>
  </w:num>
  <w:num w:numId="13">
    <w:abstractNumId w:val="31"/>
  </w:num>
  <w:num w:numId="14">
    <w:abstractNumId w:val="2"/>
  </w:num>
  <w:num w:numId="15">
    <w:abstractNumId w:val="2"/>
  </w:num>
  <w:num w:numId="16">
    <w:abstractNumId w:val="12"/>
  </w:num>
  <w:num w:numId="17">
    <w:abstractNumId w:val="12"/>
  </w:num>
  <w:num w:numId="18">
    <w:abstractNumId w:val="32"/>
  </w:num>
  <w:num w:numId="19">
    <w:abstractNumId w:val="32"/>
  </w:num>
  <w:num w:numId="20">
    <w:abstractNumId w:val="5"/>
  </w:num>
  <w:num w:numId="21">
    <w:abstractNumId w:val="5"/>
  </w:num>
  <w:num w:numId="22">
    <w:abstractNumId w:val="6"/>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6"/>
  </w:num>
  <w:num w:numId="25">
    <w:abstractNumId w:val="16"/>
  </w:num>
  <w:num w:numId="26">
    <w:abstractNumId w:val="30"/>
  </w:num>
  <w:num w:numId="27">
    <w:abstractNumId w:val="25"/>
  </w:num>
  <w:num w:numId="28">
    <w:abstractNumId w:val="7"/>
  </w:num>
  <w:num w:numId="29">
    <w:abstractNumId w:val="8"/>
  </w:num>
  <w:num w:numId="30">
    <w:abstractNumId w:val="14"/>
  </w:num>
  <w:num w:numId="31">
    <w:abstractNumId w:val="22"/>
  </w:num>
  <w:num w:numId="32">
    <w:abstractNumId w:val="19"/>
  </w:num>
  <w:num w:numId="33">
    <w:abstractNumId w:val="17"/>
  </w:num>
  <w:num w:numId="34">
    <w:abstractNumId w:val="23"/>
  </w:num>
  <w:num w:numId="35">
    <w:abstractNumId w:val="18"/>
  </w:num>
  <w:num w:numId="36">
    <w:abstractNumId w:val="21"/>
  </w:num>
  <w:num w:numId="37">
    <w:abstractNumId w:val="20"/>
  </w:num>
  <w:num w:numId="38">
    <w:abstractNumId w:val="1"/>
  </w:num>
  <w:num w:numId="39">
    <w:abstractNumId w:val="24"/>
  </w:num>
  <w:num w:numId="40">
    <w:abstractNumId w:val="4"/>
  </w:num>
  <w:num w:numId="41">
    <w:abstractNumId w:val="26"/>
  </w:num>
  <w:num w:numId="42">
    <w:abstractNumId w:val="15"/>
  </w:num>
  <w:num w:numId="43">
    <w:abstractNumId w:val="28"/>
  </w:num>
  <w:num w:numId="44">
    <w:abstractNumId w:val="11"/>
  </w:num>
  <w:num w:numId="45">
    <w:abstractNumId w:val="9"/>
  </w:num>
  <w:num w:numId="46">
    <w:abstractNumId w:val="9"/>
  </w:num>
  <w:num w:numId="47">
    <w:abstractNumId w:val="0"/>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CD"/>
    <w:rsid w:val="00005881"/>
    <w:rsid w:val="00007E30"/>
    <w:rsid w:val="00015A03"/>
    <w:rsid w:val="00024467"/>
    <w:rsid w:val="000244D9"/>
    <w:rsid w:val="00030083"/>
    <w:rsid w:val="00032B79"/>
    <w:rsid w:val="0003375D"/>
    <w:rsid w:val="00036A45"/>
    <w:rsid w:val="000417AE"/>
    <w:rsid w:val="00047C52"/>
    <w:rsid w:val="00051857"/>
    <w:rsid w:val="00066CF7"/>
    <w:rsid w:val="0007242D"/>
    <w:rsid w:val="0007446F"/>
    <w:rsid w:val="00082738"/>
    <w:rsid w:val="00090621"/>
    <w:rsid w:val="00095F05"/>
    <w:rsid w:val="000A1B69"/>
    <w:rsid w:val="000A708A"/>
    <w:rsid w:val="000B6C6B"/>
    <w:rsid w:val="000B6CB7"/>
    <w:rsid w:val="000B7D57"/>
    <w:rsid w:val="000C0C7C"/>
    <w:rsid w:val="000C3B77"/>
    <w:rsid w:val="000D3700"/>
    <w:rsid w:val="000D5AF2"/>
    <w:rsid w:val="000E263B"/>
    <w:rsid w:val="000F5DDF"/>
    <w:rsid w:val="000F7088"/>
    <w:rsid w:val="00103965"/>
    <w:rsid w:val="00104C27"/>
    <w:rsid w:val="0010506B"/>
    <w:rsid w:val="00106BEE"/>
    <w:rsid w:val="00111C57"/>
    <w:rsid w:val="0012592B"/>
    <w:rsid w:val="00127154"/>
    <w:rsid w:val="00127CAA"/>
    <w:rsid w:val="00130864"/>
    <w:rsid w:val="0013169F"/>
    <w:rsid w:val="00132281"/>
    <w:rsid w:val="001336CA"/>
    <w:rsid w:val="001405DE"/>
    <w:rsid w:val="00164880"/>
    <w:rsid w:val="00164A83"/>
    <w:rsid w:val="0016704C"/>
    <w:rsid w:val="0017130A"/>
    <w:rsid w:val="00172165"/>
    <w:rsid w:val="0017262E"/>
    <w:rsid w:val="001732DD"/>
    <w:rsid w:val="001744AF"/>
    <w:rsid w:val="00176827"/>
    <w:rsid w:val="001778F5"/>
    <w:rsid w:val="0018269D"/>
    <w:rsid w:val="00183194"/>
    <w:rsid w:val="001B1147"/>
    <w:rsid w:val="001B487C"/>
    <w:rsid w:val="001B6313"/>
    <w:rsid w:val="001B6D6B"/>
    <w:rsid w:val="001C21FC"/>
    <w:rsid w:val="001D08E6"/>
    <w:rsid w:val="001D31CF"/>
    <w:rsid w:val="001D3E76"/>
    <w:rsid w:val="001D47EC"/>
    <w:rsid w:val="001E1DB0"/>
    <w:rsid w:val="001F1DA0"/>
    <w:rsid w:val="001F3CB2"/>
    <w:rsid w:val="001F453C"/>
    <w:rsid w:val="001F60B5"/>
    <w:rsid w:val="001F75FF"/>
    <w:rsid w:val="0020379B"/>
    <w:rsid w:val="00205589"/>
    <w:rsid w:val="002065E5"/>
    <w:rsid w:val="00207470"/>
    <w:rsid w:val="00210270"/>
    <w:rsid w:val="002142CD"/>
    <w:rsid w:val="002245F0"/>
    <w:rsid w:val="00225178"/>
    <w:rsid w:val="00231C57"/>
    <w:rsid w:val="002326A2"/>
    <w:rsid w:val="00232865"/>
    <w:rsid w:val="00236383"/>
    <w:rsid w:val="00237219"/>
    <w:rsid w:val="00246966"/>
    <w:rsid w:val="00247D59"/>
    <w:rsid w:val="002512A6"/>
    <w:rsid w:val="0025291B"/>
    <w:rsid w:val="00253260"/>
    <w:rsid w:val="002560C2"/>
    <w:rsid w:val="002561A2"/>
    <w:rsid w:val="002561D7"/>
    <w:rsid w:val="00263A52"/>
    <w:rsid w:val="00266F55"/>
    <w:rsid w:val="0027000A"/>
    <w:rsid w:val="00273071"/>
    <w:rsid w:val="002732AA"/>
    <w:rsid w:val="002732F5"/>
    <w:rsid w:val="00274BFE"/>
    <w:rsid w:val="002758A6"/>
    <w:rsid w:val="002772A6"/>
    <w:rsid w:val="00283C0A"/>
    <w:rsid w:val="0028710F"/>
    <w:rsid w:val="00287768"/>
    <w:rsid w:val="0029246F"/>
    <w:rsid w:val="00295028"/>
    <w:rsid w:val="002A1939"/>
    <w:rsid w:val="002A3CA4"/>
    <w:rsid w:val="002B0136"/>
    <w:rsid w:val="002B5C31"/>
    <w:rsid w:val="002B6B73"/>
    <w:rsid w:val="002C210F"/>
    <w:rsid w:val="002C3EB2"/>
    <w:rsid w:val="002C5386"/>
    <w:rsid w:val="002D2A22"/>
    <w:rsid w:val="002D721C"/>
    <w:rsid w:val="002E302B"/>
    <w:rsid w:val="002E49CC"/>
    <w:rsid w:val="002F4ECD"/>
    <w:rsid w:val="00304258"/>
    <w:rsid w:val="0030478F"/>
    <w:rsid w:val="00307630"/>
    <w:rsid w:val="003110ED"/>
    <w:rsid w:val="00312009"/>
    <w:rsid w:val="0031719F"/>
    <w:rsid w:val="0032201A"/>
    <w:rsid w:val="00332CE0"/>
    <w:rsid w:val="0033326E"/>
    <w:rsid w:val="0033612F"/>
    <w:rsid w:val="00336508"/>
    <w:rsid w:val="00337E3D"/>
    <w:rsid w:val="00343DA0"/>
    <w:rsid w:val="00344911"/>
    <w:rsid w:val="0037080D"/>
    <w:rsid w:val="003755E0"/>
    <w:rsid w:val="003809CD"/>
    <w:rsid w:val="003835B0"/>
    <w:rsid w:val="00383B67"/>
    <w:rsid w:val="00385EE1"/>
    <w:rsid w:val="0038754C"/>
    <w:rsid w:val="00392987"/>
    <w:rsid w:val="003A41E0"/>
    <w:rsid w:val="003B042B"/>
    <w:rsid w:val="003B243B"/>
    <w:rsid w:val="003B676B"/>
    <w:rsid w:val="003B7397"/>
    <w:rsid w:val="003C726F"/>
    <w:rsid w:val="003D1D91"/>
    <w:rsid w:val="003D25F4"/>
    <w:rsid w:val="003D3BC4"/>
    <w:rsid w:val="003D3D77"/>
    <w:rsid w:val="003E2636"/>
    <w:rsid w:val="003E3D9F"/>
    <w:rsid w:val="003F026F"/>
    <w:rsid w:val="003F0F66"/>
    <w:rsid w:val="003F3EE0"/>
    <w:rsid w:val="00401335"/>
    <w:rsid w:val="00404391"/>
    <w:rsid w:val="0040623D"/>
    <w:rsid w:val="00414151"/>
    <w:rsid w:val="004141B5"/>
    <w:rsid w:val="0041573D"/>
    <w:rsid w:val="004219F2"/>
    <w:rsid w:val="0042554A"/>
    <w:rsid w:val="004308EA"/>
    <w:rsid w:val="0043461E"/>
    <w:rsid w:val="004348BC"/>
    <w:rsid w:val="00434A33"/>
    <w:rsid w:val="00441F4E"/>
    <w:rsid w:val="0044535A"/>
    <w:rsid w:val="00446841"/>
    <w:rsid w:val="00451A08"/>
    <w:rsid w:val="004548DE"/>
    <w:rsid w:val="00471412"/>
    <w:rsid w:val="004716C0"/>
    <w:rsid w:val="00475E9E"/>
    <w:rsid w:val="00476BA8"/>
    <w:rsid w:val="0048178B"/>
    <w:rsid w:val="00484CFA"/>
    <w:rsid w:val="00491226"/>
    <w:rsid w:val="0049139C"/>
    <w:rsid w:val="004919B3"/>
    <w:rsid w:val="004930BD"/>
    <w:rsid w:val="00493B0E"/>
    <w:rsid w:val="00495D24"/>
    <w:rsid w:val="004A39A8"/>
    <w:rsid w:val="004A4424"/>
    <w:rsid w:val="004A5C65"/>
    <w:rsid w:val="004A720D"/>
    <w:rsid w:val="004B2E83"/>
    <w:rsid w:val="004C0297"/>
    <w:rsid w:val="004C3E02"/>
    <w:rsid w:val="004C3F88"/>
    <w:rsid w:val="004C4AB5"/>
    <w:rsid w:val="004C4DF4"/>
    <w:rsid w:val="004D0672"/>
    <w:rsid w:val="004D441F"/>
    <w:rsid w:val="004D6110"/>
    <w:rsid w:val="004E0AFF"/>
    <w:rsid w:val="004E1E83"/>
    <w:rsid w:val="004E2006"/>
    <w:rsid w:val="004E68F9"/>
    <w:rsid w:val="004E6DA1"/>
    <w:rsid w:val="004E7204"/>
    <w:rsid w:val="00510502"/>
    <w:rsid w:val="00511E82"/>
    <w:rsid w:val="00513B13"/>
    <w:rsid w:val="005165F1"/>
    <w:rsid w:val="005200B2"/>
    <w:rsid w:val="00521ACE"/>
    <w:rsid w:val="005269F5"/>
    <w:rsid w:val="005271C6"/>
    <w:rsid w:val="00530285"/>
    <w:rsid w:val="00553F75"/>
    <w:rsid w:val="00556655"/>
    <w:rsid w:val="00557AC7"/>
    <w:rsid w:val="00564358"/>
    <w:rsid w:val="00566B95"/>
    <w:rsid w:val="005674D5"/>
    <w:rsid w:val="00570603"/>
    <w:rsid w:val="0059663F"/>
    <w:rsid w:val="005A19D3"/>
    <w:rsid w:val="005A32F9"/>
    <w:rsid w:val="005A5FF8"/>
    <w:rsid w:val="005A7A28"/>
    <w:rsid w:val="005B1123"/>
    <w:rsid w:val="005B4705"/>
    <w:rsid w:val="005B6D0D"/>
    <w:rsid w:val="005C77C8"/>
    <w:rsid w:val="005E3A83"/>
    <w:rsid w:val="005E72B1"/>
    <w:rsid w:val="005F3B27"/>
    <w:rsid w:val="00600DD2"/>
    <w:rsid w:val="00610BFC"/>
    <w:rsid w:val="006244AD"/>
    <w:rsid w:val="006331E0"/>
    <w:rsid w:val="0063523F"/>
    <w:rsid w:val="00636203"/>
    <w:rsid w:val="00644579"/>
    <w:rsid w:val="00644B0A"/>
    <w:rsid w:val="00645E33"/>
    <w:rsid w:val="00654F74"/>
    <w:rsid w:val="00657524"/>
    <w:rsid w:val="00661356"/>
    <w:rsid w:val="00664A83"/>
    <w:rsid w:val="00665BCB"/>
    <w:rsid w:val="00672358"/>
    <w:rsid w:val="00673754"/>
    <w:rsid w:val="00674D8F"/>
    <w:rsid w:val="00676163"/>
    <w:rsid w:val="00681850"/>
    <w:rsid w:val="00683095"/>
    <w:rsid w:val="00684E38"/>
    <w:rsid w:val="00685F58"/>
    <w:rsid w:val="006911C5"/>
    <w:rsid w:val="006926DB"/>
    <w:rsid w:val="00695626"/>
    <w:rsid w:val="006A3D9F"/>
    <w:rsid w:val="006C0592"/>
    <w:rsid w:val="006C3B30"/>
    <w:rsid w:val="006C6112"/>
    <w:rsid w:val="006C76C0"/>
    <w:rsid w:val="006D05B5"/>
    <w:rsid w:val="006D0900"/>
    <w:rsid w:val="006D2D42"/>
    <w:rsid w:val="006E39CD"/>
    <w:rsid w:val="00704030"/>
    <w:rsid w:val="00705D88"/>
    <w:rsid w:val="00707529"/>
    <w:rsid w:val="00715F33"/>
    <w:rsid w:val="007200F4"/>
    <w:rsid w:val="00721414"/>
    <w:rsid w:val="00724267"/>
    <w:rsid w:val="00730449"/>
    <w:rsid w:val="00733F9F"/>
    <w:rsid w:val="00743209"/>
    <w:rsid w:val="007509D4"/>
    <w:rsid w:val="007520AE"/>
    <w:rsid w:val="007529CC"/>
    <w:rsid w:val="00753E75"/>
    <w:rsid w:val="0075468D"/>
    <w:rsid w:val="0075491B"/>
    <w:rsid w:val="00756E18"/>
    <w:rsid w:val="00761073"/>
    <w:rsid w:val="00761B0B"/>
    <w:rsid w:val="007642EA"/>
    <w:rsid w:val="00767105"/>
    <w:rsid w:val="007715F6"/>
    <w:rsid w:val="00775AD5"/>
    <w:rsid w:val="00776B5B"/>
    <w:rsid w:val="00782812"/>
    <w:rsid w:val="00790AE5"/>
    <w:rsid w:val="00796630"/>
    <w:rsid w:val="007A57DC"/>
    <w:rsid w:val="007B0B3F"/>
    <w:rsid w:val="007B23F7"/>
    <w:rsid w:val="007B6DDE"/>
    <w:rsid w:val="007C07A9"/>
    <w:rsid w:val="007C6AD8"/>
    <w:rsid w:val="007D3117"/>
    <w:rsid w:val="007E08C6"/>
    <w:rsid w:val="007E0B4E"/>
    <w:rsid w:val="007E298D"/>
    <w:rsid w:val="007E62F9"/>
    <w:rsid w:val="007F18BD"/>
    <w:rsid w:val="007F21C8"/>
    <w:rsid w:val="007F377F"/>
    <w:rsid w:val="007F46B3"/>
    <w:rsid w:val="007F6B3B"/>
    <w:rsid w:val="007F750C"/>
    <w:rsid w:val="00804570"/>
    <w:rsid w:val="00817EBA"/>
    <w:rsid w:val="008207C6"/>
    <w:rsid w:val="00824CAD"/>
    <w:rsid w:val="0082553E"/>
    <w:rsid w:val="00826156"/>
    <w:rsid w:val="00827F9C"/>
    <w:rsid w:val="00836AEA"/>
    <w:rsid w:val="00840BD9"/>
    <w:rsid w:val="008439CE"/>
    <w:rsid w:val="00843CB2"/>
    <w:rsid w:val="00844370"/>
    <w:rsid w:val="00852B1F"/>
    <w:rsid w:val="00870B0F"/>
    <w:rsid w:val="00870C2D"/>
    <w:rsid w:val="00873EA9"/>
    <w:rsid w:val="00884809"/>
    <w:rsid w:val="00892287"/>
    <w:rsid w:val="00895F82"/>
    <w:rsid w:val="0089741A"/>
    <w:rsid w:val="00897D4A"/>
    <w:rsid w:val="008A6EBB"/>
    <w:rsid w:val="008C4ADE"/>
    <w:rsid w:val="008C5570"/>
    <w:rsid w:val="008E0E83"/>
    <w:rsid w:val="008E183C"/>
    <w:rsid w:val="008E1972"/>
    <w:rsid w:val="008E1F01"/>
    <w:rsid w:val="008E5270"/>
    <w:rsid w:val="008F1969"/>
    <w:rsid w:val="008F5041"/>
    <w:rsid w:val="008F725E"/>
    <w:rsid w:val="0090058A"/>
    <w:rsid w:val="0090151C"/>
    <w:rsid w:val="00903059"/>
    <w:rsid w:val="0090420B"/>
    <w:rsid w:val="00904441"/>
    <w:rsid w:val="009044E7"/>
    <w:rsid w:val="00915B73"/>
    <w:rsid w:val="00916225"/>
    <w:rsid w:val="00923626"/>
    <w:rsid w:val="00925099"/>
    <w:rsid w:val="00941B82"/>
    <w:rsid w:val="00942106"/>
    <w:rsid w:val="009422CF"/>
    <w:rsid w:val="0096185F"/>
    <w:rsid w:val="009660FF"/>
    <w:rsid w:val="00966E7E"/>
    <w:rsid w:val="00971410"/>
    <w:rsid w:val="009733C6"/>
    <w:rsid w:val="00974ED8"/>
    <w:rsid w:val="00975E7F"/>
    <w:rsid w:val="00980D35"/>
    <w:rsid w:val="009841C8"/>
    <w:rsid w:val="009845A6"/>
    <w:rsid w:val="009865A1"/>
    <w:rsid w:val="009878F4"/>
    <w:rsid w:val="009906AB"/>
    <w:rsid w:val="00992348"/>
    <w:rsid w:val="00994993"/>
    <w:rsid w:val="00994D18"/>
    <w:rsid w:val="00995A1D"/>
    <w:rsid w:val="009A2566"/>
    <w:rsid w:val="009B45A1"/>
    <w:rsid w:val="009B4E0F"/>
    <w:rsid w:val="009B5A2D"/>
    <w:rsid w:val="009B67C4"/>
    <w:rsid w:val="009B7AA3"/>
    <w:rsid w:val="009D2E34"/>
    <w:rsid w:val="009D63FD"/>
    <w:rsid w:val="009E050D"/>
    <w:rsid w:val="009E4B19"/>
    <w:rsid w:val="009E5F19"/>
    <w:rsid w:val="009E6814"/>
    <w:rsid w:val="009F0FF2"/>
    <w:rsid w:val="009F4F8A"/>
    <w:rsid w:val="00A00E11"/>
    <w:rsid w:val="00A00EA2"/>
    <w:rsid w:val="00A1240E"/>
    <w:rsid w:val="00A13C1F"/>
    <w:rsid w:val="00A14892"/>
    <w:rsid w:val="00A418E2"/>
    <w:rsid w:val="00A41E33"/>
    <w:rsid w:val="00A43E90"/>
    <w:rsid w:val="00A53944"/>
    <w:rsid w:val="00A55DC6"/>
    <w:rsid w:val="00A61E6D"/>
    <w:rsid w:val="00A63D3C"/>
    <w:rsid w:val="00A71D8F"/>
    <w:rsid w:val="00A7401F"/>
    <w:rsid w:val="00A75DF7"/>
    <w:rsid w:val="00A77869"/>
    <w:rsid w:val="00A77B97"/>
    <w:rsid w:val="00A8090B"/>
    <w:rsid w:val="00AA4293"/>
    <w:rsid w:val="00AA545C"/>
    <w:rsid w:val="00AA5F47"/>
    <w:rsid w:val="00AB0FDD"/>
    <w:rsid w:val="00AB1055"/>
    <w:rsid w:val="00AC69E8"/>
    <w:rsid w:val="00AD1F70"/>
    <w:rsid w:val="00AF3FC0"/>
    <w:rsid w:val="00AF4D38"/>
    <w:rsid w:val="00AF6207"/>
    <w:rsid w:val="00AF7228"/>
    <w:rsid w:val="00B0035C"/>
    <w:rsid w:val="00B064BA"/>
    <w:rsid w:val="00B07079"/>
    <w:rsid w:val="00B13B42"/>
    <w:rsid w:val="00B24100"/>
    <w:rsid w:val="00B27095"/>
    <w:rsid w:val="00B276E3"/>
    <w:rsid w:val="00B27AF3"/>
    <w:rsid w:val="00B36321"/>
    <w:rsid w:val="00B424E4"/>
    <w:rsid w:val="00B43ED0"/>
    <w:rsid w:val="00B577CD"/>
    <w:rsid w:val="00B702B9"/>
    <w:rsid w:val="00B74AC1"/>
    <w:rsid w:val="00B76A37"/>
    <w:rsid w:val="00B84392"/>
    <w:rsid w:val="00B8630F"/>
    <w:rsid w:val="00B87249"/>
    <w:rsid w:val="00B87FEE"/>
    <w:rsid w:val="00B95FBF"/>
    <w:rsid w:val="00BA0423"/>
    <w:rsid w:val="00BA09EB"/>
    <w:rsid w:val="00BA16FF"/>
    <w:rsid w:val="00BA748A"/>
    <w:rsid w:val="00BB17F8"/>
    <w:rsid w:val="00BB6874"/>
    <w:rsid w:val="00BB6A5D"/>
    <w:rsid w:val="00BC0002"/>
    <w:rsid w:val="00BC7B38"/>
    <w:rsid w:val="00BE3085"/>
    <w:rsid w:val="00BE6752"/>
    <w:rsid w:val="00BE72F0"/>
    <w:rsid w:val="00BE76FE"/>
    <w:rsid w:val="00BF429D"/>
    <w:rsid w:val="00BF5C91"/>
    <w:rsid w:val="00BF7F98"/>
    <w:rsid w:val="00C00906"/>
    <w:rsid w:val="00C00A05"/>
    <w:rsid w:val="00C10F8B"/>
    <w:rsid w:val="00C13D20"/>
    <w:rsid w:val="00C1582A"/>
    <w:rsid w:val="00C16729"/>
    <w:rsid w:val="00C173E5"/>
    <w:rsid w:val="00C20199"/>
    <w:rsid w:val="00C268BE"/>
    <w:rsid w:val="00C302A9"/>
    <w:rsid w:val="00C412E2"/>
    <w:rsid w:val="00C45617"/>
    <w:rsid w:val="00C4677D"/>
    <w:rsid w:val="00C46836"/>
    <w:rsid w:val="00C5093A"/>
    <w:rsid w:val="00C77E64"/>
    <w:rsid w:val="00C8182A"/>
    <w:rsid w:val="00C822B5"/>
    <w:rsid w:val="00C82EB3"/>
    <w:rsid w:val="00C83D0B"/>
    <w:rsid w:val="00C86FC3"/>
    <w:rsid w:val="00C9124F"/>
    <w:rsid w:val="00C94439"/>
    <w:rsid w:val="00C956F5"/>
    <w:rsid w:val="00CA257A"/>
    <w:rsid w:val="00CA41DC"/>
    <w:rsid w:val="00CB38E4"/>
    <w:rsid w:val="00CB4041"/>
    <w:rsid w:val="00CB497D"/>
    <w:rsid w:val="00CB69ED"/>
    <w:rsid w:val="00CC56C6"/>
    <w:rsid w:val="00CD110D"/>
    <w:rsid w:val="00CD349C"/>
    <w:rsid w:val="00CD5B09"/>
    <w:rsid w:val="00CD72CA"/>
    <w:rsid w:val="00CE2FC6"/>
    <w:rsid w:val="00CE2FCB"/>
    <w:rsid w:val="00CE6E16"/>
    <w:rsid w:val="00CF7733"/>
    <w:rsid w:val="00CF789F"/>
    <w:rsid w:val="00D0393D"/>
    <w:rsid w:val="00D04035"/>
    <w:rsid w:val="00D0465C"/>
    <w:rsid w:val="00D04BAD"/>
    <w:rsid w:val="00D07DA3"/>
    <w:rsid w:val="00D11274"/>
    <w:rsid w:val="00D14327"/>
    <w:rsid w:val="00D14850"/>
    <w:rsid w:val="00D15C11"/>
    <w:rsid w:val="00D17365"/>
    <w:rsid w:val="00D221E6"/>
    <w:rsid w:val="00D22A54"/>
    <w:rsid w:val="00D23220"/>
    <w:rsid w:val="00D24F85"/>
    <w:rsid w:val="00D303D0"/>
    <w:rsid w:val="00D30FFE"/>
    <w:rsid w:val="00D348E5"/>
    <w:rsid w:val="00D36BE7"/>
    <w:rsid w:val="00D44254"/>
    <w:rsid w:val="00D523BC"/>
    <w:rsid w:val="00D60D06"/>
    <w:rsid w:val="00D6687E"/>
    <w:rsid w:val="00D71003"/>
    <w:rsid w:val="00D71A2D"/>
    <w:rsid w:val="00D73FFB"/>
    <w:rsid w:val="00D74490"/>
    <w:rsid w:val="00D761DE"/>
    <w:rsid w:val="00D85C97"/>
    <w:rsid w:val="00D87B9E"/>
    <w:rsid w:val="00D91187"/>
    <w:rsid w:val="00D9179C"/>
    <w:rsid w:val="00D94583"/>
    <w:rsid w:val="00D95F05"/>
    <w:rsid w:val="00DA16EE"/>
    <w:rsid w:val="00DA194B"/>
    <w:rsid w:val="00DA4BAE"/>
    <w:rsid w:val="00DA70A1"/>
    <w:rsid w:val="00DB07E7"/>
    <w:rsid w:val="00DB09DE"/>
    <w:rsid w:val="00DB1D4E"/>
    <w:rsid w:val="00DB43AC"/>
    <w:rsid w:val="00DB6923"/>
    <w:rsid w:val="00DC0646"/>
    <w:rsid w:val="00DC14F2"/>
    <w:rsid w:val="00DC5ACB"/>
    <w:rsid w:val="00DD2EA7"/>
    <w:rsid w:val="00DE0298"/>
    <w:rsid w:val="00DE635A"/>
    <w:rsid w:val="00DF1DAE"/>
    <w:rsid w:val="00DF366E"/>
    <w:rsid w:val="00DF6E67"/>
    <w:rsid w:val="00E04C4A"/>
    <w:rsid w:val="00E07487"/>
    <w:rsid w:val="00E107B0"/>
    <w:rsid w:val="00E12EDD"/>
    <w:rsid w:val="00E16F3E"/>
    <w:rsid w:val="00E221B6"/>
    <w:rsid w:val="00E27E3A"/>
    <w:rsid w:val="00E32EB0"/>
    <w:rsid w:val="00E333D3"/>
    <w:rsid w:val="00E35E98"/>
    <w:rsid w:val="00E36D03"/>
    <w:rsid w:val="00E62602"/>
    <w:rsid w:val="00E62ABA"/>
    <w:rsid w:val="00E65D21"/>
    <w:rsid w:val="00E66685"/>
    <w:rsid w:val="00E822B7"/>
    <w:rsid w:val="00E85716"/>
    <w:rsid w:val="00E857FA"/>
    <w:rsid w:val="00E93EB8"/>
    <w:rsid w:val="00E95851"/>
    <w:rsid w:val="00EA00F8"/>
    <w:rsid w:val="00EA47AC"/>
    <w:rsid w:val="00EA4F8A"/>
    <w:rsid w:val="00EA61D9"/>
    <w:rsid w:val="00EB30E0"/>
    <w:rsid w:val="00EB44F6"/>
    <w:rsid w:val="00EC0F87"/>
    <w:rsid w:val="00EC433E"/>
    <w:rsid w:val="00EC43CD"/>
    <w:rsid w:val="00EC47F1"/>
    <w:rsid w:val="00ED2631"/>
    <w:rsid w:val="00ED292A"/>
    <w:rsid w:val="00ED3AD9"/>
    <w:rsid w:val="00ED6541"/>
    <w:rsid w:val="00ED7D34"/>
    <w:rsid w:val="00EF0228"/>
    <w:rsid w:val="00EF6BAB"/>
    <w:rsid w:val="00EF7AB5"/>
    <w:rsid w:val="00F028E5"/>
    <w:rsid w:val="00F05252"/>
    <w:rsid w:val="00F052CB"/>
    <w:rsid w:val="00F11A78"/>
    <w:rsid w:val="00F12184"/>
    <w:rsid w:val="00F124E8"/>
    <w:rsid w:val="00F14913"/>
    <w:rsid w:val="00F156F5"/>
    <w:rsid w:val="00F227FA"/>
    <w:rsid w:val="00F26F5B"/>
    <w:rsid w:val="00F34094"/>
    <w:rsid w:val="00F3596F"/>
    <w:rsid w:val="00F361A8"/>
    <w:rsid w:val="00F4405B"/>
    <w:rsid w:val="00F466BC"/>
    <w:rsid w:val="00F46E71"/>
    <w:rsid w:val="00F50085"/>
    <w:rsid w:val="00F52781"/>
    <w:rsid w:val="00F55630"/>
    <w:rsid w:val="00F55C96"/>
    <w:rsid w:val="00F63248"/>
    <w:rsid w:val="00F84055"/>
    <w:rsid w:val="00F94620"/>
    <w:rsid w:val="00FA19F5"/>
    <w:rsid w:val="00FA1EF6"/>
    <w:rsid w:val="00FA27AA"/>
    <w:rsid w:val="00FA2AF1"/>
    <w:rsid w:val="00FA5FF6"/>
    <w:rsid w:val="00FA6B9B"/>
    <w:rsid w:val="00FB116C"/>
    <w:rsid w:val="00FB2A25"/>
    <w:rsid w:val="00FB2B4D"/>
    <w:rsid w:val="00FB495E"/>
    <w:rsid w:val="00FC3454"/>
    <w:rsid w:val="00FD7106"/>
    <w:rsid w:val="00FE0A5B"/>
    <w:rsid w:val="00FE3D4F"/>
    <w:rsid w:val="00FF1E71"/>
    <w:rsid w:val="00FF2355"/>
    <w:rsid w:val="00FF3CD8"/>
    <w:rsid w:val="00FF61DC"/>
    <w:rsid w:val="00FF6C20"/>
    <w:rsid w:val="00FF70D8"/>
    <w:rsid w:val="00FF721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F8383D-F277-4D44-909A-077E7D93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21FC"/>
    <w:pPr>
      <w:widowControl w:val="0"/>
      <w:autoSpaceDE w:val="0"/>
      <w:autoSpaceDN w:val="0"/>
      <w:spacing w:after="0" w:line="240" w:lineRule="auto"/>
    </w:pPr>
    <w:rPr>
      <w:rFonts w:ascii="Museo Sans 100" w:eastAsia="Museo Sans 100" w:hAnsi="Museo Sans 100" w:cs="Museo Sans 100"/>
      <w:lang w:val="es-ES"/>
    </w:rPr>
  </w:style>
  <w:style w:type="paragraph" w:styleId="Ttulo1">
    <w:name w:val="heading 1"/>
    <w:basedOn w:val="Normal"/>
    <w:next w:val="Normal"/>
    <w:link w:val="Ttulo1Car"/>
    <w:autoRedefine/>
    <w:uiPriority w:val="9"/>
    <w:qFormat/>
    <w:rsid w:val="002560C2"/>
    <w:pPr>
      <w:keepNext/>
      <w:keepLines/>
      <w:widowControl/>
      <w:numPr>
        <w:numId w:val="2"/>
      </w:numPr>
      <w:autoSpaceDE/>
      <w:autoSpaceDN/>
      <w:spacing w:before="480" w:line="259" w:lineRule="auto"/>
      <w:outlineLvl w:val="0"/>
    </w:pPr>
    <w:rPr>
      <w:rFonts w:ascii="Bembo Std" w:eastAsia="Times New Roman" w:hAnsi="Bembo Std" w:cs="Times New Roman"/>
      <w:b/>
      <w:bCs/>
      <w:color w:val="2E74B5"/>
      <w:sz w:val="24"/>
      <w:szCs w:val="28"/>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60C2"/>
    <w:rPr>
      <w:rFonts w:ascii="Bembo Std" w:eastAsia="Times New Roman" w:hAnsi="Bembo Std" w:cs="Times New Roman"/>
      <w:b/>
      <w:bCs/>
      <w:color w:val="2E74B5"/>
      <w:sz w:val="24"/>
      <w:szCs w:val="28"/>
    </w:rPr>
  </w:style>
  <w:style w:type="paragraph" w:styleId="Textoindependiente">
    <w:name w:val="Body Text"/>
    <w:basedOn w:val="Normal"/>
    <w:link w:val="TextoindependienteCar"/>
    <w:uiPriority w:val="1"/>
    <w:qFormat/>
    <w:rsid w:val="002142CD"/>
    <w:pPr>
      <w:spacing w:before="4"/>
      <w:ind w:left="40"/>
    </w:pPr>
  </w:style>
  <w:style w:type="character" w:customStyle="1" w:styleId="TextoindependienteCar">
    <w:name w:val="Texto independiente Car"/>
    <w:basedOn w:val="Fuentedeprrafopredeter"/>
    <w:link w:val="Textoindependiente"/>
    <w:uiPriority w:val="1"/>
    <w:rsid w:val="002142CD"/>
    <w:rPr>
      <w:rFonts w:ascii="Museo Sans 100" w:eastAsia="Museo Sans 100" w:hAnsi="Museo Sans 100" w:cs="Museo Sans 100"/>
      <w:lang w:val="es-ES"/>
    </w:rPr>
  </w:style>
  <w:style w:type="paragraph" w:styleId="Encabezado">
    <w:name w:val="header"/>
    <w:basedOn w:val="Normal"/>
    <w:link w:val="EncabezadoCar"/>
    <w:uiPriority w:val="99"/>
    <w:unhideWhenUsed/>
    <w:rsid w:val="00ED3AD9"/>
    <w:pPr>
      <w:tabs>
        <w:tab w:val="center" w:pos="4419"/>
        <w:tab w:val="right" w:pos="8838"/>
      </w:tabs>
    </w:pPr>
  </w:style>
  <w:style w:type="character" w:customStyle="1" w:styleId="EncabezadoCar">
    <w:name w:val="Encabezado Car"/>
    <w:basedOn w:val="Fuentedeprrafopredeter"/>
    <w:link w:val="Encabezado"/>
    <w:uiPriority w:val="99"/>
    <w:rsid w:val="00ED3AD9"/>
    <w:rPr>
      <w:rFonts w:ascii="Museo Sans 100" w:eastAsia="Museo Sans 100" w:hAnsi="Museo Sans 100" w:cs="Museo Sans 100"/>
      <w:lang w:val="es-ES"/>
    </w:rPr>
  </w:style>
  <w:style w:type="paragraph" w:styleId="Piedepgina">
    <w:name w:val="footer"/>
    <w:basedOn w:val="Normal"/>
    <w:link w:val="PiedepginaCar"/>
    <w:uiPriority w:val="99"/>
    <w:unhideWhenUsed/>
    <w:rsid w:val="00ED3AD9"/>
    <w:pPr>
      <w:tabs>
        <w:tab w:val="center" w:pos="4419"/>
        <w:tab w:val="right" w:pos="8838"/>
      </w:tabs>
    </w:pPr>
  </w:style>
  <w:style w:type="character" w:customStyle="1" w:styleId="PiedepginaCar">
    <w:name w:val="Pie de página Car"/>
    <w:basedOn w:val="Fuentedeprrafopredeter"/>
    <w:link w:val="Piedepgina"/>
    <w:uiPriority w:val="99"/>
    <w:rsid w:val="00ED3AD9"/>
    <w:rPr>
      <w:rFonts w:ascii="Museo Sans 100" w:eastAsia="Museo Sans 100" w:hAnsi="Museo Sans 100" w:cs="Museo Sans 100"/>
      <w:lang w:val="es-ES"/>
    </w:rPr>
  </w:style>
  <w:style w:type="table" w:styleId="Tablaconcuadrcula">
    <w:name w:val="Table Grid"/>
    <w:basedOn w:val="Tablanormal"/>
    <w:uiPriority w:val="39"/>
    <w:rsid w:val="00ED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F156F5"/>
    <w:pPr>
      <w:numPr>
        <w:numId w:val="0"/>
      </w:numPr>
      <w:spacing w:before="240"/>
      <w:outlineLvl w:val="9"/>
    </w:pPr>
    <w:rPr>
      <w:rFonts w:asciiTheme="majorHAnsi" w:eastAsiaTheme="majorEastAsia" w:hAnsiTheme="majorHAnsi" w:cstheme="majorBidi"/>
      <w:b w:val="0"/>
      <w:bCs w:val="0"/>
      <w:color w:val="2E74B5" w:themeColor="accent1" w:themeShade="BF"/>
      <w:sz w:val="32"/>
      <w:szCs w:val="32"/>
      <w:lang w:eastAsia="es-SV"/>
    </w:rPr>
  </w:style>
  <w:style w:type="paragraph" w:styleId="TDC1">
    <w:name w:val="toc 1"/>
    <w:basedOn w:val="Normal"/>
    <w:next w:val="Normal"/>
    <w:autoRedefine/>
    <w:uiPriority w:val="39"/>
    <w:unhideWhenUsed/>
    <w:rsid w:val="00F156F5"/>
    <w:pPr>
      <w:spacing w:after="100"/>
    </w:pPr>
  </w:style>
  <w:style w:type="character" w:styleId="Hipervnculo">
    <w:name w:val="Hyperlink"/>
    <w:basedOn w:val="Fuentedeprrafopredeter"/>
    <w:uiPriority w:val="99"/>
    <w:unhideWhenUsed/>
    <w:rsid w:val="00F156F5"/>
    <w:rPr>
      <w:color w:val="0563C1" w:themeColor="hyperlink"/>
      <w:u w:val="single"/>
    </w:rPr>
  </w:style>
  <w:style w:type="character" w:customStyle="1" w:styleId="TextocomentarioCar">
    <w:name w:val="Texto comentario Car"/>
    <w:basedOn w:val="Fuentedeprrafopredeter"/>
    <w:link w:val="Textocomentario"/>
    <w:uiPriority w:val="99"/>
    <w:semiHidden/>
    <w:rsid w:val="00673754"/>
    <w:rPr>
      <w:rFonts w:ascii="Museo Sans 100" w:eastAsia="Museo Sans 100" w:hAnsi="Museo Sans 100" w:cs="Museo Sans 100"/>
      <w:sz w:val="20"/>
      <w:szCs w:val="20"/>
      <w:lang w:val="es-ES"/>
    </w:rPr>
  </w:style>
  <w:style w:type="paragraph" w:styleId="Textocomentario">
    <w:name w:val="annotation text"/>
    <w:basedOn w:val="Normal"/>
    <w:link w:val="TextocomentarioCar"/>
    <w:uiPriority w:val="99"/>
    <w:semiHidden/>
    <w:unhideWhenUsed/>
    <w:rsid w:val="00673754"/>
    <w:rPr>
      <w:sz w:val="20"/>
      <w:szCs w:val="20"/>
    </w:rPr>
  </w:style>
  <w:style w:type="character" w:customStyle="1" w:styleId="AsuntodelcomentarioCar">
    <w:name w:val="Asunto del comentario Car"/>
    <w:basedOn w:val="TextocomentarioCar"/>
    <w:link w:val="Asuntodelcomentario"/>
    <w:uiPriority w:val="99"/>
    <w:semiHidden/>
    <w:rsid w:val="00673754"/>
    <w:rPr>
      <w:rFonts w:ascii="Museo Sans 100" w:eastAsia="Museo Sans 100" w:hAnsi="Museo Sans 100" w:cs="Museo Sans 100"/>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3754"/>
    <w:rPr>
      <w:b/>
      <w:bCs/>
    </w:rPr>
  </w:style>
  <w:style w:type="character" w:customStyle="1" w:styleId="TextodegloboCar">
    <w:name w:val="Texto de globo Car"/>
    <w:basedOn w:val="Fuentedeprrafopredeter"/>
    <w:link w:val="Textodeglobo"/>
    <w:uiPriority w:val="99"/>
    <w:semiHidden/>
    <w:rsid w:val="00673754"/>
    <w:rPr>
      <w:rFonts w:ascii="Segoe UI" w:eastAsia="Museo Sans 100" w:hAnsi="Segoe UI" w:cs="Segoe UI"/>
      <w:sz w:val="18"/>
      <w:szCs w:val="18"/>
      <w:lang w:val="es-ES"/>
    </w:rPr>
  </w:style>
  <w:style w:type="paragraph" w:styleId="Textodeglobo">
    <w:name w:val="Balloon Text"/>
    <w:basedOn w:val="Normal"/>
    <w:link w:val="TextodegloboCar"/>
    <w:uiPriority w:val="99"/>
    <w:semiHidden/>
    <w:unhideWhenUsed/>
    <w:rsid w:val="00673754"/>
    <w:rPr>
      <w:rFonts w:ascii="Segoe UI" w:hAnsi="Segoe UI" w:cs="Segoe UI"/>
      <w:sz w:val="18"/>
      <w:szCs w:val="18"/>
    </w:rPr>
  </w:style>
  <w:style w:type="character" w:customStyle="1" w:styleId="PrrafodelistaCar">
    <w:name w:val="Párrafo de lista Car"/>
    <w:aliases w:val="List Paragraph (numbered (a)) Car,References Car,Paragraphe de liste1 Car,List Paragraph1 Car,List Paragraph11 Car,Body Text Bulleted Car,Body Text BulletedCxSpLast Car"/>
    <w:link w:val="Prrafodelista"/>
    <w:uiPriority w:val="34"/>
    <w:qFormat/>
    <w:locked/>
    <w:rsid w:val="00673754"/>
  </w:style>
  <w:style w:type="paragraph" w:styleId="Prrafodelista">
    <w:name w:val="List Paragraph"/>
    <w:aliases w:val="List Paragraph (numbered (a)),References,Paragraphe de liste1,List Paragraph1,List Paragraph11,Body Text Bulleted,Body Text BulletedCxSpLast"/>
    <w:basedOn w:val="Normal"/>
    <w:link w:val="PrrafodelistaCar"/>
    <w:uiPriority w:val="34"/>
    <w:qFormat/>
    <w:rsid w:val="00673754"/>
    <w:pPr>
      <w:widowControl/>
      <w:autoSpaceDE/>
      <w:autoSpaceDN/>
      <w:spacing w:after="160" w:line="256" w:lineRule="auto"/>
      <w:ind w:left="720"/>
      <w:contextualSpacing/>
    </w:pPr>
    <w:rPr>
      <w:rFonts w:asciiTheme="minorHAnsi" w:eastAsiaTheme="minorHAnsi" w:hAnsiTheme="minorHAnsi" w:cstheme="minorBidi"/>
      <w:lang w:val="es-SV"/>
    </w:rPr>
  </w:style>
  <w:style w:type="character" w:styleId="Refdecomentario">
    <w:name w:val="annotation reference"/>
    <w:basedOn w:val="Fuentedeprrafopredeter"/>
    <w:uiPriority w:val="99"/>
    <w:semiHidden/>
    <w:unhideWhenUsed/>
    <w:rsid w:val="00673754"/>
    <w:rPr>
      <w:sz w:val="16"/>
      <w:szCs w:val="16"/>
    </w:rPr>
  </w:style>
  <w:style w:type="character" w:styleId="nfasissutil">
    <w:name w:val="Subtle Emphasis"/>
    <w:basedOn w:val="Fuentedeprrafopredeter"/>
    <w:uiPriority w:val="19"/>
    <w:qFormat/>
    <w:rsid w:val="00673754"/>
    <w:rPr>
      <w:i/>
      <w:iCs/>
      <w:color w:val="404040" w:themeColor="text1" w:themeTint="BF"/>
    </w:rPr>
  </w:style>
  <w:style w:type="paragraph" w:styleId="Textonotapie">
    <w:name w:val="footnote text"/>
    <w:basedOn w:val="Normal"/>
    <w:link w:val="TextonotapieCar"/>
    <w:uiPriority w:val="99"/>
    <w:semiHidden/>
    <w:unhideWhenUsed/>
    <w:rsid w:val="00E107B0"/>
    <w:pPr>
      <w:widowControl/>
      <w:autoSpaceDE/>
      <w:autoSpaceDN/>
    </w:pPr>
    <w:rPr>
      <w:rFonts w:ascii="Calibri" w:eastAsia="Calibri" w:hAnsi="Calibri" w:cs="Calibri"/>
      <w:sz w:val="20"/>
      <w:szCs w:val="20"/>
      <w:lang w:val="es-SV" w:eastAsia="es-SV"/>
    </w:rPr>
  </w:style>
  <w:style w:type="character" w:customStyle="1" w:styleId="TextonotapieCar">
    <w:name w:val="Texto nota pie Car"/>
    <w:basedOn w:val="Fuentedeprrafopredeter"/>
    <w:link w:val="Textonotapie"/>
    <w:uiPriority w:val="99"/>
    <w:semiHidden/>
    <w:rsid w:val="00E107B0"/>
    <w:rPr>
      <w:rFonts w:ascii="Calibri" w:eastAsia="Calibri" w:hAnsi="Calibri" w:cs="Calibri"/>
      <w:sz w:val="20"/>
      <w:szCs w:val="20"/>
      <w:lang w:eastAsia="es-SV"/>
    </w:rPr>
  </w:style>
  <w:style w:type="character" w:styleId="Refdenotaalpie">
    <w:name w:val="footnote reference"/>
    <w:basedOn w:val="Fuentedeprrafopredeter"/>
    <w:uiPriority w:val="99"/>
    <w:semiHidden/>
    <w:unhideWhenUsed/>
    <w:rsid w:val="00E107B0"/>
    <w:rPr>
      <w:vertAlign w:val="superscript"/>
    </w:rPr>
  </w:style>
  <w:style w:type="paragraph" w:styleId="Sinespaciado">
    <w:name w:val="No Spacing"/>
    <w:link w:val="SinespaciadoCar"/>
    <w:uiPriority w:val="1"/>
    <w:qFormat/>
    <w:rsid w:val="0090058A"/>
    <w:pPr>
      <w:spacing w:after="0" w:line="240" w:lineRule="auto"/>
    </w:pPr>
    <w:rPr>
      <w:rFonts w:eastAsiaTheme="minorEastAsia"/>
      <w:lang w:eastAsia="es-SV"/>
    </w:rPr>
  </w:style>
  <w:style w:type="character" w:customStyle="1" w:styleId="SinespaciadoCar">
    <w:name w:val="Sin espaciado Car"/>
    <w:basedOn w:val="Fuentedeprrafopredeter"/>
    <w:link w:val="Sinespaciado"/>
    <w:uiPriority w:val="1"/>
    <w:rsid w:val="0090058A"/>
    <w:rPr>
      <w:rFonts w:eastAsiaTheme="minorEastAsia"/>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18411">
      <w:bodyDiv w:val="1"/>
      <w:marLeft w:val="0"/>
      <w:marRight w:val="0"/>
      <w:marTop w:val="0"/>
      <w:marBottom w:val="0"/>
      <w:divBdr>
        <w:top w:val="none" w:sz="0" w:space="0" w:color="auto"/>
        <w:left w:val="none" w:sz="0" w:space="0" w:color="auto"/>
        <w:bottom w:val="none" w:sz="0" w:space="0" w:color="auto"/>
        <w:right w:val="none" w:sz="0" w:space="0" w:color="auto"/>
      </w:divBdr>
    </w:div>
    <w:div w:id="197351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QuickStyle" Target="diagrams/quickStyle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Layout" Target="diagrams/layout2.xml"/><Relationship Id="rId28" Type="http://schemas.openxmlformats.org/officeDocument/2006/relationships/diagramLayout" Target="diagrams/layout3.xml"/><Relationship Id="rId10" Type="http://schemas.openxmlformats.org/officeDocument/2006/relationships/image" Target="media/image3.png"/><Relationship Id="rId19" Type="http://schemas.openxmlformats.org/officeDocument/2006/relationships/diagramQuickStyle" Target="diagrams/quickStyle1.xml"/><Relationship Id="rId31" Type="http://schemas.microsoft.com/office/2007/relationships/diagramDrawing" Target="diagrams/drawing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3E998C-BB42-4941-9631-F06C1D20C99F}" type="doc">
      <dgm:prSet loTypeId="urn:microsoft.com/office/officeart/2008/layout/LinedList" loCatId="list" qsTypeId="urn:microsoft.com/office/officeart/2005/8/quickstyle/3d1" qsCatId="3D" csTypeId="urn:microsoft.com/office/officeart/2005/8/colors/accent5_4" csCatId="accent5" phldr="1"/>
      <dgm:spPr/>
      <dgm:t>
        <a:bodyPr/>
        <a:lstStyle/>
        <a:p>
          <a:endParaRPr lang="es-SV"/>
        </a:p>
      </dgm:t>
    </dgm:pt>
    <dgm:pt modelId="{4B3E96A7-CCD2-4DBF-A72F-51CB726A3079}">
      <dgm:prSet phldrT="[Texto]" custT="1"/>
      <dgm:spPr/>
      <dgm:t>
        <a:bodyPr vert="wordArtVert"/>
        <a:lstStyle/>
        <a:p>
          <a:pPr algn="ctr"/>
          <a:r>
            <a:rPr lang="es-SV" sz="1800" b="1" dirty="0">
              <a:effectLst>
                <a:outerShdw blurRad="38100" dist="38100" dir="2700000" algn="tl">
                  <a:srgbClr val="000000">
                    <a:alpha val="43137"/>
                  </a:srgbClr>
                </a:outerShdw>
              </a:effectLst>
              <a:latin typeface="Museo Sans 100" panose="02000000000000000000" pitchFamily="50" charset="0"/>
            </a:rPr>
            <a:t>COMPONENTES</a:t>
          </a:r>
        </a:p>
      </dgm:t>
    </dgm:pt>
    <dgm:pt modelId="{A54912B2-945B-4FDF-8D8C-902F3047DD9D}" type="parTrans" cxnId="{509471B1-5B71-4F89-BF48-6A2EF62F3453}">
      <dgm:prSet/>
      <dgm:spPr/>
      <dgm:t>
        <a:bodyPr/>
        <a:lstStyle/>
        <a:p>
          <a:endParaRPr lang="es-SV" sz="1000">
            <a:solidFill>
              <a:schemeClr val="bg1"/>
            </a:solidFill>
            <a:latin typeface="Museo Sans 100" panose="02000000000000000000" pitchFamily="50" charset="0"/>
          </a:endParaRPr>
        </a:p>
      </dgm:t>
    </dgm:pt>
    <dgm:pt modelId="{9E973E4D-A6D7-497D-9108-937AA09573DF}" type="sibTrans" cxnId="{509471B1-5B71-4F89-BF48-6A2EF62F3453}">
      <dgm:prSet/>
      <dgm:spPr/>
      <dgm:t>
        <a:bodyPr/>
        <a:lstStyle/>
        <a:p>
          <a:endParaRPr lang="es-SV" sz="1000">
            <a:solidFill>
              <a:schemeClr val="bg1"/>
            </a:solidFill>
            <a:latin typeface="Museo Sans 100" panose="02000000000000000000" pitchFamily="50" charset="0"/>
          </a:endParaRPr>
        </a:p>
      </dgm:t>
    </dgm:pt>
    <dgm:pt modelId="{A0F54CAB-EF8A-4CE8-A563-704FF1A3EB8D}">
      <dgm:prSet phldrT="[Texto]"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Objetivo General: </a:t>
          </a:r>
          <a:r>
            <a:rPr lang="es-SV" sz="1000" dirty="0">
              <a:latin typeface="Museo Sans 100" panose="02000000000000000000" pitchFamily="50" charset="0"/>
            </a:rPr>
            <a:t>Es el resultado final o de impacto, cuyo alcance es de más largo plazo y al cual la institución contribuye para su realización.</a:t>
          </a:r>
        </a:p>
      </dgm:t>
    </dgm:pt>
    <dgm:pt modelId="{B7E1F865-3491-4051-B3A5-5460C1DC4C47}" type="parTrans" cxnId="{6E40D66B-88CE-43A7-9DA1-86287E1210F1}">
      <dgm:prSet/>
      <dgm:spPr/>
      <dgm:t>
        <a:bodyPr/>
        <a:lstStyle/>
        <a:p>
          <a:endParaRPr lang="es-SV" sz="1000">
            <a:solidFill>
              <a:schemeClr val="bg1"/>
            </a:solidFill>
            <a:latin typeface="Museo Sans 100" panose="02000000000000000000" pitchFamily="50" charset="0"/>
          </a:endParaRPr>
        </a:p>
      </dgm:t>
    </dgm:pt>
    <dgm:pt modelId="{2B0AFA3B-7DA7-4237-BDE2-0E7F00A9181E}" type="sibTrans" cxnId="{6E40D66B-88CE-43A7-9DA1-86287E1210F1}">
      <dgm:prSet/>
      <dgm:spPr/>
      <dgm:t>
        <a:bodyPr/>
        <a:lstStyle/>
        <a:p>
          <a:endParaRPr lang="es-SV" sz="1000">
            <a:solidFill>
              <a:schemeClr val="bg1"/>
            </a:solidFill>
            <a:latin typeface="Museo Sans 100" panose="02000000000000000000" pitchFamily="50" charset="0"/>
          </a:endParaRPr>
        </a:p>
      </dgm:t>
    </dgm:pt>
    <dgm:pt modelId="{7A206882-207C-477E-BDD7-FA45863DDF93}">
      <dgm:prSet phldrT="[Texto]"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Objetivos Específicos: </a:t>
          </a:r>
          <a:r>
            <a:rPr lang="es-SV" sz="1000" dirty="0">
              <a:latin typeface="Museo Sans 100" panose="02000000000000000000" pitchFamily="50" charset="0"/>
            </a:rPr>
            <a:t>Es lo que se espera alcanzar a través del cumplimiento de los resultados intermedios.</a:t>
          </a:r>
        </a:p>
      </dgm:t>
    </dgm:pt>
    <dgm:pt modelId="{394ABD05-ED40-49C1-849F-70C4B348F631}" type="parTrans" cxnId="{8403B803-43BA-405E-854D-EEFB8C723AB9}">
      <dgm:prSet/>
      <dgm:spPr/>
      <dgm:t>
        <a:bodyPr/>
        <a:lstStyle/>
        <a:p>
          <a:endParaRPr lang="es-SV" sz="1000">
            <a:solidFill>
              <a:schemeClr val="bg1"/>
            </a:solidFill>
            <a:latin typeface="Museo Sans 100" panose="02000000000000000000" pitchFamily="50" charset="0"/>
          </a:endParaRPr>
        </a:p>
      </dgm:t>
    </dgm:pt>
    <dgm:pt modelId="{5E28C59A-BD7B-4EF1-A436-947BB8E42B5D}" type="sibTrans" cxnId="{8403B803-43BA-405E-854D-EEFB8C723AB9}">
      <dgm:prSet/>
      <dgm:spPr/>
      <dgm:t>
        <a:bodyPr/>
        <a:lstStyle/>
        <a:p>
          <a:endParaRPr lang="es-SV" sz="1000">
            <a:solidFill>
              <a:schemeClr val="bg1"/>
            </a:solidFill>
            <a:latin typeface="Museo Sans 100" panose="02000000000000000000" pitchFamily="50" charset="0"/>
          </a:endParaRPr>
        </a:p>
      </dgm:t>
    </dgm:pt>
    <dgm:pt modelId="{E10BCE31-F256-4B5D-AF79-BE18C6E16953}">
      <dgm:prSet phldrT="[Texto]"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Resultados Intermedios: </a:t>
          </a:r>
          <a:r>
            <a:rPr lang="es-SV" sz="1000" dirty="0">
              <a:latin typeface="Museo Sans 100" panose="02000000000000000000" pitchFamily="50" charset="0"/>
            </a:rPr>
            <a:t>Son el conjunto de cambios que se quieren realizar, los cuales no dependen únicamente del cumplimiento de los resultados inmediatos, sino que son compartidos entre diferentes instituciones y organizaciones.</a:t>
          </a:r>
        </a:p>
      </dgm:t>
    </dgm:pt>
    <dgm:pt modelId="{CE19FA1B-644B-49EC-93A3-80A27093F810}" type="parTrans" cxnId="{76FC1CBC-C49E-4329-8BAF-A507EF0C5A66}">
      <dgm:prSet/>
      <dgm:spPr/>
      <dgm:t>
        <a:bodyPr/>
        <a:lstStyle/>
        <a:p>
          <a:endParaRPr lang="es-SV" sz="1000">
            <a:solidFill>
              <a:schemeClr val="bg1"/>
            </a:solidFill>
            <a:latin typeface="Museo Sans 100" panose="02000000000000000000" pitchFamily="50" charset="0"/>
          </a:endParaRPr>
        </a:p>
      </dgm:t>
    </dgm:pt>
    <dgm:pt modelId="{2C181119-651E-416B-ABE6-9CB87238F3EA}" type="sibTrans" cxnId="{76FC1CBC-C49E-4329-8BAF-A507EF0C5A66}">
      <dgm:prSet/>
      <dgm:spPr/>
      <dgm:t>
        <a:bodyPr/>
        <a:lstStyle/>
        <a:p>
          <a:endParaRPr lang="es-SV" sz="1000">
            <a:solidFill>
              <a:schemeClr val="bg1"/>
            </a:solidFill>
            <a:latin typeface="Museo Sans 100" panose="02000000000000000000" pitchFamily="50" charset="0"/>
          </a:endParaRPr>
        </a:p>
      </dgm:t>
    </dgm:pt>
    <dgm:pt modelId="{A2EF046C-E8E0-46E0-BCC2-57DBEE52CF37}">
      <dgm:prSet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Resultados Inmediatos: </a:t>
          </a:r>
          <a:r>
            <a:rPr lang="es-SV" sz="1000" dirty="0">
              <a:latin typeface="Museo Sans 100" panose="02000000000000000000" pitchFamily="50" charset="0"/>
            </a:rPr>
            <a:t>Son el conjunto de cambios que se quieren realizar y deben ser alcanzados </a:t>
          </a:r>
        </a:p>
      </dgm:t>
    </dgm:pt>
    <dgm:pt modelId="{C5E937A3-14C8-45EA-B843-778856A0DDE8}" type="parTrans" cxnId="{6C885188-3A3D-4C99-A74D-EAEAAAFC9E70}">
      <dgm:prSet/>
      <dgm:spPr/>
      <dgm:t>
        <a:bodyPr/>
        <a:lstStyle/>
        <a:p>
          <a:endParaRPr lang="es-SV" sz="1000">
            <a:solidFill>
              <a:schemeClr val="bg1"/>
            </a:solidFill>
            <a:latin typeface="Museo Sans 100" panose="02000000000000000000" pitchFamily="50" charset="0"/>
          </a:endParaRPr>
        </a:p>
      </dgm:t>
    </dgm:pt>
    <dgm:pt modelId="{55CBD792-CEBD-426C-A9CA-F81E0476BC23}" type="sibTrans" cxnId="{6C885188-3A3D-4C99-A74D-EAEAAAFC9E70}">
      <dgm:prSet/>
      <dgm:spPr/>
      <dgm:t>
        <a:bodyPr/>
        <a:lstStyle/>
        <a:p>
          <a:endParaRPr lang="es-SV" sz="1000">
            <a:solidFill>
              <a:schemeClr val="bg1"/>
            </a:solidFill>
            <a:latin typeface="Museo Sans 100" panose="02000000000000000000" pitchFamily="50" charset="0"/>
          </a:endParaRPr>
        </a:p>
      </dgm:t>
    </dgm:pt>
    <dgm:pt modelId="{A7F49FB8-9A84-45D8-B450-31EAFEFDEC1B}">
      <dgm:prSet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Producto:  </a:t>
          </a:r>
          <a:r>
            <a:rPr lang="es-SV" sz="1000" dirty="0">
              <a:latin typeface="Museo Sans 100" panose="02000000000000000000" pitchFamily="50" charset="0"/>
            </a:rPr>
            <a:t>Son los bienes o servicios que la institución proporcionará a la población. Los cambios en las habilidades y capacidades, o la disponibilidad de nuevos productos y servicios que resultan de completar las actividades de una intervención de desarrollo.</a:t>
          </a:r>
        </a:p>
      </dgm:t>
    </dgm:pt>
    <dgm:pt modelId="{C02D8D8D-3ABB-472C-839A-B13147B6DC2A}" type="parTrans" cxnId="{0E3022EE-1CB9-49AA-97BA-CB79CC04A8F9}">
      <dgm:prSet/>
      <dgm:spPr/>
      <dgm:t>
        <a:bodyPr/>
        <a:lstStyle/>
        <a:p>
          <a:endParaRPr lang="es-SV" sz="1000">
            <a:solidFill>
              <a:schemeClr val="bg1"/>
            </a:solidFill>
            <a:latin typeface="Museo Sans 100" panose="02000000000000000000" pitchFamily="50" charset="0"/>
          </a:endParaRPr>
        </a:p>
      </dgm:t>
    </dgm:pt>
    <dgm:pt modelId="{3A966C57-8CDB-4426-BC13-7BFA484B69FC}" type="sibTrans" cxnId="{0E3022EE-1CB9-49AA-97BA-CB79CC04A8F9}">
      <dgm:prSet/>
      <dgm:spPr/>
      <dgm:t>
        <a:bodyPr/>
        <a:lstStyle/>
        <a:p>
          <a:endParaRPr lang="es-SV" sz="1000">
            <a:solidFill>
              <a:schemeClr val="bg1"/>
            </a:solidFill>
            <a:latin typeface="Museo Sans 100" panose="02000000000000000000" pitchFamily="50" charset="0"/>
          </a:endParaRPr>
        </a:p>
      </dgm:t>
    </dgm:pt>
    <dgm:pt modelId="{A69A8ADC-69BD-4F35-9B38-D9B19F581A7B}">
      <dgm:prSet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Proceso:  </a:t>
          </a:r>
          <a:r>
            <a:rPr lang="es-SV" sz="1000" dirty="0">
              <a:latin typeface="Museo Sans 100" panose="02000000000000000000" pitchFamily="50" charset="0"/>
            </a:rPr>
            <a:t>Es la secuencia de pasos necesarios para concretar un producto.</a:t>
          </a:r>
        </a:p>
      </dgm:t>
    </dgm:pt>
    <dgm:pt modelId="{BBF33451-E554-46C2-BEB7-57AA4A2F3AC1}" type="parTrans" cxnId="{DA8953DE-1F9C-4E36-A249-88F094CCBC69}">
      <dgm:prSet/>
      <dgm:spPr/>
      <dgm:t>
        <a:bodyPr/>
        <a:lstStyle/>
        <a:p>
          <a:endParaRPr lang="es-SV" sz="1000">
            <a:solidFill>
              <a:schemeClr val="bg1"/>
            </a:solidFill>
            <a:latin typeface="Museo Sans 100" panose="02000000000000000000" pitchFamily="50" charset="0"/>
          </a:endParaRPr>
        </a:p>
      </dgm:t>
    </dgm:pt>
    <dgm:pt modelId="{57543DEB-505D-42A4-8F42-3328F187971B}" type="sibTrans" cxnId="{DA8953DE-1F9C-4E36-A249-88F094CCBC69}">
      <dgm:prSet/>
      <dgm:spPr/>
      <dgm:t>
        <a:bodyPr/>
        <a:lstStyle/>
        <a:p>
          <a:endParaRPr lang="es-SV" sz="1000">
            <a:solidFill>
              <a:schemeClr val="bg1"/>
            </a:solidFill>
            <a:latin typeface="Museo Sans 100" panose="02000000000000000000" pitchFamily="50" charset="0"/>
          </a:endParaRPr>
        </a:p>
      </dgm:t>
    </dgm:pt>
    <dgm:pt modelId="{390B7D38-120F-44FC-9BDF-146840444BC7}">
      <dgm:prSet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Indicadores: </a:t>
          </a:r>
          <a:r>
            <a:rPr lang="es-SV" sz="1000" dirty="0">
              <a:latin typeface="Museo Sans 100" panose="02000000000000000000" pitchFamily="50" charset="0"/>
            </a:rPr>
            <a:t>Datos concretos que demuestran la existencia de cambios conducentes hacia los resultados e impactos buscados.</a:t>
          </a:r>
          <a:endParaRPr lang="es-SV" sz="1000" dirty="0"/>
        </a:p>
      </dgm:t>
    </dgm:pt>
    <dgm:pt modelId="{BDF46025-ED58-49BE-9EC3-CF5A81EF16FD}" type="parTrans" cxnId="{5221D316-2608-4D62-AD0D-DE1BA53F76C8}">
      <dgm:prSet/>
      <dgm:spPr/>
      <dgm:t>
        <a:bodyPr/>
        <a:lstStyle/>
        <a:p>
          <a:endParaRPr lang="es-SV" sz="1000">
            <a:solidFill>
              <a:schemeClr val="bg1"/>
            </a:solidFill>
          </a:endParaRPr>
        </a:p>
      </dgm:t>
    </dgm:pt>
    <dgm:pt modelId="{90092A3F-8EA0-46E8-B31D-7E862FAC2419}" type="sibTrans" cxnId="{5221D316-2608-4D62-AD0D-DE1BA53F76C8}">
      <dgm:prSet/>
      <dgm:spPr/>
      <dgm:t>
        <a:bodyPr/>
        <a:lstStyle/>
        <a:p>
          <a:endParaRPr lang="es-SV" sz="1000">
            <a:solidFill>
              <a:schemeClr val="bg1"/>
            </a:solidFill>
          </a:endParaRPr>
        </a:p>
      </dgm:t>
    </dgm:pt>
    <dgm:pt modelId="{8933BD5F-7F9C-4F9D-9795-3CF767AF2756}" type="pres">
      <dgm:prSet presAssocID="{A93E998C-BB42-4941-9631-F06C1D20C99F}" presName="vert0" presStyleCnt="0">
        <dgm:presLayoutVars>
          <dgm:dir/>
          <dgm:animOne val="branch"/>
          <dgm:animLvl val="lvl"/>
        </dgm:presLayoutVars>
      </dgm:prSet>
      <dgm:spPr/>
      <dgm:t>
        <a:bodyPr/>
        <a:lstStyle/>
        <a:p>
          <a:endParaRPr lang="es-SV"/>
        </a:p>
      </dgm:t>
    </dgm:pt>
    <dgm:pt modelId="{F12CB3CB-D853-4F00-8C33-8BF6C556DC9E}" type="pres">
      <dgm:prSet presAssocID="{4B3E96A7-CCD2-4DBF-A72F-51CB726A3079}" presName="thickLine" presStyleLbl="alignNode1" presStyleIdx="0" presStyleCnt="1"/>
      <dgm:spPr/>
      <dgm:t>
        <a:bodyPr/>
        <a:lstStyle/>
        <a:p>
          <a:endParaRPr lang="es-SV"/>
        </a:p>
      </dgm:t>
    </dgm:pt>
    <dgm:pt modelId="{BB429154-E040-4189-ABC8-B45597853D9A}" type="pres">
      <dgm:prSet presAssocID="{4B3E96A7-CCD2-4DBF-A72F-51CB726A3079}" presName="horz1" presStyleCnt="0"/>
      <dgm:spPr/>
      <dgm:t>
        <a:bodyPr/>
        <a:lstStyle/>
        <a:p>
          <a:endParaRPr lang="es-SV"/>
        </a:p>
      </dgm:t>
    </dgm:pt>
    <dgm:pt modelId="{58319833-B3D5-4D19-A9CC-F305FBF3B328}" type="pres">
      <dgm:prSet presAssocID="{4B3E96A7-CCD2-4DBF-A72F-51CB726A3079}" presName="tx1" presStyleLbl="revTx" presStyleIdx="0" presStyleCnt="8" custAng="0" custScaleX="34568" custScaleY="100000" custLinFactNeighborX="5233" custLinFactNeighborY="49"/>
      <dgm:spPr/>
      <dgm:t>
        <a:bodyPr/>
        <a:lstStyle/>
        <a:p>
          <a:endParaRPr lang="es-SV"/>
        </a:p>
      </dgm:t>
    </dgm:pt>
    <dgm:pt modelId="{620D1EE6-DC8C-4E31-8344-17D02C1F1B76}" type="pres">
      <dgm:prSet presAssocID="{4B3E96A7-CCD2-4DBF-A72F-51CB726A3079}" presName="vert1" presStyleCnt="0"/>
      <dgm:spPr/>
      <dgm:t>
        <a:bodyPr/>
        <a:lstStyle/>
        <a:p>
          <a:endParaRPr lang="es-SV"/>
        </a:p>
      </dgm:t>
    </dgm:pt>
    <dgm:pt modelId="{51F31128-BC3C-45B2-A70F-939A82E8038F}" type="pres">
      <dgm:prSet presAssocID="{A0F54CAB-EF8A-4CE8-A563-704FF1A3EB8D}" presName="vertSpace2a" presStyleCnt="0"/>
      <dgm:spPr/>
      <dgm:t>
        <a:bodyPr/>
        <a:lstStyle/>
        <a:p>
          <a:endParaRPr lang="es-SV"/>
        </a:p>
      </dgm:t>
    </dgm:pt>
    <dgm:pt modelId="{2613A20E-20D8-48FD-96BE-49A555E961E8}" type="pres">
      <dgm:prSet presAssocID="{A0F54CAB-EF8A-4CE8-A563-704FF1A3EB8D}" presName="horz2" presStyleCnt="0"/>
      <dgm:spPr/>
      <dgm:t>
        <a:bodyPr/>
        <a:lstStyle/>
        <a:p>
          <a:endParaRPr lang="es-SV"/>
        </a:p>
      </dgm:t>
    </dgm:pt>
    <dgm:pt modelId="{8704149D-B0E6-423A-B2C5-0E7471F611F6}" type="pres">
      <dgm:prSet presAssocID="{A0F54CAB-EF8A-4CE8-A563-704FF1A3EB8D}" presName="horzSpace2" presStyleCnt="0"/>
      <dgm:spPr/>
      <dgm:t>
        <a:bodyPr/>
        <a:lstStyle/>
        <a:p>
          <a:endParaRPr lang="es-SV"/>
        </a:p>
      </dgm:t>
    </dgm:pt>
    <dgm:pt modelId="{67852242-594B-4402-8B4A-6217F792CC10}" type="pres">
      <dgm:prSet presAssocID="{A0F54CAB-EF8A-4CE8-A563-704FF1A3EB8D}" presName="tx2" presStyleLbl="revTx" presStyleIdx="1" presStyleCnt="8" custLinFactNeighborX="5925" custLinFactNeighborY="3698"/>
      <dgm:spPr/>
      <dgm:t>
        <a:bodyPr/>
        <a:lstStyle/>
        <a:p>
          <a:endParaRPr lang="es-SV"/>
        </a:p>
      </dgm:t>
    </dgm:pt>
    <dgm:pt modelId="{0FE6E22E-34F2-4AEA-B220-A938CAF406A3}" type="pres">
      <dgm:prSet presAssocID="{A0F54CAB-EF8A-4CE8-A563-704FF1A3EB8D}" presName="vert2" presStyleCnt="0"/>
      <dgm:spPr/>
      <dgm:t>
        <a:bodyPr/>
        <a:lstStyle/>
        <a:p>
          <a:endParaRPr lang="es-SV"/>
        </a:p>
      </dgm:t>
    </dgm:pt>
    <dgm:pt modelId="{E3A484DC-9055-4721-AAE7-5F4FCFE18A9C}" type="pres">
      <dgm:prSet presAssocID="{A0F54CAB-EF8A-4CE8-A563-704FF1A3EB8D}" presName="thinLine2b" presStyleLbl="callout" presStyleIdx="0" presStyleCnt="7" custLinFactNeighborX="5814" custLinFactNeighborY="73956"/>
      <dgm:spPr/>
      <dgm:t>
        <a:bodyPr/>
        <a:lstStyle/>
        <a:p>
          <a:endParaRPr lang="es-SV"/>
        </a:p>
      </dgm:t>
    </dgm:pt>
    <dgm:pt modelId="{7ADA2F4E-6914-4C3F-B246-6BC3A5DB2735}" type="pres">
      <dgm:prSet presAssocID="{A0F54CAB-EF8A-4CE8-A563-704FF1A3EB8D}" presName="vertSpace2b" presStyleCnt="0"/>
      <dgm:spPr/>
      <dgm:t>
        <a:bodyPr/>
        <a:lstStyle/>
        <a:p>
          <a:endParaRPr lang="es-SV"/>
        </a:p>
      </dgm:t>
    </dgm:pt>
    <dgm:pt modelId="{09471E54-C415-4E52-B90E-5FD1D7AB95F9}" type="pres">
      <dgm:prSet presAssocID="{7A206882-207C-477E-BDD7-FA45863DDF93}" presName="horz2" presStyleCnt="0"/>
      <dgm:spPr/>
      <dgm:t>
        <a:bodyPr/>
        <a:lstStyle/>
        <a:p>
          <a:endParaRPr lang="es-SV"/>
        </a:p>
      </dgm:t>
    </dgm:pt>
    <dgm:pt modelId="{40461E9B-35B2-4E83-86AC-5FCFB99B2A47}" type="pres">
      <dgm:prSet presAssocID="{7A206882-207C-477E-BDD7-FA45863DDF93}" presName="horzSpace2" presStyleCnt="0"/>
      <dgm:spPr/>
      <dgm:t>
        <a:bodyPr/>
        <a:lstStyle/>
        <a:p>
          <a:endParaRPr lang="es-SV"/>
        </a:p>
      </dgm:t>
    </dgm:pt>
    <dgm:pt modelId="{44D10711-77AB-45A4-9789-597C73499947}" type="pres">
      <dgm:prSet presAssocID="{7A206882-207C-477E-BDD7-FA45863DDF93}" presName="tx2" presStyleLbl="revTx" presStyleIdx="2" presStyleCnt="8" custLinFactNeighborX="5925" custLinFactNeighborY="3698"/>
      <dgm:spPr/>
      <dgm:t>
        <a:bodyPr/>
        <a:lstStyle/>
        <a:p>
          <a:endParaRPr lang="es-SV"/>
        </a:p>
      </dgm:t>
    </dgm:pt>
    <dgm:pt modelId="{16B5D361-77A4-4081-B552-C4106E8C5C57}" type="pres">
      <dgm:prSet presAssocID="{7A206882-207C-477E-BDD7-FA45863DDF93}" presName="vert2" presStyleCnt="0"/>
      <dgm:spPr/>
      <dgm:t>
        <a:bodyPr/>
        <a:lstStyle/>
        <a:p>
          <a:endParaRPr lang="es-SV"/>
        </a:p>
      </dgm:t>
    </dgm:pt>
    <dgm:pt modelId="{412AE402-29D2-4BB0-9437-FF753510A795}" type="pres">
      <dgm:prSet presAssocID="{7A206882-207C-477E-BDD7-FA45863DDF93}" presName="thinLine2b" presStyleLbl="callout" presStyleIdx="1" presStyleCnt="7" custLinFactNeighborX="5814" custLinFactNeighborY="73956"/>
      <dgm:spPr/>
      <dgm:t>
        <a:bodyPr/>
        <a:lstStyle/>
        <a:p>
          <a:endParaRPr lang="es-SV"/>
        </a:p>
      </dgm:t>
    </dgm:pt>
    <dgm:pt modelId="{ED96F1C9-0F11-4D0A-81E2-349B5B0830BB}" type="pres">
      <dgm:prSet presAssocID="{7A206882-207C-477E-BDD7-FA45863DDF93}" presName="vertSpace2b" presStyleCnt="0"/>
      <dgm:spPr/>
      <dgm:t>
        <a:bodyPr/>
        <a:lstStyle/>
        <a:p>
          <a:endParaRPr lang="es-SV"/>
        </a:p>
      </dgm:t>
    </dgm:pt>
    <dgm:pt modelId="{040DA8E5-FC67-48BB-9207-652CE2281889}" type="pres">
      <dgm:prSet presAssocID="{E10BCE31-F256-4B5D-AF79-BE18C6E16953}" presName="horz2" presStyleCnt="0"/>
      <dgm:spPr/>
      <dgm:t>
        <a:bodyPr/>
        <a:lstStyle/>
        <a:p>
          <a:endParaRPr lang="es-SV"/>
        </a:p>
      </dgm:t>
    </dgm:pt>
    <dgm:pt modelId="{C9273C22-EA0C-4B6C-93A9-3ED7121ECD11}" type="pres">
      <dgm:prSet presAssocID="{E10BCE31-F256-4B5D-AF79-BE18C6E16953}" presName="horzSpace2" presStyleCnt="0"/>
      <dgm:spPr/>
      <dgm:t>
        <a:bodyPr/>
        <a:lstStyle/>
        <a:p>
          <a:endParaRPr lang="es-SV"/>
        </a:p>
      </dgm:t>
    </dgm:pt>
    <dgm:pt modelId="{DD6C4B19-B3E5-4123-A556-B94796410982}" type="pres">
      <dgm:prSet presAssocID="{E10BCE31-F256-4B5D-AF79-BE18C6E16953}" presName="tx2" presStyleLbl="revTx" presStyleIdx="3" presStyleCnt="8" custLinFactNeighborX="5925" custLinFactNeighborY="3698"/>
      <dgm:spPr/>
      <dgm:t>
        <a:bodyPr/>
        <a:lstStyle/>
        <a:p>
          <a:endParaRPr lang="es-SV"/>
        </a:p>
      </dgm:t>
    </dgm:pt>
    <dgm:pt modelId="{B5AF0104-3BBA-4562-8D3E-A250F7C0DEB5}" type="pres">
      <dgm:prSet presAssocID="{E10BCE31-F256-4B5D-AF79-BE18C6E16953}" presName="vert2" presStyleCnt="0"/>
      <dgm:spPr/>
      <dgm:t>
        <a:bodyPr/>
        <a:lstStyle/>
        <a:p>
          <a:endParaRPr lang="es-SV"/>
        </a:p>
      </dgm:t>
    </dgm:pt>
    <dgm:pt modelId="{5D11AFFA-7A85-4C03-85BD-DBE8F3E512CC}" type="pres">
      <dgm:prSet presAssocID="{E10BCE31-F256-4B5D-AF79-BE18C6E16953}" presName="thinLine2b" presStyleLbl="callout" presStyleIdx="2" presStyleCnt="7" custLinFactNeighborX="5814" custLinFactNeighborY="73956"/>
      <dgm:spPr/>
      <dgm:t>
        <a:bodyPr/>
        <a:lstStyle/>
        <a:p>
          <a:endParaRPr lang="es-SV"/>
        </a:p>
      </dgm:t>
    </dgm:pt>
    <dgm:pt modelId="{3F5382B0-947B-4FA8-B909-F62F8D2AE17D}" type="pres">
      <dgm:prSet presAssocID="{E10BCE31-F256-4B5D-AF79-BE18C6E16953}" presName="vertSpace2b" presStyleCnt="0"/>
      <dgm:spPr/>
      <dgm:t>
        <a:bodyPr/>
        <a:lstStyle/>
        <a:p>
          <a:endParaRPr lang="es-SV"/>
        </a:p>
      </dgm:t>
    </dgm:pt>
    <dgm:pt modelId="{3B189C0D-694C-44B5-9E98-1095E7B394CC}" type="pres">
      <dgm:prSet presAssocID="{A2EF046C-E8E0-46E0-BCC2-57DBEE52CF37}" presName="horz2" presStyleCnt="0"/>
      <dgm:spPr/>
      <dgm:t>
        <a:bodyPr/>
        <a:lstStyle/>
        <a:p>
          <a:endParaRPr lang="es-SV"/>
        </a:p>
      </dgm:t>
    </dgm:pt>
    <dgm:pt modelId="{CCEDFA44-D856-49D2-A843-C51D371F4FDD}" type="pres">
      <dgm:prSet presAssocID="{A2EF046C-E8E0-46E0-BCC2-57DBEE52CF37}" presName="horzSpace2" presStyleCnt="0"/>
      <dgm:spPr/>
      <dgm:t>
        <a:bodyPr/>
        <a:lstStyle/>
        <a:p>
          <a:endParaRPr lang="es-SV"/>
        </a:p>
      </dgm:t>
    </dgm:pt>
    <dgm:pt modelId="{383122EE-089B-417F-8982-298E115FB985}" type="pres">
      <dgm:prSet presAssocID="{A2EF046C-E8E0-46E0-BCC2-57DBEE52CF37}" presName="tx2" presStyleLbl="revTx" presStyleIdx="4" presStyleCnt="8" custLinFactNeighborX="5925" custLinFactNeighborY="3698"/>
      <dgm:spPr/>
      <dgm:t>
        <a:bodyPr/>
        <a:lstStyle/>
        <a:p>
          <a:endParaRPr lang="es-SV"/>
        </a:p>
      </dgm:t>
    </dgm:pt>
    <dgm:pt modelId="{A416B435-8EB8-436F-8459-95326C758F8A}" type="pres">
      <dgm:prSet presAssocID="{A2EF046C-E8E0-46E0-BCC2-57DBEE52CF37}" presName="vert2" presStyleCnt="0"/>
      <dgm:spPr/>
      <dgm:t>
        <a:bodyPr/>
        <a:lstStyle/>
        <a:p>
          <a:endParaRPr lang="es-SV"/>
        </a:p>
      </dgm:t>
    </dgm:pt>
    <dgm:pt modelId="{07A194E0-63C1-4433-B751-7EBA514E4204}" type="pres">
      <dgm:prSet presAssocID="{A2EF046C-E8E0-46E0-BCC2-57DBEE52CF37}" presName="thinLine2b" presStyleLbl="callout" presStyleIdx="3" presStyleCnt="7" custLinFactNeighborX="5814" custLinFactNeighborY="73956"/>
      <dgm:spPr/>
      <dgm:t>
        <a:bodyPr/>
        <a:lstStyle/>
        <a:p>
          <a:endParaRPr lang="es-SV"/>
        </a:p>
      </dgm:t>
    </dgm:pt>
    <dgm:pt modelId="{789886AB-8289-4460-B50B-2F6FDBEF187A}" type="pres">
      <dgm:prSet presAssocID="{A2EF046C-E8E0-46E0-BCC2-57DBEE52CF37}" presName="vertSpace2b" presStyleCnt="0"/>
      <dgm:spPr/>
      <dgm:t>
        <a:bodyPr/>
        <a:lstStyle/>
        <a:p>
          <a:endParaRPr lang="es-SV"/>
        </a:p>
      </dgm:t>
    </dgm:pt>
    <dgm:pt modelId="{1F0CFA92-E51B-474C-8689-66D20BA63BD1}" type="pres">
      <dgm:prSet presAssocID="{A7F49FB8-9A84-45D8-B450-31EAFEFDEC1B}" presName="horz2" presStyleCnt="0"/>
      <dgm:spPr/>
      <dgm:t>
        <a:bodyPr/>
        <a:lstStyle/>
        <a:p>
          <a:endParaRPr lang="es-SV"/>
        </a:p>
      </dgm:t>
    </dgm:pt>
    <dgm:pt modelId="{B6D07800-7122-4A15-A31F-753C0652D42E}" type="pres">
      <dgm:prSet presAssocID="{A7F49FB8-9A84-45D8-B450-31EAFEFDEC1B}" presName="horzSpace2" presStyleCnt="0"/>
      <dgm:spPr/>
      <dgm:t>
        <a:bodyPr/>
        <a:lstStyle/>
        <a:p>
          <a:endParaRPr lang="es-SV"/>
        </a:p>
      </dgm:t>
    </dgm:pt>
    <dgm:pt modelId="{FBB3ACEB-EC27-40EC-B396-B5EE36038654}" type="pres">
      <dgm:prSet presAssocID="{A7F49FB8-9A84-45D8-B450-31EAFEFDEC1B}" presName="tx2" presStyleLbl="revTx" presStyleIdx="5" presStyleCnt="8" custLinFactNeighborX="5925" custLinFactNeighborY="3698"/>
      <dgm:spPr/>
      <dgm:t>
        <a:bodyPr/>
        <a:lstStyle/>
        <a:p>
          <a:endParaRPr lang="es-SV"/>
        </a:p>
      </dgm:t>
    </dgm:pt>
    <dgm:pt modelId="{401EE706-883C-4CFD-849D-CB30FA66BBBF}" type="pres">
      <dgm:prSet presAssocID="{A7F49FB8-9A84-45D8-B450-31EAFEFDEC1B}" presName="vert2" presStyleCnt="0"/>
      <dgm:spPr/>
      <dgm:t>
        <a:bodyPr/>
        <a:lstStyle/>
        <a:p>
          <a:endParaRPr lang="es-SV"/>
        </a:p>
      </dgm:t>
    </dgm:pt>
    <dgm:pt modelId="{4B223B73-9789-46A5-B8F2-1AEFBDB0A083}" type="pres">
      <dgm:prSet presAssocID="{A7F49FB8-9A84-45D8-B450-31EAFEFDEC1B}" presName="thinLine2b" presStyleLbl="callout" presStyleIdx="4" presStyleCnt="7" custLinFactNeighborX="5814" custLinFactNeighborY="73956"/>
      <dgm:spPr/>
      <dgm:t>
        <a:bodyPr/>
        <a:lstStyle/>
        <a:p>
          <a:endParaRPr lang="es-SV"/>
        </a:p>
      </dgm:t>
    </dgm:pt>
    <dgm:pt modelId="{E2EFE5A3-4192-4A4F-81DF-6ECF51C9AAEB}" type="pres">
      <dgm:prSet presAssocID="{A7F49FB8-9A84-45D8-B450-31EAFEFDEC1B}" presName="vertSpace2b" presStyleCnt="0"/>
      <dgm:spPr/>
      <dgm:t>
        <a:bodyPr/>
        <a:lstStyle/>
        <a:p>
          <a:endParaRPr lang="es-SV"/>
        </a:p>
      </dgm:t>
    </dgm:pt>
    <dgm:pt modelId="{D4696005-AFA0-4DAD-8077-629253894683}" type="pres">
      <dgm:prSet presAssocID="{A69A8ADC-69BD-4F35-9B38-D9B19F581A7B}" presName="horz2" presStyleCnt="0"/>
      <dgm:spPr/>
      <dgm:t>
        <a:bodyPr/>
        <a:lstStyle/>
        <a:p>
          <a:endParaRPr lang="es-SV"/>
        </a:p>
      </dgm:t>
    </dgm:pt>
    <dgm:pt modelId="{0054AA50-A811-4729-9A7D-DD5374CA6448}" type="pres">
      <dgm:prSet presAssocID="{A69A8ADC-69BD-4F35-9B38-D9B19F581A7B}" presName="horzSpace2" presStyleCnt="0"/>
      <dgm:spPr/>
      <dgm:t>
        <a:bodyPr/>
        <a:lstStyle/>
        <a:p>
          <a:endParaRPr lang="es-SV"/>
        </a:p>
      </dgm:t>
    </dgm:pt>
    <dgm:pt modelId="{19A875DD-2AD5-4402-A5DA-44C1C7328FF5}" type="pres">
      <dgm:prSet presAssocID="{A69A8ADC-69BD-4F35-9B38-D9B19F581A7B}" presName="tx2" presStyleLbl="revTx" presStyleIdx="6" presStyleCnt="8" custLinFactNeighborX="5925" custLinFactNeighborY="3698"/>
      <dgm:spPr/>
      <dgm:t>
        <a:bodyPr/>
        <a:lstStyle/>
        <a:p>
          <a:endParaRPr lang="es-SV"/>
        </a:p>
      </dgm:t>
    </dgm:pt>
    <dgm:pt modelId="{9026F0C6-25DD-4898-8C26-48073517D876}" type="pres">
      <dgm:prSet presAssocID="{A69A8ADC-69BD-4F35-9B38-D9B19F581A7B}" presName="vert2" presStyleCnt="0"/>
      <dgm:spPr/>
      <dgm:t>
        <a:bodyPr/>
        <a:lstStyle/>
        <a:p>
          <a:endParaRPr lang="es-SV"/>
        </a:p>
      </dgm:t>
    </dgm:pt>
    <dgm:pt modelId="{080507A8-5821-4083-B22A-F36627579B4A}" type="pres">
      <dgm:prSet presAssocID="{A69A8ADC-69BD-4F35-9B38-D9B19F581A7B}" presName="thinLine2b" presStyleLbl="callout" presStyleIdx="5" presStyleCnt="7" custLinFactNeighborX="5814" custLinFactNeighborY="73956"/>
      <dgm:spPr/>
      <dgm:t>
        <a:bodyPr/>
        <a:lstStyle/>
        <a:p>
          <a:endParaRPr lang="es-SV"/>
        </a:p>
      </dgm:t>
    </dgm:pt>
    <dgm:pt modelId="{AF400BBA-898D-4601-9C29-4EA9DE1444A3}" type="pres">
      <dgm:prSet presAssocID="{A69A8ADC-69BD-4F35-9B38-D9B19F581A7B}" presName="vertSpace2b" presStyleCnt="0"/>
      <dgm:spPr/>
      <dgm:t>
        <a:bodyPr/>
        <a:lstStyle/>
        <a:p>
          <a:endParaRPr lang="es-SV"/>
        </a:p>
      </dgm:t>
    </dgm:pt>
    <dgm:pt modelId="{5FBEDF19-7375-4D58-870F-672925282454}" type="pres">
      <dgm:prSet presAssocID="{390B7D38-120F-44FC-9BDF-146840444BC7}" presName="horz2" presStyleCnt="0"/>
      <dgm:spPr/>
      <dgm:t>
        <a:bodyPr/>
        <a:lstStyle/>
        <a:p>
          <a:endParaRPr lang="es-SV"/>
        </a:p>
      </dgm:t>
    </dgm:pt>
    <dgm:pt modelId="{6D83DCC9-A1BD-4919-927E-FD01A00653B5}" type="pres">
      <dgm:prSet presAssocID="{390B7D38-120F-44FC-9BDF-146840444BC7}" presName="horzSpace2" presStyleCnt="0"/>
      <dgm:spPr/>
      <dgm:t>
        <a:bodyPr/>
        <a:lstStyle/>
        <a:p>
          <a:endParaRPr lang="es-SV"/>
        </a:p>
      </dgm:t>
    </dgm:pt>
    <dgm:pt modelId="{E8759DCB-4819-43A6-A5D1-079EEC8DC548}" type="pres">
      <dgm:prSet presAssocID="{390B7D38-120F-44FC-9BDF-146840444BC7}" presName="tx2" presStyleLbl="revTx" presStyleIdx="7" presStyleCnt="8" custLinFactNeighborX="5925" custLinFactNeighborY="3698"/>
      <dgm:spPr/>
      <dgm:t>
        <a:bodyPr/>
        <a:lstStyle/>
        <a:p>
          <a:endParaRPr lang="es-SV"/>
        </a:p>
      </dgm:t>
    </dgm:pt>
    <dgm:pt modelId="{574C2376-C00D-4C50-9C40-7A4BE0411E5F}" type="pres">
      <dgm:prSet presAssocID="{390B7D38-120F-44FC-9BDF-146840444BC7}" presName="vert2" presStyleCnt="0"/>
      <dgm:spPr/>
      <dgm:t>
        <a:bodyPr/>
        <a:lstStyle/>
        <a:p>
          <a:endParaRPr lang="es-SV"/>
        </a:p>
      </dgm:t>
    </dgm:pt>
    <dgm:pt modelId="{B20C579A-F5BE-41A8-80F7-99DCE981B406}" type="pres">
      <dgm:prSet presAssocID="{390B7D38-120F-44FC-9BDF-146840444BC7}" presName="thinLine2b" presStyleLbl="callout" presStyleIdx="6" presStyleCnt="7" custLinFactNeighborX="5814" custLinFactNeighborY="73956"/>
      <dgm:spPr/>
      <dgm:t>
        <a:bodyPr/>
        <a:lstStyle/>
        <a:p>
          <a:endParaRPr lang="es-SV"/>
        </a:p>
      </dgm:t>
    </dgm:pt>
    <dgm:pt modelId="{62C1AB2E-0B12-41BB-BA68-507DC37A64E5}" type="pres">
      <dgm:prSet presAssocID="{390B7D38-120F-44FC-9BDF-146840444BC7}" presName="vertSpace2b" presStyleCnt="0"/>
      <dgm:spPr/>
      <dgm:t>
        <a:bodyPr/>
        <a:lstStyle/>
        <a:p>
          <a:endParaRPr lang="es-SV"/>
        </a:p>
      </dgm:t>
    </dgm:pt>
  </dgm:ptLst>
  <dgm:cxnLst>
    <dgm:cxn modelId="{0E3022EE-1CB9-49AA-97BA-CB79CC04A8F9}" srcId="{4B3E96A7-CCD2-4DBF-A72F-51CB726A3079}" destId="{A7F49FB8-9A84-45D8-B450-31EAFEFDEC1B}" srcOrd="4" destOrd="0" parTransId="{C02D8D8D-3ABB-472C-839A-B13147B6DC2A}" sibTransId="{3A966C57-8CDB-4426-BC13-7BFA484B69FC}"/>
    <dgm:cxn modelId="{FF22E5E3-DA18-4EAD-AC57-2908008C11A8}" type="presOf" srcId="{A93E998C-BB42-4941-9631-F06C1D20C99F}" destId="{8933BD5F-7F9C-4F9D-9795-3CF767AF2756}" srcOrd="0" destOrd="0" presId="urn:microsoft.com/office/officeart/2008/layout/LinedList"/>
    <dgm:cxn modelId="{DA8953DE-1F9C-4E36-A249-88F094CCBC69}" srcId="{4B3E96A7-CCD2-4DBF-A72F-51CB726A3079}" destId="{A69A8ADC-69BD-4F35-9B38-D9B19F581A7B}" srcOrd="5" destOrd="0" parTransId="{BBF33451-E554-46C2-BEB7-57AA4A2F3AC1}" sibTransId="{57543DEB-505D-42A4-8F42-3328F187971B}"/>
    <dgm:cxn modelId="{5221D316-2608-4D62-AD0D-DE1BA53F76C8}" srcId="{4B3E96A7-CCD2-4DBF-A72F-51CB726A3079}" destId="{390B7D38-120F-44FC-9BDF-146840444BC7}" srcOrd="6" destOrd="0" parTransId="{BDF46025-ED58-49BE-9EC3-CF5A81EF16FD}" sibTransId="{90092A3F-8EA0-46E8-B31D-7E862FAC2419}"/>
    <dgm:cxn modelId="{B081C17F-8616-434B-98B0-F4143895D241}" type="presOf" srcId="{390B7D38-120F-44FC-9BDF-146840444BC7}" destId="{E8759DCB-4819-43A6-A5D1-079EEC8DC548}" srcOrd="0" destOrd="0" presId="urn:microsoft.com/office/officeart/2008/layout/LinedList"/>
    <dgm:cxn modelId="{6C885188-3A3D-4C99-A74D-EAEAAAFC9E70}" srcId="{4B3E96A7-CCD2-4DBF-A72F-51CB726A3079}" destId="{A2EF046C-E8E0-46E0-BCC2-57DBEE52CF37}" srcOrd="3" destOrd="0" parTransId="{C5E937A3-14C8-45EA-B843-778856A0DDE8}" sibTransId="{55CBD792-CEBD-426C-A9CA-F81E0476BC23}"/>
    <dgm:cxn modelId="{509471B1-5B71-4F89-BF48-6A2EF62F3453}" srcId="{A93E998C-BB42-4941-9631-F06C1D20C99F}" destId="{4B3E96A7-CCD2-4DBF-A72F-51CB726A3079}" srcOrd="0" destOrd="0" parTransId="{A54912B2-945B-4FDF-8D8C-902F3047DD9D}" sibTransId="{9E973E4D-A6D7-497D-9108-937AA09573DF}"/>
    <dgm:cxn modelId="{8403B803-43BA-405E-854D-EEFB8C723AB9}" srcId="{4B3E96A7-CCD2-4DBF-A72F-51CB726A3079}" destId="{7A206882-207C-477E-BDD7-FA45863DDF93}" srcOrd="1" destOrd="0" parTransId="{394ABD05-ED40-49C1-849F-70C4B348F631}" sibTransId="{5E28C59A-BD7B-4EF1-A436-947BB8E42B5D}"/>
    <dgm:cxn modelId="{D3520876-6A73-41FA-A33F-B0722E01F1CE}" type="presOf" srcId="{4B3E96A7-CCD2-4DBF-A72F-51CB726A3079}" destId="{58319833-B3D5-4D19-A9CC-F305FBF3B328}" srcOrd="0" destOrd="0" presId="urn:microsoft.com/office/officeart/2008/layout/LinedList"/>
    <dgm:cxn modelId="{7AE1EDFC-49C3-4B67-A48B-7384959F3F49}" type="presOf" srcId="{A69A8ADC-69BD-4F35-9B38-D9B19F581A7B}" destId="{19A875DD-2AD5-4402-A5DA-44C1C7328FF5}" srcOrd="0" destOrd="0" presId="urn:microsoft.com/office/officeart/2008/layout/LinedList"/>
    <dgm:cxn modelId="{76FC1CBC-C49E-4329-8BAF-A507EF0C5A66}" srcId="{4B3E96A7-CCD2-4DBF-A72F-51CB726A3079}" destId="{E10BCE31-F256-4B5D-AF79-BE18C6E16953}" srcOrd="2" destOrd="0" parTransId="{CE19FA1B-644B-49EC-93A3-80A27093F810}" sibTransId="{2C181119-651E-416B-ABE6-9CB87238F3EA}"/>
    <dgm:cxn modelId="{6E40D66B-88CE-43A7-9DA1-86287E1210F1}" srcId="{4B3E96A7-CCD2-4DBF-A72F-51CB726A3079}" destId="{A0F54CAB-EF8A-4CE8-A563-704FF1A3EB8D}" srcOrd="0" destOrd="0" parTransId="{B7E1F865-3491-4051-B3A5-5460C1DC4C47}" sibTransId="{2B0AFA3B-7DA7-4237-BDE2-0E7F00A9181E}"/>
    <dgm:cxn modelId="{87B117C1-91E1-4DF6-810F-DE2ED6A77EBA}" type="presOf" srcId="{A0F54CAB-EF8A-4CE8-A563-704FF1A3EB8D}" destId="{67852242-594B-4402-8B4A-6217F792CC10}" srcOrd="0" destOrd="0" presId="urn:microsoft.com/office/officeart/2008/layout/LinedList"/>
    <dgm:cxn modelId="{EEB3ECBE-D4CB-4CA9-B16B-FF888AA68D98}" type="presOf" srcId="{A2EF046C-E8E0-46E0-BCC2-57DBEE52CF37}" destId="{383122EE-089B-417F-8982-298E115FB985}" srcOrd="0" destOrd="0" presId="urn:microsoft.com/office/officeart/2008/layout/LinedList"/>
    <dgm:cxn modelId="{64E65789-DA06-4880-AE56-3261D1F5E1EA}" type="presOf" srcId="{E10BCE31-F256-4B5D-AF79-BE18C6E16953}" destId="{DD6C4B19-B3E5-4123-A556-B94796410982}" srcOrd="0" destOrd="0" presId="urn:microsoft.com/office/officeart/2008/layout/LinedList"/>
    <dgm:cxn modelId="{3B881D9D-DCA5-4156-97D7-D513FC0C3E50}" type="presOf" srcId="{7A206882-207C-477E-BDD7-FA45863DDF93}" destId="{44D10711-77AB-45A4-9789-597C73499947}" srcOrd="0" destOrd="0" presId="urn:microsoft.com/office/officeart/2008/layout/LinedList"/>
    <dgm:cxn modelId="{5A18A7F5-2CF2-49AA-8A93-BAE6C741F44E}" type="presOf" srcId="{A7F49FB8-9A84-45D8-B450-31EAFEFDEC1B}" destId="{FBB3ACEB-EC27-40EC-B396-B5EE36038654}" srcOrd="0" destOrd="0" presId="urn:microsoft.com/office/officeart/2008/layout/LinedList"/>
    <dgm:cxn modelId="{3FE4B76F-3F38-4E5A-8539-78DEA407B80F}" type="presParOf" srcId="{8933BD5F-7F9C-4F9D-9795-3CF767AF2756}" destId="{F12CB3CB-D853-4F00-8C33-8BF6C556DC9E}" srcOrd="0" destOrd="0" presId="urn:microsoft.com/office/officeart/2008/layout/LinedList"/>
    <dgm:cxn modelId="{F28F9A76-AF91-45EB-88C4-110EE2C42561}" type="presParOf" srcId="{8933BD5F-7F9C-4F9D-9795-3CF767AF2756}" destId="{BB429154-E040-4189-ABC8-B45597853D9A}" srcOrd="1" destOrd="0" presId="urn:microsoft.com/office/officeart/2008/layout/LinedList"/>
    <dgm:cxn modelId="{01A55380-1393-4E93-A935-5E7211F8E433}" type="presParOf" srcId="{BB429154-E040-4189-ABC8-B45597853D9A}" destId="{58319833-B3D5-4D19-A9CC-F305FBF3B328}" srcOrd="0" destOrd="0" presId="urn:microsoft.com/office/officeart/2008/layout/LinedList"/>
    <dgm:cxn modelId="{851AD085-D8E4-4A38-8CE1-C15529C65995}" type="presParOf" srcId="{BB429154-E040-4189-ABC8-B45597853D9A}" destId="{620D1EE6-DC8C-4E31-8344-17D02C1F1B76}" srcOrd="1" destOrd="0" presId="urn:microsoft.com/office/officeart/2008/layout/LinedList"/>
    <dgm:cxn modelId="{0140D132-861F-47C4-BC28-8BC532703D4E}" type="presParOf" srcId="{620D1EE6-DC8C-4E31-8344-17D02C1F1B76}" destId="{51F31128-BC3C-45B2-A70F-939A82E8038F}" srcOrd="0" destOrd="0" presId="urn:microsoft.com/office/officeart/2008/layout/LinedList"/>
    <dgm:cxn modelId="{3C48D7AF-1447-41B7-8C18-9FFC94DF408F}" type="presParOf" srcId="{620D1EE6-DC8C-4E31-8344-17D02C1F1B76}" destId="{2613A20E-20D8-48FD-96BE-49A555E961E8}" srcOrd="1" destOrd="0" presId="urn:microsoft.com/office/officeart/2008/layout/LinedList"/>
    <dgm:cxn modelId="{E2F07177-483D-40B4-B285-5C4F464B3DC5}" type="presParOf" srcId="{2613A20E-20D8-48FD-96BE-49A555E961E8}" destId="{8704149D-B0E6-423A-B2C5-0E7471F611F6}" srcOrd="0" destOrd="0" presId="urn:microsoft.com/office/officeart/2008/layout/LinedList"/>
    <dgm:cxn modelId="{B05455B4-4BFC-4C26-9BEB-87E147DF47CE}" type="presParOf" srcId="{2613A20E-20D8-48FD-96BE-49A555E961E8}" destId="{67852242-594B-4402-8B4A-6217F792CC10}" srcOrd="1" destOrd="0" presId="urn:microsoft.com/office/officeart/2008/layout/LinedList"/>
    <dgm:cxn modelId="{40AD646F-580B-4B6A-B58E-53BF1B79BA16}" type="presParOf" srcId="{2613A20E-20D8-48FD-96BE-49A555E961E8}" destId="{0FE6E22E-34F2-4AEA-B220-A938CAF406A3}" srcOrd="2" destOrd="0" presId="urn:microsoft.com/office/officeart/2008/layout/LinedList"/>
    <dgm:cxn modelId="{EE329577-6024-4F4E-ABEF-4DF30D983FF5}" type="presParOf" srcId="{620D1EE6-DC8C-4E31-8344-17D02C1F1B76}" destId="{E3A484DC-9055-4721-AAE7-5F4FCFE18A9C}" srcOrd="2" destOrd="0" presId="urn:microsoft.com/office/officeart/2008/layout/LinedList"/>
    <dgm:cxn modelId="{2D02A935-0DF5-4C12-9034-41BDAAE3E7E6}" type="presParOf" srcId="{620D1EE6-DC8C-4E31-8344-17D02C1F1B76}" destId="{7ADA2F4E-6914-4C3F-B246-6BC3A5DB2735}" srcOrd="3" destOrd="0" presId="urn:microsoft.com/office/officeart/2008/layout/LinedList"/>
    <dgm:cxn modelId="{FACD2861-0143-4787-9E53-A35982C4C05A}" type="presParOf" srcId="{620D1EE6-DC8C-4E31-8344-17D02C1F1B76}" destId="{09471E54-C415-4E52-B90E-5FD1D7AB95F9}" srcOrd="4" destOrd="0" presId="urn:microsoft.com/office/officeart/2008/layout/LinedList"/>
    <dgm:cxn modelId="{8F70E27B-CA80-41EC-940E-C30411756DA5}" type="presParOf" srcId="{09471E54-C415-4E52-B90E-5FD1D7AB95F9}" destId="{40461E9B-35B2-4E83-86AC-5FCFB99B2A47}" srcOrd="0" destOrd="0" presId="urn:microsoft.com/office/officeart/2008/layout/LinedList"/>
    <dgm:cxn modelId="{8D8274C4-3159-4388-93E2-8D773A93B669}" type="presParOf" srcId="{09471E54-C415-4E52-B90E-5FD1D7AB95F9}" destId="{44D10711-77AB-45A4-9789-597C73499947}" srcOrd="1" destOrd="0" presId="urn:microsoft.com/office/officeart/2008/layout/LinedList"/>
    <dgm:cxn modelId="{80F308EA-B25A-4AB1-8DD5-271FCEC393E1}" type="presParOf" srcId="{09471E54-C415-4E52-B90E-5FD1D7AB95F9}" destId="{16B5D361-77A4-4081-B552-C4106E8C5C57}" srcOrd="2" destOrd="0" presId="urn:microsoft.com/office/officeart/2008/layout/LinedList"/>
    <dgm:cxn modelId="{4023F8CB-44CB-4A5D-B404-C349384A19C5}" type="presParOf" srcId="{620D1EE6-DC8C-4E31-8344-17D02C1F1B76}" destId="{412AE402-29D2-4BB0-9437-FF753510A795}" srcOrd="5" destOrd="0" presId="urn:microsoft.com/office/officeart/2008/layout/LinedList"/>
    <dgm:cxn modelId="{AC88B89E-DAC9-47FA-B4B5-52167B3011F9}" type="presParOf" srcId="{620D1EE6-DC8C-4E31-8344-17D02C1F1B76}" destId="{ED96F1C9-0F11-4D0A-81E2-349B5B0830BB}" srcOrd="6" destOrd="0" presId="urn:microsoft.com/office/officeart/2008/layout/LinedList"/>
    <dgm:cxn modelId="{072D52E3-7BC5-43A8-8E68-C7932BA0F613}" type="presParOf" srcId="{620D1EE6-DC8C-4E31-8344-17D02C1F1B76}" destId="{040DA8E5-FC67-48BB-9207-652CE2281889}" srcOrd="7" destOrd="0" presId="urn:microsoft.com/office/officeart/2008/layout/LinedList"/>
    <dgm:cxn modelId="{0354660D-8260-4B24-982A-49BB63C7DC85}" type="presParOf" srcId="{040DA8E5-FC67-48BB-9207-652CE2281889}" destId="{C9273C22-EA0C-4B6C-93A9-3ED7121ECD11}" srcOrd="0" destOrd="0" presId="urn:microsoft.com/office/officeart/2008/layout/LinedList"/>
    <dgm:cxn modelId="{6058C6D1-13B8-4C79-A49C-6861A7688F1C}" type="presParOf" srcId="{040DA8E5-FC67-48BB-9207-652CE2281889}" destId="{DD6C4B19-B3E5-4123-A556-B94796410982}" srcOrd="1" destOrd="0" presId="urn:microsoft.com/office/officeart/2008/layout/LinedList"/>
    <dgm:cxn modelId="{046196D8-6D5B-43BE-B20A-C0392EF51F65}" type="presParOf" srcId="{040DA8E5-FC67-48BB-9207-652CE2281889}" destId="{B5AF0104-3BBA-4562-8D3E-A250F7C0DEB5}" srcOrd="2" destOrd="0" presId="urn:microsoft.com/office/officeart/2008/layout/LinedList"/>
    <dgm:cxn modelId="{FE4907A7-5D13-4942-82A1-97E104F638B6}" type="presParOf" srcId="{620D1EE6-DC8C-4E31-8344-17D02C1F1B76}" destId="{5D11AFFA-7A85-4C03-85BD-DBE8F3E512CC}" srcOrd="8" destOrd="0" presId="urn:microsoft.com/office/officeart/2008/layout/LinedList"/>
    <dgm:cxn modelId="{E0DF2493-FE8B-4E2E-B19E-AAA3AD347E2D}" type="presParOf" srcId="{620D1EE6-DC8C-4E31-8344-17D02C1F1B76}" destId="{3F5382B0-947B-4FA8-B909-F62F8D2AE17D}" srcOrd="9" destOrd="0" presId="urn:microsoft.com/office/officeart/2008/layout/LinedList"/>
    <dgm:cxn modelId="{1F931B9E-DBFD-40F1-971C-4BF02065A3DD}" type="presParOf" srcId="{620D1EE6-DC8C-4E31-8344-17D02C1F1B76}" destId="{3B189C0D-694C-44B5-9E98-1095E7B394CC}" srcOrd="10" destOrd="0" presId="urn:microsoft.com/office/officeart/2008/layout/LinedList"/>
    <dgm:cxn modelId="{68203266-E34B-4A6D-A7C2-A0C8E1FAC411}" type="presParOf" srcId="{3B189C0D-694C-44B5-9E98-1095E7B394CC}" destId="{CCEDFA44-D856-49D2-A843-C51D371F4FDD}" srcOrd="0" destOrd="0" presId="urn:microsoft.com/office/officeart/2008/layout/LinedList"/>
    <dgm:cxn modelId="{52228B3C-30EE-40A7-BE18-885304938C9E}" type="presParOf" srcId="{3B189C0D-694C-44B5-9E98-1095E7B394CC}" destId="{383122EE-089B-417F-8982-298E115FB985}" srcOrd="1" destOrd="0" presId="urn:microsoft.com/office/officeart/2008/layout/LinedList"/>
    <dgm:cxn modelId="{06DA52B4-D641-4181-BDEC-53AA88811CD3}" type="presParOf" srcId="{3B189C0D-694C-44B5-9E98-1095E7B394CC}" destId="{A416B435-8EB8-436F-8459-95326C758F8A}" srcOrd="2" destOrd="0" presId="urn:microsoft.com/office/officeart/2008/layout/LinedList"/>
    <dgm:cxn modelId="{D002B9B4-4344-487C-93F4-5834E684C077}" type="presParOf" srcId="{620D1EE6-DC8C-4E31-8344-17D02C1F1B76}" destId="{07A194E0-63C1-4433-B751-7EBA514E4204}" srcOrd="11" destOrd="0" presId="urn:microsoft.com/office/officeart/2008/layout/LinedList"/>
    <dgm:cxn modelId="{302B7815-A288-43C6-A5B2-843D55E4C025}" type="presParOf" srcId="{620D1EE6-DC8C-4E31-8344-17D02C1F1B76}" destId="{789886AB-8289-4460-B50B-2F6FDBEF187A}" srcOrd="12" destOrd="0" presId="urn:microsoft.com/office/officeart/2008/layout/LinedList"/>
    <dgm:cxn modelId="{4D6B1A12-8244-43F6-9AC4-083F0C24464A}" type="presParOf" srcId="{620D1EE6-DC8C-4E31-8344-17D02C1F1B76}" destId="{1F0CFA92-E51B-474C-8689-66D20BA63BD1}" srcOrd="13" destOrd="0" presId="urn:microsoft.com/office/officeart/2008/layout/LinedList"/>
    <dgm:cxn modelId="{118FEB67-68FC-4E76-8636-E5298A6237B1}" type="presParOf" srcId="{1F0CFA92-E51B-474C-8689-66D20BA63BD1}" destId="{B6D07800-7122-4A15-A31F-753C0652D42E}" srcOrd="0" destOrd="0" presId="urn:microsoft.com/office/officeart/2008/layout/LinedList"/>
    <dgm:cxn modelId="{D73F878F-E0DB-4E96-965C-DBC4891FA5F0}" type="presParOf" srcId="{1F0CFA92-E51B-474C-8689-66D20BA63BD1}" destId="{FBB3ACEB-EC27-40EC-B396-B5EE36038654}" srcOrd="1" destOrd="0" presId="urn:microsoft.com/office/officeart/2008/layout/LinedList"/>
    <dgm:cxn modelId="{96E30FDA-C0C8-4783-A431-03E483C84FAA}" type="presParOf" srcId="{1F0CFA92-E51B-474C-8689-66D20BA63BD1}" destId="{401EE706-883C-4CFD-849D-CB30FA66BBBF}" srcOrd="2" destOrd="0" presId="urn:microsoft.com/office/officeart/2008/layout/LinedList"/>
    <dgm:cxn modelId="{CCF8405C-93A2-4578-83D2-9C26C6FA6806}" type="presParOf" srcId="{620D1EE6-DC8C-4E31-8344-17D02C1F1B76}" destId="{4B223B73-9789-46A5-B8F2-1AEFBDB0A083}" srcOrd="14" destOrd="0" presId="urn:microsoft.com/office/officeart/2008/layout/LinedList"/>
    <dgm:cxn modelId="{154319CC-28F7-41EE-909A-814F5CFE0B82}" type="presParOf" srcId="{620D1EE6-DC8C-4E31-8344-17D02C1F1B76}" destId="{E2EFE5A3-4192-4A4F-81DF-6ECF51C9AAEB}" srcOrd="15" destOrd="0" presId="urn:microsoft.com/office/officeart/2008/layout/LinedList"/>
    <dgm:cxn modelId="{3C4FD33B-B494-496B-B4DE-5C486709DA34}" type="presParOf" srcId="{620D1EE6-DC8C-4E31-8344-17D02C1F1B76}" destId="{D4696005-AFA0-4DAD-8077-629253894683}" srcOrd="16" destOrd="0" presId="urn:microsoft.com/office/officeart/2008/layout/LinedList"/>
    <dgm:cxn modelId="{5E145E72-F53E-4D81-B534-93E1B2DECA5A}" type="presParOf" srcId="{D4696005-AFA0-4DAD-8077-629253894683}" destId="{0054AA50-A811-4729-9A7D-DD5374CA6448}" srcOrd="0" destOrd="0" presId="urn:microsoft.com/office/officeart/2008/layout/LinedList"/>
    <dgm:cxn modelId="{9A816D33-1948-42DD-8B03-0611AF2E6433}" type="presParOf" srcId="{D4696005-AFA0-4DAD-8077-629253894683}" destId="{19A875DD-2AD5-4402-A5DA-44C1C7328FF5}" srcOrd="1" destOrd="0" presId="urn:microsoft.com/office/officeart/2008/layout/LinedList"/>
    <dgm:cxn modelId="{5960CFE6-F587-4470-9C62-E626360FA8D7}" type="presParOf" srcId="{D4696005-AFA0-4DAD-8077-629253894683}" destId="{9026F0C6-25DD-4898-8C26-48073517D876}" srcOrd="2" destOrd="0" presId="urn:microsoft.com/office/officeart/2008/layout/LinedList"/>
    <dgm:cxn modelId="{BCAF35D3-C29B-48B4-9C1B-9F92399CA02A}" type="presParOf" srcId="{620D1EE6-DC8C-4E31-8344-17D02C1F1B76}" destId="{080507A8-5821-4083-B22A-F36627579B4A}" srcOrd="17" destOrd="0" presId="urn:microsoft.com/office/officeart/2008/layout/LinedList"/>
    <dgm:cxn modelId="{5396A082-6C4F-4509-9D7F-596181672B69}" type="presParOf" srcId="{620D1EE6-DC8C-4E31-8344-17D02C1F1B76}" destId="{AF400BBA-898D-4601-9C29-4EA9DE1444A3}" srcOrd="18" destOrd="0" presId="urn:microsoft.com/office/officeart/2008/layout/LinedList"/>
    <dgm:cxn modelId="{E849F679-E8D6-4935-AD4F-A6B32052FDE4}" type="presParOf" srcId="{620D1EE6-DC8C-4E31-8344-17D02C1F1B76}" destId="{5FBEDF19-7375-4D58-870F-672925282454}" srcOrd="19" destOrd="0" presId="urn:microsoft.com/office/officeart/2008/layout/LinedList"/>
    <dgm:cxn modelId="{19A6EF93-2CC0-4F76-881C-AAC186142CA9}" type="presParOf" srcId="{5FBEDF19-7375-4D58-870F-672925282454}" destId="{6D83DCC9-A1BD-4919-927E-FD01A00653B5}" srcOrd="0" destOrd="0" presId="urn:microsoft.com/office/officeart/2008/layout/LinedList"/>
    <dgm:cxn modelId="{BFF723C2-F3B7-4410-96AC-FFFE2BDECB9B}" type="presParOf" srcId="{5FBEDF19-7375-4D58-870F-672925282454}" destId="{E8759DCB-4819-43A6-A5D1-079EEC8DC548}" srcOrd="1" destOrd="0" presId="urn:microsoft.com/office/officeart/2008/layout/LinedList"/>
    <dgm:cxn modelId="{D8714B51-B438-4DDC-AB3D-A68C76AE924A}" type="presParOf" srcId="{5FBEDF19-7375-4D58-870F-672925282454}" destId="{574C2376-C00D-4C50-9C40-7A4BE0411E5F}" srcOrd="2" destOrd="0" presId="urn:microsoft.com/office/officeart/2008/layout/LinedList"/>
    <dgm:cxn modelId="{DC5EA427-C49D-46F0-9AA8-EFAA3C01702D}" type="presParOf" srcId="{620D1EE6-DC8C-4E31-8344-17D02C1F1B76}" destId="{B20C579A-F5BE-41A8-80F7-99DCE981B406}" srcOrd="20" destOrd="0" presId="urn:microsoft.com/office/officeart/2008/layout/LinedList"/>
    <dgm:cxn modelId="{5DFDCBD3-A0D5-4DF8-8B3C-5DA741F3F48B}" type="presParOf" srcId="{620D1EE6-DC8C-4E31-8344-17D02C1F1B76}" destId="{62C1AB2E-0B12-41BB-BA68-507DC37A64E5}" srcOrd="21" destOrd="0" presId="urn:microsoft.com/office/officeart/2008/layout/Lined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86427F-D959-4EB6-9DEE-EDB14BF6E92B}" type="doc">
      <dgm:prSet loTypeId="urn:microsoft.com/office/officeart/2008/layout/NameandTitleOrganizationalChart" loCatId="hierarchy" qsTypeId="urn:microsoft.com/office/officeart/2005/8/quickstyle/simple1" qsCatId="simple" csTypeId="urn:microsoft.com/office/officeart/2005/8/colors/accent3_1" csCatId="accent3" phldr="1"/>
      <dgm:spPr/>
      <dgm:t>
        <a:bodyPr/>
        <a:lstStyle/>
        <a:p>
          <a:endParaRPr lang="es-SV"/>
        </a:p>
      </dgm:t>
    </dgm:pt>
    <dgm:pt modelId="{E809387C-970E-451A-AB73-32DCD3A1A2C7}">
      <dgm:prSet phldrT="[Texto]" custT="1"/>
      <dgm:spPr/>
      <dgm:t>
        <a:bodyPr/>
        <a:lstStyle/>
        <a:p>
          <a:pPr algn="ctr"/>
          <a:r>
            <a:rPr lang="es-SV" sz="1000">
              <a:latin typeface="Museo Sans 100" panose="02000000000000000000" pitchFamily="50" charset="0"/>
            </a:rPr>
            <a:t>Contribuir a la garantía de los derechos de las niñas, niños y adolescentes</a:t>
          </a:r>
        </a:p>
      </dgm:t>
    </dgm:pt>
    <dgm:pt modelId="{0DFB7B9B-31A6-48B7-9116-714962A9BDC6}" type="parTrans" cxnId="{B6DC92DF-3B6A-4753-B18E-DA5C840B6FCB}">
      <dgm:prSet/>
      <dgm:spPr/>
      <dgm:t>
        <a:bodyPr/>
        <a:lstStyle/>
        <a:p>
          <a:pPr algn="ctr"/>
          <a:endParaRPr lang="es-SV" sz="1000">
            <a:latin typeface="Museo Sans 100" panose="02000000000000000000" pitchFamily="50" charset="0"/>
          </a:endParaRPr>
        </a:p>
      </dgm:t>
    </dgm:pt>
    <dgm:pt modelId="{B3722DF6-B9C0-4F81-9FBC-4C5E1DAA9868}" type="sibTrans" cxnId="{B6DC92DF-3B6A-4753-B18E-DA5C840B6FCB}">
      <dgm:prSet custT="1"/>
      <dgm:spPr/>
      <dgm:t>
        <a:bodyPr/>
        <a:lstStyle/>
        <a:p>
          <a:pPr algn="ctr"/>
          <a:r>
            <a:rPr lang="es-SV" sz="800" b="1">
              <a:latin typeface="Museo Sans 100" panose="02000000000000000000" pitchFamily="50" charset="0"/>
            </a:rPr>
            <a:t>OBJETIVO GENERAL</a:t>
          </a:r>
        </a:p>
      </dgm:t>
    </dgm:pt>
    <dgm:pt modelId="{B3932FF7-1AFA-4815-8A47-0D52DD3836F5}">
      <dgm:prSet phldrT="[Texto]" custT="1"/>
      <dgm:spPr/>
      <dgm:t>
        <a:bodyPr/>
        <a:lstStyle/>
        <a:p>
          <a:pPr algn="ctr"/>
          <a:r>
            <a:rPr lang="es-SV" sz="1000">
              <a:latin typeface="Museo Sans 100" panose="02000000000000000000" pitchFamily="50" charset="0"/>
            </a:rPr>
            <a:t>Armonizar las políticas e instrumentos de gestión pública con la PNPNA y la LEPINA.</a:t>
          </a:r>
        </a:p>
      </dgm:t>
    </dgm:pt>
    <dgm:pt modelId="{E479623A-1901-47C1-A78A-6EDB7BF65F31}" type="parTrans" cxnId="{A2D40974-4023-4BE0-BFB9-8AF32FC10741}">
      <dgm:prSet/>
      <dgm:spPr/>
      <dgm:t>
        <a:bodyPr/>
        <a:lstStyle/>
        <a:p>
          <a:pPr algn="ctr"/>
          <a:endParaRPr lang="es-SV" sz="1000">
            <a:latin typeface="Museo Sans 100" panose="02000000000000000000" pitchFamily="50" charset="0"/>
          </a:endParaRPr>
        </a:p>
      </dgm:t>
    </dgm:pt>
    <dgm:pt modelId="{0BE46931-2681-41A7-83D4-42CEEF7CDA4A}" type="sibTrans" cxnId="{A2D40974-4023-4BE0-BFB9-8AF32FC10741}">
      <dgm:prSet custT="1"/>
      <dgm:spPr/>
      <dgm:t>
        <a:bodyPr/>
        <a:lstStyle/>
        <a:p>
          <a:pPr algn="ctr"/>
          <a:r>
            <a:rPr lang="es-SV" sz="800" b="1">
              <a:latin typeface="Museo Sans 100" panose="02000000000000000000" pitchFamily="50" charset="0"/>
            </a:rPr>
            <a:t>OBJETIVO ESPECÍFICO 1</a:t>
          </a:r>
        </a:p>
      </dgm:t>
    </dgm:pt>
    <dgm:pt modelId="{7423EBF7-EDF8-45C6-8B8D-2BD462D853C9}">
      <dgm:prSet phldrT="[Texto]" custT="1"/>
      <dgm:spPr/>
      <dgm:t>
        <a:bodyPr/>
        <a:lstStyle/>
        <a:p>
          <a:pPr algn="ctr"/>
          <a:r>
            <a:rPr lang="es-SV" sz="1000">
              <a:latin typeface="Museo Sans 100" panose="02000000000000000000" pitchFamily="50" charset="0"/>
            </a:rPr>
            <a:t>Coordinar la implementación y funcionamiento del SNPI</a:t>
          </a:r>
        </a:p>
      </dgm:t>
    </dgm:pt>
    <dgm:pt modelId="{9FD24D2A-D230-46F2-9992-C9E31624A8F4}" type="parTrans" cxnId="{8C072652-7666-4E2E-A9D0-6094A5B76FB6}">
      <dgm:prSet/>
      <dgm:spPr/>
      <dgm:t>
        <a:bodyPr/>
        <a:lstStyle/>
        <a:p>
          <a:pPr algn="ctr"/>
          <a:endParaRPr lang="es-SV" sz="1000">
            <a:latin typeface="Museo Sans 100" panose="02000000000000000000" pitchFamily="50" charset="0"/>
          </a:endParaRPr>
        </a:p>
      </dgm:t>
    </dgm:pt>
    <dgm:pt modelId="{E37CC1E5-A2CC-4274-8E98-7F74D254EBD9}" type="sibTrans" cxnId="{8C072652-7666-4E2E-A9D0-6094A5B76FB6}">
      <dgm:prSet custT="1"/>
      <dgm:spPr/>
      <dgm:t>
        <a:bodyPr/>
        <a:lstStyle/>
        <a:p>
          <a:pPr algn="ctr"/>
          <a:r>
            <a:rPr lang="es-SV" sz="800" b="1">
              <a:latin typeface="Museo Sans 100" panose="02000000000000000000" pitchFamily="50" charset="0"/>
            </a:rPr>
            <a:t>OBJETIVO ESPECÍFICO 2</a:t>
          </a:r>
        </a:p>
      </dgm:t>
    </dgm:pt>
    <dgm:pt modelId="{4AC9046F-4471-44B4-8E69-8132961FE935}">
      <dgm:prSet phldrT="[Texto]" custT="1"/>
      <dgm:spPr/>
      <dgm:t>
        <a:bodyPr/>
        <a:lstStyle/>
        <a:p>
          <a:pPr algn="ctr"/>
          <a:r>
            <a:rPr lang="es-SV" sz="1000">
              <a:latin typeface="Museo Sans 100" panose="02000000000000000000" pitchFamily="50" charset="0"/>
            </a:rPr>
            <a:t>Defender los derechos de las NNA ante amenazas o vulneraciones a través de su promoción, protección y vigilancia</a:t>
          </a:r>
        </a:p>
      </dgm:t>
    </dgm:pt>
    <dgm:pt modelId="{EC780DF6-FD0A-44A4-AABB-448F1AA48346}" type="parTrans" cxnId="{F34ABBA2-1BA1-4399-9029-5352B12F9AAD}">
      <dgm:prSet/>
      <dgm:spPr/>
      <dgm:t>
        <a:bodyPr/>
        <a:lstStyle/>
        <a:p>
          <a:pPr algn="ctr"/>
          <a:endParaRPr lang="es-SV" sz="1000">
            <a:latin typeface="Museo Sans 100" panose="02000000000000000000" pitchFamily="50" charset="0"/>
          </a:endParaRPr>
        </a:p>
      </dgm:t>
    </dgm:pt>
    <dgm:pt modelId="{DA82E509-C6E4-492C-88CF-32DD04390FBB}" type="sibTrans" cxnId="{F34ABBA2-1BA1-4399-9029-5352B12F9AAD}">
      <dgm:prSet custT="1"/>
      <dgm:spPr/>
      <dgm:t>
        <a:bodyPr/>
        <a:lstStyle/>
        <a:p>
          <a:pPr algn="ctr"/>
          <a:r>
            <a:rPr lang="es-SV" sz="800" b="1">
              <a:latin typeface="Museo Sans 100" panose="02000000000000000000" pitchFamily="50" charset="0"/>
            </a:rPr>
            <a:t>OBJETIVO ESPECÍFICO 3 </a:t>
          </a:r>
        </a:p>
      </dgm:t>
    </dgm:pt>
    <dgm:pt modelId="{8F93CA86-9B70-489D-B20A-63BF4A3BF5D1}">
      <dgm:prSet custT="1"/>
      <dgm:spPr/>
      <dgm:t>
        <a:bodyPr/>
        <a:lstStyle/>
        <a:p>
          <a:pPr algn="ctr"/>
          <a:r>
            <a:rPr lang="es-SV" sz="1000">
              <a:latin typeface="Museo Sans 100" panose="02000000000000000000" pitchFamily="50" charset="0"/>
            </a:rPr>
            <a:t>Dotar de los recursos materiales y el talento humano para el funcionamiento del CONNA.</a:t>
          </a:r>
        </a:p>
      </dgm:t>
    </dgm:pt>
    <dgm:pt modelId="{56241D26-739F-4EC0-A3A2-49392761E186}" type="parTrans" cxnId="{52B4EE51-3873-4918-93A1-9D4572D20955}">
      <dgm:prSet/>
      <dgm:spPr/>
      <dgm:t>
        <a:bodyPr/>
        <a:lstStyle/>
        <a:p>
          <a:pPr algn="ctr"/>
          <a:endParaRPr lang="es-SV" sz="1000">
            <a:latin typeface="Museo Sans 100" panose="02000000000000000000" pitchFamily="50" charset="0"/>
          </a:endParaRPr>
        </a:p>
      </dgm:t>
    </dgm:pt>
    <dgm:pt modelId="{7FCA81D2-497E-4E67-924B-7FF730D509D5}" type="sibTrans" cxnId="{52B4EE51-3873-4918-93A1-9D4572D20955}">
      <dgm:prSet custT="1"/>
      <dgm:spPr/>
      <dgm:t>
        <a:bodyPr/>
        <a:lstStyle/>
        <a:p>
          <a:pPr algn="ctr"/>
          <a:r>
            <a:rPr lang="es-SV" sz="800" b="1">
              <a:latin typeface="Museo Sans 100" panose="02000000000000000000" pitchFamily="50" charset="0"/>
            </a:rPr>
            <a:t>OBJETIVO ESPECÍFICO 4</a:t>
          </a:r>
        </a:p>
      </dgm:t>
    </dgm:pt>
    <dgm:pt modelId="{016C7B56-BF01-4050-BB3B-44ADD7EA24D3}">
      <dgm:prSet custT="1"/>
      <dgm:spPr/>
      <dgm:t>
        <a:bodyPr/>
        <a:lstStyle/>
        <a:p>
          <a:pPr algn="ctr"/>
          <a:r>
            <a:rPr lang="es-SV" sz="1000">
              <a:latin typeface="Museo Sans 100" panose="02000000000000000000" pitchFamily="50" charset="0"/>
            </a:rPr>
            <a:t>Garantizada la coherencia en el diseño e implementación de políticas e instrumentos de gestión pública con la PNPNA y LEPINA</a:t>
          </a:r>
        </a:p>
      </dgm:t>
    </dgm:pt>
    <dgm:pt modelId="{4DACEBE1-2C6F-4F23-80D0-19A0238B1F8D}" type="parTrans" cxnId="{A6252AB7-FCB7-4B25-B26B-3EABEB457B73}">
      <dgm:prSet/>
      <dgm:spPr/>
      <dgm:t>
        <a:bodyPr/>
        <a:lstStyle/>
        <a:p>
          <a:pPr algn="ctr"/>
          <a:endParaRPr lang="es-SV"/>
        </a:p>
      </dgm:t>
    </dgm:pt>
    <dgm:pt modelId="{CFB2333B-6032-4326-A9C4-927AB7A26DD4}" type="sibTrans" cxnId="{A6252AB7-FCB7-4B25-B26B-3EABEB457B73}">
      <dgm:prSet custT="1"/>
      <dgm:spPr/>
      <dgm:t>
        <a:bodyPr/>
        <a:lstStyle/>
        <a:p>
          <a:pPr algn="ctr"/>
          <a:r>
            <a:rPr lang="es-SV" sz="800" b="1">
              <a:latin typeface="Museo Sans 100" panose="02000000000000000000" pitchFamily="50" charset="0"/>
            </a:rPr>
            <a:t>RESULTADO INTERMEDIO 1.1</a:t>
          </a:r>
        </a:p>
      </dgm:t>
    </dgm:pt>
    <dgm:pt modelId="{D10A5782-C469-4374-A860-1259D73C89AC}">
      <dgm:prSet custT="1"/>
      <dgm:spPr/>
      <dgm:t>
        <a:bodyPr/>
        <a:lstStyle/>
        <a:p>
          <a:pPr algn="ctr"/>
          <a:r>
            <a:rPr lang="es-SV" sz="1000">
              <a:latin typeface="Museo Sans 100" panose="02000000000000000000" pitchFamily="50" charset="0"/>
            </a:rPr>
            <a:t>Coordinado el funcionamiento del SNPI a nivel nacional y local para el cumplimiento de sus fines</a:t>
          </a:r>
        </a:p>
      </dgm:t>
    </dgm:pt>
    <dgm:pt modelId="{F7E1A955-A27B-414E-9F20-E30C5EB34243}" type="parTrans" cxnId="{2CBCE77C-7905-4EAD-9362-EC5A29EF4144}">
      <dgm:prSet/>
      <dgm:spPr/>
      <dgm:t>
        <a:bodyPr/>
        <a:lstStyle/>
        <a:p>
          <a:pPr algn="ctr"/>
          <a:endParaRPr lang="es-SV"/>
        </a:p>
      </dgm:t>
    </dgm:pt>
    <dgm:pt modelId="{79EA558B-7312-4C24-B6DC-B4A5814C9D9F}" type="sibTrans" cxnId="{2CBCE77C-7905-4EAD-9362-EC5A29EF4144}">
      <dgm:prSet custT="1"/>
      <dgm:spPr/>
      <dgm:t>
        <a:bodyPr/>
        <a:lstStyle/>
        <a:p>
          <a:pPr algn="ctr"/>
          <a:r>
            <a:rPr lang="es-SV" sz="800" b="1">
              <a:latin typeface="Museo Sans 100" panose="02000000000000000000" pitchFamily="50" charset="0"/>
            </a:rPr>
            <a:t>RESULTADO INTERMEDIO 2.1</a:t>
          </a:r>
        </a:p>
      </dgm:t>
    </dgm:pt>
    <dgm:pt modelId="{DACED538-8BD2-4CAA-B18E-66D2497FF24C}">
      <dgm:prSet custT="1"/>
      <dgm:spPr/>
      <dgm:t>
        <a:bodyPr/>
        <a:lstStyle/>
        <a:p>
          <a:pPr algn="ctr"/>
          <a:r>
            <a:rPr lang="es-ES" sz="1000">
              <a:latin typeface="Museo Sans 100" panose="02000000000000000000" pitchFamily="50" charset="0"/>
            </a:rPr>
            <a:t>Derechos de niñas, niños y adolescentes defendidos efectivamente.</a:t>
          </a:r>
          <a:endParaRPr lang="es-SV" sz="1000">
            <a:latin typeface="Museo Sans 100" panose="02000000000000000000" pitchFamily="50" charset="0"/>
          </a:endParaRPr>
        </a:p>
      </dgm:t>
    </dgm:pt>
    <dgm:pt modelId="{76E8A355-FA7A-4304-9860-CF750F7022E3}" type="parTrans" cxnId="{92AB0C7E-743C-4818-9498-0E53D71E35E4}">
      <dgm:prSet/>
      <dgm:spPr/>
      <dgm:t>
        <a:bodyPr/>
        <a:lstStyle/>
        <a:p>
          <a:pPr algn="ctr"/>
          <a:endParaRPr lang="es-SV"/>
        </a:p>
      </dgm:t>
    </dgm:pt>
    <dgm:pt modelId="{A713C6E4-A13D-456B-AB77-39B42A93FE2A}" type="sibTrans" cxnId="{92AB0C7E-743C-4818-9498-0E53D71E35E4}">
      <dgm:prSet custT="1"/>
      <dgm:spPr/>
      <dgm:t>
        <a:bodyPr/>
        <a:lstStyle/>
        <a:p>
          <a:pPr algn="ctr"/>
          <a:r>
            <a:rPr lang="es-SV" sz="800" b="1">
              <a:latin typeface="Museo Sans 100" panose="02000000000000000000" pitchFamily="50" charset="0"/>
            </a:rPr>
            <a:t>RESULTADO INTERMEDIO 3.1</a:t>
          </a:r>
        </a:p>
      </dgm:t>
    </dgm:pt>
    <dgm:pt modelId="{F20CA00E-B65F-402E-8AE5-43E1081D47FB}">
      <dgm:prSet custT="1"/>
      <dgm:spPr/>
      <dgm:t>
        <a:bodyPr/>
        <a:lstStyle/>
        <a:p>
          <a:pPr algn="ctr"/>
          <a:r>
            <a:rPr lang="es-SV" sz="1000">
              <a:latin typeface="Museo Sans 100" panose="02000000000000000000" pitchFamily="50" charset="0"/>
            </a:rPr>
            <a:t>Eficiente desarrollo de los procesos institucionales para dotar de los recursos que aseguren el funcionamiento del CONNA</a:t>
          </a:r>
        </a:p>
      </dgm:t>
    </dgm:pt>
    <dgm:pt modelId="{53EEE083-886D-4558-A508-C98A4188FE9C}" type="parTrans" cxnId="{5FF6A0EB-D4A2-4274-9E30-15CA2D299154}">
      <dgm:prSet/>
      <dgm:spPr/>
      <dgm:t>
        <a:bodyPr/>
        <a:lstStyle/>
        <a:p>
          <a:pPr algn="ctr"/>
          <a:endParaRPr lang="es-SV"/>
        </a:p>
      </dgm:t>
    </dgm:pt>
    <dgm:pt modelId="{60C5E420-60F8-41FE-A710-4B93BAF3C787}" type="sibTrans" cxnId="{5FF6A0EB-D4A2-4274-9E30-15CA2D299154}">
      <dgm:prSet custT="1"/>
      <dgm:spPr/>
      <dgm:t>
        <a:bodyPr/>
        <a:lstStyle/>
        <a:p>
          <a:pPr algn="ctr"/>
          <a:r>
            <a:rPr lang="es-SV" sz="800" b="1">
              <a:latin typeface="Museo Sans 100" panose="02000000000000000000" pitchFamily="50" charset="0"/>
            </a:rPr>
            <a:t>RESULTADO INTERMEDIO 4.1</a:t>
          </a:r>
        </a:p>
      </dgm:t>
    </dgm:pt>
    <dgm:pt modelId="{B89DEE07-8CD1-43A3-853E-7B51EF699714}">
      <dgm:prSet custT="1"/>
      <dgm:spPr/>
      <dgm:t>
        <a:bodyPr/>
        <a:lstStyle/>
        <a:p>
          <a:pPr algn="ctr"/>
          <a:r>
            <a:rPr lang="es-SV" sz="1000">
              <a:latin typeface="Museo Sans 100" panose="02000000000000000000" pitchFamily="50" charset="0"/>
            </a:rPr>
            <a:t>Desarrollo integral del talento humano para su desempeño efectivo.</a:t>
          </a:r>
        </a:p>
      </dgm:t>
    </dgm:pt>
    <dgm:pt modelId="{E96955D6-9867-4E18-A007-3C745056049C}" type="parTrans" cxnId="{800FD69B-278F-44A5-AD33-EDE6DE3F8046}">
      <dgm:prSet/>
      <dgm:spPr/>
      <dgm:t>
        <a:bodyPr/>
        <a:lstStyle/>
        <a:p>
          <a:pPr algn="ctr"/>
          <a:endParaRPr lang="es-SV"/>
        </a:p>
      </dgm:t>
    </dgm:pt>
    <dgm:pt modelId="{CA6E7278-5B7D-4747-811D-061F68A9CC1A}" type="sibTrans" cxnId="{800FD69B-278F-44A5-AD33-EDE6DE3F8046}">
      <dgm:prSet custT="1"/>
      <dgm:spPr/>
      <dgm:t>
        <a:bodyPr/>
        <a:lstStyle/>
        <a:p>
          <a:pPr algn="ctr"/>
          <a:r>
            <a:rPr lang="es-SV" sz="800" b="1">
              <a:latin typeface="Museo Sans 100" panose="02000000000000000000" pitchFamily="50" charset="0"/>
            </a:rPr>
            <a:t>RESULTADO INTERMEDIO 4.2</a:t>
          </a:r>
        </a:p>
      </dgm:t>
    </dgm:pt>
    <dgm:pt modelId="{D248A2DF-05C8-41E6-99CA-553A15D2D6D0}" type="pres">
      <dgm:prSet presAssocID="{0E86427F-D959-4EB6-9DEE-EDB14BF6E92B}" presName="hierChild1" presStyleCnt="0">
        <dgm:presLayoutVars>
          <dgm:orgChart val="1"/>
          <dgm:chPref val="1"/>
          <dgm:dir/>
          <dgm:animOne val="branch"/>
          <dgm:animLvl val="lvl"/>
          <dgm:resizeHandles/>
        </dgm:presLayoutVars>
      </dgm:prSet>
      <dgm:spPr/>
      <dgm:t>
        <a:bodyPr/>
        <a:lstStyle/>
        <a:p>
          <a:endParaRPr lang="es-SV"/>
        </a:p>
      </dgm:t>
    </dgm:pt>
    <dgm:pt modelId="{4DF358E1-5C30-4286-86EC-DA8FE652506F}" type="pres">
      <dgm:prSet presAssocID="{E809387C-970E-451A-AB73-32DCD3A1A2C7}" presName="hierRoot1" presStyleCnt="0">
        <dgm:presLayoutVars>
          <dgm:hierBranch val="init"/>
        </dgm:presLayoutVars>
      </dgm:prSet>
      <dgm:spPr/>
    </dgm:pt>
    <dgm:pt modelId="{E2792C35-84D8-47C5-A34E-A839852605DA}" type="pres">
      <dgm:prSet presAssocID="{E809387C-970E-451A-AB73-32DCD3A1A2C7}" presName="rootComposite1" presStyleCnt="0"/>
      <dgm:spPr/>
    </dgm:pt>
    <dgm:pt modelId="{16C05E08-84CB-462A-812A-76ECAFBCE528}" type="pres">
      <dgm:prSet presAssocID="{E809387C-970E-451A-AB73-32DCD3A1A2C7}" presName="rootText1" presStyleLbl="node0" presStyleIdx="0" presStyleCnt="1" custScaleX="886354" custScaleY="202026" custLinFactY="-95764" custLinFactNeighborX="-924" custLinFactNeighborY="-100000">
        <dgm:presLayoutVars>
          <dgm:chMax/>
          <dgm:chPref val="3"/>
        </dgm:presLayoutVars>
      </dgm:prSet>
      <dgm:spPr/>
      <dgm:t>
        <a:bodyPr/>
        <a:lstStyle/>
        <a:p>
          <a:endParaRPr lang="es-SV"/>
        </a:p>
      </dgm:t>
    </dgm:pt>
    <dgm:pt modelId="{EBBB0866-1DF4-429C-978C-A12D53BE2632}" type="pres">
      <dgm:prSet presAssocID="{E809387C-970E-451A-AB73-32DCD3A1A2C7}" presName="titleText1" presStyleLbl="fgAcc0" presStyleIdx="0" presStyleCnt="1" custScaleX="329617" custScaleY="228117" custLinFactX="171333" custLinFactY="-200000" custLinFactNeighborX="200000" custLinFactNeighborY="-224635">
        <dgm:presLayoutVars>
          <dgm:chMax val="0"/>
          <dgm:chPref val="0"/>
        </dgm:presLayoutVars>
      </dgm:prSet>
      <dgm:spPr/>
      <dgm:t>
        <a:bodyPr/>
        <a:lstStyle/>
        <a:p>
          <a:endParaRPr lang="es-SV"/>
        </a:p>
      </dgm:t>
    </dgm:pt>
    <dgm:pt modelId="{4E21ACE6-615D-4603-9897-368D7AF61751}" type="pres">
      <dgm:prSet presAssocID="{E809387C-970E-451A-AB73-32DCD3A1A2C7}" presName="rootConnector1" presStyleLbl="node1" presStyleIdx="0" presStyleCnt="9"/>
      <dgm:spPr/>
      <dgm:t>
        <a:bodyPr/>
        <a:lstStyle/>
        <a:p>
          <a:endParaRPr lang="es-SV"/>
        </a:p>
      </dgm:t>
    </dgm:pt>
    <dgm:pt modelId="{E6FC7AD3-1345-4BBB-BB0A-FBF13360DA77}" type="pres">
      <dgm:prSet presAssocID="{E809387C-970E-451A-AB73-32DCD3A1A2C7}" presName="hierChild2" presStyleCnt="0"/>
      <dgm:spPr/>
    </dgm:pt>
    <dgm:pt modelId="{F22E0181-F08D-4BD4-B4B1-4AFF308C2DEB}" type="pres">
      <dgm:prSet presAssocID="{E479623A-1901-47C1-A78A-6EDB7BF65F31}" presName="Name37" presStyleLbl="parChTrans1D2" presStyleIdx="0" presStyleCnt="4"/>
      <dgm:spPr/>
      <dgm:t>
        <a:bodyPr/>
        <a:lstStyle/>
        <a:p>
          <a:endParaRPr lang="es-SV"/>
        </a:p>
      </dgm:t>
    </dgm:pt>
    <dgm:pt modelId="{80830384-4914-4EA9-B420-B135A4E19A0E}" type="pres">
      <dgm:prSet presAssocID="{B3932FF7-1AFA-4815-8A47-0D52DD3836F5}" presName="hierRoot2" presStyleCnt="0">
        <dgm:presLayoutVars>
          <dgm:hierBranch val="init"/>
        </dgm:presLayoutVars>
      </dgm:prSet>
      <dgm:spPr/>
    </dgm:pt>
    <dgm:pt modelId="{300E69E6-F35D-4349-B0E1-3E5BB9C05FF1}" type="pres">
      <dgm:prSet presAssocID="{B3932FF7-1AFA-4815-8A47-0D52DD3836F5}" presName="rootComposite" presStyleCnt="0"/>
      <dgm:spPr/>
    </dgm:pt>
    <dgm:pt modelId="{8BB60BF5-78F5-4730-A90E-B2D954978EF8}" type="pres">
      <dgm:prSet presAssocID="{B3932FF7-1AFA-4815-8A47-0D52DD3836F5}" presName="rootText" presStyleLbl="node1" presStyleIdx="0" presStyleCnt="9" custScaleX="368307" custScaleY="390251" custLinFactY="-32726" custLinFactNeighborX="8896" custLinFactNeighborY="-100000">
        <dgm:presLayoutVars>
          <dgm:chMax/>
          <dgm:chPref val="3"/>
        </dgm:presLayoutVars>
      </dgm:prSet>
      <dgm:spPr/>
      <dgm:t>
        <a:bodyPr/>
        <a:lstStyle/>
        <a:p>
          <a:endParaRPr lang="es-SV"/>
        </a:p>
      </dgm:t>
    </dgm:pt>
    <dgm:pt modelId="{DCA5306C-C7BC-4002-B8AF-B5292AE5EDBC}" type="pres">
      <dgm:prSet presAssocID="{B3932FF7-1AFA-4815-8A47-0D52DD3836F5}" presName="titleText2" presStyleLbl="fgAcc1" presStyleIdx="0" presStyleCnt="9" custScaleX="276565" custScaleY="358263" custLinFactY="16420" custLinFactNeighborX="67231" custLinFactNeighborY="100000">
        <dgm:presLayoutVars>
          <dgm:chMax val="0"/>
          <dgm:chPref val="0"/>
        </dgm:presLayoutVars>
      </dgm:prSet>
      <dgm:spPr/>
      <dgm:t>
        <a:bodyPr/>
        <a:lstStyle/>
        <a:p>
          <a:endParaRPr lang="es-SV"/>
        </a:p>
      </dgm:t>
    </dgm:pt>
    <dgm:pt modelId="{F04212A8-6D8F-4682-AE5F-246B4E963840}" type="pres">
      <dgm:prSet presAssocID="{B3932FF7-1AFA-4815-8A47-0D52DD3836F5}" presName="rootConnector" presStyleLbl="node2" presStyleIdx="0" presStyleCnt="0"/>
      <dgm:spPr/>
      <dgm:t>
        <a:bodyPr/>
        <a:lstStyle/>
        <a:p>
          <a:endParaRPr lang="es-SV"/>
        </a:p>
      </dgm:t>
    </dgm:pt>
    <dgm:pt modelId="{A2E7CDED-9B8E-4A51-81C9-21866CDF42B4}" type="pres">
      <dgm:prSet presAssocID="{B3932FF7-1AFA-4815-8A47-0D52DD3836F5}" presName="hierChild4" presStyleCnt="0"/>
      <dgm:spPr/>
    </dgm:pt>
    <dgm:pt modelId="{531D5130-D2C7-4F1C-B6B6-60029296C140}" type="pres">
      <dgm:prSet presAssocID="{4DACEBE1-2C6F-4F23-80D0-19A0238B1F8D}" presName="Name37" presStyleLbl="parChTrans1D3" presStyleIdx="0" presStyleCnt="5"/>
      <dgm:spPr/>
      <dgm:t>
        <a:bodyPr/>
        <a:lstStyle/>
        <a:p>
          <a:endParaRPr lang="es-SV"/>
        </a:p>
      </dgm:t>
    </dgm:pt>
    <dgm:pt modelId="{EEF74119-04CE-4527-922A-5A7FEEE43575}" type="pres">
      <dgm:prSet presAssocID="{016C7B56-BF01-4050-BB3B-44ADD7EA24D3}" presName="hierRoot2" presStyleCnt="0">
        <dgm:presLayoutVars>
          <dgm:hierBranch val="init"/>
        </dgm:presLayoutVars>
      </dgm:prSet>
      <dgm:spPr/>
    </dgm:pt>
    <dgm:pt modelId="{0F422312-4C70-4919-9EC8-288B2A257E38}" type="pres">
      <dgm:prSet presAssocID="{016C7B56-BF01-4050-BB3B-44ADD7EA24D3}" presName="rootComposite" presStyleCnt="0"/>
      <dgm:spPr/>
    </dgm:pt>
    <dgm:pt modelId="{271A6160-EEB2-4207-ACD2-AEB4F67469AC}" type="pres">
      <dgm:prSet presAssocID="{016C7B56-BF01-4050-BB3B-44ADD7EA24D3}" presName="rootText" presStyleLbl="node1" presStyleIdx="1" presStyleCnt="9" custScaleX="338566" custScaleY="621258" custLinFactNeighborX="3155" custLinFactNeighborY="-5925">
        <dgm:presLayoutVars>
          <dgm:chMax/>
          <dgm:chPref val="3"/>
        </dgm:presLayoutVars>
      </dgm:prSet>
      <dgm:spPr/>
      <dgm:t>
        <a:bodyPr/>
        <a:lstStyle/>
        <a:p>
          <a:endParaRPr lang="es-SV"/>
        </a:p>
      </dgm:t>
    </dgm:pt>
    <dgm:pt modelId="{F8B490A3-05C6-4E43-9F65-6C2496E9083D}" type="pres">
      <dgm:prSet presAssocID="{016C7B56-BF01-4050-BB3B-44ADD7EA24D3}" presName="titleText2" presStyleLbl="fgAcc1" presStyleIdx="1" presStyleCnt="9" custScaleX="287607" custScaleY="469745" custLinFactY="450808" custLinFactNeighborX="52750" custLinFactNeighborY="500000">
        <dgm:presLayoutVars>
          <dgm:chMax val="0"/>
          <dgm:chPref val="0"/>
        </dgm:presLayoutVars>
      </dgm:prSet>
      <dgm:spPr/>
      <dgm:t>
        <a:bodyPr/>
        <a:lstStyle/>
        <a:p>
          <a:endParaRPr lang="es-SV"/>
        </a:p>
      </dgm:t>
    </dgm:pt>
    <dgm:pt modelId="{509C03DB-C7F3-4ECE-8993-DC1E04799A0A}" type="pres">
      <dgm:prSet presAssocID="{016C7B56-BF01-4050-BB3B-44ADD7EA24D3}" presName="rootConnector" presStyleLbl="node3" presStyleIdx="0" presStyleCnt="0"/>
      <dgm:spPr/>
      <dgm:t>
        <a:bodyPr/>
        <a:lstStyle/>
        <a:p>
          <a:endParaRPr lang="es-SV"/>
        </a:p>
      </dgm:t>
    </dgm:pt>
    <dgm:pt modelId="{F8436BFF-F27A-4A53-9E74-E0F59786DB47}" type="pres">
      <dgm:prSet presAssocID="{016C7B56-BF01-4050-BB3B-44ADD7EA24D3}" presName="hierChild4" presStyleCnt="0"/>
      <dgm:spPr/>
    </dgm:pt>
    <dgm:pt modelId="{A2F3FFE0-EB8F-4AD4-8D90-9A011804C8DC}" type="pres">
      <dgm:prSet presAssocID="{016C7B56-BF01-4050-BB3B-44ADD7EA24D3}" presName="hierChild5" presStyleCnt="0"/>
      <dgm:spPr/>
    </dgm:pt>
    <dgm:pt modelId="{82151FC6-1E20-4E2D-AB93-9A3BEAD5AEAE}" type="pres">
      <dgm:prSet presAssocID="{B3932FF7-1AFA-4815-8A47-0D52DD3836F5}" presName="hierChild5" presStyleCnt="0"/>
      <dgm:spPr/>
    </dgm:pt>
    <dgm:pt modelId="{0E3D255D-2038-443E-BA5D-785AB77CF0C7}" type="pres">
      <dgm:prSet presAssocID="{9FD24D2A-D230-46F2-9992-C9E31624A8F4}" presName="Name37" presStyleLbl="parChTrans1D2" presStyleIdx="1" presStyleCnt="4"/>
      <dgm:spPr/>
      <dgm:t>
        <a:bodyPr/>
        <a:lstStyle/>
        <a:p>
          <a:endParaRPr lang="es-SV"/>
        </a:p>
      </dgm:t>
    </dgm:pt>
    <dgm:pt modelId="{984A80DB-2667-4A92-9E92-18CC118B2687}" type="pres">
      <dgm:prSet presAssocID="{7423EBF7-EDF8-45C6-8B8D-2BD462D853C9}" presName="hierRoot2" presStyleCnt="0">
        <dgm:presLayoutVars>
          <dgm:hierBranch val="init"/>
        </dgm:presLayoutVars>
      </dgm:prSet>
      <dgm:spPr/>
    </dgm:pt>
    <dgm:pt modelId="{0ABEE404-C212-4188-96C5-13D8ADAB32C5}" type="pres">
      <dgm:prSet presAssocID="{7423EBF7-EDF8-45C6-8B8D-2BD462D853C9}" presName="rootComposite" presStyleCnt="0"/>
      <dgm:spPr/>
    </dgm:pt>
    <dgm:pt modelId="{9027DD95-A892-4CF6-93A1-B039D6BBBCA8}" type="pres">
      <dgm:prSet presAssocID="{7423EBF7-EDF8-45C6-8B8D-2BD462D853C9}" presName="rootText" presStyleLbl="node1" presStyleIdx="2" presStyleCnt="9" custScaleX="313842" custScaleY="313842" custLinFactY="-32726" custLinFactNeighborX="8896" custLinFactNeighborY="-100000">
        <dgm:presLayoutVars>
          <dgm:chMax/>
          <dgm:chPref val="3"/>
        </dgm:presLayoutVars>
      </dgm:prSet>
      <dgm:spPr/>
      <dgm:t>
        <a:bodyPr/>
        <a:lstStyle/>
        <a:p>
          <a:endParaRPr lang="es-SV"/>
        </a:p>
      </dgm:t>
    </dgm:pt>
    <dgm:pt modelId="{9C561A9A-87E4-4E2F-8E1D-DEFAC91F06C1}" type="pres">
      <dgm:prSet presAssocID="{7423EBF7-EDF8-45C6-8B8D-2BD462D853C9}" presName="titleText2" presStyleLbl="fgAcc1" presStyleIdx="2" presStyleCnt="9" custScaleX="276565" custScaleY="358263" custLinFactNeighborX="44583" custLinFactNeighborY="63940">
        <dgm:presLayoutVars>
          <dgm:chMax val="0"/>
          <dgm:chPref val="0"/>
        </dgm:presLayoutVars>
      </dgm:prSet>
      <dgm:spPr/>
      <dgm:t>
        <a:bodyPr/>
        <a:lstStyle/>
        <a:p>
          <a:endParaRPr lang="es-SV"/>
        </a:p>
      </dgm:t>
    </dgm:pt>
    <dgm:pt modelId="{A76B12E6-6CF4-4A97-8026-39AD1A81B10F}" type="pres">
      <dgm:prSet presAssocID="{7423EBF7-EDF8-45C6-8B8D-2BD462D853C9}" presName="rootConnector" presStyleLbl="node2" presStyleIdx="0" presStyleCnt="0"/>
      <dgm:spPr/>
      <dgm:t>
        <a:bodyPr/>
        <a:lstStyle/>
        <a:p>
          <a:endParaRPr lang="es-SV"/>
        </a:p>
      </dgm:t>
    </dgm:pt>
    <dgm:pt modelId="{1E1CF164-48BF-4B2C-98BD-8D6D0D398F7E}" type="pres">
      <dgm:prSet presAssocID="{7423EBF7-EDF8-45C6-8B8D-2BD462D853C9}" presName="hierChild4" presStyleCnt="0"/>
      <dgm:spPr/>
    </dgm:pt>
    <dgm:pt modelId="{083B4065-19BC-4B0A-9AFF-4621F925AA8D}" type="pres">
      <dgm:prSet presAssocID="{F7E1A955-A27B-414E-9F20-E30C5EB34243}" presName="Name37" presStyleLbl="parChTrans1D3" presStyleIdx="1" presStyleCnt="5"/>
      <dgm:spPr/>
      <dgm:t>
        <a:bodyPr/>
        <a:lstStyle/>
        <a:p>
          <a:endParaRPr lang="es-SV"/>
        </a:p>
      </dgm:t>
    </dgm:pt>
    <dgm:pt modelId="{5F8013C8-BAFF-423A-A789-89D573F4C390}" type="pres">
      <dgm:prSet presAssocID="{D10A5782-C469-4374-A860-1259D73C89AC}" presName="hierRoot2" presStyleCnt="0">
        <dgm:presLayoutVars>
          <dgm:hierBranch val="init"/>
        </dgm:presLayoutVars>
      </dgm:prSet>
      <dgm:spPr/>
    </dgm:pt>
    <dgm:pt modelId="{33CF956F-6218-4012-9EAE-12B8CD3346DE}" type="pres">
      <dgm:prSet presAssocID="{D10A5782-C469-4374-A860-1259D73C89AC}" presName="rootComposite" presStyleCnt="0"/>
      <dgm:spPr/>
    </dgm:pt>
    <dgm:pt modelId="{700E8A4C-0CE6-4114-BE83-713F71A1981E}" type="pres">
      <dgm:prSet presAssocID="{D10A5782-C469-4374-A860-1259D73C89AC}" presName="rootText" presStyleLbl="node1" presStyleIdx="3" presStyleCnt="9" custScaleX="314062" custScaleY="503408" custLinFactY="12421" custLinFactNeighborX="17936" custLinFactNeighborY="100000">
        <dgm:presLayoutVars>
          <dgm:chMax/>
          <dgm:chPref val="3"/>
        </dgm:presLayoutVars>
      </dgm:prSet>
      <dgm:spPr/>
      <dgm:t>
        <a:bodyPr/>
        <a:lstStyle/>
        <a:p>
          <a:endParaRPr lang="es-SV"/>
        </a:p>
      </dgm:t>
    </dgm:pt>
    <dgm:pt modelId="{E5180BD3-BBC0-4F43-9130-45FA3F24282A}" type="pres">
      <dgm:prSet presAssocID="{D10A5782-C469-4374-A860-1259D73C89AC}" presName="titleText2" presStyleLbl="fgAcc1" presStyleIdx="3" presStyleCnt="9" custScaleX="287607" custScaleY="468792" custLinFactY="582218" custLinFactNeighborX="55741" custLinFactNeighborY="600000">
        <dgm:presLayoutVars>
          <dgm:chMax val="0"/>
          <dgm:chPref val="0"/>
        </dgm:presLayoutVars>
      </dgm:prSet>
      <dgm:spPr/>
      <dgm:t>
        <a:bodyPr/>
        <a:lstStyle/>
        <a:p>
          <a:endParaRPr lang="es-SV"/>
        </a:p>
      </dgm:t>
    </dgm:pt>
    <dgm:pt modelId="{E759CA19-8E1A-4DB3-A7A2-D39058113FF5}" type="pres">
      <dgm:prSet presAssocID="{D10A5782-C469-4374-A860-1259D73C89AC}" presName="rootConnector" presStyleLbl="node3" presStyleIdx="0" presStyleCnt="0"/>
      <dgm:spPr/>
      <dgm:t>
        <a:bodyPr/>
        <a:lstStyle/>
        <a:p>
          <a:endParaRPr lang="es-SV"/>
        </a:p>
      </dgm:t>
    </dgm:pt>
    <dgm:pt modelId="{42AF18A6-77F5-45EE-AB4E-4311B10F7DDE}" type="pres">
      <dgm:prSet presAssocID="{D10A5782-C469-4374-A860-1259D73C89AC}" presName="hierChild4" presStyleCnt="0"/>
      <dgm:spPr/>
    </dgm:pt>
    <dgm:pt modelId="{1E21E9F0-7F74-4090-8E67-6417BAE5A936}" type="pres">
      <dgm:prSet presAssocID="{D10A5782-C469-4374-A860-1259D73C89AC}" presName="hierChild5" presStyleCnt="0"/>
      <dgm:spPr/>
    </dgm:pt>
    <dgm:pt modelId="{89507EB3-99B2-4BF3-BF8F-1D5D06C7E090}" type="pres">
      <dgm:prSet presAssocID="{7423EBF7-EDF8-45C6-8B8D-2BD462D853C9}" presName="hierChild5" presStyleCnt="0"/>
      <dgm:spPr/>
    </dgm:pt>
    <dgm:pt modelId="{F0D8FE84-9E39-462B-9636-004ADE909021}" type="pres">
      <dgm:prSet presAssocID="{EC780DF6-FD0A-44A4-AABB-448F1AA48346}" presName="Name37" presStyleLbl="parChTrans1D2" presStyleIdx="2" presStyleCnt="4"/>
      <dgm:spPr/>
      <dgm:t>
        <a:bodyPr/>
        <a:lstStyle/>
        <a:p>
          <a:endParaRPr lang="es-SV"/>
        </a:p>
      </dgm:t>
    </dgm:pt>
    <dgm:pt modelId="{C74C04B9-BC56-46C5-BC8A-A7897EB33915}" type="pres">
      <dgm:prSet presAssocID="{4AC9046F-4471-44B4-8E69-8132961FE935}" presName="hierRoot2" presStyleCnt="0">
        <dgm:presLayoutVars>
          <dgm:hierBranch val="init"/>
        </dgm:presLayoutVars>
      </dgm:prSet>
      <dgm:spPr/>
    </dgm:pt>
    <dgm:pt modelId="{54FFE941-5AA0-4072-9214-7B31F801C0F2}" type="pres">
      <dgm:prSet presAssocID="{4AC9046F-4471-44B4-8E69-8132961FE935}" presName="rootComposite" presStyleCnt="0"/>
      <dgm:spPr/>
    </dgm:pt>
    <dgm:pt modelId="{3A291226-5D8A-46F5-848A-1476097C6A38}" type="pres">
      <dgm:prSet presAssocID="{4AC9046F-4471-44B4-8E69-8132961FE935}" presName="rootText" presStyleLbl="node1" presStyleIdx="4" presStyleCnt="9" custScaleX="434760" custScaleY="420512" custLinFactY="-32726" custLinFactNeighborX="29012" custLinFactNeighborY="-100000">
        <dgm:presLayoutVars>
          <dgm:chMax/>
          <dgm:chPref val="3"/>
        </dgm:presLayoutVars>
      </dgm:prSet>
      <dgm:spPr/>
      <dgm:t>
        <a:bodyPr/>
        <a:lstStyle/>
        <a:p>
          <a:endParaRPr lang="es-SV"/>
        </a:p>
      </dgm:t>
    </dgm:pt>
    <dgm:pt modelId="{7D976405-64A0-4E00-979D-81461AB0F52E}" type="pres">
      <dgm:prSet presAssocID="{4AC9046F-4471-44B4-8E69-8132961FE935}" presName="titleText2" presStyleLbl="fgAcc1" presStyleIdx="4" presStyleCnt="9" custScaleX="276565" custScaleY="358263" custLinFactX="24299" custLinFactY="91376" custLinFactNeighborX="100000" custLinFactNeighborY="100000">
        <dgm:presLayoutVars>
          <dgm:chMax val="0"/>
          <dgm:chPref val="0"/>
        </dgm:presLayoutVars>
      </dgm:prSet>
      <dgm:spPr/>
      <dgm:t>
        <a:bodyPr/>
        <a:lstStyle/>
        <a:p>
          <a:endParaRPr lang="es-SV"/>
        </a:p>
      </dgm:t>
    </dgm:pt>
    <dgm:pt modelId="{010BED92-F8E7-43B5-ACBB-D8CDCF445BF5}" type="pres">
      <dgm:prSet presAssocID="{4AC9046F-4471-44B4-8E69-8132961FE935}" presName="rootConnector" presStyleLbl="node2" presStyleIdx="0" presStyleCnt="0"/>
      <dgm:spPr/>
      <dgm:t>
        <a:bodyPr/>
        <a:lstStyle/>
        <a:p>
          <a:endParaRPr lang="es-SV"/>
        </a:p>
      </dgm:t>
    </dgm:pt>
    <dgm:pt modelId="{A6CD78E1-40D7-45F4-A5B8-8C657EEDE960}" type="pres">
      <dgm:prSet presAssocID="{4AC9046F-4471-44B4-8E69-8132961FE935}" presName="hierChild4" presStyleCnt="0"/>
      <dgm:spPr/>
    </dgm:pt>
    <dgm:pt modelId="{6C186CAC-4B4E-418C-AACC-0A43D1BD8827}" type="pres">
      <dgm:prSet presAssocID="{76E8A355-FA7A-4304-9860-CF750F7022E3}" presName="Name37" presStyleLbl="parChTrans1D3" presStyleIdx="2" presStyleCnt="5"/>
      <dgm:spPr/>
      <dgm:t>
        <a:bodyPr/>
        <a:lstStyle/>
        <a:p>
          <a:endParaRPr lang="es-SV"/>
        </a:p>
      </dgm:t>
    </dgm:pt>
    <dgm:pt modelId="{1EAA3290-41CC-47AD-8E44-F508780537CB}" type="pres">
      <dgm:prSet presAssocID="{DACED538-8BD2-4CAA-B18E-66D2497FF24C}" presName="hierRoot2" presStyleCnt="0">
        <dgm:presLayoutVars>
          <dgm:hierBranch val="init"/>
        </dgm:presLayoutVars>
      </dgm:prSet>
      <dgm:spPr/>
    </dgm:pt>
    <dgm:pt modelId="{DDC6A5DA-EF77-4DFB-8E59-D07FAC3940A6}" type="pres">
      <dgm:prSet presAssocID="{DACED538-8BD2-4CAA-B18E-66D2497FF24C}" presName="rootComposite" presStyleCnt="0"/>
      <dgm:spPr/>
    </dgm:pt>
    <dgm:pt modelId="{03AD35F2-3089-48B4-A248-A67C1E959C40}" type="pres">
      <dgm:prSet presAssocID="{DACED538-8BD2-4CAA-B18E-66D2497FF24C}" presName="rootText" presStyleLbl="node1" presStyleIdx="5" presStyleCnt="9" custScaleX="298444" custScaleY="407765" custLinFactNeighborX="-14069" custLinFactNeighborY="19610">
        <dgm:presLayoutVars>
          <dgm:chMax/>
          <dgm:chPref val="3"/>
        </dgm:presLayoutVars>
      </dgm:prSet>
      <dgm:spPr/>
      <dgm:t>
        <a:bodyPr/>
        <a:lstStyle/>
        <a:p>
          <a:endParaRPr lang="es-SV"/>
        </a:p>
      </dgm:t>
    </dgm:pt>
    <dgm:pt modelId="{CE153B5E-D376-411E-B4A6-FC03356A9F4A}" type="pres">
      <dgm:prSet presAssocID="{DACED538-8BD2-4CAA-B18E-66D2497FF24C}" presName="titleText2" presStyleLbl="fgAcc1" presStyleIdx="5" presStyleCnt="9" custScaleX="287607" custScaleY="451906" custLinFactY="312280" custLinFactNeighborX="8639" custLinFactNeighborY="400000">
        <dgm:presLayoutVars>
          <dgm:chMax val="0"/>
          <dgm:chPref val="0"/>
        </dgm:presLayoutVars>
      </dgm:prSet>
      <dgm:spPr/>
      <dgm:t>
        <a:bodyPr/>
        <a:lstStyle/>
        <a:p>
          <a:endParaRPr lang="es-SV"/>
        </a:p>
      </dgm:t>
    </dgm:pt>
    <dgm:pt modelId="{8A3EFA10-7F49-41BA-A188-407E70E7EE10}" type="pres">
      <dgm:prSet presAssocID="{DACED538-8BD2-4CAA-B18E-66D2497FF24C}" presName="rootConnector" presStyleLbl="node3" presStyleIdx="0" presStyleCnt="0"/>
      <dgm:spPr/>
      <dgm:t>
        <a:bodyPr/>
        <a:lstStyle/>
        <a:p>
          <a:endParaRPr lang="es-SV"/>
        </a:p>
      </dgm:t>
    </dgm:pt>
    <dgm:pt modelId="{326D4487-D66F-4A6E-A10D-698ECA6D00E0}" type="pres">
      <dgm:prSet presAssocID="{DACED538-8BD2-4CAA-B18E-66D2497FF24C}" presName="hierChild4" presStyleCnt="0"/>
      <dgm:spPr/>
    </dgm:pt>
    <dgm:pt modelId="{D25CC21A-A03E-439B-9CF6-1901D764F772}" type="pres">
      <dgm:prSet presAssocID="{DACED538-8BD2-4CAA-B18E-66D2497FF24C}" presName="hierChild5" presStyleCnt="0"/>
      <dgm:spPr/>
    </dgm:pt>
    <dgm:pt modelId="{0E03B959-821B-4EB6-AC69-2CF3B4E7E9C4}" type="pres">
      <dgm:prSet presAssocID="{4AC9046F-4471-44B4-8E69-8132961FE935}" presName="hierChild5" presStyleCnt="0"/>
      <dgm:spPr/>
    </dgm:pt>
    <dgm:pt modelId="{1E38FDA2-71AD-4A4A-8FEE-813267A0F74B}" type="pres">
      <dgm:prSet presAssocID="{56241D26-739F-4EC0-A3A2-49392761E186}" presName="Name37" presStyleLbl="parChTrans1D2" presStyleIdx="3" presStyleCnt="4"/>
      <dgm:spPr/>
      <dgm:t>
        <a:bodyPr/>
        <a:lstStyle/>
        <a:p>
          <a:endParaRPr lang="es-SV"/>
        </a:p>
      </dgm:t>
    </dgm:pt>
    <dgm:pt modelId="{9A9F33CA-F02C-4998-8A6A-FFE07BDAF3ED}" type="pres">
      <dgm:prSet presAssocID="{8F93CA86-9B70-489D-B20A-63BF4A3BF5D1}" presName="hierRoot2" presStyleCnt="0">
        <dgm:presLayoutVars>
          <dgm:hierBranch val="init"/>
        </dgm:presLayoutVars>
      </dgm:prSet>
      <dgm:spPr/>
    </dgm:pt>
    <dgm:pt modelId="{E1E96645-53DA-43F8-BEA0-2A79CA6A9FF7}" type="pres">
      <dgm:prSet presAssocID="{8F93CA86-9B70-489D-B20A-63BF4A3BF5D1}" presName="rootComposite" presStyleCnt="0"/>
      <dgm:spPr/>
    </dgm:pt>
    <dgm:pt modelId="{8A3F1C81-1722-4DD5-B0CB-C29ACDFD8E59}" type="pres">
      <dgm:prSet presAssocID="{8F93CA86-9B70-489D-B20A-63BF4A3BF5D1}" presName="rootText" presStyleLbl="node1" presStyleIdx="6" presStyleCnt="9" custScaleX="363146" custScaleY="380771" custLinFactY="-32726" custLinFactNeighborX="8896" custLinFactNeighborY="-100000">
        <dgm:presLayoutVars>
          <dgm:chMax/>
          <dgm:chPref val="3"/>
        </dgm:presLayoutVars>
      </dgm:prSet>
      <dgm:spPr/>
      <dgm:t>
        <a:bodyPr/>
        <a:lstStyle/>
        <a:p>
          <a:endParaRPr lang="es-SV"/>
        </a:p>
      </dgm:t>
    </dgm:pt>
    <dgm:pt modelId="{16B66D03-C941-4FB5-93B6-A154DF722F8D}" type="pres">
      <dgm:prSet presAssocID="{8F93CA86-9B70-489D-B20A-63BF4A3BF5D1}" presName="titleText2" presStyleLbl="fgAcc1" presStyleIdx="6" presStyleCnt="9" custScaleX="276565" custScaleY="358263" custLinFactY="75774" custLinFactNeighborX="76855" custLinFactNeighborY="100000">
        <dgm:presLayoutVars>
          <dgm:chMax val="0"/>
          <dgm:chPref val="0"/>
        </dgm:presLayoutVars>
      </dgm:prSet>
      <dgm:spPr/>
      <dgm:t>
        <a:bodyPr/>
        <a:lstStyle/>
        <a:p>
          <a:endParaRPr lang="es-SV"/>
        </a:p>
      </dgm:t>
    </dgm:pt>
    <dgm:pt modelId="{C13294A4-ABF3-4295-AF72-E2D0E83A1084}" type="pres">
      <dgm:prSet presAssocID="{8F93CA86-9B70-489D-B20A-63BF4A3BF5D1}" presName="rootConnector" presStyleLbl="node2" presStyleIdx="0" presStyleCnt="0"/>
      <dgm:spPr/>
      <dgm:t>
        <a:bodyPr/>
        <a:lstStyle/>
        <a:p>
          <a:endParaRPr lang="es-SV"/>
        </a:p>
      </dgm:t>
    </dgm:pt>
    <dgm:pt modelId="{05430CE4-375F-486E-9D74-CA0CEBA826FC}" type="pres">
      <dgm:prSet presAssocID="{8F93CA86-9B70-489D-B20A-63BF4A3BF5D1}" presName="hierChild4" presStyleCnt="0"/>
      <dgm:spPr/>
    </dgm:pt>
    <dgm:pt modelId="{9DE144A0-C1D9-4CF5-AAC1-55CF8E8C59D9}" type="pres">
      <dgm:prSet presAssocID="{53EEE083-886D-4558-A508-C98A4188FE9C}" presName="Name37" presStyleLbl="parChTrans1D3" presStyleIdx="3" presStyleCnt="5"/>
      <dgm:spPr/>
      <dgm:t>
        <a:bodyPr/>
        <a:lstStyle/>
        <a:p>
          <a:endParaRPr lang="es-SV"/>
        </a:p>
      </dgm:t>
    </dgm:pt>
    <dgm:pt modelId="{A104C392-ACA8-4EB8-AC4C-6048EE79B80E}" type="pres">
      <dgm:prSet presAssocID="{F20CA00E-B65F-402E-8AE5-43E1081D47FB}" presName="hierRoot2" presStyleCnt="0">
        <dgm:presLayoutVars>
          <dgm:hierBranch val="init"/>
        </dgm:presLayoutVars>
      </dgm:prSet>
      <dgm:spPr/>
    </dgm:pt>
    <dgm:pt modelId="{0B893122-8832-40BB-A277-9F1CC6BD5741}" type="pres">
      <dgm:prSet presAssocID="{F20CA00E-B65F-402E-8AE5-43E1081D47FB}" presName="rootComposite" presStyleCnt="0"/>
      <dgm:spPr/>
    </dgm:pt>
    <dgm:pt modelId="{8717385D-3444-4F68-A750-7C95593D1CBB}" type="pres">
      <dgm:prSet presAssocID="{F20CA00E-B65F-402E-8AE5-43E1081D47FB}" presName="rootText" presStyleLbl="node1" presStyleIdx="7" presStyleCnt="9" custScaleX="285311" custScaleY="689127" custLinFactNeighborX="-3994" custLinFactNeighborY="66166">
        <dgm:presLayoutVars>
          <dgm:chMax/>
          <dgm:chPref val="3"/>
        </dgm:presLayoutVars>
      </dgm:prSet>
      <dgm:spPr/>
      <dgm:t>
        <a:bodyPr/>
        <a:lstStyle/>
        <a:p>
          <a:endParaRPr lang="es-SV"/>
        </a:p>
      </dgm:t>
    </dgm:pt>
    <dgm:pt modelId="{4C82823C-8CC5-46CE-A12D-11BFA6C9DD39}" type="pres">
      <dgm:prSet presAssocID="{F20CA00E-B65F-402E-8AE5-43E1081D47FB}" presName="titleText2" presStyleLbl="fgAcc1" presStyleIdx="7" presStyleCnt="9" custScaleX="287607" custScaleY="526221" custLinFactY="600000" custLinFactNeighborX="15712" custLinFactNeighborY="665929">
        <dgm:presLayoutVars>
          <dgm:chMax val="0"/>
          <dgm:chPref val="0"/>
        </dgm:presLayoutVars>
      </dgm:prSet>
      <dgm:spPr/>
      <dgm:t>
        <a:bodyPr/>
        <a:lstStyle/>
        <a:p>
          <a:endParaRPr lang="es-SV"/>
        </a:p>
      </dgm:t>
    </dgm:pt>
    <dgm:pt modelId="{1DECF089-1908-43DC-B437-367595A78A8D}" type="pres">
      <dgm:prSet presAssocID="{F20CA00E-B65F-402E-8AE5-43E1081D47FB}" presName="rootConnector" presStyleLbl="node3" presStyleIdx="0" presStyleCnt="0"/>
      <dgm:spPr/>
      <dgm:t>
        <a:bodyPr/>
        <a:lstStyle/>
        <a:p>
          <a:endParaRPr lang="es-SV"/>
        </a:p>
      </dgm:t>
    </dgm:pt>
    <dgm:pt modelId="{F8B79FC5-EDAB-4F19-AA34-04E2CA1E9AEF}" type="pres">
      <dgm:prSet presAssocID="{F20CA00E-B65F-402E-8AE5-43E1081D47FB}" presName="hierChild4" presStyleCnt="0"/>
      <dgm:spPr/>
    </dgm:pt>
    <dgm:pt modelId="{5D6BB85B-1CEA-4A34-959C-DAA5D643F715}" type="pres">
      <dgm:prSet presAssocID="{F20CA00E-B65F-402E-8AE5-43E1081D47FB}" presName="hierChild5" presStyleCnt="0"/>
      <dgm:spPr/>
    </dgm:pt>
    <dgm:pt modelId="{2C570330-061A-4134-8C02-AC10ED719471}" type="pres">
      <dgm:prSet presAssocID="{E96955D6-9867-4E18-A007-3C745056049C}" presName="Name37" presStyleLbl="parChTrans1D3" presStyleIdx="4" presStyleCnt="5"/>
      <dgm:spPr/>
      <dgm:t>
        <a:bodyPr/>
        <a:lstStyle/>
        <a:p>
          <a:endParaRPr lang="es-SV"/>
        </a:p>
      </dgm:t>
    </dgm:pt>
    <dgm:pt modelId="{4B532705-3AA7-43DE-97CD-1F2D62A281E9}" type="pres">
      <dgm:prSet presAssocID="{B89DEE07-8CD1-43A3-853E-7B51EF699714}" presName="hierRoot2" presStyleCnt="0">
        <dgm:presLayoutVars>
          <dgm:hierBranch val="init"/>
        </dgm:presLayoutVars>
      </dgm:prSet>
      <dgm:spPr/>
    </dgm:pt>
    <dgm:pt modelId="{D5F39A99-E6EC-4554-84FE-1D3FE91D5D0E}" type="pres">
      <dgm:prSet presAssocID="{B89DEE07-8CD1-43A3-853E-7B51EF699714}" presName="rootComposite" presStyleCnt="0"/>
      <dgm:spPr/>
    </dgm:pt>
    <dgm:pt modelId="{B433E0DA-E17C-41D1-B1EC-E547FDF1D881}" type="pres">
      <dgm:prSet presAssocID="{B89DEE07-8CD1-43A3-853E-7B51EF699714}" presName="rootText" presStyleLbl="node1" presStyleIdx="8" presStyleCnt="9" custScaleX="280295" custScaleY="506183" custLinFactNeighborX="-5530" custLinFactNeighborY="67958">
        <dgm:presLayoutVars>
          <dgm:chMax/>
          <dgm:chPref val="3"/>
        </dgm:presLayoutVars>
      </dgm:prSet>
      <dgm:spPr/>
      <dgm:t>
        <a:bodyPr/>
        <a:lstStyle/>
        <a:p>
          <a:endParaRPr lang="es-SV"/>
        </a:p>
      </dgm:t>
    </dgm:pt>
    <dgm:pt modelId="{4D27EFC6-7FBE-4110-BBCB-D486D5E35C59}" type="pres">
      <dgm:prSet presAssocID="{B89DEE07-8CD1-43A3-853E-7B51EF699714}" presName="titleText2" presStyleLbl="fgAcc1" presStyleIdx="8" presStyleCnt="9" custScaleX="287703" custScaleY="483562" custLinFactY="422505" custLinFactNeighborX="14664" custLinFactNeighborY="500000">
        <dgm:presLayoutVars>
          <dgm:chMax val="0"/>
          <dgm:chPref val="0"/>
        </dgm:presLayoutVars>
      </dgm:prSet>
      <dgm:spPr/>
      <dgm:t>
        <a:bodyPr/>
        <a:lstStyle/>
        <a:p>
          <a:endParaRPr lang="es-SV"/>
        </a:p>
      </dgm:t>
    </dgm:pt>
    <dgm:pt modelId="{D6875E1D-680C-4178-8C32-7F6A38CE949B}" type="pres">
      <dgm:prSet presAssocID="{B89DEE07-8CD1-43A3-853E-7B51EF699714}" presName="rootConnector" presStyleLbl="node3" presStyleIdx="0" presStyleCnt="0"/>
      <dgm:spPr/>
      <dgm:t>
        <a:bodyPr/>
        <a:lstStyle/>
        <a:p>
          <a:endParaRPr lang="es-SV"/>
        </a:p>
      </dgm:t>
    </dgm:pt>
    <dgm:pt modelId="{B08D1DBC-2284-4F1F-8A00-D2F475577EC6}" type="pres">
      <dgm:prSet presAssocID="{B89DEE07-8CD1-43A3-853E-7B51EF699714}" presName="hierChild4" presStyleCnt="0"/>
      <dgm:spPr/>
    </dgm:pt>
    <dgm:pt modelId="{49B1DEF3-337F-4F7D-B9C9-968984D582C0}" type="pres">
      <dgm:prSet presAssocID="{B89DEE07-8CD1-43A3-853E-7B51EF699714}" presName="hierChild5" presStyleCnt="0"/>
      <dgm:spPr/>
    </dgm:pt>
    <dgm:pt modelId="{4A23F484-5CE8-48F4-B7CC-08CA9604D325}" type="pres">
      <dgm:prSet presAssocID="{8F93CA86-9B70-489D-B20A-63BF4A3BF5D1}" presName="hierChild5" presStyleCnt="0"/>
      <dgm:spPr/>
    </dgm:pt>
    <dgm:pt modelId="{7D0CA173-ED12-422D-A154-1E6D284E1730}" type="pres">
      <dgm:prSet presAssocID="{E809387C-970E-451A-AB73-32DCD3A1A2C7}" presName="hierChild3" presStyleCnt="0"/>
      <dgm:spPr/>
    </dgm:pt>
  </dgm:ptLst>
  <dgm:cxnLst>
    <dgm:cxn modelId="{4A15E71B-CC69-4D70-A86E-3D319AF13066}" type="presOf" srcId="{4DACEBE1-2C6F-4F23-80D0-19A0238B1F8D}" destId="{531D5130-D2C7-4F1C-B6B6-60029296C140}" srcOrd="0" destOrd="0" presId="urn:microsoft.com/office/officeart/2008/layout/NameandTitleOrganizationalChart"/>
    <dgm:cxn modelId="{B6DC92DF-3B6A-4753-B18E-DA5C840B6FCB}" srcId="{0E86427F-D959-4EB6-9DEE-EDB14BF6E92B}" destId="{E809387C-970E-451A-AB73-32DCD3A1A2C7}" srcOrd="0" destOrd="0" parTransId="{0DFB7B9B-31A6-48B7-9116-714962A9BDC6}" sibTransId="{B3722DF6-B9C0-4F81-9FBC-4C5E1DAA9868}"/>
    <dgm:cxn modelId="{F34ABBA2-1BA1-4399-9029-5352B12F9AAD}" srcId="{E809387C-970E-451A-AB73-32DCD3A1A2C7}" destId="{4AC9046F-4471-44B4-8E69-8132961FE935}" srcOrd="2" destOrd="0" parTransId="{EC780DF6-FD0A-44A4-AABB-448F1AA48346}" sibTransId="{DA82E509-C6E4-492C-88CF-32DD04390FBB}"/>
    <dgm:cxn modelId="{2C8E8E23-7EA0-490F-801C-B7EF98D54B47}" type="presOf" srcId="{60C5E420-60F8-41FE-A710-4B93BAF3C787}" destId="{4C82823C-8CC5-46CE-A12D-11BFA6C9DD39}" srcOrd="0" destOrd="0" presId="urn:microsoft.com/office/officeart/2008/layout/NameandTitleOrganizationalChart"/>
    <dgm:cxn modelId="{800FD69B-278F-44A5-AD33-EDE6DE3F8046}" srcId="{8F93CA86-9B70-489D-B20A-63BF4A3BF5D1}" destId="{B89DEE07-8CD1-43A3-853E-7B51EF699714}" srcOrd="1" destOrd="0" parTransId="{E96955D6-9867-4E18-A007-3C745056049C}" sibTransId="{CA6E7278-5B7D-4747-811D-061F68A9CC1A}"/>
    <dgm:cxn modelId="{5856B859-8E59-4A66-9160-338DDB4344B4}" type="presOf" srcId="{016C7B56-BF01-4050-BB3B-44ADD7EA24D3}" destId="{271A6160-EEB2-4207-ACD2-AEB4F67469AC}" srcOrd="0" destOrd="0" presId="urn:microsoft.com/office/officeart/2008/layout/NameandTitleOrganizationalChart"/>
    <dgm:cxn modelId="{BB010CFE-4E69-404D-8BF4-0E91155A0F1A}" type="presOf" srcId="{DACED538-8BD2-4CAA-B18E-66D2497FF24C}" destId="{8A3EFA10-7F49-41BA-A188-407E70E7EE10}" srcOrd="1" destOrd="0" presId="urn:microsoft.com/office/officeart/2008/layout/NameandTitleOrganizationalChart"/>
    <dgm:cxn modelId="{6C98853F-B349-4450-942F-C83D49C20024}" type="presOf" srcId="{76E8A355-FA7A-4304-9860-CF750F7022E3}" destId="{6C186CAC-4B4E-418C-AACC-0A43D1BD8827}" srcOrd="0" destOrd="0" presId="urn:microsoft.com/office/officeart/2008/layout/NameandTitleOrganizationalChart"/>
    <dgm:cxn modelId="{C4A6577E-43D6-42D3-BB44-958D3EF7A9FC}" type="presOf" srcId="{F7E1A955-A27B-414E-9F20-E30C5EB34243}" destId="{083B4065-19BC-4B0A-9AFF-4621F925AA8D}" srcOrd="0" destOrd="0" presId="urn:microsoft.com/office/officeart/2008/layout/NameandTitleOrganizationalChart"/>
    <dgm:cxn modelId="{A2D40974-4023-4BE0-BFB9-8AF32FC10741}" srcId="{E809387C-970E-451A-AB73-32DCD3A1A2C7}" destId="{B3932FF7-1AFA-4815-8A47-0D52DD3836F5}" srcOrd="0" destOrd="0" parTransId="{E479623A-1901-47C1-A78A-6EDB7BF65F31}" sibTransId="{0BE46931-2681-41A7-83D4-42CEEF7CDA4A}"/>
    <dgm:cxn modelId="{2CBCE77C-7905-4EAD-9362-EC5A29EF4144}" srcId="{7423EBF7-EDF8-45C6-8B8D-2BD462D853C9}" destId="{D10A5782-C469-4374-A860-1259D73C89AC}" srcOrd="0" destOrd="0" parTransId="{F7E1A955-A27B-414E-9F20-E30C5EB34243}" sibTransId="{79EA558B-7312-4C24-B6DC-B4A5814C9D9F}"/>
    <dgm:cxn modelId="{3664819E-5170-441E-9642-288FA88DB2F0}" type="presOf" srcId="{016C7B56-BF01-4050-BB3B-44ADD7EA24D3}" destId="{509C03DB-C7F3-4ECE-8993-DC1E04799A0A}" srcOrd="1" destOrd="0" presId="urn:microsoft.com/office/officeart/2008/layout/NameandTitleOrganizationalChart"/>
    <dgm:cxn modelId="{E1CDB43C-BCB5-4ABC-AFD6-B56D6886B0C6}" type="presOf" srcId="{D10A5782-C469-4374-A860-1259D73C89AC}" destId="{E759CA19-8E1A-4DB3-A7A2-D39058113FF5}" srcOrd="1" destOrd="0" presId="urn:microsoft.com/office/officeart/2008/layout/NameandTitleOrganizationalChart"/>
    <dgm:cxn modelId="{5FF6A0EB-D4A2-4274-9E30-15CA2D299154}" srcId="{8F93CA86-9B70-489D-B20A-63BF4A3BF5D1}" destId="{F20CA00E-B65F-402E-8AE5-43E1081D47FB}" srcOrd="0" destOrd="0" parTransId="{53EEE083-886D-4558-A508-C98A4188FE9C}" sibTransId="{60C5E420-60F8-41FE-A710-4B93BAF3C787}"/>
    <dgm:cxn modelId="{7248A2A2-FE6A-4C29-A539-9E3740029BF0}" type="presOf" srcId="{8F93CA86-9B70-489D-B20A-63BF4A3BF5D1}" destId="{8A3F1C81-1722-4DD5-B0CB-C29ACDFD8E59}" srcOrd="0" destOrd="0" presId="urn:microsoft.com/office/officeart/2008/layout/NameandTitleOrganizationalChart"/>
    <dgm:cxn modelId="{93AC2027-A80F-48C3-8FC4-9D6FC8C1FBC7}" type="presOf" srcId="{F20CA00E-B65F-402E-8AE5-43E1081D47FB}" destId="{8717385D-3444-4F68-A750-7C95593D1CBB}" srcOrd="0" destOrd="0" presId="urn:microsoft.com/office/officeart/2008/layout/NameandTitleOrganizationalChart"/>
    <dgm:cxn modelId="{FE7A9B5D-720D-4146-B20D-57CFA082AD60}" type="presOf" srcId="{E479623A-1901-47C1-A78A-6EDB7BF65F31}" destId="{F22E0181-F08D-4BD4-B4B1-4AFF308C2DEB}" srcOrd="0" destOrd="0" presId="urn:microsoft.com/office/officeart/2008/layout/NameandTitleOrganizationalChart"/>
    <dgm:cxn modelId="{DF54EAC9-08B7-4613-8FA6-AA7C89DD7782}" type="presOf" srcId="{9FD24D2A-D230-46F2-9992-C9E31624A8F4}" destId="{0E3D255D-2038-443E-BA5D-785AB77CF0C7}" srcOrd="0" destOrd="0" presId="urn:microsoft.com/office/officeart/2008/layout/NameandTitleOrganizationalChart"/>
    <dgm:cxn modelId="{C0325E29-889A-46B1-B8F2-D1B57ADD1DA6}" type="presOf" srcId="{CFB2333B-6032-4326-A9C4-927AB7A26DD4}" destId="{F8B490A3-05C6-4E43-9F65-6C2496E9083D}" srcOrd="0" destOrd="0" presId="urn:microsoft.com/office/officeart/2008/layout/NameandTitleOrganizationalChart"/>
    <dgm:cxn modelId="{3AF7003C-E4A3-4859-B4E3-03DC43E06C12}" type="presOf" srcId="{E96955D6-9867-4E18-A007-3C745056049C}" destId="{2C570330-061A-4134-8C02-AC10ED719471}" srcOrd="0" destOrd="0" presId="urn:microsoft.com/office/officeart/2008/layout/NameandTitleOrganizationalChart"/>
    <dgm:cxn modelId="{EF4F6BE3-1007-4848-96C3-DD9D2B9DCC34}" type="presOf" srcId="{DA82E509-C6E4-492C-88CF-32DD04390FBB}" destId="{7D976405-64A0-4E00-979D-81461AB0F52E}" srcOrd="0" destOrd="0" presId="urn:microsoft.com/office/officeart/2008/layout/NameandTitleOrganizationalChart"/>
    <dgm:cxn modelId="{335496A0-B520-4E6D-8579-64962DDE312D}" type="presOf" srcId="{0BE46931-2681-41A7-83D4-42CEEF7CDA4A}" destId="{DCA5306C-C7BC-4002-B8AF-B5292AE5EDBC}" srcOrd="0" destOrd="0" presId="urn:microsoft.com/office/officeart/2008/layout/NameandTitleOrganizationalChart"/>
    <dgm:cxn modelId="{B3601F63-DE68-430A-955D-BB96F585D899}" type="presOf" srcId="{56241D26-739F-4EC0-A3A2-49392761E186}" destId="{1E38FDA2-71AD-4A4A-8FEE-813267A0F74B}" srcOrd="0" destOrd="0" presId="urn:microsoft.com/office/officeart/2008/layout/NameandTitleOrganizationalChart"/>
    <dgm:cxn modelId="{A35B0DE4-BB6F-4E63-9DA5-62D857DEB1A2}" type="presOf" srcId="{A713C6E4-A13D-456B-AB77-39B42A93FE2A}" destId="{CE153B5E-D376-411E-B4A6-FC03356A9F4A}" srcOrd="0" destOrd="0" presId="urn:microsoft.com/office/officeart/2008/layout/NameandTitleOrganizationalChart"/>
    <dgm:cxn modelId="{052864D8-BE76-4F36-A264-F80092F3B583}" type="presOf" srcId="{79EA558B-7312-4C24-B6DC-B4A5814C9D9F}" destId="{E5180BD3-BBC0-4F43-9130-45FA3F24282A}" srcOrd="0" destOrd="0" presId="urn:microsoft.com/office/officeart/2008/layout/NameandTitleOrganizationalChart"/>
    <dgm:cxn modelId="{52B4EE51-3873-4918-93A1-9D4572D20955}" srcId="{E809387C-970E-451A-AB73-32DCD3A1A2C7}" destId="{8F93CA86-9B70-489D-B20A-63BF4A3BF5D1}" srcOrd="3" destOrd="0" parTransId="{56241D26-739F-4EC0-A3A2-49392761E186}" sibTransId="{7FCA81D2-497E-4E67-924B-7FF730D509D5}"/>
    <dgm:cxn modelId="{0574B63E-4C31-4C9D-8EC7-85C3DBA022E6}" type="presOf" srcId="{D10A5782-C469-4374-A860-1259D73C89AC}" destId="{700E8A4C-0CE6-4114-BE83-713F71A1981E}" srcOrd="0" destOrd="0" presId="urn:microsoft.com/office/officeart/2008/layout/NameandTitleOrganizationalChart"/>
    <dgm:cxn modelId="{8F79B807-6E31-41DC-83BD-FEE60367EAA2}" type="presOf" srcId="{E809387C-970E-451A-AB73-32DCD3A1A2C7}" destId="{4E21ACE6-615D-4603-9897-368D7AF61751}" srcOrd="1" destOrd="0" presId="urn:microsoft.com/office/officeart/2008/layout/NameandTitleOrganizationalChart"/>
    <dgm:cxn modelId="{92AB0C7E-743C-4818-9498-0E53D71E35E4}" srcId="{4AC9046F-4471-44B4-8E69-8132961FE935}" destId="{DACED538-8BD2-4CAA-B18E-66D2497FF24C}" srcOrd="0" destOrd="0" parTransId="{76E8A355-FA7A-4304-9860-CF750F7022E3}" sibTransId="{A713C6E4-A13D-456B-AB77-39B42A93FE2A}"/>
    <dgm:cxn modelId="{1EB097DF-3F51-4094-9743-A604EEC8FE3B}" type="presOf" srcId="{B89DEE07-8CD1-43A3-853E-7B51EF699714}" destId="{B433E0DA-E17C-41D1-B1EC-E547FDF1D881}" srcOrd="0" destOrd="0" presId="urn:microsoft.com/office/officeart/2008/layout/NameandTitleOrganizationalChart"/>
    <dgm:cxn modelId="{F3679C73-5F29-4BCB-A8E4-8506175B81A0}" type="presOf" srcId="{CA6E7278-5B7D-4747-811D-061F68A9CC1A}" destId="{4D27EFC6-7FBE-4110-BBCB-D486D5E35C59}" srcOrd="0" destOrd="0" presId="urn:microsoft.com/office/officeart/2008/layout/NameandTitleOrganizationalChart"/>
    <dgm:cxn modelId="{8740ACD0-E7EF-4F42-A3D5-BD2D77F5B687}" type="presOf" srcId="{B3932FF7-1AFA-4815-8A47-0D52DD3836F5}" destId="{F04212A8-6D8F-4682-AE5F-246B4E963840}" srcOrd="1" destOrd="0" presId="urn:microsoft.com/office/officeart/2008/layout/NameandTitleOrganizationalChart"/>
    <dgm:cxn modelId="{338656A4-C19B-4F94-A3A8-237867DD8C6F}" type="presOf" srcId="{B3722DF6-B9C0-4F81-9FBC-4C5E1DAA9868}" destId="{EBBB0866-1DF4-429C-978C-A12D53BE2632}" srcOrd="0" destOrd="0" presId="urn:microsoft.com/office/officeart/2008/layout/NameandTitleOrganizationalChart"/>
    <dgm:cxn modelId="{87347DBC-1718-4780-AA00-C9E083E3575A}" type="presOf" srcId="{F20CA00E-B65F-402E-8AE5-43E1081D47FB}" destId="{1DECF089-1908-43DC-B437-367595A78A8D}" srcOrd="1" destOrd="0" presId="urn:microsoft.com/office/officeart/2008/layout/NameandTitleOrganizationalChart"/>
    <dgm:cxn modelId="{7A570D74-2E90-4B06-8F85-6654EBFECBF6}" type="presOf" srcId="{7423EBF7-EDF8-45C6-8B8D-2BD462D853C9}" destId="{A76B12E6-6CF4-4A97-8026-39AD1A81B10F}" srcOrd="1" destOrd="0" presId="urn:microsoft.com/office/officeart/2008/layout/NameandTitleOrganizationalChart"/>
    <dgm:cxn modelId="{8642FF0C-94D0-4AFF-9B1C-69A40E8D7222}" type="presOf" srcId="{0E86427F-D959-4EB6-9DEE-EDB14BF6E92B}" destId="{D248A2DF-05C8-41E6-99CA-553A15D2D6D0}" srcOrd="0" destOrd="0" presId="urn:microsoft.com/office/officeart/2008/layout/NameandTitleOrganizationalChart"/>
    <dgm:cxn modelId="{27BAF7BC-EE63-46CA-B8CC-B6AB69FB5503}" type="presOf" srcId="{EC780DF6-FD0A-44A4-AABB-448F1AA48346}" destId="{F0D8FE84-9E39-462B-9636-004ADE909021}" srcOrd="0" destOrd="0" presId="urn:microsoft.com/office/officeart/2008/layout/NameandTitleOrganizationalChart"/>
    <dgm:cxn modelId="{DF89E1C5-FBF5-4A9B-8C4E-1B733B521577}" type="presOf" srcId="{4AC9046F-4471-44B4-8E69-8132961FE935}" destId="{010BED92-F8E7-43B5-ACBB-D8CDCF445BF5}" srcOrd="1" destOrd="0" presId="urn:microsoft.com/office/officeart/2008/layout/NameandTitleOrganizationalChart"/>
    <dgm:cxn modelId="{8C072652-7666-4E2E-A9D0-6094A5B76FB6}" srcId="{E809387C-970E-451A-AB73-32DCD3A1A2C7}" destId="{7423EBF7-EDF8-45C6-8B8D-2BD462D853C9}" srcOrd="1" destOrd="0" parTransId="{9FD24D2A-D230-46F2-9992-C9E31624A8F4}" sibTransId="{E37CC1E5-A2CC-4274-8E98-7F74D254EBD9}"/>
    <dgm:cxn modelId="{A6252AB7-FCB7-4B25-B26B-3EABEB457B73}" srcId="{B3932FF7-1AFA-4815-8A47-0D52DD3836F5}" destId="{016C7B56-BF01-4050-BB3B-44ADD7EA24D3}" srcOrd="0" destOrd="0" parTransId="{4DACEBE1-2C6F-4F23-80D0-19A0238B1F8D}" sibTransId="{CFB2333B-6032-4326-A9C4-927AB7A26DD4}"/>
    <dgm:cxn modelId="{364AFD76-2AC7-4CBE-9EA9-B627550CF608}" type="presOf" srcId="{53EEE083-886D-4558-A508-C98A4188FE9C}" destId="{9DE144A0-C1D9-4CF5-AAC1-55CF8E8C59D9}" srcOrd="0" destOrd="0" presId="urn:microsoft.com/office/officeart/2008/layout/NameandTitleOrganizationalChart"/>
    <dgm:cxn modelId="{DB078AB5-5C6F-4E05-B63F-56A5B2DA3134}" type="presOf" srcId="{4AC9046F-4471-44B4-8E69-8132961FE935}" destId="{3A291226-5D8A-46F5-848A-1476097C6A38}" srcOrd="0" destOrd="0" presId="urn:microsoft.com/office/officeart/2008/layout/NameandTitleOrganizationalChart"/>
    <dgm:cxn modelId="{3592E03F-6953-49C0-BF51-9C650D9AF689}" type="presOf" srcId="{8F93CA86-9B70-489D-B20A-63BF4A3BF5D1}" destId="{C13294A4-ABF3-4295-AF72-E2D0E83A1084}" srcOrd="1" destOrd="0" presId="urn:microsoft.com/office/officeart/2008/layout/NameandTitleOrganizationalChart"/>
    <dgm:cxn modelId="{50CAD901-70FE-46F4-968D-11228CD10F32}" type="presOf" srcId="{B3932FF7-1AFA-4815-8A47-0D52DD3836F5}" destId="{8BB60BF5-78F5-4730-A90E-B2D954978EF8}" srcOrd="0" destOrd="0" presId="urn:microsoft.com/office/officeart/2008/layout/NameandTitleOrganizationalChart"/>
    <dgm:cxn modelId="{006CF3D9-180E-45D2-9D1D-AA050F0D9158}" type="presOf" srcId="{E37CC1E5-A2CC-4274-8E98-7F74D254EBD9}" destId="{9C561A9A-87E4-4E2F-8E1D-DEFAC91F06C1}" srcOrd="0" destOrd="0" presId="urn:microsoft.com/office/officeart/2008/layout/NameandTitleOrganizationalChart"/>
    <dgm:cxn modelId="{128001D8-C21A-4CE5-9048-F63EB8B93A65}" type="presOf" srcId="{DACED538-8BD2-4CAA-B18E-66D2497FF24C}" destId="{03AD35F2-3089-48B4-A248-A67C1E959C40}" srcOrd="0" destOrd="0" presId="urn:microsoft.com/office/officeart/2008/layout/NameandTitleOrganizationalChart"/>
    <dgm:cxn modelId="{F3E60CEE-11DE-421D-96FB-75B00E5D23E2}" type="presOf" srcId="{7423EBF7-EDF8-45C6-8B8D-2BD462D853C9}" destId="{9027DD95-A892-4CF6-93A1-B039D6BBBCA8}" srcOrd="0" destOrd="0" presId="urn:microsoft.com/office/officeart/2008/layout/NameandTitleOrganizationalChart"/>
    <dgm:cxn modelId="{371C36EA-FBF9-4428-B9BE-2C21C53C8D52}" type="presOf" srcId="{B89DEE07-8CD1-43A3-853E-7B51EF699714}" destId="{D6875E1D-680C-4178-8C32-7F6A38CE949B}" srcOrd="1" destOrd="0" presId="urn:microsoft.com/office/officeart/2008/layout/NameandTitleOrganizationalChart"/>
    <dgm:cxn modelId="{764CD443-B273-43FC-B7B9-31331D01F77D}" type="presOf" srcId="{E809387C-970E-451A-AB73-32DCD3A1A2C7}" destId="{16C05E08-84CB-462A-812A-76ECAFBCE528}" srcOrd="0" destOrd="0" presId="urn:microsoft.com/office/officeart/2008/layout/NameandTitleOrganizationalChart"/>
    <dgm:cxn modelId="{D8C029E6-5254-457A-8F73-6E3EB29F9968}" type="presOf" srcId="{7FCA81D2-497E-4E67-924B-7FF730D509D5}" destId="{16B66D03-C941-4FB5-93B6-A154DF722F8D}" srcOrd="0" destOrd="0" presId="urn:microsoft.com/office/officeart/2008/layout/NameandTitleOrganizationalChart"/>
    <dgm:cxn modelId="{50004E05-C550-42E4-8FFD-F3281818813C}" type="presParOf" srcId="{D248A2DF-05C8-41E6-99CA-553A15D2D6D0}" destId="{4DF358E1-5C30-4286-86EC-DA8FE652506F}" srcOrd="0" destOrd="0" presId="urn:microsoft.com/office/officeart/2008/layout/NameandTitleOrganizationalChart"/>
    <dgm:cxn modelId="{E7E24AE5-3CE2-492B-A16E-A3A2E20298F4}" type="presParOf" srcId="{4DF358E1-5C30-4286-86EC-DA8FE652506F}" destId="{E2792C35-84D8-47C5-A34E-A839852605DA}" srcOrd="0" destOrd="0" presId="urn:microsoft.com/office/officeart/2008/layout/NameandTitleOrganizationalChart"/>
    <dgm:cxn modelId="{0A50C056-BE28-4DC9-AF5C-67AACA4BCDE4}" type="presParOf" srcId="{E2792C35-84D8-47C5-A34E-A839852605DA}" destId="{16C05E08-84CB-462A-812A-76ECAFBCE528}" srcOrd="0" destOrd="0" presId="urn:microsoft.com/office/officeart/2008/layout/NameandTitleOrganizationalChart"/>
    <dgm:cxn modelId="{660F7735-E97E-40C8-9FCE-080639F04869}" type="presParOf" srcId="{E2792C35-84D8-47C5-A34E-A839852605DA}" destId="{EBBB0866-1DF4-429C-978C-A12D53BE2632}" srcOrd="1" destOrd="0" presId="urn:microsoft.com/office/officeart/2008/layout/NameandTitleOrganizationalChart"/>
    <dgm:cxn modelId="{DE69C778-062A-42B8-A985-BEE4115FEF3A}" type="presParOf" srcId="{E2792C35-84D8-47C5-A34E-A839852605DA}" destId="{4E21ACE6-615D-4603-9897-368D7AF61751}" srcOrd="2" destOrd="0" presId="urn:microsoft.com/office/officeart/2008/layout/NameandTitleOrganizationalChart"/>
    <dgm:cxn modelId="{252BCAB2-B0DD-4D62-8D07-EA5312AB5F39}" type="presParOf" srcId="{4DF358E1-5C30-4286-86EC-DA8FE652506F}" destId="{E6FC7AD3-1345-4BBB-BB0A-FBF13360DA77}" srcOrd="1" destOrd="0" presId="urn:microsoft.com/office/officeart/2008/layout/NameandTitleOrganizationalChart"/>
    <dgm:cxn modelId="{7D9D9275-D85D-4FAA-B8C2-6D520938B72F}" type="presParOf" srcId="{E6FC7AD3-1345-4BBB-BB0A-FBF13360DA77}" destId="{F22E0181-F08D-4BD4-B4B1-4AFF308C2DEB}" srcOrd="0" destOrd="0" presId="urn:microsoft.com/office/officeart/2008/layout/NameandTitleOrganizationalChart"/>
    <dgm:cxn modelId="{1A8DF709-04C9-4A84-AF5E-239B97DE4D17}" type="presParOf" srcId="{E6FC7AD3-1345-4BBB-BB0A-FBF13360DA77}" destId="{80830384-4914-4EA9-B420-B135A4E19A0E}" srcOrd="1" destOrd="0" presId="urn:microsoft.com/office/officeart/2008/layout/NameandTitleOrganizationalChart"/>
    <dgm:cxn modelId="{A8AFA5B5-069D-483C-8E0F-7F693EC7673C}" type="presParOf" srcId="{80830384-4914-4EA9-B420-B135A4E19A0E}" destId="{300E69E6-F35D-4349-B0E1-3E5BB9C05FF1}" srcOrd="0" destOrd="0" presId="urn:microsoft.com/office/officeart/2008/layout/NameandTitleOrganizationalChart"/>
    <dgm:cxn modelId="{BA33651B-F491-4721-9DF2-592D9D61D2A0}" type="presParOf" srcId="{300E69E6-F35D-4349-B0E1-3E5BB9C05FF1}" destId="{8BB60BF5-78F5-4730-A90E-B2D954978EF8}" srcOrd="0" destOrd="0" presId="urn:microsoft.com/office/officeart/2008/layout/NameandTitleOrganizationalChart"/>
    <dgm:cxn modelId="{179AC380-6D17-4D40-ADEC-AA6CCD011B19}" type="presParOf" srcId="{300E69E6-F35D-4349-B0E1-3E5BB9C05FF1}" destId="{DCA5306C-C7BC-4002-B8AF-B5292AE5EDBC}" srcOrd="1" destOrd="0" presId="urn:microsoft.com/office/officeart/2008/layout/NameandTitleOrganizationalChart"/>
    <dgm:cxn modelId="{9EFA0F42-DDE0-4660-A862-C3F0A083BC23}" type="presParOf" srcId="{300E69E6-F35D-4349-B0E1-3E5BB9C05FF1}" destId="{F04212A8-6D8F-4682-AE5F-246B4E963840}" srcOrd="2" destOrd="0" presId="urn:microsoft.com/office/officeart/2008/layout/NameandTitleOrganizationalChart"/>
    <dgm:cxn modelId="{9699DC27-2552-44FC-8EF7-1DDFC7777706}" type="presParOf" srcId="{80830384-4914-4EA9-B420-B135A4E19A0E}" destId="{A2E7CDED-9B8E-4A51-81C9-21866CDF42B4}" srcOrd="1" destOrd="0" presId="urn:microsoft.com/office/officeart/2008/layout/NameandTitleOrganizationalChart"/>
    <dgm:cxn modelId="{043EE541-07C5-4181-8562-E27E08DFA0BF}" type="presParOf" srcId="{A2E7CDED-9B8E-4A51-81C9-21866CDF42B4}" destId="{531D5130-D2C7-4F1C-B6B6-60029296C140}" srcOrd="0" destOrd="0" presId="urn:microsoft.com/office/officeart/2008/layout/NameandTitleOrganizationalChart"/>
    <dgm:cxn modelId="{E87310AE-A1AC-49F6-9C62-86B3DAB2390A}" type="presParOf" srcId="{A2E7CDED-9B8E-4A51-81C9-21866CDF42B4}" destId="{EEF74119-04CE-4527-922A-5A7FEEE43575}" srcOrd="1" destOrd="0" presId="urn:microsoft.com/office/officeart/2008/layout/NameandTitleOrganizationalChart"/>
    <dgm:cxn modelId="{5833FD20-83E1-42B7-8D2F-A1BA05DE7448}" type="presParOf" srcId="{EEF74119-04CE-4527-922A-5A7FEEE43575}" destId="{0F422312-4C70-4919-9EC8-288B2A257E38}" srcOrd="0" destOrd="0" presId="urn:microsoft.com/office/officeart/2008/layout/NameandTitleOrganizationalChart"/>
    <dgm:cxn modelId="{179735F2-E0CD-4D3D-B66D-66A6DF86A7F2}" type="presParOf" srcId="{0F422312-4C70-4919-9EC8-288B2A257E38}" destId="{271A6160-EEB2-4207-ACD2-AEB4F67469AC}" srcOrd="0" destOrd="0" presId="urn:microsoft.com/office/officeart/2008/layout/NameandTitleOrganizationalChart"/>
    <dgm:cxn modelId="{EC9B03AD-44AE-4BDB-B73E-77AC52B0A025}" type="presParOf" srcId="{0F422312-4C70-4919-9EC8-288B2A257E38}" destId="{F8B490A3-05C6-4E43-9F65-6C2496E9083D}" srcOrd="1" destOrd="0" presId="urn:microsoft.com/office/officeart/2008/layout/NameandTitleOrganizationalChart"/>
    <dgm:cxn modelId="{9452701C-F10E-42B0-AE23-70610090E0B1}" type="presParOf" srcId="{0F422312-4C70-4919-9EC8-288B2A257E38}" destId="{509C03DB-C7F3-4ECE-8993-DC1E04799A0A}" srcOrd="2" destOrd="0" presId="urn:microsoft.com/office/officeart/2008/layout/NameandTitleOrganizationalChart"/>
    <dgm:cxn modelId="{0D3A34F4-B426-4050-B333-11ADE6ECECA5}" type="presParOf" srcId="{EEF74119-04CE-4527-922A-5A7FEEE43575}" destId="{F8436BFF-F27A-4A53-9E74-E0F59786DB47}" srcOrd="1" destOrd="0" presId="urn:microsoft.com/office/officeart/2008/layout/NameandTitleOrganizationalChart"/>
    <dgm:cxn modelId="{1F077429-7E3A-410B-A043-A481AE77312B}" type="presParOf" srcId="{EEF74119-04CE-4527-922A-5A7FEEE43575}" destId="{A2F3FFE0-EB8F-4AD4-8D90-9A011804C8DC}" srcOrd="2" destOrd="0" presId="urn:microsoft.com/office/officeart/2008/layout/NameandTitleOrganizationalChart"/>
    <dgm:cxn modelId="{11908CCB-9B42-4433-87C5-CC219A876514}" type="presParOf" srcId="{80830384-4914-4EA9-B420-B135A4E19A0E}" destId="{82151FC6-1E20-4E2D-AB93-9A3BEAD5AEAE}" srcOrd="2" destOrd="0" presId="urn:microsoft.com/office/officeart/2008/layout/NameandTitleOrganizationalChart"/>
    <dgm:cxn modelId="{924D3BF3-2983-4DD4-9A97-A4BFCDFE0E3F}" type="presParOf" srcId="{E6FC7AD3-1345-4BBB-BB0A-FBF13360DA77}" destId="{0E3D255D-2038-443E-BA5D-785AB77CF0C7}" srcOrd="2" destOrd="0" presId="urn:microsoft.com/office/officeart/2008/layout/NameandTitleOrganizationalChart"/>
    <dgm:cxn modelId="{18A73DB7-5A64-4E7D-A43C-D5D716EB6897}" type="presParOf" srcId="{E6FC7AD3-1345-4BBB-BB0A-FBF13360DA77}" destId="{984A80DB-2667-4A92-9E92-18CC118B2687}" srcOrd="3" destOrd="0" presId="urn:microsoft.com/office/officeart/2008/layout/NameandTitleOrganizationalChart"/>
    <dgm:cxn modelId="{DC1420AD-D7B7-48C6-A92E-F41D6E32081F}" type="presParOf" srcId="{984A80DB-2667-4A92-9E92-18CC118B2687}" destId="{0ABEE404-C212-4188-96C5-13D8ADAB32C5}" srcOrd="0" destOrd="0" presId="urn:microsoft.com/office/officeart/2008/layout/NameandTitleOrganizationalChart"/>
    <dgm:cxn modelId="{6341A2BC-8F1D-48EB-9DA5-0468BE6A37BF}" type="presParOf" srcId="{0ABEE404-C212-4188-96C5-13D8ADAB32C5}" destId="{9027DD95-A892-4CF6-93A1-B039D6BBBCA8}" srcOrd="0" destOrd="0" presId="urn:microsoft.com/office/officeart/2008/layout/NameandTitleOrganizationalChart"/>
    <dgm:cxn modelId="{2173E537-73F1-4C59-9BFF-A252A311A41F}" type="presParOf" srcId="{0ABEE404-C212-4188-96C5-13D8ADAB32C5}" destId="{9C561A9A-87E4-4E2F-8E1D-DEFAC91F06C1}" srcOrd="1" destOrd="0" presId="urn:microsoft.com/office/officeart/2008/layout/NameandTitleOrganizationalChart"/>
    <dgm:cxn modelId="{E95A304D-7093-4C12-8EA0-004BACD3B66F}" type="presParOf" srcId="{0ABEE404-C212-4188-96C5-13D8ADAB32C5}" destId="{A76B12E6-6CF4-4A97-8026-39AD1A81B10F}" srcOrd="2" destOrd="0" presId="urn:microsoft.com/office/officeart/2008/layout/NameandTitleOrganizationalChart"/>
    <dgm:cxn modelId="{697C78C7-F539-4F3D-8CF3-03B296B3972C}" type="presParOf" srcId="{984A80DB-2667-4A92-9E92-18CC118B2687}" destId="{1E1CF164-48BF-4B2C-98BD-8D6D0D398F7E}" srcOrd="1" destOrd="0" presId="urn:microsoft.com/office/officeart/2008/layout/NameandTitleOrganizationalChart"/>
    <dgm:cxn modelId="{3B7FAEEC-6936-4D3E-A17C-8CDF2FC8E27C}" type="presParOf" srcId="{1E1CF164-48BF-4B2C-98BD-8D6D0D398F7E}" destId="{083B4065-19BC-4B0A-9AFF-4621F925AA8D}" srcOrd="0" destOrd="0" presId="urn:microsoft.com/office/officeart/2008/layout/NameandTitleOrganizationalChart"/>
    <dgm:cxn modelId="{D78631BB-7EB6-435B-954B-936E9544497A}" type="presParOf" srcId="{1E1CF164-48BF-4B2C-98BD-8D6D0D398F7E}" destId="{5F8013C8-BAFF-423A-A789-89D573F4C390}" srcOrd="1" destOrd="0" presId="urn:microsoft.com/office/officeart/2008/layout/NameandTitleOrganizationalChart"/>
    <dgm:cxn modelId="{EE98DCF3-E84F-4842-8001-9D6ED206E003}" type="presParOf" srcId="{5F8013C8-BAFF-423A-A789-89D573F4C390}" destId="{33CF956F-6218-4012-9EAE-12B8CD3346DE}" srcOrd="0" destOrd="0" presId="urn:microsoft.com/office/officeart/2008/layout/NameandTitleOrganizationalChart"/>
    <dgm:cxn modelId="{4580ACFD-02F6-4F58-8939-13B9F8B9C684}" type="presParOf" srcId="{33CF956F-6218-4012-9EAE-12B8CD3346DE}" destId="{700E8A4C-0CE6-4114-BE83-713F71A1981E}" srcOrd="0" destOrd="0" presId="urn:microsoft.com/office/officeart/2008/layout/NameandTitleOrganizationalChart"/>
    <dgm:cxn modelId="{DBE51113-F8EB-4F76-9A86-FD08C3D3DC2F}" type="presParOf" srcId="{33CF956F-6218-4012-9EAE-12B8CD3346DE}" destId="{E5180BD3-BBC0-4F43-9130-45FA3F24282A}" srcOrd="1" destOrd="0" presId="urn:microsoft.com/office/officeart/2008/layout/NameandTitleOrganizationalChart"/>
    <dgm:cxn modelId="{11536128-7513-45A8-A6D7-341E38E5CEB3}" type="presParOf" srcId="{33CF956F-6218-4012-9EAE-12B8CD3346DE}" destId="{E759CA19-8E1A-4DB3-A7A2-D39058113FF5}" srcOrd="2" destOrd="0" presId="urn:microsoft.com/office/officeart/2008/layout/NameandTitleOrganizationalChart"/>
    <dgm:cxn modelId="{107F8829-4837-4079-A8F9-26606CF819C8}" type="presParOf" srcId="{5F8013C8-BAFF-423A-A789-89D573F4C390}" destId="{42AF18A6-77F5-45EE-AB4E-4311B10F7DDE}" srcOrd="1" destOrd="0" presId="urn:microsoft.com/office/officeart/2008/layout/NameandTitleOrganizationalChart"/>
    <dgm:cxn modelId="{77A63FD2-38EA-4CF9-9203-CCC592CD8097}" type="presParOf" srcId="{5F8013C8-BAFF-423A-A789-89D573F4C390}" destId="{1E21E9F0-7F74-4090-8E67-6417BAE5A936}" srcOrd="2" destOrd="0" presId="urn:microsoft.com/office/officeart/2008/layout/NameandTitleOrganizationalChart"/>
    <dgm:cxn modelId="{34CE9601-C218-4F80-ABB9-89322A9BB62C}" type="presParOf" srcId="{984A80DB-2667-4A92-9E92-18CC118B2687}" destId="{89507EB3-99B2-4BF3-BF8F-1D5D06C7E090}" srcOrd="2" destOrd="0" presId="urn:microsoft.com/office/officeart/2008/layout/NameandTitleOrganizationalChart"/>
    <dgm:cxn modelId="{F47AB922-3B51-459D-9CBA-1BD955E5A7A6}" type="presParOf" srcId="{E6FC7AD3-1345-4BBB-BB0A-FBF13360DA77}" destId="{F0D8FE84-9E39-462B-9636-004ADE909021}" srcOrd="4" destOrd="0" presId="urn:microsoft.com/office/officeart/2008/layout/NameandTitleOrganizationalChart"/>
    <dgm:cxn modelId="{6CB54638-2E15-493F-A668-C1D0CA736795}" type="presParOf" srcId="{E6FC7AD3-1345-4BBB-BB0A-FBF13360DA77}" destId="{C74C04B9-BC56-46C5-BC8A-A7897EB33915}" srcOrd="5" destOrd="0" presId="urn:microsoft.com/office/officeart/2008/layout/NameandTitleOrganizationalChart"/>
    <dgm:cxn modelId="{B160E3F9-109A-4915-983A-605507DEF678}" type="presParOf" srcId="{C74C04B9-BC56-46C5-BC8A-A7897EB33915}" destId="{54FFE941-5AA0-4072-9214-7B31F801C0F2}" srcOrd="0" destOrd="0" presId="urn:microsoft.com/office/officeart/2008/layout/NameandTitleOrganizationalChart"/>
    <dgm:cxn modelId="{A13B13AB-EA07-4B73-9D3D-B8DA66577875}" type="presParOf" srcId="{54FFE941-5AA0-4072-9214-7B31F801C0F2}" destId="{3A291226-5D8A-46F5-848A-1476097C6A38}" srcOrd="0" destOrd="0" presId="urn:microsoft.com/office/officeart/2008/layout/NameandTitleOrganizationalChart"/>
    <dgm:cxn modelId="{B9E829C4-2FAF-4F28-9D94-63EDBC41A28F}" type="presParOf" srcId="{54FFE941-5AA0-4072-9214-7B31F801C0F2}" destId="{7D976405-64A0-4E00-979D-81461AB0F52E}" srcOrd="1" destOrd="0" presId="urn:microsoft.com/office/officeart/2008/layout/NameandTitleOrganizationalChart"/>
    <dgm:cxn modelId="{C34058E6-E0C9-4DC9-B35F-643248DB37BC}" type="presParOf" srcId="{54FFE941-5AA0-4072-9214-7B31F801C0F2}" destId="{010BED92-F8E7-43B5-ACBB-D8CDCF445BF5}" srcOrd="2" destOrd="0" presId="urn:microsoft.com/office/officeart/2008/layout/NameandTitleOrganizationalChart"/>
    <dgm:cxn modelId="{B13A1F3B-8BD4-4EE9-8B0D-379CB41E9D84}" type="presParOf" srcId="{C74C04B9-BC56-46C5-BC8A-A7897EB33915}" destId="{A6CD78E1-40D7-45F4-A5B8-8C657EEDE960}" srcOrd="1" destOrd="0" presId="urn:microsoft.com/office/officeart/2008/layout/NameandTitleOrganizationalChart"/>
    <dgm:cxn modelId="{31DC65C6-6ABE-40B9-830D-FEAA7A6DB1EE}" type="presParOf" srcId="{A6CD78E1-40D7-45F4-A5B8-8C657EEDE960}" destId="{6C186CAC-4B4E-418C-AACC-0A43D1BD8827}" srcOrd="0" destOrd="0" presId="urn:microsoft.com/office/officeart/2008/layout/NameandTitleOrganizationalChart"/>
    <dgm:cxn modelId="{B5893CA0-938C-422E-95B8-F2A9D0636CF9}" type="presParOf" srcId="{A6CD78E1-40D7-45F4-A5B8-8C657EEDE960}" destId="{1EAA3290-41CC-47AD-8E44-F508780537CB}" srcOrd="1" destOrd="0" presId="urn:microsoft.com/office/officeart/2008/layout/NameandTitleOrganizationalChart"/>
    <dgm:cxn modelId="{EEF76FFE-DBAB-439B-BA3B-D4DCD585C779}" type="presParOf" srcId="{1EAA3290-41CC-47AD-8E44-F508780537CB}" destId="{DDC6A5DA-EF77-4DFB-8E59-D07FAC3940A6}" srcOrd="0" destOrd="0" presId="urn:microsoft.com/office/officeart/2008/layout/NameandTitleOrganizationalChart"/>
    <dgm:cxn modelId="{8DC9C9AC-22F0-4333-BBEC-CBFB124224B4}" type="presParOf" srcId="{DDC6A5DA-EF77-4DFB-8E59-D07FAC3940A6}" destId="{03AD35F2-3089-48B4-A248-A67C1E959C40}" srcOrd="0" destOrd="0" presId="urn:microsoft.com/office/officeart/2008/layout/NameandTitleOrganizationalChart"/>
    <dgm:cxn modelId="{E12A6740-E5C7-4CC6-96F5-3E2304FAF3CF}" type="presParOf" srcId="{DDC6A5DA-EF77-4DFB-8E59-D07FAC3940A6}" destId="{CE153B5E-D376-411E-B4A6-FC03356A9F4A}" srcOrd="1" destOrd="0" presId="urn:microsoft.com/office/officeart/2008/layout/NameandTitleOrganizationalChart"/>
    <dgm:cxn modelId="{A4DF71C1-3B14-4342-9FAB-5A5BF99BC5B7}" type="presParOf" srcId="{DDC6A5DA-EF77-4DFB-8E59-D07FAC3940A6}" destId="{8A3EFA10-7F49-41BA-A188-407E70E7EE10}" srcOrd="2" destOrd="0" presId="urn:microsoft.com/office/officeart/2008/layout/NameandTitleOrganizationalChart"/>
    <dgm:cxn modelId="{1BE42B6E-3E51-478B-93D4-549583488371}" type="presParOf" srcId="{1EAA3290-41CC-47AD-8E44-F508780537CB}" destId="{326D4487-D66F-4A6E-A10D-698ECA6D00E0}" srcOrd="1" destOrd="0" presId="urn:microsoft.com/office/officeart/2008/layout/NameandTitleOrganizationalChart"/>
    <dgm:cxn modelId="{5C2C19C4-48E6-48DD-B604-59AB45925CC7}" type="presParOf" srcId="{1EAA3290-41CC-47AD-8E44-F508780537CB}" destId="{D25CC21A-A03E-439B-9CF6-1901D764F772}" srcOrd="2" destOrd="0" presId="urn:microsoft.com/office/officeart/2008/layout/NameandTitleOrganizationalChart"/>
    <dgm:cxn modelId="{5328548A-35F6-418F-B3FF-93D355A2BD39}" type="presParOf" srcId="{C74C04B9-BC56-46C5-BC8A-A7897EB33915}" destId="{0E03B959-821B-4EB6-AC69-2CF3B4E7E9C4}" srcOrd="2" destOrd="0" presId="urn:microsoft.com/office/officeart/2008/layout/NameandTitleOrganizationalChart"/>
    <dgm:cxn modelId="{3B93E3B9-E13C-4DF6-87C8-343FA8B52267}" type="presParOf" srcId="{E6FC7AD3-1345-4BBB-BB0A-FBF13360DA77}" destId="{1E38FDA2-71AD-4A4A-8FEE-813267A0F74B}" srcOrd="6" destOrd="0" presId="urn:microsoft.com/office/officeart/2008/layout/NameandTitleOrganizationalChart"/>
    <dgm:cxn modelId="{3C028759-EAF0-41DD-98D8-45D1D8093D3A}" type="presParOf" srcId="{E6FC7AD3-1345-4BBB-BB0A-FBF13360DA77}" destId="{9A9F33CA-F02C-4998-8A6A-FFE07BDAF3ED}" srcOrd="7" destOrd="0" presId="urn:microsoft.com/office/officeart/2008/layout/NameandTitleOrganizationalChart"/>
    <dgm:cxn modelId="{CCEA38F5-6DA8-405E-90C8-884D14235329}" type="presParOf" srcId="{9A9F33CA-F02C-4998-8A6A-FFE07BDAF3ED}" destId="{E1E96645-53DA-43F8-BEA0-2A79CA6A9FF7}" srcOrd="0" destOrd="0" presId="urn:microsoft.com/office/officeart/2008/layout/NameandTitleOrganizationalChart"/>
    <dgm:cxn modelId="{1236A995-9BBD-4D7E-81E5-9373F584295E}" type="presParOf" srcId="{E1E96645-53DA-43F8-BEA0-2A79CA6A9FF7}" destId="{8A3F1C81-1722-4DD5-B0CB-C29ACDFD8E59}" srcOrd="0" destOrd="0" presId="urn:microsoft.com/office/officeart/2008/layout/NameandTitleOrganizationalChart"/>
    <dgm:cxn modelId="{C646CFCD-C73F-4791-AAEF-C582328FB303}" type="presParOf" srcId="{E1E96645-53DA-43F8-BEA0-2A79CA6A9FF7}" destId="{16B66D03-C941-4FB5-93B6-A154DF722F8D}" srcOrd="1" destOrd="0" presId="urn:microsoft.com/office/officeart/2008/layout/NameandTitleOrganizationalChart"/>
    <dgm:cxn modelId="{5A770C82-30D3-49A8-B7A6-2FC1BF9B1CE1}" type="presParOf" srcId="{E1E96645-53DA-43F8-BEA0-2A79CA6A9FF7}" destId="{C13294A4-ABF3-4295-AF72-E2D0E83A1084}" srcOrd="2" destOrd="0" presId="urn:microsoft.com/office/officeart/2008/layout/NameandTitleOrganizationalChart"/>
    <dgm:cxn modelId="{D7EAAFAF-60AA-48C6-9B5D-544A97226D53}" type="presParOf" srcId="{9A9F33CA-F02C-4998-8A6A-FFE07BDAF3ED}" destId="{05430CE4-375F-486E-9D74-CA0CEBA826FC}" srcOrd="1" destOrd="0" presId="urn:microsoft.com/office/officeart/2008/layout/NameandTitleOrganizationalChart"/>
    <dgm:cxn modelId="{E6F64898-364D-42FC-9853-B400F7F66B41}" type="presParOf" srcId="{05430CE4-375F-486E-9D74-CA0CEBA826FC}" destId="{9DE144A0-C1D9-4CF5-AAC1-55CF8E8C59D9}" srcOrd="0" destOrd="0" presId="urn:microsoft.com/office/officeart/2008/layout/NameandTitleOrganizationalChart"/>
    <dgm:cxn modelId="{C6C68E1F-D3E1-43EC-A85D-33DD2E1DF797}" type="presParOf" srcId="{05430CE4-375F-486E-9D74-CA0CEBA826FC}" destId="{A104C392-ACA8-4EB8-AC4C-6048EE79B80E}" srcOrd="1" destOrd="0" presId="urn:microsoft.com/office/officeart/2008/layout/NameandTitleOrganizationalChart"/>
    <dgm:cxn modelId="{C7818FFC-1248-45E6-9249-1E10D554F101}" type="presParOf" srcId="{A104C392-ACA8-4EB8-AC4C-6048EE79B80E}" destId="{0B893122-8832-40BB-A277-9F1CC6BD5741}" srcOrd="0" destOrd="0" presId="urn:microsoft.com/office/officeart/2008/layout/NameandTitleOrganizationalChart"/>
    <dgm:cxn modelId="{ED406503-AAD5-4B37-A4E9-E3AC57EDA277}" type="presParOf" srcId="{0B893122-8832-40BB-A277-9F1CC6BD5741}" destId="{8717385D-3444-4F68-A750-7C95593D1CBB}" srcOrd="0" destOrd="0" presId="urn:microsoft.com/office/officeart/2008/layout/NameandTitleOrganizationalChart"/>
    <dgm:cxn modelId="{E1FD7AE2-C85C-4F94-826F-4065F318A888}" type="presParOf" srcId="{0B893122-8832-40BB-A277-9F1CC6BD5741}" destId="{4C82823C-8CC5-46CE-A12D-11BFA6C9DD39}" srcOrd="1" destOrd="0" presId="urn:microsoft.com/office/officeart/2008/layout/NameandTitleOrganizationalChart"/>
    <dgm:cxn modelId="{477F0E28-1C73-495A-B169-E204F20C4A00}" type="presParOf" srcId="{0B893122-8832-40BB-A277-9F1CC6BD5741}" destId="{1DECF089-1908-43DC-B437-367595A78A8D}" srcOrd="2" destOrd="0" presId="urn:microsoft.com/office/officeart/2008/layout/NameandTitleOrganizationalChart"/>
    <dgm:cxn modelId="{86176570-9872-4105-9F9D-22145DD86B80}" type="presParOf" srcId="{A104C392-ACA8-4EB8-AC4C-6048EE79B80E}" destId="{F8B79FC5-EDAB-4F19-AA34-04E2CA1E9AEF}" srcOrd="1" destOrd="0" presId="urn:microsoft.com/office/officeart/2008/layout/NameandTitleOrganizationalChart"/>
    <dgm:cxn modelId="{C707020A-59D8-4DB3-A0A1-CE0099E692EE}" type="presParOf" srcId="{A104C392-ACA8-4EB8-AC4C-6048EE79B80E}" destId="{5D6BB85B-1CEA-4A34-959C-DAA5D643F715}" srcOrd="2" destOrd="0" presId="urn:microsoft.com/office/officeart/2008/layout/NameandTitleOrganizationalChart"/>
    <dgm:cxn modelId="{63590244-AC45-4B3B-8F23-A787BF753B50}" type="presParOf" srcId="{05430CE4-375F-486E-9D74-CA0CEBA826FC}" destId="{2C570330-061A-4134-8C02-AC10ED719471}" srcOrd="2" destOrd="0" presId="urn:microsoft.com/office/officeart/2008/layout/NameandTitleOrganizationalChart"/>
    <dgm:cxn modelId="{1BDF92B1-B626-48F7-B196-27DD1702F0D6}" type="presParOf" srcId="{05430CE4-375F-486E-9D74-CA0CEBA826FC}" destId="{4B532705-3AA7-43DE-97CD-1F2D62A281E9}" srcOrd="3" destOrd="0" presId="urn:microsoft.com/office/officeart/2008/layout/NameandTitleOrganizationalChart"/>
    <dgm:cxn modelId="{8C8BE15F-29D1-4628-9477-50B84A6FB2D4}" type="presParOf" srcId="{4B532705-3AA7-43DE-97CD-1F2D62A281E9}" destId="{D5F39A99-E6EC-4554-84FE-1D3FE91D5D0E}" srcOrd="0" destOrd="0" presId="urn:microsoft.com/office/officeart/2008/layout/NameandTitleOrganizationalChart"/>
    <dgm:cxn modelId="{A3161143-72BD-4881-9CBC-DB0BD6921673}" type="presParOf" srcId="{D5F39A99-E6EC-4554-84FE-1D3FE91D5D0E}" destId="{B433E0DA-E17C-41D1-B1EC-E547FDF1D881}" srcOrd="0" destOrd="0" presId="urn:microsoft.com/office/officeart/2008/layout/NameandTitleOrganizationalChart"/>
    <dgm:cxn modelId="{6635C99E-1F13-4606-A66C-560C97659D5A}" type="presParOf" srcId="{D5F39A99-E6EC-4554-84FE-1D3FE91D5D0E}" destId="{4D27EFC6-7FBE-4110-BBCB-D486D5E35C59}" srcOrd="1" destOrd="0" presId="urn:microsoft.com/office/officeart/2008/layout/NameandTitleOrganizationalChart"/>
    <dgm:cxn modelId="{6EC4E43B-AEBE-4464-A048-F8CB4213CABB}" type="presParOf" srcId="{D5F39A99-E6EC-4554-84FE-1D3FE91D5D0E}" destId="{D6875E1D-680C-4178-8C32-7F6A38CE949B}" srcOrd="2" destOrd="0" presId="urn:microsoft.com/office/officeart/2008/layout/NameandTitleOrganizationalChart"/>
    <dgm:cxn modelId="{6319C270-F8AF-4F68-A08A-6AB8FBC09D25}" type="presParOf" srcId="{4B532705-3AA7-43DE-97CD-1F2D62A281E9}" destId="{B08D1DBC-2284-4F1F-8A00-D2F475577EC6}" srcOrd="1" destOrd="0" presId="urn:microsoft.com/office/officeart/2008/layout/NameandTitleOrganizationalChart"/>
    <dgm:cxn modelId="{68446CF1-A1F8-4DA0-84FE-168EFA4185D1}" type="presParOf" srcId="{4B532705-3AA7-43DE-97CD-1F2D62A281E9}" destId="{49B1DEF3-337F-4F7D-B9C9-968984D582C0}" srcOrd="2" destOrd="0" presId="urn:microsoft.com/office/officeart/2008/layout/NameandTitleOrganizationalChart"/>
    <dgm:cxn modelId="{9D53F2B4-400E-47D1-9A53-979F8782FB9D}" type="presParOf" srcId="{9A9F33CA-F02C-4998-8A6A-FFE07BDAF3ED}" destId="{4A23F484-5CE8-48F4-B7CC-08CA9604D325}" srcOrd="2" destOrd="0" presId="urn:microsoft.com/office/officeart/2008/layout/NameandTitleOrganizationalChart"/>
    <dgm:cxn modelId="{1DD01836-8C56-4AE2-99C2-406499B6C70F}" type="presParOf" srcId="{4DF358E1-5C30-4286-86EC-DA8FE652506F}" destId="{7D0CA173-ED12-422D-A154-1E6D284E1730}" srcOrd="2" destOrd="0" presId="urn:microsoft.com/office/officeart/2008/layout/NameandTitleOrganizationalChar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93E998C-BB42-4941-9631-F06C1D20C99F}" type="doc">
      <dgm:prSet loTypeId="urn:microsoft.com/office/officeart/2008/layout/LinedList" loCatId="list" qsTypeId="urn:microsoft.com/office/officeart/2005/8/quickstyle/3d1" qsCatId="3D" csTypeId="urn:microsoft.com/office/officeart/2005/8/colors/accent5_3" csCatId="accent5" phldr="1"/>
      <dgm:spPr/>
      <dgm:t>
        <a:bodyPr/>
        <a:lstStyle/>
        <a:p>
          <a:endParaRPr lang="es-SV"/>
        </a:p>
      </dgm:t>
    </dgm:pt>
    <dgm:pt modelId="{4B3E96A7-CCD2-4DBF-A72F-51CB726A3079}">
      <dgm:prSet phldrT="[Texto]" custT="1"/>
      <dgm:spPr/>
      <dgm:t>
        <a:bodyPr vert="wordArtVert"/>
        <a:lstStyle/>
        <a:p>
          <a:pPr algn="ctr"/>
          <a:r>
            <a:rPr lang="es-SV" sz="1800" b="1" dirty="0">
              <a:effectLst>
                <a:outerShdw blurRad="38100" dist="38100" dir="2700000" algn="tl">
                  <a:srgbClr val="000000">
                    <a:alpha val="43137"/>
                  </a:srgbClr>
                </a:outerShdw>
              </a:effectLst>
              <a:latin typeface="Museo Sans 100" panose="02000000000000000000" pitchFamily="50" charset="0"/>
            </a:rPr>
            <a:t>COMPONENTES</a:t>
          </a:r>
        </a:p>
      </dgm:t>
    </dgm:pt>
    <dgm:pt modelId="{A54912B2-945B-4FDF-8D8C-902F3047DD9D}" type="parTrans" cxnId="{509471B1-5B71-4F89-BF48-6A2EF62F3453}">
      <dgm:prSet/>
      <dgm:spPr/>
      <dgm:t>
        <a:bodyPr/>
        <a:lstStyle/>
        <a:p>
          <a:endParaRPr lang="es-SV" sz="1000">
            <a:solidFill>
              <a:schemeClr val="bg1"/>
            </a:solidFill>
            <a:latin typeface="Museo Sans 100" panose="02000000000000000000" pitchFamily="50" charset="0"/>
          </a:endParaRPr>
        </a:p>
      </dgm:t>
    </dgm:pt>
    <dgm:pt modelId="{9E973E4D-A6D7-497D-9108-937AA09573DF}" type="sibTrans" cxnId="{509471B1-5B71-4F89-BF48-6A2EF62F3453}">
      <dgm:prSet/>
      <dgm:spPr/>
      <dgm:t>
        <a:bodyPr/>
        <a:lstStyle/>
        <a:p>
          <a:endParaRPr lang="es-SV" sz="1000">
            <a:solidFill>
              <a:schemeClr val="bg1"/>
            </a:solidFill>
            <a:latin typeface="Museo Sans 100" panose="02000000000000000000" pitchFamily="50" charset="0"/>
          </a:endParaRPr>
        </a:p>
      </dgm:t>
    </dgm:pt>
    <dgm:pt modelId="{A0F54CAB-EF8A-4CE8-A563-704FF1A3EB8D}">
      <dgm:prSet phldrT="[Texto]"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PRODUCTO ANUAL (PA): </a:t>
          </a:r>
          <a:r>
            <a:rPr lang="es-SV" sz="1000" b="0" dirty="0">
              <a:effectLst>
                <a:outerShdw blurRad="38100" dist="38100" dir="2700000" algn="tl">
                  <a:srgbClr val="000000">
                    <a:alpha val="43137"/>
                  </a:srgbClr>
                </a:outerShdw>
              </a:effectLst>
              <a:latin typeface="Museo Sans 100" panose="02000000000000000000" pitchFamily="50" charset="0"/>
            </a:rPr>
            <a:t>Bien, servicio o entregable que se brinda a la población objetivo (Entidades o Instituciones) durante el año  fiscal en curso; a nivel nacional o local. Su cumplimiento contribuye al Producto estipulado en el PEI (a 5 años) y a la consecusión de los Resultados Inmediatos.</a:t>
          </a:r>
          <a:endParaRPr lang="es-SV" sz="1000" dirty="0">
            <a:latin typeface="Museo Sans 100" panose="02000000000000000000" pitchFamily="50" charset="0"/>
          </a:endParaRPr>
        </a:p>
      </dgm:t>
    </dgm:pt>
    <dgm:pt modelId="{B7E1F865-3491-4051-B3A5-5460C1DC4C47}" type="parTrans" cxnId="{6E40D66B-88CE-43A7-9DA1-86287E1210F1}">
      <dgm:prSet/>
      <dgm:spPr/>
      <dgm:t>
        <a:bodyPr/>
        <a:lstStyle/>
        <a:p>
          <a:endParaRPr lang="es-SV" sz="1000">
            <a:solidFill>
              <a:schemeClr val="bg1"/>
            </a:solidFill>
            <a:latin typeface="Museo Sans 100" panose="02000000000000000000" pitchFamily="50" charset="0"/>
          </a:endParaRPr>
        </a:p>
      </dgm:t>
    </dgm:pt>
    <dgm:pt modelId="{2B0AFA3B-7DA7-4237-BDE2-0E7F00A9181E}" type="sibTrans" cxnId="{6E40D66B-88CE-43A7-9DA1-86287E1210F1}">
      <dgm:prSet/>
      <dgm:spPr/>
      <dgm:t>
        <a:bodyPr/>
        <a:lstStyle/>
        <a:p>
          <a:endParaRPr lang="es-SV" sz="1000">
            <a:solidFill>
              <a:schemeClr val="bg1"/>
            </a:solidFill>
            <a:latin typeface="Museo Sans 100" panose="02000000000000000000" pitchFamily="50" charset="0"/>
          </a:endParaRPr>
        </a:p>
      </dgm:t>
    </dgm:pt>
    <dgm:pt modelId="{7A206882-207C-477E-BDD7-FA45863DDF93}">
      <dgm:prSet phldrT="[Texto]"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RESPONSABLE DIRECTO: </a:t>
          </a:r>
          <a:r>
            <a:rPr lang="es-SV" sz="1000" b="0" dirty="0">
              <a:effectLst>
                <a:outerShdw blurRad="38100" dist="38100" dir="2700000" algn="tl">
                  <a:srgbClr val="000000">
                    <a:alpha val="43137"/>
                  </a:srgbClr>
                </a:outerShdw>
              </a:effectLst>
              <a:latin typeface="Museo Sans 100" panose="02000000000000000000" pitchFamily="50" charset="0"/>
            </a:rPr>
            <a:t>Subdirección/es o Unidad/es Organizativa/s responsable/s del cumplimiento de los Productos y Metas Anuales programados. Los Productos compartidos entre varias Subdirecciones o Unidades, </a:t>
          </a:r>
          <a:r>
            <a:rPr lang="es-ES" sz="1000">
              <a:latin typeface="Museo Sans 100" panose="02000000000000000000" pitchFamily="50" charset="0"/>
            </a:rPr>
            <a:t>tendrán el mismo nivel de responsabilidad para la consecusión de los mismos. </a:t>
          </a:r>
          <a:r>
            <a:rPr lang="es-SV" sz="1000" b="0" dirty="0">
              <a:effectLst>
                <a:outerShdw blurRad="38100" dist="38100" dir="2700000" algn="tl">
                  <a:srgbClr val="000000">
                    <a:alpha val="43137"/>
                  </a:srgbClr>
                </a:outerShdw>
              </a:effectLst>
              <a:latin typeface="Museo Sans 100" panose="02000000000000000000" pitchFamily="50" charset="0"/>
            </a:rPr>
            <a:t>  </a:t>
          </a:r>
          <a:r>
            <a:rPr lang="es-SV" sz="1000" b="1" dirty="0">
              <a:effectLst>
                <a:outerShdw blurRad="38100" dist="38100" dir="2700000" algn="tl">
                  <a:srgbClr val="000000">
                    <a:alpha val="43137"/>
                  </a:srgbClr>
                </a:outerShdw>
              </a:effectLst>
              <a:latin typeface="Museo Sans 100" panose="02000000000000000000" pitchFamily="50" charset="0"/>
            </a:rPr>
            <a:t> </a:t>
          </a:r>
          <a:endParaRPr lang="es-SV" sz="1000" dirty="0">
            <a:latin typeface="Museo Sans 100" panose="02000000000000000000" pitchFamily="50" charset="0"/>
          </a:endParaRPr>
        </a:p>
      </dgm:t>
    </dgm:pt>
    <dgm:pt modelId="{394ABD05-ED40-49C1-849F-70C4B348F631}" type="parTrans" cxnId="{8403B803-43BA-405E-854D-EEFB8C723AB9}">
      <dgm:prSet/>
      <dgm:spPr/>
      <dgm:t>
        <a:bodyPr/>
        <a:lstStyle/>
        <a:p>
          <a:endParaRPr lang="es-SV" sz="1000">
            <a:solidFill>
              <a:schemeClr val="bg1"/>
            </a:solidFill>
            <a:latin typeface="Museo Sans 100" panose="02000000000000000000" pitchFamily="50" charset="0"/>
          </a:endParaRPr>
        </a:p>
      </dgm:t>
    </dgm:pt>
    <dgm:pt modelId="{5E28C59A-BD7B-4EF1-A436-947BB8E42B5D}" type="sibTrans" cxnId="{8403B803-43BA-405E-854D-EEFB8C723AB9}">
      <dgm:prSet/>
      <dgm:spPr/>
      <dgm:t>
        <a:bodyPr/>
        <a:lstStyle/>
        <a:p>
          <a:endParaRPr lang="es-SV" sz="1000">
            <a:solidFill>
              <a:schemeClr val="bg1"/>
            </a:solidFill>
            <a:latin typeface="Museo Sans 100" panose="02000000000000000000" pitchFamily="50" charset="0"/>
          </a:endParaRPr>
        </a:p>
      </dgm:t>
    </dgm:pt>
    <dgm:pt modelId="{E10BCE31-F256-4B5D-AF79-BE18C6E16953}">
      <dgm:prSet phldrT="[Texto]"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INDICADOR DE PRODUCTO ANUAL (IPA): </a:t>
          </a:r>
          <a:r>
            <a:rPr lang="es-SV" sz="1000" b="0" dirty="0">
              <a:effectLst>
                <a:outerShdw blurRad="38100" dist="38100" dir="2700000" algn="tl">
                  <a:srgbClr val="000000">
                    <a:alpha val="43137"/>
                  </a:srgbClr>
                </a:outerShdw>
              </a:effectLst>
              <a:latin typeface="Museo Sans 100" panose="02000000000000000000" pitchFamily="50" charset="0"/>
            </a:rPr>
            <a:t>Unidad/es cualitativa/s o cuantitativa/s que indica el cumplimiento del Producto Anual. Se expresa en porcentáje o número; se retoma del Indicador estipulado en el PEI 2020-2024.  </a:t>
          </a:r>
          <a:endParaRPr lang="es-SV" sz="1000" dirty="0">
            <a:latin typeface="Museo Sans 100" panose="02000000000000000000" pitchFamily="50" charset="0"/>
          </a:endParaRPr>
        </a:p>
      </dgm:t>
    </dgm:pt>
    <dgm:pt modelId="{CE19FA1B-644B-49EC-93A3-80A27093F810}" type="parTrans" cxnId="{76FC1CBC-C49E-4329-8BAF-A507EF0C5A66}">
      <dgm:prSet/>
      <dgm:spPr/>
      <dgm:t>
        <a:bodyPr/>
        <a:lstStyle/>
        <a:p>
          <a:endParaRPr lang="es-SV" sz="1000">
            <a:solidFill>
              <a:schemeClr val="bg1"/>
            </a:solidFill>
            <a:latin typeface="Museo Sans 100" panose="02000000000000000000" pitchFamily="50" charset="0"/>
          </a:endParaRPr>
        </a:p>
      </dgm:t>
    </dgm:pt>
    <dgm:pt modelId="{2C181119-651E-416B-ABE6-9CB87238F3EA}" type="sibTrans" cxnId="{76FC1CBC-C49E-4329-8BAF-A507EF0C5A66}">
      <dgm:prSet/>
      <dgm:spPr/>
      <dgm:t>
        <a:bodyPr/>
        <a:lstStyle/>
        <a:p>
          <a:endParaRPr lang="es-SV" sz="1000">
            <a:solidFill>
              <a:schemeClr val="bg1"/>
            </a:solidFill>
            <a:latin typeface="Museo Sans 100" panose="02000000000000000000" pitchFamily="50" charset="0"/>
          </a:endParaRPr>
        </a:p>
      </dgm:t>
    </dgm:pt>
    <dgm:pt modelId="{A2EF046C-E8E0-46E0-BCC2-57DBEE52CF37}">
      <dgm:prSet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META ANUAL (MA): </a:t>
          </a:r>
          <a:r>
            <a:rPr lang="es-SV" sz="1000" b="0" dirty="0">
              <a:effectLst>
                <a:outerShdw blurRad="38100" dist="38100" dir="2700000" algn="tl">
                  <a:srgbClr val="000000">
                    <a:alpha val="43137"/>
                  </a:srgbClr>
                </a:outerShdw>
              </a:effectLst>
              <a:latin typeface="Museo Sans 100" panose="02000000000000000000" pitchFamily="50" charset="0"/>
            </a:rPr>
            <a:t>Resultado específico programado para el año, vinculado al Producto establecido en el PEI 2020-2024. Se retoma de la ´dosificación realizada en la Matríz de Indicadores.   </a:t>
          </a:r>
          <a:endParaRPr lang="es-SV" sz="1000" dirty="0">
            <a:latin typeface="Museo Sans 100" panose="02000000000000000000" pitchFamily="50" charset="0"/>
          </a:endParaRPr>
        </a:p>
      </dgm:t>
    </dgm:pt>
    <dgm:pt modelId="{C5E937A3-14C8-45EA-B843-778856A0DDE8}" type="parTrans" cxnId="{6C885188-3A3D-4C99-A74D-EAEAAAFC9E70}">
      <dgm:prSet/>
      <dgm:spPr/>
      <dgm:t>
        <a:bodyPr/>
        <a:lstStyle/>
        <a:p>
          <a:endParaRPr lang="es-SV" sz="1000">
            <a:solidFill>
              <a:schemeClr val="bg1"/>
            </a:solidFill>
            <a:latin typeface="Museo Sans 100" panose="02000000000000000000" pitchFamily="50" charset="0"/>
          </a:endParaRPr>
        </a:p>
      </dgm:t>
    </dgm:pt>
    <dgm:pt modelId="{55CBD792-CEBD-426C-A9CA-F81E0476BC23}" type="sibTrans" cxnId="{6C885188-3A3D-4C99-A74D-EAEAAAFC9E70}">
      <dgm:prSet/>
      <dgm:spPr/>
      <dgm:t>
        <a:bodyPr/>
        <a:lstStyle/>
        <a:p>
          <a:endParaRPr lang="es-SV" sz="1000">
            <a:solidFill>
              <a:schemeClr val="bg1"/>
            </a:solidFill>
            <a:latin typeface="Museo Sans 100" panose="02000000000000000000" pitchFamily="50" charset="0"/>
          </a:endParaRPr>
        </a:p>
      </dgm:t>
    </dgm:pt>
    <dgm:pt modelId="{A7F49FB8-9A84-45D8-B450-31EAFEFDEC1B}">
      <dgm:prSet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MEDIOS DE VERIFICACIÓN (MV): </a:t>
          </a:r>
          <a:r>
            <a:rPr lang="es-SV" sz="1000" b="0" dirty="0">
              <a:effectLst>
                <a:outerShdw blurRad="38100" dist="38100" dir="2700000" algn="tl">
                  <a:srgbClr val="000000">
                    <a:alpha val="43137"/>
                  </a:srgbClr>
                </a:outerShdw>
              </a:effectLst>
              <a:latin typeface="Museo Sans 100" panose="02000000000000000000" pitchFamily="50" charset="0"/>
            </a:rPr>
            <a:t>Evidencias que podrán proporcionarse para demostrar el avance y cumplimiento del Producto y Meta Anual. Deben ser coherentes y relevantes respecto al Indicador de Resultado Anual correspondiente. </a:t>
          </a:r>
          <a:endParaRPr lang="es-SV" sz="1000" b="0" dirty="0">
            <a:latin typeface="Museo Sans 100" panose="02000000000000000000" pitchFamily="50" charset="0"/>
          </a:endParaRPr>
        </a:p>
      </dgm:t>
    </dgm:pt>
    <dgm:pt modelId="{C02D8D8D-3ABB-472C-839A-B13147B6DC2A}" type="parTrans" cxnId="{0E3022EE-1CB9-49AA-97BA-CB79CC04A8F9}">
      <dgm:prSet/>
      <dgm:spPr/>
      <dgm:t>
        <a:bodyPr/>
        <a:lstStyle/>
        <a:p>
          <a:endParaRPr lang="es-SV" sz="1000">
            <a:solidFill>
              <a:schemeClr val="bg1"/>
            </a:solidFill>
            <a:latin typeface="Museo Sans 100" panose="02000000000000000000" pitchFamily="50" charset="0"/>
          </a:endParaRPr>
        </a:p>
      </dgm:t>
    </dgm:pt>
    <dgm:pt modelId="{3A966C57-8CDB-4426-BC13-7BFA484B69FC}" type="sibTrans" cxnId="{0E3022EE-1CB9-49AA-97BA-CB79CC04A8F9}">
      <dgm:prSet/>
      <dgm:spPr/>
      <dgm:t>
        <a:bodyPr/>
        <a:lstStyle/>
        <a:p>
          <a:endParaRPr lang="es-SV" sz="1000">
            <a:solidFill>
              <a:schemeClr val="bg1"/>
            </a:solidFill>
            <a:latin typeface="Museo Sans 100" panose="02000000000000000000" pitchFamily="50" charset="0"/>
          </a:endParaRPr>
        </a:p>
      </dgm:t>
    </dgm:pt>
    <dgm:pt modelId="{A69A8ADC-69BD-4F35-9B38-D9B19F581A7B}">
      <dgm:prSet custT="1"/>
      <dgm:spPr/>
      <dgm:t>
        <a:bodyPr anchor="ctr"/>
        <a:lstStyle/>
        <a:p>
          <a:pPr algn="just"/>
          <a:r>
            <a:rPr lang="es-SV" sz="1000" b="1" dirty="0">
              <a:effectLst>
                <a:outerShdw blurRad="38100" dist="38100" dir="2700000" algn="tl">
                  <a:srgbClr val="000000">
                    <a:alpha val="43137"/>
                  </a:srgbClr>
                </a:outerShdw>
              </a:effectLst>
              <a:latin typeface="Museo Sans 100" panose="02000000000000000000" pitchFamily="50" charset="0"/>
            </a:rPr>
            <a:t>SUPUESTOS O FACTORES DE RIESGO:</a:t>
          </a:r>
          <a:r>
            <a:rPr lang="es-SV" sz="1000" b="0" dirty="0">
              <a:effectLst>
                <a:outerShdw blurRad="38100" dist="38100" dir="2700000" algn="tl">
                  <a:srgbClr val="000000">
                    <a:alpha val="43137"/>
                  </a:srgbClr>
                </a:outerShdw>
              </a:effectLst>
              <a:latin typeface="Museo Sans 100" panose="02000000000000000000" pitchFamily="50" charset="0"/>
            </a:rPr>
            <a:t> P</a:t>
          </a:r>
          <a:r>
            <a:rPr lang="es-SV" sz="1000">
              <a:latin typeface="Museo Sans 100" panose="02000000000000000000" pitchFamily="50" charset="0"/>
            </a:rPr>
            <a:t>osibles situaciones, dificultades o problemas internos o externos, que inciden de manera significativa para el cumplimiento del Producto Anual. Se pueden presentar de manera negativa, ya que ello permitirá orientar las acciones a considerar para minimizarlos, neutralizarlos o eliminarlos. </a:t>
          </a:r>
          <a:endParaRPr lang="es-SV" sz="1000" dirty="0">
            <a:latin typeface="Museo Sans 100" panose="02000000000000000000" pitchFamily="50" charset="0"/>
          </a:endParaRPr>
        </a:p>
      </dgm:t>
    </dgm:pt>
    <dgm:pt modelId="{BBF33451-E554-46C2-BEB7-57AA4A2F3AC1}" type="parTrans" cxnId="{DA8953DE-1F9C-4E36-A249-88F094CCBC69}">
      <dgm:prSet/>
      <dgm:spPr/>
      <dgm:t>
        <a:bodyPr/>
        <a:lstStyle/>
        <a:p>
          <a:endParaRPr lang="es-SV" sz="1000">
            <a:solidFill>
              <a:schemeClr val="bg1"/>
            </a:solidFill>
            <a:latin typeface="Museo Sans 100" panose="02000000000000000000" pitchFamily="50" charset="0"/>
          </a:endParaRPr>
        </a:p>
      </dgm:t>
    </dgm:pt>
    <dgm:pt modelId="{57543DEB-505D-42A4-8F42-3328F187971B}" type="sibTrans" cxnId="{DA8953DE-1F9C-4E36-A249-88F094CCBC69}">
      <dgm:prSet/>
      <dgm:spPr/>
      <dgm:t>
        <a:bodyPr/>
        <a:lstStyle/>
        <a:p>
          <a:endParaRPr lang="es-SV" sz="1000">
            <a:solidFill>
              <a:schemeClr val="bg1"/>
            </a:solidFill>
            <a:latin typeface="Museo Sans 100" panose="02000000000000000000" pitchFamily="50" charset="0"/>
          </a:endParaRPr>
        </a:p>
      </dgm:t>
    </dgm:pt>
    <dgm:pt modelId="{390B7D38-120F-44FC-9BDF-146840444BC7}">
      <dgm:prSet custT="1"/>
      <dgm:spPr/>
      <dgm:t>
        <a:bodyPr anchor="ctr"/>
        <a:lstStyle/>
        <a:p>
          <a:pPr algn="just"/>
          <a:r>
            <a:rPr lang="es-SV" sz="1000" b="1">
              <a:effectLst>
                <a:outerShdw blurRad="50800" dist="38100" algn="l" rotWithShape="0">
                  <a:prstClr val="black">
                    <a:alpha val="40000"/>
                  </a:prstClr>
                </a:outerShdw>
              </a:effectLst>
              <a:latin typeface="Museo Sans 100" panose="02000000000000000000" pitchFamily="50" charset="0"/>
            </a:rPr>
            <a:t>PROGRAMACIÓN DE PRODUCTOS ANUALES POR MES Y ACUMULADO TRIMESTRAL:</a:t>
          </a:r>
          <a:r>
            <a:rPr lang="es-SV" sz="1000" b="1" dirty="0">
              <a:effectLst>
                <a:outerShdw blurRad="50800" dist="38100" algn="l" rotWithShape="0">
                  <a:prstClr val="black">
                    <a:alpha val="40000"/>
                  </a:prstClr>
                </a:outerShdw>
              </a:effectLst>
              <a:latin typeface="Museo Sans 100" panose="02000000000000000000" pitchFamily="50" charset="0"/>
            </a:rPr>
            <a:t> </a:t>
          </a:r>
          <a:r>
            <a:rPr lang="es-SV" sz="1000" b="0" cap="none" spc="0" dirty="0">
              <a:ln w="0">
                <a:noFill/>
              </a:ln>
              <a:solidFill>
                <a:schemeClr val="tx1"/>
              </a:solidFill>
              <a:effectLst>
                <a:outerShdw blurRad="38100" dist="19050" dir="2700000" algn="tl" rotWithShape="0">
                  <a:schemeClr val="dk1">
                    <a:alpha val="40000"/>
                  </a:schemeClr>
                </a:outerShdw>
              </a:effectLst>
              <a:latin typeface="Museo Sans 100" panose="02000000000000000000" pitchFamily="50" charset="0"/>
            </a:rPr>
            <a:t>Dosificación de las actividades a ejecutar en los meses planificados, identificados con una "X" que representa el periodo de ejecución. Estableciendo trimestralmente el porcentaje (%) programado de avance en múltiplos de 5. Al final de año, deberán alcanzar el 100% de las acciones programadas, ejecutadas</a:t>
          </a:r>
          <a:r>
            <a:rPr lang="es-SV" sz="1000" b="0" dirty="0">
              <a:effectLst>
                <a:outerShdw blurRad="50800" dist="38100" algn="l" rotWithShape="0">
                  <a:prstClr val="black">
                    <a:alpha val="40000"/>
                  </a:prstClr>
                </a:outerShdw>
              </a:effectLst>
              <a:latin typeface="Museo Sans 100" panose="02000000000000000000" pitchFamily="50" charset="0"/>
            </a:rPr>
            <a:t>. </a:t>
          </a:r>
          <a:endParaRPr lang="es-SV" sz="1000" dirty="0"/>
        </a:p>
      </dgm:t>
    </dgm:pt>
    <dgm:pt modelId="{BDF46025-ED58-49BE-9EC3-CF5A81EF16FD}" type="parTrans" cxnId="{5221D316-2608-4D62-AD0D-DE1BA53F76C8}">
      <dgm:prSet/>
      <dgm:spPr/>
      <dgm:t>
        <a:bodyPr/>
        <a:lstStyle/>
        <a:p>
          <a:endParaRPr lang="es-SV" sz="1000">
            <a:solidFill>
              <a:schemeClr val="bg1"/>
            </a:solidFill>
          </a:endParaRPr>
        </a:p>
      </dgm:t>
    </dgm:pt>
    <dgm:pt modelId="{90092A3F-8EA0-46E8-B31D-7E862FAC2419}" type="sibTrans" cxnId="{5221D316-2608-4D62-AD0D-DE1BA53F76C8}">
      <dgm:prSet/>
      <dgm:spPr/>
      <dgm:t>
        <a:bodyPr/>
        <a:lstStyle/>
        <a:p>
          <a:endParaRPr lang="es-SV" sz="1000">
            <a:solidFill>
              <a:schemeClr val="bg1"/>
            </a:solidFill>
          </a:endParaRPr>
        </a:p>
      </dgm:t>
    </dgm:pt>
    <dgm:pt modelId="{8933BD5F-7F9C-4F9D-9795-3CF767AF2756}" type="pres">
      <dgm:prSet presAssocID="{A93E998C-BB42-4941-9631-F06C1D20C99F}" presName="vert0" presStyleCnt="0">
        <dgm:presLayoutVars>
          <dgm:dir/>
          <dgm:animOne val="branch"/>
          <dgm:animLvl val="lvl"/>
        </dgm:presLayoutVars>
      </dgm:prSet>
      <dgm:spPr/>
      <dgm:t>
        <a:bodyPr/>
        <a:lstStyle/>
        <a:p>
          <a:endParaRPr lang="es-SV"/>
        </a:p>
      </dgm:t>
    </dgm:pt>
    <dgm:pt modelId="{F12CB3CB-D853-4F00-8C33-8BF6C556DC9E}" type="pres">
      <dgm:prSet presAssocID="{4B3E96A7-CCD2-4DBF-A72F-51CB726A3079}" presName="thickLine" presStyleLbl="alignNode1" presStyleIdx="0" presStyleCnt="1"/>
      <dgm:spPr/>
      <dgm:t>
        <a:bodyPr/>
        <a:lstStyle/>
        <a:p>
          <a:endParaRPr lang="es-SV"/>
        </a:p>
      </dgm:t>
    </dgm:pt>
    <dgm:pt modelId="{BB429154-E040-4189-ABC8-B45597853D9A}" type="pres">
      <dgm:prSet presAssocID="{4B3E96A7-CCD2-4DBF-A72F-51CB726A3079}" presName="horz1" presStyleCnt="0"/>
      <dgm:spPr/>
      <dgm:t>
        <a:bodyPr/>
        <a:lstStyle/>
        <a:p>
          <a:endParaRPr lang="es-SV"/>
        </a:p>
      </dgm:t>
    </dgm:pt>
    <dgm:pt modelId="{58319833-B3D5-4D19-A9CC-F305FBF3B328}" type="pres">
      <dgm:prSet presAssocID="{4B3E96A7-CCD2-4DBF-A72F-51CB726A3079}" presName="tx1" presStyleLbl="revTx" presStyleIdx="0" presStyleCnt="8" custAng="0" custScaleX="34568" custScaleY="100000" custLinFactNeighborX="5233" custLinFactNeighborY="49"/>
      <dgm:spPr/>
      <dgm:t>
        <a:bodyPr/>
        <a:lstStyle/>
        <a:p>
          <a:endParaRPr lang="es-SV"/>
        </a:p>
      </dgm:t>
    </dgm:pt>
    <dgm:pt modelId="{620D1EE6-DC8C-4E31-8344-17D02C1F1B76}" type="pres">
      <dgm:prSet presAssocID="{4B3E96A7-CCD2-4DBF-A72F-51CB726A3079}" presName="vert1" presStyleCnt="0"/>
      <dgm:spPr/>
      <dgm:t>
        <a:bodyPr/>
        <a:lstStyle/>
        <a:p>
          <a:endParaRPr lang="es-SV"/>
        </a:p>
      </dgm:t>
    </dgm:pt>
    <dgm:pt modelId="{51F31128-BC3C-45B2-A70F-939A82E8038F}" type="pres">
      <dgm:prSet presAssocID="{A0F54CAB-EF8A-4CE8-A563-704FF1A3EB8D}" presName="vertSpace2a" presStyleCnt="0"/>
      <dgm:spPr/>
      <dgm:t>
        <a:bodyPr/>
        <a:lstStyle/>
        <a:p>
          <a:endParaRPr lang="es-SV"/>
        </a:p>
      </dgm:t>
    </dgm:pt>
    <dgm:pt modelId="{2613A20E-20D8-48FD-96BE-49A555E961E8}" type="pres">
      <dgm:prSet presAssocID="{A0F54CAB-EF8A-4CE8-A563-704FF1A3EB8D}" presName="horz2" presStyleCnt="0"/>
      <dgm:spPr/>
      <dgm:t>
        <a:bodyPr/>
        <a:lstStyle/>
        <a:p>
          <a:endParaRPr lang="es-SV"/>
        </a:p>
      </dgm:t>
    </dgm:pt>
    <dgm:pt modelId="{8704149D-B0E6-423A-B2C5-0E7471F611F6}" type="pres">
      <dgm:prSet presAssocID="{A0F54CAB-EF8A-4CE8-A563-704FF1A3EB8D}" presName="horzSpace2" presStyleCnt="0"/>
      <dgm:spPr/>
      <dgm:t>
        <a:bodyPr/>
        <a:lstStyle/>
        <a:p>
          <a:endParaRPr lang="es-SV"/>
        </a:p>
      </dgm:t>
    </dgm:pt>
    <dgm:pt modelId="{67852242-594B-4402-8B4A-6217F792CC10}" type="pres">
      <dgm:prSet presAssocID="{A0F54CAB-EF8A-4CE8-A563-704FF1A3EB8D}" presName="tx2" presStyleLbl="revTx" presStyleIdx="1" presStyleCnt="8" custLinFactNeighborX="5925" custLinFactNeighborY="3698"/>
      <dgm:spPr/>
      <dgm:t>
        <a:bodyPr/>
        <a:lstStyle/>
        <a:p>
          <a:endParaRPr lang="es-SV"/>
        </a:p>
      </dgm:t>
    </dgm:pt>
    <dgm:pt modelId="{0FE6E22E-34F2-4AEA-B220-A938CAF406A3}" type="pres">
      <dgm:prSet presAssocID="{A0F54CAB-EF8A-4CE8-A563-704FF1A3EB8D}" presName="vert2" presStyleCnt="0"/>
      <dgm:spPr/>
      <dgm:t>
        <a:bodyPr/>
        <a:lstStyle/>
        <a:p>
          <a:endParaRPr lang="es-SV"/>
        </a:p>
      </dgm:t>
    </dgm:pt>
    <dgm:pt modelId="{E3A484DC-9055-4721-AAE7-5F4FCFE18A9C}" type="pres">
      <dgm:prSet presAssocID="{A0F54CAB-EF8A-4CE8-A563-704FF1A3EB8D}" presName="thinLine2b" presStyleLbl="callout" presStyleIdx="0" presStyleCnt="7" custLinFactNeighborX="5814" custLinFactNeighborY="73956"/>
      <dgm:spPr/>
      <dgm:t>
        <a:bodyPr/>
        <a:lstStyle/>
        <a:p>
          <a:endParaRPr lang="es-SV"/>
        </a:p>
      </dgm:t>
    </dgm:pt>
    <dgm:pt modelId="{7ADA2F4E-6914-4C3F-B246-6BC3A5DB2735}" type="pres">
      <dgm:prSet presAssocID="{A0F54CAB-EF8A-4CE8-A563-704FF1A3EB8D}" presName="vertSpace2b" presStyleCnt="0"/>
      <dgm:spPr/>
      <dgm:t>
        <a:bodyPr/>
        <a:lstStyle/>
        <a:p>
          <a:endParaRPr lang="es-SV"/>
        </a:p>
      </dgm:t>
    </dgm:pt>
    <dgm:pt modelId="{09471E54-C415-4E52-B90E-5FD1D7AB95F9}" type="pres">
      <dgm:prSet presAssocID="{7A206882-207C-477E-BDD7-FA45863DDF93}" presName="horz2" presStyleCnt="0"/>
      <dgm:spPr/>
      <dgm:t>
        <a:bodyPr/>
        <a:lstStyle/>
        <a:p>
          <a:endParaRPr lang="es-SV"/>
        </a:p>
      </dgm:t>
    </dgm:pt>
    <dgm:pt modelId="{40461E9B-35B2-4E83-86AC-5FCFB99B2A47}" type="pres">
      <dgm:prSet presAssocID="{7A206882-207C-477E-BDD7-FA45863DDF93}" presName="horzSpace2" presStyleCnt="0"/>
      <dgm:spPr/>
      <dgm:t>
        <a:bodyPr/>
        <a:lstStyle/>
        <a:p>
          <a:endParaRPr lang="es-SV"/>
        </a:p>
      </dgm:t>
    </dgm:pt>
    <dgm:pt modelId="{44D10711-77AB-45A4-9789-597C73499947}" type="pres">
      <dgm:prSet presAssocID="{7A206882-207C-477E-BDD7-FA45863DDF93}" presName="tx2" presStyleLbl="revTx" presStyleIdx="2" presStyleCnt="8" custLinFactNeighborX="5925" custLinFactNeighborY="3698"/>
      <dgm:spPr/>
      <dgm:t>
        <a:bodyPr/>
        <a:lstStyle/>
        <a:p>
          <a:endParaRPr lang="es-SV"/>
        </a:p>
      </dgm:t>
    </dgm:pt>
    <dgm:pt modelId="{16B5D361-77A4-4081-B552-C4106E8C5C57}" type="pres">
      <dgm:prSet presAssocID="{7A206882-207C-477E-BDD7-FA45863DDF93}" presName="vert2" presStyleCnt="0"/>
      <dgm:spPr/>
      <dgm:t>
        <a:bodyPr/>
        <a:lstStyle/>
        <a:p>
          <a:endParaRPr lang="es-SV"/>
        </a:p>
      </dgm:t>
    </dgm:pt>
    <dgm:pt modelId="{412AE402-29D2-4BB0-9437-FF753510A795}" type="pres">
      <dgm:prSet presAssocID="{7A206882-207C-477E-BDD7-FA45863DDF93}" presName="thinLine2b" presStyleLbl="callout" presStyleIdx="1" presStyleCnt="7" custLinFactNeighborX="5814" custLinFactNeighborY="73956"/>
      <dgm:spPr/>
      <dgm:t>
        <a:bodyPr/>
        <a:lstStyle/>
        <a:p>
          <a:endParaRPr lang="es-SV"/>
        </a:p>
      </dgm:t>
    </dgm:pt>
    <dgm:pt modelId="{ED96F1C9-0F11-4D0A-81E2-349B5B0830BB}" type="pres">
      <dgm:prSet presAssocID="{7A206882-207C-477E-BDD7-FA45863DDF93}" presName="vertSpace2b" presStyleCnt="0"/>
      <dgm:spPr/>
      <dgm:t>
        <a:bodyPr/>
        <a:lstStyle/>
        <a:p>
          <a:endParaRPr lang="es-SV"/>
        </a:p>
      </dgm:t>
    </dgm:pt>
    <dgm:pt modelId="{040DA8E5-FC67-48BB-9207-652CE2281889}" type="pres">
      <dgm:prSet presAssocID="{E10BCE31-F256-4B5D-AF79-BE18C6E16953}" presName="horz2" presStyleCnt="0"/>
      <dgm:spPr/>
      <dgm:t>
        <a:bodyPr/>
        <a:lstStyle/>
        <a:p>
          <a:endParaRPr lang="es-SV"/>
        </a:p>
      </dgm:t>
    </dgm:pt>
    <dgm:pt modelId="{C9273C22-EA0C-4B6C-93A9-3ED7121ECD11}" type="pres">
      <dgm:prSet presAssocID="{E10BCE31-F256-4B5D-AF79-BE18C6E16953}" presName="horzSpace2" presStyleCnt="0"/>
      <dgm:spPr/>
      <dgm:t>
        <a:bodyPr/>
        <a:lstStyle/>
        <a:p>
          <a:endParaRPr lang="es-SV"/>
        </a:p>
      </dgm:t>
    </dgm:pt>
    <dgm:pt modelId="{DD6C4B19-B3E5-4123-A556-B94796410982}" type="pres">
      <dgm:prSet presAssocID="{E10BCE31-F256-4B5D-AF79-BE18C6E16953}" presName="tx2" presStyleLbl="revTx" presStyleIdx="3" presStyleCnt="8" custLinFactNeighborX="5925" custLinFactNeighborY="3698"/>
      <dgm:spPr/>
      <dgm:t>
        <a:bodyPr/>
        <a:lstStyle/>
        <a:p>
          <a:endParaRPr lang="es-SV"/>
        </a:p>
      </dgm:t>
    </dgm:pt>
    <dgm:pt modelId="{B5AF0104-3BBA-4562-8D3E-A250F7C0DEB5}" type="pres">
      <dgm:prSet presAssocID="{E10BCE31-F256-4B5D-AF79-BE18C6E16953}" presName="vert2" presStyleCnt="0"/>
      <dgm:spPr/>
      <dgm:t>
        <a:bodyPr/>
        <a:lstStyle/>
        <a:p>
          <a:endParaRPr lang="es-SV"/>
        </a:p>
      </dgm:t>
    </dgm:pt>
    <dgm:pt modelId="{5D11AFFA-7A85-4C03-85BD-DBE8F3E512CC}" type="pres">
      <dgm:prSet presAssocID="{E10BCE31-F256-4B5D-AF79-BE18C6E16953}" presName="thinLine2b" presStyleLbl="callout" presStyleIdx="2" presStyleCnt="7" custLinFactNeighborX="5814" custLinFactNeighborY="73956"/>
      <dgm:spPr/>
      <dgm:t>
        <a:bodyPr/>
        <a:lstStyle/>
        <a:p>
          <a:endParaRPr lang="es-SV"/>
        </a:p>
      </dgm:t>
    </dgm:pt>
    <dgm:pt modelId="{3F5382B0-947B-4FA8-B909-F62F8D2AE17D}" type="pres">
      <dgm:prSet presAssocID="{E10BCE31-F256-4B5D-AF79-BE18C6E16953}" presName="vertSpace2b" presStyleCnt="0"/>
      <dgm:spPr/>
      <dgm:t>
        <a:bodyPr/>
        <a:lstStyle/>
        <a:p>
          <a:endParaRPr lang="es-SV"/>
        </a:p>
      </dgm:t>
    </dgm:pt>
    <dgm:pt modelId="{3B189C0D-694C-44B5-9E98-1095E7B394CC}" type="pres">
      <dgm:prSet presAssocID="{A2EF046C-E8E0-46E0-BCC2-57DBEE52CF37}" presName="horz2" presStyleCnt="0"/>
      <dgm:spPr/>
      <dgm:t>
        <a:bodyPr/>
        <a:lstStyle/>
        <a:p>
          <a:endParaRPr lang="es-SV"/>
        </a:p>
      </dgm:t>
    </dgm:pt>
    <dgm:pt modelId="{CCEDFA44-D856-49D2-A843-C51D371F4FDD}" type="pres">
      <dgm:prSet presAssocID="{A2EF046C-E8E0-46E0-BCC2-57DBEE52CF37}" presName="horzSpace2" presStyleCnt="0"/>
      <dgm:spPr/>
      <dgm:t>
        <a:bodyPr/>
        <a:lstStyle/>
        <a:p>
          <a:endParaRPr lang="es-SV"/>
        </a:p>
      </dgm:t>
    </dgm:pt>
    <dgm:pt modelId="{383122EE-089B-417F-8982-298E115FB985}" type="pres">
      <dgm:prSet presAssocID="{A2EF046C-E8E0-46E0-BCC2-57DBEE52CF37}" presName="tx2" presStyleLbl="revTx" presStyleIdx="4" presStyleCnt="8" custLinFactNeighborX="5925" custLinFactNeighborY="3698"/>
      <dgm:spPr/>
      <dgm:t>
        <a:bodyPr/>
        <a:lstStyle/>
        <a:p>
          <a:endParaRPr lang="es-SV"/>
        </a:p>
      </dgm:t>
    </dgm:pt>
    <dgm:pt modelId="{A416B435-8EB8-436F-8459-95326C758F8A}" type="pres">
      <dgm:prSet presAssocID="{A2EF046C-E8E0-46E0-BCC2-57DBEE52CF37}" presName="vert2" presStyleCnt="0"/>
      <dgm:spPr/>
      <dgm:t>
        <a:bodyPr/>
        <a:lstStyle/>
        <a:p>
          <a:endParaRPr lang="es-SV"/>
        </a:p>
      </dgm:t>
    </dgm:pt>
    <dgm:pt modelId="{07A194E0-63C1-4433-B751-7EBA514E4204}" type="pres">
      <dgm:prSet presAssocID="{A2EF046C-E8E0-46E0-BCC2-57DBEE52CF37}" presName="thinLine2b" presStyleLbl="callout" presStyleIdx="3" presStyleCnt="7" custLinFactNeighborX="5814" custLinFactNeighborY="73956"/>
      <dgm:spPr/>
      <dgm:t>
        <a:bodyPr/>
        <a:lstStyle/>
        <a:p>
          <a:endParaRPr lang="es-SV"/>
        </a:p>
      </dgm:t>
    </dgm:pt>
    <dgm:pt modelId="{789886AB-8289-4460-B50B-2F6FDBEF187A}" type="pres">
      <dgm:prSet presAssocID="{A2EF046C-E8E0-46E0-BCC2-57DBEE52CF37}" presName="vertSpace2b" presStyleCnt="0"/>
      <dgm:spPr/>
      <dgm:t>
        <a:bodyPr/>
        <a:lstStyle/>
        <a:p>
          <a:endParaRPr lang="es-SV"/>
        </a:p>
      </dgm:t>
    </dgm:pt>
    <dgm:pt modelId="{1F0CFA92-E51B-474C-8689-66D20BA63BD1}" type="pres">
      <dgm:prSet presAssocID="{A7F49FB8-9A84-45D8-B450-31EAFEFDEC1B}" presName="horz2" presStyleCnt="0"/>
      <dgm:spPr/>
      <dgm:t>
        <a:bodyPr/>
        <a:lstStyle/>
        <a:p>
          <a:endParaRPr lang="es-SV"/>
        </a:p>
      </dgm:t>
    </dgm:pt>
    <dgm:pt modelId="{B6D07800-7122-4A15-A31F-753C0652D42E}" type="pres">
      <dgm:prSet presAssocID="{A7F49FB8-9A84-45D8-B450-31EAFEFDEC1B}" presName="horzSpace2" presStyleCnt="0"/>
      <dgm:spPr/>
      <dgm:t>
        <a:bodyPr/>
        <a:lstStyle/>
        <a:p>
          <a:endParaRPr lang="es-SV"/>
        </a:p>
      </dgm:t>
    </dgm:pt>
    <dgm:pt modelId="{FBB3ACEB-EC27-40EC-B396-B5EE36038654}" type="pres">
      <dgm:prSet presAssocID="{A7F49FB8-9A84-45D8-B450-31EAFEFDEC1B}" presName="tx2" presStyleLbl="revTx" presStyleIdx="5" presStyleCnt="8" custLinFactNeighborX="5925" custLinFactNeighborY="3698"/>
      <dgm:spPr/>
      <dgm:t>
        <a:bodyPr/>
        <a:lstStyle/>
        <a:p>
          <a:endParaRPr lang="es-SV"/>
        </a:p>
      </dgm:t>
    </dgm:pt>
    <dgm:pt modelId="{401EE706-883C-4CFD-849D-CB30FA66BBBF}" type="pres">
      <dgm:prSet presAssocID="{A7F49FB8-9A84-45D8-B450-31EAFEFDEC1B}" presName="vert2" presStyleCnt="0"/>
      <dgm:spPr/>
      <dgm:t>
        <a:bodyPr/>
        <a:lstStyle/>
        <a:p>
          <a:endParaRPr lang="es-SV"/>
        </a:p>
      </dgm:t>
    </dgm:pt>
    <dgm:pt modelId="{4B223B73-9789-46A5-B8F2-1AEFBDB0A083}" type="pres">
      <dgm:prSet presAssocID="{A7F49FB8-9A84-45D8-B450-31EAFEFDEC1B}" presName="thinLine2b" presStyleLbl="callout" presStyleIdx="4" presStyleCnt="7" custLinFactNeighborX="5814" custLinFactNeighborY="73956"/>
      <dgm:spPr/>
      <dgm:t>
        <a:bodyPr/>
        <a:lstStyle/>
        <a:p>
          <a:endParaRPr lang="es-SV"/>
        </a:p>
      </dgm:t>
    </dgm:pt>
    <dgm:pt modelId="{E2EFE5A3-4192-4A4F-81DF-6ECF51C9AAEB}" type="pres">
      <dgm:prSet presAssocID="{A7F49FB8-9A84-45D8-B450-31EAFEFDEC1B}" presName="vertSpace2b" presStyleCnt="0"/>
      <dgm:spPr/>
      <dgm:t>
        <a:bodyPr/>
        <a:lstStyle/>
        <a:p>
          <a:endParaRPr lang="es-SV"/>
        </a:p>
      </dgm:t>
    </dgm:pt>
    <dgm:pt modelId="{D4696005-AFA0-4DAD-8077-629253894683}" type="pres">
      <dgm:prSet presAssocID="{A69A8ADC-69BD-4F35-9B38-D9B19F581A7B}" presName="horz2" presStyleCnt="0"/>
      <dgm:spPr/>
      <dgm:t>
        <a:bodyPr/>
        <a:lstStyle/>
        <a:p>
          <a:endParaRPr lang="es-SV"/>
        </a:p>
      </dgm:t>
    </dgm:pt>
    <dgm:pt modelId="{0054AA50-A811-4729-9A7D-DD5374CA6448}" type="pres">
      <dgm:prSet presAssocID="{A69A8ADC-69BD-4F35-9B38-D9B19F581A7B}" presName="horzSpace2" presStyleCnt="0"/>
      <dgm:spPr/>
      <dgm:t>
        <a:bodyPr/>
        <a:lstStyle/>
        <a:p>
          <a:endParaRPr lang="es-SV"/>
        </a:p>
      </dgm:t>
    </dgm:pt>
    <dgm:pt modelId="{19A875DD-2AD5-4402-A5DA-44C1C7328FF5}" type="pres">
      <dgm:prSet presAssocID="{A69A8ADC-69BD-4F35-9B38-D9B19F581A7B}" presName="tx2" presStyleLbl="revTx" presStyleIdx="6" presStyleCnt="8" custLinFactNeighborX="5925" custLinFactNeighborY="3698"/>
      <dgm:spPr/>
      <dgm:t>
        <a:bodyPr/>
        <a:lstStyle/>
        <a:p>
          <a:endParaRPr lang="es-SV"/>
        </a:p>
      </dgm:t>
    </dgm:pt>
    <dgm:pt modelId="{9026F0C6-25DD-4898-8C26-48073517D876}" type="pres">
      <dgm:prSet presAssocID="{A69A8ADC-69BD-4F35-9B38-D9B19F581A7B}" presName="vert2" presStyleCnt="0"/>
      <dgm:spPr/>
      <dgm:t>
        <a:bodyPr/>
        <a:lstStyle/>
        <a:p>
          <a:endParaRPr lang="es-SV"/>
        </a:p>
      </dgm:t>
    </dgm:pt>
    <dgm:pt modelId="{080507A8-5821-4083-B22A-F36627579B4A}" type="pres">
      <dgm:prSet presAssocID="{A69A8ADC-69BD-4F35-9B38-D9B19F581A7B}" presName="thinLine2b" presStyleLbl="callout" presStyleIdx="5" presStyleCnt="7" custLinFactNeighborX="5814" custLinFactNeighborY="73956"/>
      <dgm:spPr/>
      <dgm:t>
        <a:bodyPr/>
        <a:lstStyle/>
        <a:p>
          <a:endParaRPr lang="es-SV"/>
        </a:p>
      </dgm:t>
    </dgm:pt>
    <dgm:pt modelId="{AF400BBA-898D-4601-9C29-4EA9DE1444A3}" type="pres">
      <dgm:prSet presAssocID="{A69A8ADC-69BD-4F35-9B38-D9B19F581A7B}" presName="vertSpace2b" presStyleCnt="0"/>
      <dgm:spPr/>
      <dgm:t>
        <a:bodyPr/>
        <a:lstStyle/>
        <a:p>
          <a:endParaRPr lang="es-SV"/>
        </a:p>
      </dgm:t>
    </dgm:pt>
    <dgm:pt modelId="{5FBEDF19-7375-4D58-870F-672925282454}" type="pres">
      <dgm:prSet presAssocID="{390B7D38-120F-44FC-9BDF-146840444BC7}" presName="horz2" presStyleCnt="0"/>
      <dgm:spPr/>
      <dgm:t>
        <a:bodyPr/>
        <a:lstStyle/>
        <a:p>
          <a:endParaRPr lang="es-SV"/>
        </a:p>
      </dgm:t>
    </dgm:pt>
    <dgm:pt modelId="{6D83DCC9-A1BD-4919-927E-FD01A00653B5}" type="pres">
      <dgm:prSet presAssocID="{390B7D38-120F-44FC-9BDF-146840444BC7}" presName="horzSpace2" presStyleCnt="0"/>
      <dgm:spPr/>
      <dgm:t>
        <a:bodyPr/>
        <a:lstStyle/>
        <a:p>
          <a:endParaRPr lang="es-SV"/>
        </a:p>
      </dgm:t>
    </dgm:pt>
    <dgm:pt modelId="{E8759DCB-4819-43A6-A5D1-079EEC8DC548}" type="pres">
      <dgm:prSet presAssocID="{390B7D38-120F-44FC-9BDF-146840444BC7}" presName="tx2" presStyleLbl="revTx" presStyleIdx="7" presStyleCnt="8" custLinFactNeighborX="5925" custLinFactNeighborY="3698"/>
      <dgm:spPr/>
      <dgm:t>
        <a:bodyPr/>
        <a:lstStyle/>
        <a:p>
          <a:endParaRPr lang="es-SV"/>
        </a:p>
      </dgm:t>
    </dgm:pt>
    <dgm:pt modelId="{574C2376-C00D-4C50-9C40-7A4BE0411E5F}" type="pres">
      <dgm:prSet presAssocID="{390B7D38-120F-44FC-9BDF-146840444BC7}" presName="vert2" presStyleCnt="0"/>
      <dgm:spPr/>
      <dgm:t>
        <a:bodyPr/>
        <a:lstStyle/>
        <a:p>
          <a:endParaRPr lang="es-SV"/>
        </a:p>
      </dgm:t>
    </dgm:pt>
    <dgm:pt modelId="{B20C579A-F5BE-41A8-80F7-99DCE981B406}" type="pres">
      <dgm:prSet presAssocID="{390B7D38-120F-44FC-9BDF-146840444BC7}" presName="thinLine2b" presStyleLbl="callout" presStyleIdx="6" presStyleCnt="7" custLinFactNeighborX="5814" custLinFactNeighborY="73956"/>
      <dgm:spPr/>
      <dgm:t>
        <a:bodyPr/>
        <a:lstStyle/>
        <a:p>
          <a:endParaRPr lang="es-SV"/>
        </a:p>
      </dgm:t>
    </dgm:pt>
    <dgm:pt modelId="{62C1AB2E-0B12-41BB-BA68-507DC37A64E5}" type="pres">
      <dgm:prSet presAssocID="{390B7D38-120F-44FC-9BDF-146840444BC7}" presName="vertSpace2b" presStyleCnt="0"/>
      <dgm:spPr/>
      <dgm:t>
        <a:bodyPr/>
        <a:lstStyle/>
        <a:p>
          <a:endParaRPr lang="es-SV"/>
        </a:p>
      </dgm:t>
    </dgm:pt>
  </dgm:ptLst>
  <dgm:cxnLst>
    <dgm:cxn modelId="{2ED62D72-34F5-4848-BB1A-AA535CA174AD}" type="presOf" srcId="{A2EF046C-E8E0-46E0-BCC2-57DBEE52CF37}" destId="{383122EE-089B-417F-8982-298E115FB985}" srcOrd="0" destOrd="0" presId="urn:microsoft.com/office/officeart/2008/layout/LinedList"/>
    <dgm:cxn modelId="{0E3022EE-1CB9-49AA-97BA-CB79CC04A8F9}" srcId="{4B3E96A7-CCD2-4DBF-A72F-51CB726A3079}" destId="{A7F49FB8-9A84-45D8-B450-31EAFEFDEC1B}" srcOrd="4" destOrd="0" parTransId="{C02D8D8D-3ABB-472C-839A-B13147B6DC2A}" sibTransId="{3A966C57-8CDB-4426-BC13-7BFA484B69FC}"/>
    <dgm:cxn modelId="{67B3514D-259D-4441-9034-1FCFBC306C20}" type="presOf" srcId="{A93E998C-BB42-4941-9631-F06C1D20C99F}" destId="{8933BD5F-7F9C-4F9D-9795-3CF767AF2756}" srcOrd="0" destOrd="0" presId="urn:microsoft.com/office/officeart/2008/layout/LinedList"/>
    <dgm:cxn modelId="{DA8953DE-1F9C-4E36-A249-88F094CCBC69}" srcId="{4B3E96A7-CCD2-4DBF-A72F-51CB726A3079}" destId="{A69A8ADC-69BD-4F35-9B38-D9B19F581A7B}" srcOrd="5" destOrd="0" parTransId="{BBF33451-E554-46C2-BEB7-57AA4A2F3AC1}" sibTransId="{57543DEB-505D-42A4-8F42-3328F187971B}"/>
    <dgm:cxn modelId="{5221D316-2608-4D62-AD0D-DE1BA53F76C8}" srcId="{4B3E96A7-CCD2-4DBF-A72F-51CB726A3079}" destId="{390B7D38-120F-44FC-9BDF-146840444BC7}" srcOrd="6" destOrd="0" parTransId="{BDF46025-ED58-49BE-9EC3-CF5A81EF16FD}" sibTransId="{90092A3F-8EA0-46E8-B31D-7E862FAC2419}"/>
    <dgm:cxn modelId="{A79F4139-3081-41A1-9445-A6F6214D56FE}" type="presOf" srcId="{7A206882-207C-477E-BDD7-FA45863DDF93}" destId="{44D10711-77AB-45A4-9789-597C73499947}" srcOrd="0" destOrd="0" presId="urn:microsoft.com/office/officeart/2008/layout/LinedList"/>
    <dgm:cxn modelId="{42BD0428-98C5-49B2-BD6A-D3AB0973050F}" type="presOf" srcId="{A69A8ADC-69BD-4F35-9B38-D9B19F581A7B}" destId="{19A875DD-2AD5-4402-A5DA-44C1C7328FF5}" srcOrd="0" destOrd="0" presId="urn:microsoft.com/office/officeart/2008/layout/LinedList"/>
    <dgm:cxn modelId="{6C885188-3A3D-4C99-A74D-EAEAAAFC9E70}" srcId="{4B3E96A7-CCD2-4DBF-A72F-51CB726A3079}" destId="{A2EF046C-E8E0-46E0-BCC2-57DBEE52CF37}" srcOrd="3" destOrd="0" parTransId="{C5E937A3-14C8-45EA-B843-778856A0DDE8}" sibTransId="{55CBD792-CEBD-426C-A9CA-F81E0476BC23}"/>
    <dgm:cxn modelId="{509471B1-5B71-4F89-BF48-6A2EF62F3453}" srcId="{A93E998C-BB42-4941-9631-F06C1D20C99F}" destId="{4B3E96A7-CCD2-4DBF-A72F-51CB726A3079}" srcOrd="0" destOrd="0" parTransId="{A54912B2-945B-4FDF-8D8C-902F3047DD9D}" sibTransId="{9E973E4D-A6D7-497D-9108-937AA09573DF}"/>
    <dgm:cxn modelId="{759460E7-1CB5-48D2-97A2-9B099B4622F3}" type="presOf" srcId="{E10BCE31-F256-4B5D-AF79-BE18C6E16953}" destId="{DD6C4B19-B3E5-4123-A556-B94796410982}" srcOrd="0" destOrd="0" presId="urn:microsoft.com/office/officeart/2008/layout/LinedList"/>
    <dgm:cxn modelId="{8403B803-43BA-405E-854D-EEFB8C723AB9}" srcId="{4B3E96A7-CCD2-4DBF-A72F-51CB726A3079}" destId="{7A206882-207C-477E-BDD7-FA45863DDF93}" srcOrd="1" destOrd="0" parTransId="{394ABD05-ED40-49C1-849F-70C4B348F631}" sibTransId="{5E28C59A-BD7B-4EF1-A436-947BB8E42B5D}"/>
    <dgm:cxn modelId="{76FC1CBC-C49E-4329-8BAF-A507EF0C5A66}" srcId="{4B3E96A7-CCD2-4DBF-A72F-51CB726A3079}" destId="{E10BCE31-F256-4B5D-AF79-BE18C6E16953}" srcOrd="2" destOrd="0" parTransId="{CE19FA1B-644B-49EC-93A3-80A27093F810}" sibTransId="{2C181119-651E-416B-ABE6-9CB87238F3EA}"/>
    <dgm:cxn modelId="{3D089A4E-D76E-402F-B1F8-581481B6D31A}" type="presOf" srcId="{A7F49FB8-9A84-45D8-B450-31EAFEFDEC1B}" destId="{FBB3ACEB-EC27-40EC-B396-B5EE36038654}" srcOrd="0" destOrd="0" presId="urn:microsoft.com/office/officeart/2008/layout/LinedList"/>
    <dgm:cxn modelId="{6E40D66B-88CE-43A7-9DA1-86287E1210F1}" srcId="{4B3E96A7-CCD2-4DBF-A72F-51CB726A3079}" destId="{A0F54CAB-EF8A-4CE8-A563-704FF1A3EB8D}" srcOrd="0" destOrd="0" parTransId="{B7E1F865-3491-4051-B3A5-5460C1DC4C47}" sibTransId="{2B0AFA3B-7DA7-4237-BDE2-0E7F00A9181E}"/>
    <dgm:cxn modelId="{A71CD788-C0BD-4699-B39F-FA5E072BD53C}" type="presOf" srcId="{4B3E96A7-CCD2-4DBF-A72F-51CB726A3079}" destId="{58319833-B3D5-4D19-A9CC-F305FBF3B328}" srcOrd="0" destOrd="0" presId="urn:microsoft.com/office/officeart/2008/layout/LinedList"/>
    <dgm:cxn modelId="{E4665C52-251A-467B-9E16-53AE3F9402E9}" type="presOf" srcId="{390B7D38-120F-44FC-9BDF-146840444BC7}" destId="{E8759DCB-4819-43A6-A5D1-079EEC8DC548}" srcOrd="0" destOrd="0" presId="urn:microsoft.com/office/officeart/2008/layout/LinedList"/>
    <dgm:cxn modelId="{DA3B894C-8212-4D83-AC13-6BBDB986424A}" type="presOf" srcId="{A0F54CAB-EF8A-4CE8-A563-704FF1A3EB8D}" destId="{67852242-594B-4402-8B4A-6217F792CC10}" srcOrd="0" destOrd="0" presId="urn:microsoft.com/office/officeart/2008/layout/LinedList"/>
    <dgm:cxn modelId="{AB7C48F7-EB32-4460-B777-A169F3542CE9}" type="presParOf" srcId="{8933BD5F-7F9C-4F9D-9795-3CF767AF2756}" destId="{F12CB3CB-D853-4F00-8C33-8BF6C556DC9E}" srcOrd="0" destOrd="0" presId="urn:microsoft.com/office/officeart/2008/layout/LinedList"/>
    <dgm:cxn modelId="{C3463DB8-4B1D-4094-95E6-C865B6C92877}" type="presParOf" srcId="{8933BD5F-7F9C-4F9D-9795-3CF767AF2756}" destId="{BB429154-E040-4189-ABC8-B45597853D9A}" srcOrd="1" destOrd="0" presId="urn:microsoft.com/office/officeart/2008/layout/LinedList"/>
    <dgm:cxn modelId="{7B57EE52-FBF0-428E-96CA-4B5E7A0BF20E}" type="presParOf" srcId="{BB429154-E040-4189-ABC8-B45597853D9A}" destId="{58319833-B3D5-4D19-A9CC-F305FBF3B328}" srcOrd="0" destOrd="0" presId="urn:microsoft.com/office/officeart/2008/layout/LinedList"/>
    <dgm:cxn modelId="{BB96A902-A484-49D8-B18C-BAA39A0E4B98}" type="presParOf" srcId="{BB429154-E040-4189-ABC8-B45597853D9A}" destId="{620D1EE6-DC8C-4E31-8344-17D02C1F1B76}" srcOrd="1" destOrd="0" presId="urn:microsoft.com/office/officeart/2008/layout/LinedList"/>
    <dgm:cxn modelId="{295572E3-8D03-435D-8ED2-3A2B2230B519}" type="presParOf" srcId="{620D1EE6-DC8C-4E31-8344-17D02C1F1B76}" destId="{51F31128-BC3C-45B2-A70F-939A82E8038F}" srcOrd="0" destOrd="0" presId="urn:microsoft.com/office/officeart/2008/layout/LinedList"/>
    <dgm:cxn modelId="{3328BC69-7896-46BA-9027-C5192927BA44}" type="presParOf" srcId="{620D1EE6-DC8C-4E31-8344-17D02C1F1B76}" destId="{2613A20E-20D8-48FD-96BE-49A555E961E8}" srcOrd="1" destOrd="0" presId="urn:microsoft.com/office/officeart/2008/layout/LinedList"/>
    <dgm:cxn modelId="{7670D6A4-D26E-43AE-9082-35C20A0C91F1}" type="presParOf" srcId="{2613A20E-20D8-48FD-96BE-49A555E961E8}" destId="{8704149D-B0E6-423A-B2C5-0E7471F611F6}" srcOrd="0" destOrd="0" presId="urn:microsoft.com/office/officeart/2008/layout/LinedList"/>
    <dgm:cxn modelId="{1524CD2D-0798-4510-9D6C-F93812ACFF13}" type="presParOf" srcId="{2613A20E-20D8-48FD-96BE-49A555E961E8}" destId="{67852242-594B-4402-8B4A-6217F792CC10}" srcOrd="1" destOrd="0" presId="urn:microsoft.com/office/officeart/2008/layout/LinedList"/>
    <dgm:cxn modelId="{42D03387-6BD1-497F-BFCF-D06B2555D51D}" type="presParOf" srcId="{2613A20E-20D8-48FD-96BE-49A555E961E8}" destId="{0FE6E22E-34F2-4AEA-B220-A938CAF406A3}" srcOrd="2" destOrd="0" presId="urn:microsoft.com/office/officeart/2008/layout/LinedList"/>
    <dgm:cxn modelId="{94F39E6C-E17C-4343-BE85-8FBEB86939F7}" type="presParOf" srcId="{620D1EE6-DC8C-4E31-8344-17D02C1F1B76}" destId="{E3A484DC-9055-4721-AAE7-5F4FCFE18A9C}" srcOrd="2" destOrd="0" presId="urn:microsoft.com/office/officeart/2008/layout/LinedList"/>
    <dgm:cxn modelId="{CA1DD369-F024-4B3E-AFFF-3B7BEED6F5EC}" type="presParOf" srcId="{620D1EE6-DC8C-4E31-8344-17D02C1F1B76}" destId="{7ADA2F4E-6914-4C3F-B246-6BC3A5DB2735}" srcOrd="3" destOrd="0" presId="urn:microsoft.com/office/officeart/2008/layout/LinedList"/>
    <dgm:cxn modelId="{A2E4BDCE-0EF2-40FC-8677-7DFC0F49140A}" type="presParOf" srcId="{620D1EE6-DC8C-4E31-8344-17D02C1F1B76}" destId="{09471E54-C415-4E52-B90E-5FD1D7AB95F9}" srcOrd="4" destOrd="0" presId="urn:microsoft.com/office/officeart/2008/layout/LinedList"/>
    <dgm:cxn modelId="{9CE23E89-B2AC-4E0B-8DCA-27D8427FEE2A}" type="presParOf" srcId="{09471E54-C415-4E52-B90E-5FD1D7AB95F9}" destId="{40461E9B-35B2-4E83-86AC-5FCFB99B2A47}" srcOrd="0" destOrd="0" presId="urn:microsoft.com/office/officeart/2008/layout/LinedList"/>
    <dgm:cxn modelId="{D70211BA-042E-439B-961C-954101E0ADB9}" type="presParOf" srcId="{09471E54-C415-4E52-B90E-5FD1D7AB95F9}" destId="{44D10711-77AB-45A4-9789-597C73499947}" srcOrd="1" destOrd="0" presId="urn:microsoft.com/office/officeart/2008/layout/LinedList"/>
    <dgm:cxn modelId="{87D6DE0A-D174-464E-93BD-31A7F5A8A274}" type="presParOf" srcId="{09471E54-C415-4E52-B90E-5FD1D7AB95F9}" destId="{16B5D361-77A4-4081-B552-C4106E8C5C57}" srcOrd="2" destOrd="0" presId="urn:microsoft.com/office/officeart/2008/layout/LinedList"/>
    <dgm:cxn modelId="{AED29A89-080B-494D-976E-BB898AADB3A4}" type="presParOf" srcId="{620D1EE6-DC8C-4E31-8344-17D02C1F1B76}" destId="{412AE402-29D2-4BB0-9437-FF753510A795}" srcOrd="5" destOrd="0" presId="urn:microsoft.com/office/officeart/2008/layout/LinedList"/>
    <dgm:cxn modelId="{93A770C9-4C4F-4236-AC0B-49BA5D57B90C}" type="presParOf" srcId="{620D1EE6-DC8C-4E31-8344-17D02C1F1B76}" destId="{ED96F1C9-0F11-4D0A-81E2-349B5B0830BB}" srcOrd="6" destOrd="0" presId="urn:microsoft.com/office/officeart/2008/layout/LinedList"/>
    <dgm:cxn modelId="{EB5FF7D4-6D80-4191-B538-6E9A1CC2177D}" type="presParOf" srcId="{620D1EE6-DC8C-4E31-8344-17D02C1F1B76}" destId="{040DA8E5-FC67-48BB-9207-652CE2281889}" srcOrd="7" destOrd="0" presId="urn:microsoft.com/office/officeart/2008/layout/LinedList"/>
    <dgm:cxn modelId="{5930290D-F371-4D29-B9BA-3DD3C666D716}" type="presParOf" srcId="{040DA8E5-FC67-48BB-9207-652CE2281889}" destId="{C9273C22-EA0C-4B6C-93A9-3ED7121ECD11}" srcOrd="0" destOrd="0" presId="urn:microsoft.com/office/officeart/2008/layout/LinedList"/>
    <dgm:cxn modelId="{44058474-917B-40D7-895F-3EA4D5A0051A}" type="presParOf" srcId="{040DA8E5-FC67-48BB-9207-652CE2281889}" destId="{DD6C4B19-B3E5-4123-A556-B94796410982}" srcOrd="1" destOrd="0" presId="urn:microsoft.com/office/officeart/2008/layout/LinedList"/>
    <dgm:cxn modelId="{E13E3983-5C28-4B29-80E6-04CCE2FA0BC4}" type="presParOf" srcId="{040DA8E5-FC67-48BB-9207-652CE2281889}" destId="{B5AF0104-3BBA-4562-8D3E-A250F7C0DEB5}" srcOrd="2" destOrd="0" presId="urn:microsoft.com/office/officeart/2008/layout/LinedList"/>
    <dgm:cxn modelId="{36203FD2-0009-4E1C-8AFC-85E3B461966C}" type="presParOf" srcId="{620D1EE6-DC8C-4E31-8344-17D02C1F1B76}" destId="{5D11AFFA-7A85-4C03-85BD-DBE8F3E512CC}" srcOrd="8" destOrd="0" presId="urn:microsoft.com/office/officeart/2008/layout/LinedList"/>
    <dgm:cxn modelId="{03643B81-4C46-401D-8E11-93301AC14A3E}" type="presParOf" srcId="{620D1EE6-DC8C-4E31-8344-17D02C1F1B76}" destId="{3F5382B0-947B-4FA8-B909-F62F8D2AE17D}" srcOrd="9" destOrd="0" presId="urn:microsoft.com/office/officeart/2008/layout/LinedList"/>
    <dgm:cxn modelId="{B29C86A9-60A7-4C5C-89E5-8B780CB2772F}" type="presParOf" srcId="{620D1EE6-DC8C-4E31-8344-17D02C1F1B76}" destId="{3B189C0D-694C-44B5-9E98-1095E7B394CC}" srcOrd="10" destOrd="0" presId="urn:microsoft.com/office/officeart/2008/layout/LinedList"/>
    <dgm:cxn modelId="{3FF7FA96-D680-4C43-BBD9-AEF9B3492D3C}" type="presParOf" srcId="{3B189C0D-694C-44B5-9E98-1095E7B394CC}" destId="{CCEDFA44-D856-49D2-A843-C51D371F4FDD}" srcOrd="0" destOrd="0" presId="urn:microsoft.com/office/officeart/2008/layout/LinedList"/>
    <dgm:cxn modelId="{DAA6405A-2B73-4A68-9822-CA45D7042CFB}" type="presParOf" srcId="{3B189C0D-694C-44B5-9E98-1095E7B394CC}" destId="{383122EE-089B-417F-8982-298E115FB985}" srcOrd="1" destOrd="0" presId="urn:microsoft.com/office/officeart/2008/layout/LinedList"/>
    <dgm:cxn modelId="{47899A44-7338-4003-8EAC-74809BC008BC}" type="presParOf" srcId="{3B189C0D-694C-44B5-9E98-1095E7B394CC}" destId="{A416B435-8EB8-436F-8459-95326C758F8A}" srcOrd="2" destOrd="0" presId="urn:microsoft.com/office/officeart/2008/layout/LinedList"/>
    <dgm:cxn modelId="{1EF02297-2265-4EF6-B759-C48D6B703D0C}" type="presParOf" srcId="{620D1EE6-DC8C-4E31-8344-17D02C1F1B76}" destId="{07A194E0-63C1-4433-B751-7EBA514E4204}" srcOrd="11" destOrd="0" presId="urn:microsoft.com/office/officeart/2008/layout/LinedList"/>
    <dgm:cxn modelId="{2B7ED7E6-A5B2-406C-8E43-4545047DB08A}" type="presParOf" srcId="{620D1EE6-DC8C-4E31-8344-17D02C1F1B76}" destId="{789886AB-8289-4460-B50B-2F6FDBEF187A}" srcOrd="12" destOrd="0" presId="urn:microsoft.com/office/officeart/2008/layout/LinedList"/>
    <dgm:cxn modelId="{9533DD87-2B35-4469-9E70-318F07BCFE93}" type="presParOf" srcId="{620D1EE6-DC8C-4E31-8344-17D02C1F1B76}" destId="{1F0CFA92-E51B-474C-8689-66D20BA63BD1}" srcOrd="13" destOrd="0" presId="urn:microsoft.com/office/officeart/2008/layout/LinedList"/>
    <dgm:cxn modelId="{8288B36F-9384-400B-BAAA-427B2466010B}" type="presParOf" srcId="{1F0CFA92-E51B-474C-8689-66D20BA63BD1}" destId="{B6D07800-7122-4A15-A31F-753C0652D42E}" srcOrd="0" destOrd="0" presId="urn:microsoft.com/office/officeart/2008/layout/LinedList"/>
    <dgm:cxn modelId="{B5E2756C-F7A6-4D18-9305-C8787F90E42B}" type="presParOf" srcId="{1F0CFA92-E51B-474C-8689-66D20BA63BD1}" destId="{FBB3ACEB-EC27-40EC-B396-B5EE36038654}" srcOrd="1" destOrd="0" presId="urn:microsoft.com/office/officeart/2008/layout/LinedList"/>
    <dgm:cxn modelId="{DB9721EF-8AC4-4147-B74F-B9A3FE54857B}" type="presParOf" srcId="{1F0CFA92-E51B-474C-8689-66D20BA63BD1}" destId="{401EE706-883C-4CFD-849D-CB30FA66BBBF}" srcOrd="2" destOrd="0" presId="urn:microsoft.com/office/officeart/2008/layout/LinedList"/>
    <dgm:cxn modelId="{14000FBD-D9CD-44AF-BE98-204E5005C0BE}" type="presParOf" srcId="{620D1EE6-DC8C-4E31-8344-17D02C1F1B76}" destId="{4B223B73-9789-46A5-B8F2-1AEFBDB0A083}" srcOrd="14" destOrd="0" presId="urn:microsoft.com/office/officeart/2008/layout/LinedList"/>
    <dgm:cxn modelId="{A97E7918-B35C-4189-A7E4-6AFBCE8D3511}" type="presParOf" srcId="{620D1EE6-DC8C-4E31-8344-17D02C1F1B76}" destId="{E2EFE5A3-4192-4A4F-81DF-6ECF51C9AAEB}" srcOrd="15" destOrd="0" presId="urn:microsoft.com/office/officeart/2008/layout/LinedList"/>
    <dgm:cxn modelId="{F82F3DC9-7BBE-426E-A6A7-F0749F67F1AA}" type="presParOf" srcId="{620D1EE6-DC8C-4E31-8344-17D02C1F1B76}" destId="{D4696005-AFA0-4DAD-8077-629253894683}" srcOrd="16" destOrd="0" presId="urn:microsoft.com/office/officeart/2008/layout/LinedList"/>
    <dgm:cxn modelId="{3866DD9A-89CC-4BD8-AEE7-8FF1101171B5}" type="presParOf" srcId="{D4696005-AFA0-4DAD-8077-629253894683}" destId="{0054AA50-A811-4729-9A7D-DD5374CA6448}" srcOrd="0" destOrd="0" presId="urn:microsoft.com/office/officeart/2008/layout/LinedList"/>
    <dgm:cxn modelId="{BFEDEA1A-5CDC-4C58-938A-EBCEEA10EF16}" type="presParOf" srcId="{D4696005-AFA0-4DAD-8077-629253894683}" destId="{19A875DD-2AD5-4402-A5DA-44C1C7328FF5}" srcOrd="1" destOrd="0" presId="urn:microsoft.com/office/officeart/2008/layout/LinedList"/>
    <dgm:cxn modelId="{988ADFBE-644B-425A-BD79-DC96BB9AC824}" type="presParOf" srcId="{D4696005-AFA0-4DAD-8077-629253894683}" destId="{9026F0C6-25DD-4898-8C26-48073517D876}" srcOrd="2" destOrd="0" presId="urn:microsoft.com/office/officeart/2008/layout/LinedList"/>
    <dgm:cxn modelId="{1911837E-2A27-4FE2-9CED-E4AA65AF422F}" type="presParOf" srcId="{620D1EE6-DC8C-4E31-8344-17D02C1F1B76}" destId="{080507A8-5821-4083-B22A-F36627579B4A}" srcOrd="17" destOrd="0" presId="urn:microsoft.com/office/officeart/2008/layout/LinedList"/>
    <dgm:cxn modelId="{C2F15503-347A-4969-9D89-8C4E5C6D67F1}" type="presParOf" srcId="{620D1EE6-DC8C-4E31-8344-17D02C1F1B76}" destId="{AF400BBA-898D-4601-9C29-4EA9DE1444A3}" srcOrd="18" destOrd="0" presId="urn:microsoft.com/office/officeart/2008/layout/LinedList"/>
    <dgm:cxn modelId="{FEE5AF36-7A06-407B-A0A9-0000DC98D81C}" type="presParOf" srcId="{620D1EE6-DC8C-4E31-8344-17D02C1F1B76}" destId="{5FBEDF19-7375-4D58-870F-672925282454}" srcOrd="19" destOrd="0" presId="urn:microsoft.com/office/officeart/2008/layout/LinedList"/>
    <dgm:cxn modelId="{36D89085-8E85-4BFA-A496-649FFC094E9C}" type="presParOf" srcId="{5FBEDF19-7375-4D58-870F-672925282454}" destId="{6D83DCC9-A1BD-4919-927E-FD01A00653B5}" srcOrd="0" destOrd="0" presId="urn:microsoft.com/office/officeart/2008/layout/LinedList"/>
    <dgm:cxn modelId="{E5138D40-6BBD-4379-82DF-3DD5ABE422F4}" type="presParOf" srcId="{5FBEDF19-7375-4D58-870F-672925282454}" destId="{E8759DCB-4819-43A6-A5D1-079EEC8DC548}" srcOrd="1" destOrd="0" presId="urn:microsoft.com/office/officeart/2008/layout/LinedList"/>
    <dgm:cxn modelId="{BD3F3C0C-F467-4DE5-9E63-1260BD9EE4DF}" type="presParOf" srcId="{5FBEDF19-7375-4D58-870F-672925282454}" destId="{574C2376-C00D-4C50-9C40-7A4BE0411E5F}" srcOrd="2" destOrd="0" presId="urn:microsoft.com/office/officeart/2008/layout/LinedList"/>
    <dgm:cxn modelId="{7956462D-4687-44B4-A4D5-417567CE7A0A}" type="presParOf" srcId="{620D1EE6-DC8C-4E31-8344-17D02C1F1B76}" destId="{B20C579A-F5BE-41A8-80F7-99DCE981B406}" srcOrd="20" destOrd="0" presId="urn:microsoft.com/office/officeart/2008/layout/LinedList"/>
    <dgm:cxn modelId="{AE354549-B140-43D8-9B5E-86546C86E527}" type="presParOf" srcId="{620D1EE6-DC8C-4E31-8344-17D02C1F1B76}" destId="{62C1AB2E-0B12-41BB-BA68-507DC37A64E5}" srcOrd="21" destOrd="0" presId="urn:microsoft.com/office/officeart/2008/layout/LinedLis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2CB3CB-D853-4F00-8C33-8BF6C556DC9E}">
      <dsp:nvSpPr>
        <dsp:cNvPr id="0" name=""/>
        <dsp:cNvSpPr/>
      </dsp:nvSpPr>
      <dsp:spPr>
        <a:xfrm>
          <a:off x="0" y="1809"/>
          <a:ext cx="6143625" cy="0"/>
        </a:xfrm>
        <a:prstGeom prst="line">
          <a:avLst/>
        </a:prstGeom>
        <a:gradFill rotWithShape="0">
          <a:gsLst>
            <a:gs pos="0">
              <a:schemeClr val="accent5">
                <a:shade val="50000"/>
                <a:hueOff val="0"/>
                <a:satOff val="0"/>
                <a:lumOff val="0"/>
                <a:alphaOff val="0"/>
                <a:satMod val="103000"/>
                <a:lumMod val="102000"/>
                <a:tint val="94000"/>
              </a:schemeClr>
            </a:gs>
            <a:gs pos="50000">
              <a:schemeClr val="accent5">
                <a:shade val="50000"/>
                <a:hueOff val="0"/>
                <a:satOff val="0"/>
                <a:lumOff val="0"/>
                <a:alphaOff val="0"/>
                <a:satMod val="110000"/>
                <a:lumMod val="100000"/>
                <a:shade val="100000"/>
              </a:schemeClr>
            </a:gs>
            <a:gs pos="100000">
              <a:schemeClr val="accent5">
                <a:shade val="50000"/>
                <a:hueOff val="0"/>
                <a:satOff val="0"/>
                <a:lumOff val="0"/>
                <a:alphaOff val="0"/>
                <a:lumMod val="99000"/>
                <a:satMod val="120000"/>
                <a:shade val="78000"/>
              </a:schemeClr>
            </a:gs>
          </a:gsLst>
          <a:lin ang="5400000" scaled="0"/>
        </a:gradFill>
        <a:ln w="6350" cap="flat" cmpd="sng" algn="ctr">
          <a:solidFill>
            <a:schemeClr val="accent5">
              <a:shade val="5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58319833-B3D5-4D19-A9CC-F305FBF3B328}">
      <dsp:nvSpPr>
        <dsp:cNvPr id="0" name=""/>
        <dsp:cNvSpPr/>
      </dsp:nvSpPr>
      <dsp:spPr>
        <a:xfrm>
          <a:off x="257196" y="3618"/>
          <a:ext cx="424745" cy="370160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wordArtVert" wrap="square" lIns="68580" tIns="68580" rIns="68580" bIns="68580" numCol="1" spcCol="1270" anchor="t" anchorCtr="0">
          <a:noAutofit/>
        </a:bodyPr>
        <a:lstStyle/>
        <a:p>
          <a:pPr lvl="0" algn="ctr" defTabSz="800100">
            <a:lnSpc>
              <a:spcPct val="90000"/>
            </a:lnSpc>
            <a:spcBef>
              <a:spcPct val="0"/>
            </a:spcBef>
            <a:spcAft>
              <a:spcPct val="35000"/>
            </a:spcAft>
          </a:pPr>
          <a:r>
            <a:rPr lang="es-SV" sz="1800" b="1" kern="1200" dirty="0">
              <a:effectLst>
                <a:outerShdw blurRad="38100" dist="38100" dir="2700000" algn="tl">
                  <a:srgbClr val="000000">
                    <a:alpha val="43137"/>
                  </a:srgbClr>
                </a:outerShdw>
              </a:effectLst>
              <a:latin typeface="Museo Sans 100" panose="02000000000000000000" pitchFamily="50" charset="0"/>
            </a:rPr>
            <a:t>COMPONENTES</a:t>
          </a:r>
        </a:p>
      </dsp:txBody>
      <dsp:txXfrm>
        <a:off x="257196" y="3618"/>
        <a:ext cx="424745" cy="3701606"/>
      </dsp:txXfrm>
    </dsp:sp>
    <dsp:sp modelId="{67852242-594B-4402-8B4A-6217F792CC10}">
      <dsp:nvSpPr>
        <dsp:cNvPr id="0" name=""/>
        <dsp:cNvSpPr/>
      </dsp:nvSpPr>
      <dsp:spPr>
        <a:xfrm>
          <a:off x="802647" y="45277"/>
          <a:ext cx="4822745" cy="499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Objetivo General: </a:t>
          </a:r>
          <a:r>
            <a:rPr lang="es-SV" sz="1000" kern="1200" dirty="0">
              <a:latin typeface="Museo Sans 100" panose="02000000000000000000" pitchFamily="50" charset="0"/>
            </a:rPr>
            <a:t>Es el resultado final o de impacto, cuyo alcance es de más largo plazo y al cual la institución contribuye para su realización.</a:t>
          </a:r>
        </a:p>
      </dsp:txBody>
      <dsp:txXfrm>
        <a:off x="802647" y="45277"/>
        <a:ext cx="4822745" cy="499753"/>
      </dsp:txXfrm>
    </dsp:sp>
    <dsp:sp modelId="{E3A484DC-9055-4721-AAE7-5F4FCFE18A9C}">
      <dsp:nvSpPr>
        <dsp:cNvPr id="0" name=""/>
        <dsp:cNvSpPr/>
      </dsp:nvSpPr>
      <dsp:spPr>
        <a:xfrm>
          <a:off x="710497" y="545029"/>
          <a:ext cx="491490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44D10711-77AB-45A4-9789-597C73499947}">
      <dsp:nvSpPr>
        <dsp:cNvPr id="0" name=""/>
        <dsp:cNvSpPr/>
      </dsp:nvSpPr>
      <dsp:spPr>
        <a:xfrm>
          <a:off x="802647" y="570018"/>
          <a:ext cx="4822745" cy="499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Objetivos Específicos: </a:t>
          </a:r>
          <a:r>
            <a:rPr lang="es-SV" sz="1000" kern="1200" dirty="0">
              <a:latin typeface="Museo Sans 100" panose="02000000000000000000" pitchFamily="50" charset="0"/>
            </a:rPr>
            <a:t>Es lo que se espera alcanzar a través del cumplimiento de los resultados intermedios.</a:t>
          </a:r>
        </a:p>
      </dsp:txBody>
      <dsp:txXfrm>
        <a:off x="802647" y="570018"/>
        <a:ext cx="4822745" cy="499753"/>
      </dsp:txXfrm>
    </dsp:sp>
    <dsp:sp modelId="{412AE402-29D2-4BB0-9437-FF753510A795}">
      <dsp:nvSpPr>
        <dsp:cNvPr id="0" name=""/>
        <dsp:cNvSpPr/>
      </dsp:nvSpPr>
      <dsp:spPr>
        <a:xfrm>
          <a:off x="710497" y="1069770"/>
          <a:ext cx="491490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DD6C4B19-B3E5-4123-A556-B94796410982}">
      <dsp:nvSpPr>
        <dsp:cNvPr id="0" name=""/>
        <dsp:cNvSpPr/>
      </dsp:nvSpPr>
      <dsp:spPr>
        <a:xfrm>
          <a:off x="802647" y="1094759"/>
          <a:ext cx="4822745" cy="499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Resultados Intermedios: </a:t>
          </a:r>
          <a:r>
            <a:rPr lang="es-SV" sz="1000" kern="1200" dirty="0">
              <a:latin typeface="Museo Sans 100" panose="02000000000000000000" pitchFamily="50" charset="0"/>
            </a:rPr>
            <a:t>Son el conjunto de cambios que se quieren realizar, los cuales no dependen únicamente del cumplimiento de los resultados inmediatos, sino que son compartidos entre diferentes instituciones y organizaciones.</a:t>
          </a:r>
        </a:p>
      </dsp:txBody>
      <dsp:txXfrm>
        <a:off x="802647" y="1094759"/>
        <a:ext cx="4822745" cy="499753"/>
      </dsp:txXfrm>
    </dsp:sp>
    <dsp:sp modelId="{5D11AFFA-7A85-4C03-85BD-DBE8F3E512CC}">
      <dsp:nvSpPr>
        <dsp:cNvPr id="0" name=""/>
        <dsp:cNvSpPr/>
      </dsp:nvSpPr>
      <dsp:spPr>
        <a:xfrm>
          <a:off x="710497" y="1594511"/>
          <a:ext cx="491490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383122EE-089B-417F-8982-298E115FB985}">
      <dsp:nvSpPr>
        <dsp:cNvPr id="0" name=""/>
        <dsp:cNvSpPr/>
      </dsp:nvSpPr>
      <dsp:spPr>
        <a:xfrm>
          <a:off x="802647" y="1619499"/>
          <a:ext cx="4822745" cy="499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Resultados Inmediatos: </a:t>
          </a:r>
          <a:r>
            <a:rPr lang="es-SV" sz="1000" kern="1200" dirty="0">
              <a:latin typeface="Museo Sans 100" panose="02000000000000000000" pitchFamily="50" charset="0"/>
            </a:rPr>
            <a:t>Son el conjunto de cambios que se quieren realizar y deben ser alcanzados </a:t>
          </a:r>
        </a:p>
      </dsp:txBody>
      <dsp:txXfrm>
        <a:off x="802647" y="1619499"/>
        <a:ext cx="4822745" cy="499753"/>
      </dsp:txXfrm>
    </dsp:sp>
    <dsp:sp modelId="{07A194E0-63C1-4433-B751-7EBA514E4204}">
      <dsp:nvSpPr>
        <dsp:cNvPr id="0" name=""/>
        <dsp:cNvSpPr/>
      </dsp:nvSpPr>
      <dsp:spPr>
        <a:xfrm>
          <a:off x="710497" y="2119251"/>
          <a:ext cx="491490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FBB3ACEB-EC27-40EC-B396-B5EE36038654}">
      <dsp:nvSpPr>
        <dsp:cNvPr id="0" name=""/>
        <dsp:cNvSpPr/>
      </dsp:nvSpPr>
      <dsp:spPr>
        <a:xfrm>
          <a:off x="802647" y="2144240"/>
          <a:ext cx="4822745" cy="499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Producto:  </a:t>
          </a:r>
          <a:r>
            <a:rPr lang="es-SV" sz="1000" kern="1200" dirty="0">
              <a:latin typeface="Museo Sans 100" panose="02000000000000000000" pitchFamily="50" charset="0"/>
            </a:rPr>
            <a:t>Son los bienes o servicios que la institución proporcionará a la población. Los cambios en las habilidades y capacidades, o la disponibilidad de nuevos productos y servicios que resultan de completar las actividades de una intervención de desarrollo.</a:t>
          </a:r>
        </a:p>
      </dsp:txBody>
      <dsp:txXfrm>
        <a:off x="802647" y="2144240"/>
        <a:ext cx="4822745" cy="499753"/>
      </dsp:txXfrm>
    </dsp:sp>
    <dsp:sp modelId="{4B223B73-9789-46A5-B8F2-1AEFBDB0A083}">
      <dsp:nvSpPr>
        <dsp:cNvPr id="0" name=""/>
        <dsp:cNvSpPr/>
      </dsp:nvSpPr>
      <dsp:spPr>
        <a:xfrm>
          <a:off x="710497" y="2643992"/>
          <a:ext cx="491490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19A875DD-2AD5-4402-A5DA-44C1C7328FF5}">
      <dsp:nvSpPr>
        <dsp:cNvPr id="0" name=""/>
        <dsp:cNvSpPr/>
      </dsp:nvSpPr>
      <dsp:spPr>
        <a:xfrm>
          <a:off x="802647" y="2668981"/>
          <a:ext cx="4822745" cy="499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Proceso:  </a:t>
          </a:r>
          <a:r>
            <a:rPr lang="es-SV" sz="1000" kern="1200" dirty="0">
              <a:latin typeface="Museo Sans 100" panose="02000000000000000000" pitchFamily="50" charset="0"/>
            </a:rPr>
            <a:t>Es la secuencia de pasos necesarios para concretar un producto.</a:t>
          </a:r>
        </a:p>
      </dsp:txBody>
      <dsp:txXfrm>
        <a:off x="802647" y="2668981"/>
        <a:ext cx="4822745" cy="499753"/>
      </dsp:txXfrm>
    </dsp:sp>
    <dsp:sp modelId="{080507A8-5821-4083-B22A-F36627579B4A}">
      <dsp:nvSpPr>
        <dsp:cNvPr id="0" name=""/>
        <dsp:cNvSpPr/>
      </dsp:nvSpPr>
      <dsp:spPr>
        <a:xfrm>
          <a:off x="710497" y="3168733"/>
          <a:ext cx="491490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E8759DCB-4819-43A6-A5D1-079EEC8DC548}">
      <dsp:nvSpPr>
        <dsp:cNvPr id="0" name=""/>
        <dsp:cNvSpPr/>
      </dsp:nvSpPr>
      <dsp:spPr>
        <a:xfrm>
          <a:off x="802647" y="3193721"/>
          <a:ext cx="4822745" cy="4997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Indicadores: </a:t>
          </a:r>
          <a:r>
            <a:rPr lang="es-SV" sz="1000" kern="1200" dirty="0">
              <a:latin typeface="Museo Sans 100" panose="02000000000000000000" pitchFamily="50" charset="0"/>
            </a:rPr>
            <a:t>Datos concretos que demuestran la existencia de cambios conducentes hacia los resultados e impactos buscados.</a:t>
          </a:r>
          <a:endParaRPr lang="es-SV" sz="1000" kern="1200" dirty="0"/>
        </a:p>
      </dsp:txBody>
      <dsp:txXfrm>
        <a:off x="802647" y="3193721"/>
        <a:ext cx="4822745" cy="499753"/>
      </dsp:txXfrm>
    </dsp:sp>
    <dsp:sp modelId="{B20C579A-F5BE-41A8-80F7-99DCE981B406}">
      <dsp:nvSpPr>
        <dsp:cNvPr id="0" name=""/>
        <dsp:cNvSpPr/>
      </dsp:nvSpPr>
      <dsp:spPr>
        <a:xfrm>
          <a:off x="710497" y="3693473"/>
          <a:ext cx="491490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570330-061A-4134-8C02-AC10ED719471}">
      <dsp:nvSpPr>
        <dsp:cNvPr id="0" name=""/>
        <dsp:cNvSpPr/>
      </dsp:nvSpPr>
      <dsp:spPr>
        <a:xfrm>
          <a:off x="5410148" y="1336148"/>
          <a:ext cx="519678" cy="478684"/>
        </a:xfrm>
        <a:custGeom>
          <a:avLst/>
          <a:gdLst/>
          <a:ahLst/>
          <a:cxnLst/>
          <a:rect l="0" t="0" r="0" b="0"/>
          <a:pathLst>
            <a:path>
              <a:moveTo>
                <a:pt x="0" y="0"/>
              </a:moveTo>
              <a:lnTo>
                <a:pt x="0" y="433528"/>
              </a:lnTo>
              <a:lnTo>
                <a:pt x="519678" y="433528"/>
              </a:lnTo>
              <a:lnTo>
                <a:pt x="519678" y="47868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E144A0-C1D9-4CF5-AAC1-55CF8E8C59D9}">
      <dsp:nvSpPr>
        <dsp:cNvPr id="0" name=""/>
        <dsp:cNvSpPr/>
      </dsp:nvSpPr>
      <dsp:spPr>
        <a:xfrm>
          <a:off x="4781600" y="1336148"/>
          <a:ext cx="628547" cy="475216"/>
        </a:xfrm>
        <a:custGeom>
          <a:avLst/>
          <a:gdLst/>
          <a:ahLst/>
          <a:cxnLst/>
          <a:rect l="0" t="0" r="0" b="0"/>
          <a:pathLst>
            <a:path>
              <a:moveTo>
                <a:pt x="628547" y="0"/>
              </a:moveTo>
              <a:lnTo>
                <a:pt x="628547" y="430060"/>
              </a:lnTo>
              <a:lnTo>
                <a:pt x="0" y="430060"/>
              </a:lnTo>
              <a:lnTo>
                <a:pt x="0" y="47521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38FDA2-71AD-4A4A-8FEE-813267A0F74B}">
      <dsp:nvSpPr>
        <dsp:cNvPr id="0" name=""/>
        <dsp:cNvSpPr/>
      </dsp:nvSpPr>
      <dsp:spPr>
        <a:xfrm>
          <a:off x="3060124" y="390969"/>
          <a:ext cx="2350023" cy="208293"/>
        </a:xfrm>
        <a:custGeom>
          <a:avLst/>
          <a:gdLst/>
          <a:ahLst/>
          <a:cxnLst/>
          <a:rect l="0" t="0" r="0" b="0"/>
          <a:pathLst>
            <a:path>
              <a:moveTo>
                <a:pt x="0" y="0"/>
              </a:moveTo>
              <a:lnTo>
                <a:pt x="0" y="163137"/>
              </a:lnTo>
              <a:lnTo>
                <a:pt x="2350023" y="163137"/>
              </a:lnTo>
              <a:lnTo>
                <a:pt x="2350023" y="2082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186CAC-4B4E-418C-AACC-0A43D1BD8827}">
      <dsp:nvSpPr>
        <dsp:cNvPr id="0" name=""/>
        <dsp:cNvSpPr/>
      </dsp:nvSpPr>
      <dsp:spPr>
        <a:xfrm>
          <a:off x="3562663" y="1413056"/>
          <a:ext cx="161026" cy="385118"/>
        </a:xfrm>
        <a:custGeom>
          <a:avLst/>
          <a:gdLst/>
          <a:ahLst/>
          <a:cxnLst/>
          <a:rect l="0" t="0" r="0" b="0"/>
          <a:pathLst>
            <a:path>
              <a:moveTo>
                <a:pt x="161026" y="0"/>
              </a:moveTo>
              <a:lnTo>
                <a:pt x="161026" y="339963"/>
              </a:lnTo>
              <a:lnTo>
                <a:pt x="0" y="339963"/>
              </a:lnTo>
              <a:lnTo>
                <a:pt x="0" y="385118"/>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8FE84-9E39-462B-9636-004ADE909021}">
      <dsp:nvSpPr>
        <dsp:cNvPr id="0" name=""/>
        <dsp:cNvSpPr/>
      </dsp:nvSpPr>
      <dsp:spPr>
        <a:xfrm>
          <a:off x="3060124" y="390969"/>
          <a:ext cx="663565" cy="208293"/>
        </a:xfrm>
        <a:custGeom>
          <a:avLst/>
          <a:gdLst/>
          <a:ahLst/>
          <a:cxnLst/>
          <a:rect l="0" t="0" r="0" b="0"/>
          <a:pathLst>
            <a:path>
              <a:moveTo>
                <a:pt x="0" y="0"/>
              </a:moveTo>
              <a:lnTo>
                <a:pt x="0" y="163137"/>
              </a:lnTo>
              <a:lnTo>
                <a:pt x="663565" y="163137"/>
              </a:lnTo>
              <a:lnTo>
                <a:pt x="663565" y="2082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3B4065-19BC-4B0A-9AFF-4621F925AA8D}">
      <dsp:nvSpPr>
        <dsp:cNvPr id="0" name=""/>
        <dsp:cNvSpPr/>
      </dsp:nvSpPr>
      <dsp:spPr>
        <a:xfrm>
          <a:off x="2113012" y="1206624"/>
          <a:ext cx="91440" cy="564731"/>
        </a:xfrm>
        <a:custGeom>
          <a:avLst/>
          <a:gdLst/>
          <a:ahLst/>
          <a:cxnLst/>
          <a:rect l="0" t="0" r="0" b="0"/>
          <a:pathLst>
            <a:path>
              <a:moveTo>
                <a:pt x="45720" y="0"/>
              </a:moveTo>
              <a:lnTo>
                <a:pt x="45720" y="519575"/>
              </a:lnTo>
              <a:lnTo>
                <a:pt x="79509" y="519575"/>
              </a:lnTo>
              <a:lnTo>
                <a:pt x="79509" y="56473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D255D-2038-443E-BA5D-785AB77CF0C7}">
      <dsp:nvSpPr>
        <dsp:cNvPr id="0" name=""/>
        <dsp:cNvSpPr/>
      </dsp:nvSpPr>
      <dsp:spPr>
        <a:xfrm>
          <a:off x="2158732" y="390969"/>
          <a:ext cx="901392" cy="208293"/>
        </a:xfrm>
        <a:custGeom>
          <a:avLst/>
          <a:gdLst/>
          <a:ahLst/>
          <a:cxnLst/>
          <a:rect l="0" t="0" r="0" b="0"/>
          <a:pathLst>
            <a:path>
              <a:moveTo>
                <a:pt x="901392" y="0"/>
              </a:moveTo>
              <a:lnTo>
                <a:pt x="901392" y="163137"/>
              </a:lnTo>
              <a:lnTo>
                <a:pt x="0" y="163137"/>
              </a:lnTo>
              <a:lnTo>
                <a:pt x="0" y="2082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D5130-D2C7-4F1C-B6B6-60029296C140}">
      <dsp:nvSpPr>
        <dsp:cNvPr id="0" name=""/>
        <dsp:cNvSpPr/>
      </dsp:nvSpPr>
      <dsp:spPr>
        <a:xfrm>
          <a:off x="725977" y="1354494"/>
          <a:ext cx="91440" cy="335702"/>
        </a:xfrm>
        <a:custGeom>
          <a:avLst/>
          <a:gdLst/>
          <a:ahLst/>
          <a:cxnLst/>
          <a:rect l="0" t="0" r="0" b="0"/>
          <a:pathLst>
            <a:path>
              <a:moveTo>
                <a:pt x="67178" y="0"/>
              </a:moveTo>
              <a:lnTo>
                <a:pt x="67178" y="290546"/>
              </a:lnTo>
              <a:lnTo>
                <a:pt x="45720" y="290546"/>
              </a:lnTo>
              <a:lnTo>
                <a:pt x="45720" y="33570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2E0181-F08D-4BD4-B4B1-4AFF308C2DEB}">
      <dsp:nvSpPr>
        <dsp:cNvPr id="0" name=""/>
        <dsp:cNvSpPr/>
      </dsp:nvSpPr>
      <dsp:spPr>
        <a:xfrm>
          <a:off x="793156" y="390969"/>
          <a:ext cx="2266968" cy="208293"/>
        </a:xfrm>
        <a:custGeom>
          <a:avLst/>
          <a:gdLst/>
          <a:ahLst/>
          <a:cxnLst/>
          <a:rect l="0" t="0" r="0" b="0"/>
          <a:pathLst>
            <a:path>
              <a:moveTo>
                <a:pt x="2266968" y="0"/>
              </a:moveTo>
              <a:lnTo>
                <a:pt x="2266968" y="163137"/>
              </a:lnTo>
              <a:lnTo>
                <a:pt x="0" y="163137"/>
              </a:lnTo>
              <a:lnTo>
                <a:pt x="0" y="20829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C05E08-84CB-462A-812A-76ECAFBCE528}">
      <dsp:nvSpPr>
        <dsp:cNvPr id="0" name=""/>
        <dsp:cNvSpPr/>
      </dsp:nvSpPr>
      <dsp:spPr>
        <a:xfrm>
          <a:off x="1403636" y="0"/>
          <a:ext cx="3312976" cy="39096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SV" sz="1000" kern="1200">
              <a:latin typeface="Museo Sans 100" panose="02000000000000000000" pitchFamily="50" charset="0"/>
            </a:rPr>
            <a:t>Contribuir a la garantía de los derechos de las niñas, niños y adolescentes</a:t>
          </a:r>
        </a:p>
      </dsp:txBody>
      <dsp:txXfrm>
        <a:off x="1403636" y="0"/>
        <a:ext cx="3312976" cy="390969"/>
      </dsp:txXfrm>
    </dsp:sp>
    <dsp:sp modelId="{EBBB0866-1DF4-429C-978C-A12D53BE2632}">
      <dsp:nvSpPr>
        <dsp:cNvPr id="0" name=""/>
        <dsp:cNvSpPr/>
      </dsp:nvSpPr>
      <dsp:spPr>
        <a:xfrm>
          <a:off x="3814389" y="308833"/>
          <a:ext cx="1108825" cy="147154"/>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OBJETIVO GENERAL</a:t>
          </a:r>
        </a:p>
      </dsp:txBody>
      <dsp:txXfrm>
        <a:off x="3814389" y="308833"/>
        <a:ext cx="1108825" cy="147154"/>
      </dsp:txXfrm>
    </dsp:sp>
    <dsp:sp modelId="{8BB60BF5-78F5-4730-A90E-B2D954978EF8}">
      <dsp:nvSpPr>
        <dsp:cNvPr id="0" name=""/>
        <dsp:cNvSpPr/>
      </dsp:nvSpPr>
      <dsp:spPr>
        <a:xfrm>
          <a:off x="104834" y="599263"/>
          <a:ext cx="1376642" cy="75523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SV" sz="1000" kern="1200">
              <a:latin typeface="Museo Sans 100" panose="02000000000000000000" pitchFamily="50" charset="0"/>
            </a:rPr>
            <a:t>Armonizar las políticas e instrumentos de gestión pública con la PNPNA y la LEPINA.</a:t>
          </a:r>
        </a:p>
      </dsp:txBody>
      <dsp:txXfrm>
        <a:off x="104834" y="599263"/>
        <a:ext cx="1376642" cy="755231"/>
      </dsp:txXfrm>
    </dsp:sp>
    <dsp:sp modelId="{DCA5306C-C7BC-4002-B8AF-B5292AE5EDBC}">
      <dsp:nvSpPr>
        <dsp:cNvPr id="0" name=""/>
        <dsp:cNvSpPr/>
      </dsp:nvSpPr>
      <dsp:spPr>
        <a:xfrm>
          <a:off x="576955" y="1279292"/>
          <a:ext cx="930359" cy="231108"/>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OBJETIVO ESPECÍFICO 1</a:t>
          </a:r>
        </a:p>
      </dsp:txBody>
      <dsp:txXfrm>
        <a:off x="576955" y="1279292"/>
        <a:ext cx="930359" cy="231108"/>
      </dsp:txXfrm>
    </dsp:sp>
    <dsp:sp modelId="{271A6160-EEB2-4207-ACD2-AEB4F67469AC}">
      <dsp:nvSpPr>
        <dsp:cNvPr id="0" name=""/>
        <dsp:cNvSpPr/>
      </dsp:nvSpPr>
      <dsp:spPr>
        <a:xfrm>
          <a:off x="138958" y="1690196"/>
          <a:ext cx="1265477" cy="120228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SV" sz="1000" kern="1200">
              <a:latin typeface="Museo Sans 100" panose="02000000000000000000" pitchFamily="50" charset="0"/>
            </a:rPr>
            <a:t>Garantizada la coherencia en el diseño e implementación de políticas e instrumentos de gestión pública con la PNPNA y LEPINA</a:t>
          </a:r>
        </a:p>
      </dsp:txBody>
      <dsp:txXfrm>
        <a:off x="138958" y="1690196"/>
        <a:ext cx="1265477" cy="1202286"/>
      </dsp:txXfrm>
    </dsp:sp>
    <dsp:sp modelId="{F8B490A3-05C6-4E43-9F65-6C2496E9083D}">
      <dsp:nvSpPr>
        <dsp:cNvPr id="0" name=""/>
        <dsp:cNvSpPr/>
      </dsp:nvSpPr>
      <dsp:spPr>
        <a:xfrm>
          <a:off x="509669" y="2850654"/>
          <a:ext cx="967504" cy="303023"/>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RESULTADO INTERMEDIO 1.1</a:t>
          </a:r>
        </a:p>
      </dsp:txBody>
      <dsp:txXfrm>
        <a:off x="509669" y="2850654"/>
        <a:ext cx="967504" cy="303023"/>
      </dsp:txXfrm>
    </dsp:sp>
    <dsp:sp modelId="{9027DD95-A892-4CF6-93A1-B039D6BBBCA8}">
      <dsp:nvSpPr>
        <dsp:cNvPr id="0" name=""/>
        <dsp:cNvSpPr/>
      </dsp:nvSpPr>
      <dsp:spPr>
        <a:xfrm>
          <a:off x="1572199" y="599263"/>
          <a:ext cx="1173065" cy="607361"/>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SV" sz="1000" kern="1200">
              <a:latin typeface="Museo Sans 100" panose="02000000000000000000" pitchFamily="50" charset="0"/>
            </a:rPr>
            <a:t>Coordinar la implementación y funcionamiento del SNPI</a:t>
          </a:r>
        </a:p>
      </dsp:txBody>
      <dsp:txXfrm>
        <a:off x="1572199" y="599263"/>
        <a:ext cx="1173065" cy="607361"/>
      </dsp:txXfrm>
    </dsp:sp>
    <dsp:sp modelId="{9C561A9A-87E4-4E2F-8E1D-DEFAC91F06C1}">
      <dsp:nvSpPr>
        <dsp:cNvPr id="0" name=""/>
        <dsp:cNvSpPr/>
      </dsp:nvSpPr>
      <dsp:spPr>
        <a:xfrm>
          <a:off x="1866344" y="1171503"/>
          <a:ext cx="930359" cy="231108"/>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OBJETIVO ESPECÍFICO 2</a:t>
          </a:r>
        </a:p>
      </dsp:txBody>
      <dsp:txXfrm>
        <a:off x="1866344" y="1171503"/>
        <a:ext cx="930359" cy="231108"/>
      </dsp:txXfrm>
    </dsp:sp>
    <dsp:sp modelId="{700E8A4C-0CE6-4114-BE83-713F71A1981E}">
      <dsp:nvSpPr>
        <dsp:cNvPr id="0" name=""/>
        <dsp:cNvSpPr/>
      </dsp:nvSpPr>
      <dsp:spPr>
        <a:xfrm>
          <a:off x="1605578" y="1771355"/>
          <a:ext cx="1173887" cy="97421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SV" sz="1000" kern="1200">
              <a:latin typeface="Museo Sans 100" panose="02000000000000000000" pitchFamily="50" charset="0"/>
            </a:rPr>
            <a:t>Coordinado el funcionamiento del SNPI a nivel nacional y local para el cumplimiento de sus fines</a:t>
          </a:r>
        </a:p>
      </dsp:txBody>
      <dsp:txXfrm>
        <a:off x="1605578" y="1771355"/>
        <a:ext cx="1173887" cy="974217"/>
      </dsp:txXfrm>
    </dsp:sp>
    <dsp:sp modelId="{E5180BD3-BBC0-4F43-9130-45FA3F24282A}">
      <dsp:nvSpPr>
        <dsp:cNvPr id="0" name=""/>
        <dsp:cNvSpPr/>
      </dsp:nvSpPr>
      <dsp:spPr>
        <a:xfrm>
          <a:off x="1885307" y="2738335"/>
          <a:ext cx="967504" cy="302409"/>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RESULTADO INTERMEDIO 2.1</a:t>
          </a:r>
        </a:p>
      </dsp:txBody>
      <dsp:txXfrm>
        <a:off x="1885307" y="2738335"/>
        <a:ext cx="967504" cy="302409"/>
      </dsp:txXfrm>
    </dsp:sp>
    <dsp:sp modelId="{3A291226-5D8A-46F5-848A-1476097C6A38}">
      <dsp:nvSpPr>
        <dsp:cNvPr id="0" name=""/>
        <dsp:cNvSpPr/>
      </dsp:nvSpPr>
      <dsp:spPr>
        <a:xfrm>
          <a:off x="2911176" y="599263"/>
          <a:ext cx="1625027" cy="81379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SV" sz="1000" kern="1200">
              <a:latin typeface="Museo Sans 100" panose="02000000000000000000" pitchFamily="50" charset="0"/>
            </a:rPr>
            <a:t>Defender los derechos de las NNA ante amenazas o vulneraciones a través de su promoción, protección y vigilancia</a:t>
          </a:r>
        </a:p>
      </dsp:txBody>
      <dsp:txXfrm>
        <a:off x="2911176" y="599263"/>
        <a:ext cx="1625027" cy="813793"/>
      </dsp:txXfrm>
    </dsp:sp>
    <dsp:sp modelId="{7D976405-64A0-4E00-979D-81461AB0F52E}">
      <dsp:nvSpPr>
        <dsp:cNvPr id="0" name=""/>
        <dsp:cNvSpPr/>
      </dsp:nvSpPr>
      <dsp:spPr>
        <a:xfrm>
          <a:off x="3624276" y="1356926"/>
          <a:ext cx="930359" cy="231108"/>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OBJETIVO ESPECÍFICO 3 </a:t>
          </a:r>
        </a:p>
      </dsp:txBody>
      <dsp:txXfrm>
        <a:off x="3624276" y="1356926"/>
        <a:ext cx="930359" cy="231108"/>
      </dsp:txXfrm>
    </dsp:sp>
    <dsp:sp modelId="{03AD35F2-3089-48B4-A248-A67C1E959C40}">
      <dsp:nvSpPr>
        <dsp:cNvPr id="0" name=""/>
        <dsp:cNvSpPr/>
      </dsp:nvSpPr>
      <dsp:spPr>
        <a:xfrm>
          <a:off x="3004908" y="1798175"/>
          <a:ext cx="1115511" cy="78912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ES" sz="1000" kern="1200">
              <a:latin typeface="Museo Sans 100" panose="02000000000000000000" pitchFamily="50" charset="0"/>
            </a:rPr>
            <a:t>Derechos de niñas, niños y adolescentes defendidos efectivamente.</a:t>
          </a:r>
          <a:endParaRPr lang="es-SV" sz="1000" kern="1200">
            <a:latin typeface="Museo Sans 100" panose="02000000000000000000" pitchFamily="50" charset="0"/>
          </a:endParaRPr>
        </a:p>
      </dsp:txBody>
      <dsp:txXfrm>
        <a:off x="3004908" y="1798175"/>
        <a:ext cx="1115511" cy="789125"/>
      </dsp:txXfrm>
    </dsp:sp>
    <dsp:sp modelId="{CE153B5E-D376-411E-B4A6-FC03356A9F4A}">
      <dsp:nvSpPr>
        <dsp:cNvPr id="0" name=""/>
        <dsp:cNvSpPr/>
      </dsp:nvSpPr>
      <dsp:spPr>
        <a:xfrm>
          <a:off x="3216625" y="2554519"/>
          <a:ext cx="967504" cy="291516"/>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RESULTADO INTERMEDIO 3.1</a:t>
          </a:r>
        </a:p>
      </dsp:txBody>
      <dsp:txXfrm>
        <a:off x="3216625" y="2554519"/>
        <a:ext cx="967504" cy="291516"/>
      </dsp:txXfrm>
    </dsp:sp>
    <dsp:sp modelId="{8A3F1C81-1722-4DD5-B0CB-C29ACDFD8E59}">
      <dsp:nvSpPr>
        <dsp:cNvPr id="0" name=""/>
        <dsp:cNvSpPr/>
      </dsp:nvSpPr>
      <dsp:spPr>
        <a:xfrm>
          <a:off x="4731472" y="599263"/>
          <a:ext cx="1357351" cy="73688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SV" sz="1000" kern="1200">
              <a:latin typeface="Museo Sans 100" panose="02000000000000000000" pitchFamily="50" charset="0"/>
            </a:rPr>
            <a:t>Dotar de los recursos materiales y el talento humano para el funcionamiento del CONNA.</a:t>
          </a:r>
        </a:p>
      </dsp:txBody>
      <dsp:txXfrm>
        <a:off x="4731472" y="599263"/>
        <a:ext cx="1357351" cy="736885"/>
      </dsp:txXfrm>
    </dsp:sp>
    <dsp:sp modelId="{16B66D03-C941-4FB5-93B6-A154DF722F8D}">
      <dsp:nvSpPr>
        <dsp:cNvPr id="0" name=""/>
        <dsp:cNvSpPr/>
      </dsp:nvSpPr>
      <dsp:spPr>
        <a:xfrm>
          <a:off x="5226322" y="1308408"/>
          <a:ext cx="930359" cy="231108"/>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OBJETIVO ESPECÍFICO 4</a:t>
          </a:r>
        </a:p>
      </dsp:txBody>
      <dsp:txXfrm>
        <a:off x="5226322" y="1308408"/>
        <a:ext cx="930359" cy="231108"/>
      </dsp:txXfrm>
    </dsp:sp>
    <dsp:sp modelId="{8717385D-3444-4F68-A750-7C95593D1CBB}">
      <dsp:nvSpPr>
        <dsp:cNvPr id="0" name=""/>
        <dsp:cNvSpPr/>
      </dsp:nvSpPr>
      <dsp:spPr>
        <a:xfrm>
          <a:off x="4248389" y="1811364"/>
          <a:ext cx="1066423" cy="1333629"/>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SV" sz="1000" kern="1200">
              <a:latin typeface="Museo Sans 100" panose="02000000000000000000" pitchFamily="50" charset="0"/>
            </a:rPr>
            <a:t>Eficiente desarrollo de los procesos institucionales para dotar de los recursos que aseguren el funcionamiento del CONNA</a:t>
          </a:r>
        </a:p>
      </dsp:txBody>
      <dsp:txXfrm>
        <a:off x="4248389" y="1811364"/>
        <a:ext cx="1066423" cy="1333629"/>
      </dsp:txXfrm>
    </dsp:sp>
    <dsp:sp modelId="{4C82823C-8CC5-46CE-A12D-11BFA6C9DD39}">
      <dsp:nvSpPr>
        <dsp:cNvPr id="0" name=""/>
        <dsp:cNvSpPr/>
      </dsp:nvSpPr>
      <dsp:spPr>
        <a:xfrm>
          <a:off x="4421698" y="3052330"/>
          <a:ext cx="967504" cy="339455"/>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RESULTADO INTERMEDIO 4.1</a:t>
          </a:r>
        </a:p>
      </dsp:txBody>
      <dsp:txXfrm>
        <a:off x="4421698" y="3052330"/>
        <a:ext cx="967504" cy="339455"/>
      </dsp:txXfrm>
    </dsp:sp>
    <dsp:sp modelId="{B433E0DA-E17C-41D1-B1EC-E547FDF1D881}">
      <dsp:nvSpPr>
        <dsp:cNvPr id="0" name=""/>
        <dsp:cNvSpPr/>
      </dsp:nvSpPr>
      <dsp:spPr>
        <a:xfrm>
          <a:off x="5405989" y="1814832"/>
          <a:ext cx="1047674" cy="97958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27308" numCol="1" spcCol="1270" anchor="ctr" anchorCtr="0">
          <a:noAutofit/>
        </a:bodyPr>
        <a:lstStyle/>
        <a:p>
          <a:pPr lvl="0" algn="ctr" defTabSz="444500">
            <a:lnSpc>
              <a:spcPct val="90000"/>
            </a:lnSpc>
            <a:spcBef>
              <a:spcPct val="0"/>
            </a:spcBef>
            <a:spcAft>
              <a:spcPct val="35000"/>
            </a:spcAft>
          </a:pPr>
          <a:r>
            <a:rPr lang="es-SV" sz="1000" kern="1200">
              <a:latin typeface="Museo Sans 100" panose="02000000000000000000" pitchFamily="50" charset="0"/>
            </a:rPr>
            <a:t>Desarrollo integral del talento humano para su desempeño efectivo.</a:t>
          </a:r>
        </a:p>
      </dsp:txBody>
      <dsp:txXfrm>
        <a:off x="5405989" y="1814832"/>
        <a:ext cx="1047674" cy="979588"/>
      </dsp:txXfrm>
    </dsp:sp>
    <dsp:sp modelId="{4D27EFC6-7FBE-4110-BBCB-D486D5E35C59}">
      <dsp:nvSpPr>
        <dsp:cNvPr id="0" name=""/>
        <dsp:cNvSpPr/>
      </dsp:nvSpPr>
      <dsp:spPr>
        <a:xfrm>
          <a:off x="5571978" y="2698244"/>
          <a:ext cx="967827" cy="311937"/>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a:lnSpc>
              <a:spcPct val="90000"/>
            </a:lnSpc>
            <a:spcBef>
              <a:spcPct val="0"/>
            </a:spcBef>
            <a:spcAft>
              <a:spcPct val="35000"/>
            </a:spcAft>
          </a:pPr>
          <a:r>
            <a:rPr lang="es-SV" sz="800" b="1" kern="1200">
              <a:latin typeface="Museo Sans 100" panose="02000000000000000000" pitchFamily="50" charset="0"/>
            </a:rPr>
            <a:t>RESULTADO INTERMEDIO 4.2</a:t>
          </a:r>
        </a:p>
      </dsp:txBody>
      <dsp:txXfrm>
        <a:off x="5571978" y="2698244"/>
        <a:ext cx="967827" cy="31193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2CB3CB-D853-4F00-8C33-8BF6C556DC9E}">
      <dsp:nvSpPr>
        <dsp:cNvPr id="0" name=""/>
        <dsp:cNvSpPr/>
      </dsp:nvSpPr>
      <dsp:spPr>
        <a:xfrm>
          <a:off x="0" y="2395"/>
          <a:ext cx="7067550" cy="0"/>
        </a:xfrm>
        <a:prstGeom prst="line">
          <a:avLst/>
        </a:prstGeom>
        <a:gradFill rotWithShape="0">
          <a:gsLst>
            <a:gs pos="0">
              <a:schemeClr val="accent5">
                <a:shade val="80000"/>
                <a:hueOff val="0"/>
                <a:satOff val="0"/>
                <a:lumOff val="0"/>
                <a:alphaOff val="0"/>
                <a:satMod val="103000"/>
                <a:lumMod val="102000"/>
                <a:tint val="94000"/>
              </a:schemeClr>
            </a:gs>
            <a:gs pos="50000">
              <a:schemeClr val="accent5">
                <a:shade val="80000"/>
                <a:hueOff val="0"/>
                <a:satOff val="0"/>
                <a:lumOff val="0"/>
                <a:alphaOff val="0"/>
                <a:satMod val="110000"/>
                <a:lumMod val="100000"/>
                <a:shade val="100000"/>
              </a:schemeClr>
            </a:gs>
            <a:gs pos="100000">
              <a:schemeClr val="accent5">
                <a:shade val="80000"/>
                <a:hueOff val="0"/>
                <a:satOff val="0"/>
                <a:lumOff val="0"/>
                <a:alphaOff val="0"/>
                <a:lumMod val="99000"/>
                <a:satMod val="120000"/>
                <a:shade val="78000"/>
              </a:schemeClr>
            </a:gs>
          </a:gsLst>
          <a:lin ang="5400000" scaled="0"/>
        </a:gradFill>
        <a:ln w="6350" cap="flat" cmpd="sng" algn="ctr">
          <a:solidFill>
            <a:schemeClr val="accent5">
              <a:shade val="80000"/>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sp>
    <dsp:sp modelId="{58319833-B3D5-4D19-A9CC-F305FBF3B328}">
      <dsp:nvSpPr>
        <dsp:cNvPr id="0" name=""/>
        <dsp:cNvSpPr/>
      </dsp:nvSpPr>
      <dsp:spPr>
        <a:xfrm>
          <a:off x="295875" y="4790"/>
          <a:ext cx="488622" cy="49005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wordArtVert" wrap="square" lIns="68580" tIns="68580" rIns="68580" bIns="68580" numCol="1" spcCol="1270" anchor="t" anchorCtr="0">
          <a:noAutofit/>
        </a:bodyPr>
        <a:lstStyle/>
        <a:p>
          <a:pPr lvl="0" algn="ctr" defTabSz="800100">
            <a:lnSpc>
              <a:spcPct val="90000"/>
            </a:lnSpc>
            <a:spcBef>
              <a:spcPct val="0"/>
            </a:spcBef>
            <a:spcAft>
              <a:spcPct val="35000"/>
            </a:spcAft>
          </a:pPr>
          <a:r>
            <a:rPr lang="es-SV" sz="1800" b="1" kern="1200" dirty="0">
              <a:effectLst>
                <a:outerShdw blurRad="38100" dist="38100" dir="2700000" algn="tl">
                  <a:srgbClr val="000000">
                    <a:alpha val="43137"/>
                  </a:srgbClr>
                </a:outerShdw>
              </a:effectLst>
              <a:latin typeface="Museo Sans 100" panose="02000000000000000000" pitchFamily="50" charset="0"/>
            </a:rPr>
            <a:t>COMPONENTES</a:t>
          </a:r>
        </a:p>
      </dsp:txBody>
      <dsp:txXfrm>
        <a:off x="295875" y="4790"/>
        <a:ext cx="488622" cy="4900584"/>
      </dsp:txXfrm>
    </dsp:sp>
    <dsp:sp modelId="{67852242-594B-4402-8B4A-6217F792CC10}">
      <dsp:nvSpPr>
        <dsp:cNvPr id="0" name=""/>
        <dsp:cNvSpPr/>
      </dsp:nvSpPr>
      <dsp:spPr>
        <a:xfrm>
          <a:off x="923355" y="59943"/>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PRODUCTO ANUAL (PA): </a:t>
          </a:r>
          <a:r>
            <a:rPr lang="es-SV" sz="1000" b="0" kern="1200" dirty="0">
              <a:effectLst>
                <a:outerShdw blurRad="38100" dist="38100" dir="2700000" algn="tl">
                  <a:srgbClr val="000000">
                    <a:alpha val="43137"/>
                  </a:srgbClr>
                </a:outerShdw>
              </a:effectLst>
              <a:latin typeface="Museo Sans 100" panose="02000000000000000000" pitchFamily="50" charset="0"/>
            </a:rPr>
            <a:t>Bien, servicio o entregable que se brinda a la población objetivo (Entidades o Instituciones) durante el año  fiscal en curso; a nivel nacional o local. Su cumplimiento contribuye al Producto estipulado en el PEI (a 5 años) y a la consecusión de los Resultados Inmediatos.</a:t>
          </a:r>
          <a:endParaRPr lang="es-SV" sz="1000" kern="1200" dirty="0">
            <a:latin typeface="Museo Sans 100" panose="02000000000000000000" pitchFamily="50" charset="0"/>
          </a:endParaRPr>
        </a:p>
      </dsp:txBody>
      <dsp:txXfrm>
        <a:off x="923355" y="59943"/>
        <a:ext cx="5548026" cy="661626"/>
      </dsp:txXfrm>
    </dsp:sp>
    <dsp:sp modelId="{E3A484DC-9055-4721-AAE7-5F4FCFE18A9C}">
      <dsp:nvSpPr>
        <dsp:cNvPr id="0" name=""/>
        <dsp:cNvSpPr/>
      </dsp:nvSpPr>
      <dsp:spPr>
        <a:xfrm>
          <a:off x="817348" y="721568"/>
          <a:ext cx="565404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44D10711-77AB-45A4-9789-597C73499947}">
      <dsp:nvSpPr>
        <dsp:cNvPr id="0" name=""/>
        <dsp:cNvSpPr/>
      </dsp:nvSpPr>
      <dsp:spPr>
        <a:xfrm>
          <a:off x="923355" y="754651"/>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RESPONSABLE DIRECTO: </a:t>
          </a:r>
          <a:r>
            <a:rPr lang="es-SV" sz="1000" b="0" kern="1200" dirty="0">
              <a:effectLst>
                <a:outerShdw blurRad="38100" dist="38100" dir="2700000" algn="tl">
                  <a:srgbClr val="000000">
                    <a:alpha val="43137"/>
                  </a:srgbClr>
                </a:outerShdw>
              </a:effectLst>
              <a:latin typeface="Museo Sans 100" panose="02000000000000000000" pitchFamily="50" charset="0"/>
            </a:rPr>
            <a:t>Subdirección/es o Unidad/es Organizativa/s responsable/s del cumplimiento de los Productos y Metas Anuales programados. Los Productos compartidos entre varias Subdirecciones o Unidades, </a:t>
          </a:r>
          <a:r>
            <a:rPr lang="es-ES" sz="1000" kern="1200">
              <a:latin typeface="Museo Sans 100" panose="02000000000000000000" pitchFamily="50" charset="0"/>
            </a:rPr>
            <a:t>tendrán el mismo nivel de responsabilidad para la consecusión de los mismos. </a:t>
          </a:r>
          <a:r>
            <a:rPr lang="es-SV" sz="1000" b="0" kern="1200" dirty="0">
              <a:effectLst>
                <a:outerShdw blurRad="38100" dist="38100" dir="2700000" algn="tl">
                  <a:srgbClr val="000000">
                    <a:alpha val="43137"/>
                  </a:srgbClr>
                </a:outerShdw>
              </a:effectLst>
              <a:latin typeface="Museo Sans 100" panose="02000000000000000000" pitchFamily="50" charset="0"/>
            </a:rPr>
            <a:t>  </a:t>
          </a:r>
          <a:r>
            <a:rPr lang="es-SV" sz="1000" b="1" kern="1200" dirty="0">
              <a:effectLst>
                <a:outerShdw blurRad="38100" dist="38100" dir="2700000" algn="tl">
                  <a:srgbClr val="000000">
                    <a:alpha val="43137"/>
                  </a:srgbClr>
                </a:outerShdw>
              </a:effectLst>
              <a:latin typeface="Museo Sans 100" panose="02000000000000000000" pitchFamily="50" charset="0"/>
            </a:rPr>
            <a:t> </a:t>
          </a:r>
          <a:endParaRPr lang="es-SV" sz="1000" kern="1200" dirty="0">
            <a:latin typeface="Museo Sans 100" panose="02000000000000000000" pitchFamily="50" charset="0"/>
          </a:endParaRPr>
        </a:p>
      </dsp:txBody>
      <dsp:txXfrm>
        <a:off x="923355" y="754651"/>
        <a:ext cx="5548026" cy="661626"/>
      </dsp:txXfrm>
    </dsp:sp>
    <dsp:sp modelId="{412AE402-29D2-4BB0-9437-FF753510A795}">
      <dsp:nvSpPr>
        <dsp:cNvPr id="0" name=""/>
        <dsp:cNvSpPr/>
      </dsp:nvSpPr>
      <dsp:spPr>
        <a:xfrm>
          <a:off x="817348" y="1416277"/>
          <a:ext cx="565404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DD6C4B19-B3E5-4123-A556-B94796410982}">
      <dsp:nvSpPr>
        <dsp:cNvPr id="0" name=""/>
        <dsp:cNvSpPr/>
      </dsp:nvSpPr>
      <dsp:spPr>
        <a:xfrm>
          <a:off x="923355" y="1449359"/>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INDICADOR DE PRODUCTO ANUAL (IPA): </a:t>
          </a:r>
          <a:r>
            <a:rPr lang="es-SV" sz="1000" b="0" kern="1200" dirty="0">
              <a:effectLst>
                <a:outerShdw blurRad="38100" dist="38100" dir="2700000" algn="tl">
                  <a:srgbClr val="000000">
                    <a:alpha val="43137"/>
                  </a:srgbClr>
                </a:outerShdw>
              </a:effectLst>
              <a:latin typeface="Museo Sans 100" panose="02000000000000000000" pitchFamily="50" charset="0"/>
            </a:rPr>
            <a:t>Unidad/es cualitativa/s o cuantitativa/s que indica el cumplimiento del Producto Anual. Se expresa en porcentáje o número; se retoma del Indicador estipulado en el PEI 2020-2024.  </a:t>
          </a:r>
          <a:endParaRPr lang="es-SV" sz="1000" kern="1200" dirty="0">
            <a:latin typeface="Museo Sans 100" panose="02000000000000000000" pitchFamily="50" charset="0"/>
          </a:endParaRPr>
        </a:p>
      </dsp:txBody>
      <dsp:txXfrm>
        <a:off x="923355" y="1449359"/>
        <a:ext cx="5548026" cy="661626"/>
      </dsp:txXfrm>
    </dsp:sp>
    <dsp:sp modelId="{5D11AFFA-7A85-4C03-85BD-DBE8F3E512CC}">
      <dsp:nvSpPr>
        <dsp:cNvPr id="0" name=""/>
        <dsp:cNvSpPr/>
      </dsp:nvSpPr>
      <dsp:spPr>
        <a:xfrm>
          <a:off x="817348" y="2110985"/>
          <a:ext cx="565404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383122EE-089B-417F-8982-298E115FB985}">
      <dsp:nvSpPr>
        <dsp:cNvPr id="0" name=""/>
        <dsp:cNvSpPr/>
      </dsp:nvSpPr>
      <dsp:spPr>
        <a:xfrm>
          <a:off x="923355" y="2144067"/>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META ANUAL (MA): </a:t>
          </a:r>
          <a:r>
            <a:rPr lang="es-SV" sz="1000" b="0" kern="1200" dirty="0">
              <a:effectLst>
                <a:outerShdw blurRad="38100" dist="38100" dir="2700000" algn="tl">
                  <a:srgbClr val="000000">
                    <a:alpha val="43137"/>
                  </a:srgbClr>
                </a:outerShdw>
              </a:effectLst>
              <a:latin typeface="Museo Sans 100" panose="02000000000000000000" pitchFamily="50" charset="0"/>
            </a:rPr>
            <a:t>Resultado específico programado para el año, vinculado al Producto establecido en el PEI 2020-2024. Se retoma de la ´dosificación realizada en la Matríz de Indicadores.   </a:t>
          </a:r>
          <a:endParaRPr lang="es-SV" sz="1000" kern="1200" dirty="0">
            <a:latin typeface="Museo Sans 100" panose="02000000000000000000" pitchFamily="50" charset="0"/>
          </a:endParaRPr>
        </a:p>
      </dsp:txBody>
      <dsp:txXfrm>
        <a:off x="923355" y="2144067"/>
        <a:ext cx="5548026" cy="661626"/>
      </dsp:txXfrm>
    </dsp:sp>
    <dsp:sp modelId="{07A194E0-63C1-4433-B751-7EBA514E4204}">
      <dsp:nvSpPr>
        <dsp:cNvPr id="0" name=""/>
        <dsp:cNvSpPr/>
      </dsp:nvSpPr>
      <dsp:spPr>
        <a:xfrm>
          <a:off x="817348" y="2805693"/>
          <a:ext cx="565404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FBB3ACEB-EC27-40EC-B396-B5EE36038654}">
      <dsp:nvSpPr>
        <dsp:cNvPr id="0" name=""/>
        <dsp:cNvSpPr/>
      </dsp:nvSpPr>
      <dsp:spPr>
        <a:xfrm>
          <a:off x="923355" y="2838775"/>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MEDIOS DE VERIFICACIÓN (MV): </a:t>
          </a:r>
          <a:r>
            <a:rPr lang="es-SV" sz="1000" b="0" kern="1200" dirty="0">
              <a:effectLst>
                <a:outerShdw blurRad="38100" dist="38100" dir="2700000" algn="tl">
                  <a:srgbClr val="000000">
                    <a:alpha val="43137"/>
                  </a:srgbClr>
                </a:outerShdw>
              </a:effectLst>
              <a:latin typeface="Museo Sans 100" panose="02000000000000000000" pitchFamily="50" charset="0"/>
            </a:rPr>
            <a:t>Evidencias que podrán proporcionarse para demostrar el avance y cumplimiento del Producto y Meta Anual. Deben ser coherentes y relevantes respecto al Indicador de Resultado Anual correspondiente. </a:t>
          </a:r>
          <a:endParaRPr lang="es-SV" sz="1000" b="0" kern="1200" dirty="0">
            <a:latin typeface="Museo Sans 100" panose="02000000000000000000" pitchFamily="50" charset="0"/>
          </a:endParaRPr>
        </a:p>
      </dsp:txBody>
      <dsp:txXfrm>
        <a:off x="923355" y="2838775"/>
        <a:ext cx="5548026" cy="661626"/>
      </dsp:txXfrm>
    </dsp:sp>
    <dsp:sp modelId="{4B223B73-9789-46A5-B8F2-1AEFBDB0A083}">
      <dsp:nvSpPr>
        <dsp:cNvPr id="0" name=""/>
        <dsp:cNvSpPr/>
      </dsp:nvSpPr>
      <dsp:spPr>
        <a:xfrm>
          <a:off x="817348" y="3500401"/>
          <a:ext cx="565404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19A875DD-2AD5-4402-A5DA-44C1C7328FF5}">
      <dsp:nvSpPr>
        <dsp:cNvPr id="0" name=""/>
        <dsp:cNvSpPr/>
      </dsp:nvSpPr>
      <dsp:spPr>
        <a:xfrm>
          <a:off x="923355" y="3533484"/>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dirty="0">
              <a:effectLst>
                <a:outerShdw blurRad="38100" dist="38100" dir="2700000" algn="tl">
                  <a:srgbClr val="000000">
                    <a:alpha val="43137"/>
                  </a:srgbClr>
                </a:outerShdw>
              </a:effectLst>
              <a:latin typeface="Museo Sans 100" panose="02000000000000000000" pitchFamily="50" charset="0"/>
            </a:rPr>
            <a:t>SUPUESTOS O FACTORES DE RIESGO:</a:t>
          </a:r>
          <a:r>
            <a:rPr lang="es-SV" sz="1000" b="0" kern="1200" dirty="0">
              <a:effectLst>
                <a:outerShdw blurRad="38100" dist="38100" dir="2700000" algn="tl">
                  <a:srgbClr val="000000">
                    <a:alpha val="43137"/>
                  </a:srgbClr>
                </a:outerShdw>
              </a:effectLst>
              <a:latin typeface="Museo Sans 100" panose="02000000000000000000" pitchFamily="50" charset="0"/>
            </a:rPr>
            <a:t> P</a:t>
          </a:r>
          <a:r>
            <a:rPr lang="es-SV" sz="1000" kern="1200">
              <a:latin typeface="Museo Sans 100" panose="02000000000000000000" pitchFamily="50" charset="0"/>
            </a:rPr>
            <a:t>osibles situaciones, dificultades o problemas internos o externos, que inciden de manera significativa para el cumplimiento del Producto Anual. Se pueden presentar de manera negativa, ya que ello permitirá orientar las acciones a considerar para minimizarlos, neutralizarlos o eliminarlos. </a:t>
          </a:r>
          <a:endParaRPr lang="es-SV" sz="1000" kern="1200" dirty="0">
            <a:latin typeface="Museo Sans 100" panose="02000000000000000000" pitchFamily="50" charset="0"/>
          </a:endParaRPr>
        </a:p>
      </dsp:txBody>
      <dsp:txXfrm>
        <a:off x="923355" y="3533484"/>
        <a:ext cx="5548026" cy="661626"/>
      </dsp:txXfrm>
    </dsp:sp>
    <dsp:sp modelId="{080507A8-5821-4083-B22A-F36627579B4A}">
      <dsp:nvSpPr>
        <dsp:cNvPr id="0" name=""/>
        <dsp:cNvSpPr/>
      </dsp:nvSpPr>
      <dsp:spPr>
        <a:xfrm>
          <a:off x="817348" y="4195109"/>
          <a:ext cx="565404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 modelId="{E8759DCB-4819-43A6-A5D1-079EEC8DC548}">
      <dsp:nvSpPr>
        <dsp:cNvPr id="0" name=""/>
        <dsp:cNvSpPr/>
      </dsp:nvSpPr>
      <dsp:spPr>
        <a:xfrm>
          <a:off x="923355" y="4228192"/>
          <a:ext cx="5548026" cy="661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just" defTabSz="444500">
            <a:lnSpc>
              <a:spcPct val="90000"/>
            </a:lnSpc>
            <a:spcBef>
              <a:spcPct val="0"/>
            </a:spcBef>
            <a:spcAft>
              <a:spcPct val="35000"/>
            </a:spcAft>
          </a:pPr>
          <a:r>
            <a:rPr lang="es-SV" sz="1000" b="1" kern="1200">
              <a:effectLst>
                <a:outerShdw blurRad="50800" dist="38100" algn="l" rotWithShape="0">
                  <a:prstClr val="black">
                    <a:alpha val="40000"/>
                  </a:prstClr>
                </a:outerShdw>
              </a:effectLst>
              <a:latin typeface="Museo Sans 100" panose="02000000000000000000" pitchFamily="50" charset="0"/>
            </a:rPr>
            <a:t>PROGRAMACIÓN DE PRODUCTOS ANUALES POR MES Y ACUMULADO TRIMESTRAL:</a:t>
          </a:r>
          <a:r>
            <a:rPr lang="es-SV" sz="1000" b="1" kern="1200" dirty="0">
              <a:effectLst>
                <a:outerShdw blurRad="50800" dist="38100" algn="l" rotWithShape="0">
                  <a:prstClr val="black">
                    <a:alpha val="40000"/>
                  </a:prstClr>
                </a:outerShdw>
              </a:effectLst>
              <a:latin typeface="Museo Sans 100" panose="02000000000000000000" pitchFamily="50" charset="0"/>
            </a:rPr>
            <a:t> </a:t>
          </a:r>
          <a:r>
            <a:rPr lang="es-SV" sz="1000" b="0" kern="1200" cap="none" spc="0" dirty="0">
              <a:ln w="0">
                <a:noFill/>
              </a:ln>
              <a:solidFill>
                <a:schemeClr val="tx1"/>
              </a:solidFill>
              <a:effectLst>
                <a:outerShdw blurRad="38100" dist="19050" dir="2700000" algn="tl" rotWithShape="0">
                  <a:schemeClr val="dk1">
                    <a:alpha val="40000"/>
                  </a:schemeClr>
                </a:outerShdw>
              </a:effectLst>
              <a:latin typeface="Museo Sans 100" panose="02000000000000000000" pitchFamily="50" charset="0"/>
            </a:rPr>
            <a:t>Dosificación de las actividades a ejecutar en los meses planificados, identificados con una "X" que representa el periodo de ejecución. Estableciendo trimestralmente el porcentaje (%) programado de avance en múltiplos de 5. Al final de año, deberán alcanzar el 100% de las acciones programadas, ejecutadas</a:t>
          </a:r>
          <a:r>
            <a:rPr lang="es-SV" sz="1000" b="0" kern="1200" dirty="0">
              <a:effectLst>
                <a:outerShdw blurRad="50800" dist="38100" algn="l" rotWithShape="0">
                  <a:prstClr val="black">
                    <a:alpha val="40000"/>
                  </a:prstClr>
                </a:outerShdw>
              </a:effectLst>
              <a:latin typeface="Museo Sans 100" panose="02000000000000000000" pitchFamily="50" charset="0"/>
            </a:rPr>
            <a:t>. </a:t>
          </a:r>
          <a:endParaRPr lang="es-SV" sz="1000" kern="1200" dirty="0"/>
        </a:p>
      </dsp:txBody>
      <dsp:txXfrm>
        <a:off x="923355" y="4228192"/>
        <a:ext cx="5548026" cy="661626"/>
      </dsp:txXfrm>
    </dsp:sp>
    <dsp:sp modelId="{B20C579A-F5BE-41A8-80F7-99DCE981B406}">
      <dsp:nvSpPr>
        <dsp:cNvPr id="0" name=""/>
        <dsp:cNvSpPr/>
      </dsp:nvSpPr>
      <dsp:spPr>
        <a:xfrm>
          <a:off x="817348" y="4889817"/>
          <a:ext cx="5654040" cy="0"/>
        </a:xfrm>
        <a:prstGeom prst="line">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a:sp3d z="127000" prstMaterial="matte"/>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204ED-57CC-4242-A61F-35601F78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17984</Words>
  <Characters>98915</Characters>
  <Application>Microsoft Office Word</Application>
  <DocSecurity>0</DocSecurity>
  <Lines>824</Lines>
  <Paragraphs>233</Paragraphs>
  <ScaleCrop>false</ScaleCrop>
  <HeadingPairs>
    <vt:vector size="2" baseType="variant">
      <vt:variant>
        <vt:lpstr>Título</vt:lpstr>
      </vt:variant>
      <vt:variant>
        <vt:i4>1</vt:i4>
      </vt:variant>
    </vt:vector>
  </HeadingPairs>
  <TitlesOfParts>
    <vt:vector size="1" baseType="lpstr">
      <vt:lpstr>POA Leticia Escobar</vt:lpstr>
    </vt:vector>
  </TitlesOfParts>
  <Company>Hewlett-Packard Company</Company>
  <LinksUpToDate>false</LinksUpToDate>
  <CharactersWithSpaces>116666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POA Leticia Escobar</dc:title>
  <dc:subject/>
  <dc:creator>Leticia Escobar</dc:creator>
  <cp:keywords/>
  <dc:description/>
  <cp:lastModifiedBy>Laura Lisett Centeno Zavaleta</cp:lastModifiedBy>
  <cp:revision>2</cp:revision>
  <cp:lastPrinted>2021-04-19T17:54:00Z</cp:lastPrinted>
  <dcterms:created xsi:type="dcterms:W3CDTF">2021-04-19T17:55:00Z</dcterms:created>
  <dcterms:modified xsi:type="dcterms:W3CDTF">2021-04-19T17:55:00Z</dcterms:modified>
</cp:coreProperties>
</file>