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62" w:rsidRDefault="00C95E2E">
      <w:r>
        <w:rPr>
          <w:noProof/>
          <w:lang w:eastAsia="es-SV"/>
        </w:rPr>
        <mc:AlternateContent>
          <mc:Choice Requires="wps">
            <w:drawing>
              <wp:anchor distT="0" distB="0" distL="114300" distR="114300" simplePos="0" relativeHeight="251672576" behindDoc="0" locked="0" layoutInCell="1" allowOverlap="1" wp14:anchorId="135EBB88" wp14:editId="344D089A">
                <wp:simplePos x="0" y="0"/>
                <wp:positionH relativeFrom="column">
                  <wp:posOffset>-432435</wp:posOffset>
                </wp:positionH>
                <wp:positionV relativeFrom="paragraph">
                  <wp:posOffset>-394970</wp:posOffset>
                </wp:positionV>
                <wp:extent cx="6705600" cy="0"/>
                <wp:effectExtent l="0" t="19050" r="0" b="19050"/>
                <wp:wrapNone/>
                <wp:docPr id="20" name="20 Conector recto"/>
                <wp:cNvGraphicFramePr/>
                <a:graphic xmlns:a="http://schemas.openxmlformats.org/drawingml/2006/main">
                  <a:graphicData uri="http://schemas.microsoft.com/office/word/2010/wordprocessingShape">
                    <wps:wsp>
                      <wps:cNvCnPr/>
                      <wps:spPr>
                        <a:xfrm>
                          <a:off x="0" y="0"/>
                          <a:ext cx="670560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0 Conector recto"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31.1pt" to="493.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" strokecolor="#ffc000" strokeweight="2.25pt"/>
            </w:pict>
          </mc:Fallback>
        </mc:AlternateContent>
      </w:r>
      <w:r>
        <w:rPr>
          <w:noProof/>
          <w:lang w:eastAsia="es-SV"/>
        </w:rPr>
        <mc:AlternateContent>
          <mc:Choice Requires="wps">
            <w:drawing>
              <wp:anchor distT="0" distB="0" distL="114300" distR="114300" simplePos="0" relativeHeight="251671552" behindDoc="0" locked="0" layoutInCell="1" allowOverlap="1" wp14:anchorId="4C228B85" wp14:editId="644F4641">
                <wp:simplePos x="0" y="0"/>
                <wp:positionH relativeFrom="column">
                  <wp:posOffset>-337185</wp:posOffset>
                </wp:positionH>
                <wp:positionV relativeFrom="paragraph">
                  <wp:posOffset>-490220</wp:posOffset>
                </wp:positionV>
                <wp:extent cx="6610350" cy="0"/>
                <wp:effectExtent l="0" t="19050" r="0" b="19050"/>
                <wp:wrapNone/>
                <wp:docPr id="18" name="18 Conector recto"/>
                <wp:cNvGraphicFramePr/>
                <a:graphic xmlns:a="http://schemas.openxmlformats.org/drawingml/2006/main">
                  <a:graphicData uri="http://schemas.microsoft.com/office/word/2010/wordprocessingShape">
                    <wps:wsp>
                      <wps:cNvCnPr/>
                      <wps:spPr>
                        <a:xfrm>
                          <a:off x="0" y="0"/>
                          <a:ext cx="6610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8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38.6pt" to="493.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" strokecolor="#4579b8 [3044]" strokeweight="2.25pt"/>
            </w:pict>
          </mc:Fallback>
        </mc:AlternateContent>
      </w:r>
      <w:r>
        <w:rPr>
          <w:noProof/>
          <w:lang w:eastAsia="es-SV"/>
        </w:rPr>
        <w:drawing>
          <wp:anchor distT="0" distB="0" distL="114300" distR="114300" simplePos="0" relativeHeight="251669504" behindDoc="1" locked="0" layoutInCell="1" allowOverlap="1" wp14:anchorId="50471CC1" wp14:editId="5326FC97">
            <wp:simplePos x="0" y="0"/>
            <wp:positionH relativeFrom="column">
              <wp:posOffset>4423410</wp:posOffset>
            </wp:positionH>
            <wp:positionV relativeFrom="paragraph">
              <wp:posOffset>-139065</wp:posOffset>
            </wp:positionV>
            <wp:extent cx="1703705" cy="791210"/>
            <wp:effectExtent l="0" t="0" r="0" b="8890"/>
            <wp:wrapTight wrapText="bothSides">
              <wp:wrapPolygon edited="0">
                <wp:start x="18597" y="0"/>
                <wp:lineTo x="0" y="0"/>
                <wp:lineTo x="0" y="4681"/>
                <wp:lineTo x="2174" y="8321"/>
                <wp:lineTo x="1208" y="9881"/>
                <wp:lineTo x="242" y="14042"/>
                <wp:lineTo x="0" y="21323"/>
                <wp:lineTo x="966" y="21323"/>
                <wp:lineTo x="1691" y="16642"/>
                <wp:lineTo x="20288" y="15082"/>
                <wp:lineTo x="21254" y="6761"/>
                <wp:lineTo x="21254" y="520"/>
                <wp:lineTo x="20046" y="0"/>
                <wp:lineTo x="18597" y="0"/>
              </wp:wrapPolygon>
            </wp:wrapTight>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705" cy="791210"/>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251668480" behindDoc="0" locked="0" layoutInCell="1" allowOverlap="1" wp14:anchorId="19B51CF3" wp14:editId="542465ED">
                <wp:simplePos x="0" y="0"/>
                <wp:positionH relativeFrom="column">
                  <wp:posOffset>-432435</wp:posOffset>
                </wp:positionH>
                <wp:positionV relativeFrom="paragraph">
                  <wp:posOffset>-299720</wp:posOffset>
                </wp:positionV>
                <wp:extent cx="1876425" cy="1095375"/>
                <wp:effectExtent l="0" t="0" r="9525" b="9525"/>
                <wp:wrapNone/>
                <wp:docPr id="21" name="21 Cuadro de texto"/>
                <wp:cNvGraphicFramePr/>
                <a:graphic xmlns:a="http://schemas.openxmlformats.org/drawingml/2006/main">
                  <a:graphicData uri="http://schemas.microsoft.com/office/word/2010/wordprocessingShape">
                    <wps:wsp>
                      <wps:cNvSpPr txBox="1"/>
                      <wps:spPr>
                        <a:xfrm>
                          <a:off x="0" y="0"/>
                          <a:ext cx="18764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C2" w:rsidRDefault="003A42C2">
                            <w:r>
                              <w:rPr>
                                <w:noProof/>
                                <w:lang w:eastAsia="es-SV"/>
                              </w:rPr>
                              <w:drawing>
                                <wp:inline distT="0" distB="0" distL="0" distR="0" wp14:anchorId="1B1465F4" wp14:editId="7897EF92">
                                  <wp:extent cx="1687195" cy="903167"/>
                                  <wp:effectExtent l="0" t="0" r="825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s_cssp.png"/>
                                          <pic:cNvPicPr/>
                                        </pic:nvPicPr>
                                        <pic:blipFill>
                                          <a:blip r:embed="rId10">
                                            <a:extLst>
                                              <a:ext uri="{28A0092B-C50C-407E-A947-70E740481C1C}">
                                                <a14:useLocalDpi xmlns:a14="http://schemas.microsoft.com/office/drawing/2010/main" val="0"/>
                                              </a:ext>
                                            </a:extLst>
                                          </a:blip>
                                          <a:stretch>
                                            <a:fillRect/>
                                          </a:stretch>
                                        </pic:blipFill>
                                        <pic:spPr>
                                          <a:xfrm>
                                            <a:off x="0" y="0"/>
                                            <a:ext cx="1687195" cy="9031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1 Cuadro de texto" o:spid="_x0000_s1026" type="#_x0000_t202" style="position:absolute;margin-left:-34.05pt;margin-top:-23.6pt;width:147.75pt;height:8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" fillcolor="white [3201]" stroked="f" strokeweight=".5pt">
                <v:textbox>
                  <w:txbxContent>
                    <w:p w:rsidR="003A42C2" w:rsidRDefault="003A42C2">
                      <w:r>
                        <w:rPr>
                          <w:noProof/>
                          <w:lang w:eastAsia="es-SV"/>
                        </w:rPr>
                        <w:drawing>
                          <wp:inline distT="0" distB="0" distL="0" distR="0" wp14:anchorId="1B1465F4" wp14:editId="7897EF92">
                            <wp:extent cx="1687195" cy="903167"/>
                            <wp:effectExtent l="0" t="0" r="825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s_cssp.png"/>
                                    <pic:cNvPicPr/>
                                  </pic:nvPicPr>
                                  <pic:blipFill>
                                    <a:blip r:embed="rId10">
                                      <a:extLst>
                                        <a:ext uri="{28A0092B-C50C-407E-A947-70E740481C1C}">
                                          <a14:useLocalDpi xmlns:a14="http://schemas.microsoft.com/office/drawing/2010/main" val="0"/>
                                        </a:ext>
                                      </a:extLst>
                                    </a:blip>
                                    <a:stretch>
                                      <a:fillRect/>
                                    </a:stretch>
                                  </pic:blipFill>
                                  <pic:spPr>
                                    <a:xfrm>
                                      <a:off x="0" y="0"/>
                                      <a:ext cx="1687195" cy="903167"/>
                                    </a:xfrm>
                                    <a:prstGeom prst="rect">
                                      <a:avLst/>
                                    </a:prstGeom>
                                  </pic:spPr>
                                </pic:pic>
                              </a:graphicData>
                            </a:graphic>
                          </wp:inline>
                        </w:drawing>
                      </w:r>
                    </w:p>
                  </w:txbxContent>
                </v:textbox>
              </v:shape>
            </w:pict>
          </mc:Fallback>
        </mc:AlternateContent>
      </w:r>
      <w:r w:rsidR="002A4243">
        <w:rPr>
          <w:noProof/>
          <w:lang w:eastAsia="es-SV"/>
        </w:rPr>
        <mc:AlternateContent>
          <mc:Choice Requires="wps">
            <w:drawing>
              <wp:anchor distT="0" distB="0" distL="114300" distR="114300" simplePos="0" relativeHeight="251679744" behindDoc="0" locked="0" layoutInCell="1" allowOverlap="1" wp14:anchorId="13671229" wp14:editId="7430794C">
                <wp:simplePos x="0" y="0"/>
                <wp:positionH relativeFrom="column">
                  <wp:posOffset>6098540</wp:posOffset>
                </wp:positionH>
                <wp:positionV relativeFrom="paragraph">
                  <wp:posOffset>-490855</wp:posOffset>
                </wp:positionV>
                <wp:extent cx="503555" cy="0"/>
                <wp:effectExtent l="0" t="19050" r="10795" b="19050"/>
                <wp:wrapNone/>
                <wp:docPr id="36" name="36 Conector recto"/>
                <wp:cNvGraphicFramePr/>
                <a:graphic xmlns:a="http://schemas.openxmlformats.org/drawingml/2006/main">
                  <a:graphicData uri="http://schemas.microsoft.com/office/word/2010/wordprocessingShape">
                    <wps:wsp>
                      <wps:cNvCnPr/>
                      <wps:spPr>
                        <a:xfrm flipH="1">
                          <a:off x="0" y="0"/>
                          <a:ext cx="50355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6 Conector recto"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2pt,-38.65pt" to="519.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" strokecolor="#4a7ebb" strokeweight="2.25pt"/>
            </w:pict>
          </mc:Fallback>
        </mc:AlternateContent>
      </w:r>
      <w:r w:rsidR="002A4243">
        <w:rPr>
          <w:noProof/>
          <w:lang w:eastAsia="es-SV"/>
        </w:rPr>
        <mc:AlternateContent>
          <mc:Choice Requires="wps">
            <w:drawing>
              <wp:anchor distT="0" distB="0" distL="114300" distR="114300" simplePos="0" relativeHeight="251681792" behindDoc="0" locked="0" layoutInCell="1" allowOverlap="1" wp14:anchorId="02AA409D" wp14:editId="587D7F01">
                <wp:simplePos x="0" y="0"/>
                <wp:positionH relativeFrom="column">
                  <wp:posOffset>6125883</wp:posOffset>
                </wp:positionH>
                <wp:positionV relativeFrom="paragraph">
                  <wp:posOffset>-394828</wp:posOffset>
                </wp:positionV>
                <wp:extent cx="477122" cy="0"/>
                <wp:effectExtent l="0" t="19050" r="18415" b="19050"/>
                <wp:wrapNone/>
                <wp:docPr id="40" name="40 Conector recto"/>
                <wp:cNvGraphicFramePr/>
                <a:graphic xmlns:a="http://schemas.openxmlformats.org/drawingml/2006/main">
                  <a:graphicData uri="http://schemas.microsoft.com/office/word/2010/wordprocessingShape">
                    <wps:wsp>
                      <wps:cNvCnPr/>
                      <wps:spPr>
                        <a:xfrm>
                          <a:off x="0" y="0"/>
                          <a:ext cx="477122"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0 Conector recto"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35pt,-31.1pt" to="519.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" strokecolor="#ffc000" strokeweight="2.25pt"/>
            </w:pict>
          </mc:Fallback>
        </mc:AlternateContent>
      </w:r>
      <w:r w:rsidR="002A4243">
        <w:rPr>
          <w:noProof/>
          <w:lang w:eastAsia="es-SV"/>
        </w:rPr>
        <mc:AlternateContent>
          <mc:Choice Requires="wps">
            <w:drawing>
              <wp:anchor distT="0" distB="0" distL="114300" distR="114300" simplePos="0" relativeHeight="251676672" behindDoc="0" locked="0" layoutInCell="1" allowOverlap="1" wp14:anchorId="617E3D81" wp14:editId="430A5D2C">
                <wp:simplePos x="0" y="0"/>
                <wp:positionH relativeFrom="column">
                  <wp:posOffset>6275705</wp:posOffset>
                </wp:positionH>
                <wp:positionV relativeFrom="paragraph">
                  <wp:posOffset>-709295</wp:posOffset>
                </wp:positionV>
                <wp:extent cx="0" cy="9735820"/>
                <wp:effectExtent l="19050" t="0" r="19050" b="17780"/>
                <wp:wrapNone/>
                <wp:docPr id="31" name="31 Conector recto"/>
                <wp:cNvGraphicFramePr/>
                <a:graphic xmlns:a="http://schemas.openxmlformats.org/drawingml/2006/main">
                  <a:graphicData uri="http://schemas.microsoft.com/office/word/2010/wordprocessingShape">
                    <wps:wsp>
                      <wps:cNvCnPr/>
                      <wps:spPr>
                        <a:xfrm>
                          <a:off x="0" y="0"/>
                          <a:ext cx="0" cy="973582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15pt,-55.85pt" to="494.15pt,7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" strokecolor="#ffc000" strokeweight="2.25pt"/>
            </w:pict>
          </mc:Fallback>
        </mc:AlternateContent>
      </w:r>
      <w:r w:rsidR="002A4243">
        <w:rPr>
          <w:noProof/>
          <w:lang w:eastAsia="es-SV"/>
        </w:rPr>
        <mc:AlternateContent>
          <mc:Choice Requires="wps">
            <w:drawing>
              <wp:anchor distT="0" distB="0" distL="114300" distR="114300" simplePos="0" relativeHeight="251666432" behindDoc="0" locked="0" layoutInCell="1" allowOverlap="1" wp14:anchorId="7FA53C9E" wp14:editId="01137F39">
                <wp:simplePos x="0" y="0"/>
                <wp:positionH relativeFrom="column">
                  <wp:posOffset>-616585</wp:posOffset>
                </wp:positionH>
                <wp:positionV relativeFrom="paragraph">
                  <wp:posOffset>-709295</wp:posOffset>
                </wp:positionV>
                <wp:extent cx="0" cy="9736455"/>
                <wp:effectExtent l="19050" t="0" r="19050" b="17145"/>
                <wp:wrapNone/>
                <wp:docPr id="15" name="15 Conector recto"/>
                <wp:cNvGraphicFramePr/>
                <a:graphic xmlns:a="http://schemas.openxmlformats.org/drawingml/2006/main">
                  <a:graphicData uri="http://schemas.microsoft.com/office/word/2010/wordprocessingShape">
                    <wps:wsp>
                      <wps:cNvCnPr/>
                      <wps:spPr>
                        <a:xfrm>
                          <a:off x="0" y="0"/>
                          <a:ext cx="0" cy="9736455"/>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pt,-55.85pt" to="-48.55pt,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" strokecolor="#ffc000" strokeweight="2.25pt"/>
            </w:pict>
          </mc:Fallback>
        </mc:AlternateContent>
      </w:r>
      <w:r w:rsidR="002A4243">
        <w:rPr>
          <w:noProof/>
          <w:lang w:eastAsia="es-SV"/>
        </w:rPr>
        <mc:AlternateContent>
          <mc:Choice Requires="wps">
            <w:drawing>
              <wp:anchor distT="0" distB="0" distL="114300" distR="114300" simplePos="0" relativeHeight="251680768" behindDoc="0" locked="0" layoutInCell="1" allowOverlap="1" wp14:anchorId="640470EA" wp14:editId="196CBE97">
                <wp:simplePos x="0" y="0"/>
                <wp:positionH relativeFrom="column">
                  <wp:posOffset>-889066</wp:posOffset>
                </wp:positionH>
                <wp:positionV relativeFrom="paragraph">
                  <wp:posOffset>-394828</wp:posOffset>
                </wp:positionV>
                <wp:extent cx="614045" cy="0"/>
                <wp:effectExtent l="0" t="19050" r="14605" b="19050"/>
                <wp:wrapNone/>
                <wp:docPr id="39" name="39 Conector recto"/>
                <wp:cNvGraphicFramePr/>
                <a:graphic xmlns:a="http://schemas.openxmlformats.org/drawingml/2006/main">
                  <a:graphicData uri="http://schemas.microsoft.com/office/word/2010/wordprocessingShape">
                    <wps:wsp>
                      <wps:cNvCnPr/>
                      <wps:spPr>
                        <a:xfrm flipH="1">
                          <a:off x="0" y="0"/>
                          <a:ext cx="614045"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9 Conector recto"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70pt,-31.1pt" to="-21.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" strokecolor="#ffc000" strokeweight="2.25pt"/>
            </w:pict>
          </mc:Fallback>
        </mc:AlternateContent>
      </w:r>
      <w:r w:rsidR="002A4243">
        <w:rPr>
          <w:noProof/>
          <w:lang w:eastAsia="es-SV"/>
        </w:rPr>
        <mc:AlternateContent>
          <mc:Choice Requires="wps">
            <w:drawing>
              <wp:anchor distT="0" distB="0" distL="114300" distR="114300" simplePos="0" relativeHeight="251674624" behindDoc="0" locked="0" layoutInCell="1" allowOverlap="1" wp14:anchorId="7BD87647" wp14:editId="3A3E7050">
                <wp:simplePos x="0" y="0"/>
                <wp:positionH relativeFrom="column">
                  <wp:posOffset>6412230</wp:posOffset>
                </wp:positionH>
                <wp:positionV relativeFrom="paragraph">
                  <wp:posOffset>-709295</wp:posOffset>
                </wp:positionV>
                <wp:extent cx="0" cy="9696450"/>
                <wp:effectExtent l="19050" t="0" r="19050" b="0"/>
                <wp:wrapNone/>
                <wp:docPr id="30" name="30 Conector recto"/>
                <wp:cNvGraphicFramePr/>
                <a:graphic xmlns:a="http://schemas.openxmlformats.org/drawingml/2006/main">
                  <a:graphicData uri="http://schemas.microsoft.com/office/word/2010/wordprocessingShape">
                    <wps:wsp>
                      <wps:cNvCnPr/>
                      <wps:spPr>
                        <a:xfrm>
                          <a:off x="0" y="0"/>
                          <a:ext cx="0" cy="96964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9pt,-55.85pt" to="504.9pt,7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" strokecolor="#4a7ebb" strokeweight="2.25pt"/>
            </w:pict>
          </mc:Fallback>
        </mc:AlternateContent>
      </w:r>
      <w:r w:rsidR="002A4243">
        <w:rPr>
          <w:noProof/>
          <w:lang w:eastAsia="es-SV"/>
        </w:rPr>
        <mc:AlternateContent>
          <mc:Choice Requires="wps">
            <w:drawing>
              <wp:anchor distT="0" distB="0" distL="114300" distR="114300" simplePos="0" relativeHeight="251664384" behindDoc="0" locked="0" layoutInCell="1" allowOverlap="1" wp14:anchorId="086783E8" wp14:editId="063C22C4">
                <wp:simplePos x="0" y="0"/>
                <wp:positionH relativeFrom="column">
                  <wp:posOffset>-753110</wp:posOffset>
                </wp:positionH>
                <wp:positionV relativeFrom="paragraph">
                  <wp:posOffset>-709295</wp:posOffset>
                </wp:positionV>
                <wp:extent cx="0" cy="9655810"/>
                <wp:effectExtent l="19050" t="0" r="19050" b="2540"/>
                <wp:wrapNone/>
                <wp:docPr id="12" name="12 Conector recto"/>
                <wp:cNvGraphicFramePr/>
                <a:graphic xmlns:a="http://schemas.openxmlformats.org/drawingml/2006/main">
                  <a:graphicData uri="http://schemas.microsoft.com/office/word/2010/wordprocessingShape">
                    <wps:wsp>
                      <wps:cNvCnPr/>
                      <wps:spPr>
                        <a:xfrm>
                          <a:off x="0" y="0"/>
                          <a:ext cx="0" cy="965581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pt,-55.85pt" to="-59.3pt,7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" strokecolor="#4579b8 [3044]" strokeweight="2.25pt"/>
            </w:pict>
          </mc:Fallback>
        </mc:AlternateContent>
      </w:r>
      <w:r w:rsidR="002A4243">
        <w:rPr>
          <w:noProof/>
          <w:lang w:eastAsia="es-SV"/>
        </w:rPr>
        <mc:AlternateContent>
          <mc:Choice Requires="wps">
            <w:drawing>
              <wp:anchor distT="0" distB="0" distL="114300" distR="114300" simplePos="0" relativeHeight="251677696" behindDoc="0" locked="0" layoutInCell="1" allowOverlap="1" wp14:anchorId="4C0E779E" wp14:editId="620FCE00">
                <wp:simplePos x="0" y="0"/>
                <wp:positionH relativeFrom="column">
                  <wp:posOffset>-889066</wp:posOffset>
                </wp:positionH>
                <wp:positionV relativeFrom="paragraph">
                  <wp:posOffset>-490362</wp:posOffset>
                </wp:positionV>
                <wp:extent cx="614103" cy="0"/>
                <wp:effectExtent l="0" t="19050" r="14605" b="19050"/>
                <wp:wrapNone/>
                <wp:docPr id="35" name="35 Conector recto"/>
                <wp:cNvGraphicFramePr/>
                <a:graphic xmlns:a="http://schemas.openxmlformats.org/drawingml/2006/main">
                  <a:graphicData uri="http://schemas.microsoft.com/office/word/2010/wordprocessingShape">
                    <wps:wsp>
                      <wps:cNvCnPr/>
                      <wps:spPr>
                        <a:xfrm flipH="1">
                          <a:off x="0" y="0"/>
                          <a:ext cx="61410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 Conector recto"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pt,-38.6pt" to="-21.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" strokecolor="#4579b8 [3044]" strokeweight="2.25pt"/>
            </w:pict>
          </mc:Fallback>
        </mc:AlternateContent>
      </w:r>
    </w:p>
    <w:p w:rsidR="00306862" w:rsidRDefault="00306862"/>
    <w:p w:rsidR="00306862" w:rsidRDefault="00306862"/>
    <w:p w:rsidR="0066474F" w:rsidRPr="0066474F" w:rsidRDefault="0066474F" w:rsidP="00C71C9A">
      <w:pPr>
        <w:spacing w:after="0"/>
        <w:jc w:val="center"/>
        <w:rPr>
          <w:sz w:val="60"/>
          <w:szCs w:val="60"/>
        </w:rPr>
      </w:pPr>
      <w:r w:rsidRPr="0066474F">
        <w:rPr>
          <w:rFonts w:ascii="Monotype Corsiva" w:hAnsi="Monotype Corsiva"/>
          <w:b/>
          <w:color w:val="17365D" w:themeColor="text2" w:themeShade="BF"/>
          <w:sz w:val="60"/>
          <w:szCs w:val="60"/>
        </w:rPr>
        <w:t>Consejo Superior</w:t>
      </w:r>
    </w:p>
    <w:p w:rsidR="0066474F" w:rsidRPr="0066474F" w:rsidRDefault="0066474F" w:rsidP="0066474F">
      <w:pPr>
        <w:spacing w:after="0" w:line="276" w:lineRule="auto"/>
        <w:jc w:val="center"/>
        <w:rPr>
          <w:rFonts w:ascii="Monotype Corsiva" w:hAnsi="Monotype Corsiva"/>
          <w:b/>
          <w:color w:val="17365D" w:themeColor="text2" w:themeShade="BF"/>
          <w:sz w:val="60"/>
          <w:szCs w:val="60"/>
        </w:rPr>
      </w:pPr>
      <w:r w:rsidRPr="0066474F">
        <w:rPr>
          <w:rFonts w:ascii="Monotype Corsiva" w:hAnsi="Monotype Corsiva"/>
          <w:b/>
          <w:color w:val="17365D" w:themeColor="text2" w:themeShade="BF"/>
          <w:sz w:val="60"/>
          <w:szCs w:val="60"/>
        </w:rPr>
        <w:t>De</w:t>
      </w:r>
    </w:p>
    <w:p w:rsidR="0066474F" w:rsidRPr="0066474F" w:rsidRDefault="0066474F" w:rsidP="0066474F">
      <w:pPr>
        <w:spacing w:after="0" w:line="276" w:lineRule="auto"/>
        <w:jc w:val="center"/>
        <w:rPr>
          <w:rFonts w:ascii="Monotype Corsiva" w:hAnsi="Monotype Corsiva"/>
          <w:b/>
          <w:color w:val="17365D" w:themeColor="text2" w:themeShade="BF"/>
          <w:sz w:val="60"/>
          <w:szCs w:val="60"/>
        </w:rPr>
      </w:pPr>
      <w:r w:rsidRPr="0066474F">
        <w:rPr>
          <w:rFonts w:ascii="Monotype Corsiva" w:hAnsi="Monotype Corsiva"/>
          <w:b/>
          <w:color w:val="17365D" w:themeColor="text2" w:themeShade="BF"/>
          <w:sz w:val="60"/>
          <w:szCs w:val="60"/>
        </w:rPr>
        <w:t>Salud Pública</w:t>
      </w:r>
    </w:p>
    <w:p w:rsidR="0066474F" w:rsidRPr="0066474F" w:rsidRDefault="009D225D" w:rsidP="0066474F">
      <w:pPr>
        <w:spacing w:after="0" w:line="276" w:lineRule="auto"/>
        <w:jc w:val="center"/>
        <w:rPr>
          <w:rFonts w:ascii="Monotype Corsiva" w:hAnsi="Monotype Corsiva"/>
          <w:b/>
          <w:color w:val="17365D" w:themeColor="text2" w:themeShade="BF"/>
          <w:sz w:val="40"/>
          <w:szCs w:val="40"/>
        </w:rPr>
      </w:pPr>
      <w:r>
        <w:rPr>
          <w:rFonts w:ascii="Monotype Corsiva" w:hAnsi="Monotype Corsiva"/>
          <w:noProof/>
          <w:sz w:val="40"/>
          <w:szCs w:val="40"/>
          <w:lang w:eastAsia="es-SV"/>
        </w:rPr>
        <w:drawing>
          <wp:anchor distT="0" distB="0" distL="114300" distR="114300" simplePos="0" relativeHeight="251670528" behindDoc="1" locked="0" layoutInCell="1" allowOverlap="1" wp14:anchorId="23E9B32E" wp14:editId="578BB943">
            <wp:simplePos x="0" y="0"/>
            <wp:positionH relativeFrom="column">
              <wp:posOffset>1116965</wp:posOffset>
            </wp:positionH>
            <wp:positionV relativeFrom="paragraph">
              <wp:posOffset>306070</wp:posOffset>
            </wp:positionV>
            <wp:extent cx="3633470" cy="2906395"/>
            <wp:effectExtent l="0" t="0" r="0" b="0"/>
            <wp:wrapTight wrapText="bothSides">
              <wp:wrapPolygon edited="0">
                <wp:start x="10305" y="991"/>
                <wp:lineTo x="8833" y="1416"/>
                <wp:lineTo x="5436" y="2973"/>
                <wp:lineTo x="5436" y="3539"/>
                <wp:lineTo x="4756" y="4530"/>
                <wp:lineTo x="4077" y="5522"/>
                <wp:lineTo x="3511" y="6796"/>
                <wp:lineTo x="3171" y="7787"/>
                <wp:lineTo x="2605" y="9910"/>
                <wp:lineTo x="2944" y="14016"/>
                <wp:lineTo x="3511" y="14866"/>
                <wp:lineTo x="3284" y="15149"/>
                <wp:lineTo x="3624" y="16140"/>
                <wp:lineTo x="4077" y="17131"/>
                <wp:lineTo x="4077" y="17556"/>
                <wp:lineTo x="5549" y="19396"/>
                <wp:lineTo x="7021" y="20246"/>
                <wp:lineTo x="7135" y="20529"/>
                <wp:lineTo x="7588" y="20529"/>
                <wp:lineTo x="13590" y="20246"/>
                <wp:lineTo x="15402" y="20104"/>
                <wp:lineTo x="15515" y="19396"/>
                <wp:lineTo x="17327" y="17131"/>
                <wp:lineTo x="18346" y="14866"/>
                <wp:lineTo x="18912" y="12600"/>
                <wp:lineTo x="18799" y="8070"/>
                <wp:lineTo x="16987" y="4814"/>
                <wp:lineTo x="16081" y="3539"/>
                <wp:lineTo x="16194" y="2973"/>
                <wp:lineTo x="12684" y="1416"/>
                <wp:lineTo x="11098" y="991"/>
                <wp:lineTo x="10305" y="991"/>
              </wp:wrapPolygon>
            </wp:wrapTight>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de-el-salvador.png"/>
                    <pic:cNvPicPr/>
                  </pic:nvPicPr>
                  <pic:blipFill>
                    <a:blip r:embed="rId11">
                      <a:extLst>
                        <a:ext uri="{BEBA8EAE-BF5A-486C-A8C5-ECC9F3942E4B}">
                          <a14:imgProps xmlns:a14="http://schemas.microsoft.com/office/drawing/2010/main">
                            <a14:imgLayer r:embed="rId12">
                              <a14:imgEffect>
                                <a14:artisticFilmGrain/>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633470" cy="2906395"/>
                    </a:xfrm>
                    <a:prstGeom prst="rect">
                      <a:avLst/>
                    </a:prstGeom>
                  </pic:spPr>
                </pic:pic>
              </a:graphicData>
            </a:graphic>
            <wp14:sizeRelH relativeFrom="page">
              <wp14:pctWidth>0</wp14:pctWidth>
            </wp14:sizeRelH>
            <wp14:sizeRelV relativeFrom="page">
              <wp14:pctHeight>0</wp14:pctHeight>
            </wp14:sizeRelV>
          </wp:anchor>
        </w:drawing>
      </w:r>
    </w:p>
    <w:p w:rsidR="0066474F" w:rsidRDefault="0066474F" w:rsidP="0066474F">
      <w:pPr>
        <w:spacing w:after="0" w:line="276" w:lineRule="auto"/>
        <w:jc w:val="center"/>
        <w:rPr>
          <w:rFonts w:ascii="Monotype Corsiva" w:hAnsi="Monotype Corsiva"/>
          <w:sz w:val="40"/>
          <w:szCs w:val="40"/>
        </w:rPr>
      </w:pPr>
    </w:p>
    <w:p w:rsidR="0066474F" w:rsidRDefault="0066474F" w:rsidP="0066474F">
      <w:pPr>
        <w:spacing w:after="0" w:line="276" w:lineRule="auto"/>
        <w:jc w:val="center"/>
        <w:rPr>
          <w:rFonts w:ascii="Monotype Corsiva" w:hAnsi="Monotype Corsiva"/>
          <w:sz w:val="40"/>
          <w:szCs w:val="40"/>
        </w:rPr>
      </w:pPr>
    </w:p>
    <w:p w:rsidR="0066474F" w:rsidRDefault="0066474F" w:rsidP="0066474F">
      <w:pPr>
        <w:spacing w:after="0" w:line="276" w:lineRule="auto"/>
        <w:jc w:val="center"/>
        <w:rPr>
          <w:rFonts w:ascii="Monotype Corsiva" w:hAnsi="Monotype Corsiva"/>
          <w:sz w:val="40"/>
          <w:szCs w:val="40"/>
        </w:rPr>
      </w:pPr>
    </w:p>
    <w:p w:rsidR="0066474F" w:rsidRDefault="0066474F" w:rsidP="0066474F">
      <w:pPr>
        <w:spacing w:after="0" w:line="276" w:lineRule="auto"/>
        <w:jc w:val="center"/>
        <w:rPr>
          <w:rFonts w:ascii="Monotype Corsiva" w:hAnsi="Monotype Corsiva"/>
          <w:sz w:val="40"/>
          <w:szCs w:val="40"/>
        </w:rPr>
      </w:pPr>
    </w:p>
    <w:p w:rsidR="0066474F" w:rsidRPr="0066474F" w:rsidRDefault="0066474F" w:rsidP="0066474F">
      <w:pPr>
        <w:rPr>
          <w:rFonts w:ascii="Monotype Corsiva" w:hAnsi="Monotype Corsiva"/>
          <w:sz w:val="40"/>
          <w:szCs w:val="40"/>
        </w:rPr>
      </w:pPr>
    </w:p>
    <w:p w:rsidR="0066474F" w:rsidRPr="0066474F" w:rsidRDefault="0066474F" w:rsidP="0066474F">
      <w:pPr>
        <w:rPr>
          <w:rFonts w:ascii="Monotype Corsiva" w:hAnsi="Monotype Corsiva"/>
          <w:sz w:val="40"/>
          <w:szCs w:val="40"/>
        </w:rPr>
      </w:pPr>
    </w:p>
    <w:p w:rsidR="0066474F" w:rsidRPr="0066474F" w:rsidRDefault="009D225D" w:rsidP="0066474F">
      <w:pPr>
        <w:rPr>
          <w:rFonts w:ascii="Monotype Corsiva" w:hAnsi="Monotype Corsiva"/>
          <w:sz w:val="40"/>
          <w:szCs w:val="40"/>
        </w:rPr>
      </w:pPr>
      <w:r>
        <w:rPr>
          <w:rFonts w:ascii="Monotype Corsiva" w:hAnsi="Monotype Corsiva"/>
          <w:sz w:val="40"/>
          <w:szCs w:val="40"/>
        </w:rPr>
        <w:tab/>
      </w:r>
      <w:r>
        <w:rPr>
          <w:rFonts w:ascii="Monotype Corsiva" w:hAnsi="Monotype Corsiva"/>
          <w:sz w:val="40"/>
          <w:szCs w:val="40"/>
        </w:rPr>
        <w:tab/>
      </w:r>
      <w:r>
        <w:rPr>
          <w:rFonts w:ascii="Monotype Corsiva" w:hAnsi="Monotype Corsiva"/>
          <w:sz w:val="40"/>
          <w:szCs w:val="40"/>
        </w:rPr>
        <w:tab/>
      </w:r>
    </w:p>
    <w:p w:rsidR="009D225D" w:rsidRDefault="009D225D" w:rsidP="009D225D">
      <w:pPr>
        <w:jc w:val="center"/>
        <w:rPr>
          <w:rFonts w:ascii="Monotype Corsiva" w:hAnsi="Monotype Corsiva"/>
          <w:b/>
          <w:color w:val="17365D" w:themeColor="text2" w:themeShade="BF"/>
          <w:sz w:val="72"/>
          <w:szCs w:val="52"/>
        </w:rPr>
      </w:pPr>
      <w:r>
        <w:rPr>
          <w:rFonts w:ascii="Monotype Corsiva" w:hAnsi="Monotype Corsiva"/>
          <w:b/>
          <w:color w:val="17365D" w:themeColor="text2" w:themeShade="BF"/>
          <w:sz w:val="72"/>
          <w:szCs w:val="52"/>
        </w:rPr>
        <w:t xml:space="preserve"> </w:t>
      </w:r>
      <w:r>
        <w:rPr>
          <w:rFonts w:ascii="Monotype Corsiva" w:hAnsi="Monotype Corsiva"/>
          <w:b/>
          <w:color w:val="17365D" w:themeColor="text2" w:themeShade="BF"/>
          <w:sz w:val="72"/>
          <w:szCs w:val="52"/>
        </w:rPr>
        <w:tab/>
      </w:r>
      <w:r>
        <w:rPr>
          <w:rFonts w:ascii="Monotype Corsiva" w:hAnsi="Monotype Corsiva"/>
          <w:b/>
          <w:color w:val="17365D" w:themeColor="text2" w:themeShade="BF"/>
          <w:sz w:val="72"/>
          <w:szCs w:val="52"/>
        </w:rPr>
        <w:tab/>
      </w:r>
      <w:r>
        <w:rPr>
          <w:rFonts w:ascii="Monotype Corsiva" w:hAnsi="Monotype Corsiva"/>
          <w:b/>
          <w:color w:val="17365D" w:themeColor="text2" w:themeShade="BF"/>
          <w:sz w:val="72"/>
          <w:szCs w:val="52"/>
        </w:rPr>
        <w:tab/>
      </w:r>
      <w:r>
        <w:rPr>
          <w:rFonts w:ascii="Monotype Corsiva" w:hAnsi="Monotype Corsiva"/>
          <w:b/>
          <w:color w:val="17365D" w:themeColor="text2" w:themeShade="BF"/>
          <w:sz w:val="72"/>
          <w:szCs w:val="52"/>
        </w:rPr>
        <w:tab/>
      </w:r>
      <w:r>
        <w:rPr>
          <w:rFonts w:ascii="Monotype Corsiva" w:hAnsi="Monotype Corsiva"/>
          <w:b/>
          <w:color w:val="17365D" w:themeColor="text2" w:themeShade="BF"/>
          <w:sz w:val="72"/>
          <w:szCs w:val="52"/>
        </w:rPr>
        <w:tab/>
      </w:r>
    </w:p>
    <w:p w:rsidR="0066474F" w:rsidRPr="0066474F" w:rsidRDefault="0066474F" w:rsidP="009D225D">
      <w:pPr>
        <w:jc w:val="center"/>
        <w:rPr>
          <w:rFonts w:ascii="Monotype Corsiva" w:hAnsi="Monotype Corsiva"/>
          <w:b/>
          <w:color w:val="17365D" w:themeColor="text2" w:themeShade="BF"/>
          <w:sz w:val="72"/>
          <w:szCs w:val="52"/>
        </w:rPr>
      </w:pPr>
      <w:r w:rsidRPr="0066474F">
        <w:rPr>
          <w:rFonts w:ascii="Monotype Corsiva" w:hAnsi="Monotype Corsiva"/>
          <w:b/>
          <w:color w:val="17365D" w:themeColor="text2" w:themeShade="BF"/>
          <w:sz w:val="72"/>
          <w:szCs w:val="52"/>
        </w:rPr>
        <w:t>Plan Operativo Anual</w:t>
      </w:r>
    </w:p>
    <w:p w:rsidR="0066474F" w:rsidRPr="009D225D" w:rsidRDefault="0066474F" w:rsidP="009D225D">
      <w:pPr>
        <w:jc w:val="center"/>
        <w:rPr>
          <w:rFonts w:ascii="Monotype Corsiva" w:hAnsi="Monotype Corsiva"/>
          <w:b/>
          <w:color w:val="17365D" w:themeColor="text2" w:themeShade="BF"/>
          <w:sz w:val="78"/>
          <w:szCs w:val="78"/>
        </w:rPr>
      </w:pPr>
      <w:r w:rsidRPr="009D225D">
        <w:rPr>
          <w:rFonts w:ascii="Monotype Corsiva" w:hAnsi="Monotype Corsiva"/>
          <w:b/>
          <w:color w:val="17365D" w:themeColor="text2" w:themeShade="BF"/>
          <w:sz w:val="78"/>
          <w:szCs w:val="78"/>
        </w:rPr>
        <w:t>2018</w:t>
      </w:r>
    </w:p>
    <w:p w:rsidR="0066474F" w:rsidRPr="0066474F" w:rsidRDefault="0066474F" w:rsidP="0066474F">
      <w:pPr>
        <w:rPr>
          <w:rFonts w:ascii="Monotype Corsiva" w:hAnsi="Monotype Corsiva"/>
          <w:b/>
          <w:color w:val="17365D" w:themeColor="text2" w:themeShade="BF"/>
          <w:sz w:val="40"/>
          <w:szCs w:val="40"/>
        </w:rPr>
      </w:pPr>
    </w:p>
    <w:p w:rsidR="00306862" w:rsidRPr="0066474F" w:rsidRDefault="00C12922" w:rsidP="0066474F">
      <w:pPr>
        <w:rPr>
          <w:rFonts w:ascii="Monotype Corsiva" w:hAnsi="Monotype Corsiva"/>
          <w:sz w:val="40"/>
          <w:szCs w:val="40"/>
        </w:rPr>
        <w:sectPr w:rsidR="00306862" w:rsidRPr="0066474F" w:rsidSect="0066474F">
          <w:footerReference w:type="default" r:id="rId13"/>
          <w:pgSz w:w="12240" w:h="15840"/>
          <w:pgMar w:top="1417" w:right="1701" w:bottom="1417" w:left="1701" w:header="708" w:footer="708" w:gutter="0"/>
          <w:cols w:space="708"/>
          <w:docGrid w:linePitch="360"/>
        </w:sectPr>
      </w:pPr>
      <w:r w:rsidRPr="0066474F">
        <w:rPr>
          <w:noProof/>
          <w:sz w:val="56"/>
          <w:szCs w:val="56"/>
          <w:lang w:eastAsia="es-SV"/>
        </w:rPr>
        <mc:AlternateContent>
          <mc:Choice Requires="wps">
            <w:drawing>
              <wp:anchor distT="0" distB="0" distL="114300" distR="114300" simplePos="0" relativeHeight="251667456" behindDoc="0" locked="0" layoutInCell="1" allowOverlap="1" wp14:anchorId="519C8B6A" wp14:editId="7D9D3B32">
                <wp:simplePos x="0" y="0"/>
                <wp:positionH relativeFrom="column">
                  <wp:posOffset>-956604</wp:posOffset>
                </wp:positionH>
                <wp:positionV relativeFrom="paragraph">
                  <wp:posOffset>1104900</wp:posOffset>
                </wp:positionV>
                <wp:extent cx="7560310" cy="0"/>
                <wp:effectExtent l="0" t="19050" r="2540" b="19050"/>
                <wp:wrapNone/>
                <wp:docPr id="17" name="17 Conector recto"/>
                <wp:cNvGraphicFramePr/>
                <a:graphic xmlns:a="http://schemas.openxmlformats.org/drawingml/2006/main">
                  <a:graphicData uri="http://schemas.microsoft.com/office/word/2010/wordprocessingShape">
                    <wps:wsp>
                      <wps:cNvCnPr/>
                      <wps:spPr>
                        <a:xfrm>
                          <a:off x="0" y="0"/>
                          <a:ext cx="756031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87pt" to="52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" strokecolor="#ffc000" strokeweight="2.25pt"/>
            </w:pict>
          </mc:Fallback>
        </mc:AlternateContent>
      </w:r>
      <w:r w:rsidRPr="0066474F">
        <w:rPr>
          <w:noProof/>
          <w:sz w:val="56"/>
          <w:szCs w:val="56"/>
          <w:lang w:eastAsia="es-SV"/>
        </w:rPr>
        <mc:AlternateContent>
          <mc:Choice Requires="wps">
            <w:drawing>
              <wp:anchor distT="0" distB="0" distL="114300" distR="114300" simplePos="0" relativeHeight="251665408" behindDoc="0" locked="0" layoutInCell="1" allowOverlap="1" wp14:anchorId="13B212E5" wp14:editId="318B8C92">
                <wp:simplePos x="0" y="0"/>
                <wp:positionH relativeFrom="column">
                  <wp:posOffset>-957580</wp:posOffset>
                </wp:positionH>
                <wp:positionV relativeFrom="paragraph">
                  <wp:posOffset>1227455</wp:posOffset>
                </wp:positionV>
                <wp:extent cx="7560310" cy="0"/>
                <wp:effectExtent l="0" t="19050" r="2540" b="19050"/>
                <wp:wrapNone/>
                <wp:docPr id="13" name="13 Conector recto"/>
                <wp:cNvGraphicFramePr/>
                <a:graphic xmlns:a="http://schemas.openxmlformats.org/drawingml/2006/main">
                  <a:graphicData uri="http://schemas.microsoft.com/office/word/2010/wordprocessingShape">
                    <wps:wsp>
                      <wps:cNvCnPr/>
                      <wps:spPr>
                        <a:xfrm>
                          <a:off x="0" y="0"/>
                          <a:ext cx="756031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pt,96.65pt" to="519.9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" strokecolor="#4579b8 [3044]" strokeweight="2.25pt"/>
            </w:pict>
          </mc:Fallback>
        </mc:AlternateContent>
      </w:r>
    </w:p>
    <w:p w:rsidR="00306862" w:rsidRPr="002445EE" w:rsidRDefault="00306862" w:rsidP="00306862">
      <w:pPr>
        <w:spacing w:after="0" w:line="240" w:lineRule="auto"/>
        <w:rPr>
          <w:rFonts w:cstheme="minorHAnsi"/>
          <w:b/>
          <w:bCs/>
          <w:sz w:val="24"/>
          <w:szCs w:val="24"/>
        </w:rPr>
      </w:pPr>
      <w:r w:rsidRPr="002445EE">
        <w:rPr>
          <w:rFonts w:cstheme="minorHAnsi"/>
          <w:b/>
          <w:bCs/>
          <w:sz w:val="24"/>
          <w:szCs w:val="24"/>
        </w:rPr>
        <w:lastRenderedPageBreak/>
        <w:t>UNIDAD ACCESO A LA INFORMACIÓN PÚBLICA</w:t>
      </w:r>
    </w:p>
    <w:p w:rsidR="00306862" w:rsidRPr="002445EE" w:rsidRDefault="00306862" w:rsidP="00306862">
      <w:pPr>
        <w:spacing w:after="0" w:line="240" w:lineRule="auto"/>
        <w:rPr>
          <w:rFonts w:cstheme="minorHAnsi"/>
          <w:b/>
          <w:bCs/>
          <w:sz w:val="24"/>
          <w:szCs w:val="24"/>
        </w:rPr>
      </w:pPr>
      <w:r w:rsidRPr="002445EE">
        <w:rPr>
          <w:rFonts w:cstheme="minorHAnsi"/>
          <w:b/>
          <w:bCs/>
          <w:sz w:val="24"/>
          <w:szCs w:val="24"/>
        </w:rPr>
        <w:t>PROGRAMA DE REGULACIÓN DE PRESTADORES SERVICIOS DE SALUD</w:t>
      </w:r>
    </w:p>
    <w:p w:rsidR="00306862" w:rsidRPr="0070190A" w:rsidRDefault="00306862" w:rsidP="0070190A">
      <w:pPr>
        <w:spacing w:after="0" w:line="240" w:lineRule="auto"/>
        <w:rPr>
          <w:rFonts w:cstheme="minorHAnsi"/>
          <w:b/>
          <w:bCs/>
          <w:sz w:val="24"/>
          <w:szCs w:val="24"/>
        </w:rPr>
      </w:pPr>
      <w:r w:rsidRPr="002445EE">
        <w:rPr>
          <w:rFonts w:cstheme="minorHAnsi"/>
          <w:b/>
          <w:bCs/>
          <w:sz w:val="24"/>
          <w:szCs w:val="24"/>
        </w:rPr>
        <w:t>S</w:t>
      </w:r>
      <w:r w:rsidR="0070190A">
        <w:rPr>
          <w:rFonts w:cstheme="minorHAnsi"/>
          <w:b/>
          <w:bCs/>
          <w:sz w:val="24"/>
          <w:szCs w:val="24"/>
        </w:rPr>
        <w:t>ub Programa: Acciones Centrales</w:t>
      </w:r>
    </w:p>
    <w:tbl>
      <w:tblPr>
        <w:tblStyle w:val="Tablaconcuadrcula"/>
        <w:tblW w:w="13456" w:type="dxa"/>
        <w:tblLook w:val="04A0" w:firstRow="1" w:lastRow="0" w:firstColumn="1" w:lastColumn="0" w:noHBand="0" w:noVBand="1"/>
      </w:tblPr>
      <w:tblGrid>
        <w:gridCol w:w="2442"/>
        <w:gridCol w:w="1035"/>
        <w:gridCol w:w="948"/>
        <w:gridCol w:w="2850"/>
        <w:gridCol w:w="1941"/>
        <w:gridCol w:w="1850"/>
        <w:gridCol w:w="2390"/>
      </w:tblGrid>
      <w:tr w:rsidR="00306862" w:rsidRPr="0069361D" w:rsidTr="00240DED">
        <w:trPr>
          <w:trHeight w:val="476"/>
        </w:trPr>
        <w:tc>
          <w:tcPr>
            <w:tcW w:w="2442"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OBJETIVO</w:t>
            </w:r>
          </w:p>
        </w:tc>
        <w:tc>
          <w:tcPr>
            <w:tcW w:w="1035"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META</w:t>
            </w:r>
          </w:p>
        </w:tc>
        <w:tc>
          <w:tcPr>
            <w:tcW w:w="948"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PLAZO</w:t>
            </w:r>
          </w:p>
        </w:tc>
        <w:tc>
          <w:tcPr>
            <w:tcW w:w="2850"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INDICADOR/PROYECTADO EJECUTADO</w:t>
            </w:r>
          </w:p>
        </w:tc>
        <w:tc>
          <w:tcPr>
            <w:tcW w:w="1941"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FUENTE DE INFORMACION</w:t>
            </w:r>
          </w:p>
        </w:tc>
        <w:tc>
          <w:tcPr>
            <w:tcW w:w="1850"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FRECUENCIA DE MEDICIÓN</w:t>
            </w:r>
          </w:p>
        </w:tc>
        <w:tc>
          <w:tcPr>
            <w:tcW w:w="2390" w:type="dxa"/>
            <w:vMerge w:val="restart"/>
            <w:shd w:val="clear" w:color="auto" w:fill="B8CCE4" w:themeFill="accent1" w:themeFillTint="66"/>
            <w:vAlign w:val="center"/>
            <w:hideMark/>
          </w:tcPr>
          <w:p w:rsidR="00306862" w:rsidRPr="0042061F" w:rsidRDefault="00306862" w:rsidP="00F73D0D">
            <w:pPr>
              <w:spacing w:line="240" w:lineRule="auto"/>
              <w:jc w:val="center"/>
              <w:rPr>
                <w:rFonts w:cstheme="minorHAnsi"/>
                <w:b/>
                <w:bCs/>
              </w:rPr>
            </w:pPr>
            <w:r w:rsidRPr="0042061F">
              <w:rPr>
                <w:rFonts w:cstheme="minorHAnsi"/>
                <w:b/>
                <w:bCs/>
              </w:rPr>
              <w:t>FACTORES CRITICOS DE ÉXITO</w:t>
            </w:r>
          </w:p>
        </w:tc>
      </w:tr>
      <w:tr w:rsidR="00306862" w:rsidRPr="0069361D" w:rsidTr="00240DED">
        <w:trPr>
          <w:trHeight w:val="450"/>
        </w:trPr>
        <w:tc>
          <w:tcPr>
            <w:tcW w:w="2442"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c>
          <w:tcPr>
            <w:tcW w:w="1035"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c>
          <w:tcPr>
            <w:tcW w:w="948"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c>
          <w:tcPr>
            <w:tcW w:w="2850"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c>
          <w:tcPr>
            <w:tcW w:w="1941"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c>
          <w:tcPr>
            <w:tcW w:w="1850"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c>
          <w:tcPr>
            <w:tcW w:w="2390" w:type="dxa"/>
            <w:vMerge/>
            <w:shd w:val="clear" w:color="auto" w:fill="B8CCE4" w:themeFill="accent1" w:themeFillTint="66"/>
            <w:vAlign w:val="center"/>
            <w:hideMark/>
          </w:tcPr>
          <w:p w:rsidR="00306862" w:rsidRPr="0042061F" w:rsidRDefault="00306862" w:rsidP="00F73D0D">
            <w:pPr>
              <w:spacing w:line="240" w:lineRule="auto"/>
              <w:rPr>
                <w:rFonts w:cstheme="minorHAnsi"/>
                <w:b/>
                <w:bCs/>
              </w:rPr>
            </w:pPr>
          </w:p>
        </w:tc>
      </w:tr>
      <w:tr w:rsidR="00306862" w:rsidRPr="0069361D" w:rsidTr="00F73D0D">
        <w:trPr>
          <w:trHeight w:val="842"/>
        </w:trPr>
        <w:tc>
          <w:tcPr>
            <w:tcW w:w="2442" w:type="dxa"/>
            <w:hideMark/>
          </w:tcPr>
          <w:p w:rsidR="00306862" w:rsidRPr="0042061F" w:rsidRDefault="00306862" w:rsidP="00F73D0D">
            <w:pPr>
              <w:spacing w:line="240" w:lineRule="auto"/>
              <w:jc w:val="both"/>
              <w:rPr>
                <w:rFonts w:cstheme="minorHAnsi"/>
                <w:b/>
                <w:bCs/>
              </w:rPr>
            </w:pPr>
            <w:r w:rsidRPr="0042061F">
              <w:rPr>
                <w:rFonts w:cstheme="minorHAnsi"/>
                <w:b/>
                <w:bCs/>
              </w:rPr>
              <w:t>Realizar un diplomado sobre LAIP y RELAIP</w:t>
            </w:r>
          </w:p>
        </w:tc>
        <w:tc>
          <w:tcPr>
            <w:tcW w:w="1035"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50%</w:t>
            </w:r>
          </w:p>
        </w:tc>
        <w:tc>
          <w:tcPr>
            <w:tcW w:w="948"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6 meses</w:t>
            </w:r>
          </w:p>
        </w:tc>
        <w:tc>
          <w:tcPr>
            <w:tcW w:w="2850" w:type="dxa"/>
            <w:hideMark/>
          </w:tcPr>
          <w:p w:rsidR="00306862" w:rsidRPr="0042061F" w:rsidRDefault="00306862" w:rsidP="00F73D0D">
            <w:pPr>
              <w:spacing w:line="240" w:lineRule="auto"/>
              <w:jc w:val="both"/>
              <w:rPr>
                <w:rFonts w:cstheme="minorHAnsi"/>
                <w:bCs/>
              </w:rPr>
            </w:pPr>
            <w:r w:rsidRPr="0042061F">
              <w:rPr>
                <w:rFonts w:cstheme="minorHAnsi"/>
                <w:bCs/>
              </w:rPr>
              <w:t>Lograr que los participantes mejoren sus conocimientos y capacidades</w:t>
            </w:r>
          </w:p>
        </w:tc>
        <w:tc>
          <w:tcPr>
            <w:tcW w:w="1941" w:type="dxa"/>
            <w:vAlign w:val="center"/>
            <w:hideMark/>
          </w:tcPr>
          <w:p w:rsidR="00306862" w:rsidRPr="0042061F" w:rsidRDefault="00306862" w:rsidP="00F73D0D">
            <w:pPr>
              <w:spacing w:line="240" w:lineRule="auto"/>
              <w:rPr>
                <w:rFonts w:cstheme="minorHAnsi"/>
                <w:bCs/>
              </w:rPr>
            </w:pPr>
            <w:r w:rsidRPr="0042061F">
              <w:rPr>
                <w:rFonts w:cstheme="minorHAnsi"/>
                <w:bCs/>
              </w:rPr>
              <w:t>Nómina Graduados           *Registro de Asistencia electrónica</w:t>
            </w:r>
          </w:p>
        </w:tc>
        <w:tc>
          <w:tcPr>
            <w:tcW w:w="1850" w:type="dxa"/>
            <w:hideMark/>
          </w:tcPr>
          <w:p w:rsidR="00306862" w:rsidRPr="0042061F" w:rsidRDefault="00306862" w:rsidP="00F73D0D">
            <w:pPr>
              <w:spacing w:line="240" w:lineRule="auto"/>
              <w:jc w:val="center"/>
              <w:rPr>
                <w:rFonts w:cstheme="minorHAnsi"/>
                <w:bCs/>
              </w:rPr>
            </w:pPr>
            <w:r w:rsidRPr="0042061F">
              <w:rPr>
                <w:rFonts w:cstheme="minorHAnsi"/>
                <w:bCs/>
              </w:rPr>
              <w:t>*Cada semana</w:t>
            </w:r>
          </w:p>
        </w:tc>
        <w:tc>
          <w:tcPr>
            <w:tcW w:w="2390" w:type="dxa"/>
            <w:hideMark/>
          </w:tcPr>
          <w:p w:rsidR="00306862" w:rsidRPr="0042061F" w:rsidRDefault="00306862" w:rsidP="00F73D0D">
            <w:pPr>
              <w:spacing w:line="240" w:lineRule="auto"/>
              <w:jc w:val="both"/>
              <w:rPr>
                <w:rFonts w:cstheme="minorHAnsi"/>
                <w:bCs/>
              </w:rPr>
            </w:pPr>
            <w:r w:rsidRPr="0042061F">
              <w:rPr>
                <w:rFonts w:cstheme="minorHAnsi"/>
                <w:bCs/>
              </w:rPr>
              <w:t>El tiempo de asistencia permanencia a la plataforma por parte de los participantes</w:t>
            </w:r>
          </w:p>
        </w:tc>
      </w:tr>
      <w:tr w:rsidR="00306862" w:rsidRPr="0069361D" w:rsidTr="00F73D0D">
        <w:trPr>
          <w:trHeight w:val="981"/>
        </w:trPr>
        <w:tc>
          <w:tcPr>
            <w:tcW w:w="2442" w:type="dxa"/>
            <w:hideMark/>
          </w:tcPr>
          <w:p w:rsidR="00306862" w:rsidRPr="0042061F" w:rsidRDefault="00306862" w:rsidP="00F73D0D">
            <w:pPr>
              <w:spacing w:line="240" w:lineRule="auto"/>
              <w:jc w:val="both"/>
              <w:rPr>
                <w:rFonts w:cstheme="minorHAnsi"/>
                <w:b/>
                <w:bCs/>
              </w:rPr>
            </w:pPr>
            <w:r w:rsidRPr="0042061F">
              <w:rPr>
                <w:rFonts w:cstheme="minorHAnsi"/>
                <w:b/>
                <w:bCs/>
              </w:rPr>
              <w:t>Realizar el evento de Rendición de Cuentas cumpliendo parámetros de calidad</w:t>
            </w:r>
          </w:p>
        </w:tc>
        <w:tc>
          <w:tcPr>
            <w:tcW w:w="1035"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100%</w:t>
            </w:r>
          </w:p>
        </w:tc>
        <w:tc>
          <w:tcPr>
            <w:tcW w:w="948"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6 meses</w:t>
            </w:r>
          </w:p>
        </w:tc>
        <w:tc>
          <w:tcPr>
            <w:tcW w:w="2850" w:type="dxa"/>
            <w:hideMark/>
          </w:tcPr>
          <w:p w:rsidR="00306862" w:rsidRPr="0042061F" w:rsidRDefault="00306862" w:rsidP="00F73D0D">
            <w:pPr>
              <w:spacing w:line="240" w:lineRule="auto"/>
              <w:jc w:val="both"/>
              <w:rPr>
                <w:rFonts w:cstheme="minorHAnsi"/>
                <w:bCs/>
              </w:rPr>
            </w:pPr>
            <w:r w:rsidRPr="0042061F">
              <w:rPr>
                <w:rFonts w:cstheme="minorHAnsi"/>
                <w:bCs/>
              </w:rPr>
              <w:t>Plan de trabajo autorizado por la máxima Autoridad</w:t>
            </w:r>
          </w:p>
        </w:tc>
        <w:tc>
          <w:tcPr>
            <w:tcW w:w="1941" w:type="dxa"/>
            <w:vAlign w:val="center"/>
            <w:hideMark/>
          </w:tcPr>
          <w:p w:rsidR="00306862" w:rsidRPr="0042061F" w:rsidRDefault="00306862" w:rsidP="00F73D0D">
            <w:pPr>
              <w:spacing w:line="240" w:lineRule="auto"/>
              <w:rPr>
                <w:rFonts w:cstheme="minorHAnsi"/>
                <w:bCs/>
              </w:rPr>
            </w:pPr>
            <w:r w:rsidRPr="0042061F">
              <w:rPr>
                <w:rFonts w:cstheme="minorHAnsi"/>
                <w:bCs/>
              </w:rPr>
              <w:t>Documento firmado     Lista de asistencia al evento              registro fotográfico</w:t>
            </w:r>
          </w:p>
        </w:tc>
        <w:tc>
          <w:tcPr>
            <w:tcW w:w="1850" w:type="dxa"/>
            <w:hideMark/>
          </w:tcPr>
          <w:p w:rsidR="00306862" w:rsidRPr="0042061F" w:rsidRDefault="00306862" w:rsidP="00F73D0D">
            <w:pPr>
              <w:spacing w:line="240" w:lineRule="auto"/>
              <w:jc w:val="center"/>
              <w:rPr>
                <w:rFonts w:cstheme="minorHAnsi"/>
                <w:bCs/>
              </w:rPr>
            </w:pPr>
            <w:r w:rsidRPr="0042061F">
              <w:rPr>
                <w:rFonts w:cstheme="minorHAnsi"/>
                <w:bCs/>
              </w:rPr>
              <w:t>Realizar el 95% del control interno del seguimiento de tareas</w:t>
            </w:r>
          </w:p>
        </w:tc>
        <w:tc>
          <w:tcPr>
            <w:tcW w:w="2390" w:type="dxa"/>
            <w:hideMark/>
          </w:tcPr>
          <w:p w:rsidR="00306862" w:rsidRPr="0042061F" w:rsidRDefault="00306862" w:rsidP="00F73D0D">
            <w:pPr>
              <w:spacing w:line="240" w:lineRule="auto"/>
              <w:jc w:val="both"/>
              <w:rPr>
                <w:rFonts w:cstheme="minorHAnsi"/>
                <w:bCs/>
              </w:rPr>
            </w:pPr>
            <w:r w:rsidRPr="0042061F">
              <w:rPr>
                <w:rFonts w:cstheme="minorHAnsi"/>
                <w:bCs/>
              </w:rPr>
              <w:t>Que los integrantes de la comisión no ejecuten sus tareas con eficacia</w:t>
            </w:r>
          </w:p>
        </w:tc>
      </w:tr>
      <w:tr w:rsidR="00306862" w:rsidRPr="0069361D" w:rsidTr="00F73D0D">
        <w:trPr>
          <w:trHeight w:val="714"/>
        </w:trPr>
        <w:tc>
          <w:tcPr>
            <w:tcW w:w="2442" w:type="dxa"/>
            <w:hideMark/>
          </w:tcPr>
          <w:p w:rsidR="00306862" w:rsidRPr="0042061F" w:rsidRDefault="00306862" w:rsidP="00F73D0D">
            <w:pPr>
              <w:spacing w:line="240" w:lineRule="auto"/>
              <w:jc w:val="both"/>
              <w:rPr>
                <w:rFonts w:cstheme="minorHAnsi"/>
                <w:b/>
                <w:bCs/>
              </w:rPr>
            </w:pPr>
            <w:r w:rsidRPr="0042061F">
              <w:rPr>
                <w:rFonts w:cstheme="minorHAnsi"/>
                <w:b/>
                <w:bCs/>
              </w:rPr>
              <w:t>Elaboración de manual actualización portal de transparencia</w:t>
            </w:r>
          </w:p>
        </w:tc>
        <w:tc>
          <w:tcPr>
            <w:tcW w:w="1035"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100%</w:t>
            </w:r>
          </w:p>
        </w:tc>
        <w:tc>
          <w:tcPr>
            <w:tcW w:w="948"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6 meses</w:t>
            </w:r>
          </w:p>
        </w:tc>
        <w:tc>
          <w:tcPr>
            <w:tcW w:w="2850" w:type="dxa"/>
            <w:hideMark/>
          </w:tcPr>
          <w:p w:rsidR="00306862" w:rsidRPr="0042061F" w:rsidRDefault="00306862" w:rsidP="00F73D0D">
            <w:pPr>
              <w:spacing w:line="240" w:lineRule="auto"/>
              <w:jc w:val="both"/>
              <w:rPr>
                <w:rFonts w:cstheme="minorHAnsi"/>
                <w:bCs/>
              </w:rPr>
            </w:pPr>
            <w:r w:rsidRPr="0042061F">
              <w:rPr>
                <w:rFonts w:cstheme="minorHAnsi"/>
                <w:bCs/>
              </w:rPr>
              <w:t>Documento socializado con las Unidades y Juntas involucradas</w:t>
            </w:r>
          </w:p>
        </w:tc>
        <w:tc>
          <w:tcPr>
            <w:tcW w:w="1941" w:type="dxa"/>
            <w:vAlign w:val="center"/>
            <w:hideMark/>
          </w:tcPr>
          <w:p w:rsidR="00306862" w:rsidRPr="0042061F" w:rsidRDefault="00306862" w:rsidP="00F73D0D">
            <w:pPr>
              <w:spacing w:line="240" w:lineRule="auto"/>
              <w:rPr>
                <w:rFonts w:cstheme="minorHAnsi"/>
                <w:bCs/>
              </w:rPr>
            </w:pPr>
            <w:r w:rsidRPr="0042061F">
              <w:rPr>
                <w:rFonts w:cstheme="minorHAnsi"/>
                <w:bCs/>
              </w:rPr>
              <w:t>Documento Autorizado máxima Autoridad</w:t>
            </w:r>
          </w:p>
        </w:tc>
        <w:tc>
          <w:tcPr>
            <w:tcW w:w="1850" w:type="dxa"/>
            <w:hideMark/>
          </w:tcPr>
          <w:p w:rsidR="00306862" w:rsidRPr="0042061F" w:rsidRDefault="00306862" w:rsidP="00F73D0D">
            <w:pPr>
              <w:spacing w:line="240" w:lineRule="auto"/>
              <w:jc w:val="center"/>
              <w:rPr>
                <w:rFonts w:cstheme="minorHAnsi"/>
                <w:bCs/>
              </w:rPr>
            </w:pPr>
            <w:r w:rsidRPr="0042061F">
              <w:rPr>
                <w:rFonts w:cstheme="minorHAnsi"/>
                <w:bCs/>
              </w:rPr>
              <w:t>Cada semestre</w:t>
            </w:r>
          </w:p>
        </w:tc>
        <w:tc>
          <w:tcPr>
            <w:tcW w:w="2390" w:type="dxa"/>
            <w:hideMark/>
          </w:tcPr>
          <w:p w:rsidR="00306862" w:rsidRPr="0042061F" w:rsidRDefault="00306862" w:rsidP="00F73D0D">
            <w:pPr>
              <w:spacing w:line="240" w:lineRule="auto"/>
              <w:jc w:val="both"/>
              <w:rPr>
                <w:rFonts w:cstheme="minorHAnsi"/>
                <w:bCs/>
              </w:rPr>
            </w:pPr>
            <w:r w:rsidRPr="0042061F">
              <w:rPr>
                <w:rFonts w:cstheme="minorHAnsi"/>
                <w:bCs/>
              </w:rPr>
              <w:t>Que el personal no se apegue a los tiempos del manual</w:t>
            </w:r>
          </w:p>
        </w:tc>
      </w:tr>
      <w:tr w:rsidR="00306862" w:rsidRPr="0069361D" w:rsidTr="00F73D0D">
        <w:trPr>
          <w:trHeight w:val="993"/>
        </w:trPr>
        <w:tc>
          <w:tcPr>
            <w:tcW w:w="2442" w:type="dxa"/>
            <w:hideMark/>
          </w:tcPr>
          <w:p w:rsidR="00306862" w:rsidRPr="0042061F" w:rsidRDefault="00306862" w:rsidP="00F73D0D">
            <w:pPr>
              <w:spacing w:line="240" w:lineRule="auto"/>
              <w:jc w:val="both"/>
              <w:rPr>
                <w:rFonts w:cstheme="minorHAnsi"/>
                <w:b/>
                <w:bCs/>
              </w:rPr>
            </w:pPr>
            <w:r w:rsidRPr="0042061F">
              <w:rPr>
                <w:rFonts w:cstheme="minorHAnsi"/>
                <w:b/>
                <w:bCs/>
              </w:rPr>
              <w:t>Tiempo de respuesta de  solicitudes de información</w:t>
            </w:r>
          </w:p>
        </w:tc>
        <w:tc>
          <w:tcPr>
            <w:tcW w:w="1035"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100%</w:t>
            </w:r>
          </w:p>
        </w:tc>
        <w:tc>
          <w:tcPr>
            <w:tcW w:w="948" w:type="dxa"/>
            <w:vAlign w:val="center"/>
            <w:hideMark/>
          </w:tcPr>
          <w:p w:rsidR="00306862" w:rsidRPr="0042061F" w:rsidRDefault="00306862" w:rsidP="00F73D0D">
            <w:pPr>
              <w:spacing w:line="240" w:lineRule="auto"/>
              <w:jc w:val="center"/>
              <w:rPr>
                <w:rFonts w:cstheme="minorHAnsi"/>
                <w:bCs/>
              </w:rPr>
            </w:pPr>
            <w:r w:rsidRPr="0042061F">
              <w:rPr>
                <w:rFonts w:cstheme="minorHAnsi"/>
                <w:bCs/>
              </w:rPr>
              <w:t>1 año</w:t>
            </w:r>
          </w:p>
        </w:tc>
        <w:tc>
          <w:tcPr>
            <w:tcW w:w="2850" w:type="dxa"/>
            <w:hideMark/>
          </w:tcPr>
          <w:p w:rsidR="00306862" w:rsidRPr="0042061F" w:rsidRDefault="00306862" w:rsidP="00F73D0D">
            <w:pPr>
              <w:spacing w:line="240" w:lineRule="auto"/>
              <w:jc w:val="both"/>
              <w:rPr>
                <w:rFonts w:cstheme="minorHAnsi"/>
                <w:bCs/>
              </w:rPr>
            </w:pPr>
            <w:r w:rsidRPr="0042061F">
              <w:rPr>
                <w:rFonts w:cstheme="minorHAnsi"/>
                <w:bCs/>
              </w:rPr>
              <w:t>Número de Respuestas recibidas en 100% en cumplimento del tiempo establecido por la ley</w:t>
            </w:r>
          </w:p>
        </w:tc>
        <w:tc>
          <w:tcPr>
            <w:tcW w:w="1941" w:type="dxa"/>
            <w:vAlign w:val="center"/>
            <w:hideMark/>
          </w:tcPr>
          <w:p w:rsidR="00306862" w:rsidRPr="0042061F" w:rsidRDefault="00306862" w:rsidP="00F73D0D">
            <w:pPr>
              <w:spacing w:line="240" w:lineRule="auto"/>
              <w:rPr>
                <w:rFonts w:cstheme="minorHAnsi"/>
                <w:bCs/>
              </w:rPr>
            </w:pPr>
            <w:r w:rsidRPr="0042061F">
              <w:rPr>
                <w:rFonts w:cstheme="minorHAnsi"/>
                <w:bCs/>
              </w:rPr>
              <w:t>Sistema de gestión de solicitudes</w:t>
            </w:r>
          </w:p>
        </w:tc>
        <w:tc>
          <w:tcPr>
            <w:tcW w:w="1850" w:type="dxa"/>
            <w:hideMark/>
          </w:tcPr>
          <w:p w:rsidR="00306862" w:rsidRPr="0042061F" w:rsidRDefault="00306862" w:rsidP="00F73D0D">
            <w:pPr>
              <w:spacing w:line="240" w:lineRule="auto"/>
              <w:jc w:val="center"/>
              <w:rPr>
                <w:rFonts w:cstheme="minorHAnsi"/>
                <w:bCs/>
              </w:rPr>
            </w:pPr>
            <w:r w:rsidRPr="0042061F">
              <w:rPr>
                <w:rFonts w:cstheme="minorHAnsi"/>
                <w:bCs/>
              </w:rPr>
              <w:t>Mensual</w:t>
            </w:r>
          </w:p>
        </w:tc>
        <w:tc>
          <w:tcPr>
            <w:tcW w:w="2390" w:type="dxa"/>
            <w:hideMark/>
          </w:tcPr>
          <w:p w:rsidR="00306862" w:rsidRPr="0042061F" w:rsidRDefault="00306862" w:rsidP="00F73D0D">
            <w:pPr>
              <w:spacing w:line="240" w:lineRule="auto"/>
              <w:jc w:val="both"/>
              <w:rPr>
                <w:rFonts w:cstheme="minorHAnsi"/>
                <w:bCs/>
              </w:rPr>
            </w:pPr>
            <w:r w:rsidRPr="0042061F">
              <w:rPr>
                <w:rFonts w:cstheme="minorHAnsi"/>
                <w:bCs/>
              </w:rPr>
              <w:t>Archivos desordenados, información no digitalizada, falta de presupuesto</w:t>
            </w:r>
          </w:p>
        </w:tc>
      </w:tr>
    </w:tbl>
    <w:p w:rsidR="00306862" w:rsidRDefault="00306862" w:rsidP="00F73D0D">
      <w:pPr>
        <w:spacing w:after="0" w:line="240" w:lineRule="auto"/>
        <w:rPr>
          <w:rFonts w:cstheme="minorHAnsi"/>
          <w:sz w:val="24"/>
          <w:szCs w:val="24"/>
        </w:rPr>
      </w:pPr>
    </w:p>
    <w:p w:rsidR="00306862" w:rsidRDefault="00306862"/>
    <w:p w:rsidR="00FA1971" w:rsidRDefault="00FA1971" w:rsidP="00306862">
      <w:pPr>
        <w:spacing w:after="0" w:line="240" w:lineRule="auto"/>
        <w:rPr>
          <w:rFonts w:eastAsia="Times New Roman" w:cstheme="minorHAnsi"/>
          <w:b/>
          <w:sz w:val="24"/>
          <w:szCs w:val="24"/>
          <w:lang w:eastAsia="es-SV"/>
        </w:rPr>
      </w:pPr>
    </w:p>
    <w:p w:rsidR="0070190A" w:rsidRDefault="0070190A" w:rsidP="00306862">
      <w:pPr>
        <w:spacing w:after="0" w:line="240" w:lineRule="auto"/>
        <w:rPr>
          <w:rFonts w:eastAsia="Times New Roman" w:cstheme="minorHAnsi"/>
          <w:b/>
          <w:sz w:val="24"/>
          <w:szCs w:val="24"/>
          <w:lang w:eastAsia="es-SV"/>
        </w:rPr>
      </w:pPr>
    </w:p>
    <w:p w:rsidR="00F73D0D" w:rsidRDefault="00F73D0D" w:rsidP="00306862">
      <w:pPr>
        <w:spacing w:after="0" w:line="240" w:lineRule="auto"/>
        <w:rPr>
          <w:rFonts w:eastAsia="Times New Roman" w:cstheme="minorHAnsi"/>
          <w:b/>
          <w:sz w:val="24"/>
          <w:szCs w:val="24"/>
          <w:lang w:eastAsia="es-SV"/>
        </w:rPr>
      </w:pPr>
    </w:p>
    <w:p w:rsidR="0070190A" w:rsidRDefault="0070190A" w:rsidP="00306862">
      <w:pPr>
        <w:spacing w:after="0" w:line="240" w:lineRule="auto"/>
        <w:rPr>
          <w:rFonts w:eastAsia="Times New Roman" w:cstheme="minorHAnsi"/>
          <w:b/>
          <w:sz w:val="24"/>
          <w:szCs w:val="24"/>
          <w:lang w:eastAsia="es-SV"/>
        </w:rPr>
      </w:pPr>
    </w:p>
    <w:p w:rsidR="00306862" w:rsidRPr="002445EE" w:rsidRDefault="00306862" w:rsidP="00306862">
      <w:pPr>
        <w:spacing w:after="0" w:line="240" w:lineRule="auto"/>
        <w:rPr>
          <w:rFonts w:eastAsia="Times New Roman" w:cstheme="minorHAnsi"/>
          <w:b/>
          <w:sz w:val="24"/>
          <w:szCs w:val="24"/>
          <w:lang w:eastAsia="es-SV"/>
        </w:rPr>
      </w:pPr>
      <w:r w:rsidRPr="002445EE">
        <w:rPr>
          <w:rFonts w:eastAsia="Times New Roman" w:cstheme="minorHAnsi"/>
          <w:b/>
          <w:sz w:val="24"/>
          <w:szCs w:val="24"/>
          <w:lang w:eastAsia="es-SV"/>
        </w:rPr>
        <w:lastRenderedPageBreak/>
        <w:t xml:space="preserve">UNIDAD: COMUNICACIONES </w:t>
      </w:r>
    </w:p>
    <w:p w:rsidR="00306862" w:rsidRPr="002445EE" w:rsidRDefault="009D71EB" w:rsidP="00306862">
      <w:pPr>
        <w:spacing w:after="0" w:line="240" w:lineRule="auto"/>
        <w:rPr>
          <w:rFonts w:eastAsia="Times New Roman" w:cstheme="minorHAnsi"/>
          <w:b/>
          <w:sz w:val="24"/>
          <w:szCs w:val="24"/>
          <w:lang w:eastAsia="es-SV"/>
        </w:rPr>
      </w:pPr>
      <w:r w:rsidRPr="002445EE">
        <w:rPr>
          <w:rFonts w:eastAsia="Times New Roman" w:cstheme="minorHAnsi"/>
          <w:b/>
          <w:sz w:val="24"/>
          <w:szCs w:val="24"/>
          <w:lang w:eastAsia="es-SV"/>
        </w:rPr>
        <w:t>PROGRAMA: REGULACIÓN DE PRESTADORES DE SERVICIOS DE SALUD</w:t>
      </w:r>
    </w:p>
    <w:p w:rsidR="00306862" w:rsidRPr="00306862" w:rsidRDefault="00306862" w:rsidP="00306862">
      <w:pPr>
        <w:spacing w:after="0" w:line="240" w:lineRule="auto"/>
        <w:rPr>
          <w:rFonts w:eastAsia="Times New Roman" w:cstheme="minorHAnsi"/>
          <w:b/>
          <w:sz w:val="24"/>
          <w:szCs w:val="24"/>
          <w:lang w:eastAsia="es-SV"/>
        </w:rPr>
      </w:pPr>
      <w:r w:rsidRPr="002445EE">
        <w:rPr>
          <w:rFonts w:eastAsia="Times New Roman" w:cstheme="minorHAnsi"/>
          <w:b/>
          <w:sz w:val="24"/>
          <w:szCs w:val="24"/>
          <w:lang w:eastAsia="es-SV"/>
        </w:rPr>
        <w:t>Subprograma: Acciones Centrales</w:t>
      </w:r>
    </w:p>
    <w:tbl>
      <w:tblPr>
        <w:tblStyle w:val="Tablaconcuadrcula"/>
        <w:tblW w:w="13433" w:type="dxa"/>
        <w:tblLook w:val="04A0" w:firstRow="1" w:lastRow="0" w:firstColumn="1" w:lastColumn="0" w:noHBand="0" w:noVBand="1"/>
      </w:tblPr>
      <w:tblGrid>
        <w:gridCol w:w="1877"/>
        <w:gridCol w:w="1877"/>
        <w:gridCol w:w="1174"/>
        <w:gridCol w:w="2410"/>
        <w:gridCol w:w="1842"/>
        <w:gridCol w:w="1843"/>
        <w:gridCol w:w="2410"/>
      </w:tblGrid>
      <w:tr w:rsidR="00F41885" w:rsidTr="00240DED">
        <w:tc>
          <w:tcPr>
            <w:tcW w:w="1877"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OBJETIVOS</w:t>
            </w:r>
          </w:p>
        </w:tc>
        <w:tc>
          <w:tcPr>
            <w:tcW w:w="1877"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METAS</w:t>
            </w:r>
          </w:p>
        </w:tc>
        <w:tc>
          <w:tcPr>
            <w:tcW w:w="1174"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PLAZO</w:t>
            </w:r>
          </w:p>
        </w:tc>
        <w:tc>
          <w:tcPr>
            <w:tcW w:w="2410"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INDICADOR PROYECTADO / EJECUTADO</w:t>
            </w:r>
          </w:p>
        </w:tc>
        <w:tc>
          <w:tcPr>
            <w:tcW w:w="1842"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FUENTE DE INFORMACIÓN</w:t>
            </w:r>
          </w:p>
        </w:tc>
        <w:tc>
          <w:tcPr>
            <w:tcW w:w="1843"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FRECUENCIA DE MEDICIÓN</w:t>
            </w:r>
          </w:p>
        </w:tc>
        <w:tc>
          <w:tcPr>
            <w:tcW w:w="2410" w:type="dxa"/>
            <w:shd w:val="clear" w:color="auto" w:fill="B8CCE4" w:themeFill="accent1" w:themeFillTint="66"/>
            <w:vAlign w:val="center"/>
          </w:tcPr>
          <w:p w:rsidR="00306862" w:rsidRPr="00A5279B" w:rsidRDefault="00306862" w:rsidP="0013707D">
            <w:pPr>
              <w:spacing w:after="0" w:line="240" w:lineRule="auto"/>
              <w:jc w:val="center"/>
              <w:rPr>
                <w:rFonts w:eastAsia="Calibri" w:cstheme="minorHAnsi"/>
                <w:b/>
              </w:rPr>
            </w:pPr>
            <w:r w:rsidRPr="00A5279B">
              <w:rPr>
                <w:rFonts w:eastAsia="Calibri" w:cstheme="minorHAnsi"/>
                <w:b/>
              </w:rPr>
              <w:t>FACTORES CRÍTICOS DE ÉXITO</w:t>
            </w:r>
          </w:p>
        </w:tc>
      </w:tr>
      <w:tr w:rsidR="00F41885" w:rsidTr="00FA1971">
        <w:tc>
          <w:tcPr>
            <w:tcW w:w="1877" w:type="dxa"/>
          </w:tcPr>
          <w:p w:rsidR="00306862" w:rsidRPr="0014200C" w:rsidRDefault="00306862" w:rsidP="0013707D">
            <w:pPr>
              <w:ind w:right="-40"/>
              <w:jc w:val="both"/>
              <w:rPr>
                <w:b/>
              </w:rPr>
            </w:pPr>
            <w:r w:rsidRPr="0014200C">
              <w:rPr>
                <w:b/>
              </w:rPr>
              <w:t>Fortalecer la comunicación institucional interna</w:t>
            </w:r>
          </w:p>
        </w:tc>
        <w:tc>
          <w:tcPr>
            <w:tcW w:w="1877" w:type="dxa"/>
          </w:tcPr>
          <w:p w:rsidR="00306862" w:rsidRDefault="00306862" w:rsidP="0013707D">
            <w:pPr>
              <w:jc w:val="both"/>
            </w:pPr>
            <w:r>
              <w:t>1. Promocionar el 90% de las actividades institucionales al interior de CSSP</w:t>
            </w:r>
          </w:p>
          <w:p w:rsidR="00306862" w:rsidRDefault="00306862" w:rsidP="0013707D">
            <w:pPr>
              <w:jc w:val="both"/>
            </w:pPr>
            <w:r>
              <w:t>2. Promocionar  Acciones y Proyectos Estratégicos Institucionales en un 85%.</w:t>
            </w:r>
          </w:p>
        </w:tc>
        <w:tc>
          <w:tcPr>
            <w:tcW w:w="1174" w:type="dxa"/>
          </w:tcPr>
          <w:p w:rsidR="00306862" w:rsidRDefault="00306862" w:rsidP="004964A1">
            <w:pPr>
              <w:jc w:val="center"/>
            </w:pPr>
            <w:r w:rsidRPr="00306862">
              <w:t>Diciembre 2018</w:t>
            </w:r>
          </w:p>
        </w:tc>
        <w:tc>
          <w:tcPr>
            <w:tcW w:w="2410" w:type="dxa"/>
          </w:tcPr>
          <w:p w:rsidR="00306862" w:rsidRDefault="00306862" w:rsidP="0013707D">
            <w:pPr>
              <w:jc w:val="both"/>
            </w:pPr>
            <w:r w:rsidRPr="00306862">
              <w:t>Número de empleados que conocen sobre actividades, acciones y proyectos estratégicos institucionales /Total de empleados</w:t>
            </w:r>
            <w:r>
              <w:t>.</w:t>
            </w:r>
          </w:p>
        </w:tc>
        <w:tc>
          <w:tcPr>
            <w:tcW w:w="1842" w:type="dxa"/>
          </w:tcPr>
          <w:p w:rsidR="00306862" w:rsidRDefault="00306862" w:rsidP="0013707D">
            <w:pPr>
              <w:spacing w:after="0" w:line="240" w:lineRule="auto"/>
              <w:jc w:val="both"/>
              <w:rPr>
                <w:rFonts w:ascii="Calibri" w:eastAsia="Times New Roman" w:hAnsi="Calibri" w:cs="Times New Roman"/>
                <w:lang w:eastAsia="es-SV"/>
              </w:rPr>
            </w:pPr>
            <w:r>
              <w:rPr>
                <w:rFonts w:ascii="Calibri" w:eastAsia="Times New Roman" w:hAnsi="Calibri" w:cs="Times New Roman"/>
                <w:lang w:eastAsia="es-SV"/>
              </w:rPr>
              <w:t>1.</w:t>
            </w:r>
            <w:r w:rsidRPr="00A5279B">
              <w:rPr>
                <w:rFonts w:ascii="Calibri" w:eastAsia="Times New Roman" w:hAnsi="Calibri" w:cs="Times New Roman"/>
                <w:lang w:eastAsia="es-SV"/>
              </w:rPr>
              <w:t xml:space="preserve"> Diagnóstico</w:t>
            </w:r>
            <w:r>
              <w:rPr>
                <w:rFonts w:ascii="Calibri" w:eastAsia="Times New Roman" w:hAnsi="Calibri" w:cs="Times New Roman"/>
                <w:lang w:eastAsia="es-SV"/>
              </w:rPr>
              <w:t>.</w:t>
            </w:r>
          </w:p>
          <w:p w:rsidR="00306862" w:rsidRPr="00A5279B" w:rsidRDefault="00306862" w:rsidP="0013707D">
            <w:pPr>
              <w:spacing w:after="0" w:line="240" w:lineRule="auto"/>
              <w:ind w:left="360"/>
              <w:jc w:val="both"/>
              <w:rPr>
                <w:rFonts w:ascii="Calibri" w:eastAsia="Times New Roman" w:hAnsi="Calibri" w:cs="Times New Roman"/>
                <w:lang w:eastAsia="es-SV"/>
              </w:rPr>
            </w:pPr>
          </w:p>
          <w:p w:rsidR="00306862" w:rsidRDefault="00306862" w:rsidP="0013707D">
            <w:pPr>
              <w:spacing w:after="0" w:line="240" w:lineRule="auto"/>
              <w:jc w:val="both"/>
              <w:rPr>
                <w:rFonts w:ascii="Calibri" w:eastAsia="Times New Roman" w:hAnsi="Calibri" w:cs="Times New Roman"/>
                <w:lang w:eastAsia="es-SV"/>
              </w:rPr>
            </w:pPr>
            <w:r>
              <w:rPr>
                <w:rFonts w:ascii="Calibri" w:eastAsia="Times New Roman" w:hAnsi="Calibri" w:cs="Times New Roman"/>
                <w:lang w:eastAsia="es-SV"/>
              </w:rPr>
              <w:t xml:space="preserve">2. </w:t>
            </w:r>
            <w:r w:rsidRPr="00A5279B">
              <w:rPr>
                <w:rFonts w:ascii="Calibri" w:eastAsia="Times New Roman" w:hAnsi="Calibri" w:cs="Times New Roman"/>
                <w:lang w:eastAsia="es-SV"/>
              </w:rPr>
              <w:t>Resultados de la encuesta</w:t>
            </w:r>
          </w:p>
          <w:p w:rsidR="00306862" w:rsidRPr="00306862" w:rsidRDefault="00306862" w:rsidP="0013707D">
            <w:pPr>
              <w:spacing w:after="0" w:line="240" w:lineRule="auto"/>
              <w:jc w:val="both"/>
              <w:rPr>
                <w:rFonts w:ascii="Calibri" w:eastAsia="Times New Roman" w:hAnsi="Calibri" w:cs="Times New Roman"/>
                <w:lang w:eastAsia="es-SV"/>
              </w:rPr>
            </w:pPr>
          </w:p>
          <w:p w:rsidR="00306862" w:rsidRPr="00A5279B" w:rsidRDefault="00306862" w:rsidP="0013707D">
            <w:pPr>
              <w:spacing w:after="0" w:line="240" w:lineRule="auto"/>
              <w:jc w:val="both"/>
              <w:rPr>
                <w:rFonts w:ascii="Calibri" w:eastAsia="Times New Roman" w:hAnsi="Calibri" w:cs="Times New Roman"/>
                <w:lang w:eastAsia="es-SV"/>
              </w:rPr>
            </w:pPr>
            <w:r>
              <w:rPr>
                <w:rFonts w:ascii="Calibri" w:eastAsia="Times New Roman" w:hAnsi="Calibri" w:cs="Times New Roman"/>
                <w:lang w:eastAsia="es-SV"/>
              </w:rPr>
              <w:t xml:space="preserve">3. </w:t>
            </w:r>
            <w:r w:rsidRPr="00A5279B">
              <w:rPr>
                <w:rFonts w:ascii="Calibri" w:eastAsia="Times New Roman" w:hAnsi="Calibri" w:cs="Times New Roman"/>
                <w:lang w:eastAsia="es-SV"/>
              </w:rPr>
              <w:t>Asistencia a actividades</w:t>
            </w:r>
          </w:p>
          <w:p w:rsidR="00306862" w:rsidRPr="00A5279B" w:rsidRDefault="00306862" w:rsidP="0013707D">
            <w:pPr>
              <w:spacing w:after="0" w:line="240" w:lineRule="auto"/>
              <w:ind w:left="720"/>
              <w:jc w:val="both"/>
              <w:rPr>
                <w:rFonts w:ascii="Cambria" w:eastAsia="Calibri" w:hAnsi="Cambria" w:cs="Times New Roman"/>
                <w:b/>
              </w:rPr>
            </w:pPr>
            <w:r>
              <w:rPr>
                <w:rFonts w:ascii="Cambria" w:eastAsia="Calibri" w:hAnsi="Cambria" w:cs="Times New Roman"/>
                <w:b/>
              </w:rPr>
              <w:t xml:space="preserve"> </w:t>
            </w:r>
          </w:p>
        </w:tc>
        <w:tc>
          <w:tcPr>
            <w:tcW w:w="1843" w:type="dxa"/>
          </w:tcPr>
          <w:p w:rsidR="00306862" w:rsidRDefault="00306862" w:rsidP="004964A1">
            <w:pPr>
              <w:jc w:val="center"/>
            </w:pPr>
            <w:r>
              <w:t>Trimestralmente</w:t>
            </w:r>
          </w:p>
        </w:tc>
        <w:tc>
          <w:tcPr>
            <w:tcW w:w="2410" w:type="dxa"/>
          </w:tcPr>
          <w:p w:rsidR="00306862" w:rsidRDefault="00306862" w:rsidP="0013707D">
            <w:pPr>
              <w:jc w:val="both"/>
            </w:pPr>
            <w:r>
              <w:t>1. No hay un canal de comunicación definido</w:t>
            </w:r>
          </w:p>
          <w:p w:rsidR="00306862" w:rsidRDefault="00306862" w:rsidP="0013707D">
            <w:pPr>
              <w:jc w:val="both"/>
            </w:pPr>
            <w:r>
              <w:t>2. No se informa correctamente sobre las actividades institucionales</w:t>
            </w:r>
          </w:p>
          <w:p w:rsidR="00306862" w:rsidRDefault="00306862" w:rsidP="0013707D">
            <w:pPr>
              <w:jc w:val="both"/>
            </w:pPr>
            <w:r>
              <w:t>3. El personal de CSSP desconoce el pensamiento estratégico de la institución, así como sus objetivos institucionales</w:t>
            </w:r>
          </w:p>
          <w:p w:rsidR="00306862" w:rsidRDefault="00306862" w:rsidP="0013707D">
            <w:pPr>
              <w:jc w:val="both"/>
            </w:pPr>
            <w:r>
              <w:t>4. El personal de CSSP no está identificado con el trabajo de CSSP</w:t>
            </w:r>
          </w:p>
          <w:p w:rsidR="00FA1971" w:rsidRDefault="00306862" w:rsidP="0070190A">
            <w:pPr>
              <w:jc w:val="both"/>
            </w:pPr>
            <w:r>
              <w:t xml:space="preserve">5. Problemas </w:t>
            </w:r>
            <w:r w:rsidR="0070190A">
              <w:t>técnicos de correo electrónico.</w:t>
            </w:r>
          </w:p>
        </w:tc>
      </w:tr>
      <w:tr w:rsidR="00F41885" w:rsidTr="00FA1971">
        <w:tc>
          <w:tcPr>
            <w:tcW w:w="1877" w:type="dxa"/>
          </w:tcPr>
          <w:p w:rsidR="00B45F2C" w:rsidRPr="0014200C" w:rsidRDefault="00B45F2C" w:rsidP="0013707D">
            <w:pPr>
              <w:jc w:val="both"/>
              <w:rPr>
                <w:b/>
              </w:rPr>
            </w:pPr>
            <w:r w:rsidRPr="0014200C">
              <w:rPr>
                <w:b/>
              </w:rPr>
              <w:t>Proyectar la imagen institucional hacia la población</w:t>
            </w:r>
          </w:p>
          <w:p w:rsidR="00306862" w:rsidRDefault="00306862"/>
        </w:tc>
        <w:tc>
          <w:tcPr>
            <w:tcW w:w="1877" w:type="dxa"/>
          </w:tcPr>
          <w:p w:rsidR="00B45F2C" w:rsidRDefault="00B45F2C" w:rsidP="0013707D">
            <w:pPr>
              <w:jc w:val="both"/>
            </w:pPr>
            <w:r>
              <w:t xml:space="preserve">1. Mejorar en un 80% los mecanismos de divulgación del quehacer y competencias del </w:t>
            </w:r>
            <w:r>
              <w:lastRenderedPageBreak/>
              <w:t>CSSP.</w:t>
            </w:r>
          </w:p>
          <w:p w:rsidR="00B45F2C" w:rsidRDefault="00B45F2C" w:rsidP="0013707D">
            <w:pPr>
              <w:jc w:val="both"/>
            </w:pPr>
            <w:r>
              <w:t xml:space="preserve">2.Posicionar en 85% imagen de CSSP en la población </w:t>
            </w:r>
          </w:p>
          <w:p w:rsidR="00306862" w:rsidRDefault="00B45F2C" w:rsidP="0013707D">
            <w:pPr>
              <w:jc w:val="both"/>
            </w:pPr>
            <w:r>
              <w:t>3.Promover las actividades que realiza el Comité de Ética En La Investigación En Salud (CNEIS)</w:t>
            </w:r>
          </w:p>
        </w:tc>
        <w:tc>
          <w:tcPr>
            <w:tcW w:w="1174" w:type="dxa"/>
          </w:tcPr>
          <w:p w:rsidR="00306862" w:rsidRDefault="00B45F2C" w:rsidP="004964A1">
            <w:pPr>
              <w:jc w:val="center"/>
            </w:pPr>
            <w:r w:rsidRPr="00B45F2C">
              <w:lastRenderedPageBreak/>
              <w:t>Diciembre 2018</w:t>
            </w:r>
          </w:p>
        </w:tc>
        <w:tc>
          <w:tcPr>
            <w:tcW w:w="2410" w:type="dxa"/>
          </w:tcPr>
          <w:p w:rsidR="00306862" w:rsidRDefault="00B45F2C" w:rsidP="0013707D">
            <w:pPr>
              <w:jc w:val="both"/>
            </w:pPr>
            <w:r w:rsidRPr="00B45F2C">
              <w:t>Número de encuestados que manifiestan conocer que hace el consejo / Total de la población encuestada</w:t>
            </w:r>
          </w:p>
        </w:tc>
        <w:tc>
          <w:tcPr>
            <w:tcW w:w="1842" w:type="dxa"/>
          </w:tcPr>
          <w:p w:rsidR="00B45F2C" w:rsidRPr="00B45F2C" w:rsidRDefault="00B45F2C" w:rsidP="00B45F2C">
            <w:r w:rsidRPr="00B45F2C">
              <w:t>1. Encuesta de opinión</w:t>
            </w:r>
          </w:p>
          <w:p w:rsidR="00306862" w:rsidRDefault="00306862"/>
        </w:tc>
        <w:tc>
          <w:tcPr>
            <w:tcW w:w="1843" w:type="dxa"/>
          </w:tcPr>
          <w:p w:rsidR="00306862" w:rsidRDefault="00B45F2C" w:rsidP="004964A1">
            <w:pPr>
              <w:jc w:val="center"/>
            </w:pPr>
            <w:r w:rsidRPr="00B45F2C">
              <w:t>Trimestralmente</w:t>
            </w:r>
          </w:p>
        </w:tc>
        <w:tc>
          <w:tcPr>
            <w:tcW w:w="2410" w:type="dxa"/>
          </w:tcPr>
          <w:p w:rsidR="00B45F2C" w:rsidRDefault="00B45F2C" w:rsidP="0013707D">
            <w:pPr>
              <w:jc w:val="both"/>
            </w:pPr>
            <w:r>
              <w:t>1.Insuficiente personal en la unidad de comunicaciones</w:t>
            </w:r>
          </w:p>
          <w:p w:rsidR="00B45F2C" w:rsidRDefault="00B45F2C" w:rsidP="0013707D">
            <w:pPr>
              <w:jc w:val="both"/>
            </w:pPr>
            <w:r>
              <w:t xml:space="preserve">2.No existen productos comunicacionales (Audiovisual y escrito) </w:t>
            </w:r>
            <w:r>
              <w:lastRenderedPageBreak/>
              <w:t>que ayuden a divulgar el quehacer de CSSP</w:t>
            </w:r>
          </w:p>
          <w:p w:rsidR="00B45F2C" w:rsidRDefault="00B45F2C" w:rsidP="0013707D">
            <w:pPr>
              <w:jc w:val="both"/>
            </w:pPr>
            <w:r>
              <w:t>3.No hay un plan de promoción externa dirigido a la población</w:t>
            </w:r>
          </w:p>
          <w:p w:rsidR="00306862" w:rsidRDefault="00B45F2C" w:rsidP="0013707D">
            <w:pPr>
              <w:jc w:val="both"/>
            </w:pPr>
            <w:r>
              <w:t>4.No hay lineamientos para divulgar la información</w:t>
            </w:r>
          </w:p>
        </w:tc>
      </w:tr>
      <w:tr w:rsidR="00F41885" w:rsidTr="0070190A">
        <w:tc>
          <w:tcPr>
            <w:tcW w:w="1877" w:type="dxa"/>
            <w:tcBorders>
              <w:bottom w:val="nil"/>
            </w:tcBorders>
          </w:tcPr>
          <w:p w:rsidR="00306862" w:rsidRPr="0014200C" w:rsidRDefault="00BF262F" w:rsidP="0013707D">
            <w:pPr>
              <w:jc w:val="both"/>
              <w:rPr>
                <w:b/>
              </w:rPr>
            </w:pPr>
            <w:r>
              <w:rPr>
                <w:b/>
              </w:rPr>
              <w:lastRenderedPageBreak/>
              <w:t xml:space="preserve">Promover </w:t>
            </w:r>
            <w:r w:rsidR="00B45F2C" w:rsidRPr="0014200C">
              <w:rPr>
                <w:b/>
              </w:rPr>
              <w:t>acciones misionales de la institución</w:t>
            </w:r>
          </w:p>
        </w:tc>
        <w:tc>
          <w:tcPr>
            <w:tcW w:w="1877" w:type="dxa"/>
          </w:tcPr>
          <w:p w:rsidR="00306862" w:rsidRDefault="00B45F2C" w:rsidP="0013707D">
            <w:pPr>
              <w:jc w:val="both"/>
            </w:pPr>
            <w:r w:rsidRPr="00B45F2C">
              <w:t>1.Divulgar los procedimientos sancionatorios aplicados</w:t>
            </w:r>
          </w:p>
        </w:tc>
        <w:tc>
          <w:tcPr>
            <w:tcW w:w="1174" w:type="dxa"/>
          </w:tcPr>
          <w:p w:rsidR="00306862" w:rsidRDefault="00B45F2C" w:rsidP="004964A1">
            <w:pPr>
              <w:jc w:val="center"/>
            </w:pPr>
            <w:r w:rsidRPr="00B45F2C">
              <w:t>Diciembre 2018</w:t>
            </w:r>
          </w:p>
        </w:tc>
        <w:tc>
          <w:tcPr>
            <w:tcW w:w="2410" w:type="dxa"/>
          </w:tcPr>
          <w:p w:rsidR="00306862" w:rsidRDefault="00B45F2C" w:rsidP="0013707D">
            <w:pPr>
              <w:jc w:val="both"/>
            </w:pPr>
            <w:r w:rsidRPr="00A5279B">
              <w:rPr>
                <w:rFonts w:ascii="Calibri" w:eastAsia="Times New Roman" w:hAnsi="Calibri" w:cs="Times New Roman"/>
                <w:lang w:eastAsia="es-SV"/>
              </w:rPr>
              <w:t>Número de acciones misionales de la institución divulgados/ Total de acciones misionales de la institución</w:t>
            </w:r>
          </w:p>
        </w:tc>
        <w:tc>
          <w:tcPr>
            <w:tcW w:w="1842" w:type="dxa"/>
          </w:tcPr>
          <w:p w:rsidR="00662B94" w:rsidRDefault="00B45F2C" w:rsidP="0013707D">
            <w:pPr>
              <w:numPr>
                <w:ilvl w:val="0"/>
                <w:numId w:val="2"/>
              </w:numPr>
              <w:spacing w:after="0" w:line="240" w:lineRule="auto"/>
              <w:ind w:left="172" w:hanging="172"/>
              <w:jc w:val="both"/>
              <w:rPr>
                <w:rFonts w:ascii="Calibri" w:eastAsia="Calibri" w:hAnsi="Calibri" w:cs="Times New Roman"/>
              </w:rPr>
            </w:pPr>
            <w:r>
              <w:rPr>
                <w:rFonts w:ascii="Calibri" w:eastAsia="Calibri" w:hAnsi="Calibri" w:cs="Times New Roman"/>
              </w:rPr>
              <w:t>Procedimien</w:t>
            </w:r>
            <w:r w:rsidR="00662B94">
              <w:rPr>
                <w:rFonts w:ascii="Calibri" w:eastAsia="Calibri" w:hAnsi="Calibri" w:cs="Times New Roman"/>
              </w:rPr>
              <w:t>tos</w:t>
            </w:r>
          </w:p>
          <w:p w:rsidR="00662B94" w:rsidRDefault="00B45F2C" w:rsidP="0013707D">
            <w:pPr>
              <w:spacing w:after="0" w:line="240" w:lineRule="auto"/>
              <w:jc w:val="both"/>
              <w:rPr>
                <w:rFonts w:ascii="Calibri" w:eastAsia="Calibri" w:hAnsi="Calibri" w:cs="Times New Roman"/>
              </w:rPr>
            </w:pPr>
            <w:r w:rsidRPr="00A5279B">
              <w:rPr>
                <w:rFonts w:ascii="Calibri" w:eastAsia="Calibri" w:hAnsi="Calibri" w:cs="Times New Roman"/>
              </w:rPr>
              <w:t>sancionatorios aplicados</w:t>
            </w:r>
          </w:p>
          <w:p w:rsidR="00662B94" w:rsidRPr="00A5279B" w:rsidRDefault="00662B94" w:rsidP="0013707D">
            <w:pPr>
              <w:spacing w:after="0" w:line="240" w:lineRule="auto"/>
              <w:jc w:val="both"/>
              <w:rPr>
                <w:rFonts w:ascii="Calibri" w:eastAsia="Calibri" w:hAnsi="Calibri" w:cs="Times New Roman"/>
              </w:rPr>
            </w:pPr>
          </w:p>
          <w:p w:rsidR="00662B94" w:rsidRDefault="00B45F2C" w:rsidP="0013707D">
            <w:pPr>
              <w:numPr>
                <w:ilvl w:val="0"/>
                <w:numId w:val="2"/>
              </w:numPr>
              <w:spacing w:after="0" w:line="240" w:lineRule="auto"/>
              <w:ind w:left="172" w:hanging="172"/>
              <w:jc w:val="both"/>
              <w:rPr>
                <w:rFonts w:ascii="Calibri" w:eastAsia="Calibri" w:hAnsi="Calibri" w:cs="Times New Roman"/>
              </w:rPr>
            </w:pPr>
            <w:r>
              <w:rPr>
                <w:rFonts w:ascii="Calibri" w:eastAsia="Calibri" w:hAnsi="Calibri" w:cs="Times New Roman"/>
              </w:rPr>
              <w:t xml:space="preserve"> </w:t>
            </w:r>
            <w:r w:rsidR="00662B94">
              <w:rPr>
                <w:rFonts w:ascii="Calibri" w:eastAsia="Calibri" w:hAnsi="Calibri" w:cs="Times New Roman"/>
              </w:rPr>
              <w:t>Inspecciones</w:t>
            </w:r>
          </w:p>
          <w:p w:rsidR="00B45F2C" w:rsidRDefault="00662B94" w:rsidP="0013707D">
            <w:pPr>
              <w:spacing w:after="0" w:line="240" w:lineRule="auto"/>
              <w:jc w:val="both"/>
              <w:rPr>
                <w:rFonts w:ascii="Calibri" w:eastAsia="Calibri" w:hAnsi="Calibri" w:cs="Times New Roman"/>
              </w:rPr>
            </w:pPr>
            <w:r w:rsidRPr="00A5279B">
              <w:rPr>
                <w:rFonts w:ascii="Calibri" w:eastAsia="Calibri" w:hAnsi="Calibri" w:cs="Times New Roman"/>
              </w:rPr>
              <w:t>R</w:t>
            </w:r>
            <w:r w:rsidR="00B45F2C" w:rsidRPr="00A5279B">
              <w:rPr>
                <w:rFonts w:ascii="Calibri" w:eastAsia="Calibri" w:hAnsi="Calibri" w:cs="Times New Roman"/>
              </w:rPr>
              <w:t>ealizadas</w:t>
            </w:r>
          </w:p>
          <w:p w:rsidR="00662B94" w:rsidRPr="00A5279B" w:rsidRDefault="00662B94" w:rsidP="0013707D">
            <w:pPr>
              <w:spacing w:after="0" w:line="240" w:lineRule="auto"/>
              <w:jc w:val="both"/>
              <w:rPr>
                <w:rFonts w:ascii="Calibri" w:eastAsia="Calibri" w:hAnsi="Calibri" w:cs="Times New Roman"/>
              </w:rPr>
            </w:pPr>
          </w:p>
          <w:p w:rsidR="00306862" w:rsidRDefault="00B45F2C" w:rsidP="0013707D">
            <w:pPr>
              <w:jc w:val="both"/>
            </w:pPr>
            <w:r>
              <w:rPr>
                <w:rFonts w:ascii="Calibri" w:eastAsia="Calibri" w:hAnsi="Calibri" w:cs="Times New Roman"/>
              </w:rPr>
              <w:t xml:space="preserve">3. </w:t>
            </w:r>
            <w:r w:rsidR="00662B94">
              <w:rPr>
                <w:rFonts w:ascii="Calibri" w:eastAsia="Calibri" w:hAnsi="Calibri" w:cs="Times New Roman"/>
              </w:rPr>
              <w:t xml:space="preserve">Programas de educación </w:t>
            </w:r>
            <w:proofErr w:type="spellStart"/>
            <w:r w:rsidRPr="00A5279B">
              <w:rPr>
                <w:rFonts w:ascii="Calibri" w:eastAsia="Calibri" w:hAnsi="Calibri" w:cs="Times New Roman"/>
              </w:rPr>
              <w:t>conti</w:t>
            </w:r>
            <w:proofErr w:type="spellEnd"/>
            <w:r w:rsidR="00662B94">
              <w:rPr>
                <w:rFonts w:ascii="Calibri" w:eastAsia="Calibri" w:hAnsi="Calibri" w:cs="Times New Roman"/>
              </w:rPr>
              <w:t xml:space="preserve">_ </w:t>
            </w:r>
            <w:proofErr w:type="spellStart"/>
            <w:r w:rsidRPr="00A5279B">
              <w:rPr>
                <w:rFonts w:ascii="Calibri" w:eastAsia="Calibri" w:hAnsi="Calibri" w:cs="Times New Roman"/>
              </w:rPr>
              <w:t>nua</w:t>
            </w:r>
            <w:proofErr w:type="spellEnd"/>
            <w:r w:rsidRPr="00A5279B">
              <w:rPr>
                <w:rFonts w:ascii="Calibri" w:eastAsia="Calibri" w:hAnsi="Calibri" w:cs="Times New Roman"/>
              </w:rPr>
              <w:t xml:space="preserve"> realizados</w:t>
            </w:r>
          </w:p>
        </w:tc>
        <w:tc>
          <w:tcPr>
            <w:tcW w:w="1843" w:type="dxa"/>
          </w:tcPr>
          <w:p w:rsidR="00306862" w:rsidRDefault="00662B94" w:rsidP="004964A1">
            <w:pPr>
              <w:jc w:val="center"/>
            </w:pPr>
            <w:r w:rsidRPr="00B45F2C">
              <w:t>Trimestralmente</w:t>
            </w:r>
          </w:p>
        </w:tc>
        <w:tc>
          <w:tcPr>
            <w:tcW w:w="2410" w:type="dxa"/>
          </w:tcPr>
          <w:p w:rsidR="00662B94" w:rsidRDefault="00662B94" w:rsidP="0013707D">
            <w:pPr>
              <w:jc w:val="both"/>
            </w:pPr>
            <w:r>
              <w:t>1.No existen productos comunicacionales (Audiovisual y escrito) que ayuden a divulgar el quehacer de CSSP</w:t>
            </w:r>
          </w:p>
          <w:p w:rsidR="00306862" w:rsidRDefault="00662B94" w:rsidP="0013707D">
            <w:pPr>
              <w:jc w:val="both"/>
            </w:pPr>
            <w:r>
              <w:t>2. No hay un plan de promoción externa dirigido a la población.</w:t>
            </w:r>
          </w:p>
        </w:tc>
      </w:tr>
      <w:tr w:rsidR="00F41885" w:rsidTr="00FA1971">
        <w:tc>
          <w:tcPr>
            <w:tcW w:w="1877" w:type="dxa"/>
            <w:tcBorders>
              <w:top w:val="nil"/>
              <w:bottom w:val="nil"/>
            </w:tcBorders>
          </w:tcPr>
          <w:p w:rsidR="00306862" w:rsidRDefault="0070190A">
            <w:r>
              <w:rPr>
                <w:noProof/>
                <w:lang w:eastAsia="es-SV"/>
              </w:rPr>
              <mc:AlternateContent>
                <mc:Choice Requires="wps">
                  <w:drawing>
                    <wp:anchor distT="0" distB="0" distL="114300" distR="114300" simplePos="0" relativeHeight="251660288" behindDoc="0" locked="0" layoutInCell="1" allowOverlap="1" wp14:anchorId="03F21DA6" wp14:editId="7A681FD9">
                      <wp:simplePos x="0" y="0"/>
                      <wp:positionH relativeFrom="column">
                        <wp:posOffset>-104775</wp:posOffset>
                      </wp:positionH>
                      <wp:positionV relativeFrom="paragraph">
                        <wp:posOffset>1670685</wp:posOffset>
                      </wp:positionV>
                      <wp:extent cx="1223010" cy="0"/>
                      <wp:effectExtent l="0" t="0" r="15240" b="19050"/>
                      <wp:wrapNone/>
                      <wp:docPr id="4" name="4 Conector recto"/>
                      <wp:cNvGraphicFramePr/>
                      <a:graphic xmlns:a="http://schemas.openxmlformats.org/drawingml/2006/main">
                        <a:graphicData uri="http://schemas.microsoft.com/office/word/2010/wordprocessingShape">
                          <wps:wsp>
                            <wps:cNvCnPr/>
                            <wps:spPr>
                              <a:xfrm flipH="1">
                                <a:off x="0" y="0"/>
                                <a:ext cx="1223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 Conector recto"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25pt,131.55pt" to="88.0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" strokecolor="black [3040]"/>
                  </w:pict>
                </mc:Fallback>
              </mc:AlternateContent>
            </w:r>
            <w:r w:rsidR="00F41885">
              <w:rPr>
                <w:noProof/>
                <w:lang w:eastAsia="es-SV"/>
              </w:rPr>
              <mc:AlternateContent>
                <mc:Choice Requires="wps">
                  <w:drawing>
                    <wp:anchor distT="0" distB="0" distL="114300" distR="114300" simplePos="0" relativeHeight="251659264" behindDoc="0" locked="0" layoutInCell="1" allowOverlap="1" wp14:anchorId="11C64249" wp14:editId="7DE99DB1">
                      <wp:simplePos x="0" y="0"/>
                      <wp:positionH relativeFrom="column">
                        <wp:posOffset>-71755</wp:posOffset>
                      </wp:positionH>
                      <wp:positionV relativeFrom="paragraph">
                        <wp:posOffset>-3175</wp:posOffset>
                      </wp:positionV>
                      <wp:extent cx="1200150" cy="1"/>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200150" cy="1"/>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5pt" to="8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" strokecolor="white [3212]"/>
                  </w:pict>
                </mc:Fallback>
              </mc:AlternateContent>
            </w:r>
          </w:p>
        </w:tc>
        <w:tc>
          <w:tcPr>
            <w:tcW w:w="1877" w:type="dxa"/>
          </w:tcPr>
          <w:p w:rsidR="00662B94" w:rsidRDefault="00662B94" w:rsidP="0013707D">
            <w:pPr>
              <w:jc w:val="both"/>
            </w:pPr>
            <w:r>
              <w:t>2.Divulgar cantidad de inspecciones realizadas</w:t>
            </w:r>
          </w:p>
          <w:p w:rsidR="00306862" w:rsidRDefault="00662B94" w:rsidP="0013707D">
            <w:pPr>
              <w:jc w:val="both"/>
            </w:pPr>
            <w:r>
              <w:t>3.Promocionar los programas de educación continua</w:t>
            </w:r>
          </w:p>
        </w:tc>
        <w:tc>
          <w:tcPr>
            <w:tcW w:w="1174" w:type="dxa"/>
          </w:tcPr>
          <w:p w:rsidR="00662B94" w:rsidRPr="00662B94" w:rsidRDefault="00662B94" w:rsidP="00917918">
            <w:pPr>
              <w:jc w:val="center"/>
            </w:pPr>
            <w:r w:rsidRPr="00662B94">
              <w:t>Diciembre 2018</w:t>
            </w:r>
          </w:p>
          <w:p w:rsidR="00662B94" w:rsidRPr="00662B94" w:rsidRDefault="00662B94" w:rsidP="00E01811">
            <w:pPr>
              <w:jc w:val="center"/>
            </w:pPr>
          </w:p>
          <w:p w:rsidR="004964A1" w:rsidRDefault="004964A1" w:rsidP="004964A1"/>
          <w:p w:rsidR="00306862" w:rsidRDefault="00662B94" w:rsidP="004964A1">
            <w:pPr>
              <w:jc w:val="center"/>
            </w:pPr>
            <w:r w:rsidRPr="00662B94">
              <w:t>Diciembre 2018</w:t>
            </w:r>
          </w:p>
        </w:tc>
        <w:tc>
          <w:tcPr>
            <w:tcW w:w="2410" w:type="dxa"/>
          </w:tcPr>
          <w:p w:rsidR="00306862" w:rsidRDefault="00306862"/>
        </w:tc>
        <w:tc>
          <w:tcPr>
            <w:tcW w:w="1842" w:type="dxa"/>
          </w:tcPr>
          <w:p w:rsidR="00306862" w:rsidRDefault="00306862"/>
        </w:tc>
        <w:tc>
          <w:tcPr>
            <w:tcW w:w="1843" w:type="dxa"/>
          </w:tcPr>
          <w:p w:rsidR="00306862" w:rsidRDefault="00306862"/>
        </w:tc>
        <w:tc>
          <w:tcPr>
            <w:tcW w:w="2410" w:type="dxa"/>
          </w:tcPr>
          <w:p w:rsidR="00306862" w:rsidRDefault="00306862"/>
        </w:tc>
      </w:tr>
      <w:tr w:rsidR="00F41885" w:rsidTr="00FA1971">
        <w:tc>
          <w:tcPr>
            <w:tcW w:w="1877" w:type="dxa"/>
            <w:vMerge w:val="restart"/>
            <w:tcBorders>
              <w:top w:val="nil"/>
            </w:tcBorders>
          </w:tcPr>
          <w:p w:rsidR="00F41885" w:rsidRDefault="0070190A">
            <w:r>
              <w:rPr>
                <w:noProof/>
                <w:lang w:eastAsia="es-SV"/>
              </w:rPr>
              <w:lastRenderedPageBreak/>
              <mc:AlternateContent>
                <mc:Choice Requires="wps">
                  <w:drawing>
                    <wp:anchor distT="0" distB="0" distL="114300" distR="114300" simplePos="0" relativeHeight="251688960" behindDoc="0" locked="0" layoutInCell="1" allowOverlap="1" wp14:anchorId="05840A52" wp14:editId="358CAD5A">
                      <wp:simplePos x="0" y="0"/>
                      <wp:positionH relativeFrom="column">
                        <wp:posOffset>-68580</wp:posOffset>
                      </wp:positionH>
                      <wp:positionV relativeFrom="paragraph">
                        <wp:posOffset>2540</wp:posOffset>
                      </wp:positionV>
                      <wp:extent cx="1200150" cy="0"/>
                      <wp:effectExtent l="0" t="0" r="19050" b="19050"/>
                      <wp:wrapNone/>
                      <wp:docPr id="6" name="6 Conector recto"/>
                      <wp:cNvGraphicFramePr/>
                      <a:graphic xmlns:a="http://schemas.openxmlformats.org/drawingml/2006/main">
                        <a:graphicData uri="http://schemas.microsoft.com/office/word/2010/wordprocessingShape">
                          <wps:wsp>
                            <wps:cNvCnPr/>
                            <wps:spPr>
                              <a:xfrm flipH="1">
                                <a:off x="0" y="0"/>
                                <a:ext cx="1200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5.4pt,.2pt" to="8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"/>
                  </w:pict>
                </mc:Fallback>
              </mc:AlternateContent>
            </w:r>
          </w:p>
          <w:p w:rsidR="00F41885" w:rsidRDefault="00F41885"/>
          <w:p w:rsidR="00F41885" w:rsidRDefault="00F41885"/>
          <w:p w:rsidR="00F41885" w:rsidRDefault="00F41885"/>
          <w:p w:rsidR="00F41885" w:rsidRDefault="00F41885"/>
          <w:p w:rsidR="00F41885" w:rsidRDefault="00F41885"/>
          <w:p w:rsidR="00F41885" w:rsidRDefault="00F41885"/>
          <w:p w:rsidR="00F41885" w:rsidRPr="0014200C" w:rsidRDefault="00F41885" w:rsidP="0013707D">
            <w:pPr>
              <w:jc w:val="both"/>
              <w:rPr>
                <w:b/>
              </w:rPr>
            </w:pPr>
            <w:r w:rsidRPr="0014200C">
              <w:rPr>
                <w:b/>
              </w:rPr>
              <w:t>Promover la Participación ciudadana y la transparencia</w:t>
            </w:r>
          </w:p>
        </w:tc>
        <w:tc>
          <w:tcPr>
            <w:tcW w:w="1877" w:type="dxa"/>
          </w:tcPr>
          <w:p w:rsidR="00F41885" w:rsidRDefault="00F41885" w:rsidP="0013707D">
            <w:pPr>
              <w:jc w:val="both"/>
            </w:pPr>
            <w:r w:rsidRPr="00662B94">
              <w:t>4. Promocionar OTD</w:t>
            </w:r>
          </w:p>
        </w:tc>
        <w:tc>
          <w:tcPr>
            <w:tcW w:w="1174" w:type="dxa"/>
          </w:tcPr>
          <w:p w:rsidR="00F41885" w:rsidRDefault="00F41885" w:rsidP="004964A1">
            <w:pPr>
              <w:jc w:val="center"/>
            </w:pPr>
            <w:r w:rsidRPr="00662B94">
              <w:t>Diciembre 2018</w:t>
            </w:r>
          </w:p>
        </w:tc>
        <w:tc>
          <w:tcPr>
            <w:tcW w:w="2410" w:type="dxa"/>
          </w:tcPr>
          <w:p w:rsidR="00F41885" w:rsidRDefault="00F41885" w:rsidP="0013707D">
            <w:pPr>
              <w:jc w:val="both"/>
            </w:pPr>
            <w:r w:rsidRPr="00662B94">
              <w:t>Número de denuncias de OTD divulgadas/Total de denuncias</w:t>
            </w:r>
          </w:p>
        </w:tc>
        <w:tc>
          <w:tcPr>
            <w:tcW w:w="1842" w:type="dxa"/>
          </w:tcPr>
          <w:p w:rsidR="00F41885" w:rsidRDefault="00F41885" w:rsidP="0013707D">
            <w:pPr>
              <w:jc w:val="both"/>
            </w:pPr>
            <w:r>
              <w:t xml:space="preserve">1. </w:t>
            </w:r>
            <w:r w:rsidRPr="00662B94">
              <w:t>Procedimientos sancionatorios aplicados por OTD</w:t>
            </w:r>
          </w:p>
        </w:tc>
        <w:tc>
          <w:tcPr>
            <w:tcW w:w="1843" w:type="dxa"/>
          </w:tcPr>
          <w:p w:rsidR="00F41885" w:rsidRDefault="00F41885" w:rsidP="004964A1">
            <w:pPr>
              <w:jc w:val="center"/>
            </w:pPr>
            <w:r w:rsidRPr="00662B94">
              <w:t>Trimestralmente</w:t>
            </w:r>
          </w:p>
        </w:tc>
        <w:tc>
          <w:tcPr>
            <w:tcW w:w="2410" w:type="dxa"/>
          </w:tcPr>
          <w:p w:rsidR="00F41885" w:rsidRDefault="00F41885" w:rsidP="0013707D">
            <w:pPr>
              <w:jc w:val="both"/>
            </w:pPr>
            <w:r>
              <w:t>1. No hay fondos para que funcione OTD</w:t>
            </w:r>
          </w:p>
          <w:p w:rsidR="00F41885" w:rsidRDefault="00F41885" w:rsidP="0013707D">
            <w:pPr>
              <w:jc w:val="both"/>
            </w:pPr>
            <w:r>
              <w:t>2. Poco presupuesto para una campaña de difusión de la Ley de Deberes y Derechos.</w:t>
            </w:r>
          </w:p>
        </w:tc>
      </w:tr>
      <w:tr w:rsidR="00F41885" w:rsidTr="00FA1971">
        <w:tc>
          <w:tcPr>
            <w:tcW w:w="1877" w:type="dxa"/>
            <w:vMerge/>
          </w:tcPr>
          <w:p w:rsidR="00F41885" w:rsidRDefault="00F41885"/>
        </w:tc>
        <w:tc>
          <w:tcPr>
            <w:tcW w:w="1877" w:type="dxa"/>
          </w:tcPr>
          <w:p w:rsidR="00F41885" w:rsidRDefault="00F41885" w:rsidP="0013707D">
            <w:pPr>
              <w:jc w:val="both"/>
            </w:pPr>
            <w:r w:rsidRPr="00F41885">
              <w:t>1.</w:t>
            </w:r>
            <w:r>
              <w:t xml:space="preserve"> </w:t>
            </w:r>
            <w:r w:rsidRPr="00F41885">
              <w:t>Divulgar las acciones que realiza la Unidad de Acceso a la Información Pública por medio de OIR</w:t>
            </w:r>
          </w:p>
        </w:tc>
        <w:tc>
          <w:tcPr>
            <w:tcW w:w="1174" w:type="dxa"/>
          </w:tcPr>
          <w:p w:rsidR="00F41885" w:rsidRDefault="00F41885" w:rsidP="004964A1">
            <w:pPr>
              <w:jc w:val="center"/>
            </w:pPr>
            <w:r w:rsidRPr="00F41885">
              <w:t>Diciembre 2018</w:t>
            </w:r>
          </w:p>
        </w:tc>
        <w:tc>
          <w:tcPr>
            <w:tcW w:w="2410" w:type="dxa"/>
          </w:tcPr>
          <w:p w:rsidR="00F41885" w:rsidRDefault="00F41885" w:rsidP="0013707D">
            <w:pPr>
              <w:jc w:val="both"/>
            </w:pPr>
            <w:r w:rsidRPr="00F41885">
              <w:t>Número de acciones que realiza OIR divulgadas/Total de acciones que realiza OIR</w:t>
            </w:r>
          </w:p>
        </w:tc>
        <w:tc>
          <w:tcPr>
            <w:tcW w:w="1842" w:type="dxa"/>
          </w:tcPr>
          <w:p w:rsidR="00F41885" w:rsidRPr="00A5279B" w:rsidRDefault="00F41885" w:rsidP="0013707D">
            <w:pPr>
              <w:spacing w:after="0" w:line="240" w:lineRule="auto"/>
              <w:jc w:val="both"/>
              <w:rPr>
                <w:rFonts w:ascii="Cambria" w:eastAsia="Calibri" w:hAnsi="Cambria" w:cs="Times New Roman"/>
                <w:b/>
                <w:u w:val="single"/>
              </w:rPr>
            </w:pPr>
            <w:r>
              <w:rPr>
                <w:rFonts w:ascii="Calibri" w:eastAsia="Calibri" w:hAnsi="Calibri" w:cs="Times New Roman"/>
              </w:rPr>
              <w:t>1.</w:t>
            </w:r>
            <w:r w:rsidRPr="00A5279B">
              <w:rPr>
                <w:rFonts w:ascii="Calibri" w:eastAsia="Calibri" w:hAnsi="Calibri" w:cs="Times New Roman"/>
              </w:rPr>
              <w:t>Solicitudes tramitadas por OIR</w:t>
            </w:r>
          </w:p>
        </w:tc>
        <w:tc>
          <w:tcPr>
            <w:tcW w:w="1843" w:type="dxa"/>
          </w:tcPr>
          <w:p w:rsidR="00F41885" w:rsidRDefault="00F41885" w:rsidP="004964A1">
            <w:pPr>
              <w:jc w:val="center"/>
            </w:pPr>
            <w:r w:rsidRPr="00F41885">
              <w:t>Trimestralmente</w:t>
            </w:r>
          </w:p>
        </w:tc>
        <w:tc>
          <w:tcPr>
            <w:tcW w:w="2410" w:type="dxa"/>
          </w:tcPr>
          <w:p w:rsidR="00F41885" w:rsidRDefault="00F41885"/>
          <w:p w:rsidR="00F41885" w:rsidRDefault="00F41885"/>
          <w:p w:rsidR="00F41885" w:rsidRDefault="00F41885"/>
          <w:p w:rsidR="00F41885" w:rsidRDefault="00F41885"/>
          <w:p w:rsidR="00F41885" w:rsidRDefault="00F41885"/>
          <w:p w:rsidR="00F41885" w:rsidRDefault="00F41885"/>
        </w:tc>
      </w:tr>
      <w:tr w:rsidR="00F41885" w:rsidTr="00FA1971">
        <w:tc>
          <w:tcPr>
            <w:tcW w:w="1877" w:type="dxa"/>
          </w:tcPr>
          <w:p w:rsidR="00F41885" w:rsidRPr="00A5279B" w:rsidRDefault="00F41885" w:rsidP="0013707D">
            <w:pPr>
              <w:spacing w:after="200" w:line="276" w:lineRule="auto"/>
              <w:jc w:val="both"/>
              <w:rPr>
                <w:rFonts w:ascii="Calibri" w:eastAsia="Times New Roman" w:hAnsi="Calibri" w:cs="Times New Roman"/>
                <w:b/>
                <w:lang w:eastAsia="es-SV"/>
              </w:rPr>
            </w:pPr>
            <w:r w:rsidRPr="00A5279B">
              <w:rPr>
                <w:rFonts w:ascii="Calibri" w:eastAsia="Times New Roman" w:hAnsi="Calibri" w:cs="Times New Roman"/>
                <w:b/>
                <w:lang w:eastAsia="es-SV"/>
              </w:rPr>
              <w:t>Administración  de Redes sociales y Página web</w:t>
            </w:r>
          </w:p>
        </w:tc>
        <w:tc>
          <w:tcPr>
            <w:tcW w:w="1877" w:type="dxa"/>
          </w:tcPr>
          <w:p w:rsidR="00F41885" w:rsidRDefault="00F41885" w:rsidP="0013707D">
            <w:pPr>
              <w:jc w:val="both"/>
            </w:pPr>
            <w:r w:rsidRPr="00F41885">
              <w:t>Mantener actualizada con información institucional Redes Sociales y Página Web</w:t>
            </w:r>
          </w:p>
        </w:tc>
        <w:tc>
          <w:tcPr>
            <w:tcW w:w="1174" w:type="dxa"/>
          </w:tcPr>
          <w:p w:rsidR="00F41885" w:rsidRDefault="00F41885" w:rsidP="004964A1">
            <w:pPr>
              <w:jc w:val="center"/>
            </w:pPr>
            <w:r w:rsidRPr="00F41885">
              <w:t>Diciembre 2018</w:t>
            </w:r>
          </w:p>
        </w:tc>
        <w:tc>
          <w:tcPr>
            <w:tcW w:w="2410" w:type="dxa"/>
          </w:tcPr>
          <w:p w:rsidR="00F41885" w:rsidRDefault="00F41885" w:rsidP="0013707D">
            <w:pPr>
              <w:jc w:val="both"/>
            </w:pPr>
            <w:r w:rsidRPr="00F41885">
              <w:t>Número de visitas en el periodo actual/Número de visitas en el periodo anterior</w:t>
            </w:r>
          </w:p>
        </w:tc>
        <w:tc>
          <w:tcPr>
            <w:tcW w:w="1842" w:type="dxa"/>
          </w:tcPr>
          <w:p w:rsidR="00F41885" w:rsidRDefault="00F41885" w:rsidP="0013707D">
            <w:pPr>
              <w:jc w:val="both"/>
            </w:pPr>
            <w:r>
              <w:t>Reporte de visitas a la página web</w:t>
            </w:r>
          </w:p>
          <w:p w:rsidR="00F41885" w:rsidRDefault="00F41885" w:rsidP="0013707D">
            <w:pPr>
              <w:jc w:val="both"/>
            </w:pPr>
            <w:r>
              <w:t>Reporte de visitas a Redes Sociales</w:t>
            </w:r>
          </w:p>
        </w:tc>
        <w:tc>
          <w:tcPr>
            <w:tcW w:w="1843" w:type="dxa"/>
          </w:tcPr>
          <w:p w:rsidR="00F41885" w:rsidRDefault="00F41885">
            <w:r w:rsidRPr="00F41885">
              <w:t>Trimestralmente</w:t>
            </w:r>
          </w:p>
        </w:tc>
        <w:tc>
          <w:tcPr>
            <w:tcW w:w="2410" w:type="dxa"/>
          </w:tcPr>
          <w:p w:rsidR="00F41885" w:rsidRDefault="00F41885" w:rsidP="0013707D">
            <w:pPr>
              <w:jc w:val="both"/>
            </w:pPr>
            <w:r>
              <w:t>1. Información en la página web no está depurada</w:t>
            </w:r>
          </w:p>
          <w:p w:rsidR="00F41885" w:rsidRDefault="00F41885" w:rsidP="0013707D">
            <w:pPr>
              <w:jc w:val="both"/>
            </w:pPr>
            <w:r>
              <w:t>2. No hay integración de información en página web y redes sociales</w:t>
            </w:r>
          </w:p>
          <w:p w:rsidR="00F41885" w:rsidRDefault="00F41885" w:rsidP="0013707D">
            <w:pPr>
              <w:jc w:val="both"/>
            </w:pPr>
            <w:r>
              <w:t>3. Insuficiente personal en la unidad de Comunicaciones para la actualización de página web</w:t>
            </w:r>
          </w:p>
          <w:p w:rsidR="00F41885" w:rsidRDefault="00F41885" w:rsidP="0013707D">
            <w:pPr>
              <w:jc w:val="both"/>
            </w:pPr>
            <w:r>
              <w:t xml:space="preserve">4. No hay recurso técnico suficiente para </w:t>
            </w:r>
            <w:r>
              <w:lastRenderedPageBreak/>
              <w:t>el soporte técnico</w:t>
            </w:r>
          </w:p>
          <w:p w:rsidR="00F41885" w:rsidRDefault="00F41885" w:rsidP="0013707D">
            <w:pPr>
              <w:jc w:val="both"/>
            </w:pPr>
            <w:r>
              <w:t>5. No hay lineamientos claros sobre la responsabilidad de la actualización en la página web</w:t>
            </w:r>
          </w:p>
        </w:tc>
      </w:tr>
    </w:tbl>
    <w:p w:rsidR="00306862" w:rsidRDefault="00306862"/>
    <w:p w:rsidR="00306862" w:rsidRDefault="00306862"/>
    <w:p w:rsidR="00E01811" w:rsidRDefault="00E01811"/>
    <w:p w:rsidR="00E01811" w:rsidRDefault="00E01811"/>
    <w:p w:rsidR="00E01811" w:rsidRDefault="00E01811"/>
    <w:p w:rsidR="00E01811" w:rsidRDefault="00E01811"/>
    <w:p w:rsidR="00E01811" w:rsidRDefault="00E01811"/>
    <w:p w:rsidR="00E01811" w:rsidRDefault="00E01811"/>
    <w:p w:rsidR="00E01811" w:rsidRDefault="00E01811"/>
    <w:p w:rsidR="00E01811" w:rsidRDefault="00E01811"/>
    <w:p w:rsidR="00E01811" w:rsidRDefault="00E01811"/>
    <w:p w:rsidR="00E01811" w:rsidRDefault="00E01811"/>
    <w:p w:rsidR="0070190A" w:rsidRDefault="0070190A"/>
    <w:p w:rsidR="0070190A" w:rsidRDefault="0070190A"/>
    <w:p w:rsidR="0070190A" w:rsidRDefault="0070190A"/>
    <w:p w:rsidR="00306862" w:rsidRDefault="00306862"/>
    <w:p w:rsidR="00F41885" w:rsidRPr="0015579A" w:rsidRDefault="00F41885" w:rsidP="00F41885">
      <w:pPr>
        <w:spacing w:after="0" w:line="240" w:lineRule="auto"/>
        <w:jc w:val="both"/>
        <w:rPr>
          <w:rFonts w:cstheme="minorHAnsi"/>
          <w:b/>
          <w:bCs/>
          <w:sz w:val="24"/>
          <w:szCs w:val="24"/>
        </w:rPr>
      </w:pPr>
      <w:r w:rsidRPr="0015579A">
        <w:rPr>
          <w:rFonts w:cstheme="minorHAnsi"/>
          <w:b/>
          <w:bCs/>
          <w:sz w:val="24"/>
          <w:szCs w:val="24"/>
        </w:rPr>
        <w:lastRenderedPageBreak/>
        <w:t>UNIDAD FINANCIERA INSTITUCIONAL</w:t>
      </w:r>
    </w:p>
    <w:p w:rsidR="00F41885" w:rsidRPr="0015579A" w:rsidRDefault="00F41885" w:rsidP="00F41885">
      <w:pPr>
        <w:spacing w:after="0" w:line="240" w:lineRule="auto"/>
        <w:rPr>
          <w:rFonts w:cstheme="minorHAnsi"/>
          <w:b/>
          <w:bCs/>
          <w:sz w:val="24"/>
          <w:szCs w:val="24"/>
        </w:rPr>
      </w:pPr>
      <w:r w:rsidRPr="0015579A">
        <w:rPr>
          <w:rFonts w:cstheme="minorHAnsi"/>
          <w:b/>
          <w:bCs/>
          <w:sz w:val="24"/>
          <w:szCs w:val="24"/>
        </w:rPr>
        <w:t>PROGRAMA DE REGULACIÓN DE PRESTADORES SERVICIOS DE SALUD</w:t>
      </w:r>
    </w:p>
    <w:p w:rsidR="00C953F2" w:rsidRPr="00C953F2" w:rsidRDefault="00F41885" w:rsidP="00C953F2">
      <w:pPr>
        <w:spacing w:after="0" w:line="240" w:lineRule="auto"/>
        <w:rPr>
          <w:rFonts w:cstheme="minorHAnsi"/>
          <w:b/>
          <w:bCs/>
          <w:sz w:val="24"/>
          <w:szCs w:val="24"/>
        </w:rPr>
      </w:pPr>
      <w:r w:rsidRPr="0015579A">
        <w:rPr>
          <w:rFonts w:cstheme="minorHAnsi"/>
          <w:b/>
          <w:bCs/>
          <w:sz w:val="24"/>
          <w:szCs w:val="24"/>
        </w:rPr>
        <w:t>Sub Programa: Acciones Centrales</w:t>
      </w:r>
    </w:p>
    <w:tbl>
      <w:tblPr>
        <w:tblStyle w:val="Tablaconcuadrcula"/>
        <w:tblW w:w="13424" w:type="dxa"/>
        <w:tblLayout w:type="fixed"/>
        <w:tblLook w:val="04A0" w:firstRow="1" w:lastRow="0" w:firstColumn="1" w:lastColumn="0" w:noHBand="0" w:noVBand="1"/>
      </w:tblPr>
      <w:tblGrid>
        <w:gridCol w:w="2179"/>
        <w:gridCol w:w="906"/>
        <w:gridCol w:w="992"/>
        <w:gridCol w:w="2552"/>
        <w:gridCol w:w="1984"/>
        <w:gridCol w:w="1560"/>
        <w:gridCol w:w="3251"/>
      </w:tblGrid>
      <w:tr w:rsidR="006E1E61" w:rsidTr="00240DED">
        <w:trPr>
          <w:trHeight w:val="1376"/>
        </w:trPr>
        <w:tc>
          <w:tcPr>
            <w:tcW w:w="2179" w:type="dxa"/>
            <w:shd w:val="clear" w:color="auto" w:fill="B8CCE4" w:themeFill="accent1" w:themeFillTint="66"/>
            <w:vAlign w:val="center"/>
          </w:tcPr>
          <w:p w:rsidR="00FD4009" w:rsidRPr="0015579A" w:rsidRDefault="00FD4009" w:rsidP="0013707D">
            <w:pPr>
              <w:jc w:val="center"/>
              <w:rPr>
                <w:rFonts w:cstheme="minorHAnsi"/>
                <w:b/>
                <w:bCs/>
              </w:rPr>
            </w:pPr>
            <w:r w:rsidRPr="0015579A">
              <w:rPr>
                <w:rFonts w:cstheme="minorHAnsi"/>
                <w:b/>
                <w:bCs/>
              </w:rPr>
              <w:t>OBJETIVOS</w:t>
            </w:r>
          </w:p>
        </w:tc>
        <w:tc>
          <w:tcPr>
            <w:tcW w:w="906" w:type="dxa"/>
            <w:shd w:val="clear" w:color="auto" w:fill="B8CCE4" w:themeFill="accent1" w:themeFillTint="66"/>
            <w:vAlign w:val="center"/>
          </w:tcPr>
          <w:p w:rsidR="00FD4009" w:rsidRPr="0015579A" w:rsidRDefault="00FD4009" w:rsidP="0013707D">
            <w:pPr>
              <w:jc w:val="center"/>
              <w:rPr>
                <w:rFonts w:cstheme="minorHAnsi"/>
                <w:b/>
                <w:bCs/>
              </w:rPr>
            </w:pPr>
            <w:r w:rsidRPr="0015579A">
              <w:rPr>
                <w:rFonts w:cstheme="minorHAnsi"/>
                <w:b/>
                <w:bCs/>
              </w:rPr>
              <w:t>METAS</w:t>
            </w:r>
          </w:p>
        </w:tc>
        <w:tc>
          <w:tcPr>
            <w:tcW w:w="992" w:type="dxa"/>
            <w:shd w:val="clear" w:color="auto" w:fill="B8CCE4" w:themeFill="accent1" w:themeFillTint="66"/>
            <w:vAlign w:val="center"/>
          </w:tcPr>
          <w:p w:rsidR="00FD4009" w:rsidRPr="0015579A" w:rsidRDefault="00FD4009" w:rsidP="0013707D">
            <w:pPr>
              <w:jc w:val="center"/>
              <w:rPr>
                <w:rFonts w:cstheme="minorHAnsi"/>
                <w:b/>
                <w:bCs/>
              </w:rPr>
            </w:pPr>
            <w:r w:rsidRPr="0015579A">
              <w:rPr>
                <w:rFonts w:cstheme="minorHAnsi"/>
                <w:b/>
                <w:bCs/>
              </w:rPr>
              <w:t>PLAZO</w:t>
            </w:r>
          </w:p>
        </w:tc>
        <w:tc>
          <w:tcPr>
            <w:tcW w:w="2552" w:type="dxa"/>
            <w:shd w:val="clear" w:color="auto" w:fill="B8CCE4" w:themeFill="accent1" w:themeFillTint="66"/>
            <w:vAlign w:val="center"/>
          </w:tcPr>
          <w:p w:rsidR="00FD4009" w:rsidRPr="0015579A" w:rsidRDefault="00FD4009" w:rsidP="0013707D">
            <w:pPr>
              <w:jc w:val="center"/>
              <w:rPr>
                <w:rFonts w:cstheme="minorHAnsi"/>
                <w:b/>
                <w:bCs/>
              </w:rPr>
            </w:pPr>
            <w:r w:rsidRPr="0015579A">
              <w:rPr>
                <w:rFonts w:cstheme="minorHAnsi"/>
                <w:b/>
                <w:bCs/>
              </w:rPr>
              <w:t>INDICADORES</w:t>
            </w:r>
          </w:p>
        </w:tc>
        <w:tc>
          <w:tcPr>
            <w:tcW w:w="1984" w:type="dxa"/>
            <w:shd w:val="clear" w:color="auto" w:fill="B8CCE4" w:themeFill="accent1" w:themeFillTint="66"/>
            <w:vAlign w:val="center"/>
          </w:tcPr>
          <w:p w:rsidR="00FD4009" w:rsidRPr="0015579A" w:rsidRDefault="00FD4009" w:rsidP="0013707D">
            <w:pPr>
              <w:jc w:val="center"/>
              <w:rPr>
                <w:rFonts w:cstheme="minorHAnsi"/>
                <w:b/>
                <w:bCs/>
              </w:rPr>
            </w:pPr>
            <w:r w:rsidRPr="0015579A">
              <w:rPr>
                <w:rFonts w:cstheme="minorHAnsi"/>
                <w:b/>
                <w:bCs/>
              </w:rPr>
              <w:t>FUENTE DE INFORMACION PARA CONSTRUIR EL DATO</w:t>
            </w:r>
          </w:p>
        </w:tc>
        <w:tc>
          <w:tcPr>
            <w:tcW w:w="1560" w:type="dxa"/>
            <w:shd w:val="clear" w:color="auto" w:fill="B8CCE4" w:themeFill="accent1" w:themeFillTint="66"/>
            <w:vAlign w:val="center"/>
          </w:tcPr>
          <w:p w:rsidR="00FD4009" w:rsidRPr="0015579A" w:rsidRDefault="00FD4009" w:rsidP="00240DED">
            <w:pPr>
              <w:jc w:val="center"/>
              <w:rPr>
                <w:rFonts w:cstheme="minorHAnsi"/>
                <w:b/>
                <w:bCs/>
              </w:rPr>
            </w:pPr>
            <w:r w:rsidRPr="0015579A">
              <w:rPr>
                <w:rFonts w:cstheme="minorHAnsi"/>
                <w:b/>
                <w:bCs/>
              </w:rPr>
              <w:t xml:space="preserve">FRECUENCIA DE MEDICION </w:t>
            </w:r>
            <w:r w:rsidR="006E1E61">
              <w:rPr>
                <w:rFonts w:cstheme="minorHAnsi"/>
                <w:b/>
                <w:bCs/>
              </w:rPr>
              <w:t xml:space="preserve">  </w:t>
            </w:r>
          </w:p>
        </w:tc>
        <w:tc>
          <w:tcPr>
            <w:tcW w:w="3251" w:type="dxa"/>
            <w:shd w:val="clear" w:color="auto" w:fill="B8CCE4" w:themeFill="accent1" w:themeFillTint="66"/>
            <w:vAlign w:val="center"/>
          </w:tcPr>
          <w:p w:rsidR="00FD4009" w:rsidRPr="0015579A" w:rsidRDefault="00FD4009" w:rsidP="0070190A">
            <w:pPr>
              <w:spacing w:after="0"/>
              <w:jc w:val="center"/>
              <w:rPr>
                <w:rFonts w:cstheme="minorHAnsi"/>
                <w:b/>
                <w:bCs/>
              </w:rPr>
            </w:pPr>
            <w:r w:rsidRPr="0015579A">
              <w:rPr>
                <w:rFonts w:cstheme="minorHAnsi"/>
                <w:b/>
                <w:bCs/>
              </w:rPr>
              <w:t xml:space="preserve">FACTORES CRITICOS DE </w:t>
            </w:r>
            <w:r w:rsidR="0070190A">
              <w:rPr>
                <w:rFonts w:cstheme="minorHAnsi"/>
                <w:b/>
                <w:bCs/>
              </w:rPr>
              <w:t xml:space="preserve">        </w:t>
            </w:r>
            <w:r w:rsidRPr="0015579A">
              <w:rPr>
                <w:rFonts w:cstheme="minorHAnsi"/>
                <w:b/>
                <w:bCs/>
              </w:rPr>
              <w:t>ÉXITO</w:t>
            </w:r>
          </w:p>
        </w:tc>
      </w:tr>
      <w:tr w:rsidR="006E1E61" w:rsidTr="00F73D0D">
        <w:trPr>
          <w:trHeight w:val="1451"/>
        </w:trPr>
        <w:tc>
          <w:tcPr>
            <w:tcW w:w="2179" w:type="dxa"/>
          </w:tcPr>
          <w:p w:rsidR="006E1E61" w:rsidRPr="0014200C" w:rsidRDefault="00FD4009" w:rsidP="00F73D0D">
            <w:pPr>
              <w:spacing w:line="240" w:lineRule="auto"/>
              <w:jc w:val="both"/>
              <w:rPr>
                <w:b/>
              </w:rPr>
            </w:pPr>
            <w:r w:rsidRPr="0014200C">
              <w:rPr>
                <w:b/>
              </w:rPr>
              <w:t>Lograr que el 20% de los usuarios realicen los pagos de forma electrónica.</w:t>
            </w:r>
          </w:p>
          <w:p w:rsidR="00FD4009" w:rsidRPr="006E1E61" w:rsidRDefault="00FD4009" w:rsidP="00F73D0D">
            <w:pPr>
              <w:spacing w:line="240" w:lineRule="auto"/>
              <w:jc w:val="both"/>
            </w:pPr>
          </w:p>
        </w:tc>
        <w:tc>
          <w:tcPr>
            <w:tcW w:w="906" w:type="dxa"/>
            <w:vAlign w:val="center"/>
          </w:tcPr>
          <w:p w:rsidR="00FD4009" w:rsidRDefault="00FD4009" w:rsidP="00F73D0D">
            <w:pPr>
              <w:spacing w:line="240" w:lineRule="auto"/>
              <w:jc w:val="center"/>
            </w:pPr>
            <w:r w:rsidRPr="00FD4009">
              <w:t>20%</w:t>
            </w:r>
          </w:p>
        </w:tc>
        <w:tc>
          <w:tcPr>
            <w:tcW w:w="992" w:type="dxa"/>
            <w:vAlign w:val="center"/>
          </w:tcPr>
          <w:p w:rsidR="00FD4009" w:rsidRDefault="00FD4009" w:rsidP="00F73D0D">
            <w:pPr>
              <w:spacing w:line="240" w:lineRule="auto"/>
              <w:jc w:val="center"/>
            </w:pPr>
            <w:r w:rsidRPr="00FD4009">
              <w:t>dic-18</w:t>
            </w:r>
          </w:p>
        </w:tc>
        <w:tc>
          <w:tcPr>
            <w:tcW w:w="2552" w:type="dxa"/>
          </w:tcPr>
          <w:p w:rsidR="00C016BC" w:rsidRPr="006E1E61" w:rsidRDefault="00FD4009" w:rsidP="00F73D0D">
            <w:pPr>
              <w:spacing w:line="240" w:lineRule="auto"/>
              <w:jc w:val="both"/>
              <w:rPr>
                <w:rFonts w:cstheme="minorHAnsi"/>
              </w:rPr>
            </w:pPr>
            <w:r w:rsidRPr="0015579A">
              <w:rPr>
                <w:rFonts w:cstheme="minorHAnsi"/>
              </w:rPr>
              <w:t>Número de profesionales que efectúan su pago en línea/ Total de Profesionales que han efectuado pagos</w:t>
            </w:r>
          </w:p>
        </w:tc>
        <w:tc>
          <w:tcPr>
            <w:tcW w:w="1984" w:type="dxa"/>
          </w:tcPr>
          <w:p w:rsidR="00FD4009" w:rsidRDefault="00C016BC" w:rsidP="00F73D0D">
            <w:pPr>
              <w:spacing w:line="240" w:lineRule="auto"/>
              <w:jc w:val="both"/>
            </w:pPr>
            <w:r w:rsidRPr="0015579A">
              <w:rPr>
                <w:rFonts w:cstheme="minorHAnsi"/>
              </w:rPr>
              <w:t>Base de Datos de la Institución (Sistema de Colecturía)</w:t>
            </w:r>
          </w:p>
        </w:tc>
        <w:tc>
          <w:tcPr>
            <w:tcW w:w="1560" w:type="dxa"/>
            <w:vAlign w:val="center"/>
          </w:tcPr>
          <w:p w:rsidR="00FD4009" w:rsidRDefault="00C016BC" w:rsidP="00F73D0D">
            <w:pPr>
              <w:spacing w:line="240" w:lineRule="auto"/>
              <w:jc w:val="center"/>
            </w:pPr>
            <w:r w:rsidRPr="0015579A">
              <w:rPr>
                <w:rFonts w:cstheme="minorHAnsi"/>
              </w:rPr>
              <w:t>Semestral</w:t>
            </w:r>
          </w:p>
        </w:tc>
        <w:tc>
          <w:tcPr>
            <w:tcW w:w="3251" w:type="dxa"/>
          </w:tcPr>
          <w:p w:rsidR="00FD4009" w:rsidRPr="006E1E61" w:rsidRDefault="00C016BC" w:rsidP="00F73D0D">
            <w:pPr>
              <w:spacing w:line="240" w:lineRule="auto"/>
              <w:jc w:val="both"/>
            </w:pPr>
            <w:r w:rsidRPr="00C016BC">
              <w:t>Desarrollo de aplicación informática para generación de mandamientos de pago en línea.</w:t>
            </w:r>
          </w:p>
        </w:tc>
      </w:tr>
      <w:tr w:rsidR="006E1E61" w:rsidTr="00F73D0D">
        <w:trPr>
          <w:trHeight w:val="1789"/>
        </w:trPr>
        <w:tc>
          <w:tcPr>
            <w:tcW w:w="2179" w:type="dxa"/>
          </w:tcPr>
          <w:p w:rsidR="00FD4009" w:rsidRPr="0014200C" w:rsidRDefault="00C016BC" w:rsidP="00F73D0D">
            <w:pPr>
              <w:spacing w:line="240" w:lineRule="auto"/>
              <w:jc w:val="both"/>
              <w:rPr>
                <w:b/>
              </w:rPr>
            </w:pPr>
            <w:r w:rsidRPr="0014200C">
              <w:rPr>
                <w:b/>
              </w:rPr>
              <w:t>Generar Informes Financieros que detallen los montos percibidos en concepto de recargo del 1%</w:t>
            </w:r>
          </w:p>
        </w:tc>
        <w:tc>
          <w:tcPr>
            <w:tcW w:w="906" w:type="dxa"/>
            <w:vAlign w:val="center"/>
          </w:tcPr>
          <w:p w:rsidR="00FD4009" w:rsidRDefault="00C016BC" w:rsidP="00F73D0D">
            <w:pPr>
              <w:spacing w:line="240" w:lineRule="auto"/>
              <w:jc w:val="center"/>
            </w:pPr>
            <w:r w:rsidRPr="0015579A">
              <w:rPr>
                <w:rFonts w:cstheme="minorHAnsi"/>
              </w:rPr>
              <w:t>2</w:t>
            </w:r>
          </w:p>
        </w:tc>
        <w:tc>
          <w:tcPr>
            <w:tcW w:w="992" w:type="dxa"/>
            <w:vAlign w:val="center"/>
          </w:tcPr>
          <w:p w:rsidR="00FD4009" w:rsidRDefault="00C016BC" w:rsidP="00F73D0D">
            <w:pPr>
              <w:spacing w:line="240" w:lineRule="auto"/>
              <w:jc w:val="center"/>
            </w:pPr>
            <w:r w:rsidRPr="0015579A">
              <w:rPr>
                <w:rFonts w:cstheme="minorHAnsi"/>
              </w:rPr>
              <w:t>dic-18</w:t>
            </w:r>
          </w:p>
        </w:tc>
        <w:tc>
          <w:tcPr>
            <w:tcW w:w="2552" w:type="dxa"/>
          </w:tcPr>
          <w:p w:rsidR="00FD4009" w:rsidRDefault="00C016BC" w:rsidP="00F73D0D">
            <w:pPr>
              <w:spacing w:line="240" w:lineRule="auto"/>
              <w:jc w:val="both"/>
            </w:pPr>
            <w:r w:rsidRPr="0015579A">
              <w:rPr>
                <w:rFonts w:cstheme="minorHAnsi"/>
              </w:rPr>
              <w:t>Número de Informes Financieros en concepto de recargo del 1% / Total de Informes elaborados</w:t>
            </w:r>
          </w:p>
        </w:tc>
        <w:tc>
          <w:tcPr>
            <w:tcW w:w="1984" w:type="dxa"/>
          </w:tcPr>
          <w:p w:rsidR="00FD4009" w:rsidRDefault="00C016BC" w:rsidP="00F73D0D">
            <w:pPr>
              <w:spacing w:line="240" w:lineRule="auto"/>
              <w:jc w:val="both"/>
            </w:pPr>
            <w:r w:rsidRPr="0015579A">
              <w:rPr>
                <w:rFonts w:cstheme="minorHAnsi"/>
              </w:rPr>
              <w:t>Estado de Ejecución Presupuestaria de Ingresos</w:t>
            </w:r>
          </w:p>
        </w:tc>
        <w:tc>
          <w:tcPr>
            <w:tcW w:w="1560" w:type="dxa"/>
            <w:vAlign w:val="center"/>
          </w:tcPr>
          <w:p w:rsidR="00FD4009" w:rsidRDefault="00C016BC" w:rsidP="00F73D0D">
            <w:pPr>
              <w:spacing w:line="240" w:lineRule="auto"/>
              <w:jc w:val="center"/>
            </w:pPr>
            <w:r w:rsidRPr="0015579A">
              <w:rPr>
                <w:rFonts w:cstheme="minorHAnsi"/>
              </w:rPr>
              <w:t>Semestral</w:t>
            </w:r>
          </w:p>
        </w:tc>
        <w:tc>
          <w:tcPr>
            <w:tcW w:w="3251" w:type="dxa"/>
          </w:tcPr>
          <w:p w:rsidR="00FD4009" w:rsidRDefault="00C016BC" w:rsidP="00F73D0D">
            <w:pPr>
              <w:spacing w:line="240" w:lineRule="auto"/>
              <w:jc w:val="both"/>
            </w:pPr>
            <w:r w:rsidRPr="00C016BC">
              <w:t>Proceso de Actualización de la Base de Datos</w:t>
            </w:r>
          </w:p>
        </w:tc>
      </w:tr>
      <w:tr w:rsidR="006E1E61" w:rsidTr="00F73D0D">
        <w:trPr>
          <w:trHeight w:val="2124"/>
        </w:trPr>
        <w:tc>
          <w:tcPr>
            <w:tcW w:w="2179" w:type="dxa"/>
          </w:tcPr>
          <w:p w:rsidR="00FD4009" w:rsidRDefault="00C016BC" w:rsidP="00F73D0D">
            <w:pPr>
              <w:spacing w:line="240" w:lineRule="auto"/>
              <w:jc w:val="both"/>
            </w:pPr>
            <w:r w:rsidRPr="0014200C">
              <w:rPr>
                <w:b/>
              </w:rPr>
              <w:t>Asegurar que el 90% de las solicitudes generadas para fortalecer la igualdad y no discriminación en la Institución cuente con la disponibilidad de recursos financieros</w:t>
            </w:r>
            <w:r w:rsidRPr="00C016BC">
              <w:t>.</w:t>
            </w:r>
          </w:p>
        </w:tc>
        <w:tc>
          <w:tcPr>
            <w:tcW w:w="906" w:type="dxa"/>
            <w:vAlign w:val="center"/>
          </w:tcPr>
          <w:p w:rsidR="00FD4009" w:rsidRDefault="00C016BC" w:rsidP="00F73D0D">
            <w:pPr>
              <w:spacing w:line="240" w:lineRule="auto"/>
              <w:jc w:val="center"/>
            </w:pPr>
            <w:r>
              <w:rPr>
                <w:rFonts w:cstheme="minorHAnsi"/>
              </w:rPr>
              <w:t>90%</w:t>
            </w:r>
          </w:p>
        </w:tc>
        <w:tc>
          <w:tcPr>
            <w:tcW w:w="992" w:type="dxa"/>
            <w:vAlign w:val="center"/>
          </w:tcPr>
          <w:p w:rsidR="00FD4009" w:rsidRDefault="00C016BC" w:rsidP="00F73D0D">
            <w:pPr>
              <w:spacing w:line="240" w:lineRule="auto"/>
              <w:jc w:val="center"/>
            </w:pPr>
            <w:r w:rsidRPr="00C016BC">
              <w:t>Cada Mes</w:t>
            </w:r>
          </w:p>
        </w:tc>
        <w:tc>
          <w:tcPr>
            <w:tcW w:w="2552" w:type="dxa"/>
          </w:tcPr>
          <w:p w:rsidR="00FD4009" w:rsidRDefault="00C016BC" w:rsidP="00F73D0D">
            <w:pPr>
              <w:spacing w:line="240" w:lineRule="auto"/>
              <w:jc w:val="both"/>
            </w:pPr>
            <w:r w:rsidRPr="00C016BC">
              <w:t>No. de solicitudes generadas para fortalecer la igualdad y no discriminación con asignación presupuestaria / Total de solicitudes para fortalecer la igualdad y no discriminación</w:t>
            </w:r>
          </w:p>
        </w:tc>
        <w:tc>
          <w:tcPr>
            <w:tcW w:w="1984" w:type="dxa"/>
          </w:tcPr>
          <w:p w:rsidR="00FD4009" w:rsidRDefault="00C016BC" w:rsidP="00F73D0D">
            <w:pPr>
              <w:spacing w:line="240" w:lineRule="auto"/>
              <w:jc w:val="both"/>
            </w:pPr>
            <w:r w:rsidRPr="0015579A">
              <w:rPr>
                <w:rFonts w:cstheme="minorHAnsi"/>
              </w:rPr>
              <w:t>Estado de Ejecución Presupuestaria de Egresos</w:t>
            </w:r>
          </w:p>
        </w:tc>
        <w:tc>
          <w:tcPr>
            <w:tcW w:w="1560" w:type="dxa"/>
            <w:vAlign w:val="center"/>
          </w:tcPr>
          <w:p w:rsidR="00FD4009" w:rsidRDefault="00C016BC" w:rsidP="00F73D0D">
            <w:pPr>
              <w:spacing w:line="240" w:lineRule="auto"/>
              <w:jc w:val="center"/>
            </w:pPr>
            <w:r w:rsidRPr="0015579A">
              <w:rPr>
                <w:rFonts w:cstheme="minorHAnsi"/>
              </w:rPr>
              <w:t>Semestral</w:t>
            </w:r>
          </w:p>
        </w:tc>
        <w:tc>
          <w:tcPr>
            <w:tcW w:w="3251" w:type="dxa"/>
          </w:tcPr>
          <w:p w:rsidR="00FD4009" w:rsidRDefault="00C016BC" w:rsidP="00F73D0D">
            <w:pPr>
              <w:spacing w:line="240" w:lineRule="auto"/>
              <w:jc w:val="both"/>
            </w:pPr>
            <w:r w:rsidRPr="00C016BC">
              <w:t>Que las actividades desarrolladas por la Institución no sean identificadas como actividades con enfoque de género. Relación de los programas realizados por la Institución con el enfoque de género. Falta de Asignación de espacio físico para la Unidad de Género.</w:t>
            </w:r>
          </w:p>
        </w:tc>
      </w:tr>
    </w:tbl>
    <w:p w:rsidR="00BF262F" w:rsidRDefault="00BF262F" w:rsidP="00C016BC">
      <w:pPr>
        <w:spacing w:after="0" w:line="240" w:lineRule="auto"/>
        <w:rPr>
          <w:rFonts w:cstheme="minorHAnsi"/>
          <w:b/>
          <w:sz w:val="24"/>
          <w:szCs w:val="24"/>
        </w:rPr>
      </w:pPr>
    </w:p>
    <w:p w:rsidR="0070190A" w:rsidRDefault="0070190A" w:rsidP="00C016BC">
      <w:pPr>
        <w:spacing w:after="0" w:line="240" w:lineRule="auto"/>
        <w:rPr>
          <w:rFonts w:cstheme="minorHAnsi"/>
          <w:b/>
          <w:sz w:val="24"/>
          <w:szCs w:val="24"/>
        </w:rPr>
      </w:pPr>
    </w:p>
    <w:p w:rsidR="00F73D0D" w:rsidRDefault="00F73D0D" w:rsidP="00C016BC">
      <w:pPr>
        <w:spacing w:after="0" w:line="240" w:lineRule="auto"/>
        <w:rPr>
          <w:rFonts w:cstheme="minorHAnsi"/>
          <w:b/>
          <w:sz w:val="24"/>
          <w:szCs w:val="24"/>
        </w:rPr>
      </w:pPr>
    </w:p>
    <w:p w:rsidR="00C016BC" w:rsidRPr="00AB5093" w:rsidRDefault="00C016BC" w:rsidP="00C016BC">
      <w:pPr>
        <w:spacing w:after="0" w:line="240" w:lineRule="auto"/>
        <w:rPr>
          <w:rFonts w:cstheme="minorHAnsi"/>
          <w:b/>
          <w:sz w:val="24"/>
          <w:szCs w:val="24"/>
        </w:rPr>
      </w:pPr>
      <w:r w:rsidRPr="00AB5093">
        <w:rPr>
          <w:rFonts w:cstheme="minorHAnsi"/>
          <w:b/>
          <w:sz w:val="24"/>
          <w:szCs w:val="24"/>
        </w:rPr>
        <w:lastRenderedPageBreak/>
        <w:t>UNIDAD DE INFORMATICA</w:t>
      </w:r>
    </w:p>
    <w:p w:rsidR="00C016BC" w:rsidRPr="00AB5093" w:rsidRDefault="009D71EB" w:rsidP="00C016BC">
      <w:pPr>
        <w:spacing w:after="0" w:line="240" w:lineRule="auto"/>
        <w:rPr>
          <w:rFonts w:cstheme="minorHAnsi"/>
          <w:b/>
          <w:sz w:val="24"/>
          <w:szCs w:val="24"/>
        </w:rPr>
      </w:pPr>
      <w:r w:rsidRPr="00AB5093">
        <w:rPr>
          <w:rFonts w:cstheme="minorHAnsi"/>
          <w:b/>
          <w:sz w:val="24"/>
          <w:szCs w:val="24"/>
        </w:rPr>
        <w:t>PROGRAMA: REGULACIÓN DE PRESTADORES DE SERVICIOS DE SALUD</w:t>
      </w:r>
    </w:p>
    <w:p w:rsidR="00C016BC" w:rsidRPr="0070190A" w:rsidRDefault="00C016BC" w:rsidP="0070190A">
      <w:pPr>
        <w:spacing w:after="0" w:line="240" w:lineRule="auto"/>
        <w:rPr>
          <w:rFonts w:cstheme="minorHAnsi"/>
          <w:b/>
          <w:sz w:val="24"/>
          <w:szCs w:val="24"/>
        </w:rPr>
      </w:pPr>
      <w:r w:rsidRPr="00AB5093">
        <w:rPr>
          <w:rFonts w:cstheme="minorHAnsi"/>
          <w:b/>
          <w:sz w:val="24"/>
          <w:szCs w:val="24"/>
        </w:rPr>
        <w:t>Subprograma: Autorización y vigilancia del ejercicio prof</w:t>
      </w:r>
      <w:r w:rsidR="0070190A">
        <w:rPr>
          <w:rFonts w:cstheme="minorHAnsi"/>
          <w:b/>
          <w:sz w:val="24"/>
          <w:szCs w:val="24"/>
        </w:rPr>
        <w:t>esional</w:t>
      </w:r>
    </w:p>
    <w:tbl>
      <w:tblPr>
        <w:tblStyle w:val="Tablaconcuadrcula"/>
        <w:tblW w:w="13403" w:type="dxa"/>
        <w:tblLook w:val="04A0" w:firstRow="1" w:lastRow="0" w:firstColumn="1" w:lastColumn="0" w:noHBand="0" w:noVBand="1"/>
      </w:tblPr>
      <w:tblGrid>
        <w:gridCol w:w="1914"/>
        <w:gridCol w:w="1914"/>
        <w:gridCol w:w="1915"/>
        <w:gridCol w:w="1915"/>
        <w:gridCol w:w="1915"/>
        <w:gridCol w:w="1915"/>
        <w:gridCol w:w="1915"/>
      </w:tblGrid>
      <w:tr w:rsidR="00C016BC" w:rsidTr="00240DED">
        <w:trPr>
          <w:trHeight w:val="1010"/>
        </w:trPr>
        <w:tc>
          <w:tcPr>
            <w:tcW w:w="1914"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OBJETIVOS</w:t>
            </w:r>
          </w:p>
        </w:tc>
        <w:tc>
          <w:tcPr>
            <w:tcW w:w="1914"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METAS</w:t>
            </w:r>
          </w:p>
        </w:tc>
        <w:tc>
          <w:tcPr>
            <w:tcW w:w="1915"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PLAZO</w:t>
            </w:r>
          </w:p>
        </w:tc>
        <w:tc>
          <w:tcPr>
            <w:tcW w:w="1915"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INDICADOR PROYECTADO / EJECUTADO</w:t>
            </w:r>
          </w:p>
        </w:tc>
        <w:tc>
          <w:tcPr>
            <w:tcW w:w="1915"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FUENTE DE INFORMACIÓN</w:t>
            </w:r>
          </w:p>
        </w:tc>
        <w:tc>
          <w:tcPr>
            <w:tcW w:w="1915"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FRECUENCIA DE MEDICIÓN</w:t>
            </w:r>
          </w:p>
        </w:tc>
        <w:tc>
          <w:tcPr>
            <w:tcW w:w="1915" w:type="dxa"/>
            <w:shd w:val="clear" w:color="auto" w:fill="B8CCE4" w:themeFill="accent1" w:themeFillTint="66"/>
            <w:vAlign w:val="center"/>
          </w:tcPr>
          <w:p w:rsidR="00C016BC" w:rsidRPr="00AB5093" w:rsidRDefault="00C016BC" w:rsidP="0013707D">
            <w:pPr>
              <w:jc w:val="center"/>
              <w:rPr>
                <w:rFonts w:cstheme="minorHAnsi"/>
                <w:b/>
              </w:rPr>
            </w:pPr>
            <w:r w:rsidRPr="00AB5093">
              <w:rPr>
                <w:rFonts w:cstheme="minorHAnsi"/>
                <w:b/>
              </w:rPr>
              <w:t>FACTORES CRÍTICOS DE ÉXITO</w:t>
            </w:r>
          </w:p>
        </w:tc>
      </w:tr>
      <w:tr w:rsidR="00C016BC" w:rsidTr="00F73D0D">
        <w:trPr>
          <w:trHeight w:val="1612"/>
        </w:trPr>
        <w:tc>
          <w:tcPr>
            <w:tcW w:w="1914" w:type="dxa"/>
          </w:tcPr>
          <w:p w:rsidR="00C016BC" w:rsidRPr="0014200C" w:rsidRDefault="00C016BC" w:rsidP="00F73D0D">
            <w:pPr>
              <w:spacing w:line="240" w:lineRule="auto"/>
              <w:jc w:val="both"/>
              <w:rPr>
                <w:b/>
              </w:rPr>
            </w:pPr>
            <w:r w:rsidRPr="0014200C">
              <w:rPr>
                <w:b/>
              </w:rPr>
              <w:t>Lograr que el x% de los mandamientos de pago se efectué en línea.</w:t>
            </w:r>
          </w:p>
        </w:tc>
        <w:tc>
          <w:tcPr>
            <w:tcW w:w="1914" w:type="dxa"/>
          </w:tcPr>
          <w:p w:rsidR="00C016BC" w:rsidRDefault="00C016BC" w:rsidP="00F73D0D">
            <w:pPr>
              <w:spacing w:line="240" w:lineRule="auto"/>
              <w:jc w:val="both"/>
            </w:pPr>
            <w:r w:rsidRPr="00C016BC">
              <w:t>Mantener el servicio en línea al menos en un 80%.</w:t>
            </w:r>
          </w:p>
        </w:tc>
        <w:tc>
          <w:tcPr>
            <w:tcW w:w="1915" w:type="dxa"/>
            <w:vAlign w:val="center"/>
          </w:tcPr>
          <w:p w:rsidR="00C016BC" w:rsidRDefault="00C016BC" w:rsidP="00F73D0D">
            <w:pPr>
              <w:spacing w:line="240" w:lineRule="auto"/>
              <w:jc w:val="center"/>
            </w:pPr>
            <w:r w:rsidRPr="00C016BC">
              <w:t>Diciembre 2018</w:t>
            </w:r>
          </w:p>
        </w:tc>
        <w:tc>
          <w:tcPr>
            <w:tcW w:w="1915" w:type="dxa"/>
          </w:tcPr>
          <w:p w:rsidR="00C016BC" w:rsidRDefault="00C016BC" w:rsidP="00F73D0D">
            <w:pPr>
              <w:spacing w:line="240" w:lineRule="auto"/>
              <w:jc w:val="both"/>
            </w:pPr>
            <w:r w:rsidRPr="00C016BC">
              <w:t>Numero de mandamientos generados en línea/Total de mandamientos.</w:t>
            </w:r>
          </w:p>
        </w:tc>
        <w:tc>
          <w:tcPr>
            <w:tcW w:w="1915" w:type="dxa"/>
          </w:tcPr>
          <w:p w:rsidR="00C016BC" w:rsidRDefault="00C016BC" w:rsidP="00F73D0D">
            <w:pPr>
              <w:spacing w:line="240" w:lineRule="auto"/>
              <w:jc w:val="both"/>
            </w:pPr>
            <w:r w:rsidRPr="00C016BC">
              <w:t>Base de datos de la plataforma de mandamientos en línea.</w:t>
            </w:r>
          </w:p>
        </w:tc>
        <w:tc>
          <w:tcPr>
            <w:tcW w:w="1915" w:type="dxa"/>
            <w:vAlign w:val="center"/>
          </w:tcPr>
          <w:p w:rsidR="00C016BC" w:rsidRDefault="00C016BC" w:rsidP="00F73D0D">
            <w:pPr>
              <w:spacing w:line="240" w:lineRule="auto"/>
              <w:jc w:val="center"/>
            </w:pPr>
            <w:r w:rsidRPr="00AB5093">
              <w:rPr>
                <w:rFonts w:cstheme="minorHAnsi"/>
              </w:rPr>
              <w:t>Mensual</w:t>
            </w:r>
          </w:p>
        </w:tc>
        <w:tc>
          <w:tcPr>
            <w:tcW w:w="1915" w:type="dxa"/>
            <w:vAlign w:val="center"/>
          </w:tcPr>
          <w:p w:rsidR="00C016BC" w:rsidRDefault="00917918" w:rsidP="00F73D0D">
            <w:pPr>
              <w:spacing w:after="0" w:line="240" w:lineRule="auto"/>
              <w:jc w:val="both"/>
              <w:rPr>
                <w:rFonts w:cstheme="minorHAnsi"/>
              </w:rPr>
            </w:pPr>
            <w:r>
              <w:rPr>
                <w:rFonts w:cstheme="minorHAnsi"/>
              </w:rPr>
              <w:t>1.</w:t>
            </w:r>
            <w:r w:rsidR="00C016BC" w:rsidRPr="00C016BC">
              <w:rPr>
                <w:rFonts w:cstheme="minorHAnsi"/>
              </w:rPr>
              <w:t>Insuficientes recursos humanos</w:t>
            </w:r>
          </w:p>
          <w:p w:rsidR="009E1B68" w:rsidRPr="00C016BC" w:rsidRDefault="009E1B68" w:rsidP="00F73D0D">
            <w:pPr>
              <w:spacing w:after="0" w:line="240" w:lineRule="auto"/>
              <w:jc w:val="both"/>
              <w:rPr>
                <w:rFonts w:cstheme="minorHAnsi"/>
              </w:rPr>
            </w:pPr>
          </w:p>
          <w:p w:rsidR="00C016BC" w:rsidRPr="009E1B68" w:rsidRDefault="009E1B68" w:rsidP="00F73D0D">
            <w:pPr>
              <w:spacing w:after="0" w:line="240" w:lineRule="auto"/>
              <w:jc w:val="both"/>
              <w:rPr>
                <w:rFonts w:cstheme="minorHAnsi"/>
              </w:rPr>
            </w:pPr>
            <w:r>
              <w:rPr>
                <w:rFonts w:cstheme="minorHAnsi"/>
              </w:rPr>
              <w:t>2.</w:t>
            </w:r>
            <w:r w:rsidR="00C016BC" w:rsidRPr="009E1B68">
              <w:rPr>
                <w:rFonts w:cstheme="minorHAnsi"/>
              </w:rPr>
              <w:t xml:space="preserve">Presupuesto </w:t>
            </w:r>
          </w:p>
          <w:p w:rsidR="00C016BC" w:rsidRPr="00AB5093" w:rsidRDefault="00C016BC" w:rsidP="00F73D0D">
            <w:pPr>
              <w:spacing w:line="240" w:lineRule="auto"/>
              <w:jc w:val="both"/>
              <w:rPr>
                <w:rFonts w:cstheme="minorHAnsi"/>
              </w:rPr>
            </w:pPr>
          </w:p>
        </w:tc>
      </w:tr>
      <w:tr w:rsidR="00C016BC" w:rsidTr="00F73D0D">
        <w:trPr>
          <w:trHeight w:val="1870"/>
        </w:trPr>
        <w:tc>
          <w:tcPr>
            <w:tcW w:w="1914" w:type="dxa"/>
          </w:tcPr>
          <w:p w:rsidR="00C016BC" w:rsidRPr="00A4661B" w:rsidRDefault="009E1B68" w:rsidP="00F73D0D">
            <w:pPr>
              <w:pStyle w:val="Prrafodelista"/>
              <w:spacing w:after="0" w:line="240" w:lineRule="auto"/>
              <w:ind w:left="0"/>
              <w:jc w:val="both"/>
              <w:rPr>
                <w:rFonts w:cstheme="minorHAnsi"/>
              </w:rPr>
            </w:pPr>
            <w:r w:rsidRPr="0014200C">
              <w:rPr>
                <w:rFonts w:cstheme="minorHAnsi"/>
                <w:b/>
              </w:rPr>
              <w:t>Lograr que el %x% de los registros de profesionales de la salud se efectué en línea</w:t>
            </w:r>
            <w:r w:rsidRPr="00AB5093">
              <w:rPr>
                <w:rFonts w:cstheme="minorHAnsi"/>
              </w:rPr>
              <w:t xml:space="preserve">. </w:t>
            </w:r>
          </w:p>
        </w:tc>
        <w:tc>
          <w:tcPr>
            <w:tcW w:w="1914" w:type="dxa"/>
          </w:tcPr>
          <w:p w:rsidR="00C016BC" w:rsidRDefault="009E1B68" w:rsidP="00F73D0D">
            <w:pPr>
              <w:spacing w:line="240" w:lineRule="auto"/>
              <w:jc w:val="both"/>
            </w:pPr>
            <w:r w:rsidRPr="00AB5093">
              <w:rPr>
                <w:rFonts w:cstheme="minorHAnsi"/>
              </w:rPr>
              <w:t>Mantener el servicio en línea al menos en un 80%.</w:t>
            </w:r>
          </w:p>
        </w:tc>
        <w:tc>
          <w:tcPr>
            <w:tcW w:w="1915" w:type="dxa"/>
            <w:vAlign w:val="center"/>
          </w:tcPr>
          <w:p w:rsidR="00C016BC" w:rsidRDefault="009E1B68" w:rsidP="00F73D0D">
            <w:pPr>
              <w:spacing w:line="240" w:lineRule="auto"/>
              <w:jc w:val="center"/>
            </w:pPr>
            <w:r w:rsidRPr="009E1B68">
              <w:t>Diciembre 2018</w:t>
            </w:r>
          </w:p>
        </w:tc>
        <w:tc>
          <w:tcPr>
            <w:tcW w:w="1915" w:type="dxa"/>
          </w:tcPr>
          <w:p w:rsidR="00C016BC" w:rsidRDefault="009E1B68" w:rsidP="00F73D0D">
            <w:pPr>
              <w:spacing w:line="240" w:lineRule="auto"/>
              <w:jc w:val="both"/>
            </w:pPr>
            <w:r w:rsidRPr="009E1B68">
              <w:t>Número de profesionales registrados en línea/Total de profesionales registrados.</w:t>
            </w:r>
          </w:p>
        </w:tc>
        <w:tc>
          <w:tcPr>
            <w:tcW w:w="1915" w:type="dxa"/>
          </w:tcPr>
          <w:p w:rsidR="00C016BC" w:rsidRDefault="009E1B68" w:rsidP="00F73D0D">
            <w:pPr>
              <w:spacing w:line="240" w:lineRule="auto"/>
              <w:jc w:val="both"/>
            </w:pPr>
            <w:r w:rsidRPr="009E1B68">
              <w:t>Base de datos de la plataforma de registro de profesionales de salud en línea.</w:t>
            </w:r>
          </w:p>
        </w:tc>
        <w:tc>
          <w:tcPr>
            <w:tcW w:w="1915" w:type="dxa"/>
            <w:vAlign w:val="center"/>
          </w:tcPr>
          <w:p w:rsidR="00C016BC" w:rsidRDefault="009E1B68" w:rsidP="00F73D0D">
            <w:pPr>
              <w:spacing w:line="240" w:lineRule="auto"/>
              <w:jc w:val="center"/>
            </w:pPr>
            <w:r w:rsidRPr="00AB5093">
              <w:rPr>
                <w:rFonts w:cstheme="minorHAnsi"/>
              </w:rPr>
              <w:t>Mensual</w:t>
            </w:r>
          </w:p>
        </w:tc>
        <w:tc>
          <w:tcPr>
            <w:tcW w:w="1915" w:type="dxa"/>
          </w:tcPr>
          <w:p w:rsidR="00A4661B" w:rsidRDefault="00A4661B" w:rsidP="00F73D0D">
            <w:pPr>
              <w:spacing w:line="240" w:lineRule="auto"/>
              <w:jc w:val="both"/>
            </w:pPr>
            <w:r>
              <w:t>1.Insuficientes recursos humanos</w:t>
            </w:r>
          </w:p>
          <w:p w:rsidR="00C016BC" w:rsidRPr="00A4661B" w:rsidRDefault="00A4661B" w:rsidP="00F73D0D">
            <w:pPr>
              <w:spacing w:line="240" w:lineRule="auto"/>
              <w:jc w:val="both"/>
            </w:pPr>
            <w:r>
              <w:t>2.Presupuesto</w:t>
            </w:r>
          </w:p>
        </w:tc>
      </w:tr>
      <w:tr w:rsidR="00A4661B" w:rsidTr="00F73D0D">
        <w:trPr>
          <w:trHeight w:val="3052"/>
        </w:trPr>
        <w:tc>
          <w:tcPr>
            <w:tcW w:w="1914" w:type="dxa"/>
          </w:tcPr>
          <w:p w:rsidR="00A4661B" w:rsidRPr="0070190A" w:rsidRDefault="00A4661B" w:rsidP="00F73D0D">
            <w:pPr>
              <w:pStyle w:val="Prrafodelista"/>
              <w:spacing w:after="0" w:line="240" w:lineRule="auto"/>
              <w:ind w:left="0"/>
              <w:jc w:val="both"/>
              <w:rPr>
                <w:rFonts w:cstheme="minorHAnsi"/>
                <w:b/>
              </w:rPr>
            </w:pPr>
            <w:r w:rsidRPr="0014200C">
              <w:rPr>
                <w:rFonts w:cstheme="minorHAnsi"/>
                <w:b/>
              </w:rPr>
              <w:t xml:space="preserve">Lograr que el x% de los documentos entregados por los profesionales se realicen con </w:t>
            </w:r>
            <w:r w:rsidR="0070190A">
              <w:rPr>
                <w:rFonts w:cstheme="minorHAnsi"/>
                <w:b/>
              </w:rPr>
              <w:t>el uso de la firma electrónica.</w:t>
            </w:r>
          </w:p>
        </w:tc>
        <w:tc>
          <w:tcPr>
            <w:tcW w:w="1914" w:type="dxa"/>
          </w:tcPr>
          <w:p w:rsidR="00A4661B" w:rsidRDefault="00A4661B" w:rsidP="00F73D0D">
            <w:pPr>
              <w:spacing w:line="240" w:lineRule="auto"/>
              <w:jc w:val="both"/>
            </w:pPr>
            <w:r w:rsidRPr="00A4661B">
              <w:t>Entregar firma electrónica y reconocer firma electrónica de terceros.</w:t>
            </w:r>
          </w:p>
        </w:tc>
        <w:tc>
          <w:tcPr>
            <w:tcW w:w="1915" w:type="dxa"/>
            <w:vAlign w:val="center"/>
          </w:tcPr>
          <w:p w:rsidR="00A4661B" w:rsidRDefault="00A4661B" w:rsidP="00F73D0D">
            <w:pPr>
              <w:spacing w:line="240" w:lineRule="auto"/>
              <w:jc w:val="center"/>
            </w:pPr>
            <w:r w:rsidRPr="009E1B68">
              <w:t>Diciembre 2018</w:t>
            </w:r>
          </w:p>
        </w:tc>
        <w:tc>
          <w:tcPr>
            <w:tcW w:w="1915" w:type="dxa"/>
          </w:tcPr>
          <w:p w:rsidR="00A4661B" w:rsidRDefault="00A4661B" w:rsidP="00F73D0D">
            <w:pPr>
              <w:spacing w:line="240" w:lineRule="auto"/>
              <w:jc w:val="both"/>
            </w:pPr>
            <w:r w:rsidRPr="00A4661B">
              <w:t>Cantidad de documentos entregados con firma electrónica/Total de documentos entregados.</w:t>
            </w:r>
          </w:p>
        </w:tc>
        <w:tc>
          <w:tcPr>
            <w:tcW w:w="1915" w:type="dxa"/>
          </w:tcPr>
          <w:p w:rsidR="00A4661B" w:rsidRDefault="00A4661B" w:rsidP="00F73D0D">
            <w:pPr>
              <w:spacing w:line="240" w:lineRule="auto"/>
              <w:jc w:val="both"/>
            </w:pPr>
            <w:r w:rsidRPr="00A4661B">
              <w:t>Unidades internas que gestionan con firma electrónica.</w:t>
            </w:r>
          </w:p>
        </w:tc>
        <w:tc>
          <w:tcPr>
            <w:tcW w:w="1915" w:type="dxa"/>
            <w:vAlign w:val="center"/>
          </w:tcPr>
          <w:p w:rsidR="00A4661B" w:rsidRDefault="00A4661B" w:rsidP="00F73D0D">
            <w:pPr>
              <w:spacing w:line="240" w:lineRule="auto"/>
              <w:jc w:val="center"/>
            </w:pPr>
            <w:r w:rsidRPr="00A4661B">
              <w:t>Mensual</w:t>
            </w:r>
          </w:p>
        </w:tc>
        <w:tc>
          <w:tcPr>
            <w:tcW w:w="1915" w:type="dxa"/>
          </w:tcPr>
          <w:p w:rsidR="00A4661B" w:rsidRPr="00917918" w:rsidRDefault="00917918" w:rsidP="00F73D0D">
            <w:pPr>
              <w:spacing w:after="0" w:line="240" w:lineRule="auto"/>
              <w:jc w:val="both"/>
              <w:rPr>
                <w:rFonts w:cstheme="minorHAnsi"/>
              </w:rPr>
            </w:pPr>
            <w:r>
              <w:rPr>
                <w:rFonts w:cstheme="minorHAnsi"/>
              </w:rPr>
              <w:t>1.</w:t>
            </w:r>
            <w:r w:rsidR="00A4661B" w:rsidRPr="00917918">
              <w:rPr>
                <w:rFonts w:cstheme="minorHAnsi"/>
              </w:rPr>
              <w:t xml:space="preserve">Presupuesto </w:t>
            </w:r>
          </w:p>
          <w:p w:rsidR="00A4661B" w:rsidRPr="00AB5093" w:rsidRDefault="00A4661B" w:rsidP="00F73D0D">
            <w:pPr>
              <w:pStyle w:val="Prrafodelista"/>
              <w:spacing w:after="0" w:line="240" w:lineRule="auto"/>
              <w:ind w:left="360"/>
              <w:jc w:val="both"/>
              <w:rPr>
                <w:rFonts w:cstheme="minorHAnsi"/>
              </w:rPr>
            </w:pPr>
          </w:p>
          <w:p w:rsidR="00A4661B" w:rsidRPr="00917918" w:rsidRDefault="00917918" w:rsidP="00F73D0D">
            <w:pPr>
              <w:spacing w:after="0" w:line="240" w:lineRule="auto"/>
              <w:jc w:val="both"/>
              <w:rPr>
                <w:rFonts w:cstheme="minorHAnsi"/>
              </w:rPr>
            </w:pPr>
            <w:r>
              <w:rPr>
                <w:rFonts w:cstheme="minorHAnsi"/>
              </w:rPr>
              <w:t>2.</w:t>
            </w:r>
            <w:r w:rsidR="00A4661B" w:rsidRPr="00917918">
              <w:rPr>
                <w:rFonts w:cstheme="minorHAnsi"/>
              </w:rPr>
              <w:t>Falta del manual de uso y aplicación por parte del Ministerio de Economía</w:t>
            </w:r>
          </w:p>
        </w:tc>
      </w:tr>
      <w:tr w:rsidR="00A4661B" w:rsidTr="006E1E61">
        <w:trPr>
          <w:trHeight w:val="1891"/>
        </w:trPr>
        <w:tc>
          <w:tcPr>
            <w:tcW w:w="1914" w:type="dxa"/>
          </w:tcPr>
          <w:p w:rsidR="00A4661B" w:rsidRPr="0014200C" w:rsidRDefault="00A4661B" w:rsidP="00F73D0D">
            <w:pPr>
              <w:spacing w:line="240" w:lineRule="auto"/>
              <w:jc w:val="both"/>
              <w:rPr>
                <w:b/>
              </w:rPr>
            </w:pPr>
            <w:r w:rsidRPr="0014200C">
              <w:rPr>
                <w:b/>
              </w:rPr>
              <w:lastRenderedPageBreak/>
              <w:t>Lograr que el x% de los expedientes de profesionales estén digitalizados.</w:t>
            </w:r>
          </w:p>
        </w:tc>
        <w:tc>
          <w:tcPr>
            <w:tcW w:w="1914" w:type="dxa"/>
          </w:tcPr>
          <w:p w:rsidR="00A4661B" w:rsidRDefault="00A4661B" w:rsidP="00F73D0D">
            <w:pPr>
              <w:spacing w:line="240" w:lineRule="auto"/>
              <w:jc w:val="both"/>
            </w:pPr>
            <w:r w:rsidRPr="00A4661B">
              <w:t>Digitalizar al menos un 20% de los expedientes de profesionales.</w:t>
            </w:r>
          </w:p>
        </w:tc>
        <w:tc>
          <w:tcPr>
            <w:tcW w:w="1915" w:type="dxa"/>
          </w:tcPr>
          <w:p w:rsidR="00A4661B" w:rsidRDefault="00A4661B" w:rsidP="00F73D0D">
            <w:pPr>
              <w:spacing w:line="240" w:lineRule="auto"/>
              <w:jc w:val="center"/>
            </w:pPr>
            <w:r w:rsidRPr="00A4661B">
              <w:t>Diciembre 2018</w:t>
            </w:r>
          </w:p>
        </w:tc>
        <w:tc>
          <w:tcPr>
            <w:tcW w:w="1915" w:type="dxa"/>
          </w:tcPr>
          <w:p w:rsidR="00A4661B" w:rsidRDefault="00A4661B" w:rsidP="00F73D0D">
            <w:pPr>
              <w:spacing w:line="240" w:lineRule="auto"/>
              <w:jc w:val="both"/>
            </w:pPr>
            <w:r w:rsidRPr="00AB5093">
              <w:rPr>
                <w:rFonts w:cstheme="minorHAnsi"/>
              </w:rPr>
              <w:t>Número de expedientes digitalizados/Total de expedientes.</w:t>
            </w:r>
          </w:p>
        </w:tc>
        <w:tc>
          <w:tcPr>
            <w:tcW w:w="1915" w:type="dxa"/>
          </w:tcPr>
          <w:p w:rsidR="00A4661B" w:rsidRDefault="00A4661B" w:rsidP="00F73D0D">
            <w:pPr>
              <w:spacing w:line="240" w:lineRule="auto"/>
              <w:jc w:val="both"/>
            </w:pPr>
            <w:r w:rsidRPr="00A4661B">
              <w:t>Base de datos de digitalización de profesionales</w:t>
            </w:r>
          </w:p>
        </w:tc>
        <w:tc>
          <w:tcPr>
            <w:tcW w:w="1915" w:type="dxa"/>
          </w:tcPr>
          <w:p w:rsidR="00A4661B" w:rsidRDefault="00A4661B" w:rsidP="00F73D0D">
            <w:pPr>
              <w:spacing w:line="240" w:lineRule="auto"/>
              <w:jc w:val="center"/>
            </w:pPr>
            <w:r w:rsidRPr="00A4661B">
              <w:t>Mensual</w:t>
            </w:r>
          </w:p>
          <w:p w:rsidR="00917918" w:rsidRDefault="00917918" w:rsidP="00F73D0D">
            <w:pPr>
              <w:spacing w:line="240" w:lineRule="auto"/>
              <w:jc w:val="center"/>
            </w:pPr>
          </w:p>
        </w:tc>
        <w:tc>
          <w:tcPr>
            <w:tcW w:w="1915" w:type="dxa"/>
          </w:tcPr>
          <w:p w:rsidR="00A4661B" w:rsidRPr="00A4661B" w:rsidRDefault="00A4661B" w:rsidP="00F73D0D">
            <w:pPr>
              <w:spacing w:line="240" w:lineRule="auto"/>
              <w:jc w:val="both"/>
            </w:pPr>
            <w:r>
              <w:t xml:space="preserve">1. </w:t>
            </w:r>
            <w:r w:rsidRPr="00A4661B">
              <w:t>Insuficientes recursos humanos</w:t>
            </w:r>
          </w:p>
          <w:p w:rsidR="00A4661B" w:rsidRDefault="00A4661B" w:rsidP="00F73D0D">
            <w:pPr>
              <w:spacing w:line="240" w:lineRule="auto"/>
              <w:jc w:val="both"/>
            </w:pPr>
            <w:r>
              <w:t xml:space="preserve">2. </w:t>
            </w:r>
            <w:r w:rsidRPr="00A4661B">
              <w:t>Presupuesto</w:t>
            </w:r>
          </w:p>
        </w:tc>
      </w:tr>
      <w:tr w:rsidR="00A4661B" w:rsidTr="006E1E61">
        <w:trPr>
          <w:trHeight w:val="1913"/>
        </w:trPr>
        <w:tc>
          <w:tcPr>
            <w:tcW w:w="1914" w:type="dxa"/>
          </w:tcPr>
          <w:p w:rsidR="009838C3" w:rsidRPr="0014200C" w:rsidRDefault="009838C3" w:rsidP="00F73D0D">
            <w:pPr>
              <w:spacing w:line="240" w:lineRule="auto"/>
              <w:jc w:val="both"/>
              <w:rPr>
                <w:b/>
              </w:rPr>
            </w:pPr>
            <w:r w:rsidRPr="0014200C">
              <w:rPr>
                <w:b/>
              </w:rPr>
              <w:t>Lograr que el x% de las capacitaciones sea en línea.</w:t>
            </w:r>
          </w:p>
          <w:p w:rsidR="00A4661B" w:rsidRDefault="00A4661B" w:rsidP="00F73D0D">
            <w:pPr>
              <w:spacing w:line="240" w:lineRule="auto"/>
              <w:jc w:val="both"/>
            </w:pPr>
          </w:p>
        </w:tc>
        <w:tc>
          <w:tcPr>
            <w:tcW w:w="1914" w:type="dxa"/>
          </w:tcPr>
          <w:p w:rsidR="00A4661B" w:rsidRDefault="009838C3" w:rsidP="00F73D0D">
            <w:pPr>
              <w:spacing w:line="240" w:lineRule="auto"/>
              <w:jc w:val="both"/>
            </w:pPr>
            <w:r w:rsidRPr="009838C3">
              <w:t>Realizar un 10% de las capacitaciones en línea.</w:t>
            </w:r>
          </w:p>
        </w:tc>
        <w:tc>
          <w:tcPr>
            <w:tcW w:w="1915" w:type="dxa"/>
          </w:tcPr>
          <w:p w:rsidR="00A4661B" w:rsidRDefault="009838C3" w:rsidP="00F73D0D">
            <w:pPr>
              <w:spacing w:line="240" w:lineRule="auto"/>
              <w:jc w:val="center"/>
            </w:pPr>
            <w:r w:rsidRPr="009838C3">
              <w:t>Diciembre 2018</w:t>
            </w:r>
          </w:p>
        </w:tc>
        <w:tc>
          <w:tcPr>
            <w:tcW w:w="1915" w:type="dxa"/>
          </w:tcPr>
          <w:p w:rsidR="00A4661B" w:rsidRDefault="009838C3" w:rsidP="00F73D0D">
            <w:pPr>
              <w:spacing w:line="240" w:lineRule="auto"/>
              <w:jc w:val="both"/>
            </w:pPr>
            <w:r>
              <w:t>Número de profesionales capacitados en línea/Número de profesionales capacitados.</w:t>
            </w:r>
          </w:p>
        </w:tc>
        <w:tc>
          <w:tcPr>
            <w:tcW w:w="1915" w:type="dxa"/>
          </w:tcPr>
          <w:p w:rsidR="00A4661B" w:rsidRDefault="009838C3" w:rsidP="00F73D0D">
            <w:pPr>
              <w:spacing w:line="240" w:lineRule="auto"/>
              <w:jc w:val="both"/>
            </w:pPr>
            <w:r w:rsidRPr="009838C3">
              <w:t>Base de datos de Capacitaciones</w:t>
            </w:r>
          </w:p>
        </w:tc>
        <w:tc>
          <w:tcPr>
            <w:tcW w:w="1915" w:type="dxa"/>
          </w:tcPr>
          <w:p w:rsidR="00A4661B" w:rsidRDefault="009838C3" w:rsidP="00F73D0D">
            <w:pPr>
              <w:spacing w:line="240" w:lineRule="auto"/>
              <w:jc w:val="center"/>
            </w:pPr>
            <w:r w:rsidRPr="009838C3">
              <w:t>Mensual</w:t>
            </w:r>
          </w:p>
        </w:tc>
        <w:tc>
          <w:tcPr>
            <w:tcW w:w="1915" w:type="dxa"/>
          </w:tcPr>
          <w:p w:rsidR="009838C3" w:rsidRPr="009838C3" w:rsidRDefault="009838C3" w:rsidP="00F73D0D">
            <w:pPr>
              <w:spacing w:line="240" w:lineRule="auto"/>
              <w:jc w:val="both"/>
            </w:pPr>
            <w:r>
              <w:t xml:space="preserve">1. </w:t>
            </w:r>
            <w:r w:rsidRPr="009838C3">
              <w:t>Insuficientes recursos humanos</w:t>
            </w:r>
          </w:p>
          <w:p w:rsidR="009838C3" w:rsidRPr="009838C3" w:rsidRDefault="009838C3" w:rsidP="00F73D0D">
            <w:pPr>
              <w:spacing w:line="240" w:lineRule="auto"/>
              <w:jc w:val="both"/>
            </w:pPr>
            <w:r>
              <w:t>2.</w:t>
            </w:r>
            <w:r w:rsidRPr="009838C3">
              <w:t>Capacitación de personal</w:t>
            </w:r>
          </w:p>
          <w:p w:rsidR="00A4661B" w:rsidRDefault="00A4661B" w:rsidP="00F73D0D">
            <w:pPr>
              <w:spacing w:line="240" w:lineRule="auto"/>
              <w:jc w:val="both"/>
            </w:pPr>
          </w:p>
        </w:tc>
      </w:tr>
      <w:tr w:rsidR="00A4661B" w:rsidTr="006E1E61">
        <w:trPr>
          <w:trHeight w:val="2171"/>
        </w:trPr>
        <w:tc>
          <w:tcPr>
            <w:tcW w:w="1914" w:type="dxa"/>
          </w:tcPr>
          <w:p w:rsidR="00A4661B" w:rsidRPr="0014200C" w:rsidRDefault="009838C3" w:rsidP="00F73D0D">
            <w:pPr>
              <w:spacing w:line="240" w:lineRule="auto"/>
              <w:jc w:val="both"/>
              <w:rPr>
                <w:b/>
              </w:rPr>
            </w:pPr>
            <w:r w:rsidRPr="0014200C">
              <w:rPr>
                <w:b/>
              </w:rPr>
              <w:t>Lograr que el x% de equipos informáticos se encuentre en óptimas condiciones.</w:t>
            </w:r>
          </w:p>
        </w:tc>
        <w:tc>
          <w:tcPr>
            <w:tcW w:w="1914" w:type="dxa"/>
          </w:tcPr>
          <w:p w:rsidR="00A4661B" w:rsidRDefault="009838C3" w:rsidP="00F73D0D">
            <w:pPr>
              <w:spacing w:line="240" w:lineRule="auto"/>
              <w:jc w:val="both"/>
            </w:pPr>
            <w:r w:rsidRPr="009838C3">
              <w:t>Mantener los equipos informáticos al menos en un 90% en condiciones óptimas.</w:t>
            </w:r>
          </w:p>
        </w:tc>
        <w:tc>
          <w:tcPr>
            <w:tcW w:w="1915" w:type="dxa"/>
          </w:tcPr>
          <w:p w:rsidR="00A4661B" w:rsidRDefault="009838C3" w:rsidP="00F73D0D">
            <w:pPr>
              <w:spacing w:line="240" w:lineRule="auto"/>
              <w:jc w:val="center"/>
            </w:pPr>
            <w:r w:rsidRPr="009838C3">
              <w:t>Diciembre 2018</w:t>
            </w:r>
          </w:p>
        </w:tc>
        <w:tc>
          <w:tcPr>
            <w:tcW w:w="1915" w:type="dxa"/>
          </w:tcPr>
          <w:p w:rsidR="00A4661B" w:rsidRDefault="009838C3" w:rsidP="00F73D0D">
            <w:pPr>
              <w:spacing w:line="240" w:lineRule="auto"/>
              <w:jc w:val="both"/>
            </w:pPr>
            <w:r w:rsidRPr="009838C3">
              <w:t>Número de equipos informáticos en óptimas condiciones/Total de equipos informáticos.</w:t>
            </w:r>
          </w:p>
        </w:tc>
        <w:tc>
          <w:tcPr>
            <w:tcW w:w="1915" w:type="dxa"/>
          </w:tcPr>
          <w:p w:rsidR="00A4661B" w:rsidRDefault="009838C3" w:rsidP="00F73D0D">
            <w:pPr>
              <w:spacing w:line="240" w:lineRule="auto"/>
              <w:jc w:val="both"/>
            </w:pPr>
            <w:r w:rsidRPr="009838C3">
              <w:t>Base de datos del inventario de equipo informático.</w:t>
            </w:r>
          </w:p>
        </w:tc>
        <w:tc>
          <w:tcPr>
            <w:tcW w:w="1915" w:type="dxa"/>
          </w:tcPr>
          <w:p w:rsidR="00A4661B" w:rsidRDefault="009838C3" w:rsidP="00F73D0D">
            <w:pPr>
              <w:spacing w:line="240" w:lineRule="auto"/>
              <w:jc w:val="center"/>
            </w:pPr>
            <w:r w:rsidRPr="009838C3">
              <w:t>Semestral</w:t>
            </w:r>
          </w:p>
        </w:tc>
        <w:tc>
          <w:tcPr>
            <w:tcW w:w="1915" w:type="dxa"/>
          </w:tcPr>
          <w:p w:rsidR="00A4661B" w:rsidRDefault="009838C3" w:rsidP="00F73D0D">
            <w:pPr>
              <w:spacing w:line="240" w:lineRule="auto"/>
              <w:jc w:val="both"/>
            </w:pPr>
            <w:r w:rsidRPr="009838C3">
              <w:t>Presupuesto</w:t>
            </w:r>
          </w:p>
        </w:tc>
      </w:tr>
      <w:tr w:rsidR="009838C3" w:rsidTr="006E1E61">
        <w:trPr>
          <w:trHeight w:val="1612"/>
        </w:trPr>
        <w:tc>
          <w:tcPr>
            <w:tcW w:w="1914" w:type="dxa"/>
          </w:tcPr>
          <w:p w:rsidR="009838C3" w:rsidRDefault="009838C3" w:rsidP="00F73D0D">
            <w:pPr>
              <w:spacing w:line="240" w:lineRule="auto"/>
              <w:jc w:val="both"/>
            </w:pPr>
            <w:r w:rsidRPr="0014200C">
              <w:rPr>
                <w:b/>
              </w:rPr>
              <w:t>Lograr que el x% de los sistemas informáticos se encuentre en  funcionamiento</w:t>
            </w:r>
            <w:r w:rsidRPr="009838C3">
              <w:t>.</w:t>
            </w:r>
          </w:p>
        </w:tc>
        <w:tc>
          <w:tcPr>
            <w:tcW w:w="1914" w:type="dxa"/>
          </w:tcPr>
          <w:p w:rsidR="009838C3" w:rsidRDefault="009838C3" w:rsidP="00F73D0D">
            <w:pPr>
              <w:spacing w:line="240" w:lineRule="auto"/>
              <w:jc w:val="both"/>
            </w:pPr>
            <w:r w:rsidRPr="009838C3">
              <w:t>Mantener funcionando sistemas informanticos en al menos 95%</w:t>
            </w:r>
          </w:p>
        </w:tc>
        <w:tc>
          <w:tcPr>
            <w:tcW w:w="1915" w:type="dxa"/>
          </w:tcPr>
          <w:p w:rsidR="009838C3" w:rsidRDefault="009838C3" w:rsidP="00F73D0D">
            <w:pPr>
              <w:spacing w:line="240" w:lineRule="auto"/>
              <w:jc w:val="center"/>
            </w:pPr>
            <w:r w:rsidRPr="009838C3">
              <w:t>Diciembre 2018</w:t>
            </w:r>
          </w:p>
        </w:tc>
        <w:tc>
          <w:tcPr>
            <w:tcW w:w="1915" w:type="dxa"/>
          </w:tcPr>
          <w:p w:rsidR="009838C3" w:rsidRDefault="009838C3" w:rsidP="00F73D0D">
            <w:pPr>
              <w:spacing w:line="240" w:lineRule="auto"/>
              <w:jc w:val="both"/>
            </w:pPr>
            <w:r w:rsidRPr="009838C3">
              <w:t>Numero de sistemas actualizados/Total de sistemas</w:t>
            </w:r>
          </w:p>
        </w:tc>
        <w:tc>
          <w:tcPr>
            <w:tcW w:w="1915" w:type="dxa"/>
          </w:tcPr>
          <w:p w:rsidR="009838C3" w:rsidRDefault="009838C3" w:rsidP="00F73D0D">
            <w:pPr>
              <w:spacing w:line="240" w:lineRule="auto"/>
              <w:jc w:val="both"/>
            </w:pPr>
            <w:r w:rsidRPr="009838C3">
              <w:t>Servidor de aplicaciones informáticas.</w:t>
            </w:r>
          </w:p>
        </w:tc>
        <w:tc>
          <w:tcPr>
            <w:tcW w:w="1915" w:type="dxa"/>
          </w:tcPr>
          <w:p w:rsidR="009838C3" w:rsidRDefault="009838C3" w:rsidP="00F73D0D">
            <w:pPr>
              <w:spacing w:line="240" w:lineRule="auto"/>
              <w:jc w:val="center"/>
            </w:pPr>
            <w:r w:rsidRPr="00AB5093">
              <w:rPr>
                <w:rFonts w:cstheme="minorHAnsi"/>
              </w:rPr>
              <w:t>Semestral</w:t>
            </w:r>
          </w:p>
        </w:tc>
        <w:tc>
          <w:tcPr>
            <w:tcW w:w="1915" w:type="dxa"/>
          </w:tcPr>
          <w:p w:rsidR="009838C3" w:rsidRDefault="009838C3" w:rsidP="00F73D0D">
            <w:pPr>
              <w:spacing w:line="240" w:lineRule="auto"/>
              <w:jc w:val="both"/>
            </w:pPr>
            <w:r w:rsidRPr="009838C3">
              <w:t>Tiempo de desarrollo</w:t>
            </w:r>
          </w:p>
        </w:tc>
      </w:tr>
    </w:tbl>
    <w:p w:rsidR="00C016BC" w:rsidRDefault="00C016BC"/>
    <w:p w:rsidR="00C016BC" w:rsidRDefault="00C016BC"/>
    <w:p w:rsidR="009838C3" w:rsidRDefault="009838C3"/>
    <w:p w:rsidR="009838C3" w:rsidRDefault="009838C3"/>
    <w:p w:rsidR="009838C3" w:rsidRDefault="009838C3" w:rsidP="009838C3">
      <w:pPr>
        <w:spacing w:after="0" w:line="240" w:lineRule="auto"/>
        <w:rPr>
          <w:rFonts w:cstheme="minorHAnsi"/>
          <w:b/>
          <w:sz w:val="24"/>
          <w:szCs w:val="24"/>
        </w:rPr>
      </w:pPr>
      <w:r w:rsidRPr="00AB5093">
        <w:rPr>
          <w:rFonts w:cstheme="minorHAnsi"/>
          <w:b/>
          <w:sz w:val="24"/>
          <w:szCs w:val="24"/>
        </w:rPr>
        <w:lastRenderedPageBreak/>
        <w:t xml:space="preserve">UNIDAD DE </w:t>
      </w:r>
      <w:r>
        <w:rPr>
          <w:rFonts w:cstheme="minorHAnsi"/>
          <w:b/>
          <w:sz w:val="24"/>
          <w:szCs w:val="24"/>
        </w:rPr>
        <w:t>GÉNERO</w:t>
      </w:r>
    </w:p>
    <w:p w:rsidR="009838C3" w:rsidRPr="00AB5093" w:rsidRDefault="009D71EB" w:rsidP="009838C3">
      <w:pPr>
        <w:spacing w:after="0" w:line="240" w:lineRule="auto"/>
        <w:rPr>
          <w:rFonts w:cstheme="minorHAnsi"/>
          <w:b/>
          <w:sz w:val="24"/>
          <w:szCs w:val="24"/>
        </w:rPr>
      </w:pPr>
      <w:r w:rsidRPr="00AB5093">
        <w:rPr>
          <w:rFonts w:cstheme="minorHAnsi"/>
          <w:b/>
          <w:sz w:val="24"/>
          <w:szCs w:val="24"/>
        </w:rPr>
        <w:t>PROGRAMA: REGULACIÓN DE PRESTADORES DE SERVICIOS DE SALUD</w:t>
      </w:r>
    </w:p>
    <w:p w:rsidR="009838C3" w:rsidRPr="0070190A" w:rsidRDefault="009838C3" w:rsidP="0070190A">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13427" w:type="dxa"/>
        <w:tblLook w:val="04A0" w:firstRow="1" w:lastRow="0" w:firstColumn="1" w:lastColumn="0" w:noHBand="0" w:noVBand="1"/>
      </w:tblPr>
      <w:tblGrid>
        <w:gridCol w:w="1873"/>
        <w:gridCol w:w="1873"/>
        <w:gridCol w:w="1151"/>
        <w:gridCol w:w="2699"/>
        <w:gridCol w:w="1872"/>
        <w:gridCol w:w="1989"/>
        <w:gridCol w:w="1970"/>
      </w:tblGrid>
      <w:tr w:rsidR="006E1E61" w:rsidTr="00240DED">
        <w:trPr>
          <w:trHeight w:val="1040"/>
        </w:trPr>
        <w:tc>
          <w:tcPr>
            <w:tcW w:w="1873" w:type="dxa"/>
            <w:shd w:val="clear" w:color="auto" w:fill="B8CCE4" w:themeFill="accent1" w:themeFillTint="66"/>
            <w:vAlign w:val="center"/>
          </w:tcPr>
          <w:p w:rsidR="009838C3" w:rsidRPr="006A606D" w:rsidRDefault="009838C3" w:rsidP="0013707D">
            <w:pPr>
              <w:jc w:val="center"/>
              <w:rPr>
                <w:b/>
              </w:rPr>
            </w:pPr>
            <w:r w:rsidRPr="006A606D">
              <w:rPr>
                <w:b/>
              </w:rPr>
              <w:t>OBJETIVOS</w:t>
            </w:r>
          </w:p>
        </w:tc>
        <w:tc>
          <w:tcPr>
            <w:tcW w:w="1873" w:type="dxa"/>
            <w:shd w:val="clear" w:color="auto" w:fill="B8CCE4" w:themeFill="accent1" w:themeFillTint="66"/>
            <w:vAlign w:val="center"/>
          </w:tcPr>
          <w:p w:rsidR="009838C3" w:rsidRPr="006A606D" w:rsidRDefault="009838C3" w:rsidP="0013707D">
            <w:pPr>
              <w:jc w:val="center"/>
              <w:rPr>
                <w:b/>
              </w:rPr>
            </w:pPr>
            <w:r w:rsidRPr="006A606D">
              <w:rPr>
                <w:b/>
              </w:rPr>
              <w:t>METAS</w:t>
            </w:r>
          </w:p>
        </w:tc>
        <w:tc>
          <w:tcPr>
            <w:tcW w:w="1151" w:type="dxa"/>
            <w:shd w:val="clear" w:color="auto" w:fill="B8CCE4" w:themeFill="accent1" w:themeFillTint="66"/>
            <w:vAlign w:val="center"/>
          </w:tcPr>
          <w:p w:rsidR="009838C3" w:rsidRPr="006A606D" w:rsidRDefault="009838C3" w:rsidP="0013707D">
            <w:pPr>
              <w:jc w:val="center"/>
              <w:rPr>
                <w:b/>
              </w:rPr>
            </w:pPr>
            <w:r w:rsidRPr="006A606D">
              <w:rPr>
                <w:b/>
              </w:rPr>
              <w:t>PLAZO</w:t>
            </w:r>
          </w:p>
        </w:tc>
        <w:tc>
          <w:tcPr>
            <w:tcW w:w="2699" w:type="dxa"/>
            <w:shd w:val="clear" w:color="auto" w:fill="B8CCE4" w:themeFill="accent1" w:themeFillTint="66"/>
            <w:vAlign w:val="center"/>
          </w:tcPr>
          <w:p w:rsidR="009838C3" w:rsidRPr="006A606D" w:rsidRDefault="009838C3" w:rsidP="0013707D">
            <w:pPr>
              <w:jc w:val="center"/>
              <w:rPr>
                <w:b/>
              </w:rPr>
            </w:pPr>
            <w:r w:rsidRPr="006A606D">
              <w:rPr>
                <w:b/>
              </w:rPr>
              <w:t>INDICADORES</w:t>
            </w:r>
          </w:p>
        </w:tc>
        <w:tc>
          <w:tcPr>
            <w:tcW w:w="1872" w:type="dxa"/>
            <w:shd w:val="clear" w:color="auto" w:fill="B8CCE4" w:themeFill="accent1" w:themeFillTint="66"/>
            <w:vAlign w:val="center"/>
          </w:tcPr>
          <w:p w:rsidR="009838C3" w:rsidRPr="006A606D" w:rsidRDefault="009838C3" w:rsidP="0013707D">
            <w:pPr>
              <w:jc w:val="center"/>
              <w:rPr>
                <w:b/>
              </w:rPr>
            </w:pPr>
            <w:r w:rsidRPr="006A606D">
              <w:rPr>
                <w:b/>
              </w:rPr>
              <w:t>FUENTE DE INFORMACIÓN DE DATO</w:t>
            </w:r>
          </w:p>
        </w:tc>
        <w:tc>
          <w:tcPr>
            <w:tcW w:w="1989" w:type="dxa"/>
            <w:shd w:val="clear" w:color="auto" w:fill="B8CCE4" w:themeFill="accent1" w:themeFillTint="66"/>
            <w:vAlign w:val="center"/>
          </w:tcPr>
          <w:p w:rsidR="009838C3" w:rsidRPr="006A606D" w:rsidRDefault="009838C3" w:rsidP="0013707D">
            <w:pPr>
              <w:jc w:val="center"/>
              <w:rPr>
                <w:b/>
              </w:rPr>
            </w:pPr>
            <w:r w:rsidRPr="006A606D">
              <w:rPr>
                <w:b/>
              </w:rPr>
              <w:t>FRECUENCIA DE MEDICIÓN</w:t>
            </w:r>
          </w:p>
        </w:tc>
        <w:tc>
          <w:tcPr>
            <w:tcW w:w="1970" w:type="dxa"/>
            <w:shd w:val="clear" w:color="auto" w:fill="B8CCE4" w:themeFill="accent1" w:themeFillTint="66"/>
            <w:vAlign w:val="center"/>
          </w:tcPr>
          <w:p w:rsidR="009838C3" w:rsidRPr="006A606D" w:rsidRDefault="009838C3" w:rsidP="0013707D">
            <w:pPr>
              <w:jc w:val="center"/>
              <w:rPr>
                <w:b/>
              </w:rPr>
            </w:pPr>
            <w:r w:rsidRPr="006A606D">
              <w:rPr>
                <w:b/>
              </w:rPr>
              <w:t>FACTORES CRÍTICOS</w:t>
            </w:r>
          </w:p>
        </w:tc>
      </w:tr>
      <w:tr w:rsidR="009D43C1" w:rsidTr="009D43C1">
        <w:trPr>
          <w:trHeight w:val="3723"/>
        </w:trPr>
        <w:tc>
          <w:tcPr>
            <w:tcW w:w="1873" w:type="dxa"/>
          </w:tcPr>
          <w:p w:rsidR="009838C3" w:rsidRPr="0014200C" w:rsidRDefault="00C953F2" w:rsidP="00F73D0D">
            <w:pPr>
              <w:spacing w:line="240" w:lineRule="auto"/>
              <w:jc w:val="both"/>
              <w:rPr>
                <w:b/>
              </w:rPr>
            </w:pPr>
            <w:r w:rsidRPr="0014200C">
              <w:rPr>
                <w:b/>
              </w:rPr>
              <w:t>Diseñar y ejecutar el diagnóstico con enfoque de género, según los paso metodológicos del mismo.</w:t>
            </w:r>
          </w:p>
        </w:tc>
        <w:tc>
          <w:tcPr>
            <w:tcW w:w="1873" w:type="dxa"/>
          </w:tcPr>
          <w:p w:rsidR="009838C3" w:rsidRDefault="00C953F2" w:rsidP="00F73D0D">
            <w:pPr>
              <w:spacing w:line="240" w:lineRule="auto"/>
              <w:jc w:val="center"/>
            </w:pPr>
            <w:r w:rsidRPr="00C953F2">
              <w:t>Completar el 80% de los pasos metodológicos</w:t>
            </w:r>
          </w:p>
        </w:tc>
        <w:tc>
          <w:tcPr>
            <w:tcW w:w="1151" w:type="dxa"/>
          </w:tcPr>
          <w:p w:rsidR="009838C3" w:rsidRDefault="00C953F2" w:rsidP="00F73D0D">
            <w:pPr>
              <w:spacing w:line="240" w:lineRule="auto"/>
              <w:jc w:val="center"/>
            </w:pPr>
            <w:r w:rsidRPr="00C953F2">
              <w:t>Diciembre 2018</w:t>
            </w:r>
          </w:p>
        </w:tc>
        <w:tc>
          <w:tcPr>
            <w:tcW w:w="2699" w:type="dxa"/>
          </w:tcPr>
          <w:p w:rsidR="009838C3" w:rsidRDefault="00C953F2" w:rsidP="00F73D0D">
            <w:pPr>
              <w:spacing w:line="240" w:lineRule="auto"/>
              <w:jc w:val="both"/>
            </w:pPr>
            <w:r w:rsidRPr="00C953F2">
              <w:t>Paso</w:t>
            </w:r>
            <w:r>
              <w:t xml:space="preserve">s </w:t>
            </w:r>
            <w:r w:rsidRPr="00C953F2">
              <w:t>metodológicos/Total  de Pasos metodológicos</w:t>
            </w:r>
          </w:p>
        </w:tc>
        <w:tc>
          <w:tcPr>
            <w:tcW w:w="1872" w:type="dxa"/>
          </w:tcPr>
          <w:p w:rsidR="00C953F2" w:rsidRDefault="00C953F2" w:rsidP="00F73D0D">
            <w:pPr>
              <w:spacing w:line="240" w:lineRule="auto"/>
              <w:jc w:val="both"/>
            </w:pPr>
            <w:r>
              <w:t>-Planes de trabajo de las Unidades.</w:t>
            </w:r>
          </w:p>
          <w:p w:rsidR="00C953F2" w:rsidRDefault="00C953F2" w:rsidP="00F73D0D">
            <w:pPr>
              <w:spacing w:line="240" w:lineRule="auto"/>
              <w:jc w:val="both"/>
            </w:pPr>
            <w:r>
              <w:t xml:space="preserve">-Registros documentales </w:t>
            </w:r>
          </w:p>
          <w:p w:rsidR="00C953F2" w:rsidRDefault="00C953F2" w:rsidP="00F73D0D">
            <w:pPr>
              <w:spacing w:line="240" w:lineRule="auto"/>
              <w:jc w:val="both"/>
            </w:pPr>
            <w:r>
              <w:t xml:space="preserve">- Aplicación de instrumentos de análisis </w:t>
            </w:r>
          </w:p>
          <w:p w:rsidR="00C953F2" w:rsidRDefault="00C953F2" w:rsidP="00F73D0D">
            <w:pPr>
              <w:spacing w:line="240" w:lineRule="auto"/>
              <w:jc w:val="both"/>
            </w:pPr>
            <w:r>
              <w:t>- trabajo con grupos focales</w:t>
            </w:r>
          </w:p>
          <w:p w:rsidR="009838C3" w:rsidRDefault="00C953F2" w:rsidP="00F73D0D">
            <w:pPr>
              <w:spacing w:line="240" w:lineRule="auto"/>
              <w:jc w:val="both"/>
            </w:pPr>
            <w:r>
              <w:t>-Entrevistas</w:t>
            </w:r>
          </w:p>
        </w:tc>
        <w:tc>
          <w:tcPr>
            <w:tcW w:w="1989" w:type="dxa"/>
          </w:tcPr>
          <w:p w:rsidR="009838C3" w:rsidRDefault="00C953F2" w:rsidP="00F73D0D">
            <w:pPr>
              <w:spacing w:line="240" w:lineRule="auto"/>
              <w:jc w:val="center"/>
            </w:pPr>
            <w:r w:rsidRPr="00C953F2">
              <w:t>Semestralmente</w:t>
            </w:r>
          </w:p>
        </w:tc>
        <w:tc>
          <w:tcPr>
            <w:tcW w:w="1970" w:type="dxa"/>
          </w:tcPr>
          <w:p w:rsidR="00C953F2" w:rsidRDefault="00C953F2" w:rsidP="00F73D0D">
            <w:pPr>
              <w:spacing w:line="240" w:lineRule="auto"/>
              <w:jc w:val="both"/>
            </w:pPr>
            <w:r>
              <w:t>1.Desconocimiento sobre la realidad de la institución en cuanto género.</w:t>
            </w:r>
          </w:p>
          <w:p w:rsidR="009838C3" w:rsidRDefault="00C953F2" w:rsidP="00F73D0D">
            <w:pPr>
              <w:spacing w:line="240" w:lineRule="auto"/>
              <w:jc w:val="both"/>
            </w:pPr>
            <w:r>
              <w:t xml:space="preserve">2.No se cuenta con estudios previos que posibiliten medir el nivel de avances en la temática.  </w:t>
            </w:r>
          </w:p>
        </w:tc>
      </w:tr>
      <w:tr w:rsidR="006E1E61" w:rsidTr="009D43C1">
        <w:trPr>
          <w:trHeight w:val="2445"/>
        </w:trPr>
        <w:tc>
          <w:tcPr>
            <w:tcW w:w="1873" w:type="dxa"/>
          </w:tcPr>
          <w:p w:rsidR="009838C3" w:rsidRPr="0014200C" w:rsidRDefault="00C953F2" w:rsidP="00F73D0D">
            <w:pPr>
              <w:spacing w:line="240" w:lineRule="auto"/>
              <w:jc w:val="both"/>
              <w:rPr>
                <w:b/>
              </w:rPr>
            </w:pPr>
            <w:r w:rsidRPr="0014200C">
              <w:rPr>
                <w:b/>
              </w:rPr>
              <w:t>Armonizar la Normativa Institucional con El Enfoque de Género</w:t>
            </w:r>
          </w:p>
        </w:tc>
        <w:tc>
          <w:tcPr>
            <w:tcW w:w="1873" w:type="dxa"/>
          </w:tcPr>
          <w:p w:rsidR="009838C3" w:rsidRDefault="00C953F2" w:rsidP="00F73D0D">
            <w:pPr>
              <w:spacing w:line="240" w:lineRule="auto"/>
              <w:jc w:val="center"/>
            </w:pPr>
            <w:r w:rsidRPr="00C953F2">
              <w:t>50% de la normativa armonizada</w:t>
            </w:r>
          </w:p>
        </w:tc>
        <w:tc>
          <w:tcPr>
            <w:tcW w:w="1151" w:type="dxa"/>
          </w:tcPr>
          <w:p w:rsidR="009838C3" w:rsidRDefault="00C953F2" w:rsidP="00F73D0D">
            <w:pPr>
              <w:spacing w:line="240" w:lineRule="auto"/>
              <w:jc w:val="center"/>
            </w:pPr>
            <w:r w:rsidRPr="00C953F2">
              <w:t>Diciembre 2018</w:t>
            </w:r>
          </w:p>
        </w:tc>
        <w:tc>
          <w:tcPr>
            <w:tcW w:w="2699" w:type="dxa"/>
          </w:tcPr>
          <w:p w:rsidR="009838C3" w:rsidRDefault="00C953F2" w:rsidP="00F73D0D">
            <w:pPr>
              <w:spacing w:line="240" w:lineRule="auto"/>
              <w:jc w:val="both"/>
            </w:pPr>
            <w:r w:rsidRPr="00C953F2">
              <w:t>Numero de documentos armonizados/total de normativa interna</w:t>
            </w:r>
          </w:p>
        </w:tc>
        <w:tc>
          <w:tcPr>
            <w:tcW w:w="1872" w:type="dxa"/>
          </w:tcPr>
          <w:p w:rsidR="00C953F2" w:rsidRDefault="00C953F2" w:rsidP="00F73D0D">
            <w:pPr>
              <w:spacing w:line="240" w:lineRule="auto"/>
              <w:jc w:val="both"/>
            </w:pPr>
            <w:r>
              <w:t>Listado de documentos institucionales</w:t>
            </w:r>
          </w:p>
          <w:p w:rsidR="009838C3" w:rsidRDefault="00C953F2" w:rsidP="00F73D0D">
            <w:pPr>
              <w:spacing w:line="240" w:lineRule="auto"/>
              <w:jc w:val="both"/>
            </w:pPr>
            <w:r>
              <w:t>Listados de RTA</w:t>
            </w:r>
          </w:p>
        </w:tc>
        <w:tc>
          <w:tcPr>
            <w:tcW w:w="1989" w:type="dxa"/>
          </w:tcPr>
          <w:p w:rsidR="009838C3" w:rsidRDefault="00C953F2" w:rsidP="00F73D0D">
            <w:pPr>
              <w:spacing w:line="240" w:lineRule="auto"/>
              <w:jc w:val="center"/>
            </w:pPr>
            <w:r w:rsidRPr="00C953F2">
              <w:t>Semestralmente</w:t>
            </w:r>
          </w:p>
        </w:tc>
        <w:tc>
          <w:tcPr>
            <w:tcW w:w="1970" w:type="dxa"/>
          </w:tcPr>
          <w:p w:rsidR="00C953F2" w:rsidRDefault="00C953F2" w:rsidP="00F73D0D">
            <w:pPr>
              <w:spacing w:line="240" w:lineRule="auto"/>
              <w:jc w:val="both"/>
            </w:pPr>
            <w:r>
              <w:t>1. Normativa sin previa revisión</w:t>
            </w:r>
          </w:p>
          <w:p w:rsidR="0070190A" w:rsidRDefault="00C953F2" w:rsidP="00F73D0D">
            <w:pPr>
              <w:spacing w:line="240" w:lineRule="auto"/>
              <w:jc w:val="both"/>
            </w:pPr>
            <w:r>
              <w:t>2. Recurso humano no destinado solo a las funciones de la Unidad de Género.</w:t>
            </w:r>
          </w:p>
        </w:tc>
      </w:tr>
      <w:tr w:rsidR="009D43C1" w:rsidTr="009D43C1">
        <w:trPr>
          <w:trHeight w:val="3118"/>
        </w:trPr>
        <w:tc>
          <w:tcPr>
            <w:tcW w:w="1873" w:type="dxa"/>
          </w:tcPr>
          <w:p w:rsidR="009838C3" w:rsidRPr="0014200C" w:rsidRDefault="00C953F2" w:rsidP="00F73D0D">
            <w:pPr>
              <w:spacing w:line="240" w:lineRule="auto"/>
              <w:jc w:val="both"/>
              <w:rPr>
                <w:b/>
              </w:rPr>
            </w:pPr>
            <w:r w:rsidRPr="0014200C">
              <w:rPr>
                <w:b/>
              </w:rPr>
              <w:lastRenderedPageBreak/>
              <w:t>Organizar y coordinar el Comité Institucional de Género</w:t>
            </w:r>
          </w:p>
        </w:tc>
        <w:tc>
          <w:tcPr>
            <w:tcW w:w="1873" w:type="dxa"/>
          </w:tcPr>
          <w:p w:rsidR="009838C3" w:rsidRDefault="00C953F2" w:rsidP="00F73D0D">
            <w:pPr>
              <w:spacing w:line="240" w:lineRule="auto"/>
              <w:jc w:val="center"/>
            </w:pPr>
            <w:r w:rsidRPr="006A606D">
              <w:t>100%</w:t>
            </w:r>
          </w:p>
        </w:tc>
        <w:tc>
          <w:tcPr>
            <w:tcW w:w="1151" w:type="dxa"/>
          </w:tcPr>
          <w:p w:rsidR="009838C3" w:rsidRDefault="00C953F2" w:rsidP="00F73D0D">
            <w:pPr>
              <w:spacing w:line="240" w:lineRule="auto"/>
              <w:jc w:val="center"/>
            </w:pPr>
            <w:r w:rsidRPr="00C953F2">
              <w:t>Diciembre 2018.</w:t>
            </w:r>
          </w:p>
        </w:tc>
        <w:tc>
          <w:tcPr>
            <w:tcW w:w="2699" w:type="dxa"/>
          </w:tcPr>
          <w:p w:rsidR="00C953F2" w:rsidRDefault="00C953F2" w:rsidP="00F73D0D">
            <w:pPr>
              <w:spacing w:line="240" w:lineRule="auto"/>
              <w:jc w:val="both"/>
            </w:pPr>
            <w:r>
              <w:t>- Total de miembros activos/ total de miembros de la comisión</w:t>
            </w:r>
          </w:p>
          <w:p w:rsidR="009838C3" w:rsidRDefault="00C953F2" w:rsidP="00F73D0D">
            <w:pPr>
              <w:spacing w:line="240" w:lineRule="auto"/>
              <w:jc w:val="both"/>
            </w:pPr>
            <w:r>
              <w:t>- Total de reuniones realizadas/ total de reuniones programadas</w:t>
            </w:r>
          </w:p>
        </w:tc>
        <w:tc>
          <w:tcPr>
            <w:tcW w:w="1872" w:type="dxa"/>
          </w:tcPr>
          <w:p w:rsidR="009838C3" w:rsidRDefault="00C953F2" w:rsidP="00F73D0D">
            <w:pPr>
              <w:spacing w:line="240" w:lineRule="auto"/>
              <w:jc w:val="both"/>
            </w:pPr>
            <w:r w:rsidRPr="00C953F2">
              <w:t>Listados de asistencia</w:t>
            </w:r>
          </w:p>
        </w:tc>
        <w:tc>
          <w:tcPr>
            <w:tcW w:w="1989" w:type="dxa"/>
          </w:tcPr>
          <w:p w:rsidR="00C953F2" w:rsidRDefault="00C953F2" w:rsidP="00F73D0D">
            <w:pPr>
              <w:spacing w:line="240" w:lineRule="auto"/>
              <w:jc w:val="center"/>
            </w:pPr>
            <w:r>
              <w:t>Semestralmente</w:t>
            </w:r>
          </w:p>
          <w:p w:rsidR="009838C3" w:rsidRDefault="009838C3" w:rsidP="00F73D0D">
            <w:pPr>
              <w:spacing w:line="240" w:lineRule="auto"/>
            </w:pPr>
          </w:p>
        </w:tc>
        <w:tc>
          <w:tcPr>
            <w:tcW w:w="1970" w:type="dxa"/>
          </w:tcPr>
          <w:p w:rsidR="00C953F2" w:rsidRDefault="00C953F2" w:rsidP="00F73D0D">
            <w:pPr>
              <w:spacing w:line="240" w:lineRule="auto"/>
              <w:jc w:val="both"/>
            </w:pPr>
            <w:r>
              <w:t>1. Falta de interés en la temática</w:t>
            </w:r>
          </w:p>
          <w:p w:rsidR="00C953F2" w:rsidRDefault="00C953F2" w:rsidP="00F73D0D">
            <w:pPr>
              <w:spacing w:line="240" w:lineRule="auto"/>
              <w:jc w:val="both"/>
            </w:pPr>
            <w:r>
              <w:t>2.Desconocimiento sobre la importancia de la Unidad de Género.</w:t>
            </w:r>
          </w:p>
          <w:p w:rsidR="009838C3" w:rsidRDefault="00C953F2" w:rsidP="00F73D0D">
            <w:pPr>
              <w:spacing w:line="240" w:lineRule="auto"/>
              <w:jc w:val="both"/>
            </w:pPr>
            <w:r>
              <w:t>3.Poca disponibilidad de tiempo.</w:t>
            </w:r>
          </w:p>
        </w:tc>
      </w:tr>
    </w:tbl>
    <w:p w:rsidR="009838C3" w:rsidRDefault="009838C3"/>
    <w:p w:rsidR="00C953F2" w:rsidRDefault="00C953F2"/>
    <w:p w:rsidR="00C953F2" w:rsidRDefault="00C953F2"/>
    <w:p w:rsidR="00C953F2" w:rsidRDefault="00C953F2"/>
    <w:p w:rsidR="00C953F2" w:rsidRDefault="00C953F2"/>
    <w:p w:rsidR="00C953F2" w:rsidRDefault="00C953F2"/>
    <w:p w:rsidR="00C953F2" w:rsidRDefault="00C953F2"/>
    <w:p w:rsidR="00C953F2" w:rsidRDefault="00C953F2"/>
    <w:p w:rsidR="00C953F2" w:rsidRDefault="00C953F2"/>
    <w:p w:rsidR="00C953F2" w:rsidRDefault="00C953F2"/>
    <w:p w:rsidR="00C953F2" w:rsidRDefault="00C953F2"/>
    <w:p w:rsidR="00C953F2" w:rsidRDefault="00C953F2"/>
    <w:p w:rsidR="00C953F2" w:rsidRDefault="00C953F2"/>
    <w:p w:rsidR="0061601C" w:rsidRDefault="0061601C" w:rsidP="00C953F2">
      <w:pPr>
        <w:spacing w:after="0" w:line="240" w:lineRule="auto"/>
      </w:pPr>
    </w:p>
    <w:p w:rsidR="00C953F2" w:rsidRDefault="00C953F2" w:rsidP="00C953F2">
      <w:pPr>
        <w:spacing w:after="0" w:line="240" w:lineRule="auto"/>
        <w:rPr>
          <w:rFonts w:cstheme="minorHAnsi"/>
          <w:b/>
          <w:sz w:val="24"/>
          <w:szCs w:val="24"/>
        </w:rPr>
      </w:pPr>
      <w:r w:rsidRPr="00AB5093">
        <w:rPr>
          <w:rFonts w:cstheme="minorHAnsi"/>
          <w:b/>
          <w:sz w:val="24"/>
          <w:szCs w:val="24"/>
        </w:rPr>
        <w:lastRenderedPageBreak/>
        <w:t>UNIDAD</w:t>
      </w:r>
      <w:r>
        <w:rPr>
          <w:rFonts w:cstheme="minorHAnsi"/>
          <w:b/>
          <w:sz w:val="24"/>
          <w:szCs w:val="24"/>
        </w:rPr>
        <w:t xml:space="preserve"> DOCUMENTAL Y ARCHIVO</w:t>
      </w:r>
    </w:p>
    <w:p w:rsidR="00C953F2" w:rsidRPr="00AB5093" w:rsidRDefault="009D71EB" w:rsidP="00C953F2">
      <w:pPr>
        <w:spacing w:after="0" w:line="240" w:lineRule="auto"/>
        <w:rPr>
          <w:rFonts w:cstheme="minorHAnsi"/>
          <w:b/>
          <w:sz w:val="24"/>
          <w:szCs w:val="24"/>
        </w:rPr>
      </w:pPr>
      <w:r w:rsidRPr="00AB5093">
        <w:rPr>
          <w:rFonts w:cstheme="minorHAnsi"/>
          <w:b/>
          <w:sz w:val="24"/>
          <w:szCs w:val="24"/>
        </w:rPr>
        <w:t>PROGRAMA: REGULACIÓN DE PRESTADORES DE SERVICIOS DE SALUD</w:t>
      </w:r>
    </w:p>
    <w:p w:rsidR="00133D80" w:rsidRPr="006E1E61" w:rsidRDefault="00C953F2" w:rsidP="006E1E61">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ayout w:type="fixed"/>
        <w:tblLook w:val="04A0" w:firstRow="1" w:lastRow="0" w:firstColumn="1" w:lastColumn="0" w:noHBand="0" w:noVBand="1"/>
      </w:tblPr>
      <w:tblGrid>
        <w:gridCol w:w="1951"/>
        <w:gridCol w:w="851"/>
        <w:gridCol w:w="992"/>
        <w:gridCol w:w="1843"/>
        <w:gridCol w:w="2126"/>
        <w:gridCol w:w="1559"/>
        <w:gridCol w:w="3898"/>
      </w:tblGrid>
      <w:tr w:rsidR="0061601C" w:rsidTr="00BF262F">
        <w:trPr>
          <w:trHeight w:val="650"/>
        </w:trPr>
        <w:tc>
          <w:tcPr>
            <w:tcW w:w="1951" w:type="dxa"/>
            <w:shd w:val="clear" w:color="auto" w:fill="B8CCE4" w:themeFill="accent1" w:themeFillTint="66"/>
            <w:vAlign w:val="center"/>
          </w:tcPr>
          <w:p w:rsidR="00C953F2" w:rsidRPr="00EC6B18" w:rsidRDefault="00C953F2" w:rsidP="0013707D">
            <w:pPr>
              <w:spacing w:after="0" w:line="240" w:lineRule="auto"/>
              <w:jc w:val="center"/>
              <w:rPr>
                <w:rFonts w:cstheme="minorHAnsi"/>
                <w:b/>
                <w:bCs/>
              </w:rPr>
            </w:pPr>
            <w:r w:rsidRPr="00EC6B18">
              <w:rPr>
                <w:rFonts w:cstheme="minorHAnsi"/>
                <w:b/>
                <w:bCs/>
              </w:rPr>
              <w:t>OBJETIVO</w:t>
            </w:r>
          </w:p>
        </w:tc>
        <w:tc>
          <w:tcPr>
            <w:tcW w:w="851" w:type="dxa"/>
            <w:shd w:val="clear" w:color="auto" w:fill="B8CCE4" w:themeFill="accent1" w:themeFillTint="66"/>
            <w:vAlign w:val="center"/>
          </w:tcPr>
          <w:p w:rsidR="00C953F2" w:rsidRPr="00EC6B18" w:rsidRDefault="00C953F2" w:rsidP="0013707D">
            <w:pPr>
              <w:spacing w:after="0" w:line="240" w:lineRule="auto"/>
              <w:jc w:val="center"/>
              <w:rPr>
                <w:rFonts w:cstheme="minorHAnsi"/>
                <w:b/>
                <w:bCs/>
              </w:rPr>
            </w:pPr>
            <w:r w:rsidRPr="00EC6B18">
              <w:rPr>
                <w:rFonts w:cstheme="minorHAnsi"/>
                <w:b/>
                <w:bCs/>
              </w:rPr>
              <w:t>META</w:t>
            </w:r>
          </w:p>
        </w:tc>
        <w:tc>
          <w:tcPr>
            <w:tcW w:w="992" w:type="dxa"/>
            <w:shd w:val="clear" w:color="auto" w:fill="B8CCE4" w:themeFill="accent1" w:themeFillTint="66"/>
            <w:vAlign w:val="center"/>
          </w:tcPr>
          <w:p w:rsidR="00C953F2" w:rsidRPr="00EC6B18" w:rsidRDefault="00C953F2" w:rsidP="0013707D">
            <w:pPr>
              <w:spacing w:after="0" w:line="240" w:lineRule="auto"/>
              <w:jc w:val="center"/>
              <w:rPr>
                <w:rFonts w:cstheme="minorHAnsi"/>
                <w:b/>
                <w:bCs/>
              </w:rPr>
            </w:pPr>
            <w:r w:rsidRPr="00EC6B18">
              <w:rPr>
                <w:rFonts w:cstheme="minorHAnsi"/>
                <w:b/>
                <w:bCs/>
              </w:rPr>
              <w:t>PLAZO</w:t>
            </w:r>
          </w:p>
        </w:tc>
        <w:tc>
          <w:tcPr>
            <w:tcW w:w="1843" w:type="dxa"/>
            <w:shd w:val="clear" w:color="auto" w:fill="B8CCE4" w:themeFill="accent1" w:themeFillTint="66"/>
            <w:vAlign w:val="center"/>
          </w:tcPr>
          <w:p w:rsidR="00C953F2" w:rsidRPr="00EC6B18" w:rsidRDefault="00C953F2" w:rsidP="0013707D">
            <w:pPr>
              <w:spacing w:after="0" w:line="240" w:lineRule="auto"/>
              <w:jc w:val="center"/>
              <w:rPr>
                <w:rFonts w:cstheme="minorHAnsi"/>
                <w:b/>
                <w:bCs/>
              </w:rPr>
            </w:pPr>
            <w:r w:rsidRPr="00EC6B18">
              <w:rPr>
                <w:rFonts w:cstheme="minorHAnsi"/>
                <w:b/>
                <w:bCs/>
              </w:rPr>
              <w:t>INDICADOR</w:t>
            </w:r>
          </w:p>
        </w:tc>
        <w:tc>
          <w:tcPr>
            <w:tcW w:w="2126" w:type="dxa"/>
            <w:shd w:val="clear" w:color="auto" w:fill="B8CCE4" w:themeFill="accent1" w:themeFillTint="66"/>
            <w:vAlign w:val="center"/>
          </w:tcPr>
          <w:p w:rsidR="0061601C" w:rsidRDefault="00C953F2" w:rsidP="0013707D">
            <w:pPr>
              <w:spacing w:after="0" w:line="240" w:lineRule="auto"/>
              <w:jc w:val="center"/>
              <w:rPr>
                <w:rFonts w:cstheme="minorHAnsi"/>
                <w:b/>
                <w:bCs/>
              </w:rPr>
            </w:pPr>
            <w:r w:rsidRPr="00EC6B18">
              <w:rPr>
                <w:rFonts w:cstheme="minorHAnsi"/>
                <w:b/>
                <w:bCs/>
              </w:rPr>
              <w:t xml:space="preserve">FUENTE </w:t>
            </w:r>
          </w:p>
          <w:p w:rsidR="00C953F2" w:rsidRPr="00EC6B18" w:rsidRDefault="00C953F2" w:rsidP="0013707D">
            <w:pPr>
              <w:spacing w:after="0" w:line="240" w:lineRule="auto"/>
              <w:jc w:val="center"/>
              <w:rPr>
                <w:rFonts w:cstheme="minorHAnsi"/>
                <w:b/>
                <w:bCs/>
              </w:rPr>
            </w:pPr>
            <w:r w:rsidRPr="00EC6B18">
              <w:rPr>
                <w:rFonts w:cstheme="minorHAnsi"/>
                <w:b/>
                <w:bCs/>
              </w:rPr>
              <w:t>DE INFORMACION</w:t>
            </w:r>
          </w:p>
        </w:tc>
        <w:tc>
          <w:tcPr>
            <w:tcW w:w="1559" w:type="dxa"/>
            <w:shd w:val="clear" w:color="auto" w:fill="B8CCE4" w:themeFill="accent1" w:themeFillTint="66"/>
            <w:vAlign w:val="center"/>
          </w:tcPr>
          <w:p w:rsidR="009D43C1" w:rsidRDefault="00C953F2" w:rsidP="0013707D">
            <w:pPr>
              <w:spacing w:after="0" w:line="240" w:lineRule="auto"/>
              <w:jc w:val="center"/>
              <w:rPr>
                <w:rFonts w:cstheme="minorHAnsi"/>
                <w:b/>
                <w:bCs/>
              </w:rPr>
            </w:pPr>
            <w:r w:rsidRPr="00EC6B18">
              <w:rPr>
                <w:rFonts w:cstheme="minorHAnsi"/>
                <w:b/>
                <w:bCs/>
              </w:rPr>
              <w:t xml:space="preserve">FRECUENCIA </w:t>
            </w:r>
          </w:p>
          <w:p w:rsidR="00C953F2" w:rsidRPr="00EC6B18" w:rsidRDefault="00C953F2" w:rsidP="0013707D">
            <w:pPr>
              <w:spacing w:after="0" w:line="240" w:lineRule="auto"/>
              <w:jc w:val="center"/>
              <w:rPr>
                <w:rFonts w:cstheme="minorHAnsi"/>
                <w:b/>
                <w:bCs/>
              </w:rPr>
            </w:pPr>
            <w:r w:rsidRPr="00EC6B18">
              <w:rPr>
                <w:rFonts w:cstheme="minorHAnsi"/>
                <w:b/>
                <w:bCs/>
              </w:rPr>
              <w:t>DE MEDICIÓN</w:t>
            </w:r>
          </w:p>
        </w:tc>
        <w:tc>
          <w:tcPr>
            <w:tcW w:w="3898" w:type="dxa"/>
            <w:shd w:val="clear" w:color="auto" w:fill="B8CCE4" w:themeFill="accent1" w:themeFillTint="66"/>
            <w:vAlign w:val="center"/>
          </w:tcPr>
          <w:p w:rsidR="00C953F2" w:rsidRPr="00EC6B18" w:rsidRDefault="00C953F2" w:rsidP="0013707D">
            <w:pPr>
              <w:spacing w:after="0" w:line="240" w:lineRule="auto"/>
              <w:jc w:val="center"/>
              <w:rPr>
                <w:rFonts w:cstheme="minorHAnsi"/>
                <w:b/>
                <w:bCs/>
              </w:rPr>
            </w:pPr>
            <w:r w:rsidRPr="00EC6B18">
              <w:rPr>
                <w:rFonts w:cstheme="minorHAnsi"/>
                <w:b/>
                <w:bCs/>
              </w:rPr>
              <w:t>FACTORES CRITICOS DE ÉXITO</w:t>
            </w:r>
          </w:p>
        </w:tc>
      </w:tr>
      <w:tr w:rsidR="0061601C" w:rsidTr="00BF262F">
        <w:trPr>
          <w:trHeight w:val="1677"/>
        </w:trPr>
        <w:tc>
          <w:tcPr>
            <w:tcW w:w="1951" w:type="dxa"/>
          </w:tcPr>
          <w:p w:rsidR="00C953F2" w:rsidRPr="0014200C" w:rsidRDefault="00FB3D22" w:rsidP="00F73D0D">
            <w:pPr>
              <w:spacing w:line="240" w:lineRule="auto"/>
              <w:jc w:val="both"/>
              <w:rPr>
                <w:b/>
              </w:rPr>
            </w:pPr>
            <w:r w:rsidRPr="0014200C">
              <w:rPr>
                <w:b/>
              </w:rPr>
              <w:t>Capacitar al encargado de Archivo</w:t>
            </w:r>
          </w:p>
        </w:tc>
        <w:tc>
          <w:tcPr>
            <w:tcW w:w="851" w:type="dxa"/>
          </w:tcPr>
          <w:p w:rsidR="00C953F2" w:rsidRDefault="00FB3D22" w:rsidP="00F73D0D">
            <w:pPr>
              <w:spacing w:line="240" w:lineRule="auto"/>
              <w:jc w:val="center"/>
            </w:pPr>
            <w:r w:rsidRPr="00FB3D22">
              <w:t>60%</w:t>
            </w:r>
          </w:p>
        </w:tc>
        <w:tc>
          <w:tcPr>
            <w:tcW w:w="992" w:type="dxa"/>
          </w:tcPr>
          <w:p w:rsidR="00C953F2" w:rsidRDefault="00FB3D22" w:rsidP="00F73D0D">
            <w:pPr>
              <w:spacing w:line="240" w:lineRule="auto"/>
              <w:jc w:val="center"/>
            </w:pPr>
            <w:r w:rsidRPr="00FB3D22">
              <w:t>1 año</w:t>
            </w:r>
          </w:p>
        </w:tc>
        <w:tc>
          <w:tcPr>
            <w:tcW w:w="1843" w:type="dxa"/>
          </w:tcPr>
          <w:p w:rsidR="00C953F2" w:rsidRDefault="00FB3D22" w:rsidP="00F73D0D">
            <w:pPr>
              <w:spacing w:line="240" w:lineRule="auto"/>
              <w:jc w:val="both"/>
            </w:pPr>
            <w:r w:rsidRPr="00FB3D22">
              <w:t>Tipos de actividades que incluye el manejo del Archivo Central.</w:t>
            </w:r>
          </w:p>
        </w:tc>
        <w:tc>
          <w:tcPr>
            <w:tcW w:w="2126" w:type="dxa"/>
          </w:tcPr>
          <w:p w:rsidR="00C953F2" w:rsidRDefault="00FB3D22" w:rsidP="00F73D0D">
            <w:pPr>
              <w:spacing w:line="240" w:lineRule="auto"/>
              <w:jc w:val="both"/>
            </w:pPr>
            <w:r w:rsidRPr="00FB3D22">
              <w:t>Manuales de Archivo/ cursos de Archivística</w:t>
            </w:r>
          </w:p>
        </w:tc>
        <w:tc>
          <w:tcPr>
            <w:tcW w:w="1559" w:type="dxa"/>
          </w:tcPr>
          <w:p w:rsidR="00C953F2" w:rsidRDefault="00FB3D22" w:rsidP="00F73D0D">
            <w:pPr>
              <w:spacing w:line="240" w:lineRule="auto"/>
              <w:jc w:val="center"/>
            </w:pPr>
            <w:r w:rsidRPr="00FB3D22">
              <w:t>Semestral</w:t>
            </w:r>
          </w:p>
        </w:tc>
        <w:tc>
          <w:tcPr>
            <w:tcW w:w="3898" w:type="dxa"/>
          </w:tcPr>
          <w:p w:rsidR="00FB3D22" w:rsidRDefault="00FB3D22" w:rsidP="00F73D0D">
            <w:pPr>
              <w:spacing w:line="240" w:lineRule="auto"/>
              <w:jc w:val="both"/>
            </w:pPr>
            <w:r>
              <w:t>1.</w:t>
            </w:r>
            <w:r w:rsidR="00304E5F">
              <w:t xml:space="preserve"> </w:t>
            </w:r>
            <w:r>
              <w:t>Escaza información sobre el tema.</w:t>
            </w:r>
          </w:p>
          <w:p w:rsidR="00FB3D22" w:rsidRDefault="00304E5F" w:rsidP="00F73D0D">
            <w:pPr>
              <w:spacing w:line="240" w:lineRule="auto"/>
              <w:jc w:val="both"/>
            </w:pPr>
            <w:r>
              <w:t xml:space="preserve">2. </w:t>
            </w:r>
            <w:r w:rsidR="00FB3D22">
              <w:t>Lineamientos con oscuridad en su explicación.</w:t>
            </w:r>
          </w:p>
          <w:p w:rsidR="00C953F2" w:rsidRDefault="00FB3D22" w:rsidP="00F73D0D">
            <w:pPr>
              <w:spacing w:line="240" w:lineRule="auto"/>
              <w:jc w:val="both"/>
            </w:pPr>
            <w:r>
              <w:t>3</w:t>
            </w:r>
            <w:r w:rsidR="00304E5F">
              <w:t xml:space="preserve">. </w:t>
            </w:r>
            <w:r>
              <w:t>Falta de Centros de Enseñanza para la materia.</w:t>
            </w:r>
          </w:p>
        </w:tc>
      </w:tr>
      <w:tr w:rsidR="0061601C" w:rsidTr="00BF262F">
        <w:tc>
          <w:tcPr>
            <w:tcW w:w="1951" w:type="dxa"/>
          </w:tcPr>
          <w:p w:rsidR="00304E5F" w:rsidRPr="0014200C" w:rsidRDefault="00304E5F" w:rsidP="00F73D0D">
            <w:pPr>
              <w:spacing w:line="240" w:lineRule="auto"/>
              <w:jc w:val="both"/>
              <w:rPr>
                <w:b/>
              </w:rPr>
            </w:pPr>
            <w:r w:rsidRPr="0014200C">
              <w:rPr>
                <w:b/>
              </w:rPr>
              <w:t>Organizar el Archivo Central</w:t>
            </w:r>
          </w:p>
        </w:tc>
        <w:tc>
          <w:tcPr>
            <w:tcW w:w="851" w:type="dxa"/>
          </w:tcPr>
          <w:p w:rsidR="00304E5F" w:rsidRPr="00EC6B18" w:rsidRDefault="00304E5F" w:rsidP="00F73D0D">
            <w:pPr>
              <w:spacing w:after="0" w:line="240" w:lineRule="auto"/>
              <w:jc w:val="center"/>
              <w:rPr>
                <w:rFonts w:cstheme="minorHAnsi"/>
              </w:rPr>
            </w:pPr>
            <w:r w:rsidRPr="00EC6B18">
              <w:rPr>
                <w:rFonts w:cstheme="minorHAnsi"/>
              </w:rPr>
              <w:t>80%</w:t>
            </w:r>
          </w:p>
        </w:tc>
        <w:tc>
          <w:tcPr>
            <w:tcW w:w="992" w:type="dxa"/>
          </w:tcPr>
          <w:p w:rsidR="00304E5F" w:rsidRPr="00EC6B18" w:rsidRDefault="00304E5F" w:rsidP="00F73D0D">
            <w:pPr>
              <w:spacing w:after="0" w:line="240" w:lineRule="auto"/>
              <w:jc w:val="center"/>
              <w:rPr>
                <w:rFonts w:cstheme="minorHAnsi"/>
              </w:rPr>
            </w:pPr>
            <w:r w:rsidRPr="00EC6B18">
              <w:rPr>
                <w:rFonts w:cstheme="minorHAnsi"/>
              </w:rPr>
              <w:t>1 año</w:t>
            </w:r>
          </w:p>
        </w:tc>
        <w:tc>
          <w:tcPr>
            <w:tcW w:w="1843" w:type="dxa"/>
          </w:tcPr>
          <w:p w:rsidR="00304E5F" w:rsidRDefault="00304E5F" w:rsidP="00F73D0D">
            <w:pPr>
              <w:spacing w:line="240" w:lineRule="auto"/>
              <w:jc w:val="both"/>
            </w:pPr>
            <w:r w:rsidRPr="00304E5F">
              <w:t>Tipos de Documentos a organizar</w:t>
            </w:r>
          </w:p>
        </w:tc>
        <w:tc>
          <w:tcPr>
            <w:tcW w:w="2126" w:type="dxa"/>
          </w:tcPr>
          <w:p w:rsidR="00304E5F" w:rsidRDefault="00304E5F" w:rsidP="00F73D0D">
            <w:pPr>
              <w:spacing w:line="240" w:lineRule="auto"/>
              <w:jc w:val="both"/>
            </w:pPr>
            <w:r w:rsidRPr="00304E5F">
              <w:t>Cantidad de documentos Resguardados/ total de documentos</w:t>
            </w:r>
          </w:p>
        </w:tc>
        <w:tc>
          <w:tcPr>
            <w:tcW w:w="1559" w:type="dxa"/>
          </w:tcPr>
          <w:p w:rsidR="00304E5F" w:rsidRDefault="00304E5F" w:rsidP="00F73D0D">
            <w:pPr>
              <w:spacing w:line="240" w:lineRule="auto"/>
              <w:jc w:val="center"/>
            </w:pPr>
            <w:r w:rsidRPr="00304E5F">
              <w:t>Semestral</w:t>
            </w:r>
          </w:p>
        </w:tc>
        <w:tc>
          <w:tcPr>
            <w:tcW w:w="3898" w:type="dxa"/>
          </w:tcPr>
          <w:p w:rsidR="00304E5F" w:rsidRDefault="00304E5F" w:rsidP="00F73D0D">
            <w:pPr>
              <w:spacing w:line="240" w:lineRule="auto"/>
              <w:jc w:val="both"/>
            </w:pPr>
            <w:r>
              <w:t>1- Archivo desordenado.</w:t>
            </w:r>
          </w:p>
          <w:p w:rsidR="00304E5F" w:rsidRDefault="00304E5F" w:rsidP="00F73D0D">
            <w:pPr>
              <w:spacing w:line="240" w:lineRule="auto"/>
              <w:jc w:val="both"/>
            </w:pPr>
            <w:r>
              <w:t xml:space="preserve">2-Falta de recurso humano </w:t>
            </w:r>
          </w:p>
          <w:p w:rsidR="00304E5F" w:rsidRDefault="00304E5F" w:rsidP="00F73D0D">
            <w:pPr>
              <w:spacing w:line="240" w:lineRule="auto"/>
              <w:jc w:val="both"/>
            </w:pPr>
            <w:r>
              <w:t>Designado.</w:t>
            </w:r>
          </w:p>
        </w:tc>
      </w:tr>
      <w:tr w:rsidR="0061601C" w:rsidTr="00BF262F">
        <w:trPr>
          <w:trHeight w:val="1941"/>
        </w:trPr>
        <w:tc>
          <w:tcPr>
            <w:tcW w:w="1951" w:type="dxa"/>
          </w:tcPr>
          <w:p w:rsidR="00304E5F" w:rsidRPr="0014200C" w:rsidRDefault="00304E5F" w:rsidP="00F73D0D">
            <w:pPr>
              <w:spacing w:line="240" w:lineRule="auto"/>
              <w:jc w:val="both"/>
              <w:rPr>
                <w:b/>
              </w:rPr>
            </w:pPr>
            <w:r w:rsidRPr="0014200C">
              <w:rPr>
                <w:b/>
              </w:rPr>
              <w:t>Hacer funcionar el Archivo Central y recibir Documentación</w:t>
            </w:r>
          </w:p>
        </w:tc>
        <w:tc>
          <w:tcPr>
            <w:tcW w:w="851" w:type="dxa"/>
          </w:tcPr>
          <w:p w:rsidR="00304E5F" w:rsidRPr="00EC6B18" w:rsidRDefault="00304E5F" w:rsidP="00F73D0D">
            <w:pPr>
              <w:spacing w:after="0" w:line="240" w:lineRule="auto"/>
              <w:jc w:val="center"/>
              <w:rPr>
                <w:rFonts w:cstheme="minorHAnsi"/>
              </w:rPr>
            </w:pPr>
            <w:r w:rsidRPr="00EC6B18">
              <w:rPr>
                <w:rFonts w:cstheme="minorHAnsi"/>
              </w:rPr>
              <w:t>80%</w:t>
            </w:r>
          </w:p>
        </w:tc>
        <w:tc>
          <w:tcPr>
            <w:tcW w:w="992" w:type="dxa"/>
          </w:tcPr>
          <w:p w:rsidR="00304E5F" w:rsidRPr="00EC6B18" w:rsidRDefault="00304E5F" w:rsidP="00F73D0D">
            <w:pPr>
              <w:spacing w:after="0" w:line="240" w:lineRule="auto"/>
              <w:jc w:val="center"/>
              <w:rPr>
                <w:rFonts w:cstheme="minorHAnsi"/>
              </w:rPr>
            </w:pPr>
            <w:r w:rsidRPr="00EC6B18">
              <w:rPr>
                <w:rFonts w:cstheme="minorHAnsi"/>
              </w:rPr>
              <w:t>1 año</w:t>
            </w:r>
          </w:p>
          <w:p w:rsidR="00304E5F" w:rsidRPr="00EC6B18" w:rsidRDefault="00304E5F" w:rsidP="00F73D0D">
            <w:pPr>
              <w:spacing w:after="0" w:line="240" w:lineRule="auto"/>
              <w:jc w:val="center"/>
              <w:rPr>
                <w:rFonts w:cstheme="minorHAnsi"/>
              </w:rPr>
            </w:pPr>
          </w:p>
          <w:p w:rsidR="00304E5F" w:rsidRPr="00EC6B18" w:rsidRDefault="00304E5F" w:rsidP="00F73D0D">
            <w:pPr>
              <w:spacing w:after="0" w:line="240" w:lineRule="auto"/>
              <w:jc w:val="center"/>
              <w:rPr>
                <w:rFonts w:cstheme="minorHAnsi"/>
              </w:rPr>
            </w:pPr>
          </w:p>
          <w:p w:rsidR="00304E5F" w:rsidRPr="00EC6B18" w:rsidRDefault="00304E5F" w:rsidP="00F73D0D">
            <w:pPr>
              <w:spacing w:after="0" w:line="240" w:lineRule="auto"/>
              <w:jc w:val="center"/>
              <w:rPr>
                <w:rFonts w:cstheme="minorHAnsi"/>
              </w:rPr>
            </w:pPr>
          </w:p>
          <w:p w:rsidR="00304E5F" w:rsidRPr="00EC6B18" w:rsidRDefault="00304E5F" w:rsidP="00F73D0D">
            <w:pPr>
              <w:spacing w:after="0" w:line="240" w:lineRule="auto"/>
              <w:jc w:val="center"/>
              <w:rPr>
                <w:rFonts w:cstheme="minorHAnsi"/>
              </w:rPr>
            </w:pPr>
          </w:p>
          <w:p w:rsidR="00304E5F" w:rsidRPr="00EC6B18" w:rsidRDefault="00304E5F" w:rsidP="00F73D0D">
            <w:pPr>
              <w:spacing w:after="0" w:line="240" w:lineRule="auto"/>
              <w:jc w:val="center"/>
              <w:rPr>
                <w:rFonts w:cstheme="minorHAnsi"/>
              </w:rPr>
            </w:pPr>
          </w:p>
        </w:tc>
        <w:tc>
          <w:tcPr>
            <w:tcW w:w="1843" w:type="dxa"/>
          </w:tcPr>
          <w:p w:rsidR="00304E5F" w:rsidRDefault="00304E5F" w:rsidP="00F73D0D">
            <w:pPr>
              <w:spacing w:line="240" w:lineRule="auto"/>
              <w:jc w:val="both"/>
            </w:pPr>
            <w:r w:rsidRPr="00304E5F">
              <w:t>Número de documentos que solicitan ser resguardados en el Archivo Central</w:t>
            </w:r>
          </w:p>
        </w:tc>
        <w:tc>
          <w:tcPr>
            <w:tcW w:w="2126" w:type="dxa"/>
          </w:tcPr>
          <w:p w:rsidR="009D43C1" w:rsidRDefault="00304E5F" w:rsidP="00F73D0D">
            <w:pPr>
              <w:spacing w:line="240" w:lineRule="auto"/>
              <w:jc w:val="both"/>
            </w:pPr>
            <w:r w:rsidRPr="00304E5F">
              <w:t>Cantidad de documentos solicitados a su archivo definitivo/resguardados en el Archivo Central</w:t>
            </w:r>
          </w:p>
        </w:tc>
        <w:tc>
          <w:tcPr>
            <w:tcW w:w="1559" w:type="dxa"/>
          </w:tcPr>
          <w:p w:rsidR="00304E5F" w:rsidRPr="00304E5F" w:rsidRDefault="00304E5F" w:rsidP="00F73D0D">
            <w:pPr>
              <w:spacing w:line="240" w:lineRule="auto"/>
              <w:jc w:val="center"/>
            </w:pPr>
            <w:r w:rsidRPr="00304E5F">
              <w:t>Semestral</w:t>
            </w:r>
          </w:p>
          <w:p w:rsidR="00304E5F" w:rsidRDefault="00304E5F" w:rsidP="00F73D0D">
            <w:pPr>
              <w:spacing w:line="240" w:lineRule="auto"/>
              <w:jc w:val="center"/>
            </w:pPr>
          </w:p>
        </w:tc>
        <w:tc>
          <w:tcPr>
            <w:tcW w:w="3898" w:type="dxa"/>
          </w:tcPr>
          <w:p w:rsidR="00304E5F" w:rsidRDefault="00304E5F" w:rsidP="00F73D0D">
            <w:pPr>
              <w:spacing w:line="240" w:lineRule="auto"/>
              <w:jc w:val="both"/>
            </w:pPr>
            <w:r>
              <w:t>1-Archivos desordenados</w:t>
            </w:r>
          </w:p>
          <w:p w:rsidR="00304E5F" w:rsidRDefault="00304E5F" w:rsidP="00F73D0D">
            <w:pPr>
              <w:spacing w:line="240" w:lineRule="auto"/>
              <w:jc w:val="both"/>
            </w:pPr>
            <w:r>
              <w:t>2-Falta de recurso humano designado</w:t>
            </w:r>
          </w:p>
          <w:p w:rsidR="00304E5F" w:rsidRDefault="00304E5F" w:rsidP="00F73D0D">
            <w:pPr>
              <w:spacing w:line="240" w:lineRule="auto"/>
              <w:jc w:val="both"/>
            </w:pPr>
            <w:r>
              <w:t>3-Instalaciones del Archivo en deterioro</w:t>
            </w:r>
          </w:p>
          <w:p w:rsidR="00304E5F" w:rsidRDefault="00304E5F" w:rsidP="00F73D0D">
            <w:pPr>
              <w:spacing w:line="240" w:lineRule="auto"/>
              <w:jc w:val="both"/>
            </w:pPr>
            <w:r>
              <w:t>4-Falta de Equipo para el Archivo Central</w:t>
            </w:r>
          </w:p>
        </w:tc>
      </w:tr>
      <w:tr w:rsidR="009D43C1" w:rsidTr="00BF262F">
        <w:tc>
          <w:tcPr>
            <w:tcW w:w="1951" w:type="dxa"/>
          </w:tcPr>
          <w:p w:rsidR="00304E5F" w:rsidRPr="0014200C" w:rsidRDefault="00304E5F" w:rsidP="00F73D0D">
            <w:pPr>
              <w:spacing w:line="240" w:lineRule="auto"/>
              <w:jc w:val="both"/>
              <w:rPr>
                <w:b/>
              </w:rPr>
            </w:pPr>
            <w:r w:rsidRPr="0014200C">
              <w:rPr>
                <w:b/>
              </w:rPr>
              <w:t>Avanzar en Crear el Sistema Institucional de Gestión Documental  y Archivo(SIGDA)</w:t>
            </w:r>
          </w:p>
        </w:tc>
        <w:tc>
          <w:tcPr>
            <w:tcW w:w="851" w:type="dxa"/>
          </w:tcPr>
          <w:p w:rsidR="00304E5F" w:rsidRPr="00EC6B18" w:rsidRDefault="00304E5F" w:rsidP="00F73D0D">
            <w:pPr>
              <w:spacing w:after="0" w:line="240" w:lineRule="auto"/>
              <w:jc w:val="center"/>
              <w:rPr>
                <w:rFonts w:cstheme="minorHAnsi"/>
              </w:rPr>
            </w:pPr>
            <w:r w:rsidRPr="00304E5F">
              <w:rPr>
                <w:rFonts w:cstheme="minorHAnsi"/>
              </w:rPr>
              <w:t>75%</w:t>
            </w:r>
          </w:p>
        </w:tc>
        <w:tc>
          <w:tcPr>
            <w:tcW w:w="992" w:type="dxa"/>
          </w:tcPr>
          <w:p w:rsidR="00304E5F" w:rsidRPr="00EC6B18" w:rsidRDefault="00304E5F" w:rsidP="00F73D0D">
            <w:pPr>
              <w:spacing w:after="0" w:line="240" w:lineRule="auto"/>
              <w:jc w:val="center"/>
              <w:rPr>
                <w:rFonts w:cstheme="minorHAnsi"/>
              </w:rPr>
            </w:pPr>
            <w:r w:rsidRPr="00304E5F">
              <w:rPr>
                <w:rFonts w:cstheme="minorHAnsi"/>
              </w:rPr>
              <w:t>1 año</w:t>
            </w:r>
          </w:p>
        </w:tc>
        <w:tc>
          <w:tcPr>
            <w:tcW w:w="1843" w:type="dxa"/>
          </w:tcPr>
          <w:p w:rsidR="00304E5F" w:rsidRPr="00304E5F" w:rsidRDefault="00304E5F" w:rsidP="00F73D0D">
            <w:pPr>
              <w:spacing w:line="240" w:lineRule="auto"/>
              <w:jc w:val="both"/>
            </w:pPr>
            <w:r w:rsidRPr="00304E5F">
              <w:t>Funciones Archivísticas que deben regularse y normarse en la Institución</w:t>
            </w:r>
          </w:p>
        </w:tc>
        <w:tc>
          <w:tcPr>
            <w:tcW w:w="2126" w:type="dxa"/>
          </w:tcPr>
          <w:p w:rsidR="00304E5F" w:rsidRPr="00304E5F" w:rsidRDefault="00304E5F" w:rsidP="00F73D0D">
            <w:pPr>
              <w:spacing w:line="240" w:lineRule="auto"/>
              <w:jc w:val="both"/>
            </w:pPr>
            <w:r w:rsidRPr="00304E5F">
              <w:t>Normativa elaborada, revisada y autorizada / Lineamientos de Gestión Documental y Archivo.</w:t>
            </w:r>
          </w:p>
        </w:tc>
        <w:tc>
          <w:tcPr>
            <w:tcW w:w="1559" w:type="dxa"/>
          </w:tcPr>
          <w:p w:rsidR="00304E5F" w:rsidRPr="00304E5F" w:rsidRDefault="00304E5F" w:rsidP="00F73D0D">
            <w:pPr>
              <w:spacing w:line="240" w:lineRule="auto"/>
              <w:jc w:val="center"/>
            </w:pPr>
            <w:r w:rsidRPr="00304E5F">
              <w:t>Semestral</w:t>
            </w:r>
          </w:p>
          <w:p w:rsidR="00304E5F" w:rsidRPr="00304E5F" w:rsidRDefault="00304E5F" w:rsidP="00F73D0D">
            <w:pPr>
              <w:spacing w:line="240" w:lineRule="auto"/>
              <w:jc w:val="center"/>
            </w:pPr>
          </w:p>
        </w:tc>
        <w:tc>
          <w:tcPr>
            <w:tcW w:w="3898" w:type="dxa"/>
          </w:tcPr>
          <w:p w:rsidR="00304E5F" w:rsidRDefault="00304E5F" w:rsidP="00F73D0D">
            <w:pPr>
              <w:spacing w:line="240" w:lineRule="auto"/>
              <w:jc w:val="both"/>
            </w:pPr>
            <w:r>
              <w:t>1-Falta de revisión de la normativa.</w:t>
            </w:r>
          </w:p>
          <w:p w:rsidR="0061601C" w:rsidRDefault="00304E5F" w:rsidP="00F73D0D">
            <w:pPr>
              <w:spacing w:line="240" w:lineRule="auto"/>
              <w:jc w:val="both"/>
            </w:pPr>
            <w:r>
              <w:t>2-Falta de capacitación para la elaboración de la normativa.</w:t>
            </w:r>
          </w:p>
          <w:p w:rsidR="00304E5F" w:rsidRDefault="00304E5F" w:rsidP="00F73D0D">
            <w:pPr>
              <w:spacing w:line="240" w:lineRule="auto"/>
              <w:jc w:val="both"/>
            </w:pPr>
            <w:r>
              <w:t>3-Falta de cumplimiento de las unidades involucradas para cumplimiento de la normativa.</w:t>
            </w:r>
          </w:p>
        </w:tc>
      </w:tr>
    </w:tbl>
    <w:p w:rsidR="0070190A" w:rsidRDefault="0070190A" w:rsidP="00304E5F">
      <w:pPr>
        <w:spacing w:after="0" w:line="240" w:lineRule="auto"/>
        <w:rPr>
          <w:rFonts w:cstheme="minorHAnsi"/>
          <w:b/>
          <w:sz w:val="24"/>
          <w:szCs w:val="24"/>
        </w:rPr>
      </w:pPr>
    </w:p>
    <w:p w:rsidR="00304E5F" w:rsidRDefault="00304E5F" w:rsidP="00304E5F">
      <w:pPr>
        <w:spacing w:after="0" w:line="240" w:lineRule="auto"/>
        <w:rPr>
          <w:rFonts w:cstheme="minorHAnsi"/>
          <w:b/>
          <w:sz w:val="24"/>
          <w:szCs w:val="24"/>
        </w:rPr>
      </w:pPr>
      <w:r w:rsidRPr="00AB5093">
        <w:rPr>
          <w:rFonts w:cstheme="minorHAnsi"/>
          <w:b/>
          <w:sz w:val="24"/>
          <w:szCs w:val="24"/>
        </w:rPr>
        <w:lastRenderedPageBreak/>
        <w:t>UNIDAD</w:t>
      </w:r>
      <w:r>
        <w:rPr>
          <w:rFonts w:cstheme="minorHAnsi"/>
          <w:b/>
          <w:sz w:val="24"/>
          <w:szCs w:val="24"/>
        </w:rPr>
        <w:t xml:space="preserve"> DE GESTIÓN DE CALIDAD </w:t>
      </w:r>
    </w:p>
    <w:p w:rsidR="00304E5F" w:rsidRPr="00AB5093" w:rsidRDefault="009D71EB" w:rsidP="00304E5F">
      <w:pPr>
        <w:spacing w:after="0" w:line="240" w:lineRule="auto"/>
        <w:rPr>
          <w:rFonts w:cstheme="minorHAnsi"/>
          <w:b/>
          <w:sz w:val="24"/>
          <w:szCs w:val="24"/>
        </w:rPr>
      </w:pPr>
      <w:r w:rsidRPr="00AB5093">
        <w:rPr>
          <w:rFonts w:cstheme="minorHAnsi"/>
          <w:b/>
          <w:sz w:val="24"/>
          <w:szCs w:val="24"/>
        </w:rPr>
        <w:t>PROGRAMA: REGULACIÓN DE PRESTADORES DE SERVICIOS DE SALUD</w:t>
      </w:r>
    </w:p>
    <w:p w:rsidR="00304E5F" w:rsidRPr="0070190A" w:rsidRDefault="00304E5F" w:rsidP="0070190A">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ook w:val="04A0" w:firstRow="1" w:lastRow="0" w:firstColumn="1" w:lastColumn="0" w:noHBand="0" w:noVBand="1"/>
      </w:tblPr>
      <w:tblGrid>
        <w:gridCol w:w="2628"/>
        <w:gridCol w:w="2629"/>
        <w:gridCol w:w="2629"/>
        <w:gridCol w:w="2629"/>
        <w:gridCol w:w="2629"/>
      </w:tblGrid>
      <w:tr w:rsidR="00304E5F" w:rsidTr="00240DED">
        <w:tc>
          <w:tcPr>
            <w:tcW w:w="2628" w:type="dxa"/>
            <w:shd w:val="clear" w:color="auto" w:fill="B8CCE4" w:themeFill="accent1" w:themeFillTint="66"/>
            <w:vAlign w:val="center"/>
          </w:tcPr>
          <w:p w:rsidR="00304E5F" w:rsidRPr="00575C80" w:rsidRDefault="00304E5F" w:rsidP="0013707D">
            <w:pPr>
              <w:spacing w:after="0" w:line="240" w:lineRule="auto"/>
              <w:jc w:val="center"/>
              <w:rPr>
                <w:rFonts w:ascii="Calibri" w:eastAsia="Calibri" w:hAnsi="Calibri" w:cs="Times New Roman"/>
                <w:b/>
                <w:u w:val="single"/>
              </w:rPr>
            </w:pPr>
          </w:p>
          <w:p w:rsidR="00304E5F" w:rsidRPr="00EC6B18" w:rsidRDefault="00304E5F" w:rsidP="0013707D">
            <w:pPr>
              <w:spacing w:after="0" w:line="240" w:lineRule="auto"/>
              <w:jc w:val="center"/>
              <w:rPr>
                <w:rFonts w:ascii="Calibri" w:eastAsia="Calibri" w:hAnsi="Calibri" w:cs="Times New Roman"/>
                <w:b/>
                <w:lang w:val="en-US"/>
              </w:rPr>
            </w:pPr>
            <w:r w:rsidRPr="00EC6B18">
              <w:rPr>
                <w:rFonts w:ascii="Calibri" w:eastAsia="Calibri" w:hAnsi="Calibri" w:cs="Times New Roman"/>
                <w:b/>
                <w:lang w:val="en-US"/>
              </w:rPr>
              <w:t>OBJETIVOS</w:t>
            </w:r>
          </w:p>
        </w:tc>
        <w:tc>
          <w:tcPr>
            <w:tcW w:w="2629" w:type="dxa"/>
            <w:shd w:val="clear" w:color="auto" w:fill="B8CCE4" w:themeFill="accent1" w:themeFillTint="66"/>
            <w:vAlign w:val="center"/>
          </w:tcPr>
          <w:p w:rsidR="00304E5F" w:rsidRPr="00EC6B18" w:rsidRDefault="00304E5F" w:rsidP="0013707D">
            <w:pPr>
              <w:spacing w:after="0" w:line="240" w:lineRule="auto"/>
              <w:jc w:val="center"/>
              <w:rPr>
                <w:rFonts w:ascii="Calibri" w:eastAsia="Calibri" w:hAnsi="Calibri" w:cs="Times New Roman"/>
                <w:b/>
                <w:u w:val="single"/>
                <w:lang w:val="en-US"/>
              </w:rPr>
            </w:pPr>
          </w:p>
          <w:p w:rsidR="00304E5F" w:rsidRPr="00EC6B18" w:rsidRDefault="00304E5F" w:rsidP="0013707D">
            <w:pPr>
              <w:spacing w:after="0" w:line="240" w:lineRule="auto"/>
              <w:jc w:val="center"/>
              <w:rPr>
                <w:rFonts w:ascii="Calibri" w:eastAsia="Calibri" w:hAnsi="Calibri" w:cs="Times New Roman"/>
                <w:b/>
                <w:lang w:val="en-US"/>
              </w:rPr>
            </w:pPr>
            <w:r w:rsidRPr="00EC6B18">
              <w:rPr>
                <w:rFonts w:ascii="Calibri" w:eastAsia="Calibri" w:hAnsi="Calibri" w:cs="Times New Roman"/>
                <w:b/>
                <w:lang w:val="en-US"/>
              </w:rPr>
              <w:t>METAS  ANUALES</w:t>
            </w:r>
          </w:p>
        </w:tc>
        <w:tc>
          <w:tcPr>
            <w:tcW w:w="2629" w:type="dxa"/>
            <w:shd w:val="clear" w:color="auto" w:fill="B8CCE4" w:themeFill="accent1" w:themeFillTint="66"/>
            <w:vAlign w:val="center"/>
          </w:tcPr>
          <w:p w:rsidR="00304E5F" w:rsidRPr="00EC6B18" w:rsidRDefault="00304E5F" w:rsidP="0013707D">
            <w:pPr>
              <w:spacing w:after="0" w:line="240" w:lineRule="auto"/>
              <w:jc w:val="center"/>
              <w:rPr>
                <w:rFonts w:ascii="Calibri" w:eastAsia="Calibri" w:hAnsi="Calibri" w:cs="Times New Roman"/>
                <w:b/>
                <w:u w:val="single"/>
                <w:lang w:val="en-US"/>
              </w:rPr>
            </w:pPr>
          </w:p>
          <w:p w:rsidR="00304E5F" w:rsidRPr="00EC6B18" w:rsidRDefault="00304E5F" w:rsidP="0013707D">
            <w:pPr>
              <w:spacing w:after="0" w:line="240" w:lineRule="auto"/>
              <w:jc w:val="center"/>
              <w:rPr>
                <w:rFonts w:ascii="Calibri" w:eastAsia="Calibri" w:hAnsi="Calibri" w:cs="Times New Roman"/>
                <w:b/>
                <w:lang w:val="en-US"/>
              </w:rPr>
            </w:pPr>
            <w:r w:rsidRPr="00EC6B18">
              <w:rPr>
                <w:rFonts w:ascii="Calibri" w:eastAsia="Calibri" w:hAnsi="Calibri" w:cs="Times New Roman"/>
                <w:b/>
                <w:lang w:val="en-US"/>
              </w:rPr>
              <w:t>METAS PERIODO (CANTIDAD)</w:t>
            </w:r>
          </w:p>
        </w:tc>
        <w:tc>
          <w:tcPr>
            <w:tcW w:w="2629" w:type="dxa"/>
            <w:shd w:val="clear" w:color="auto" w:fill="B8CCE4" w:themeFill="accent1" w:themeFillTint="66"/>
            <w:vAlign w:val="center"/>
          </w:tcPr>
          <w:p w:rsidR="00304E5F" w:rsidRPr="00EC6B18" w:rsidRDefault="00304E5F" w:rsidP="0013707D">
            <w:pPr>
              <w:spacing w:after="0" w:line="240" w:lineRule="auto"/>
              <w:jc w:val="center"/>
              <w:rPr>
                <w:rFonts w:ascii="Calibri" w:eastAsia="Calibri" w:hAnsi="Calibri" w:cs="Times New Roman"/>
                <w:b/>
              </w:rPr>
            </w:pPr>
            <w:r w:rsidRPr="00EC6B18">
              <w:rPr>
                <w:rFonts w:ascii="Calibri" w:eastAsia="Calibri" w:hAnsi="Calibri" w:cs="Times New Roman"/>
                <w:b/>
              </w:rPr>
              <w:t>METAS/INDICADORES</w:t>
            </w:r>
          </w:p>
          <w:p w:rsidR="00304E5F" w:rsidRPr="00EC6B18" w:rsidRDefault="00304E5F" w:rsidP="0013707D">
            <w:pPr>
              <w:spacing w:after="0" w:line="240" w:lineRule="auto"/>
              <w:jc w:val="center"/>
              <w:rPr>
                <w:rFonts w:ascii="Calibri" w:eastAsia="Calibri" w:hAnsi="Calibri" w:cs="Times New Roman"/>
                <w:b/>
              </w:rPr>
            </w:pPr>
            <w:r w:rsidRPr="00EC6B18">
              <w:rPr>
                <w:rFonts w:ascii="Calibri" w:eastAsia="Calibri" w:hAnsi="Calibri" w:cs="Times New Roman"/>
                <w:b/>
              </w:rPr>
              <w:t>CUMPLIDAS EN EL PERIODO</w:t>
            </w:r>
          </w:p>
        </w:tc>
        <w:tc>
          <w:tcPr>
            <w:tcW w:w="2629" w:type="dxa"/>
            <w:shd w:val="clear" w:color="auto" w:fill="B8CCE4" w:themeFill="accent1" w:themeFillTint="66"/>
            <w:vAlign w:val="center"/>
          </w:tcPr>
          <w:p w:rsidR="00304E5F" w:rsidRPr="00EC6B18" w:rsidRDefault="00304E5F" w:rsidP="0013707D">
            <w:pPr>
              <w:spacing w:after="0" w:line="240" w:lineRule="auto"/>
              <w:jc w:val="center"/>
              <w:rPr>
                <w:rFonts w:ascii="Calibri" w:eastAsia="Calibri" w:hAnsi="Calibri" w:cs="Times New Roman"/>
                <w:b/>
              </w:rPr>
            </w:pPr>
          </w:p>
          <w:p w:rsidR="00304E5F" w:rsidRPr="00EC6B18" w:rsidRDefault="00304E5F" w:rsidP="0013707D">
            <w:pPr>
              <w:spacing w:after="0" w:line="240" w:lineRule="auto"/>
              <w:jc w:val="center"/>
              <w:rPr>
                <w:rFonts w:ascii="Calibri" w:eastAsia="Calibri" w:hAnsi="Calibri" w:cs="Times New Roman"/>
                <w:b/>
                <w:lang w:val="en-US"/>
              </w:rPr>
            </w:pPr>
            <w:r w:rsidRPr="00EC6B18">
              <w:rPr>
                <w:rFonts w:ascii="Calibri" w:eastAsia="Calibri" w:hAnsi="Calibri" w:cs="Times New Roman"/>
                <w:b/>
                <w:lang w:val="en-US"/>
              </w:rPr>
              <w:t>% CUMPLIMIENTO</w:t>
            </w:r>
          </w:p>
        </w:tc>
      </w:tr>
      <w:tr w:rsidR="00304E5F" w:rsidTr="00F73D0D">
        <w:tc>
          <w:tcPr>
            <w:tcW w:w="2628" w:type="dxa"/>
          </w:tcPr>
          <w:p w:rsidR="00304E5F" w:rsidRPr="0014200C" w:rsidRDefault="00304E5F" w:rsidP="00F73D0D">
            <w:pPr>
              <w:spacing w:line="240" w:lineRule="auto"/>
              <w:jc w:val="both"/>
              <w:rPr>
                <w:b/>
              </w:rPr>
            </w:pPr>
            <w:r w:rsidRPr="0014200C">
              <w:rPr>
                <w:b/>
              </w:rPr>
              <w:t>Capacitar a auditores de buenas prácticas clínicas</w:t>
            </w:r>
          </w:p>
        </w:tc>
        <w:tc>
          <w:tcPr>
            <w:tcW w:w="2629" w:type="dxa"/>
          </w:tcPr>
          <w:p w:rsidR="00304E5F" w:rsidRDefault="00304E5F" w:rsidP="00F73D0D">
            <w:pPr>
              <w:spacing w:line="240" w:lineRule="auto"/>
              <w:jc w:val="both"/>
            </w:pPr>
            <w:r w:rsidRPr="00304E5F">
              <w:t>3 capacitaciones</w:t>
            </w:r>
          </w:p>
        </w:tc>
        <w:tc>
          <w:tcPr>
            <w:tcW w:w="2629" w:type="dxa"/>
            <w:vAlign w:val="center"/>
          </w:tcPr>
          <w:p w:rsidR="00304E5F" w:rsidRDefault="00304E5F" w:rsidP="00F73D0D">
            <w:pPr>
              <w:spacing w:line="240" w:lineRule="auto"/>
              <w:jc w:val="center"/>
            </w:pPr>
            <w:r w:rsidRPr="00304E5F">
              <w:t>2</w:t>
            </w:r>
          </w:p>
        </w:tc>
        <w:tc>
          <w:tcPr>
            <w:tcW w:w="2629" w:type="dxa"/>
          </w:tcPr>
          <w:p w:rsidR="00304E5F" w:rsidRPr="00EC6B18" w:rsidRDefault="00304E5F" w:rsidP="00F73D0D">
            <w:pPr>
              <w:spacing w:after="0" w:line="240" w:lineRule="auto"/>
              <w:jc w:val="both"/>
              <w:rPr>
                <w:rFonts w:ascii="Calibri" w:eastAsia="Calibri" w:hAnsi="Calibri" w:cs="Times New Roman"/>
              </w:rPr>
            </w:pPr>
            <w:r w:rsidRPr="00EC6B18">
              <w:rPr>
                <w:rFonts w:ascii="Calibri" w:eastAsia="Calibri" w:hAnsi="Calibri" w:cs="Times New Roman"/>
              </w:rPr>
              <w:t>Se han recibido 3 capacitaciones</w:t>
            </w:r>
          </w:p>
        </w:tc>
        <w:tc>
          <w:tcPr>
            <w:tcW w:w="2629" w:type="dxa"/>
            <w:vAlign w:val="center"/>
          </w:tcPr>
          <w:p w:rsidR="00304E5F" w:rsidRPr="00EC6B18" w:rsidRDefault="00304E5F" w:rsidP="00F73D0D">
            <w:pPr>
              <w:spacing w:after="0" w:line="240" w:lineRule="auto"/>
              <w:jc w:val="center"/>
              <w:rPr>
                <w:rFonts w:ascii="Calibri" w:eastAsia="Calibri" w:hAnsi="Calibri" w:cs="Times New Roman"/>
              </w:rPr>
            </w:pPr>
            <w:r w:rsidRPr="00EC6B18">
              <w:rPr>
                <w:rFonts w:ascii="Calibri" w:eastAsia="Calibri" w:hAnsi="Calibri" w:cs="Times New Roman"/>
              </w:rPr>
              <w:t>100%</w:t>
            </w:r>
          </w:p>
        </w:tc>
      </w:tr>
      <w:tr w:rsidR="00304E5F" w:rsidTr="00F73D0D">
        <w:tc>
          <w:tcPr>
            <w:tcW w:w="2628" w:type="dxa"/>
          </w:tcPr>
          <w:p w:rsidR="00304E5F" w:rsidRPr="0014200C" w:rsidRDefault="00304E5F" w:rsidP="00F73D0D">
            <w:pPr>
              <w:spacing w:line="240" w:lineRule="auto"/>
              <w:jc w:val="both"/>
              <w:rPr>
                <w:b/>
              </w:rPr>
            </w:pPr>
            <w:r w:rsidRPr="0014200C">
              <w:rPr>
                <w:b/>
              </w:rPr>
              <w:t>Realizar auditorías de Buenas Prácticas Clínicas confiables.</w:t>
            </w:r>
          </w:p>
        </w:tc>
        <w:tc>
          <w:tcPr>
            <w:tcW w:w="2629" w:type="dxa"/>
          </w:tcPr>
          <w:p w:rsidR="00304E5F" w:rsidRDefault="00304E5F" w:rsidP="00F73D0D">
            <w:pPr>
              <w:spacing w:line="240" w:lineRule="auto"/>
              <w:jc w:val="both"/>
            </w:pPr>
            <w:r w:rsidRPr="00304E5F">
              <w:t>Informes confiables de auditoría de BPC</w:t>
            </w:r>
          </w:p>
        </w:tc>
        <w:tc>
          <w:tcPr>
            <w:tcW w:w="2629" w:type="dxa"/>
            <w:vAlign w:val="center"/>
          </w:tcPr>
          <w:p w:rsidR="00304E5F" w:rsidRDefault="00304E5F" w:rsidP="00F73D0D">
            <w:pPr>
              <w:spacing w:line="240" w:lineRule="auto"/>
              <w:jc w:val="center"/>
            </w:pPr>
            <w:r>
              <w:t>6</w:t>
            </w:r>
          </w:p>
        </w:tc>
        <w:tc>
          <w:tcPr>
            <w:tcW w:w="2629" w:type="dxa"/>
          </w:tcPr>
          <w:p w:rsidR="00304E5F" w:rsidRPr="00EC6B18" w:rsidRDefault="00304E5F" w:rsidP="00F73D0D">
            <w:pPr>
              <w:spacing w:after="0" w:line="240" w:lineRule="auto"/>
              <w:jc w:val="both"/>
              <w:rPr>
                <w:rFonts w:ascii="Calibri" w:eastAsia="Calibri" w:hAnsi="Calibri" w:cs="Times New Roman"/>
              </w:rPr>
            </w:pPr>
            <w:r w:rsidRPr="00EC6B18">
              <w:rPr>
                <w:rFonts w:ascii="Calibri" w:eastAsia="Calibri" w:hAnsi="Calibri" w:cs="Times New Roman"/>
              </w:rPr>
              <w:t>Se realizó auditoria de BPC</w:t>
            </w:r>
          </w:p>
        </w:tc>
        <w:tc>
          <w:tcPr>
            <w:tcW w:w="2629" w:type="dxa"/>
            <w:vAlign w:val="center"/>
          </w:tcPr>
          <w:p w:rsidR="00304E5F" w:rsidRPr="00EC6B18" w:rsidRDefault="00304E5F" w:rsidP="00F73D0D">
            <w:pPr>
              <w:spacing w:after="0" w:line="240" w:lineRule="auto"/>
              <w:jc w:val="center"/>
              <w:rPr>
                <w:rFonts w:ascii="Calibri" w:eastAsia="Calibri" w:hAnsi="Calibri" w:cs="Times New Roman"/>
              </w:rPr>
            </w:pPr>
            <w:r w:rsidRPr="00EC6B18">
              <w:rPr>
                <w:rFonts w:ascii="Calibri" w:eastAsia="Calibri" w:hAnsi="Calibri" w:cs="Times New Roman"/>
              </w:rPr>
              <w:t>90%</w:t>
            </w:r>
          </w:p>
        </w:tc>
      </w:tr>
      <w:tr w:rsidR="00304E5F" w:rsidTr="00F73D0D">
        <w:trPr>
          <w:trHeight w:val="744"/>
        </w:trPr>
        <w:tc>
          <w:tcPr>
            <w:tcW w:w="2628" w:type="dxa"/>
          </w:tcPr>
          <w:p w:rsidR="00304E5F" w:rsidRPr="0014200C" w:rsidRDefault="00304E5F" w:rsidP="00F73D0D">
            <w:pPr>
              <w:spacing w:line="240" w:lineRule="auto"/>
              <w:jc w:val="both"/>
              <w:rPr>
                <w:b/>
              </w:rPr>
            </w:pPr>
            <w:r w:rsidRPr="0014200C">
              <w:rPr>
                <w:b/>
              </w:rPr>
              <w:t>Realizar auditoría Interna de Calidad</w:t>
            </w:r>
          </w:p>
        </w:tc>
        <w:tc>
          <w:tcPr>
            <w:tcW w:w="2629" w:type="dxa"/>
          </w:tcPr>
          <w:p w:rsidR="00304E5F" w:rsidRDefault="00304E5F" w:rsidP="00F73D0D">
            <w:pPr>
              <w:spacing w:line="240" w:lineRule="auto"/>
              <w:jc w:val="both"/>
            </w:pPr>
            <w:r w:rsidRPr="00304E5F">
              <w:t>Informe de auditoría interna de calidad</w:t>
            </w:r>
          </w:p>
        </w:tc>
        <w:tc>
          <w:tcPr>
            <w:tcW w:w="2629" w:type="dxa"/>
            <w:vAlign w:val="center"/>
          </w:tcPr>
          <w:p w:rsidR="00304E5F" w:rsidRDefault="00304E5F" w:rsidP="00F73D0D">
            <w:pPr>
              <w:spacing w:line="240" w:lineRule="auto"/>
              <w:jc w:val="center"/>
            </w:pPr>
            <w:r>
              <w:t>1</w:t>
            </w:r>
          </w:p>
        </w:tc>
        <w:tc>
          <w:tcPr>
            <w:tcW w:w="2629" w:type="dxa"/>
          </w:tcPr>
          <w:p w:rsidR="00304E5F" w:rsidRPr="00EC6B18" w:rsidRDefault="00304E5F" w:rsidP="00F73D0D">
            <w:pPr>
              <w:spacing w:after="0" w:line="240" w:lineRule="auto"/>
              <w:jc w:val="both"/>
              <w:rPr>
                <w:rFonts w:ascii="Calibri" w:eastAsia="Calibri" w:hAnsi="Calibri" w:cs="Times New Roman"/>
              </w:rPr>
            </w:pPr>
            <w:r w:rsidRPr="00EC6B18">
              <w:rPr>
                <w:rFonts w:ascii="Calibri" w:eastAsia="Calibri" w:hAnsi="Calibri" w:cs="Times New Roman"/>
              </w:rPr>
              <w:t>Se realizó auditoría interna de calidad</w:t>
            </w:r>
          </w:p>
        </w:tc>
        <w:tc>
          <w:tcPr>
            <w:tcW w:w="2629" w:type="dxa"/>
            <w:vAlign w:val="center"/>
          </w:tcPr>
          <w:p w:rsidR="00304E5F" w:rsidRPr="00EC6B18" w:rsidRDefault="00304E5F" w:rsidP="00F73D0D">
            <w:pPr>
              <w:spacing w:after="0" w:line="240" w:lineRule="auto"/>
              <w:jc w:val="center"/>
              <w:rPr>
                <w:rFonts w:ascii="Calibri" w:eastAsia="Calibri" w:hAnsi="Calibri" w:cs="Times New Roman"/>
              </w:rPr>
            </w:pPr>
            <w:r w:rsidRPr="00EC6B18">
              <w:rPr>
                <w:rFonts w:ascii="Calibri" w:eastAsia="Calibri" w:hAnsi="Calibri" w:cs="Times New Roman"/>
              </w:rPr>
              <w:t>100%</w:t>
            </w:r>
          </w:p>
        </w:tc>
      </w:tr>
    </w:tbl>
    <w:p w:rsidR="00304E5F" w:rsidRDefault="00304E5F"/>
    <w:p w:rsidR="00304E5F" w:rsidRDefault="00304E5F"/>
    <w:p w:rsidR="00304E5F" w:rsidRDefault="00304E5F"/>
    <w:p w:rsidR="00304E5F" w:rsidRDefault="00304E5F"/>
    <w:p w:rsidR="00304E5F" w:rsidRDefault="00304E5F"/>
    <w:p w:rsidR="00304E5F" w:rsidRDefault="00304E5F"/>
    <w:p w:rsidR="00304E5F" w:rsidRDefault="00304E5F"/>
    <w:p w:rsidR="00304E5F" w:rsidRDefault="00304E5F"/>
    <w:p w:rsidR="00304E5F" w:rsidRDefault="00304E5F"/>
    <w:p w:rsidR="0070190A" w:rsidRDefault="0070190A"/>
    <w:p w:rsidR="00F73D0D" w:rsidRDefault="00F73D0D"/>
    <w:p w:rsidR="00304E5F" w:rsidRDefault="00304E5F"/>
    <w:p w:rsidR="00304E5F" w:rsidRDefault="00304E5F" w:rsidP="00304E5F">
      <w:pPr>
        <w:spacing w:after="0" w:line="240" w:lineRule="auto"/>
        <w:rPr>
          <w:rFonts w:cstheme="minorHAnsi"/>
          <w:b/>
          <w:sz w:val="24"/>
          <w:szCs w:val="24"/>
        </w:rPr>
      </w:pPr>
      <w:r w:rsidRPr="00AB5093">
        <w:rPr>
          <w:rFonts w:cstheme="minorHAnsi"/>
          <w:b/>
          <w:sz w:val="24"/>
          <w:szCs w:val="24"/>
        </w:rPr>
        <w:lastRenderedPageBreak/>
        <w:t>UNIDAD</w:t>
      </w:r>
      <w:r>
        <w:rPr>
          <w:rFonts w:cstheme="minorHAnsi"/>
          <w:b/>
          <w:sz w:val="24"/>
          <w:szCs w:val="24"/>
        </w:rPr>
        <w:t xml:space="preserve"> DE RECURSOS HUMANOS  </w:t>
      </w:r>
    </w:p>
    <w:p w:rsidR="00304E5F" w:rsidRPr="00AB5093" w:rsidRDefault="009D71EB" w:rsidP="00304E5F">
      <w:pPr>
        <w:spacing w:after="0" w:line="240" w:lineRule="auto"/>
        <w:rPr>
          <w:rFonts w:cstheme="minorHAnsi"/>
          <w:b/>
          <w:sz w:val="24"/>
          <w:szCs w:val="24"/>
        </w:rPr>
      </w:pPr>
      <w:r w:rsidRPr="00AB5093">
        <w:rPr>
          <w:rFonts w:cstheme="minorHAnsi"/>
          <w:b/>
          <w:sz w:val="24"/>
          <w:szCs w:val="24"/>
        </w:rPr>
        <w:t>PROGRAMA: REGULACIÓN DE PRESTADORES DE SERVICIOS DE SALUD</w:t>
      </w:r>
    </w:p>
    <w:p w:rsidR="0070190A" w:rsidRPr="00240DED" w:rsidRDefault="00304E5F" w:rsidP="00240DED">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ayout w:type="fixed"/>
        <w:tblLook w:val="04A0" w:firstRow="1" w:lastRow="0" w:firstColumn="1" w:lastColumn="0" w:noHBand="0" w:noVBand="1"/>
      </w:tblPr>
      <w:tblGrid>
        <w:gridCol w:w="2093"/>
        <w:gridCol w:w="1701"/>
        <w:gridCol w:w="1559"/>
        <w:gridCol w:w="1843"/>
        <w:gridCol w:w="1984"/>
        <w:gridCol w:w="1418"/>
        <w:gridCol w:w="2546"/>
      </w:tblGrid>
      <w:tr w:rsidR="00996462" w:rsidTr="00240DED">
        <w:tc>
          <w:tcPr>
            <w:tcW w:w="2093" w:type="dxa"/>
            <w:shd w:val="clear" w:color="auto" w:fill="B8CCE4" w:themeFill="accent1" w:themeFillTint="66"/>
            <w:vAlign w:val="center"/>
          </w:tcPr>
          <w:p w:rsidR="00996462" w:rsidRPr="00240DED" w:rsidRDefault="00996462" w:rsidP="0013707D">
            <w:pPr>
              <w:jc w:val="center"/>
              <w:rPr>
                <w:rFonts w:cstheme="minorHAnsi"/>
                <w:b/>
              </w:rPr>
            </w:pPr>
            <w:r w:rsidRPr="00240DED">
              <w:rPr>
                <w:rFonts w:cstheme="minorHAnsi"/>
                <w:b/>
              </w:rPr>
              <w:t>OBJETIVOS</w:t>
            </w:r>
          </w:p>
        </w:tc>
        <w:tc>
          <w:tcPr>
            <w:tcW w:w="1701" w:type="dxa"/>
            <w:shd w:val="clear" w:color="auto" w:fill="B8CCE4" w:themeFill="accent1" w:themeFillTint="66"/>
            <w:vAlign w:val="center"/>
          </w:tcPr>
          <w:p w:rsidR="00996462" w:rsidRPr="00240DED" w:rsidRDefault="00996462" w:rsidP="0013707D">
            <w:pPr>
              <w:jc w:val="center"/>
              <w:rPr>
                <w:rFonts w:cstheme="minorHAnsi"/>
                <w:b/>
              </w:rPr>
            </w:pPr>
            <w:r w:rsidRPr="00240DED">
              <w:rPr>
                <w:rFonts w:cstheme="minorHAnsi"/>
                <w:b/>
              </w:rPr>
              <w:t>METAS</w:t>
            </w:r>
          </w:p>
        </w:tc>
        <w:tc>
          <w:tcPr>
            <w:tcW w:w="1559" w:type="dxa"/>
            <w:shd w:val="clear" w:color="auto" w:fill="B8CCE4" w:themeFill="accent1" w:themeFillTint="66"/>
            <w:vAlign w:val="center"/>
          </w:tcPr>
          <w:p w:rsidR="00996462" w:rsidRPr="00240DED" w:rsidRDefault="00996462" w:rsidP="0013707D">
            <w:pPr>
              <w:jc w:val="center"/>
              <w:rPr>
                <w:rFonts w:cstheme="minorHAnsi"/>
                <w:b/>
              </w:rPr>
            </w:pPr>
            <w:r w:rsidRPr="00240DED">
              <w:rPr>
                <w:rFonts w:cstheme="minorHAnsi"/>
                <w:b/>
              </w:rPr>
              <w:t>PLAZO</w:t>
            </w:r>
          </w:p>
        </w:tc>
        <w:tc>
          <w:tcPr>
            <w:tcW w:w="1843" w:type="dxa"/>
            <w:shd w:val="clear" w:color="auto" w:fill="B8CCE4" w:themeFill="accent1" w:themeFillTint="66"/>
            <w:vAlign w:val="center"/>
          </w:tcPr>
          <w:p w:rsidR="00996462" w:rsidRPr="00240DED" w:rsidRDefault="00996462" w:rsidP="0013707D">
            <w:pPr>
              <w:jc w:val="center"/>
              <w:rPr>
                <w:rFonts w:cstheme="minorHAnsi"/>
                <w:b/>
              </w:rPr>
            </w:pPr>
            <w:r w:rsidRPr="00240DED">
              <w:rPr>
                <w:rFonts w:cstheme="minorHAnsi"/>
                <w:b/>
              </w:rPr>
              <w:t>INDICADORES</w:t>
            </w:r>
          </w:p>
        </w:tc>
        <w:tc>
          <w:tcPr>
            <w:tcW w:w="1984" w:type="dxa"/>
            <w:shd w:val="clear" w:color="auto" w:fill="B8CCE4" w:themeFill="accent1" w:themeFillTint="66"/>
            <w:vAlign w:val="center"/>
          </w:tcPr>
          <w:p w:rsidR="00996462" w:rsidRPr="00240DED" w:rsidRDefault="00996462" w:rsidP="0013707D">
            <w:pPr>
              <w:jc w:val="center"/>
              <w:rPr>
                <w:rFonts w:cstheme="minorHAnsi"/>
                <w:b/>
              </w:rPr>
            </w:pPr>
            <w:r w:rsidRPr="00240DED">
              <w:rPr>
                <w:b/>
              </w:rPr>
              <w:t>FUENTE DE INFORMACION</w:t>
            </w:r>
          </w:p>
        </w:tc>
        <w:tc>
          <w:tcPr>
            <w:tcW w:w="1418" w:type="dxa"/>
            <w:shd w:val="clear" w:color="auto" w:fill="B8CCE4" w:themeFill="accent1" w:themeFillTint="66"/>
            <w:vAlign w:val="center"/>
          </w:tcPr>
          <w:p w:rsidR="00996462" w:rsidRPr="00240DED" w:rsidRDefault="00996462" w:rsidP="0013707D">
            <w:pPr>
              <w:jc w:val="center"/>
              <w:rPr>
                <w:rFonts w:cstheme="minorHAnsi"/>
                <w:b/>
              </w:rPr>
            </w:pPr>
            <w:r w:rsidRPr="00240DED">
              <w:rPr>
                <w:rFonts w:cstheme="minorHAnsi"/>
                <w:b/>
              </w:rPr>
              <w:t xml:space="preserve">FRECUENCIA DE MEDICIÓN </w:t>
            </w:r>
          </w:p>
        </w:tc>
        <w:tc>
          <w:tcPr>
            <w:tcW w:w="2546" w:type="dxa"/>
            <w:shd w:val="clear" w:color="auto" w:fill="B8CCE4" w:themeFill="accent1" w:themeFillTint="66"/>
            <w:vAlign w:val="center"/>
          </w:tcPr>
          <w:p w:rsidR="00996462" w:rsidRPr="00240DED" w:rsidRDefault="00996462" w:rsidP="0013707D">
            <w:pPr>
              <w:jc w:val="center"/>
              <w:rPr>
                <w:rFonts w:cstheme="minorHAnsi"/>
                <w:b/>
              </w:rPr>
            </w:pPr>
            <w:r w:rsidRPr="00240DED">
              <w:rPr>
                <w:rFonts w:cstheme="minorHAnsi"/>
                <w:b/>
              </w:rPr>
              <w:t>FACTORES CRITICOS DE ÉXITO</w:t>
            </w:r>
          </w:p>
        </w:tc>
      </w:tr>
      <w:tr w:rsidR="00996462" w:rsidTr="00F73D0D">
        <w:tc>
          <w:tcPr>
            <w:tcW w:w="2093" w:type="dxa"/>
          </w:tcPr>
          <w:p w:rsidR="00996462" w:rsidRPr="0014200C" w:rsidRDefault="00996462" w:rsidP="009D71EB">
            <w:pPr>
              <w:jc w:val="both"/>
              <w:rPr>
                <w:b/>
              </w:rPr>
            </w:pPr>
            <w:r w:rsidRPr="0014200C">
              <w:rPr>
                <w:b/>
              </w:rPr>
              <w:t>Lograr que las vacantes disponibles sean cubiertas en un tiempo de un mes.</w:t>
            </w:r>
          </w:p>
        </w:tc>
        <w:tc>
          <w:tcPr>
            <w:tcW w:w="1701" w:type="dxa"/>
          </w:tcPr>
          <w:p w:rsidR="00996462" w:rsidRDefault="00996462" w:rsidP="009D71EB">
            <w:pPr>
              <w:jc w:val="both"/>
            </w:pPr>
            <w:r w:rsidRPr="00996462">
              <w:t>90 % de las vacantes contratadas en el tiempo de  un mes</w:t>
            </w:r>
          </w:p>
        </w:tc>
        <w:tc>
          <w:tcPr>
            <w:tcW w:w="1559" w:type="dxa"/>
            <w:vAlign w:val="center"/>
          </w:tcPr>
          <w:p w:rsidR="00996462" w:rsidRDefault="00996462" w:rsidP="004964A1">
            <w:pPr>
              <w:jc w:val="center"/>
            </w:pPr>
            <w:r w:rsidRPr="00996462">
              <w:t>Diciembre 2018</w:t>
            </w:r>
          </w:p>
        </w:tc>
        <w:tc>
          <w:tcPr>
            <w:tcW w:w="1843" w:type="dxa"/>
          </w:tcPr>
          <w:p w:rsidR="00996462" w:rsidRDefault="00996462" w:rsidP="009D71EB">
            <w:pPr>
              <w:jc w:val="both"/>
            </w:pPr>
            <w:r w:rsidRPr="00996462">
              <w:t>Número de plazas  contratadas,  tiempo de contratación</w:t>
            </w:r>
          </w:p>
        </w:tc>
        <w:tc>
          <w:tcPr>
            <w:tcW w:w="1984" w:type="dxa"/>
          </w:tcPr>
          <w:p w:rsidR="00996462" w:rsidRDefault="00996462" w:rsidP="009D71EB">
            <w:pPr>
              <w:jc w:val="both"/>
            </w:pPr>
            <w:r w:rsidRPr="00996462">
              <w:t>Manual descriptor de puesto. Solicitud de contratación</w:t>
            </w:r>
          </w:p>
        </w:tc>
        <w:tc>
          <w:tcPr>
            <w:tcW w:w="1418" w:type="dxa"/>
            <w:vAlign w:val="center"/>
          </w:tcPr>
          <w:p w:rsidR="00996462" w:rsidRPr="00D15864" w:rsidRDefault="00996462" w:rsidP="004964A1">
            <w:pPr>
              <w:jc w:val="center"/>
              <w:rPr>
                <w:rFonts w:cstheme="minorHAnsi"/>
                <w:sz w:val="20"/>
                <w:szCs w:val="20"/>
              </w:rPr>
            </w:pPr>
            <w:r w:rsidRPr="00D15864">
              <w:rPr>
                <w:rFonts w:cstheme="minorHAnsi"/>
                <w:sz w:val="20"/>
                <w:szCs w:val="20"/>
              </w:rPr>
              <w:t>Mensual</w:t>
            </w:r>
          </w:p>
        </w:tc>
        <w:tc>
          <w:tcPr>
            <w:tcW w:w="2546" w:type="dxa"/>
          </w:tcPr>
          <w:p w:rsidR="00996462" w:rsidRPr="009D71EB" w:rsidRDefault="00996462" w:rsidP="009D71EB">
            <w:pPr>
              <w:jc w:val="both"/>
              <w:rPr>
                <w:rFonts w:cstheme="minorHAnsi"/>
              </w:rPr>
            </w:pPr>
            <w:r w:rsidRPr="009D71EB">
              <w:rPr>
                <w:rFonts w:cstheme="minorHAnsi"/>
              </w:rPr>
              <w:t>Falta de recursos humanos. Retraso en las unidades intervinientes.</w:t>
            </w:r>
          </w:p>
          <w:p w:rsidR="00996462" w:rsidRPr="00D33B54" w:rsidRDefault="00996462" w:rsidP="009D71EB">
            <w:pPr>
              <w:jc w:val="both"/>
              <w:rPr>
                <w:rFonts w:cstheme="minorHAnsi"/>
                <w:b/>
                <w:sz w:val="20"/>
                <w:szCs w:val="20"/>
              </w:rPr>
            </w:pPr>
          </w:p>
        </w:tc>
      </w:tr>
      <w:tr w:rsidR="00996462" w:rsidTr="00F73D0D">
        <w:tc>
          <w:tcPr>
            <w:tcW w:w="2093" w:type="dxa"/>
          </w:tcPr>
          <w:p w:rsidR="00996462" w:rsidRPr="0014200C" w:rsidRDefault="00996462" w:rsidP="009D71EB">
            <w:pPr>
              <w:jc w:val="both"/>
              <w:rPr>
                <w:b/>
              </w:rPr>
            </w:pPr>
            <w:r w:rsidRPr="0014200C">
              <w:rPr>
                <w:b/>
              </w:rPr>
              <w:t>Elaborar propuesta de formatos y  hojas membretadas para la Institución  con el fin de estandarizar la correspondencia.</w:t>
            </w:r>
          </w:p>
        </w:tc>
        <w:tc>
          <w:tcPr>
            <w:tcW w:w="1701" w:type="dxa"/>
          </w:tcPr>
          <w:p w:rsidR="00996462" w:rsidRDefault="00996462" w:rsidP="009D71EB">
            <w:pPr>
              <w:jc w:val="both"/>
            </w:pPr>
            <w:r w:rsidRPr="00996462">
              <w:t>100%, de la propuesta</w:t>
            </w:r>
          </w:p>
        </w:tc>
        <w:tc>
          <w:tcPr>
            <w:tcW w:w="1559" w:type="dxa"/>
            <w:vAlign w:val="center"/>
          </w:tcPr>
          <w:p w:rsidR="00996462" w:rsidRDefault="00996462" w:rsidP="004964A1">
            <w:pPr>
              <w:jc w:val="center"/>
            </w:pPr>
            <w:r w:rsidRPr="00996462">
              <w:t>Diciembre 2018</w:t>
            </w:r>
          </w:p>
        </w:tc>
        <w:tc>
          <w:tcPr>
            <w:tcW w:w="1843" w:type="dxa"/>
          </w:tcPr>
          <w:p w:rsidR="00996462" w:rsidRDefault="00996462" w:rsidP="009D71EB">
            <w:pPr>
              <w:jc w:val="both"/>
            </w:pPr>
            <w:r>
              <w:t xml:space="preserve">Propuesta </w:t>
            </w:r>
            <w:r w:rsidRPr="00996462">
              <w:t>impresa.</w:t>
            </w:r>
          </w:p>
        </w:tc>
        <w:tc>
          <w:tcPr>
            <w:tcW w:w="1984" w:type="dxa"/>
          </w:tcPr>
          <w:p w:rsidR="00996462" w:rsidRDefault="00996462" w:rsidP="009D71EB">
            <w:pPr>
              <w:jc w:val="both"/>
            </w:pPr>
            <w:r w:rsidRPr="00996462">
              <w:t>Normativa. del UGDA</w:t>
            </w:r>
          </w:p>
        </w:tc>
        <w:tc>
          <w:tcPr>
            <w:tcW w:w="1418" w:type="dxa"/>
            <w:vAlign w:val="center"/>
          </w:tcPr>
          <w:p w:rsidR="00996462" w:rsidRDefault="00996462" w:rsidP="004964A1">
            <w:pPr>
              <w:jc w:val="center"/>
            </w:pPr>
            <w:r>
              <w:t>S</w:t>
            </w:r>
            <w:r w:rsidRPr="00996462">
              <w:t>emestral</w:t>
            </w:r>
          </w:p>
        </w:tc>
        <w:tc>
          <w:tcPr>
            <w:tcW w:w="2546" w:type="dxa"/>
          </w:tcPr>
          <w:p w:rsidR="00996462" w:rsidRDefault="00996462" w:rsidP="009D71EB">
            <w:pPr>
              <w:jc w:val="both"/>
            </w:pPr>
            <w:r w:rsidRPr="00996462">
              <w:t>Falta de recursos humanos. Falta de fondos</w:t>
            </w:r>
          </w:p>
        </w:tc>
      </w:tr>
      <w:tr w:rsidR="00996462" w:rsidTr="00F73D0D">
        <w:tc>
          <w:tcPr>
            <w:tcW w:w="2093" w:type="dxa"/>
          </w:tcPr>
          <w:p w:rsidR="00996462" w:rsidRPr="0014200C" w:rsidRDefault="00996462" w:rsidP="009D71EB">
            <w:pPr>
              <w:jc w:val="both"/>
              <w:rPr>
                <w:b/>
              </w:rPr>
            </w:pPr>
            <w:r w:rsidRPr="0014200C">
              <w:rPr>
                <w:b/>
              </w:rPr>
              <w:t>Establecer la plataforma e URH para facilitar la gestión del personal</w:t>
            </w:r>
          </w:p>
        </w:tc>
        <w:tc>
          <w:tcPr>
            <w:tcW w:w="1701" w:type="dxa"/>
          </w:tcPr>
          <w:p w:rsidR="00996462" w:rsidRDefault="000A779C" w:rsidP="009D71EB">
            <w:pPr>
              <w:jc w:val="both"/>
            </w:pPr>
            <w:r w:rsidRPr="000A779C">
              <w:t>40% de las actualizaciones.</w:t>
            </w:r>
          </w:p>
        </w:tc>
        <w:tc>
          <w:tcPr>
            <w:tcW w:w="1559" w:type="dxa"/>
            <w:vAlign w:val="center"/>
          </w:tcPr>
          <w:p w:rsidR="00996462" w:rsidRDefault="000A779C" w:rsidP="004964A1">
            <w:pPr>
              <w:jc w:val="center"/>
            </w:pPr>
            <w:r w:rsidRPr="000A779C">
              <w:t>Diciembre 2018</w:t>
            </w:r>
          </w:p>
        </w:tc>
        <w:tc>
          <w:tcPr>
            <w:tcW w:w="1843" w:type="dxa"/>
          </w:tcPr>
          <w:p w:rsidR="00996462" w:rsidRDefault="000A779C" w:rsidP="009D71EB">
            <w:pPr>
              <w:jc w:val="both"/>
            </w:pPr>
            <w:r w:rsidRPr="000A779C">
              <w:t>Plataforma con los primero cambios</w:t>
            </w:r>
          </w:p>
        </w:tc>
        <w:tc>
          <w:tcPr>
            <w:tcW w:w="1984" w:type="dxa"/>
          </w:tcPr>
          <w:p w:rsidR="00996462" w:rsidRDefault="000A779C" w:rsidP="009D71EB">
            <w:pPr>
              <w:jc w:val="both"/>
            </w:pPr>
            <w:r w:rsidRPr="000A779C">
              <w:t>Base de datos de RRHH</w:t>
            </w:r>
          </w:p>
        </w:tc>
        <w:tc>
          <w:tcPr>
            <w:tcW w:w="1418" w:type="dxa"/>
            <w:vAlign w:val="center"/>
          </w:tcPr>
          <w:p w:rsidR="00996462" w:rsidRDefault="000A779C" w:rsidP="004964A1">
            <w:pPr>
              <w:jc w:val="center"/>
            </w:pPr>
            <w:r w:rsidRPr="000A779C">
              <w:t>Mensual</w:t>
            </w:r>
          </w:p>
        </w:tc>
        <w:tc>
          <w:tcPr>
            <w:tcW w:w="2546" w:type="dxa"/>
          </w:tcPr>
          <w:p w:rsidR="00996462" w:rsidRDefault="000A779C" w:rsidP="009D71EB">
            <w:pPr>
              <w:jc w:val="both"/>
            </w:pPr>
            <w:r w:rsidRPr="000A779C">
              <w:t>Falta de recursos humanos. Falta de fondos</w:t>
            </w:r>
          </w:p>
        </w:tc>
      </w:tr>
      <w:tr w:rsidR="00996462" w:rsidTr="00F73D0D">
        <w:tc>
          <w:tcPr>
            <w:tcW w:w="2093" w:type="dxa"/>
          </w:tcPr>
          <w:p w:rsidR="00996462" w:rsidRPr="0014200C" w:rsidRDefault="000A779C" w:rsidP="009D71EB">
            <w:pPr>
              <w:jc w:val="both"/>
              <w:rPr>
                <w:b/>
              </w:rPr>
            </w:pPr>
            <w:r w:rsidRPr="0014200C">
              <w:rPr>
                <w:b/>
              </w:rPr>
              <w:t>Lograr que el 100% de los puestos de trabajo  estén  fijados  con  los formatos proporcionados por CAPRES</w:t>
            </w:r>
          </w:p>
        </w:tc>
        <w:tc>
          <w:tcPr>
            <w:tcW w:w="1701" w:type="dxa"/>
          </w:tcPr>
          <w:p w:rsidR="00996462" w:rsidRDefault="000A779C" w:rsidP="009D71EB">
            <w:pPr>
              <w:jc w:val="both"/>
            </w:pPr>
            <w:r w:rsidRPr="000A779C">
              <w:t>Desarrollar  el 100%</w:t>
            </w:r>
          </w:p>
        </w:tc>
        <w:tc>
          <w:tcPr>
            <w:tcW w:w="1559" w:type="dxa"/>
            <w:vAlign w:val="center"/>
          </w:tcPr>
          <w:p w:rsidR="00996462" w:rsidRDefault="000A779C" w:rsidP="004964A1">
            <w:pPr>
              <w:jc w:val="center"/>
            </w:pPr>
            <w:r w:rsidRPr="000A779C">
              <w:t>Diciembre 2018</w:t>
            </w:r>
          </w:p>
        </w:tc>
        <w:tc>
          <w:tcPr>
            <w:tcW w:w="1843" w:type="dxa"/>
          </w:tcPr>
          <w:p w:rsidR="00996462" w:rsidRDefault="000A779C" w:rsidP="009D71EB">
            <w:pPr>
              <w:jc w:val="both"/>
            </w:pPr>
            <w:r w:rsidRPr="000A779C">
              <w:t>Número de puestos actualizados</w:t>
            </w:r>
          </w:p>
        </w:tc>
        <w:tc>
          <w:tcPr>
            <w:tcW w:w="1984" w:type="dxa"/>
          </w:tcPr>
          <w:p w:rsidR="00996462" w:rsidRDefault="000A779C" w:rsidP="009D71EB">
            <w:pPr>
              <w:jc w:val="both"/>
            </w:pPr>
            <w:r w:rsidRPr="000A779C">
              <w:t>Base de datos de RRHH</w:t>
            </w:r>
          </w:p>
        </w:tc>
        <w:tc>
          <w:tcPr>
            <w:tcW w:w="1418" w:type="dxa"/>
            <w:vAlign w:val="center"/>
          </w:tcPr>
          <w:p w:rsidR="00996462" w:rsidRDefault="000A779C" w:rsidP="004964A1">
            <w:pPr>
              <w:jc w:val="center"/>
            </w:pPr>
            <w:r w:rsidRPr="000A779C">
              <w:t>Trimestral</w:t>
            </w:r>
          </w:p>
        </w:tc>
        <w:tc>
          <w:tcPr>
            <w:tcW w:w="2546" w:type="dxa"/>
          </w:tcPr>
          <w:p w:rsidR="00996462" w:rsidRDefault="000A779C" w:rsidP="009D71EB">
            <w:pPr>
              <w:jc w:val="both"/>
            </w:pPr>
            <w:r w:rsidRPr="000A779C">
              <w:t>Falta de recursos humanos. Retraso en las unidades intervinientes.</w:t>
            </w:r>
          </w:p>
        </w:tc>
      </w:tr>
      <w:tr w:rsidR="000A779C" w:rsidTr="00F73D0D">
        <w:tc>
          <w:tcPr>
            <w:tcW w:w="2093" w:type="dxa"/>
          </w:tcPr>
          <w:p w:rsidR="000A779C" w:rsidRPr="0014200C" w:rsidRDefault="000A779C" w:rsidP="009D71EB">
            <w:pPr>
              <w:jc w:val="both"/>
              <w:rPr>
                <w:b/>
              </w:rPr>
            </w:pPr>
            <w:r w:rsidRPr="0014200C">
              <w:rPr>
                <w:b/>
              </w:rPr>
              <w:lastRenderedPageBreak/>
              <w:t>Desarrollar las  capacitaciones  planteadas en el DNC 2017</w:t>
            </w:r>
          </w:p>
        </w:tc>
        <w:tc>
          <w:tcPr>
            <w:tcW w:w="1701" w:type="dxa"/>
          </w:tcPr>
          <w:p w:rsidR="000A779C" w:rsidRDefault="000A779C" w:rsidP="009D71EB">
            <w:pPr>
              <w:jc w:val="both"/>
            </w:pPr>
            <w:r w:rsidRPr="000A779C">
              <w:t>Desarrollar el 90% de las capacitaciones.</w:t>
            </w:r>
          </w:p>
        </w:tc>
        <w:tc>
          <w:tcPr>
            <w:tcW w:w="1559" w:type="dxa"/>
            <w:vAlign w:val="center"/>
          </w:tcPr>
          <w:p w:rsidR="000A779C" w:rsidRDefault="000A779C" w:rsidP="009F40BE">
            <w:pPr>
              <w:jc w:val="center"/>
            </w:pPr>
            <w:r w:rsidRPr="000A779C">
              <w:t>Diciembre 2018</w:t>
            </w:r>
          </w:p>
        </w:tc>
        <w:tc>
          <w:tcPr>
            <w:tcW w:w="1843" w:type="dxa"/>
          </w:tcPr>
          <w:p w:rsidR="000A779C" w:rsidRDefault="000A779C" w:rsidP="009D71EB">
            <w:pPr>
              <w:jc w:val="both"/>
            </w:pPr>
            <w:r>
              <w:t>Número de participantes.</w:t>
            </w:r>
          </w:p>
          <w:p w:rsidR="000A779C" w:rsidRDefault="000A779C" w:rsidP="009D71EB">
            <w:pPr>
              <w:jc w:val="both"/>
            </w:pPr>
            <w:r>
              <w:t>Listas de asistencia.</w:t>
            </w:r>
          </w:p>
          <w:p w:rsidR="000A779C" w:rsidRDefault="000A779C" w:rsidP="009D71EB">
            <w:pPr>
              <w:jc w:val="both"/>
            </w:pPr>
            <w:r>
              <w:t>Numero de capacitaciones</w:t>
            </w:r>
          </w:p>
        </w:tc>
        <w:tc>
          <w:tcPr>
            <w:tcW w:w="1984" w:type="dxa"/>
          </w:tcPr>
          <w:p w:rsidR="000A779C" w:rsidRDefault="000A779C" w:rsidP="009D71EB">
            <w:pPr>
              <w:jc w:val="both"/>
            </w:pPr>
            <w:r w:rsidRPr="000A779C">
              <w:t>DNC2017</w:t>
            </w:r>
          </w:p>
        </w:tc>
        <w:tc>
          <w:tcPr>
            <w:tcW w:w="1418" w:type="dxa"/>
            <w:vAlign w:val="center"/>
          </w:tcPr>
          <w:p w:rsidR="000A779C" w:rsidRDefault="009F40BE" w:rsidP="009F40BE">
            <w:pPr>
              <w:jc w:val="center"/>
            </w:pPr>
            <w:r>
              <w:t>T</w:t>
            </w:r>
            <w:r w:rsidR="000A779C" w:rsidRPr="000A779C">
              <w:t>rimestral</w:t>
            </w:r>
          </w:p>
        </w:tc>
        <w:tc>
          <w:tcPr>
            <w:tcW w:w="2546" w:type="dxa"/>
          </w:tcPr>
          <w:p w:rsidR="000A779C" w:rsidRDefault="000A779C" w:rsidP="009D71EB">
            <w:pPr>
              <w:jc w:val="both"/>
            </w:pPr>
            <w:r w:rsidRPr="000A779C">
              <w:t>Falta de recursos humanos. Falta de fondos</w:t>
            </w:r>
          </w:p>
        </w:tc>
      </w:tr>
    </w:tbl>
    <w:p w:rsidR="00304E5F" w:rsidRDefault="00304E5F"/>
    <w:p w:rsidR="000A779C" w:rsidRDefault="000A779C"/>
    <w:p w:rsidR="000A779C" w:rsidRDefault="000A779C"/>
    <w:p w:rsidR="000A779C" w:rsidRDefault="000A779C"/>
    <w:p w:rsidR="000A779C" w:rsidRDefault="000A779C"/>
    <w:p w:rsidR="000A779C" w:rsidRDefault="000A779C"/>
    <w:p w:rsidR="000A779C" w:rsidRDefault="000A779C"/>
    <w:p w:rsidR="000A779C" w:rsidRDefault="000A779C"/>
    <w:p w:rsidR="000A779C" w:rsidRDefault="000A779C"/>
    <w:p w:rsidR="000A779C" w:rsidRDefault="000A779C"/>
    <w:p w:rsidR="000A779C" w:rsidRDefault="000A779C"/>
    <w:p w:rsidR="000A779C" w:rsidRDefault="000A779C"/>
    <w:p w:rsidR="000A779C" w:rsidRDefault="000A779C"/>
    <w:p w:rsidR="0061601C" w:rsidRDefault="0061601C" w:rsidP="000A779C">
      <w:pPr>
        <w:spacing w:after="0" w:line="240" w:lineRule="auto"/>
        <w:rPr>
          <w:rFonts w:cstheme="minorHAnsi"/>
          <w:b/>
          <w:sz w:val="24"/>
          <w:szCs w:val="24"/>
        </w:rPr>
      </w:pPr>
    </w:p>
    <w:p w:rsidR="0061601C" w:rsidRDefault="0061601C" w:rsidP="000A779C">
      <w:pPr>
        <w:spacing w:after="0" w:line="240" w:lineRule="auto"/>
        <w:rPr>
          <w:rFonts w:cstheme="minorHAnsi"/>
          <w:b/>
          <w:sz w:val="24"/>
          <w:szCs w:val="24"/>
        </w:rPr>
      </w:pPr>
    </w:p>
    <w:p w:rsidR="0061601C" w:rsidRDefault="0061601C" w:rsidP="000A779C">
      <w:pPr>
        <w:spacing w:after="0" w:line="240" w:lineRule="auto"/>
        <w:rPr>
          <w:rFonts w:cstheme="minorHAnsi"/>
          <w:b/>
          <w:sz w:val="24"/>
          <w:szCs w:val="24"/>
        </w:rPr>
      </w:pPr>
    </w:p>
    <w:p w:rsidR="0061601C" w:rsidRDefault="0061601C" w:rsidP="000A779C">
      <w:pPr>
        <w:spacing w:after="0" w:line="240" w:lineRule="auto"/>
        <w:rPr>
          <w:rFonts w:cstheme="minorHAnsi"/>
          <w:b/>
          <w:sz w:val="24"/>
          <w:szCs w:val="24"/>
        </w:rPr>
      </w:pPr>
    </w:p>
    <w:p w:rsidR="000A779C" w:rsidRDefault="000A779C" w:rsidP="000A779C">
      <w:pPr>
        <w:spacing w:after="0" w:line="240" w:lineRule="auto"/>
        <w:rPr>
          <w:rFonts w:cstheme="minorHAnsi"/>
          <w:b/>
          <w:sz w:val="24"/>
          <w:szCs w:val="24"/>
        </w:rPr>
      </w:pPr>
      <w:r w:rsidRPr="00AB5093">
        <w:rPr>
          <w:rFonts w:cstheme="minorHAnsi"/>
          <w:b/>
          <w:sz w:val="24"/>
          <w:szCs w:val="24"/>
        </w:rPr>
        <w:lastRenderedPageBreak/>
        <w:t>UNIDAD</w:t>
      </w:r>
      <w:r>
        <w:rPr>
          <w:rFonts w:cstheme="minorHAnsi"/>
          <w:b/>
          <w:sz w:val="24"/>
          <w:szCs w:val="24"/>
        </w:rPr>
        <w:t xml:space="preserve"> DE TRANSPORTE Y LOGÍSTICA </w:t>
      </w:r>
    </w:p>
    <w:p w:rsidR="000A779C" w:rsidRPr="00AB5093" w:rsidRDefault="009D71EB" w:rsidP="000A779C">
      <w:pPr>
        <w:spacing w:after="0" w:line="240" w:lineRule="auto"/>
        <w:rPr>
          <w:rFonts w:cstheme="minorHAnsi"/>
          <w:b/>
          <w:sz w:val="24"/>
          <w:szCs w:val="24"/>
        </w:rPr>
      </w:pPr>
      <w:r w:rsidRPr="00AB5093">
        <w:rPr>
          <w:rFonts w:cstheme="minorHAnsi"/>
          <w:b/>
          <w:sz w:val="24"/>
          <w:szCs w:val="24"/>
        </w:rPr>
        <w:t>PROGRAMA: REGULACIÓN DE PRESTADORES DE SERVICIOS DE SALUD</w:t>
      </w:r>
    </w:p>
    <w:p w:rsidR="000A779C" w:rsidRPr="0070190A" w:rsidRDefault="000A779C" w:rsidP="0070190A">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ook w:val="04A0" w:firstRow="1" w:lastRow="0" w:firstColumn="1" w:lastColumn="0" w:noHBand="0" w:noVBand="1"/>
      </w:tblPr>
      <w:tblGrid>
        <w:gridCol w:w="2081"/>
        <w:gridCol w:w="862"/>
        <w:gridCol w:w="1134"/>
        <w:gridCol w:w="2694"/>
        <w:gridCol w:w="2126"/>
        <w:gridCol w:w="1701"/>
        <w:gridCol w:w="2546"/>
      </w:tblGrid>
      <w:tr w:rsidR="000007E8" w:rsidTr="00240DED">
        <w:tc>
          <w:tcPr>
            <w:tcW w:w="2081" w:type="dxa"/>
            <w:shd w:val="clear" w:color="auto" w:fill="B8CCE4" w:themeFill="accent1" w:themeFillTint="66"/>
            <w:vAlign w:val="center"/>
          </w:tcPr>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OBJETIVOS</w:t>
            </w:r>
          </w:p>
        </w:tc>
        <w:tc>
          <w:tcPr>
            <w:tcW w:w="862" w:type="dxa"/>
            <w:shd w:val="clear" w:color="auto" w:fill="B8CCE4" w:themeFill="accent1" w:themeFillTint="66"/>
            <w:vAlign w:val="center"/>
          </w:tcPr>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METAS</w:t>
            </w:r>
          </w:p>
        </w:tc>
        <w:tc>
          <w:tcPr>
            <w:tcW w:w="1134" w:type="dxa"/>
            <w:shd w:val="clear" w:color="auto" w:fill="B8CCE4" w:themeFill="accent1" w:themeFillTint="66"/>
            <w:vAlign w:val="center"/>
          </w:tcPr>
          <w:p w:rsidR="000007E8" w:rsidRPr="003420BB" w:rsidRDefault="000007E8" w:rsidP="000007E8">
            <w:pPr>
              <w:spacing w:after="0" w:line="240" w:lineRule="auto"/>
              <w:jc w:val="center"/>
              <w:rPr>
                <w:rFonts w:eastAsiaTheme="minorEastAsia" w:cstheme="minorHAnsi"/>
                <w:b/>
                <w:lang w:eastAsia="es-SV"/>
              </w:rPr>
            </w:pPr>
          </w:p>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PLAZO</w:t>
            </w:r>
          </w:p>
        </w:tc>
        <w:tc>
          <w:tcPr>
            <w:tcW w:w="2694" w:type="dxa"/>
            <w:shd w:val="clear" w:color="auto" w:fill="B8CCE4" w:themeFill="accent1" w:themeFillTint="66"/>
            <w:vAlign w:val="center"/>
          </w:tcPr>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INDICADOR</w:t>
            </w:r>
          </w:p>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PROYECTADO /EJECUTADO</w:t>
            </w:r>
          </w:p>
        </w:tc>
        <w:tc>
          <w:tcPr>
            <w:tcW w:w="2126" w:type="dxa"/>
            <w:shd w:val="clear" w:color="auto" w:fill="B8CCE4" w:themeFill="accent1" w:themeFillTint="66"/>
            <w:vAlign w:val="center"/>
          </w:tcPr>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FUENTE DE INFORMACION</w:t>
            </w:r>
          </w:p>
        </w:tc>
        <w:tc>
          <w:tcPr>
            <w:tcW w:w="1701" w:type="dxa"/>
            <w:shd w:val="clear" w:color="auto" w:fill="B8CCE4" w:themeFill="accent1" w:themeFillTint="66"/>
            <w:vAlign w:val="center"/>
          </w:tcPr>
          <w:p w:rsidR="000007E8" w:rsidRPr="003420BB" w:rsidRDefault="000007E8" w:rsidP="000007E8">
            <w:pPr>
              <w:spacing w:after="0" w:line="240" w:lineRule="auto"/>
              <w:jc w:val="center"/>
              <w:rPr>
                <w:rFonts w:eastAsiaTheme="minorEastAsia" w:cstheme="minorHAnsi"/>
                <w:b/>
                <w:lang w:eastAsia="es-SV"/>
              </w:rPr>
            </w:pPr>
            <w:r w:rsidRPr="003420BB">
              <w:rPr>
                <w:rFonts w:eastAsiaTheme="minorEastAsia" w:cstheme="minorHAnsi"/>
                <w:b/>
                <w:lang w:eastAsia="es-SV"/>
              </w:rPr>
              <w:t>FRECUENCIA DE MEDICION</w:t>
            </w:r>
          </w:p>
        </w:tc>
        <w:tc>
          <w:tcPr>
            <w:tcW w:w="2546" w:type="dxa"/>
            <w:shd w:val="clear" w:color="auto" w:fill="B8CCE4" w:themeFill="accent1" w:themeFillTint="66"/>
            <w:vAlign w:val="center"/>
          </w:tcPr>
          <w:p w:rsidR="000007E8" w:rsidRPr="003420BB" w:rsidRDefault="00240DED" w:rsidP="000007E8">
            <w:pPr>
              <w:spacing w:after="0" w:line="240" w:lineRule="auto"/>
              <w:jc w:val="center"/>
              <w:rPr>
                <w:rFonts w:eastAsiaTheme="minorEastAsia" w:cstheme="minorHAnsi"/>
                <w:b/>
                <w:lang w:eastAsia="es-SV"/>
              </w:rPr>
            </w:pPr>
            <w:r>
              <w:rPr>
                <w:rFonts w:eastAsiaTheme="minorEastAsia" w:cstheme="minorHAnsi"/>
                <w:b/>
                <w:lang w:eastAsia="es-SV"/>
              </w:rPr>
              <w:t xml:space="preserve">FACTORES </w:t>
            </w:r>
            <w:r w:rsidR="000007E8" w:rsidRPr="003420BB">
              <w:rPr>
                <w:rFonts w:eastAsiaTheme="minorEastAsia" w:cstheme="minorHAnsi"/>
                <w:b/>
                <w:lang w:eastAsia="es-SV"/>
              </w:rPr>
              <w:t xml:space="preserve">CRITICOS DE            ÉXITO </w:t>
            </w:r>
          </w:p>
        </w:tc>
      </w:tr>
      <w:tr w:rsidR="000007E8" w:rsidTr="00F73D0D">
        <w:tc>
          <w:tcPr>
            <w:tcW w:w="2081" w:type="dxa"/>
          </w:tcPr>
          <w:p w:rsidR="000007E8" w:rsidRPr="0014200C" w:rsidRDefault="000007E8" w:rsidP="00F73D0D">
            <w:pPr>
              <w:spacing w:line="240" w:lineRule="auto"/>
              <w:jc w:val="both"/>
              <w:rPr>
                <w:b/>
              </w:rPr>
            </w:pPr>
            <w:r w:rsidRPr="0014200C">
              <w:rPr>
                <w:b/>
              </w:rPr>
              <w:t>Determinar números de vales de combustible a dotar según kilometraje a recorrer</w:t>
            </w:r>
          </w:p>
        </w:tc>
        <w:tc>
          <w:tcPr>
            <w:tcW w:w="862" w:type="dxa"/>
            <w:vAlign w:val="center"/>
          </w:tcPr>
          <w:p w:rsidR="000007E8" w:rsidRPr="003420BB" w:rsidRDefault="000007E8" w:rsidP="00F73D0D">
            <w:pPr>
              <w:spacing w:after="0" w:line="240" w:lineRule="auto"/>
              <w:jc w:val="center"/>
              <w:rPr>
                <w:rFonts w:eastAsiaTheme="minorEastAsia" w:cstheme="minorHAnsi"/>
                <w:lang w:eastAsia="es-SV"/>
              </w:rPr>
            </w:pPr>
            <w:r w:rsidRPr="003420BB">
              <w:rPr>
                <w:rFonts w:eastAsiaTheme="minorEastAsia" w:cstheme="minorHAnsi"/>
                <w:lang w:eastAsia="es-SV"/>
              </w:rPr>
              <w:t>100%</w:t>
            </w:r>
          </w:p>
        </w:tc>
        <w:tc>
          <w:tcPr>
            <w:tcW w:w="1134" w:type="dxa"/>
            <w:vAlign w:val="center"/>
          </w:tcPr>
          <w:p w:rsidR="000007E8" w:rsidRPr="003420BB" w:rsidRDefault="000007E8" w:rsidP="00F73D0D">
            <w:pPr>
              <w:spacing w:after="0" w:line="240" w:lineRule="auto"/>
              <w:jc w:val="center"/>
              <w:rPr>
                <w:rFonts w:eastAsiaTheme="minorEastAsia" w:cstheme="minorHAnsi"/>
                <w:lang w:eastAsia="es-SV"/>
              </w:rPr>
            </w:pPr>
            <w:r w:rsidRPr="003420BB">
              <w:rPr>
                <w:rFonts w:eastAsiaTheme="minorEastAsia" w:cstheme="minorHAnsi"/>
                <w:lang w:eastAsia="es-SV"/>
              </w:rPr>
              <w:t>12 meses</w:t>
            </w:r>
          </w:p>
        </w:tc>
        <w:tc>
          <w:tcPr>
            <w:tcW w:w="2694" w:type="dxa"/>
          </w:tcPr>
          <w:p w:rsidR="000007E8" w:rsidRDefault="000007E8" w:rsidP="00F73D0D">
            <w:pPr>
              <w:spacing w:line="240" w:lineRule="auto"/>
              <w:jc w:val="both"/>
            </w:pPr>
            <w:r>
              <w:t>-Cantidad de Km recorridos /</w:t>
            </w:r>
            <w:r w:rsidRPr="000007E8">
              <w:t>número de diligencias asignadas</w:t>
            </w:r>
          </w:p>
        </w:tc>
        <w:tc>
          <w:tcPr>
            <w:tcW w:w="2126" w:type="dxa"/>
          </w:tcPr>
          <w:p w:rsidR="000007E8" w:rsidRDefault="00F622E3" w:rsidP="00F73D0D">
            <w:pPr>
              <w:spacing w:line="240" w:lineRule="auto"/>
              <w:jc w:val="both"/>
            </w:pPr>
            <w:r w:rsidRPr="00F622E3">
              <w:t>Solicitud de diligencias de unidades organizativas</w:t>
            </w:r>
          </w:p>
        </w:tc>
        <w:tc>
          <w:tcPr>
            <w:tcW w:w="1701" w:type="dxa"/>
            <w:vAlign w:val="center"/>
          </w:tcPr>
          <w:p w:rsidR="000007E8" w:rsidRDefault="00F622E3" w:rsidP="00F73D0D">
            <w:pPr>
              <w:spacing w:line="240" w:lineRule="auto"/>
              <w:jc w:val="center"/>
            </w:pPr>
            <w:r w:rsidRPr="00F622E3">
              <w:t>Trimestral</w:t>
            </w:r>
          </w:p>
        </w:tc>
        <w:tc>
          <w:tcPr>
            <w:tcW w:w="2546" w:type="dxa"/>
          </w:tcPr>
          <w:p w:rsidR="00F622E3" w:rsidRDefault="00F622E3" w:rsidP="00F73D0D">
            <w:pPr>
              <w:spacing w:line="240" w:lineRule="auto"/>
              <w:jc w:val="both"/>
            </w:pPr>
            <w:r>
              <w:t>- Variación de precios de combustible</w:t>
            </w:r>
          </w:p>
          <w:p w:rsidR="000007E8" w:rsidRDefault="00F622E3" w:rsidP="00F73D0D">
            <w:pPr>
              <w:spacing w:line="240" w:lineRule="auto"/>
              <w:jc w:val="both"/>
            </w:pPr>
            <w:r>
              <w:t>- Carga total de vales de combustible</w:t>
            </w:r>
          </w:p>
        </w:tc>
      </w:tr>
      <w:tr w:rsidR="00F622E3" w:rsidTr="00F73D0D">
        <w:tc>
          <w:tcPr>
            <w:tcW w:w="2081" w:type="dxa"/>
          </w:tcPr>
          <w:p w:rsidR="00F622E3" w:rsidRPr="0014200C" w:rsidRDefault="00F622E3" w:rsidP="00F73D0D">
            <w:pPr>
              <w:spacing w:line="240" w:lineRule="auto"/>
              <w:jc w:val="both"/>
              <w:rPr>
                <w:b/>
              </w:rPr>
            </w:pPr>
            <w:r w:rsidRPr="0014200C">
              <w:rPr>
                <w:b/>
              </w:rPr>
              <w:t>Lograr que la carga de combustible sea según vales asignados y factura</w:t>
            </w:r>
          </w:p>
        </w:tc>
        <w:tc>
          <w:tcPr>
            <w:tcW w:w="862" w:type="dxa"/>
            <w:vAlign w:val="center"/>
          </w:tcPr>
          <w:p w:rsidR="00F622E3" w:rsidRPr="003420BB" w:rsidRDefault="00F622E3" w:rsidP="00F73D0D">
            <w:pPr>
              <w:spacing w:after="0" w:line="240" w:lineRule="auto"/>
              <w:jc w:val="center"/>
              <w:rPr>
                <w:rFonts w:eastAsiaTheme="minorEastAsia" w:cstheme="minorHAnsi"/>
                <w:lang w:eastAsia="es-SV"/>
              </w:rPr>
            </w:pPr>
            <w:r w:rsidRPr="003420BB">
              <w:rPr>
                <w:rFonts w:eastAsiaTheme="minorEastAsia" w:cstheme="minorHAnsi"/>
                <w:lang w:eastAsia="es-SV"/>
              </w:rPr>
              <w:t>100%</w:t>
            </w:r>
          </w:p>
        </w:tc>
        <w:tc>
          <w:tcPr>
            <w:tcW w:w="1134" w:type="dxa"/>
            <w:vAlign w:val="center"/>
          </w:tcPr>
          <w:p w:rsidR="00F622E3" w:rsidRPr="003420BB" w:rsidRDefault="00F622E3" w:rsidP="00F73D0D">
            <w:pPr>
              <w:spacing w:after="0" w:line="240" w:lineRule="auto"/>
              <w:jc w:val="center"/>
              <w:rPr>
                <w:rFonts w:eastAsiaTheme="minorEastAsia" w:cstheme="minorHAnsi"/>
                <w:lang w:eastAsia="es-SV"/>
              </w:rPr>
            </w:pPr>
            <w:r w:rsidRPr="003420BB">
              <w:rPr>
                <w:rFonts w:eastAsiaTheme="minorEastAsia" w:cstheme="minorHAnsi"/>
                <w:lang w:eastAsia="es-SV"/>
              </w:rPr>
              <w:t>12 meses</w:t>
            </w:r>
          </w:p>
        </w:tc>
        <w:tc>
          <w:tcPr>
            <w:tcW w:w="2694" w:type="dxa"/>
          </w:tcPr>
          <w:p w:rsidR="00F622E3" w:rsidRDefault="00F622E3" w:rsidP="00F73D0D">
            <w:pPr>
              <w:spacing w:line="240" w:lineRule="auto"/>
              <w:jc w:val="both"/>
            </w:pPr>
            <w:r w:rsidRPr="00F622E3">
              <w:t>- Cantidad de combustible cargado / Cantidad de galones reflejado en factura</w:t>
            </w:r>
          </w:p>
        </w:tc>
        <w:tc>
          <w:tcPr>
            <w:tcW w:w="2126" w:type="dxa"/>
          </w:tcPr>
          <w:p w:rsidR="00F622E3" w:rsidRDefault="00F622E3" w:rsidP="00F73D0D">
            <w:pPr>
              <w:spacing w:line="240" w:lineRule="auto"/>
              <w:jc w:val="both"/>
            </w:pPr>
            <w:r>
              <w:t>- Sensor de carga de combustible.</w:t>
            </w:r>
          </w:p>
          <w:p w:rsidR="00F622E3" w:rsidRDefault="00F622E3" w:rsidP="00F73D0D">
            <w:pPr>
              <w:spacing w:line="240" w:lineRule="auto"/>
              <w:jc w:val="both"/>
            </w:pPr>
            <w:r>
              <w:t>- Cantidad de galones reflejado en factura.</w:t>
            </w:r>
          </w:p>
        </w:tc>
        <w:tc>
          <w:tcPr>
            <w:tcW w:w="1701" w:type="dxa"/>
            <w:vAlign w:val="center"/>
          </w:tcPr>
          <w:p w:rsidR="00F622E3" w:rsidRDefault="00F622E3" w:rsidP="00F73D0D">
            <w:pPr>
              <w:spacing w:line="240" w:lineRule="auto"/>
              <w:jc w:val="center"/>
            </w:pPr>
            <w:r w:rsidRPr="00F622E3">
              <w:t>Trimestral</w:t>
            </w:r>
          </w:p>
        </w:tc>
        <w:tc>
          <w:tcPr>
            <w:tcW w:w="2546" w:type="dxa"/>
          </w:tcPr>
          <w:p w:rsidR="00F622E3" w:rsidRDefault="00F622E3" w:rsidP="00F73D0D">
            <w:pPr>
              <w:spacing w:line="240" w:lineRule="auto"/>
              <w:jc w:val="both"/>
            </w:pPr>
            <w:r>
              <w:t>- No contar con sensor de carga de combustible</w:t>
            </w:r>
          </w:p>
          <w:p w:rsidR="00F622E3" w:rsidRDefault="00F622E3" w:rsidP="00F73D0D">
            <w:pPr>
              <w:spacing w:line="240" w:lineRule="auto"/>
              <w:jc w:val="both"/>
            </w:pPr>
            <w:r>
              <w:t>- Extravío de factura de combustible</w:t>
            </w:r>
          </w:p>
        </w:tc>
      </w:tr>
    </w:tbl>
    <w:p w:rsidR="000007E8" w:rsidRDefault="000007E8"/>
    <w:p w:rsidR="00F622E3" w:rsidRDefault="00F622E3"/>
    <w:p w:rsidR="00F622E3" w:rsidRDefault="00F622E3"/>
    <w:p w:rsidR="00F622E3" w:rsidRDefault="00F622E3"/>
    <w:p w:rsidR="00F622E3" w:rsidRDefault="00F622E3"/>
    <w:p w:rsidR="00F622E3" w:rsidRDefault="00F622E3"/>
    <w:p w:rsidR="0070190A" w:rsidRDefault="0070190A"/>
    <w:p w:rsidR="0061601C" w:rsidRDefault="0061601C"/>
    <w:p w:rsidR="00F622E3" w:rsidRDefault="00F622E3"/>
    <w:p w:rsidR="00F622E3" w:rsidRDefault="00F622E3" w:rsidP="00F622E3">
      <w:pPr>
        <w:spacing w:after="0" w:line="240" w:lineRule="auto"/>
        <w:rPr>
          <w:rFonts w:cstheme="minorHAnsi"/>
          <w:b/>
          <w:sz w:val="24"/>
          <w:szCs w:val="24"/>
        </w:rPr>
      </w:pPr>
      <w:r w:rsidRPr="00AB5093">
        <w:rPr>
          <w:rFonts w:cstheme="minorHAnsi"/>
          <w:b/>
          <w:sz w:val="24"/>
          <w:szCs w:val="24"/>
        </w:rPr>
        <w:lastRenderedPageBreak/>
        <w:t>UNIDAD</w:t>
      </w:r>
      <w:r>
        <w:rPr>
          <w:rFonts w:cstheme="minorHAnsi"/>
          <w:b/>
          <w:sz w:val="24"/>
          <w:szCs w:val="24"/>
        </w:rPr>
        <w:t xml:space="preserve"> DE EDUCACIÓN PERMANENTE EN SALUD</w:t>
      </w:r>
    </w:p>
    <w:p w:rsidR="00F622E3" w:rsidRPr="00AB5093" w:rsidRDefault="009D71EB" w:rsidP="00F622E3">
      <w:pPr>
        <w:spacing w:after="0" w:line="240" w:lineRule="auto"/>
        <w:rPr>
          <w:rFonts w:cstheme="minorHAnsi"/>
          <w:b/>
          <w:sz w:val="24"/>
          <w:szCs w:val="24"/>
        </w:rPr>
      </w:pPr>
      <w:r w:rsidRPr="00AB5093">
        <w:rPr>
          <w:rFonts w:cstheme="minorHAnsi"/>
          <w:b/>
          <w:sz w:val="24"/>
          <w:szCs w:val="24"/>
        </w:rPr>
        <w:t>PROGRAMA: REGULACIÓN DE PRESTADORES DE SERVICIOS DE SALUD</w:t>
      </w:r>
    </w:p>
    <w:p w:rsidR="00F622E3" w:rsidRDefault="00F622E3" w:rsidP="00F622E3">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13187" w:type="dxa"/>
        <w:tblLook w:val="04A0" w:firstRow="1" w:lastRow="0" w:firstColumn="1" w:lastColumn="0" w:noHBand="0" w:noVBand="1"/>
      </w:tblPr>
      <w:tblGrid>
        <w:gridCol w:w="2044"/>
        <w:gridCol w:w="758"/>
        <w:gridCol w:w="1134"/>
        <w:gridCol w:w="3260"/>
        <w:gridCol w:w="1701"/>
        <w:gridCol w:w="1984"/>
        <w:gridCol w:w="2306"/>
      </w:tblGrid>
      <w:tr w:rsidR="00F622E3" w:rsidTr="009F40BE">
        <w:tc>
          <w:tcPr>
            <w:tcW w:w="2044"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OBJETIVO</w:t>
            </w:r>
          </w:p>
        </w:tc>
        <w:tc>
          <w:tcPr>
            <w:tcW w:w="758"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META</w:t>
            </w:r>
          </w:p>
        </w:tc>
        <w:tc>
          <w:tcPr>
            <w:tcW w:w="1134"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PLAZO</w:t>
            </w:r>
          </w:p>
        </w:tc>
        <w:tc>
          <w:tcPr>
            <w:tcW w:w="3260"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INDICADOR</w:t>
            </w:r>
          </w:p>
        </w:tc>
        <w:tc>
          <w:tcPr>
            <w:tcW w:w="1701"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 xml:space="preserve">FUENTE DE INFORMACION </w:t>
            </w:r>
          </w:p>
        </w:tc>
        <w:tc>
          <w:tcPr>
            <w:tcW w:w="1984"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FRECUENCIA DE MEDICIÓN</w:t>
            </w:r>
          </w:p>
        </w:tc>
        <w:tc>
          <w:tcPr>
            <w:tcW w:w="2306" w:type="dxa"/>
            <w:shd w:val="clear" w:color="auto" w:fill="B8CCE4" w:themeFill="accent1" w:themeFillTint="66"/>
            <w:vAlign w:val="center"/>
          </w:tcPr>
          <w:p w:rsidR="00F622E3" w:rsidRPr="003420BB" w:rsidRDefault="00F622E3" w:rsidP="00F622E3">
            <w:pPr>
              <w:spacing w:after="0" w:line="240" w:lineRule="auto"/>
              <w:jc w:val="center"/>
              <w:rPr>
                <w:b/>
              </w:rPr>
            </w:pPr>
            <w:r w:rsidRPr="003420BB">
              <w:rPr>
                <w:b/>
              </w:rPr>
              <w:t>FACTORES CRITICOS DE ÉXITO</w:t>
            </w:r>
          </w:p>
        </w:tc>
      </w:tr>
      <w:tr w:rsidR="00F622E3" w:rsidTr="00D3550C">
        <w:trPr>
          <w:trHeight w:val="2822"/>
        </w:trPr>
        <w:tc>
          <w:tcPr>
            <w:tcW w:w="2044" w:type="dxa"/>
          </w:tcPr>
          <w:p w:rsidR="00F622E3" w:rsidRPr="0014200C" w:rsidRDefault="00B7564B" w:rsidP="00D3550C">
            <w:pPr>
              <w:spacing w:after="0" w:line="240" w:lineRule="auto"/>
              <w:jc w:val="both"/>
              <w:rPr>
                <w:b/>
              </w:rPr>
            </w:pPr>
            <w:r w:rsidRPr="0014200C">
              <w:rPr>
                <w:b/>
              </w:rPr>
              <w:t>Incrementar un X % de los profesionales hayan sido capacitados por programas de educación  continua desarrollados por el CSSP</w:t>
            </w:r>
          </w:p>
        </w:tc>
        <w:tc>
          <w:tcPr>
            <w:tcW w:w="758" w:type="dxa"/>
            <w:vAlign w:val="center"/>
          </w:tcPr>
          <w:p w:rsidR="00F622E3" w:rsidRDefault="00B7564B" w:rsidP="00D3550C">
            <w:pPr>
              <w:spacing w:after="0" w:line="240" w:lineRule="auto"/>
              <w:jc w:val="center"/>
            </w:pPr>
            <w:r w:rsidRPr="003420BB">
              <w:rPr>
                <w:rFonts w:cstheme="minorHAnsi"/>
              </w:rPr>
              <w:t>20%</w:t>
            </w:r>
          </w:p>
        </w:tc>
        <w:tc>
          <w:tcPr>
            <w:tcW w:w="1134" w:type="dxa"/>
            <w:vAlign w:val="center"/>
          </w:tcPr>
          <w:p w:rsidR="00F622E3" w:rsidRDefault="00B7564B" w:rsidP="00D3550C">
            <w:pPr>
              <w:spacing w:after="0" w:line="240" w:lineRule="auto"/>
              <w:jc w:val="center"/>
            </w:pPr>
            <w:r w:rsidRPr="00B7564B">
              <w:t>Diciembre del 2018</w:t>
            </w:r>
          </w:p>
        </w:tc>
        <w:tc>
          <w:tcPr>
            <w:tcW w:w="3260" w:type="dxa"/>
          </w:tcPr>
          <w:p w:rsidR="00F622E3" w:rsidRDefault="00B7564B" w:rsidP="00D3550C">
            <w:pPr>
              <w:spacing w:after="0" w:line="240" w:lineRule="auto"/>
              <w:jc w:val="both"/>
            </w:pPr>
            <w:r w:rsidRPr="00B7564B">
              <w:t>Número de profesionales inscritos en los programas de educación continua 2018 / Número de profesionales inscritos en los programas de educación continua 2017</w:t>
            </w:r>
          </w:p>
        </w:tc>
        <w:tc>
          <w:tcPr>
            <w:tcW w:w="1701" w:type="dxa"/>
          </w:tcPr>
          <w:p w:rsidR="00F622E3" w:rsidRDefault="00B7564B" w:rsidP="00D3550C">
            <w:pPr>
              <w:spacing w:after="0" w:line="240" w:lineRule="auto"/>
              <w:jc w:val="both"/>
            </w:pPr>
            <w:r w:rsidRPr="00B7564B">
              <w:t>Registros de asistencia</w:t>
            </w:r>
          </w:p>
        </w:tc>
        <w:tc>
          <w:tcPr>
            <w:tcW w:w="1984" w:type="dxa"/>
            <w:vAlign w:val="center"/>
          </w:tcPr>
          <w:p w:rsidR="00F622E3" w:rsidRDefault="0070190A" w:rsidP="00D3550C">
            <w:pPr>
              <w:spacing w:after="0" w:line="240" w:lineRule="auto"/>
              <w:jc w:val="center"/>
            </w:pPr>
            <w:r>
              <w:t>Por actividad de educ</w:t>
            </w:r>
            <w:r w:rsidR="00B7564B" w:rsidRPr="00B7564B">
              <w:t>ción continua</w:t>
            </w:r>
          </w:p>
        </w:tc>
        <w:tc>
          <w:tcPr>
            <w:tcW w:w="2306" w:type="dxa"/>
          </w:tcPr>
          <w:p w:rsidR="00B7564B" w:rsidRDefault="00B7564B" w:rsidP="00D3550C">
            <w:pPr>
              <w:spacing w:after="0" w:line="240" w:lineRule="auto"/>
              <w:jc w:val="both"/>
            </w:pPr>
            <w:r>
              <w:t>1. Acceso de las personas a las capacitaciones que se ofertan</w:t>
            </w:r>
          </w:p>
          <w:p w:rsidR="00F622E3" w:rsidRDefault="00B7564B" w:rsidP="00D3550C">
            <w:pPr>
              <w:spacing w:after="0" w:line="240" w:lineRule="auto"/>
              <w:jc w:val="both"/>
            </w:pPr>
            <w:r>
              <w:t xml:space="preserve">2. Insuficiente Promoción y Publicidad de la oferta de los Programas de Educación </w:t>
            </w:r>
            <w:proofErr w:type="spellStart"/>
            <w:r w:rsidR="0070190A">
              <w:t>continúa</w:t>
            </w:r>
            <w:proofErr w:type="spellEnd"/>
            <w:r w:rsidR="0013707D">
              <w:t>.</w:t>
            </w:r>
          </w:p>
        </w:tc>
      </w:tr>
      <w:tr w:rsidR="00F622E3" w:rsidTr="00D3550C">
        <w:tc>
          <w:tcPr>
            <w:tcW w:w="2044" w:type="dxa"/>
          </w:tcPr>
          <w:p w:rsidR="00F622E3" w:rsidRPr="0014200C" w:rsidRDefault="00B7564B" w:rsidP="00D3550C">
            <w:pPr>
              <w:spacing w:after="0" w:line="240" w:lineRule="auto"/>
              <w:jc w:val="both"/>
              <w:rPr>
                <w:b/>
              </w:rPr>
            </w:pPr>
            <w:r w:rsidRPr="0014200C">
              <w:rPr>
                <w:b/>
              </w:rPr>
              <w:t>Aumentar el X% de profesionales formados que  mejoren sus competencias profesionales</w:t>
            </w:r>
          </w:p>
        </w:tc>
        <w:tc>
          <w:tcPr>
            <w:tcW w:w="758" w:type="dxa"/>
            <w:vAlign w:val="center"/>
          </w:tcPr>
          <w:p w:rsidR="00F622E3" w:rsidRDefault="00B7564B" w:rsidP="00D3550C">
            <w:pPr>
              <w:spacing w:after="0" w:line="240" w:lineRule="auto"/>
              <w:jc w:val="center"/>
            </w:pPr>
            <w:r w:rsidRPr="003420BB">
              <w:t>15%</w:t>
            </w:r>
          </w:p>
        </w:tc>
        <w:tc>
          <w:tcPr>
            <w:tcW w:w="1134" w:type="dxa"/>
            <w:vAlign w:val="center"/>
          </w:tcPr>
          <w:p w:rsidR="00F622E3" w:rsidRDefault="00B7564B" w:rsidP="00D3550C">
            <w:pPr>
              <w:spacing w:after="0" w:line="240" w:lineRule="auto"/>
              <w:jc w:val="center"/>
            </w:pPr>
            <w:r w:rsidRPr="00B7564B">
              <w:t>Diciembre del 2018</w:t>
            </w:r>
          </w:p>
        </w:tc>
        <w:tc>
          <w:tcPr>
            <w:tcW w:w="3260" w:type="dxa"/>
          </w:tcPr>
          <w:p w:rsidR="00F622E3" w:rsidRDefault="00B7564B" w:rsidP="00D3550C">
            <w:pPr>
              <w:spacing w:after="0" w:line="240" w:lineRule="auto"/>
              <w:jc w:val="both"/>
            </w:pPr>
            <w:r w:rsidRPr="00B7564B">
              <w:t>Número de profesionales que han aprobado los criterios de evaluación del curso de educación continua /Número total  de profesionales inscritos en el curso de educación continua</w:t>
            </w:r>
          </w:p>
        </w:tc>
        <w:tc>
          <w:tcPr>
            <w:tcW w:w="1701" w:type="dxa"/>
          </w:tcPr>
          <w:p w:rsidR="0061601C" w:rsidRDefault="00B7564B" w:rsidP="00D3550C">
            <w:pPr>
              <w:spacing w:after="0" w:line="240" w:lineRule="auto"/>
              <w:jc w:val="both"/>
            </w:pPr>
            <w:r w:rsidRPr="003420BB">
              <w:t xml:space="preserve">Cuadro de evaluaciones </w:t>
            </w:r>
            <w:proofErr w:type="spellStart"/>
            <w:r w:rsidRPr="003420BB">
              <w:t>sumativas</w:t>
            </w:r>
            <w:proofErr w:type="spellEnd"/>
            <w:r>
              <w:t xml:space="preserve"> </w:t>
            </w:r>
            <w:r w:rsidRPr="003420BB">
              <w:t xml:space="preserve"> y formativas reflejando cumplimiento de indicadores de evaluación establecidos</w:t>
            </w:r>
          </w:p>
        </w:tc>
        <w:tc>
          <w:tcPr>
            <w:tcW w:w="1984" w:type="dxa"/>
            <w:vAlign w:val="center"/>
          </w:tcPr>
          <w:p w:rsidR="00F622E3" w:rsidRDefault="00B7564B" w:rsidP="00D3550C">
            <w:pPr>
              <w:spacing w:after="0" w:line="240" w:lineRule="auto"/>
              <w:jc w:val="center"/>
            </w:pPr>
            <w:r w:rsidRPr="00B7564B">
              <w:t>Por curso o programa</w:t>
            </w:r>
          </w:p>
        </w:tc>
        <w:tc>
          <w:tcPr>
            <w:tcW w:w="2306" w:type="dxa"/>
          </w:tcPr>
          <w:p w:rsidR="00F622E3" w:rsidRDefault="00B7564B" w:rsidP="00D3550C">
            <w:pPr>
              <w:spacing w:after="0" w:line="240" w:lineRule="auto"/>
              <w:jc w:val="both"/>
            </w:pPr>
            <w:r w:rsidRPr="00B7564B">
              <w:t>1. No todas las JVPS desarrollan este tipo de actividades de educación continua.</w:t>
            </w:r>
          </w:p>
        </w:tc>
      </w:tr>
      <w:tr w:rsidR="00F622E3" w:rsidTr="00D3550C">
        <w:tc>
          <w:tcPr>
            <w:tcW w:w="2044" w:type="dxa"/>
          </w:tcPr>
          <w:p w:rsidR="00F622E3" w:rsidRPr="0014200C" w:rsidRDefault="00B7564B" w:rsidP="00D3550C">
            <w:pPr>
              <w:spacing w:after="0" w:line="240" w:lineRule="auto"/>
              <w:jc w:val="both"/>
              <w:rPr>
                <w:b/>
              </w:rPr>
            </w:pPr>
            <w:r w:rsidRPr="0014200C">
              <w:rPr>
                <w:b/>
              </w:rPr>
              <w:t>Lograr que un X % de los participantes en las actividades de educación continua se encuentren satisfechos de la oferta</w:t>
            </w:r>
          </w:p>
        </w:tc>
        <w:tc>
          <w:tcPr>
            <w:tcW w:w="758" w:type="dxa"/>
            <w:vAlign w:val="center"/>
          </w:tcPr>
          <w:p w:rsidR="00F622E3" w:rsidRDefault="00B7564B" w:rsidP="00D3550C">
            <w:pPr>
              <w:spacing w:after="0" w:line="240" w:lineRule="auto"/>
              <w:jc w:val="center"/>
            </w:pPr>
            <w:r w:rsidRPr="003420BB">
              <w:t>80%</w:t>
            </w:r>
          </w:p>
        </w:tc>
        <w:tc>
          <w:tcPr>
            <w:tcW w:w="1134" w:type="dxa"/>
            <w:vAlign w:val="center"/>
          </w:tcPr>
          <w:p w:rsidR="00F622E3" w:rsidRDefault="00B7564B" w:rsidP="00D3550C">
            <w:pPr>
              <w:spacing w:after="0" w:line="240" w:lineRule="auto"/>
            </w:pPr>
            <w:r w:rsidRPr="00B7564B">
              <w:t>Diciembre del 2018</w:t>
            </w:r>
          </w:p>
        </w:tc>
        <w:tc>
          <w:tcPr>
            <w:tcW w:w="3260" w:type="dxa"/>
          </w:tcPr>
          <w:p w:rsidR="00F622E3" w:rsidRDefault="00B7564B" w:rsidP="00D3550C">
            <w:pPr>
              <w:spacing w:after="0" w:line="240" w:lineRule="auto"/>
              <w:jc w:val="both"/>
            </w:pPr>
            <w:r w:rsidRPr="00B7564B">
              <w:t>Número de participantes en las actividades de educación continua satisfechos / Número total de participantes</w:t>
            </w:r>
          </w:p>
        </w:tc>
        <w:tc>
          <w:tcPr>
            <w:tcW w:w="1701" w:type="dxa"/>
          </w:tcPr>
          <w:p w:rsidR="00F622E3" w:rsidRDefault="00B7564B" w:rsidP="00D3550C">
            <w:pPr>
              <w:spacing w:after="0" w:line="240" w:lineRule="auto"/>
              <w:jc w:val="both"/>
            </w:pPr>
            <w:r w:rsidRPr="00B7564B">
              <w:t>Evaluaciones de  Satisfacción de la Actividad de Educación Continua</w:t>
            </w:r>
          </w:p>
        </w:tc>
        <w:tc>
          <w:tcPr>
            <w:tcW w:w="1984" w:type="dxa"/>
            <w:vAlign w:val="center"/>
          </w:tcPr>
          <w:p w:rsidR="00F622E3" w:rsidRDefault="00B7564B" w:rsidP="00D3550C">
            <w:pPr>
              <w:spacing w:after="0" w:line="240" w:lineRule="auto"/>
              <w:jc w:val="center"/>
            </w:pPr>
            <w:r w:rsidRPr="00B7564B">
              <w:t>Por curso o programa</w:t>
            </w:r>
          </w:p>
        </w:tc>
        <w:tc>
          <w:tcPr>
            <w:tcW w:w="2306" w:type="dxa"/>
          </w:tcPr>
          <w:p w:rsidR="00F622E3" w:rsidRDefault="00B7564B" w:rsidP="00D3550C">
            <w:pPr>
              <w:spacing w:after="0" w:line="240" w:lineRule="auto"/>
              <w:jc w:val="both"/>
            </w:pPr>
            <w:r w:rsidRPr="00B7564B">
              <w:t>1-Número insuficiente de personal para sistematización de las evaluaciones</w:t>
            </w:r>
          </w:p>
        </w:tc>
      </w:tr>
    </w:tbl>
    <w:p w:rsidR="00D3550C" w:rsidRDefault="00D3550C" w:rsidP="00561F50">
      <w:pPr>
        <w:spacing w:after="0" w:line="240" w:lineRule="auto"/>
        <w:rPr>
          <w:rFonts w:cstheme="minorHAnsi"/>
          <w:b/>
          <w:sz w:val="24"/>
          <w:szCs w:val="24"/>
        </w:rPr>
      </w:pPr>
    </w:p>
    <w:p w:rsidR="00561F50" w:rsidRDefault="00561F50" w:rsidP="00561F50">
      <w:pPr>
        <w:spacing w:after="0" w:line="240" w:lineRule="auto"/>
        <w:rPr>
          <w:rFonts w:cstheme="minorHAnsi"/>
          <w:b/>
          <w:sz w:val="24"/>
          <w:szCs w:val="24"/>
        </w:rPr>
      </w:pPr>
      <w:r>
        <w:rPr>
          <w:rFonts w:cstheme="minorHAnsi"/>
          <w:b/>
          <w:sz w:val="24"/>
          <w:szCs w:val="24"/>
        </w:rPr>
        <w:lastRenderedPageBreak/>
        <w:t>JUNTA DE VIGILANCIA DE LA PROFESIÓN MÉDICA</w:t>
      </w:r>
    </w:p>
    <w:p w:rsidR="00B3087B" w:rsidRDefault="00561F50" w:rsidP="0070190A">
      <w:pPr>
        <w:spacing w:after="0" w:line="240" w:lineRule="auto"/>
        <w:rPr>
          <w:rFonts w:cstheme="minorHAnsi"/>
          <w:b/>
          <w:sz w:val="24"/>
          <w:szCs w:val="24"/>
        </w:rPr>
      </w:pPr>
      <w:r w:rsidRPr="00AB5093">
        <w:rPr>
          <w:rFonts w:cstheme="minorHAnsi"/>
          <w:b/>
          <w:sz w:val="24"/>
          <w:szCs w:val="24"/>
        </w:rPr>
        <w:t>PROGRAMA: REGULACIÓN DE PR</w:t>
      </w:r>
      <w:r w:rsidR="00B3087B">
        <w:rPr>
          <w:rFonts w:cstheme="minorHAnsi"/>
          <w:b/>
          <w:sz w:val="24"/>
          <w:szCs w:val="24"/>
        </w:rPr>
        <w:t>ESTADORES DE SERVICIOS DE SALUD</w:t>
      </w:r>
    </w:p>
    <w:p w:rsidR="00561F50" w:rsidRPr="0070190A" w:rsidRDefault="00561F50" w:rsidP="0070190A">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ook w:val="04A0" w:firstRow="1" w:lastRow="0" w:firstColumn="1" w:lastColumn="0" w:noHBand="0" w:noVBand="1"/>
      </w:tblPr>
      <w:tblGrid>
        <w:gridCol w:w="1842"/>
        <w:gridCol w:w="1823"/>
        <w:gridCol w:w="1774"/>
        <w:gridCol w:w="2347"/>
        <w:gridCol w:w="32"/>
        <w:gridCol w:w="1792"/>
        <w:gridCol w:w="28"/>
        <w:gridCol w:w="1527"/>
        <w:gridCol w:w="2055"/>
      </w:tblGrid>
      <w:tr w:rsidR="00E205D2" w:rsidTr="00E205D2">
        <w:tc>
          <w:tcPr>
            <w:tcW w:w="1842" w:type="dxa"/>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OBJETIVOS</w:t>
            </w:r>
          </w:p>
        </w:tc>
        <w:tc>
          <w:tcPr>
            <w:tcW w:w="1823" w:type="dxa"/>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METAS</w:t>
            </w:r>
          </w:p>
        </w:tc>
        <w:tc>
          <w:tcPr>
            <w:tcW w:w="1774" w:type="dxa"/>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PLAZO</w:t>
            </w:r>
          </w:p>
        </w:tc>
        <w:tc>
          <w:tcPr>
            <w:tcW w:w="2379" w:type="dxa"/>
            <w:gridSpan w:val="2"/>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INDICADORES</w:t>
            </w:r>
          </w:p>
        </w:tc>
        <w:tc>
          <w:tcPr>
            <w:tcW w:w="1820" w:type="dxa"/>
            <w:gridSpan w:val="2"/>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 xml:space="preserve">FUENTE DE INFORMACION </w:t>
            </w:r>
          </w:p>
        </w:tc>
        <w:tc>
          <w:tcPr>
            <w:tcW w:w="1527" w:type="dxa"/>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 xml:space="preserve">FRECUENCIA DE MEDICION </w:t>
            </w:r>
          </w:p>
        </w:tc>
        <w:tc>
          <w:tcPr>
            <w:tcW w:w="2055" w:type="dxa"/>
            <w:shd w:val="clear" w:color="auto" w:fill="B8CCE4" w:themeFill="accent1" w:themeFillTint="66"/>
            <w:vAlign w:val="center"/>
          </w:tcPr>
          <w:p w:rsidR="00561F50" w:rsidRPr="00A81764" w:rsidRDefault="00561F50" w:rsidP="00561F50">
            <w:pPr>
              <w:spacing w:after="0" w:line="240" w:lineRule="auto"/>
              <w:jc w:val="center"/>
              <w:rPr>
                <w:rFonts w:eastAsia="Calibri" w:cs="Calibri"/>
                <w:b/>
              </w:rPr>
            </w:pPr>
            <w:r w:rsidRPr="00A81764">
              <w:rPr>
                <w:rFonts w:eastAsia="Calibri" w:cs="Calibri"/>
                <w:b/>
              </w:rPr>
              <w:t>FACTORES CRITICOS DE EXITO</w:t>
            </w:r>
          </w:p>
        </w:tc>
      </w:tr>
      <w:tr w:rsidR="006627B7" w:rsidTr="00D3550C">
        <w:tc>
          <w:tcPr>
            <w:tcW w:w="1842" w:type="dxa"/>
          </w:tcPr>
          <w:p w:rsidR="00561F50" w:rsidRPr="00A81764" w:rsidRDefault="00561F50" w:rsidP="00D3550C">
            <w:pPr>
              <w:spacing w:line="240" w:lineRule="auto"/>
              <w:jc w:val="both"/>
              <w:rPr>
                <w:b/>
              </w:rPr>
            </w:pPr>
            <w:r w:rsidRPr="00A81764">
              <w:rPr>
                <w:b/>
              </w:rPr>
              <w:t>Lograr que el 100% de los profesionales egresados que hayan presentado su documentación completa sean autorizados de forma provisional.</w:t>
            </w:r>
          </w:p>
        </w:tc>
        <w:tc>
          <w:tcPr>
            <w:tcW w:w="1823" w:type="dxa"/>
          </w:tcPr>
          <w:p w:rsidR="00561F50" w:rsidRPr="00561F50" w:rsidRDefault="00561F50" w:rsidP="00D3550C">
            <w:pPr>
              <w:spacing w:after="0" w:line="240" w:lineRule="auto"/>
              <w:jc w:val="center"/>
              <w:rPr>
                <w:rFonts w:cs="Calibri"/>
              </w:rPr>
            </w:pPr>
            <w:r w:rsidRPr="00561F50">
              <w:rPr>
                <w:rFonts w:cs="Calibri"/>
              </w:rPr>
              <w:t>Inscribir al 100% de los egresados en el registro.</w:t>
            </w:r>
          </w:p>
        </w:tc>
        <w:tc>
          <w:tcPr>
            <w:tcW w:w="1774" w:type="dxa"/>
          </w:tcPr>
          <w:p w:rsidR="00561F50" w:rsidRPr="00561F50" w:rsidRDefault="00561F50" w:rsidP="00D3550C">
            <w:pPr>
              <w:spacing w:after="0" w:line="240" w:lineRule="auto"/>
              <w:jc w:val="both"/>
              <w:rPr>
                <w:rFonts w:eastAsia="Calibri" w:cs="Calibri"/>
              </w:rPr>
            </w:pPr>
            <w:r w:rsidRPr="00561F50">
              <w:rPr>
                <w:rFonts w:cs="Calibri"/>
              </w:rPr>
              <w:t>Un mes después de la recepción de los documentos</w:t>
            </w:r>
          </w:p>
          <w:p w:rsidR="00561F50" w:rsidRPr="00561F50" w:rsidRDefault="00561F50" w:rsidP="00D3550C">
            <w:pPr>
              <w:spacing w:after="0" w:line="240" w:lineRule="auto"/>
              <w:ind w:left="720"/>
              <w:jc w:val="both"/>
              <w:rPr>
                <w:rFonts w:eastAsia="Calibri" w:cs="Calibri"/>
                <w:b/>
                <w:u w:val="single"/>
              </w:rPr>
            </w:pPr>
          </w:p>
        </w:tc>
        <w:tc>
          <w:tcPr>
            <w:tcW w:w="2379" w:type="dxa"/>
            <w:gridSpan w:val="2"/>
          </w:tcPr>
          <w:p w:rsidR="00561F50" w:rsidRPr="00561F50" w:rsidRDefault="00561F50" w:rsidP="00D3550C">
            <w:pPr>
              <w:spacing w:line="240" w:lineRule="auto"/>
              <w:jc w:val="both"/>
            </w:pPr>
            <w:r w:rsidRPr="00561F50">
              <w:t>Número de profesionales egresados autorizados/Número de profesionales egresados.</w:t>
            </w:r>
          </w:p>
        </w:tc>
        <w:tc>
          <w:tcPr>
            <w:tcW w:w="1820" w:type="dxa"/>
            <w:gridSpan w:val="2"/>
          </w:tcPr>
          <w:p w:rsidR="00561F50" w:rsidRPr="00561F50" w:rsidRDefault="00561F50" w:rsidP="00D3550C">
            <w:pPr>
              <w:spacing w:after="0" w:line="240" w:lineRule="auto"/>
              <w:ind w:left="100"/>
              <w:jc w:val="both"/>
              <w:rPr>
                <w:rFonts w:cs="Calibri"/>
              </w:rPr>
            </w:pPr>
            <w:r w:rsidRPr="00561F50">
              <w:rPr>
                <w:rFonts w:cs="Calibri"/>
              </w:rPr>
              <w:t>Listados de egresados enviados por Universidades y MINSAL.</w:t>
            </w:r>
          </w:p>
          <w:p w:rsidR="00561F50" w:rsidRPr="00561F50" w:rsidRDefault="00561F50" w:rsidP="00D3550C">
            <w:pPr>
              <w:spacing w:after="0" w:line="240" w:lineRule="auto"/>
              <w:ind w:left="100"/>
              <w:jc w:val="both"/>
              <w:rPr>
                <w:rFonts w:eastAsia="Calibri" w:cs="Calibri"/>
              </w:rPr>
            </w:pPr>
            <w:r w:rsidRPr="00561F50">
              <w:rPr>
                <w:rFonts w:cs="Calibri"/>
              </w:rPr>
              <w:t>Base de registro.</w:t>
            </w:r>
          </w:p>
        </w:tc>
        <w:tc>
          <w:tcPr>
            <w:tcW w:w="1527" w:type="dxa"/>
          </w:tcPr>
          <w:p w:rsidR="00561F50" w:rsidRPr="00561F50" w:rsidRDefault="00561F50" w:rsidP="00D3550C">
            <w:pPr>
              <w:spacing w:after="0" w:line="240" w:lineRule="auto"/>
              <w:jc w:val="center"/>
              <w:rPr>
                <w:rFonts w:cs="Calibri"/>
              </w:rPr>
            </w:pPr>
            <w:r w:rsidRPr="00561F50">
              <w:rPr>
                <w:rFonts w:cs="Calibri"/>
              </w:rPr>
              <w:t>Anual</w:t>
            </w:r>
          </w:p>
        </w:tc>
        <w:tc>
          <w:tcPr>
            <w:tcW w:w="2055" w:type="dxa"/>
          </w:tcPr>
          <w:p w:rsidR="00561F50" w:rsidRPr="00561F50" w:rsidRDefault="00561F50" w:rsidP="00D3550C">
            <w:pPr>
              <w:spacing w:after="0" w:line="240" w:lineRule="auto"/>
              <w:ind w:left="69"/>
              <w:jc w:val="both"/>
              <w:rPr>
                <w:rFonts w:cs="Calibri"/>
              </w:rPr>
            </w:pPr>
            <w:r w:rsidRPr="00561F50">
              <w:rPr>
                <w:rFonts w:cs="Calibri"/>
              </w:rPr>
              <w:t>Falta de personal administrativo, técnico (inspectores) y de apoyo.</w:t>
            </w:r>
          </w:p>
          <w:p w:rsidR="00561F50" w:rsidRPr="00561F50" w:rsidRDefault="00561F50" w:rsidP="00D3550C">
            <w:pPr>
              <w:spacing w:after="0" w:line="240" w:lineRule="auto"/>
              <w:ind w:left="69"/>
              <w:jc w:val="both"/>
              <w:rPr>
                <w:rFonts w:cs="Calibri"/>
              </w:rPr>
            </w:pPr>
            <w:r w:rsidRPr="00561F50">
              <w:rPr>
                <w:rFonts w:cs="Calibri"/>
              </w:rPr>
              <w:t>Falta de recurso tecnológico</w:t>
            </w:r>
          </w:p>
          <w:p w:rsidR="00561F50" w:rsidRPr="00561F50" w:rsidRDefault="00561F50" w:rsidP="00D3550C">
            <w:pPr>
              <w:spacing w:after="0" w:line="240" w:lineRule="auto"/>
              <w:jc w:val="both"/>
              <w:rPr>
                <w:rFonts w:cs="Calibri"/>
              </w:rPr>
            </w:pPr>
            <w:r w:rsidRPr="00561F50">
              <w:rPr>
                <w:rFonts w:cs="Calibri"/>
              </w:rPr>
              <w:t xml:space="preserve">  Falta de conocimiento sobre requisitos a </w:t>
            </w:r>
          </w:p>
          <w:p w:rsidR="00561F50" w:rsidRPr="00561F50" w:rsidRDefault="00561F50" w:rsidP="00D3550C">
            <w:pPr>
              <w:spacing w:after="0" w:line="240" w:lineRule="auto"/>
              <w:jc w:val="both"/>
              <w:rPr>
                <w:rFonts w:cs="Calibri"/>
              </w:rPr>
            </w:pPr>
            <w:r w:rsidRPr="00561F50">
              <w:rPr>
                <w:rFonts w:cs="Calibri"/>
              </w:rPr>
              <w:t xml:space="preserve">  cumplir </w:t>
            </w:r>
          </w:p>
          <w:p w:rsidR="00561F50" w:rsidRPr="00561F50" w:rsidRDefault="00561F50" w:rsidP="00D3550C">
            <w:pPr>
              <w:spacing w:after="0" w:line="240" w:lineRule="auto"/>
              <w:jc w:val="both"/>
              <w:rPr>
                <w:rFonts w:cs="Calibri"/>
              </w:rPr>
            </w:pPr>
            <w:r w:rsidRPr="00561F50">
              <w:rPr>
                <w:rFonts w:cs="Calibri"/>
              </w:rPr>
              <w:t xml:space="preserve">  Permisos  limitados por parte de las instituciones donde son asignados para realizar el servicio social  para que los egresados puedan realizar el tramite </w:t>
            </w:r>
          </w:p>
        </w:tc>
      </w:tr>
      <w:tr w:rsidR="006627B7" w:rsidTr="00D3550C">
        <w:tc>
          <w:tcPr>
            <w:tcW w:w="1842" w:type="dxa"/>
          </w:tcPr>
          <w:p w:rsidR="00561F50" w:rsidRPr="00A81764" w:rsidRDefault="00561F50" w:rsidP="00D3550C">
            <w:pPr>
              <w:spacing w:line="240" w:lineRule="auto"/>
              <w:jc w:val="both"/>
              <w:rPr>
                <w:b/>
              </w:rPr>
            </w:pPr>
            <w:r w:rsidRPr="00A81764">
              <w:rPr>
                <w:rFonts w:cs="Calibri"/>
                <w:b/>
              </w:rPr>
              <w:t xml:space="preserve">Lograr que el 100% de los profesionales graduados  que hayan presentado su documentación completa,  sean autorizados de forma </w:t>
            </w:r>
            <w:r w:rsidRPr="00A81764">
              <w:rPr>
                <w:rFonts w:cs="Calibri"/>
                <w:b/>
              </w:rPr>
              <w:lastRenderedPageBreak/>
              <w:t>permanente</w:t>
            </w:r>
          </w:p>
        </w:tc>
        <w:tc>
          <w:tcPr>
            <w:tcW w:w="1823" w:type="dxa"/>
          </w:tcPr>
          <w:p w:rsidR="00561F50" w:rsidRPr="00561F50" w:rsidRDefault="00561F50" w:rsidP="00D3550C">
            <w:pPr>
              <w:spacing w:after="0" w:line="240" w:lineRule="auto"/>
              <w:jc w:val="center"/>
              <w:rPr>
                <w:rFonts w:cs="Calibri"/>
              </w:rPr>
            </w:pPr>
            <w:r w:rsidRPr="00561F50">
              <w:rPr>
                <w:rFonts w:cs="Calibri"/>
              </w:rPr>
              <w:lastRenderedPageBreak/>
              <w:t>Inscribir al 100% de los  graduados en el registro.</w:t>
            </w:r>
          </w:p>
        </w:tc>
        <w:tc>
          <w:tcPr>
            <w:tcW w:w="1774" w:type="dxa"/>
          </w:tcPr>
          <w:p w:rsidR="00561F50" w:rsidRPr="00561F50" w:rsidRDefault="00561F50" w:rsidP="00D3550C">
            <w:pPr>
              <w:spacing w:after="0" w:line="240" w:lineRule="auto"/>
              <w:jc w:val="both"/>
              <w:rPr>
                <w:rFonts w:cs="Calibri"/>
              </w:rPr>
            </w:pPr>
            <w:r w:rsidRPr="00561F50">
              <w:rPr>
                <w:rFonts w:cs="Calibri"/>
              </w:rPr>
              <w:t>Un mes después de la recepción de los documentos</w:t>
            </w:r>
          </w:p>
        </w:tc>
        <w:tc>
          <w:tcPr>
            <w:tcW w:w="2379" w:type="dxa"/>
            <w:gridSpan w:val="2"/>
          </w:tcPr>
          <w:p w:rsidR="00561F50" w:rsidRPr="00561F50" w:rsidRDefault="00C95E2E" w:rsidP="00D3550C">
            <w:pPr>
              <w:spacing w:line="240" w:lineRule="auto"/>
              <w:jc w:val="both"/>
            </w:pPr>
            <w:r>
              <w:rPr>
                <w:rFonts w:cs="Calibri"/>
              </w:rPr>
              <w:pict w14:anchorId="4682E4FD">
                <v:shapetype id="_x0000_t32" coordsize="21600,21600" o:spt="32" o:oned="t" path="m,l21600,21600e" filled="f">
                  <v:path arrowok="t" fillok="f" o:connecttype="none"/>
                  <o:lock v:ext="edit" shapetype="t"/>
                </v:shapetype>
                <v:shape id="_x0000_s1026" type="#_x0000_t32" style="position:absolute;left:0;text-align:left;margin-left:72.7pt;margin-top:-113.65pt;width:.8pt;height:1.7pt;flip:y;z-index:251663360;mso-position-horizontal-relative:text;mso-position-vertical-relative:text" o:connectortype="straight"/>
              </w:pict>
            </w:r>
            <w:r w:rsidR="00561F50" w:rsidRPr="00561F50">
              <w:rPr>
                <w:rFonts w:cs="Calibri"/>
              </w:rPr>
              <w:t>Número de profesionales graduados autorizados/Número de profesionales graduados</w:t>
            </w:r>
          </w:p>
        </w:tc>
        <w:tc>
          <w:tcPr>
            <w:tcW w:w="1820" w:type="dxa"/>
            <w:gridSpan w:val="2"/>
          </w:tcPr>
          <w:p w:rsidR="00561F50" w:rsidRPr="00561F50" w:rsidRDefault="00561F50" w:rsidP="00D3550C">
            <w:pPr>
              <w:spacing w:after="0" w:line="240" w:lineRule="auto"/>
              <w:ind w:left="100"/>
              <w:jc w:val="both"/>
              <w:rPr>
                <w:rFonts w:cs="Calibri"/>
              </w:rPr>
            </w:pPr>
            <w:r w:rsidRPr="00561F50">
              <w:rPr>
                <w:rFonts w:cs="Calibri"/>
              </w:rPr>
              <w:t>Listados de graduados enviados por Universidades y MINSAL.</w:t>
            </w:r>
          </w:p>
          <w:p w:rsidR="00561F50" w:rsidRPr="00561F50" w:rsidRDefault="00561F50" w:rsidP="00D3550C">
            <w:pPr>
              <w:spacing w:after="0" w:line="240" w:lineRule="auto"/>
              <w:ind w:left="100"/>
              <w:jc w:val="both"/>
              <w:rPr>
                <w:rFonts w:cs="Calibri"/>
              </w:rPr>
            </w:pPr>
            <w:r w:rsidRPr="00561F50">
              <w:rPr>
                <w:rFonts w:cs="Calibri"/>
              </w:rPr>
              <w:t>Base de registro.</w:t>
            </w:r>
          </w:p>
        </w:tc>
        <w:tc>
          <w:tcPr>
            <w:tcW w:w="1527" w:type="dxa"/>
          </w:tcPr>
          <w:p w:rsidR="00561F50" w:rsidRPr="00561F50" w:rsidRDefault="00561F50" w:rsidP="00D3550C">
            <w:pPr>
              <w:spacing w:after="0" w:line="240" w:lineRule="auto"/>
              <w:jc w:val="center"/>
              <w:rPr>
                <w:rFonts w:cs="Calibri"/>
              </w:rPr>
            </w:pPr>
            <w:r w:rsidRPr="00561F50">
              <w:rPr>
                <w:rFonts w:cs="Calibri"/>
              </w:rPr>
              <w:t>Anual</w:t>
            </w:r>
          </w:p>
        </w:tc>
        <w:tc>
          <w:tcPr>
            <w:tcW w:w="2055" w:type="dxa"/>
          </w:tcPr>
          <w:p w:rsidR="00561F50" w:rsidRPr="00561F50" w:rsidRDefault="00561F50" w:rsidP="00D3550C">
            <w:pPr>
              <w:spacing w:line="240" w:lineRule="auto"/>
              <w:jc w:val="both"/>
            </w:pPr>
            <w:r w:rsidRPr="00561F50">
              <w:t>Falta de personal administrativo, técnico (inspectores) y de apoyo.</w:t>
            </w:r>
          </w:p>
          <w:p w:rsidR="00D3550C" w:rsidRPr="00561F50" w:rsidRDefault="00561F50" w:rsidP="00D3550C">
            <w:pPr>
              <w:spacing w:line="240" w:lineRule="auto"/>
              <w:jc w:val="both"/>
            </w:pPr>
            <w:r w:rsidRPr="00561F50">
              <w:t>Falta de recurso tecnológico.</w:t>
            </w:r>
          </w:p>
          <w:p w:rsidR="00561F50" w:rsidRPr="00561F50" w:rsidRDefault="00561F50" w:rsidP="00D3550C">
            <w:pPr>
              <w:spacing w:line="240" w:lineRule="auto"/>
              <w:jc w:val="both"/>
            </w:pPr>
            <w:r w:rsidRPr="00561F50">
              <w:t xml:space="preserve">Entrega inoportuna de los listados de </w:t>
            </w:r>
            <w:r w:rsidRPr="00561F50">
              <w:lastRenderedPageBreak/>
              <w:t>graduados de las Universidades</w:t>
            </w:r>
          </w:p>
        </w:tc>
      </w:tr>
      <w:tr w:rsidR="006627B7" w:rsidTr="00D3550C">
        <w:tc>
          <w:tcPr>
            <w:tcW w:w="1842" w:type="dxa"/>
          </w:tcPr>
          <w:p w:rsidR="00561F50" w:rsidRPr="00A81764" w:rsidRDefault="00561F50" w:rsidP="00D3550C">
            <w:pPr>
              <w:spacing w:line="240" w:lineRule="auto"/>
              <w:jc w:val="both"/>
              <w:rPr>
                <w:b/>
              </w:rPr>
            </w:pPr>
            <w:r w:rsidRPr="00A81764">
              <w:rPr>
                <w:b/>
              </w:rPr>
              <w:lastRenderedPageBreak/>
              <w:t>Verificar que el 100% de profesionales que se encuentran durante las inspecciones realizadas  estén  autorizados para el ejercicio profesional</w:t>
            </w:r>
          </w:p>
        </w:tc>
        <w:tc>
          <w:tcPr>
            <w:tcW w:w="1823" w:type="dxa"/>
          </w:tcPr>
          <w:p w:rsidR="00561F50" w:rsidRPr="00561F50" w:rsidRDefault="00561F50" w:rsidP="00D3550C">
            <w:pPr>
              <w:spacing w:after="0" w:line="240" w:lineRule="auto"/>
              <w:jc w:val="both"/>
              <w:rPr>
                <w:rFonts w:cs="Calibri"/>
              </w:rPr>
            </w:pPr>
            <w:r w:rsidRPr="00561F50">
              <w:rPr>
                <w:rFonts w:cs="Calibri"/>
              </w:rPr>
              <w:t>Que del 100% de inspecciones realizadas  a profesionales, estos sean profesionales autorizados.</w:t>
            </w:r>
          </w:p>
        </w:tc>
        <w:tc>
          <w:tcPr>
            <w:tcW w:w="1774" w:type="dxa"/>
          </w:tcPr>
          <w:p w:rsidR="00561F50" w:rsidRPr="00561F50" w:rsidRDefault="00561F50" w:rsidP="00D3550C">
            <w:pPr>
              <w:spacing w:after="0" w:line="240" w:lineRule="auto"/>
              <w:jc w:val="center"/>
              <w:rPr>
                <w:rFonts w:cs="Calibri"/>
              </w:rPr>
            </w:pPr>
            <w:r w:rsidRPr="00561F50">
              <w:rPr>
                <w:rFonts w:cs="Calibri"/>
              </w:rPr>
              <w:t>Cada año</w:t>
            </w:r>
          </w:p>
        </w:tc>
        <w:tc>
          <w:tcPr>
            <w:tcW w:w="2379" w:type="dxa"/>
            <w:gridSpan w:val="2"/>
          </w:tcPr>
          <w:p w:rsidR="00561F50" w:rsidRPr="00561F50" w:rsidRDefault="00561F50" w:rsidP="00D3550C">
            <w:pPr>
              <w:spacing w:line="240" w:lineRule="auto"/>
              <w:jc w:val="both"/>
              <w:rPr>
                <w:rFonts w:cs="Calibri"/>
              </w:rPr>
            </w:pPr>
            <w:r w:rsidRPr="00561F50">
              <w:rPr>
                <w:rFonts w:cs="Calibri"/>
              </w:rPr>
              <w:t>Número de profesionales Inspeccionados que ejercen de forma autorizada/ Número de profesionales inspeccionados</w:t>
            </w:r>
          </w:p>
        </w:tc>
        <w:tc>
          <w:tcPr>
            <w:tcW w:w="1820" w:type="dxa"/>
            <w:gridSpan w:val="2"/>
          </w:tcPr>
          <w:p w:rsidR="00561F50" w:rsidRPr="00561F50" w:rsidRDefault="00561F50" w:rsidP="00D3550C">
            <w:pPr>
              <w:spacing w:after="0" w:line="240" w:lineRule="auto"/>
              <w:ind w:left="100"/>
              <w:jc w:val="both"/>
              <w:rPr>
                <w:rFonts w:cs="Calibri"/>
              </w:rPr>
            </w:pPr>
            <w:r w:rsidRPr="00561F50">
              <w:rPr>
                <w:rFonts w:cs="Calibri"/>
              </w:rPr>
              <w:t>Base de datos de registro</w:t>
            </w:r>
          </w:p>
          <w:p w:rsidR="00561F50" w:rsidRPr="00561F50" w:rsidRDefault="00561F50" w:rsidP="00D3550C">
            <w:pPr>
              <w:spacing w:after="0" w:line="240" w:lineRule="auto"/>
              <w:ind w:left="100"/>
              <w:jc w:val="both"/>
              <w:rPr>
                <w:rFonts w:cs="Calibri"/>
              </w:rPr>
            </w:pPr>
            <w:r w:rsidRPr="00561F50">
              <w:rPr>
                <w:rFonts w:cs="Calibri"/>
              </w:rPr>
              <w:t>Informes de inspección</w:t>
            </w:r>
          </w:p>
        </w:tc>
        <w:tc>
          <w:tcPr>
            <w:tcW w:w="1527" w:type="dxa"/>
          </w:tcPr>
          <w:p w:rsidR="00561F50" w:rsidRPr="00561F50" w:rsidRDefault="00561F50" w:rsidP="00D3550C">
            <w:pPr>
              <w:spacing w:after="0" w:line="240" w:lineRule="auto"/>
              <w:ind w:left="69"/>
              <w:jc w:val="center"/>
              <w:rPr>
                <w:rFonts w:cs="Calibri"/>
              </w:rPr>
            </w:pPr>
            <w:r w:rsidRPr="00561F50">
              <w:rPr>
                <w:rFonts w:cs="Calibri"/>
              </w:rPr>
              <w:t>Anual</w:t>
            </w:r>
          </w:p>
        </w:tc>
        <w:tc>
          <w:tcPr>
            <w:tcW w:w="2055" w:type="dxa"/>
          </w:tcPr>
          <w:p w:rsidR="00561F50" w:rsidRPr="00561F50" w:rsidRDefault="00561F50" w:rsidP="00D3550C">
            <w:pPr>
              <w:spacing w:after="0" w:line="240" w:lineRule="auto"/>
              <w:ind w:left="69"/>
              <w:jc w:val="both"/>
              <w:rPr>
                <w:rFonts w:cs="Calibri"/>
              </w:rPr>
            </w:pPr>
            <w:r w:rsidRPr="00561F50">
              <w:rPr>
                <w:rFonts w:cs="Calibri"/>
              </w:rPr>
              <w:t>Falta de personal técnico (inspectores).</w:t>
            </w:r>
          </w:p>
          <w:p w:rsidR="00561F50" w:rsidRPr="00561F50" w:rsidRDefault="00561F50" w:rsidP="00D3550C">
            <w:pPr>
              <w:spacing w:after="0" w:line="240" w:lineRule="auto"/>
              <w:ind w:left="69"/>
              <w:jc w:val="both"/>
              <w:rPr>
                <w:rFonts w:cs="Calibri"/>
              </w:rPr>
            </w:pPr>
            <w:r w:rsidRPr="00561F50">
              <w:rPr>
                <w:rFonts w:cs="Calibri"/>
              </w:rPr>
              <w:t>Instrumento no validado aun para realizar las inspecciones de vigilancia profesional.</w:t>
            </w:r>
          </w:p>
        </w:tc>
      </w:tr>
      <w:tr w:rsidR="006627B7" w:rsidTr="00D3550C">
        <w:trPr>
          <w:trHeight w:val="2496"/>
        </w:trPr>
        <w:tc>
          <w:tcPr>
            <w:tcW w:w="1842" w:type="dxa"/>
          </w:tcPr>
          <w:p w:rsidR="00561F50" w:rsidRPr="00A81764" w:rsidRDefault="00561F50" w:rsidP="00D3550C">
            <w:pPr>
              <w:spacing w:line="240" w:lineRule="auto"/>
              <w:jc w:val="both"/>
              <w:rPr>
                <w:b/>
              </w:rPr>
            </w:pPr>
            <w:r w:rsidRPr="00A81764">
              <w:rPr>
                <w:b/>
              </w:rPr>
              <w:t>Actualizar el 50 % del  registro de profesionales activos</w:t>
            </w:r>
          </w:p>
        </w:tc>
        <w:tc>
          <w:tcPr>
            <w:tcW w:w="1823" w:type="dxa"/>
          </w:tcPr>
          <w:p w:rsidR="00561F50" w:rsidRPr="009244E4" w:rsidRDefault="00561F50" w:rsidP="00D3550C">
            <w:pPr>
              <w:spacing w:after="0" w:line="240" w:lineRule="auto"/>
              <w:jc w:val="both"/>
              <w:rPr>
                <w:rFonts w:cs="Calibri"/>
              </w:rPr>
            </w:pPr>
            <w:r w:rsidRPr="009244E4">
              <w:rPr>
                <w:rFonts w:cs="Calibri"/>
              </w:rPr>
              <w:t>Lograr la actualización de los datos del sistema de registro de por lo menos el  50% de los profesionales inscritos activos.</w:t>
            </w:r>
          </w:p>
        </w:tc>
        <w:tc>
          <w:tcPr>
            <w:tcW w:w="1774" w:type="dxa"/>
          </w:tcPr>
          <w:p w:rsidR="00561F50" w:rsidRPr="009244E4" w:rsidRDefault="00561F50" w:rsidP="00D3550C">
            <w:pPr>
              <w:spacing w:after="0" w:line="240" w:lineRule="auto"/>
              <w:jc w:val="center"/>
              <w:rPr>
                <w:rFonts w:eastAsia="Calibri" w:cs="Calibri"/>
                <w:b/>
                <w:u w:val="single"/>
              </w:rPr>
            </w:pPr>
            <w:r w:rsidRPr="009244E4">
              <w:rPr>
                <w:rFonts w:cs="Calibri"/>
              </w:rPr>
              <w:t>6 meses</w:t>
            </w:r>
          </w:p>
        </w:tc>
        <w:tc>
          <w:tcPr>
            <w:tcW w:w="2379" w:type="dxa"/>
            <w:gridSpan w:val="2"/>
          </w:tcPr>
          <w:p w:rsidR="00561F50" w:rsidRPr="009244E4" w:rsidRDefault="00561F50" w:rsidP="00D3550C">
            <w:pPr>
              <w:spacing w:line="240" w:lineRule="auto"/>
              <w:jc w:val="both"/>
              <w:rPr>
                <w:rFonts w:cs="Calibri"/>
                <w:u w:val="single"/>
              </w:rPr>
            </w:pPr>
            <w:r w:rsidRPr="009244E4">
              <w:rPr>
                <w:rFonts w:cs="Calibri"/>
              </w:rPr>
              <w:t xml:space="preserve">Número de registros de profesionales activos actualizados/Número de profesionales registrados activos </w:t>
            </w:r>
            <w:r w:rsidR="009244E4">
              <w:rPr>
                <w:rFonts w:cs="Calibri"/>
                <w:u w:val="single"/>
              </w:rPr>
              <w:t>(24,965).</w:t>
            </w:r>
          </w:p>
        </w:tc>
        <w:tc>
          <w:tcPr>
            <w:tcW w:w="1820" w:type="dxa"/>
            <w:gridSpan w:val="2"/>
          </w:tcPr>
          <w:p w:rsidR="00561F50" w:rsidRPr="009244E4" w:rsidRDefault="00561F50" w:rsidP="00D3550C">
            <w:pPr>
              <w:spacing w:after="0" w:line="240" w:lineRule="auto"/>
              <w:ind w:left="100"/>
              <w:jc w:val="both"/>
              <w:rPr>
                <w:rFonts w:cs="Calibri"/>
              </w:rPr>
            </w:pPr>
            <w:r w:rsidRPr="009244E4">
              <w:rPr>
                <w:rFonts w:cs="Calibri"/>
              </w:rPr>
              <w:t>Hojas de datos llenas.</w:t>
            </w:r>
          </w:p>
          <w:p w:rsidR="00561F50" w:rsidRPr="009244E4" w:rsidRDefault="00561F50" w:rsidP="00D3550C">
            <w:pPr>
              <w:spacing w:after="0" w:line="240" w:lineRule="auto"/>
              <w:ind w:left="100"/>
              <w:jc w:val="both"/>
              <w:rPr>
                <w:rFonts w:cs="Calibri"/>
              </w:rPr>
            </w:pPr>
            <w:r w:rsidRPr="009244E4">
              <w:rPr>
                <w:rFonts w:cs="Calibri"/>
              </w:rPr>
              <w:t>Base de datos actualizada.</w:t>
            </w:r>
          </w:p>
        </w:tc>
        <w:tc>
          <w:tcPr>
            <w:tcW w:w="1527" w:type="dxa"/>
          </w:tcPr>
          <w:p w:rsidR="00561F50" w:rsidRPr="009244E4" w:rsidRDefault="00561F50" w:rsidP="00D3550C">
            <w:pPr>
              <w:spacing w:after="0" w:line="240" w:lineRule="auto"/>
              <w:ind w:left="69"/>
              <w:jc w:val="center"/>
              <w:rPr>
                <w:rFonts w:cs="Calibri"/>
              </w:rPr>
            </w:pPr>
            <w:r w:rsidRPr="009244E4">
              <w:rPr>
                <w:rFonts w:cs="Calibri"/>
              </w:rPr>
              <w:t>Anual</w:t>
            </w:r>
          </w:p>
        </w:tc>
        <w:tc>
          <w:tcPr>
            <w:tcW w:w="2055" w:type="dxa"/>
          </w:tcPr>
          <w:p w:rsidR="00561F50" w:rsidRPr="009244E4" w:rsidRDefault="00561F50" w:rsidP="00D3550C">
            <w:pPr>
              <w:spacing w:after="0" w:line="240" w:lineRule="auto"/>
              <w:ind w:left="69"/>
              <w:jc w:val="both"/>
              <w:rPr>
                <w:rFonts w:cs="Calibri"/>
              </w:rPr>
            </w:pPr>
            <w:r w:rsidRPr="009244E4">
              <w:rPr>
                <w:rFonts w:cs="Calibri"/>
              </w:rPr>
              <w:t>Falta de personal administrativo.</w:t>
            </w:r>
          </w:p>
          <w:p w:rsidR="00561F50" w:rsidRPr="009244E4" w:rsidRDefault="00561F50" w:rsidP="00D3550C">
            <w:pPr>
              <w:spacing w:after="0" w:line="240" w:lineRule="auto"/>
              <w:ind w:left="69"/>
              <w:jc w:val="both"/>
              <w:rPr>
                <w:rFonts w:cs="Calibri"/>
              </w:rPr>
            </w:pPr>
            <w:r w:rsidRPr="009244E4">
              <w:rPr>
                <w:rFonts w:cs="Calibri"/>
              </w:rPr>
              <w:t>Falta de recurso tecnológico que permita actualizar los datos vía digital por el usuario.</w:t>
            </w:r>
          </w:p>
        </w:tc>
      </w:tr>
      <w:tr w:rsidR="006627B7" w:rsidTr="00D3550C">
        <w:tc>
          <w:tcPr>
            <w:tcW w:w="1842" w:type="dxa"/>
          </w:tcPr>
          <w:p w:rsidR="009244E4" w:rsidRPr="00A81764" w:rsidRDefault="009244E4" w:rsidP="00D3550C">
            <w:pPr>
              <w:spacing w:line="240" w:lineRule="auto"/>
              <w:jc w:val="both"/>
              <w:rPr>
                <w:b/>
              </w:rPr>
            </w:pPr>
            <w:r w:rsidRPr="00A81764">
              <w:rPr>
                <w:rFonts w:cs="Calibri"/>
                <w:b/>
                <w:lang w:val="es-MX"/>
              </w:rPr>
              <w:t xml:space="preserve">Lograr el  75 %  de profesionales activos, se encuentren solventes  de su anualidad conforme al </w:t>
            </w:r>
            <w:r w:rsidRPr="00A81764">
              <w:rPr>
                <w:rFonts w:cs="Calibri"/>
                <w:b/>
                <w:lang w:val="es-MX"/>
              </w:rPr>
              <w:lastRenderedPageBreak/>
              <w:t>decreto 373.</w:t>
            </w:r>
          </w:p>
        </w:tc>
        <w:tc>
          <w:tcPr>
            <w:tcW w:w="1823" w:type="dxa"/>
          </w:tcPr>
          <w:p w:rsidR="009244E4" w:rsidRPr="009244E4" w:rsidRDefault="009244E4" w:rsidP="00D3550C">
            <w:pPr>
              <w:spacing w:line="240" w:lineRule="auto"/>
              <w:jc w:val="both"/>
              <w:rPr>
                <w:lang w:val="es-MX"/>
              </w:rPr>
            </w:pPr>
            <w:r w:rsidRPr="009244E4">
              <w:rPr>
                <w:lang w:val="es-MX"/>
              </w:rPr>
              <w:lastRenderedPageBreak/>
              <w:t xml:space="preserve">75% de los profesionales inscritos se encuentren solventes en la anualidad conforme </w:t>
            </w:r>
            <w:r w:rsidRPr="009244E4">
              <w:rPr>
                <w:lang w:val="es-MX"/>
              </w:rPr>
              <w:lastRenderedPageBreak/>
              <w:t>Decreto 373.</w:t>
            </w:r>
          </w:p>
          <w:p w:rsidR="009244E4" w:rsidRPr="009244E4" w:rsidRDefault="009244E4" w:rsidP="00D3550C">
            <w:pPr>
              <w:spacing w:line="240" w:lineRule="auto"/>
              <w:jc w:val="both"/>
            </w:pPr>
            <w:r w:rsidRPr="009244E4">
              <w:rPr>
                <w:lang w:val="es-MX"/>
              </w:rPr>
              <w:t>(18,095)</w:t>
            </w:r>
          </w:p>
        </w:tc>
        <w:tc>
          <w:tcPr>
            <w:tcW w:w="1774" w:type="dxa"/>
          </w:tcPr>
          <w:p w:rsidR="009244E4" w:rsidRPr="009244E4" w:rsidRDefault="009244E4" w:rsidP="00D3550C">
            <w:pPr>
              <w:spacing w:line="240" w:lineRule="auto"/>
              <w:jc w:val="center"/>
              <w:rPr>
                <w:rFonts w:cs="Calibri"/>
                <w:highlight w:val="yellow"/>
                <w:lang w:val="es-MX"/>
              </w:rPr>
            </w:pPr>
            <w:r w:rsidRPr="009244E4">
              <w:rPr>
                <w:rFonts w:cs="Calibri"/>
              </w:rPr>
              <w:lastRenderedPageBreak/>
              <w:t>6 meses</w:t>
            </w:r>
          </w:p>
        </w:tc>
        <w:tc>
          <w:tcPr>
            <w:tcW w:w="2379" w:type="dxa"/>
            <w:gridSpan w:val="2"/>
          </w:tcPr>
          <w:p w:rsidR="009244E4" w:rsidRPr="009244E4" w:rsidRDefault="009244E4" w:rsidP="00D3550C">
            <w:pPr>
              <w:spacing w:line="240" w:lineRule="auto"/>
              <w:jc w:val="both"/>
              <w:rPr>
                <w:rFonts w:cs="Calibri"/>
              </w:rPr>
            </w:pPr>
            <w:r w:rsidRPr="009244E4">
              <w:rPr>
                <w:rFonts w:cs="Calibri"/>
              </w:rPr>
              <w:t>Número de profesionales solventes () /número de profesionales activos=</w:t>
            </w:r>
            <w:r w:rsidRPr="009244E4">
              <w:rPr>
                <w:rFonts w:cs="Calibri"/>
                <w:u w:val="single"/>
              </w:rPr>
              <w:t>(24,965)</w:t>
            </w:r>
            <w:r w:rsidRPr="009244E4">
              <w:rPr>
                <w:rStyle w:val="Refdenotaalpie"/>
              </w:rPr>
              <w:footnoteReference w:id="1"/>
            </w:r>
          </w:p>
        </w:tc>
        <w:tc>
          <w:tcPr>
            <w:tcW w:w="1820" w:type="dxa"/>
            <w:gridSpan w:val="2"/>
          </w:tcPr>
          <w:p w:rsidR="009244E4" w:rsidRPr="009244E4" w:rsidRDefault="009244E4" w:rsidP="00D3550C">
            <w:pPr>
              <w:spacing w:after="0" w:line="240" w:lineRule="auto"/>
              <w:ind w:left="100"/>
              <w:jc w:val="both"/>
              <w:rPr>
                <w:rFonts w:eastAsia="Calibri" w:cs="Calibri"/>
                <w:b/>
                <w:u w:val="single"/>
              </w:rPr>
            </w:pPr>
            <w:r w:rsidRPr="009244E4">
              <w:rPr>
                <w:rFonts w:cs="Calibri"/>
              </w:rPr>
              <w:t>Base de datos de profesionales solventes</w:t>
            </w:r>
            <w:r w:rsidRPr="009244E4">
              <w:rPr>
                <w:rFonts w:eastAsia="Calibri" w:cs="Calibri"/>
                <w:b/>
                <w:u w:val="single"/>
              </w:rPr>
              <w:t>.</w:t>
            </w:r>
          </w:p>
        </w:tc>
        <w:tc>
          <w:tcPr>
            <w:tcW w:w="1527" w:type="dxa"/>
          </w:tcPr>
          <w:p w:rsidR="009244E4" w:rsidRPr="009244E4" w:rsidRDefault="009244E4" w:rsidP="00D3550C">
            <w:pPr>
              <w:spacing w:after="0" w:line="240" w:lineRule="auto"/>
              <w:ind w:left="69"/>
              <w:jc w:val="center"/>
              <w:rPr>
                <w:rFonts w:cs="Calibri"/>
              </w:rPr>
            </w:pPr>
            <w:r w:rsidRPr="009244E4">
              <w:rPr>
                <w:rFonts w:cs="Calibri"/>
              </w:rPr>
              <w:t>Anual</w:t>
            </w:r>
          </w:p>
        </w:tc>
        <w:tc>
          <w:tcPr>
            <w:tcW w:w="2055" w:type="dxa"/>
          </w:tcPr>
          <w:p w:rsidR="009244E4" w:rsidRPr="009244E4" w:rsidRDefault="009244E4" w:rsidP="00D3550C">
            <w:pPr>
              <w:spacing w:after="0" w:line="240" w:lineRule="auto"/>
              <w:ind w:left="69"/>
              <w:jc w:val="both"/>
              <w:rPr>
                <w:rFonts w:cs="Calibri"/>
              </w:rPr>
            </w:pPr>
            <w:r w:rsidRPr="009244E4">
              <w:rPr>
                <w:rFonts w:cs="Calibri"/>
              </w:rPr>
              <w:t>Falta de parqueo para usuarios.</w:t>
            </w:r>
          </w:p>
          <w:p w:rsidR="009244E4" w:rsidRPr="009244E4" w:rsidRDefault="009244E4" w:rsidP="00D3550C">
            <w:pPr>
              <w:spacing w:after="0" w:line="240" w:lineRule="auto"/>
              <w:ind w:left="69"/>
              <w:jc w:val="both"/>
              <w:rPr>
                <w:rFonts w:cs="Calibri"/>
              </w:rPr>
            </w:pPr>
            <w:r w:rsidRPr="009244E4">
              <w:rPr>
                <w:rFonts w:cs="Calibri"/>
              </w:rPr>
              <w:t>Personal administrativo insuficiente para remitir mandamientos vía correo electrónico.</w:t>
            </w:r>
          </w:p>
          <w:p w:rsidR="009244E4" w:rsidRPr="009244E4" w:rsidRDefault="009244E4" w:rsidP="00D3550C">
            <w:pPr>
              <w:spacing w:after="0" w:line="240" w:lineRule="auto"/>
              <w:ind w:left="69"/>
              <w:jc w:val="both"/>
              <w:rPr>
                <w:rFonts w:cs="Calibri"/>
              </w:rPr>
            </w:pPr>
            <w:r w:rsidRPr="009244E4">
              <w:rPr>
                <w:rFonts w:cs="Calibri"/>
              </w:rPr>
              <w:lastRenderedPageBreak/>
              <w:t>Falta de recurso tecnológico que permita  obtener mandamiento de pago vía electrónica.</w:t>
            </w:r>
          </w:p>
        </w:tc>
      </w:tr>
      <w:tr w:rsidR="006627B7" w:rsidTr="00D3550C">
        <w:tc>
          <w:tcPr>
            <w:tcW w:w="1842" w:type="dxa"/>
          </w:tcPr>
          <w:p w:rsidR="009244E4" w:rsidRPr="00A81764" w:rsidRDefault="009244E4" w:rsidP="00D3550C">
            <w:pPr>
              <w:spacing w:line="240" w:lineRule="auto"/>
              <w:jc w:val="both"/>
              <w:rPr>
                <w:b/>
              </w:rPr>
            </w:pPr>
            <w:r w:rsidRPr="00A81764">
              <w:rPr>
                <w:b/>
              </w:rPr>
              <w:lastRenderedPageBreak/>
              <w:t>Vigilar al 100% los profesionales extranjeros que vienen en jornadas provenientes de países amigos.</w:t>
            </w:r>
          </w:p>
        </w:tc>
        <w:tc>
          <w:tcPr>
            <w:tcW w:w="1823" w:type="dxa"/>
          </w:tcPr>
          <w:p w:rsidR="00A81764" w:rsidRPr="009244E4" w:rsidRDefault="009244E4" w:rsidP="00D3550C">
            <w:pPr>
              <w:spacing w:line="240" w:lineRule="auto"/>
              <w:jc w:val="both"/>
            </w:pPr>
            <w:r w:rsidRPr="009244E4">
              <w:t>Autorizar y supervisar el 100% de los profesionales que provienen del extranjero en Jornadas Médicas previa solicitud de las respectivas instituciones responsables y presentación de documentos.</w:t>
            </w:r>
          </w:p>
        </w:tc>
        <w:tc>
          <w:tcPr>
            <w:tcW w:w="1774" w:type="dxa"/>
          </w:tcPr>
          <w:p w:rsidR="009244E4" w:rsidRPr="009244E4" w:rsidRDefault="009244E4" w:rsidP="00D3550C">
            <w:pPr>
              <w:spacing w:after="0" w:line="240" w:lineRule="auto"/>
              <w:jc w:val="center"/>
              <w:rPr>
                <w:rFonts w:cs="Calibri"/>
              </w:rPr>
            </w:pPr>
            <w:r w:rsidRPr="009244E4">
              <w:rPr>
                <w:rFonts w:cs="Calibri"/>
              </w:rPr>
              <w:t>Todo el año</w:t>
            </w:r>
          </w:p>
        </w:tc>
        <w:tc>
          <w:tcPr>
            <w:tcW w:w="2379" w:type="dxa"/>
            <w:gridSpan w:val="2"/>
          </w:tcPr>
          <w:p w:rsidR="009244E4" w:rsidRPr="009244E4" w:rsidRDefault="009244E4" w:rsidP="00D3550C">
            <w:pPr>
              <w:spacing w:after="0" w:line="240" w:lineRule="auto"/>
              <w:jc w:val="both"/>
              <w:rPr>
                <w:rFonts w:cs="Calibri"/>
              </w:rPr>
            </w:pPr>
            <w:r w:rsidRPr="009244E4">
              <w:rPr>
                <w:rFonts w:cs="Calibri"/>
              </w:rPr>
              <w:t>Número de profesionales extranjeros que vienen al país en jornadas extranjeras autorizados / total de profesionales extranjeros que vienen al país en jornadas extranjeras.</w:t>
            </w:r>
          </w:p>
        </w:tc>
        <w:tc>
          <w:tcPr>
            <w:tcW w:w="1820" w:type="dxa"/>
            <w:gridSpan w:val="2"/>
          </w:tcPr>
          <w:p w:rsidR="009244E4" w:rsidRPr="009244E4" w:rsidRDefault="009244E4" w:rsidP="00D3550C">
            <w:pPr>
              <w:spacing w:after="0" w:line="240" w:lineRule="auto"/>
              <w:jc w:val="both"/>
              <w:rPr>
                <w:rFonts w:cs="Calibri"/>
              </w:rPr>
            </w:pPr>
            <w:r w:rsidRPr="009244E4">
              <w:rPr>
                <w:rFonts w:cs="Calibri"/>
              </w:rPr>
              <w:t>Registro de Jornadas recibidas y autorizadas.</w:t>
            </w:r>
          </w:p>
          <w:p w:rsidR="009244E4" w:rsidRPr="009244E4" w:rsidRDefault="009244E4" w:rsidP="00D3550C">
            <w:pPr>
              <w:spacing w:after="0" w:line="240" w:lineRule="auto"/>
              <w:jc w:val="both"/>
              <w:rPr>
                <w:rFonts w:cs="Calibri"/>
              </w:rPr>
            </w:pPr>
            <w:r w:rsidRPr="009244E4">
              <w:rPr>
                <w:rFonts w:cs="Calibri"/>
              </w:rPr>
              <w:t>Registro de profesionales extranjeros autorizados en forma temporal.</w:t>
            </w:r>
          </w:p>
        </w:tc>
        <w:tc>
          <w:tcPr>
            <w:tcW w:w="1527" w:type="dxa"/>
          </w:tcPr>
          <w:p w:rsidR="009244E4" w:rsidRPr="009244E4" w:rsidRDefault="009244E4" w:rsidP="00D3550C">
            <w:pPr>
              <w:spacing w:after="0" w:line="240" w:lineRule="auto"/>
              <w:jc w:val="center"/>
              <w:rPr>
                <w:rFonts w:cs="Calibri"/>
              </w:rPr>
            </w:pPr>
            <w:r w:rsidRPr="009244E4">
              <w:rPr>
                <w:rFonts w:cs="Calibri"/>
              </w:rPr>
              <w:t>Anual</w:t>
            </w:r>
          </w:p>
        </w:tc>
        <w:tc>
          <w:tcPr>
            <w:tcW w:w="2055" w:type="dxa"/>
          </w:tcPr>
          <w:p w:rsidR="009244E4" w:rsidRPr="009244E4" w:rsidRDefault="009244E4" w:rsidP="00D3550C">
            <w:pPr>
              <w:spacing w:after="0" w:line="240" w:lineRule="auto"/>
              <w:ind w:left="69"/>
              <w:jc w:val="both"/>
              <w:rPr>
                <w:rFonts w:cs="Calibri"/>
              </w:rPr>
            </w:pPr>
            <w:r w:rsidRPr="009244E4">
              <w:rPr>
                <w:rFonts w:cs="Calibri"/>
              </w:rPr>
              <w:t>Falta de conocimiento en la población.</w:t>
            </w:r>
          </w:p>
          <w:p w:rsidR="009244E4" w:rsidRPr="009244E4" w:rsidRDefault="009244E4" w:rsidP="00D3550C">
            <w:pPr>
              <w:spacing w:after="0" w:line="240" w:lineRule="auto"/>
              <w:ind w:left="69"/>
              <w:jc w:val="both"/>
              <w:rPr>
                <w:rFonts w:cs="Calibri"/>
              </w:rPr>
            </w:pPr>
            <w:r w:rsidRPr="009244E4">
              <w:rPr>
                <w:rFonts w:cs="Calibri"/>
              </w:rPr>
              <w:t>Pocos recursos de inspectoría para verificación de las jornadas y profesionales autorizados.</w:t>
            </w:r>
          </w:p>
        </w:tc>
      </w:tr>
      <w:tr w:rsidR="006627B7" w:rsidTr="00D3550C">
        <w:tc>
          <w:tcPr>
            <w:tcW w:w="1842" w:type="dxa"/>
          </w:tcPr>
          <w:p w:rsidR="009244E4" w:rsidRPr="00A81764" w:rsidRDefault="009244E4" w:rsidP="00D3550C">
            <w:pPr>
              <w:spacing w:line="240" w:lineRule="auto"/>
              <w:jc w:val="both"/>
              <w:rPr>
                <w:b/>
              </w:rPr>
            </w:pPr>
            <w:r w:rsidRPr="00A81764">
              <w:rPr>
                <w:b/>
              </w:rPr>
              <w:t>Vigilar  el 100% de las Jornadas de salud que se realizan a nivel nacional</w:t>
            </w:r>
          </w:p>
        </w:tc>
        <w:tc>
          <w:tcPr>
            <w:tcW w:w="1823" w:type="dxa"/>
          </w:tcPr>
          <w:p w:rsidR="009244E4" w:rsidRPr="009244E4" w:rsidRDefault="009244E4" w:rsidP="00D3550C">
            <w:pPr>
              <w:spacing w:line="240" w:lineRule="auto"/>
              <w:jc w:val="both"/>
            </w:pPr>
            <w:r w:rsidRPr="009244E4">
              <w:t>Autorizar y supervisar el 100% de las Jornadas de salud en el ámbito nacional.</w:t>
            </w:r>
          </w:p>
        </w:tc>
        <w:tc>
          <w:tcPr>
            <w:tcW w:w="1774" w:type="dxa"/>
          </w:tcPr>
          <w:p w:rsidR="009244E4" w:rsidRPr="009244E4" w:rsidRDefault="009244E4" w:rsidP="00D3550C">
            <w:pPr>
              <w:spacing w:after="0" w:line="240" w:lineRule="auto"/>
              <w:jc w:val="center"/>
              <w:rPr>
                <w:rFonts w:cs="Calibri"/>
              </w:rPr>
            </w:pPr>
            <w:r w:rsidRPr="009244E4">
              <w:rPr>
                <w:rFonts w:cs="Calibri"/>
              </w:rPr>
              <w:t>Todo el año</w:t>
            </w:r>
          </w:p>
        </w:tc>
        <w:tc>
          <w:tcPr>
            <w:tcW w:w="2379" w:type="dxa"/>
            <w:gridSpan w:val="2"/>
          </w:tcPr>
          <w:p w:rsidR="009244E4" w:rsidRPr="009244E4" w:rsidRDefault="009244E4" w:rsidP="00D3550C">
            <w:pPr>
              <w:spacing w:after="0" w:line="240" w:lineRule="auto"/>
              <w:jc w:val="both"/>
              <w:rPr>
                <w:rFonts w:cs="Calibri"/>
              </w:rPr>
            </w:pPr>
            <w:r w:rsidRPr="009244E4">
              <w:rPr>
                <w:rFonts w:cs="Calibri"/>
              </w:rPr>
              <w:t>Número de Jornadas autorizadas/Número de solicitudes de jornadas recibidas</w:t>
            </w:r>
          </w:p>
        </w:tc>
        <w:tc>
          <w:tcPr>
            <w:tcW w:w="1820" w:type="dxa"/>
            <w:gridSpan w:val="2"/>
          </w:tcPr>
          <w:p w:rsidR="009244E4" w:rsidRPr="009244E4" w:rsidRDefault="009244E4" w:rsidP="00D3550C">
            <w:pPr>
              <w:spacing w:after="0" w:line="240" w:lineRule="auto"/>
              <w:jc w:val="center"/>
              <w:rPr>
                <w:rFonts w:cs="Calibri"/>
              </w:rPr>
            </w:pPr>
            <w:r w:rsidRPr="009244E4">
              <w:rPr>
                <w:rFonts w:cs="Calibri"/>
              </w:rPr>
              <w:t>Registro de solicitudes e inspecciones a Jornadas realizadas</w:t>
            </w:r>
          </w:p>
        </w:tc>
        <w:tc>
          <w:tcPr>
            <w:tcW w:w="1527" w:type="dxa"/>
          </w:tcPr>
          <w:p w:rsidR="009244E4" w:rsidRPr="009244E4" w:rsidRDefault="009244E4" w:rsidP="00D3550C">
            <w:pPr>
              <w:spacing w:after="0" w:line="240" w:lineRule="auto"/>
              <w:jc w:val="center"/>
              <w:rPr>
                <w:rFonts w:cs="Calibri"/>
              </w:rPr>
            </w:pPr>
            <w:r w:rsidRPr="009244E4">
              <w:rPr>
                <w:rFonts w:cs="Calibri"/>
              </w:rPr>
              <w:t>Anual</w:t>
            </w:r>
          </w:p>
        </w:tc>
        <w:tc>
          <w:tcPr>
            <w:tcW w:w="2055" w:type="dxa"/>
          </w:tcPr>
          <w:p w:rsidR="009244E4" w:rsidRPr="009244E4" w:rsidRDefault="009244E4" w:rsidP="00D3550C">
            <w:pPr>
              <w:spacing w:after="0" w:line="240" w:lineRule="auto"/>
              <w:ind w:left="69"/>
              <w:jc w:val="both"/>
              <w:rPr>
                <w:rFonts w:cs="Calibri"/>
              </w:rPr>
            </w:pPr>
            <w:r w:rsidRPr="009244E4">
              <w:rPr>
                <w:rFonts w:cs="Calibri"/>
              </w:rPr>
              <w:t>-Los coordinadores y/o responsables de las Jornadas no realizan las solicitudes de autorización.</w:t>
            </w:r>
          </w:p>
          <w:p w:rsidR="00E205D2" w:rsidRPr="009244E4" w:rsidRDefault="009244E4" w:rsidP="00D3550C">
            <w:pPr>
              <w:spacing w:after="0" w:line="240" w:lineRule="auto"/>
              <w:ind w:left="69"/>
              <w:jc w:val="both"/>
              <w:rPr>
                <w:rFonts w:cs="Calibri"/>
              </w:rPr>
            </w:pPr>
            <w:r w:rsidRPr="009244E4">
              <w:rPr>
                <w:rFonts w:cs="Calibri"/>
              </w:rPr>
              <w:t>-Poco recurso para supervisión.</w:t>
            </w:r>
          </w:p>
        </w:tc>
      </w:tr>
      <w:tr w:rsidR="006627B7" w:rsidTr="00D3550C">
        <w:tc>
          <w:tcPr>
            <w:tcW w:w="1842" w:type="dxa"/>
          </w:tcPr>
          <w:p w:rsidR="009244E4" w:rsidRPr="00A81764" w:rsidRDefault="009244E4" w:rsidP="00D3550C">
            <w:pPr>
              <w:spacing w:line="240" w:lineRule="auto"/>
              <w:jc w:val="both"/>
              <w:rPr>
                <w:b/>
              </w:rPr>
            </w:pPr>
            <w:r w:rsidRPr="00A81764">
              <w:rPr>
                <w:b/>
              </w:rPr>
              <w:t xml:space="preserve">Reducir en un 100% el número de establecimientos no inscritos  encontrados por cada 100 </w:t>
            </w:r>
            <w:r w:rsidRPr="00A81764">
              <w:rPr>
                <w:b/>
              </w:rPr>
              <w:lastRenderedPageBreak/>
              <w:t>inspecciones.</w:t>
            </w:r>
          </w:p>
        </w:tc>
        <w:tc>
          <w:tcPr>
            <w:tcW w:w="1823" w:type="dxa"/>
          </w:tcPr>
          <w:p w:rsidR="009244E4" w:rsidRPr="009244E4" w:rsidRDefault="009244E4" w:rsidP="00D3550C">
            <w:pPr>
              <w:spacing w:after="0" w:line="240" w:lineRule="auto"/>
              <w:jc w:val="both"/>
              <w:rPr>
                <w:rFonts w:eastAsia="Calibri" w:cs="Calibri"/>
                <w:color w:val="000000"/>
              </w:rPr>
            </w:pPr>
            <w:r w:rsidRPr="009244E4">
              <w:rPr>
                <w:rFonts w:eastAsia="Calibri" w:cs="Calibri"/>
                <w:color w:val="000000"/>
              </w:rPr>
              <w:lastRenderedPageBreak/>
              <w:t xml:space="preserve">Inspeccionar el 100% de los establecimientos que se encuentren durante las inspecciones </w:t>
            </w:r>
            <w:r w:rsidRPr="009244E4">
              <w:rPr>
                <w:rFonts w:eastAsia="Calibri" w:cs="Calibri"/>
                <w:color w:val="000000"/>
              </w:rPr>
              <w:lastRenderedPageBreak/>
              <w:t>realizadas.</w:t>
            </w:r>
          </w:p>
        </w:tc>
        <w:tc>
          <w:tcPr>
            <w:tcW w:w="1774" w:type="dxa"/>
          </w:tcPr>
          <w:p w:rsidR="009244E4" w:rsidRPr="009244E4" w:rsidRDefault="009244E4" w:rsidP="00D3550C">
            <w:pPr>
              <w:pStyle w:val="Prrafodelista"/>
              <w:spacing w:after="0" w:line="240" w:lineRule="auto"/>
              <w:ind w:left="0"/>
              <w:jc w:val="center"/>
              <w:rPr>
                <w:rFonts w:eastAsia="Calibri" w:cs="Calibri"/>
                <w:b/>
              </w:rPr>
            </w:pPr>
            <w:r w:rsidRPr="009244E4">
              <w:rPr>
                <w:rFonts w:cs="Calibri"/>
                <w:color w:val="000000"/>
              </w:rPr>
              <w:lastRenderedPageBreak/>
              <w:t>Un año</w:t>
            </w:r>
          </w:p>
        </w:tc>
        <w:tc>
          <w:tcPr>
            <w:tcW w:w="2379" w:type="dxa"/>
            <w:gridSpan w:val="2"/>
          </w:tcPr>
          <w:p w:rsidR="009244E4" w:rsidRPr="009244E4" w:rsidRDefault="009244E4" w:rsidP="00D3550C">
            <w:pPr>
              <w:spacing w:after="0" w:line="240" w:lineRule="auto"/>
              <w:jc w:val="both"/>
              <w:rPr>
                <w:rFonts w:eastAsia="Calibri" w:cs="Calibri"/>
                <w:b/>
              </w:rPr>
            </w:pPr>
            <w:r w:rsidRPr="009244E4">
              <w:rPr>
                <w:rFonts w:cs="Calibri"/>
                <w:color w:val="000000"/>
              </w:rPr>
              <w:t>Número de establecimientos no inscritos encontrados/  Total de establecimientos inspeccionados.</w:t>
            </w:r>
          </w:p>
        </w:tc>
        <w:tc>
          <w:tcPr>
            <w:tcW w:w="1820" w:type="dxa"/>
            <w:gridSpan w:val="2"/>
          </w:tcPr>
          <w:p w:rsidR="009244E4" w:rsidRPr="009244E4" w:rsidRDefault="009244E4" w:rsidP="00D3550C">
            <w:pPr>
              <w:spacing w:after="0" w:line="240" w:lineRule="auto"/>
              <w:jc w:val="center"/>
              <w:rPr>
                <w:rFonts w:cs="Calibri"/>
              </w:rPr>
            </w:pPr>
            <w:r w:rsidRPr="009244E4">
              <w:rPr>
                <w:rFonts w:cs="Calibri"/>
              </w:rPr>
              <w:t xml:space="preserve">Informes de inspección </w:t>
            </w:r>
            <w:r w:rsidR="00133D80" w:rsidRPr="009244E4">
              <w:rPr>
                <w:rFonts w:cs="Calibri"/>
              </w:rPr>
              <w:t>realizado</w:t>
            </w:r>
            <w:r w:rsidRPr="009244E4">
              <w:rPr>
                <w:rFonts w:cs="Calibri"/>
              </w:rPr>
              <w:t>.</w:t>
            </w:r>
          </w:p>
          <w:p w:rsidR="009244E4" w:rsidRPr="009244E4" w:rsidRDefault="009244E4" w:rsidP="00D3550C">
            <w:pPr>
              <w:spacing w:after="0" w:line="240" w:lineRule="auto"/>
              <w:ind w:left="318"/>
              <w:jc w:val="center"/>
              <w:rPr>
                <w:rFonts w:cs="Calibri"/>
              </w:rPr>
            </w:pPr>
          </w:p>
          <w:p w:rsidR="009244E4" w:rsidRPr="009244E4" w:rsidRDefault="009244E4" w:rsidP="00D3550C">
            <w:pPr>
              <w:spacing w:after="0" w:line="240" w:lineRule="auto"/>
              <w:ind w:left="318"/>
              <w:jc w:val="center"/>
              <w:rPr>
                <w:rFonts w:cs="Calibri"/>
              </w:rPr>
            </w:pPr>
          </w:p>
        </w:tc>
        <w:tc>
          <w:tcPr>
            <w:tcW w:w="1527" w:type="dxa"/>
          </w:tcPr>
          <w:p w:rsidR="009244E4" w:rsidRPr="009244E4" w:rsidRDefault="009244E4" w:rsidP="00D3550C">
            <w:pPr>
              <w:spacing w:after="0" w:line="240" w:lineRule="auto"/>
              <w:jc w:val="center"/>
              <w:rPr>
                <w:rFonts w:cs="Calibri"/>
              </w:rPr>
            </w:pPr>
            <w:r w:rsidRPr="009244E4">
              <w:rPr>
                <w:rFonts w:cs="Calibri"/>
              </w:rPr>
              <w:t>Anual</w:t>
            </w:r>
          </w:p>
        </w:tc>
        <w:tc>
          <w:tcPr>
            <w:tcW w:w="2055" w:type="dxa"/>
          </w:tcPr>
          <w:p w:rsidR="009244E4" w:rsidRPr="009244E4" w:rsidRDefault="009244E4" w:rsidP="00D3550C">
            <w:pPr>
              <w:spacing w:after="0" w:line="240" w:lineRule="auto"/>
              <w:ind w:left="69"/>
              <w:jc w:val="both"/>
              <w:rPr>
                <w:rFonts w:cs="Calibri"/>
              </w:rPr>
            </w:pPr>
            <w:r w:rsidRPr="009244E4">
              <w:rPr>
                <w:rFonts w:cs="Calibri"/>
              </w:rPr>
              <w:t xml:space="preserve">Falta de inspectores </w:t>
            </w:r>
          </w:p>
        </w:tc>
      </w:tr>
      <w:tr w:rsidR="006627B7" w:rsidTr="00D3550C">
        <w:tc>
          <w:tcPr>
            <w:tcW w:w="1842" w:type="dxa"/>
          </w:tcPr>
          <w:p w:rsidR="006062A1" w:rsidRPr="00A81764" w:rsidRDefault="006062A1" w:rsidP="00D3550C">
            <w:pPr>
              <w:spacing w:line="240" w:lineRule="auto"/>
              <w:jc w:val="both"/>
              <w:rPr>
                <w:b/>
              </w:rPr>
            </w:pPr>
            <w:r w:rsidRPr="00A81764">
              <w:rPr>
                <w:b/>
              </w:rPr>
              <w:lastRenderedPageBreak/>
              <w:t>Lograr que el 15% de los establecimientos inscritos cumplan con los RTA actualizados.</w:t>
            </w:r>
          </w:p>
        </w:tc>
        <w:tc>
          <w:tcPr>
            <w:tcW w:w="1823" w:type="dxa"/>
          </w:tcPr>
          <w:p w:rsidR="006062A1" w:rsidRPr="006062A1" w:rsidRDefault="006062A1" w:rsidP="00D3550C">
            <w:pPr>
              <w:spacing w:after="0" w:line="240" w:lineRule="auto"/>
              <w:jc w:val="both"/>
              <w:rPr>
                <w:rFonts w:eastAsia="Calibri" w:cs="Calibri"/>
                <w:color w:val="000000"/>
              </w:rPr>
            </w:pPr>
            <w:r w:rsidRPr="006062A1">
              <w:rPr>
                <w:rFonts w:eastAsia="Calibri" w:cs="Calibri"/>
                <w:color w:val="000000"/>
              </w:rPr>
              <w:t>Controlar un 15 %  de los establecimientos inscritos y autorizados por el CSSP. (Total 1150)</w:t>
            </w:r>
          </w:p>
        </w:tc>
        <w:tc>
          <w:tcPr>
            <w:tcW w:w="1774" w:type="dxa"/>
          </w:tcPr>
          <w:p w:rsidR="006062A1" w:rsidRPr="006062A1" w:rsidRDefault="006062A1" w:rsidP="00D3550C">
            <w:pPr>
              <w:pStyle w:val="Prrafodelista"/>
              <w:spacing w:after="0" w:line="240" w:lineRule="auto"/>
              <w:ind w:left="0"/>
              <w:jc w:val="center"/>
              <w:rPr>
                <w:rFonts w:eastAsia="Calibri" w:cs="Calibri"/>
              </w:rPr>
            </w:pPr>
            <w:r w:rsidRPr="006062A1">
              <w:rPr>
                <w:rFonts w:eastAsia="Calibri" w:cs="Calibri"/>
              </w:rPr>
              <w:t>Un año</w:t>
            </w:r>
          </w:p>
        </w:tc>
        <w:tc>
          <w:tcPr>
            <w:tcW w:w="2379" w:type="dxa"/>
            <w:gridSpan w:val="2"/>
          </w:tcPr>
          <w:p w:rsidR="006062A1" w:rsidRPr="006062A1" w:rsidRDefault="006062A1" w:rsidP="00D3550C">
            <w:pPr>
              <w:spacing w:after="0" w:line="240" w:lineRule="auto"/>
              <w:jc w:val="both"/>
              <w:rPr>
                <w:rFonts w:cs="Calibri"/>
                <w:color w:val="000000"/>
              </w:rPr>
            </w:pPr>
            <w:r w:rsidRPr="006062A1">
              <w:rPr>
                <w:rFonts w:cs="Calibri"/>
                <w:color w:val="000000"/>
              </w:rPr>
              <w:t>Número de establecimientos  inscritos cumplan con los RTA actualizados</w:t>
            </w:r>
            <w:proofErr w:type="gramStart"/>
            <w:r w:rsidRPr="006062A1">
              <w:rPr>
                <w:rFonts w:cs="Calibri"/>
                <w:color w:val="000000"/>
              </w:rPr>
              <w:t>./</w:t>
            </w:r>
            <w:proofErr w:type="gramEnd"/>
            <w:r w:rsidRPr="006062A1">
              <w:rPr>
                <w:rFonts w:cs="Calibri"/>
                <w:color w:val="000000"/>
              </w:rPr>
              <w:t>número de establecimientos inspeccionados</w:t>
            </w:r>
            <w:r w:rsidR="00E205D2">
              <w:rPr>
                <w:rFonts w:cs="Calibri"/>
                <w:color w:val="000000"/>
              </w:rPr>
              <w:t>.</w:t>
            </w:r>
          </w:p>
        </w:tc>
        <w:tc>
          <w:tcPr>
            <w:tcW w:w="1820" w:type="dxa"/>
            <w:gridSpan w:val="2"/>
          </w:tcPr>
          <w:p w:rsidR="006062A1" w:rsidRPr="006062A1" w:rsidRDefault="006062A1" w:rsidP="00D3550C">
            <w:pPr>
              <w:spacing w:after="0" w:line="240" w:lineRule="auto"/>
              <w:jc w:val="center"/>
              <w:rPr>
                <w:rFonts w:cs="Calibri"/>
              </w:rPr>
            </w:pPr>
            <w:r w:rsidRPr="006062A1">
              <w:rPr>
                <w:rFonts w:cs="Calibri"/>
              </w:rPr>
              <w:t xml:space="preserve">Informes de inspección </w:t>
            </w:r>
            <w:proofErr w:type="gramStart"/>
            <w:r w:rsidRPr="006062A1">
              <w:rPr>
                <w:rFonts w:cs="Calibri"/>
              </w:rPr>
              <w:t>realizados</w:t>
            </w:r>
            <w:proofErr w:type="gramEnd"/>
            <w:r w:rsidRPr="006062A1">
              <w:rPr>
                <w:rFonts w:cs="Calibri"/>
              </w:rPr>
              <w:t>.</w:t>
            </w:r>
          </w:p>
          <w:p w:rsidR="006062A1" w:rsidRPr="006062A1" w:rsidRDefault="006062A1" w:rsidP="00D3550C">
            <w:pPr>
              <w:spacing w:after="0" w:line="240" w:lineRule="auto"/>
              <w:ind w:left="360"/>
              <w:jc w:val="center"/>
              <w:rPr>
                <w:rFonts w:cs="Calibri"/>
              </w:rPr>
            </w:pPr>
          </w:p>
        </w:tc>
        <w:tc>
          <w:tcPr>
            <w:tcW w:w="1527" w:type="dxa"/>
          </w:tcPr>
          <w:p w:rsidR="006062A1" w:rsidRPr="006062A1" w:rsidRDefault="006062A1" w:rsidP="00D3550C">
            <w:pPr>
              <w:spacing w:after="0" w:line="240" w:lineRule="auto"/>
              <w:jc w:val="center"/>
              <w:rPr>
                <w:rFonts w:cs="Calibri"/>
              </w:rPr>
            </w:pPr>
            <w:r w:rsidRPr="006062A1">
              <w:rPr>
                <w:rFonts w:cs="Calibri"/>
              </w:rPr>
              <w:t>Anual</w:t>
            </w:r>
          </w:p>
        </w:tc>
        <w:tc>
          <w:tcPr>
            <w:tcW w:w="2055" w:type="dxa"/>
          </w:tcPr>
          <w:p w:rsidR="006062A1" w:rsidRPr="006062A1" w:rsidRDefault="006062A1" w:rsidP="00D3550C">
            <w:pPr>
              <w:spacing w:after="0" w:line="240" w:lineRule="auto"/>
              <w:ind w:left="69"/>
              <w:jc w:val="both"/>
              <w:rPr>
                <w:rFonts w:cs="Calibri"/>
              </w:rPr>
            </w:pPr>
            <w:r w:rsidRPr="006062A1">
              <w:rPr>
                <w:rFonts w:cs="Calibri"/>
              </w:rPr>
              <w:t>Falta de inspectores</w:t>
            </w:r>
          </w:p>
        </w:tc>
      </w:tr>
      <w:tr w:rsidR="006627B7" w:rsidRPr="006062A1" w:rsidTr="00D3550C">
        <w:tc>
          <w:tcPr>
            <w:tcW w:w="1842" w:type="dxa"/>
          </w:tcPr>
          <w:p w:rsidR="006062A1" w:rsidRPr="00A81764" w:rsidRDefault="006062A1" w:rsidP="00D3550C">
            <w:pPr>
              <w:spacing w:after="0" w:line="240" w:lineRule="auto"/>
              <w:jc w:val="both"/>
              <w:rPr>
                <w:rFonts w:eastAsia="Calibri" w:cs="Calibri"/>
                <w:b/>
                <w:u w:val="single"/>
              </w:rPr>
            </w:pPr>
            <w:r w:rsidRPr="00A81764">
              <w:rPr>
                <w:rFonts w:cs="Calibri"/>
                <w:b/>
              </w:rPr>
              <w:t>Inspeccionar el 100% de los establecimientos que son competencia de la Junta, que solicitan apertura en el CSSP.</w:t>
            </w:r>
          </w:p>
        </w:tc>
        <w:tc>
          <w:tcPr>
            <w:tcW w:w="1823" w:type="dxa"/>
          </w:tcPr>
          <w:p w:rsidR="006062A1" w:rsidRPr="006062A1" w:rsidRDefault="006062A1" w:rsidP="00D3550C">
            <w:pPr>
              <w:spacing w:after="0" w:line="240" w:lineRule="auto"/>
              <w:jc w:val="both"/>
              <w:rPr>
                <w:rFonts w:eastAsia="Calibri" w:cs="Calibri"/>
              </w:rPr>
            </w:pPr>
            <w:r w:rsidRPr="006062A1">
              <w:rPr>
                <w:rFonts w:eastAsia="Calibri" w:cs="Calibri"/>
              </w:rPr>
              <w:t xml:space="preserve"> Inspeccionar y emitir informe del 100% de los establecimientos de salud que soliciten el trámite de apertura, en un plazo máximo de 10 días hábiles.</w:t>
            </w:r>
          </w:p>
        </w:tc>
        <w:tc>
          <w:tcPr>
            <w:tcW w:w="1774" w:type="dxa"/>
          </w:tcPr>
          <w:p w:rsidR="006062A1" w:rsidRPr="006062A1" w:rsidRDefault="006062A1" w:rsidP="00D3550C">
            <w:pPr>
              <w:pStyle w:val="Prrafodelista"/>
              <w:spacing w:after="0" w:line="240" w:lineRule="auto"/>
              <w:ind w:left="0"/>
              <w:jc w:val="center"/>
              <w:rPr>
                <w:rFonts w:eastAsia="Calibri" w:cs="Calibri"/>
              </w:rPr>
            </w:pPr>
            <w:r w:rsidRPr="006062A1">
              <w:rPr>
                <w:rFonts w:eastAsia="Calibri" w:cs="Calibri"/>
              </w:rPr>
              <w:t>10 días después de recibida la solicitud.</w:t>
            </w:r>
          </w:p>
        </w:tc>
        <w:tc>
          <w:tcPr>
            <w:tcW w:w="2379" w:type="dxa"/>
            <w:gridSpan w:val="2"/>
          </w:tcPr>
          <w:p w:rsidR="006062A1" w:rsidRPr="006062A1" w:rsidRDefault="006062A1" w:rsidP="00D3550C">
            <w:pPr>
              <w:spacing w:after="0" w:line="240" w:lineRule="auto"/>
              <w:jc w:val="both"/>
              <w:rPr>
                <w:rFonts w:cs="Calibri"/>
                <w:color w:val="000000"/>
              </w:rPr>
            </w:pPr>
            <w:r w:rsidRPr="006062A1">
              <w:rPr>
                <w:rFonts w:cs="Calibri"/>
                <w:color w:val="000000"/>
              </w:rPr>
              <w:t>Número de establecimientos que solicitan apertura que son inspeccionados/número de establecimientos que solicitan apertura.</w:t>
            </w:r>
          </w:p>
          <w:p w:rsidR="006062A1" w:rsidRPr="006062A1" w:rsidRDefault="006062A1" w:rsidP="00D3550C">
            <w:pPr>
              <w:spacing w:after="0" w:line="240" w:lineRule="auto"/>
              <w:jc w:val="both"/>
              <w:rPr>
                <w:rFonts w:cs="Calibri"/>
                <w:color w:val="000000"/>
              </w:rPr>
            </w:pPr>
          </w:p>
          <w:p w:rsidR="006062A1" w:rsidRPr="006062A1" w:rsidRDefault="006062A1" w:rsidP="00D3550C">
            <w:pPr>
              <w:spacing w:after="0" w:line="240" w:lineRule="auto"/>
              <w:jc w:val="both"/>
              <w:rPr>
                <w:rFonts w:cs="Calibri"/>
                <w:color w:val="000000"/>
              </w:rPr>
            </w:pPr>
          </w:p>
          <w:p w:rsidR="006062A1" w:rsidRPr="006062A1" w:rsidRDefault="006062A1" w:rsidP="00D3550C">
            <w:pPr>
              <w:spacing w:after="0" w:line="240" w:lineRule="auto"/>
              <w:jc w:val="both"/>
              <w:rPr>
                <w:rFonts w:eastAsia="Calibri" w:cs="Calibri"/>
                <w:b/>
                <w:u w:val="single"/>
              </w:rPr>
            </w:pPr>
          </w:p>
        </w:tc>
        <w:tc>
          <w:tcPr>
            <w:tcW w:w="1820" w:type="dxa"/>
            <w:gridSpan w:val="2"/>
          </w:tcPr>
          <w:p w:rsidR="006062A1" w:rsidRPr="006062A1" w:rsidRDefault="006062A1" w:rsidP="00D3550C">
            <w:pPr>
              <w:spacing w:after="0" w:line="240" w:lineRule="auto"/>
              <w:jc w:val="center"/>
              <w:rPr>
                <w:rFonts w:cs="Calibri"/>
              </w:rPr>
            </w:pPr>
            <w:r w:rsidRPr="006062A1">
              <w:rPr>
                <w:rFonts w:cs="Calibri"/>
              </w:rPr>
              <w:t xml:space="preserve">Informes de inspección </w:t>
            </w:r>
            <w:proofErr w:type="gramStart"/>
            <w:r w:rsidRPr="006062A1">
              <w:rPr>
                <w:rFonts w:cs="Calibri"/>
              </w:rPr>
              <w:t>realizados</w:t>
            </w:r>
            <w:proofErr w:type="gramEnd"/>
            <w:r w:rsidRPr="006062A1">
              <w:rPr>
                <w:rFonts w:cs="Calibri"/>
              </w:rPr>
              <w:t>.</w:t>
            </w:r>
          </w:p>
          <w:p w:rsidR="006062A1" w:rsidRPr="006062A1" w:rsidRDefault="006062A1" w:rsidP="00D3550C">
            <w:pPr>
              <w:spacing w:after="0" w:line="240" w:lineRule="auto"/>
              <w:ind w:left="360"/>
              <w:jc w:val="center"/>
              <w:rPr>
                <w:rFonts w:cs="Calibri"/>
              </w:rPr>
            </w:pPr>
          </w:p>
        </w:tc>
        <w:tc>
          <w:tcPr>
            <w:tcW w:w="1527" w:type="dxa"/>
          </w:tcPr>
          <w:p w:rsidR="006062A1" w:rsidRPr="006062A1" w:rsidRDefault="006062A1" w:rsidP="00D3550C">
            <w:pPr>
              <w:spacing w:after="0" w:line="240" w:lineRule="auto"/>
              <w:jc w:val="center"/>
              <w:rPr>
                <w:rFonts w:cs="Calibri"/>
              </w:rPr>
            </w:pPr>
            <w:r w:rsidRPr="006062A1">
              <w:rPr>
                <w:rFonts w:cs="Calibri"/>
              </w:rPr>
              <w:t>Anual</w:t>
            </w:r>
          </w:p>
        </w:tc>
        <w:tc>
          <w:tcPr>
            <w:tcW w:w="2055" w:type="dxa"/>
          </w:tcPr>
          <w:p w:rsidR="006062A1" w:rsidRPr="006062A1" w:rsidRDefault="006062A1" w:rsidP="00D3550C">
            <w:pPr>
              <w:spacing w:after="0" w:line="240" w:lineRule="auto"/>
              <w:ind w:left="69"/>
              <w:jc w:val="both"/>
              <w:rPr>
                <w:rFonts w:cs="Calibri"/>
              </w:rPr>
            </w:pPr>
            <w:r w:rsidRPr="006062A1">
              <w:rPr>
                <w:rFonts w:cs="Calibri"/>
              </w:rPr>
              <w:t>Pocos recursos de inspectoría.</w:t>
            </w:r>
          </w:p>
          <w:p w:rsidR="006062A1" w:rsidRPr="006062A1" w:rsidRDefault="006062A1" w:rsidP="00D3550C">
            <w:pPr>
              <w:spacing w:after="0" w:line="240" w:lineRule="auto"/>
              <w:ind w:left="69"/>
              <w:jc w:val="both"/>
              <w:rPr>
                <w:rFonts w:cs="Calibri"/>
              </w:rPr>
            </w:pPr>
            <w:r w:rsidRPr="006062A1">
              <w:rPr>
                <w:rFonts w:cs="Calibri"/>
              </w:rPr>
              <w:t>Retraso en la remisión  de las solicitudes.</w:t>
            </w:r>
          </w:p>
        </w:tc>
      </w:tr>
      <w:tr w:rsidR="006627B7" w:rsidTr="00D3550C">
        <w:tc>
          <w:tcPr>
            <w:tcW w:w="1842" w:type="dxa"/>
          </w:tcPr>
          <w:p w:rsidR="006062A1" w:rsidRPr="00E205D2" w:rsidRDefault="006062A1" w:rsidP="00D3550C">
            <w:pPr>
              <w:spacing w:line="240" w:lineRule="auto"/>
              <w:jc w:val="both"/>
              <w:rPr>
                <w:b/>
              </w:rPr>
            </w:pPr>
            <w:r w:rsidRPr="00A81764">
              <w:rPr>
                <w:b/>
              </w:rPr>
              <w:t>Implementar la divulgación del Código de Salud y la LDDPPS en el 5% de los profesionales inscritos.</w:t>
            </w:r>
          </w:p>
        </w:tc>
        <w:tc>
          <w:tcPr>
            <w:tcW w:w="1823" w:type="dxa"/>
          </w:tcPr>
          <w:p w:rsidR="006062A1" w:rsidRPr="006062A1" w:rsidRDefault="006062A1" w:rsidP="00D3550C">
            <w:pPr>
              <w:spacing w:after="0" w:line="240" w:lineRule="auto"/>
              <w:jc w:val="both"/>
              <w:rPr>
                <w:rFonts w:eastAsia="Calibri" w:cs="Calibri"/>
              </w:rPr>
            </w:pPr>
            <w:r w:rsidRPr="006062A1">
              <w:rPr>
                <w:rFonts w:eastAsia="Calibri" w:cs="Calibri"/>
              </w:rPr>
              <w:t>Preparar, planificar e implementar  actividades de capacitación a profesionales autorizados.</w:t>
            </w:r>
          </w:p>
        </w:tc>
        <w:tc>
          <w:tcPr>
            <w:tcW w:w="1774" w:type="dxa"/>
          </w:tcPr>
          <w:p w:rsidR="006062A1" w:rsidRPr="006062A1" w:rsidRDefault="006062A1" w:rsidP="00D3550C">
            <w:pPr>
              <w:pStyle w:val="Prrafodelista"/>
              <w:spacing w:after="0" w:line="240" w:lineRule="auto"/>
              <w:ind w:left="0"/>
              <w:jc w:val="center"/>
              <w:rPr>
                <w:rFonts w:eastAsia="Calibri" w:cs="Calibri"/>
              </w:rPr>
            </w:pPr>
            <w:r w:rsidRPr="006062A1">
              <w:rPr>
                <w:rFonts w:eastAsia="Calibri" w:cs="Calibri"/>
              </w:rPr>
              <w:t>Un año</w:t>
            </w:r>
          </w:p>
        </w:tc>
        <w:tc>
          <w:tcPr>
            <w:tcW w:w="2347" w:type="dxa"/>
          </w:tcPr>
          <w:p w:rsidR="006062A1" w:rsidRDefault="006062A1" w:rsidP="00D3550C">
            <w:pPr>
              <w:spacing w:after="0" w:line="240" w:lineRule="auto"/>
              <w:jc w:val="both"/>
              <w:rPr>
                <w:rFonts w:eastAsia="Calibri" w:cs="Calibri"/>
              </w:rPr>
            </w:pPr>
            <w:r w:rsidRPr="006062A1">
              <w:rPr>
                <w:rFonts w:eastAsia="Calibri" w:cs="Calibri"/>
              </w:rPr>
              <w:t>Número de profesionales conocen el LDDPPS/número de profesionales inscritos (hay que determinar que preguntas nos darán  conocer si realmente conocen el LDDPPS</w:t>
            </w:r>
          </w:p>
          <w:p w:rsidR="0070190A" w:rsidRDefault="0070190A" w:rsidP="00D3550C">
            <w:pPr>
              <w:spacing w:after="0" w:line="240" w:lineRule="auto"/>
              <w:jc w:val="both"/>
              <w:rPr>
                <w:rFonts w:eastAsia="Calibri" w:cs="Calibri"/>
              </w:rPr>
            </w:pPr>
          </w:p>
          <w:p w:rsidR="00E205D2" w:rsidRPr="006062A1" w:rsidRDefault="00E205D2" w:rsidP="00D3550C">
            <w:pPr>
              <w:spacing w:after="0" w:line="240" w:lineRule="auto"/>
              <w:jc w:val="both"/>
              <w:rPr>
                <w:rFonts w:eastAsia="Calibri" w:cs="Calibri"/>
              </w:rPr>
            </w:pPr>
          </w:p>
        </w:tc>
        <w:tc>
          <w:tcPr>
            <w:tcW w:w="1824" w:type="dxa"/>
            <w:gridSpan w:val="2"/>
          </w:tcPr>
          <w:p w:rsidR="006062A1" w:rsidRPr="006062A1" w:rsidRDefault="006062A1" w:rsidP="00D3550C">
            <w:pPr>
              <w:spacing w:after="0" w:line="240" w:lineRule="auto"/>
              <w:jc w:val="center"/>
              <w:rPr>
                <w:rFonts w:cs="Calibri"/>
              </w:rPr>
            </w:pPr>
            <w:r w:rsidRPr="006062A1">
              <w:rPr>
                <w:rFonts w:cs="Calibri"/>
              </w:rPr>
              <w:t>Test de conocimientos.</w:t>
            </w:r>
          </w:p>
        </w:tc>
        <w:tc>
          <w:tcPr>
            <w:tcW w:w="1555" w:type="dxa"/>
            <w:gridSpan w:val="2"/>
          </w:tcPr>
          <w:p w:rsidR="006062A1" w:rsidRPr="006062A1" w:rsidRDefault="006062A1" w:rsidP="00D3550C">
            <w:pPr>
              <w:spacing w:after="0" w:line="240" w:lineRule="auto"/>
              <w:jc w:val="center"/>
              <w:rPr>
                <w:rFonts w:cs="Calibri"/>
              </w:rPr>
            </w:pPr>
            <w:r w:rsidRPr="006062A1">
              <w:rPr>
                <w:rFonts w:cs="Calibri"/>
              </w:rPr>
              <w:t>Anual</w:t>
            </w:r>
          </w:p>
        </w:tc>
        <w:tc>
          <w:tcPr>
            <w:tcW w:w="2055" w:type="dxa"/>
          </w:tcPr>
          <w:p w:rsidR="006062A1" w:rsidRDefault="006062A1" w:rsidP="00D3550C">
            <w:pPr>
              <w:spacing w:after="0" w:line="240" w:lineRule="auto"/>
              <w:ind w:left="69"/>
              <w:jc w:val="both"/>
              <w:rPr>
                <w:rFonts w:cs="Calibri"/>
              </w:rPr>
            </w:pPr>
            <w:r w:rsidRPr="006062A1">
              <w:rPr>
                <w:rFonts w:cs="Calibri"/>
              </w:rPr>
              <w:t>Pocos recursos de inspectoría.</w:t>
            </w: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Default="00D3550C" w:rsidP="00D3550C">
            <w:pPr>
              <w:spacing w:after="0" w:line="240" w:lineRule="auto"/>
              <w:ind w:left="69"/>
              <w:jc w:val="both"/>
              <w:rPr>
                <w:rFonts w:cs="Calibri"/>
              </w:rPr>
            </w:pPr>
          </w:p>
          <w:p w:rsidR="00D3550C" w:rsidRPr="006062A1" w:rsidRDefault="00D3550C" w:rsidP="00D3550C">
            <w:pPr>
              <w:spacing w:after="0" w:line="240" w:lineRule="auto"/>
              <w:ind w:left="69"/>
              <w:jc w:val="both"/>
              <w:rPr>
                <w:rFonts w:cs="Calibri"/>
              </w:rPr>
            </w:pPr>
          </w:p>
        </w:tc>
      </w:tr>
      <w:tr w:rsidR="006627B7" w:rsidTr="00D3550C">
        <w:tc>
          <w:tcPr>
            <w:tcW w:w="1842" w:type="dxa"/>
          </w:tcPr>
          <w:p w:rsidR="006062A1" w:rsidRPr="00A81764" w:rsidRDefault="006062A1" w:rsidP="00D3550C">
            <w:pPr>
              <w:spacing w:line="240" w:lineRule="auto"/>
              <w:jc w:val="both"/>
              <w:rPr>
                <w:b/>
              </w:rPr>
            </w:pPr>
            <w:r w:rsidRPr="00A81764">
              <w:rPr>
                <w:b/>
              </w:rPr>
              <w:t xml:space="preserve">Lograr que el 100% de las denuncias recibidas no </w:t>
            </w:r>
            <w:r w:rsidRPr="00A81764">
              <w:rPr>
                <w:b/>
              </w:rPr>
              <w:lastRenderedPageBreak/>
              <w:t>prescriban.</w:t>
            </w:r>
          </w:p>
        </w:tc>
        <w:tc>
          <w:tcPr>
            <w:tcW w:w="1823" w:type="dxa"/>
          </w:tcPr>
          <w:p w:rsidR="006062A1" w:rsidRPr="006627B7" w:rsidRDefault="006062A1" w:rsidP="00D3550C">
            <w:pPr>
              <w:spacing w:after="0" w:line="240" w:lineRule="auto"/>
              <w:jc w:val="both"/>
              <w:rPr>
                <w:rFonts w:eastAsia="Calibri" w:cs="Calibri"/>
              </w:rPr>
            </w:pPr>
            <w:r w:rsidRPr="006627B7">
              <w:rPr>
                <w:rFonts w:eastAsia="Calibri" w:cs="Calibri"/>
              </w:rPr>
              <w:lastRenderedPageBreak/>
              <w:t xml:space="preserve">Analizar y emitir resolución del 100 % de procesos </w:t>
            </w:r>
            <w:r w:rsidRPr="006627B7">
              <w:rPr>
                <w:rFonts w:eastAsia="Calibri" w:cs="Calibri"/>
              </w:rPr>
              <w:lastRenderedPageBreak/>
              <w:t>administrativos sancionatorios por denuncias o avisos.</w:t>
            </w:r>
          </w:p>
        </w:tc>
        <w:tc>
          <w:tcPr>
            <w:tcW w:w="1774" w:type="dxa"/>
          </w:tcPr>
          <w:p w:rsidR="006062A1" w:rsidRPr="006627B7" w:rsidRDefault="006062A1" w:rsidP="00D3550C">
            <w:pPr>
              <w:pStyle w:val="Prrafodelista"/>
              <w:spacing w:after="0" w:line="240" w:lineRule="auto"/>
              <w:ind w:left="0"/>
              <w:jc w:val="center"/>
              <w:rPr>
                <w:rFonts w:eastAsia="Calibri" w:cs="Calibri"/>
              </w:rPr>
            </w:pPr>
            <w:r w:rsidRPr="006627B7">
              <w:rPr>
                <w:rFonts w:eastAsia="Calibri" w:cs="Calibri"/>
              </w:rPr>
              <w:lastRenderedPageBreak/>
              <w:t>Un año</w:t>
            </w:r>
          </w:p>
        </w:tc>
        <w:tc>
          <w:tcPr>
            <w:tcW w:w="2347" w:type="dxa"/>
          </w:tcPr>
          <w:p w:rsidR="006062A1" w:rsidRPr="006627B7" w:rsidRDefault="006062A1" w:rsidP="00D3550C">
            <w:pPr>
              <w:spacing w:after="0" w:line="240" w:lineRule="auto"/>
              <w:jc w:val="both"/>
              <w:rPr>
                <w:rFonts w:eastAsia="Calibri" w:cs="Calibri"/>
              </w:rPr>
            </w:pPr>
            <w:r w:rsidRPr="006627B7">
              <w:rPr>
                <w:rFonts w:eastAsia="Calibri" w:cs="Calibri"/>
              </w:rPr>
              <w:t>Números de denuncias  prescritas/número de denuncias tramitadas</w:t>
            </w:r>
          </w:p>
        </w:tc>
        <w:tc>
          <w:tcPr>
            <w:tcW w:w="1824" w:type="dxa"/>
            <w:gridSpan w:val="2"/>
          </w:tcPr>
          <w:p w:rsidR="006062A1" w:rsidRPr="006627B7" w:rsidRDefault="006062A1" w:rsidP="00D3550C">
            <w:pPr>
              <w:spacing w:after="0" w:line="240" w:lineRule="auto"/>
              <w:jc w:val="center"/>
              <w:rPr>
                <w:rFonts w:cs="Calibri"/>
              </w:rPr>
            </w:pPr>
            <w:r w:rsidRPr="006627B7">
              <w:rPr>
                <w:rFonts w:cs="Calibri"/>
              </w:rPr>
              <w:t>Base de denuncias</w:t>
            </w:r>
          </w:p>
        </w:tc>
        <w:tc>
          <w:tcPr>
            <w:tcW w:w="1555" w:type="dxa"/>
            <w:gridSpan w:val="2"/>
          </w:tcPr>
          <w:p w:rsidR="006062A1" w:rsidRPr="006627B7" w:rsidRDefault="006062A1" w:rsidP="00D3550C">
            <w:pPr>
              <w:spacing w:after="0" w:line="240" w:lineRule="auto"/>
              <w:jc w:val="center"/>
              <w:rPr>
                <w:rFonts w:cs="Calibri"/>
              </w:rPr>
            </w:pPr>
            <w:r w:rsidRPr="006627B7">
              <w:rPr>
                <w:rFonts w:cs="Calibri"/>
              </w:rPr>
              <w:t>Anual</w:t>
            </w:r>
          </w:p>
        </w:tc>
        <w:tc>
          <w:tcPr>
            <w:tcW w:w="2055" w:type="dxa"/>
          </w:tcPr>
          <w:p w:rsidR="006627B7" w:rsidRPr="006627B7" w:rsidRDefault="006627B7" w:rsidP="00D3550C">
            <w:pPr>
              <w:numPr>
                <w:ilvl w:val="0"/>
                <w:numId w:val="14"/>
              </w:numPr>
              <w:spacing w:after="0" w:line="240" w:lineRule="auto"/>
              <w:ind w:left="211" w:hanging="284"/>
              <w:jc w:val="both"/>
              <w:rPr>
                <w:rFonts w:cs="Calibri"/>
              </w:rPr>
            </w:pPr>
            <w:r w:rsidRPr="006627B7">
              <w:rPr>
                <w:rFonts w:cs="Calibri"/>
              </w:rPr>
              <w:t>Poco personal de Inspectoría.</w:t>
            </w:r>
          </w:p>
          <w:p w:rsidR="006627B7" w:rsidRPr="006627B7" w:rsidRDefault="006627B7" w:rsidP="00D3550C">
            <w:pPr>
              <w:numPr>
                <w:ilvl w:val="0"/>
                <w:numId w:val="14"/>
              </w:numPr>
              <w:spacing w:after="0" w:line="240" w:lineRule="auto"/>
              <w:ind w:left="138" w:hanging="138"/>
              <w:jc w:val="both"/>
              <w:rPr>
                <w:rFonts w:cs="Calibri"/>
              </w:rPr>
            </w:pPr>
            <w:r w:rsidRPr="006627B7">
              <w:rPr>
                <w:rFonts w:cs="Calibri"/>
              </w:rPr>
              <w:t xml:space="preserve">Dificultad en la disponibilidad de </w:t>
            </w:r>
            <w:r w:rsidRPr="006627B7">
              <w:rPr>
                <w:rFonts w:cs="Calibri"/>
              </w:rPr>
              <w:lastRenderedPageBreak/>
              <w:t>profesionales en la actuación como peritos.</w:t>
            </w:r>
          </w:p>
          <w:p w:rsidR="006062A1" w:rsidRPr="006627B7" w:rsidRDefault="006062A1" w:rsidP="00D3550C">
            <w:pPr>
              <w:spacing w:after="0" w:line="240" w:lineRule="auto"/>
              <w:jc w:val="both"/>
              <w:rPr>
                <w:rFonts w:cs="Calibri"/>
              </w:rPr>
            </w:pPr>
          </w:p>
        </w:tc>
      </w:tr>
      <w:tr w:rsidR="006627B7" w:rsidRPr="006627B7" w:rsidTr="00D3550C">
        <w:tc>
          <w:tcPr>
            <w:tcW w:w="1842" w:type="dxa"/>
          </w:tcPr>
          <w:p w:rsidR="006627B7" w:rsidRPr="00A81764" w:rsidRDefault="006627B7" w:rsidP="00D3550C">
            <w:pPr>
              <w:spacing w:line="240" w:lineRule="auto"/>
              <w:jc w:val="both"/>
              <w:rPr>
                <w:b/>
              </w:rPr>
            </w:pPr>
            <w:r w:rsidRPr="00A81764">
              <w:rPr>
                <w:b/>
              </w:rPr>
              <w:lastRenderedPageBreak/>
              <w:t>Implementar un proceso formativo sobre la responsabilidad profesional durante el ejercicio de la profesión a los estudiantes egresados de las profesiones de la salud.</w:t>
            </w:r>
          </w:p>
        </w:tc>
        <w:tc>
          <w:tcPr>
            <w:tcW w:w="1823" w:type="dxa"/>
          </w:tcPr>
          <w:p w:rsidR="006062A1" w:rsidRPr="006627B7" w:rsidRDefault="006627B7" w:rsidP="00D3550C">
            <w:pPr>
              <w:spacing w:after="0" w:line="240" w:lineRule="auto"/>
              <w:jc w:val="both"/>
              <w:rPr>
                <w:rFonts w:eastAsia="Calibri" w:cs="Calibri"/>
              </w:rPr>
            </w:pPr>
            <w:r w:rsidRPr="006627B7">
              <w:rPr>
                <w:rFonts w:eastAsia="Calibri" w:cs="Calibri"/>
              </w:rPr>
              <w:t>Proceso formativo a desarrollarse en el 100% de profesionales egresados y graduados cada año.</w:t>
            </w:r>
          </w:p>
        </w:tc>
        <w:tc>
          <w:tcPr>
            <w:tcW w:w="1774" w:type="dxa"/>
          </w:tcPr>
          <w:p w:rsidR="006062A1" w:rsidRPr="006627B7" w:rsidRDefault="006627B7" w:rsidP="00D3550C">
            <w:pPr>
              <w:pStyle w:val="Prrafodelista"/>
              <w:spacing w:after="0" w:line="240" w:lineRule="auto"/>
              <w:ind w:left="0"/>
              <w:jc w:val="center"/>
              <w:rPr>
                <w:rFonts w:eastAsia="Calibri" w:cs="Calibri"/>
              </w:rPr>
            </w:pPr>
            <w:r w:rsidRPr="006627B7">
              <w:rPr>
                <w:rFonts w:eastAsia="Calibri" w:cs="Calibri"/>
              </w:rPr>
              <w:t>Un año</w:t>
            </w:r>
          </w:p>
        </w:tc>
        <w:tc>
          <w:tcPr>
            <w:tcW w:w="2347" w:type="dxa"/>
          </w:tcPr>
          <w:p w:rsidR="006062A1" w:rsidRPr="006627B7" w:rsidRDefault="006627B7" w:rsidP="00D3550C">
            <w:pPr>
              <w:spacing w:after="0" w:line="240" w:lineRule="auto"/>
              <w:jc w:val="both"/>
              <w:rPr>
                <w:rFonts w:eastAsia="Calibri" w:cs="Calibri"/>
              </w:rPr>
            </w:pPr>
            <w:r w:rsidRPr="006627B7">
              <w:rPr>
                <w:rFonts w:eastAsia="Calibri" w:cs="Calibri"/>
              </w:rPr>
              <w:t>Número de egresados que conocen las claves de responsabilidad profesional/número de egresados capacitados</w:t>
            </w:r>
          </w:p>
        </w:tc>
        <w:tc>
          <w:tcPr>
            <w:tcW w:w="1824" w:type="dxa"/>
            <w:gridSpan w:val="2"/>
          </w:tcPr>
          <w:p w:rsidR="006062A1" w:rsidRPr="006627B7" w:rsidRDefault="006627B7" w:rsidP="00D3550C">
            <w:pPr>
              <w:spacing w:after="0" w:line="240" w:lineRule="auto"/>
              <w:jc w:val="center"/>
              <w:rPr>
                <w:rFonts w:cs="Calibri"/>
              </w:rPr>
            </w:pPr>
            <w:r w:rsidRPr="006627B7">
              <w:rPr>
                <w:rFonts w:cs="Calibri"/>
              </w:rPr>
              <w:t>Test de conocimientos</w:t>
            </w:r>
          </w:p>
        </w:tc>
        <w:tc>
          <w:tcPr>
            <w:tcW w:w="1555" w:type="dxa"/>
            <w:gridSpan w:val="2"/>
          </w:tcPr>
          <w:p w:rsidR="006062A1" w:rsidRPr="006627B7" w:rsidRDefault="006627B7" w:rsidP="00D3550C">
            <w:pPr>
              <w:spacing w:after="0" w:line="240" w:lineRule="auto"/>
              <w:jc w:val="center"/>
              <w:rPr>
                <w:rFonts w:cs="Calibri"/>
              </w:rPr>
            </w:pPr>
            <w:r w:rsidRPr="006627B7">
              <w:rPr>
                <w:rFonts w:cs="Calibri"/>
              </w:rPr>
              <w:t>Anual</w:t>
            </w:r>
          </w:p>
        </w:tc>
        <w:tc>
          <w:tcPr>
            <w:tcW w:w="2055" w:type="dxa"/>
          </w:tcPr>
          <w:p w:rsidR="006062A1" w:rsidRPr="006627B7" w:rsidRDefault="006627B7" w:rsidP="00D3550C">
            <w:pPr>
              <w:spacing w:after="0" w:line="240" w:lineRule="auto"/>
              <w:ind w:left="69"/>
              <w:jc w:val="both"/>
              <w:rPr>
                <w:rFonts w:cs="Calibri"/>
              </w:rPr>
            </w:pPr>
            <w:r w:rsidRPr="006627B7">
              <w:rPr>
                <w:rFonts w:cs="Calibri"/>
              </w:rPr>
              <w:t>Poco personal  de inspectoría</w:t>
            </w:r>
          </w:p>
        </w:tc>
      </w:tr>
      <w:tr w:rsidR="00A81764" w:rsidRPr="006627B7" w:rsidTr="00D3550C">
        <w:tc>
          <w:tcPr>
            <w:tcW w:w="1842" w:type="dxa"/>
          </w:tcPr>
          <w:p w:rsidR="00A81764" w:rsidRPr="00A81764" w:rsidRDefault="00A81764" w:rsidP="00D3550C">
            <w:pPr>
              <w:spacing w:line="240" w:lineRule="auto"/>
              <w:jc w:val="both"/>
              <w:rPr>
                <w:b/>
              </w:rPr>
            </w:pPr>
            <w:r w:rsidRPr="00A81764">
              <w:rPr>
                <w:b/>
              </w:rPr>
              <w:t>Implementar</w:t>
            </w:r>
            <w:r w:rsidR="00E205D2">
              <w:rPr>
                <w:b/>
              </w:rPr>
              <w:t xml:space="preserve"> un proceso formativo  sobre la </w:t>
            </w:r>
            <w:r w:rsidRPr="00A81764">
              <w:rPr>
                <w:b/>
              </w:rPr>
              <w:t>responsa</w:t>
            </w:r>
            <w:r w:rsidR="00E205D2">
              <w:rPr>
                <w:b/>
              </w:rPr>
              <w:t xml:space="preserve">bi-lidad profesional  durante el </w:t>
            </w:r>
            <w:r w:rsidRPr="00A81764">
              <w:rPr>
                <w:b/>
              </w:rPr>
              <w:t>ejerci</w:t>
            </w:r>
            <w:r w:rsidR="00E205D2">
              <w:rPr>
                <w:b/>
              </w:rPr>
              <w:t xml:space="preserve">-cio de la </w:t>
            </w:r>
            <w:r w:rsidRPr="00A81764">
              <w:rPr>
                <w:b/>
              </w:rPr>
              <w:t>profe</w:t>
            </w:r>
            <w:r w:rsidR="00E205D2">
              <w:rPr>
                <w:b/>
              </w:rPr>
              <w:t xml:space="preserve">-sión a los </w:t>
            </w:r>
            <w:r w:rsidRPr="00A81764">
              <w:rPr>
                <w:b/>
              </w:rPr>
              <w:t>profe</w:t>
            </w:r>
            <w:r w:rsidR="00E205D2">
              <w:rPr>
                <w:b/>
              </w:rPr>
              <w:t>-</w:t>
            </w:r>
            <w:r w:rsidRPr="00A81764">
              <w:rPr>
                <w:b/>
              </w:rPr>
              <w:t>siona</w:t>
            </w:r>
            <w:r w:rsidR="00E205D2">
              <w:rPr>
                <w:b/>
              </w:rPr>
              <w:t xml:space="preserve">les de </w:t>
            </w:r>
            <w:proofErr w:type="gramStart"/>
            <w:r w:rsidR="00E205D2">
              <w:rPr>
                <w:b/>
              </w:rPr>
              <w:t xml:space="preserve">la </w:t>
            </w:r>
            <w:r w:rsidRPr="00A81764">
              <w:rPr>
                <w:b/>
              </w:rPr>
              <w:t>sa</w:t>
            </w:r>
            <w:r w:rsidR="00E205D2">
              <w:rPr>
                <w:b/>
              </w:rPr>
              <w:t>-</w:t>
            </w:r>
            <w:r w:rsidRPr="00A81764">
              <w:rPr>
                <w:b/>
              </w:rPr>
              <w:t>lud autorizados</w:t>
            </w:r>
            <w:proofErr w:type="gramEnd"/>
            <w:r w:rsidRPr="00A81764">
              <w:rPr>
                <w:b/>
              </w:rPr>
              <w:t>.</w:t>
            </w:r>
          </w:p>
        </w:tc>
        <w:tc>
          <w:tcPr>
            <w:tcW w:w="1823" w:type="dxa"/>
          </w:tcPr>
          <w:p w:rsidR="00A81764" w:rsidRPr="006627B7" w:rsidRDefault="00A81764" w:rsidP="00D3550C">
            <w:pPr>
              <w:spacing w:after="0" w:line="240" w:lineRule="auto"/>
              <w:jc w:val="both"/>
              <w:rPr>
                <w:rFonts w:eastAsia="Calibri" w:cs="Calibri"/>
              </w:rPr>
            </w:pPr>
            <w:r w:rsidRPr="006627B7">
              <w:t>Programar actividades de capacitación a profesionales  de salud autorizados.</w:t>
            </w:r>
          </w:p>
        </w:tc>
        <w:tc>
          <w:tcPr>
            <w:tcW w:w="1774" w:type="dxa"/>
          </w:tcPr>
          <w:p w:rsidR="00A81764" w:rsidRPr="006627B7" w:rsidRDefault="00A81764" w:rsidP="00D3550C">
            <w:pPr>
              <w:spacing w:line="240" w:lineRule="auto"/>
              <w:jc w:val="center"/>
            </w:pPr>
            <w:r w:rsidRPr="006627B7">
              <w:t>Un año</w:t>
            </w:r>
          </w:p>
        </w:tc>
        <w:tc>
          <w:tcPr>
            <w:tcW w:w="2347" w:type="dxa"/>
          </w:tcPr>
          <w:p w:rsidR="00A81764" w:rsidRPr="006627B7" w:rsidRDefault="00A81764" w:rsidP="00D3550C">
            <w:pPr>
              <w:spacing w:line="240" w:lineRule="auto"/>
              <w:jc w:val="both"/>
            </w:pPr>
            <w:r w:rsidRPr="006627B7">
              <w:t>Número de profesionales que conocen las claves de responsabilidad profesional/número de profesionales capacitados</w:t>
            </w:r>
          </w:p>
        </w:tc>
        <w:tc>
          <w:tcPr>
            <w:tcW w:w="1824" w:type="dxa"/>
            <w:gridSpan w:val="2"/>
          </w:tcPr>
          <w:p w:rsidR="00A81764" w:rsidRPr="006627B7" w:rsidRDefault="00A81764" w:rsidP="00D3550C">
            <w:pPr>
              <w:spacing w:line="240" w:lineRule="auto"/>
              <w:jc w:val="center"/>
            </w:pPr>
            <w:r w:rsidRPr="006627B7">
              <w:t>Test de conocimientos</w:t>
            </w:r>
          </w:p>
        </w:tc>
        <w:tc>
          <w:tcPr>
            <w:tcW w:w="1555" w:type="dxa"/>
            <w:gridSpan w:val="2"/>
          </w:tcPr>
          <w:p w:rsidR="00A81764" w:rsidRPr="006627B7" w:rsidRDefault="00A81764" w:rsidP="00D3550C">
            <w:pPr>
              <w:spacing w:line="240" w:lineRule="auto"/>
              <w:jc w:val="center"/>
            </w:pPr>
            <w:r w:rsidRPr="006627B7">
              <w:t>Anual</w:t>
            </w:r>
          </w:p>
        </w:tc>
        <w:tc>
          <w:tcPr>
            <w:tcW w:w="2055" w:type="dxa"/>
          </w:tcPr>
          <w:p w:rsidR="00A81764" w:rsidRPr="006627B7" w:rsidRDefault="00A81764" w:rsidP="00D3550C">
            <w:pPr>
              <w:spacing w:line="240" w:lineRule="auto"/>
              <w:jc w:val="both"/>
            </w:pPr>
            <w:r w:rsidRPr="006627B7">
              <w:t>Poco personal  de inspectoría</w:t>
            </w:r>
          </w:p>
        </w:tc>
      </w:tr>
    </w:tbl>
    <w:p w:rsidR="00D3550C" w:rsidRDefault="00D3550C" w:rsidP="00AB0762">
      <w:pPr>
        <w:spacing w:after="0" w:line="240" w:lineRule="auto"/>
        <w:rPr>
          <w:rFonts w:cstheme="minorHAnsi"/>
          <w:b/>
          <w:sz w:val="24"/>
          <w:szCs w:val="24"/>
        </w:rPr>
      </w:pPr>
    </w:p>
    <w:p w:rsidR="00D3550C" w:rsidRDefault="00D3550C" w:rsidP="00AB0762">
      <w:pPr>
        <w:spacing w:after="0" w:line="240" w:lineRule="auto"/>
        <w:rPr>
          <w:rFonts w:cstheme="minorHAnsi"/>
          <w:b/>
          <w:sz w:val="24"/>
          <w:szCs w:val="24"/>
        </w:rPr>
      </w:pPr>
    </w:p>
    <w:p w:rsidR="00D3550C" w:rsidRDefault="00D3550C" w:rsidP="00AB0762">
      <w:pPr>
        <w:spacing w:after="0" w:line="240" w:lineRule="auto"/>
        <w:rPr>
          <w:rFonts w:cstheme="minorHAnsi"/>
          <w:b/>
          <w:sz w:val="24"/>
          <w:szCs w:val="24"/>
        </w:rPr>
      </w:pPr>
    </w:p>
    <w:p w:rsidR="00D3550C" w:rsidRDefault="00D3550C" w:rsidP="00AB0762">
      <w:pPr>
        <w:spacing w:after="0" w:line="240" w:lineRule="auto"/>
        <w:rPr>
          <w:rFonts w:cstheme="minorHAnsi"/>
          <w:b/>
          <w:sz w:val="24"/>
          <w:szCs w:val="24"/>
        </w:rPr>
      </w:pPr>
    </w:p>
    <w:p w:rsidR="00D3550C" w:rsidRDefault="00D3550C" w:rsidP="00AB0762">
      <w:pPr>
        <w:spacing w:after="0" w:line="240" w:lineRule="auto"/>
        <w:rPr>
          <w:rFonts w:cstheme="minorHAnsi"/>
          <w:b/>
          <w:sz w:val="24"/>
          <w:szCs w:val="24"/>
        </w:rPr>
      </w:pPr>
    </w:p>
    <w:p w:rsidR="00D3550C" w:rsidRDefault="00D3550C" w:rsidP="00AB0762">
      <w:pPr>
        <w:spacing w:after="0" w:line="240" w:lineRule="auto"/>
        <w:rPr>
          <w:rFonts w:cstheme="minorHAnsi"/>
          <w:b/>
          <w:sz w:val="24"/>
          <w:szCs w:val="24"/>
        </w:rPr>
      </w:pPr>
    </w:p>
    <w:p w:rsidR="00AB0762" w:rsidRDefault="00AB0762" w:rsidP="00AB0762">
      <w:pPr>
        <w:spacing w:after="0" w:line="240" w:lineRule="auto"/>
        <w:rPr>
          <w:rFonts w:cstheme="minorHAnsi"/>
          <w:b/>
          <w:sz w:val="24"/>
          <w:szCs w:val="24"/>
        </w:rPr>
      </w:pPr>
      <w:r>
        <w:rPr>
          <w:rFonts w:cstheme="minorHAnsi"/>
          <w:b/>
          <w:sz w:val="24"/>
          <w:szCs w:val="24"/>
        </w:rPr>
        <w:lastRenderedPageBreak/>
        <w:t>JUNTA DE VIGILANCIA DE LA PROFESIÓN MÉDICA</w:t>
      </w:r>
    </w:p>
    <w:p w:rsidR="00AB0762" w:rsidRDefault="00AB0762" w:rsidP="0070190A">
      <w:pPr>
        <w:spacing w:after="0" w:line="240" w:lineRule="auto"/>
        <w:rPr>
          <w:rFonts w:cstheme="minorHAnsi"/>
          <w:b/>
          <w:sz w:val="24"/>
          <w:szCs w:val="24"/>
        </w:rPr>
      </w:pPr>
      <w:r>
        <w:rPr>
          <w:rFonts w:cstheme="minorHAnsi"/>
          <w:b/>
          <w:sz w:val="24"/>
          <w:szCs w:val="24"/>
        </w:rPr>
        <w:t>EVALUACIÓN POA 2018</w:t>
      </w:r>
      <w:r w:rsidR="00DA11EA">
        <w:rPr>
          <w:rFonts w:cstheme="minorHAnsi"/>
          <w:b/>
          <w:sz w:val="24"/>
          <w:szCs w:val="24"/>
        </w:rPr>
        <w:t xml:space="preserve"> </w:t>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r>
      <w:r w:rsidR="00DA11EA">
        <w:rPr>
          <w:rFonts w:cstheme="minorHAnsi"/>
          <w:b/>
          <w:sz w:val="24"/>
          <w:szCs w:val="24"/>
        </w:rPr>
        <w:tab/>
        <w:t>PERIODO ENERO-JUNIO</w:t>
      </w:r>
      <w:r w:rsidR="0070190A">
        <w:rPr>
          <w:rFonts w:cstheme="minorHAnsi"/>
          <w:b/>
          <w:sz w:val="24"/>
          <w:szCs w:val="24"/>
        </w:rPr>
        <w:t xml:space="preserve"> </w:t>
      </w:r>
    </w:p>
    <w:tbl>
      <w:tblPr>
        <w:tblStyle w:val="Tablaconcuadrcula"/>
        <w:tblW w:w="0" w:type="auto"/>
        <w:tblLook w:val="04A0" w:firstRow="1" w:lastRow="0" w:firstColumn="1" w:lastColumn="0" w:noHBand="0" w:noVBand="1"/>
      </w:tblPr>
      <w:tblGrid>
        <w:gridCol w:w="2493"/>
        <w:gridCol w:w="2477"/>
        <w:gridCol w:w="2469"/>
        <w:gridCol w:w="3278"/>
        <w:gridCol w:w="2503"/>
      </w:tblGrid>
      <w:tr w:rsidR="00C55FA8" w:rsidTr="0070190A">
        <w:tc>
          <w:tcPr>
            <w:tcW w:w="7439" w:type="dxa"/>
            <w:gridSpan w:val="3"/>
            <w:shd w:val="clear" w:color="auto" w:fill="B8CCE4" w:themeFill="accent1" w:themeFillTint="66"/>
          </w:tcPr>
          <w:p w:rsidR="00C55FA8" w:rsidRPr="00AC5216" w:rsidRDefault="00C55FA8" w:rsidP="006726A4">
            <w:pPr>
              <w:spacing w:after="0" w:line="240" w:lineRule="auto"/>
              <w:jc w:val="center"/>
              <w:rPr>
                <w:rFonts w:cstheme="minorHAnsi"/>
                <w:b/>
              </w:rPr>
            </w:pPr>
            <w:r w:rsidRPr="00AC5216">
              <w:rPr>
                <w:rFonts w:cstheme="minorHAnsi"/>
                <w:b/>
              </w:rPr>
              <w:t>PLANIFICADO</w:t>
            </w:r>
          </w:p>
        </w:tc>
        <w:tc>
          <w:tcPr>
            <w:tcW w:w="5781" w:type="dxa"/>
            <w:gridSpan w:val="2"/>
            <w:shd w:val="clear" w:color="auto" w:fill="B8CCE4" w:themeFill="accent1" w:themeFillTint="66"/>
          </w:tcPr>
          <w:p w:rsidR="00C55FA8" w:rsidRPr="00AC5216" w:rsidRDefault="00C55FA8" w:rsidP="006726A4">
            <w:pPr>
              <w:spacing w:after="0" w:line="240" w:lineRule="auto"/>
              <w:jc w:val="center"/>
              <w:rPr>
                <w:rFonts w:cstheme="minorHAnsi"/>
                <w:b/>
              </w:rPr>
            </w:pPr>
            <w:r w:rsidRPr="00AC5216">
              <w:rPr>
                <w:rFonts w:cstheme="minorHAnsi"/>
                <w:b/>
              </w:rPr>
              <w:t>EJECUTADO</w:t>
            </w:r>
          </w:p>
        </w:tc>
      </w:tr>
      <w:tr w:rsidR="00C55FA8" w:rsidTr="0070190A">
        <w:tc>
          <w:tcPr>
            <w:tcW w:w="2493" w:type="dxa"/>
            <w:shd w:val="clear" w:color="auto" w:fill="B8CCE4" w:themeFill="accent1" w:themeFillTint="66"/>
            <w:vAlign w:val="center"/>
          </w:tcPr>
          <w:p w:rsidR="00C55FA8" w:rsidRPr="00AC5216" w:rsidRDefault="00C55FA8" w:rsidP="00C55FA8">
            <w:pPr>
              <w:spacing w:after="0" w:line="240" w:lineRule="auto"/>
              <w:jc w:val="center"/>
              <w:rPr>
                <w:rFonts w:cstheme="minorHAnsi"/>
                <w:b/>
              </w:rPr>
            </w:pPr>
            <w:r w:rsidRPr="00AC5216">
              <w:rPr>
                <w:rFonts w:cstheme="minorHAnsi"/>
                <w:b/>
              </w:rPr>
              <w:t>OBJETIVOS</w:t>
            </w:r>
          </w:p>
        </w:tc>
        <w:tc>
          <w:tcPr>
            <w:tcW w:w="2477" w:type="dxa"/>
            <w:shd w:val="clear" w:color="auto" w:fill="B8CCE4" w:themeFill="accent1" w:themeFillTint="66"/>
            <w:vAlign w:val="center"/>
          </w:tcPr>
          <w:p w:rsidR="00C55FA8" w:rsidRPr="00AC5216" w:rsidRDefault="00C55FA8" w:rsidP="00C55FA8">
            <w:pPr>
              <w:spacing w:after="0" w:line="240" w:lineRule="auto"/>
              <w:jc w:val="center"/>
              <w:rPr>
                <w:rFonts w:eastAsia="Calibri" w:cs="Calibri"/>
                <w:b/>
              </w:rPr>
            </w:pPr>
            <w:r w:rsidRPr="00AC5216">
              <w:rPr>
                <w:rFonts w:eastAsia="Calibri" w:cs="Calibri"/>
                <w:b/>
              </w:rPr>
              <w:t>METAS</w:t>
            </w:r>
          </w:p>
          <w:p w:rsidR="00C55FA8" w:rsidRPr="00AC5216" w:rsidRDefault="00C55FA8" w:rsidP="00C55FA8">
            <w:pPr>
              <w:spacing w:after="0" w:line="240" w:lineRule="auto"/>
              <w:jc w:val="center"/>
              <w:rPr>
                <w:rFonts w:eastAsia="Calibri" w:cs="Calibri"/>
                <w:b/>
              </w:rPr>
            </w:pPr>
            <w:r w:rsidRPr="00AC5216">
              <w:rPr>
                <w:rFonts w:eastAsia="Calibri" w:cs="Calibri"/>
                <w:b/>
              </w:rPr>
              <w:t>ANUALES</w:t>
            </w:r>
          </w:p>
        </w:tc>
        <w:tc>
          <w:tcPr>
            <w:tcW w:w="2469" w:type="dxa"/>
            <w:shd w:val="clear" w:color="auto" w:fill="B8CCE4" w:themeFill="accent1" w:themeFillTint="66"/>
            <w:vAlign w:val="center"/>
          </w:tcPr>
          <w:p w:rsidR="00C55FA8" w:rsidRPr="00AC5216" w:rsidRDefault="00C55FA8" w:rsidP="00C55FA8">
            <w:pPr>
              <w:spacing w:after="0" w:line="240" w:lineRule="auto"/>
              <w:jc w:val="center"/>
              <w:rPr>
                <w:rFonts w:eastAsia="Calibri" w:cs="Calibri"/>
                <w:b/>
              </w:rPr>
            </w:pPr>
            <w:r w:rsidRPr="00AC5216">
              <w:rPr>
                <w:rFonts w:eastAsia="Calibri" w:cs="Calibri"/>
                <w:b/>
              </w:rPr>
              <w:t>METAS PERIODO</w:t>
            </w:r>
          </w:p>
          <w:p w:rsidR="00C55FA8" w:rsidRPr="00AC5216" w:rsidRDefault="00C55FA8" w:rsidP="00C55FA8">
            <w:pPr>
              <w:spacing w:after="0" w:line="240" w:lineRule="auto"/>
              <w:jc w:val="center"/>
              <w:rPr>
                <w:rFonts w:eastAsia="Calibri" w:cs="Calibri"/>
                <w:b/>
              </w:rPr>
            </w:pPr>
            <w:r w:rsidRPr="00AC5216">
              <w:rPr>
                <w:rFonts w:eastAsia="Calibri" w:cs="Calibri"/>
                <w:b/>
              </w:rPr>
              <w:t>(CANTIDAD)</w:t>
            </w:r>
          </w:p>
        </w:tc>
        <w:tc>
          <w:tcPr>
            <w:tcW w:w="3278" w:type="dxa"/>
            <w:shd w:val="clear" w:color="auto" w:fill="B8CCE4" w:themeFill="accent1" w:themeFillTint="66"/>
            <w:vAlign w:val="center"/>
          </w:tcPr>
          <w:p w:rsidR="00C55FA8" w:rsidRPr="00AC5216" w:rsidRDefault="00C55FA8" w:rsidP="00C55FA8">
            <w:pPr>
              <w:spacing w:after="0" w:line="240" w:lineRule="auto"/>
              <w:jc w:val="center"/>
              <w:rPr>
                <w:rFonts w:eastAsia="Calibri" w:cs="Calibri"/>
                <w:b/>
              </w:rPr>
            </w:pPr>
            <w:r w:rsidRPr="00AC5216">
              <w:rPr>
                <w:rFonts w:eastAsia="Calibri" w:cs="Calibri"/>
                <w:b/>
              </w:rPr>
              <w:t>METAS/INDICADORES</w:t>
            </w:r>
          </w:p>
          <w:p w:rsidR="00C55FA8" w:rsidRPr="00AC5216" w:rsidRDefault="00C55FA8" w:rsidP="00C55FA8">
            <w:pPr>
              <w:spacing w:after="0" w:line="240" w:lineRule="auto"/>
              <w:jc w:val="center"/>
              <w:rPr>
                <w:rFonts w:eastAsia="Calibri" w:cs="Calibri"/>
                <w:b/>
              </w:rPr>
            </w:pPr>
            <w:r w:rsidRPr="00AC5216">
              <w:rPr>
                <w:rFonts w:eastAsia="Calibri" w:cs="Calibri"/>
                <w:b/>
              </w:rPr>
              <w:t>CUMPLIDOS EN EL PERIODO</w:t>
            </w:r>
          </w:p>
        </w:tc>
        <w:tc>
          <w:tcPr>
            <w:tcW w:w="2503" w:type="dxa"/>
            <w:shd w:val="clear" w:color="auto" w:fill="B8CCE4" w:themeFill="accent1" w:themeFillTint="66"/>
            <w:vAlign w:val="center"/>
          </w:tcPr>
          <w:p w:rsidR="00C55FA8" w:rsidRPr="00AC5216" w:rsidRDefault="00C55FA8" w:rsidP="00C55FA8">
            <w:pPr>
              <w:spacing w:after="0" w:line="240" w:lineRule="auto"/>
              <w:jc w:val="center"/>
              <w:rPr>
                <w:rFonts w:eastAsia="Calibri" w:cs="Calibri"/>
                <w:b/>
              </w:rPr>
            </w:pPr>
            <w:r w:rsidRPr="00AC5216">
              <w:rPr>
                <w:rFonts w:eastAsia="Calibri" w:cs="Calibri"/>
                <w:b/>
              </w:rPr>
              <w:t>%</w:t>
            </w:r>
          </w:p>
          <w:p w:rsidR="00C55FA8" w:rsidRPr="00AC5216" w:rsidRDefault="00C55FA8" w:rsidP="00C55FA8">
            <w:pPr>
              <w:spacing w:after="0" w:line="240" w:lineRule="auto"/>
              <w:jc w:val="center"/>
              <w:rPr>
                <w:rFonts w:eastAsia="Calibri" w:cs="Calibri"/>
                <w:b/>
              </w:rPr>
            </w:pPr>
            <w:r w:rsidRPr="00AC5216">
              <w:rPr>
                <w:rFonts w:eastAsia="Calibri" w:cs="Calibri"/>
                <w:b/>
              </w:rPr>
              <w:t>CUMPLIMIENTO</w:t>
            </w:r>
          </w:p>
        </w:tc>
      </w:tr>
      <w:tr w:rsidR="00C55FA8" w:rsidTr="00D3550C">
        <w:tc>
          <w:tcPr>
            <w:tcW w:w="2493" w:type="dxa"/>
          </w:tcPr>
          <w:p w:rsidR="00C55FA8" w:rsidRPr="00AC5216" w:rsidRDefault="00C55FA8" w:rsidP="0070190A">
            <w:pPr>
              <w:spacing w:after="0" w:line="240" w:lineRule="auto"/>
              <w:jc w:val="both"/>
              <w:rPr>
                <w:rFonts w:cs="Calibri"/>
              </w:rPr>
            </w:pPr>
            <w:r w:rsidRPr="00AC5216">
              <w:rPr>
                <w:rFonts w:cs="Calibri"/>
              </w:rPr>
              <w:t>Lograr que el 100% de los profesionales egresados que hayan presentado su documentación completa sean autorizados.</w:t>
            </w:r>
          </w:p>
        </w:tc>
        <w:tc>
          <w:tcPr>
            <w:tcW w:w="2477" w:type="dxa"/>
          </w:tcPr>
          <w:p w:rsidR="00C55FA8" w:rsidRPr="00AC5216" w:rsidRDefault="00C55FA8" w:rsidP="0070190A">
            <w:pPr>
              <w:spacing w:after="0" w:line="240" w:lineRule="auto"/>
              <w:jc w:val="both"/>
              <w:rPr>
                <w:rFonts w:cs="Calibri"/>
              </w:rPr>
            </w:pPr>
            <w:r w:rsidRPr="00AC5216">
              <w:rPr>
                <w:rFonts w:cs="Calibri"/>
              </w:rPr>
              <w:t>Inscribir al 100% de los egresados en el registro.</w:t>
            </w:r>
          </w:p>
        </w:tc>
        <w:tc>
          <w:tcPr>
            <w:tcW w:w="2469" w:type="dxa"/>
            <w:vAlign w:val="center"/>
          </w:tcPr>
          <w:p w:rsidR="00C55FA8" w:rsidRPr="00AC5216" w:rsidRDefault="00C55FA8" w:rsidP="0070190A">
            <w:pPr>
              <w:spacing w:after="0" w:line="240" w:lineRule="auto"/>
              <w:jc w:val="both"/>
              <w:rPr>
                <w:rFonts w:eastAsia="Calibri" w:cs="Calibri"/>
                <w:u w:val="single"/>
              </w:rPr>
            </w:pPr>
            <w:r w:rsidRPr="00AC5216">
              <w:rPr>
                <w:rFonts w:cs="Calibri"/>
              </w:rPr>
              <w:t>Inscribir al 100% de los egresados   en el registro</w:t>
            </w:r>
            <w:r w:rsidRPr="00AC5216">
              <w:rPr>
                <w:rFonts w:eastAsia="Calibri" w:cs="Calibri"/>
                <w:u w:val="single"/>
              </w:rPr>
              <w:t xml:space="preserve"> </w:t>
            </w:r>
          </w:p>
        </w:tc>
        <w:tc>
          <w:tcPr>
            <w:tcW w:w="3278" w:type="dxa"/>
            <w:vAlign w:val="center"/>
          </w:tcPr>
          <w:p w:rsidR="00C55FA8" w:rsidRPr="00AC5216" w:rsidRDefault="00C55FA8" w:rsidP="0070190A">
            <w:pPr>
              <w:tabs>
                <w:tab w:val="left" w:pos="1674"/>
              </w:tabs>
              <w:spacing w:line="240" w:lineRule="auto"/>
              <w:jc w:val="center"/>
            </w:pPr>
            <w:r w:rsidRPr="00AC5216">
              <w:t>1,268/1268</w:t>
            </w:r>
          </w:p>
        </w:tc>
        <w:tc>
          <w:tcPr>
            <w:tcW w:w="2503" w:type="dxa"/>
            <w:vAlign w:val="center"/>
          </w:tcPr>
          <w:p w:rsidR="00C55FA8" w:rsidRPr="00AC5216" w:rsidRDefault="00C55FA8" w:rsidP="0070190A">
            <w:pPr>
              <w:spacing w:after="0" w:line="240" w:lineRule="auto"/>
              <w:ind w:left="100"/>
              <w:jc w:val="center"/>
              <w:rPr>
                <w:rFonts w:eastAsia="Calibri" w:cs="Calibri"/>
              </w:rPr>
            </w:pPr>
            <w:r w:rsidRPr="00AC5216">
              <w:rPr>
                <w:rFonts w:eastAsia="Calibri" w:cs="Calibri"/>
              </w:rPr>
              <w:t>100%</w:t>
            </w:r>
          </w:p>
        </w:tc>
      </w:tr>
      <w:tr w:rsidR="00C55FA8" w:rsidTr="00D3550C">
        <w:tc>
          <w:tcPr>
            <w:tcW w:w="2493" w:type="dxa"/>
          </w:tcPr>
          <w:p w:rsidR="00C55FA8" w:rsidRPr="00AC5216" w:rsidRDefault="00C55FA8" w:rsidP="0070190A">
            <w:pPr>
              <w:spacing w:after="0" w:line="240" w:lineRule="auto"/>
              <w:jc w:val="both"/>
              <w:rPr>
                <w:rFonts w:cs="Calibri"/>
              </w:rPr>
            </w:pPr>
            <w:r w:rsidRPr="00AC5216">
              <w:rPr>
                <w:rFonts w:cs="Calibri"/>
              </w:rPr>
              <w:t>Verificar que el 100% de los profesionales graduados  que hayan presentado su documentación completa,  sean autorizados.</w:t>
            </w:r>
          </w:p>
        </w:tc>
        <w:tc>
          <w:tcPr>
            <w:tcW w:w="2477" w:type="dxa"/>
          </w:tcPr>
          <w:p w:rsidR="00C55FA8" w:rsidRPr="00AC5216" w:rsidRDefault="00C55FA8" w:rsidP="0070190A">
            <w:pPr>
              <w:spacing w:after="0" w:line="240" w:lineRule="auto"/>
              <w:jc w:val="both"/>
              <w:rPr>
                <w:rFonts w:cs="Calibri"/>
              </w:rPr>
            </w:pPr>
            <w:r w:rsidRPr="00AC5216">
              <w:rPr>
                <w:rFonts w:cs="Calibri"/>
              </w:rPr>
              <w:t>Inscribir al 100% de los  graduados en el registro.</w:t>
            </w:r>
          </w:p>
        </w:tc>
        <w:tc>
          <w:tcPr>
            <w:tcW w:w="2469" w:type="dxa"/>
            <w:vAlign w:val="center"/>
          </w:tcPr>
          <w:p w:rsidR="00C55FA8" w:rsidRPr="00AC5216" w:rsidRDefault="00C55FA8" w:rsidP="0070190A">
            <w:pPr>
              <w:spacing w:after="0" w:line="240" w:lineRule="auto"/>
              <w:jc w:val="both"/>
              <w:rPr>
                <w:rFonts w:cs="Calibri"/>
              </w:rPr>
            </w:pPr>
            <w:r w:rsidRPr="00AC5216">
              <w:rPr>
                <w:rFonts w:cs="Calibri"/>
              </w:rPr>
              <w:t>Inscribir al 100% de los graduados en el registro</w:t>
            </w:r>
          </w:p>
        </w:tc>
        <w:tc>
          <w:tcPr>
            <w:tcW w:w="3278" w:type="dxa"/>
            <w:vAlign w:val="center"/>
          </w:tcPr>
          <w:p w:rsidR="00C55FA8" w:rsidRPr="00AC5216" w:rsidRDefault="00C55FA8" w:rsidP="0070190A">
            <w:pPr>
              <w:spacing w:line="240" w:lineRule="auto"/>
              <w:jc w:val="center"/>
              <w:rPr>
                <w:rFonts w:cs="Calibri"/>
              </w:rPr>
            </w:pPr>
            <w:r w:rsidRPr="00AC5216">
              <w:rPr>
                <w:rFonts w:cs="Calibri"/>
              </w:rPr>
              <w:t>1,277/1277</w:t>
            </w:r>
          </w:p>
          <w:p w:rsidR="00C55FA8" w:rsidRPr="00AC5216" w:rsidRDefault="00C55FA8" w:rsidP="0070190A">
            <w:pPr>
              <w:spacing w:line="240" w:lineRule="auto"/>
              <w:jc w:val="center"/>
            </w:pPr>
          </w:p>
        </w:tc>
        <w:tc>
          <w:tcPr>
            <w:tcW w:w="2503" w:type="dxa"/>
            <w:vAlign w:val="center"/>
          </w:tcPr>
          <w:p w:rsidR="00C55FA8" w:rsidRPr="00AC5216" w:rsidRDefault="00C55FA8" w:rsidP="0070190A">
            <w:pPr>
              <w:spacing w:after="0" w:line="240" w:lineRule="auto"/>
              <w:ind w:left="100"/>
              <w:jc w:val="center"/>
              <w:rPr>
                <w:rFonts w:cs="Calibri"/>
              </w:rPr>
            </w:pPr>
            <w:r w:rsidRPr="00AC5216">
              <w:rPr>
                <w:rFonts w:cs="Calibri"/>
              </w:rPr>
              <w:t>100%</w:t>
            </w:r>
          </w:p>
        </w:tc>
      </w:tr>
      <w:tr w:rsidR="00C55FA8" w:rsidTr="00D3550C">
        <w:tc>
          <w:tcPr>
            <w:tcW w:w="2493" w:type="dxa"/>
          </w:tcPr>
          <w:p w:rsidR="00C55FA8" w:rsidRPr="00AC5216" w:rsidRDefault="00C55FA8" w:rsidP="0070190A">
            <w:pPr>
              <w:spacing w:after="0" w:line="240" w:lineRule="auto"/>
              <w:jc w:val="both"/>
              <w:rPr>
                <w:rFonts w:cs="Calibri"/>
              </w:rPr>
            </w:pPr>
            <w:r w:rsidRPr="00AC5216">
              <w:rPr>
                <w:rFonts w:cs="Calibri"/>
              </w:rPr>
              <w:t>Verificar que el 100 % de profesionales que se encuentren durante las inspecciones realizadas, estén autorizados para el ejercicio profesional.</w:t>
            </w:r>
          </w:p>
        </w:tc>
        <w:tc>
          <w:tcPr>
            <w:tcW w:w="2477" w:type="dxa"/>
          </w:tcPr>
          <w:p w:rsidR="00C55FA8" w:rsidRPr="00AC5216" w:rsidRDefault="00C55FA8" w:rsidP="0070190A">
            <w:pPr>
              <w:spacing w:after="0" w:line="240" w:lineRule="auto"/>
              <w:jc w:val="both"/>
              <w:rPr>
                <w:rFonts w:cs="Calibri"/>
              </w:rPr>
            </w:pPr>
            <w:r w:rsidRPr="00AC5216">
              <w:rPr>
                <w:rFonts w:cs="Calibri"/>
              </w:rPr>
              <w:t>Que el 100% de inspecciones a profesionales, estos sean profesionales autorizados.</w:t>
            </w:r>
          </w:p>
        </w:tc>
        <w:tc>
          <w:tcPr>
            <w:tcW w:w="2469" w:type="dxa"/>
            <w:vAlign w:val="center"/>
          </w:tcPr>
          <w:p w:rsidR="00C55FA8" w:rsidRPr="00AC5216" w:rsidRDefault="00C55FA8" w:rsidP="0070190A">
            <w:pPr>
              <w:spacing w:after="0" w:line="240" w:lineRule="auto"/>
              <w:jc w:val="center"/>
              <w:rPr>
                <w:rFonts w:cs="Calibri"/>
              </w:rPr>
            </w:pPr>
            <w:r w:rsidRPr="00AC5216">
              <w:rPr>
                <w:rFonts w:cs="Calibri"/>
              </w:rPr>
              <w:t>100%</w:t>
            </w:r>
          </w:p>
        </w:tc>
        <w:tc>
          <w:tcPr>
            <w:tcW w:w="3278" w:type="dxa"/>
          </w:tcPr>
          <w:p w:rsidR="00C55FA8" w:rsidRPr="00AC5216" w:rsidRDefault="00C55FA8" w:rsidP="0070190A">
            <w:pPr>
              <w:spacing w:line="240" w:lineRule="auto"/>
              <w:jc w:val="both"/>
              <w:rPr>
                <w:rFonts w:cs="Calibri"/>
              </w:rPr>
            </w:pPr>
            <w:r w:rsidRPr="00AC5216">
              <w:rPr>
                <w:rFonts w:cs="Calibri"/>
              </w:rPr>
              <w:t>Número de profesionales Inspeccionados que ejercen de forma autorizada 76/ Número de profesionales inspeccionados 75</w:t>
            </w:r>
          </w:p>
        </w:tc>
        <w:tc>
          <w:tcPr>
            <w:tcW w:w="2503" w:type="dxa"/>
            <w:vAlign w:val="center"/>
          </w:tcPr>
          <w:p w:rsidR="00C55FA8" w:rsidRPr="00AC5216" w:rsidRDefault="00C55FA8" w:rsidP="0070190A">
            <w:pPr>
              <w:spacing w:after="0" w:line="240" w:lineRule="auto"/>
              <w:ind w:left="100"/>
              <w:jc w:val="center"/>
              <w:rPr>
                <w:rFonts w:cs="Calibri"/>
              </w:rPr>
            </w:pPr>
            <w:r w:rsidRPr="00AC5216">
              <w:rPr>
                <w:rFonts w:cs="Calibri"/>
              </w:rPr>
              <w:t>99 %</w:t>
            </w:r>
          </w:p>
        </w:tc>
      </w:tr>
      <w:tr w:rsidR="00C55FA8" w:rsidTr="00D3550C">
        <w:tc>
          <w:tcPr>
            <w:tcW w:w="2493" w:type="dxa"/>
          </w:tcPr>
          <w:p w:rsidR="00C55FA8" w:rsidRPr="00AC5216" w:rsidRDefault="00C55FA8" w:rsidP="0070190A">
            <w:pPr>
              <w:spacing w:after="0" w:line="240" w:lineRule="auto"/>
              <w:jc w:val="both"/>
              <w:rPr>
                <w:rFonts w:cs="Calibri"/>
              </w:rPr>
            </w:pPr>
            <w:r w:rsidRPr="00AC5216">
              <w:rPr>
                <w:rFonts w:cs="Calibri"/>
              </w:rPr>
              <w:t>Actualizar el 50 % del  registro de profesionales activos</w:t>
            </w:r>
          </w:p>
        </w:tc>
        <w:tc>
          <w:tcPr>
            <w:tcW w:w="2477" w:type="dxa"/>
          </w:tcPr>
          <w:p w:rsidR="0070190A" w:rsidRDefault="00C55FA8" w:rsidP="0070190A">
            <w:pPr>
              <w:spacing w:after="0" w:line="240" w:lineRule="auto"/>
              <w:jc w:val="both"/>
              <w:rPr>
                <w:rFonts w:cs="Calibri"/>
              </w:rPr>
            </w:pPr>
            <w:r w:rsidRPr="00AC5216">
              <w:rPr>
                <w:rFonts w:cs="Calibri"/>
              </w:rPr>
              <w:t>Lograr la actualización de los datos del sistema de registro de por lo menos el  50% de los profesionales inscritos activos.</w:t>
            </w:r>
          </w:p>
          <w:p w:rsidR="0070190A" w:rsidRDefault="0070190A" w:rsidP="0070190A">
            <w:pPr>
              <w:spacing w:after="0" w:line="240" w:lineRule="auto"/>
              <w:jc w:val="both"/>
              <w:rPr>
                <w:rFonts w:cs="Calibri"/>
              </w:rPr>
            </w:pPr>
          </w:p>
          <w:p w:rsidR="00B3087B" w:rsidRDefault="00B3087B" w:rsidP="0070190A">
            <w:pPr>
              <w:spacing w:after="0" w:line="240" w:lineRule="auto"/>
              <w:jc w:val="both"/>
              <w:rPr>
                <w:rFonts w:cs="Calibri"/>
              </w:rPr>
            </w:pPr>
          </w:p>
          <w:p w:rsidR="00B3087B" w:rsidRPr="00AC5216" w:rsidRDefault="00B3087B" w:rsidP="0070190A">
            <w:pPr>
              <w:spacing w:after="0" w:line="240" w:lineRule="auto"/>
              <w:jc w:val="both"/>
              <w:rPr>
                <w:rFonts w:cs="Calibri"/>
              </w:rPr>
            </w:pPr>
          </w:p>
        </w:tc>
        <w:tc>
          <w:tcPr>
            <w:tcW w:w="2469" w:type="dxa"/>
            <w:vAlign w:val="center"/>
          </w:tcPr>
          <w:p w:rsidR="00C55FA8" w:rsidRPr="00AC5216" w:rsidRDefault="00C55FA8" w:rsidP="0070190A">
            <w:pPr>
              <w:spacing w:after="0" w:line="240" w:lineRule="auto"/>
              <w:jc w:val="center"/>
              <w:rPr>
                <w:rFonts w:eastAsia="Calibri" w:cs="Calibri"/>
                <w:u w:val="single"/>
              </w:rPr>
            </w:pPr>
            <w:r w:rsidRPr="00AC5216">
              <w:rPr>
                <w:rFonts w:cs="Calibri"/>
              </w:rPr>
              <w:t>6 meses</w:t>
            </w:r>
          </w:p>
        </w:tc>
        <w:tc>
          <w:tcPr>
            <w:tcW w:w="3278" w:type="dxa"/>
          </w:tcPr>
          <w:p w:rsidR="00C55FA8" w:rsidRPr="00AC5216" w:rsidRDefault="00C55FA8" w:rsidP="0070190A">
            <w:pPr>
              <w:pStyle w:val="Textonotapie"/>
              <w:spacing w:line="240" w:lineRule="auto"/>
              <w:jc w:val="both"/>
              <w:rPr>
                <w:rFonts w:cs="Calibri"/>
                <w:sz w:val="22"/>
                <w:szCs w:val="22"/>
              </w:rPr>
            </w:pPr>
            <w:r w:rsidRPr="00AC5216">
              <w:rPr>
                <w:rFonts w:cs="Calibri"/>
                <w:sz w:val="22"/>
                <w:szCs w:val="22"/>
              </w:rPr>
              <w:t>10,000  registros de profesionales activos actualizados/</w:t>
            </w:r>
            <w:r w:rsidRPr="00AC5216">
              <w:rPr>
                <w:sz w:val="22"/>
                <w:szCs w:val="22"/>
              </w:rPr>
              <w:t>26,503.</w:t>
            </w:r>
            <w:r w:rsidRPr="00AC5216">
              <w:rPr>
                <w:rFonts w:cs="Calibri"/>
                <w:sz w:val="22"/>
                <w:szCs w:val="22"/>
              </w:rPr>
              <w:t>profesionales registrados activos.</w:t>
            </w:r>
          </w:p>
        </w:tc>
        <w:tc>
          <w:tcPr>
            <w:tcW w:w="2503" w:type="dxa"/>
            <w:vAlign w:val="center"/>
          </w:tcPr>
          <w:p w:rsidR="00C55FA8" w:rsidRPr="00AC5216" w:rsidRDefault="00C55FA8" w:rsidP="0070190A">
            <w:pPr>
              <w:spacing w:after="0" w:line="240" w:lineRule="auto"/>
              <w:ind w:left="100"/>
              <w:jc w:val="center"/>
              <w:rPr>
                <w:rFonts w:cs="Calibri"/>
              </w:rPr>
            </w:pPr>
            <w:r w:rsidRPr="00AC5216">
              <w:rPr>
                <w:rFonts w:cs="Calibri"/>
              </w:rPr>
              <w:t>38%</w:t>
            </w:r>
          </w:p>
        </w:tc>
      </w:tr>
      <w:tr w:rsidR="00C55FA8" w:rsidTr="00D3550C">
        <w:tc>
          <w:tcPr>
            <w:tcW w:w="2493" w:type="dxa"/>
          </w:tcPr>
          <w:p w:rsidR="00C55FA8" w:rsidRPr="00AC5216" w:rsidRDefault="00C55FA8" w:rsidP="0070190A">
            <w:pPr>
              <w:spacing w:line="240" w:lineRule="auto"/>
              <w:jc w:val="both"/>
              <w:rPr>
                <w:rFonts w:cs="Calibri"/>
                <w:lang w:val="es-MX"/>
              </w:rPr>
            </w:pPr>
            <w:r w:rsidRPr="00AC5216">
              <w:rPr>
                <w:rFonts w:cs="Calibri"/>
                <w:lang w:val="es-MX"/>
              </w:rPr>
              <w:lastRenderedPageBreak/>
              <w:t xml:space="preserve">Lograr el  75 %  de profesionales activos se encuentren solventes de su anualidad  conforme al Decreto 373. </w:t>
            </w:r>
          </w:p>
        </w:tc>
        <w:tc>
          <w:tcPr>
            <w:tcW w:w="2477" w:type="dxa"/>
          </w:tcPr>
          <w:p w:rsidR="00C55FA8" w:rsidRPr="00AC5216" w:rsidRDefault="00C55FA8" w:rsidP="0070190A">
            <w:pPr>
              <w:spacing w:line="240" w:lineRule="auto"/>
              <w:jc w:val="both"/>
              <w:rPr>
                <w:rFonts w:cs="Calibri"/>
                <w:lang w:val="es-MX"/>
              </w:rPr>
            </w:pPr>
            <w:r w:rsidRPr="00AC5216">
              <w:rPr>
                <w:rFonts w:cs="Calibri"/>
                <w:lang w:val="es-MX"/>
              </w:rPr>
              <w:t>75% de los profesionales inscritos se encuentren solventes en la anualidad conforme Decreto 373.</w:t>
            </w:r>
          </w:p>
        </w:tc>
        <w:tc>
          <w:tcPr>
            <w:tcW w:w="2469" w:type="dxa"/>
            <w:vAlign w:val="center"/>
          </w:tcPr>
          <w:p w:rsidR="00C55FA8" w:rsidRPr="00AC5216" w:rsidRDefault="00C55FA8" w:rsidP="0070190A">
            <w:pPr>
              <w:spacing w:line="240" w:lineRule="auto"/>
              <w:jc w:val="both"/>
              <w:rPr>
                <w:rFonts w:cs="Calibri"/>
                <w:lang w:val="es-MX"/>
              </w:rPr>
            </w:pPr>
            <w:r w:rsidRPr="00AC5216">
              <w:rPr>
                <w:rFonts w:cs="Calibri"/>
              </w:rPr>
              <w:t>19,877  profesionales solventes/6 meses</w:t>
            </w:r>
            <w:r w:rsidRPr="00AC5216">
              <w:rPr>
                <w:rStyle w:val="Refdenotaalpie"/>
                <w:rFonts w:cs="Calibri"/>
              </w:rPr>
              <w:footnoteReference w:id="2"/>
            </w:r>
          </w:p>
        </w:tc>
        <w:tc>
          <w:tcPr>
            <w:tcW w:w="3278" w:type="dxa"/>
          </w:tcPr>
          <w:p w:rsidR="00C55FA8" w:rsidRPr="00AC5216" w:rsidRDefault="003B2D83" w:rsidP="00B3087B">
            <w:pPr>
              <w:spacing w:line="240" w:lineRule="auto"/>
              <w:jc w:val="both"/>
            </w:pPr>
            <w:r>
              <w:rPr>
                <w:rFonts w:cs="Calibri"/>
              </w:rPr>
              <w:t>13,297</w:t>
            </w:r>
            <w:r w:rsidR="00B3087B">
              <w:rPr>
                <w:rFonts w:cs="Calibri"/>
              </w:rPr>
              <w:t xml:space="preserve"> </w:t>
            </w:r>
            <w:r w:rsidR="00C55FA8" w:rsidRPr="00AC5216">
              <w:rPr>
                <w:rFonts w:cs="Calibri"/>
              </w:rPr>
              <w:t>profesionales solventes/19,877  profesionales  activos.</w:t>
            </w:r>
          </w:p>
        </w:tc>
        <w:tc>
          <w:tcPr>
            <w:tcW w:w="2503" w:type="dxa"/>
            <w:vAlign w:val="center"/>
          </w:tcPr>
          <w:p w:rsidR="00C55FA8" w:rsidRPr="00AC5216" w:rsidRDefault="00C55FA8" w:rsidP="0070190A">
            <w:pPr>
              <w:spacing w:after="0" w:line="240" w:lineRule="auto"/>
              <w:ind w:left="100"/>
              <w:jc w:val="center"/>
              <w:rPr>
                <w:rFonts w:eastAsia="Calibri" w:cs="Calibri"/>
              </w:rPr>
            </w:pPr>
            <w:r w:rsidRPr="00AC5216">
              <w:rPr>
                <w:rFonts w:eastAsia="Calibri" w:cs="Calibri"/>
              </w:rPr>
              <w:t>67%</w:t>
            </w:r>
          </w:p>
        </w:tc>
      </w:tr>
      <w:tr w:rsidR="00C55FA8" w:rsidTr="00D3550C">
        <w:tc>
          <w:tcPr>
            <w:tcW w:w="2493" w:type="dxa"/>
          </w:tcPr>
          <w:p w:rsidR="00C55FA8" w:rsidRPr="00AC5216" w:rsidRDefault="00C55FA8" w:rsidP="0070190A">
            <w:pPr>
              <w:spacing w:after="0" w:line="240" w:lineRule="auto"/>
              <w:jc w:val="both"/>
              <w:rPr>
                <w:rFonts w:cs="Calibri"/>
                <w:color w:val="000000"/>
              </w:rPr>
            </w:pPr>
            <w:r w:rsidRPr="00AC5216">
              <w:rPr>
                <w:rFonts w:cs="Calibri"/>
                <w:color w:val="000000"/>
              </w:rPr>
              <w:t>Vigilar al 100% los profesionales extranjeros que vienen en jornadas provenientes de países amigos.</w:t>
            </w:r>
          </w:p>
        </w:tc>
        <w:tc>
          <w:tcPr>
            <w:tcW w:w="2477" w:type="dxa"/>
          </w:tcPr>
          <w:p w:rsidR="00C55FA8" w:rsidRPr="00AC5216" w:rsidRDefault="00C55FA8" w:rsidP="0070190A">
            <w:pPr>
              <w:spacing w:after="0" w:line="240" w:lineRule="auto"/>
              <w:jc w:val="both"/>
              <w:rPr>
                <w:rFonts w:cs="Calibri"/>
                <w:color w:val="000000"/>
              </w:rPr>
            </w:pPr>
            <w:r w:rsidRPr="00AC5216">
              <w:rPr>
                <w:rFonts w:cs="Calibri"/>
                <w:color w:val="000000"/>
              </w:rPr>
              <w:t xml:space="preserve">Autorizar y supervisar el 100% de los profesionales que provienen del </w:t>
            </w:r>
            <w:r w:rsidR="00AC5216" w:rsidRPr="00AC5216">
              <w:rPr>
                <w:rFonts w:cs="Calibri"/>
                <w:color w:val="000000"/>
              </w:rPr>
              <w:t>extranjero en Jornadas Médicas.</w:t>
            </w:r>
          </w:p>
        </w:tc>
        <w:tc>
          <w:tcPr>
            <w:tcW w:w="2469" w:type="dxa"/>
            <w:vAlign w:val="center"/>
          </w:tcPr>
          <w:p w:rsidR="00C55FA8" w:rsidRPr="00AC5216" w:rsidRDefault="00C55FA8" w:rsidP="0070190A">
            <w:pPr>
              <w:spacing w:after="0" w:line="240" w:lineRule="auto"/>
              <w:jc w:val="center"/>
              <w:rPr>
                <w:rFonts w:cs="Calibri"/>
                <w:color w:val="000000"/>
              </w:rPr>
            </w:pPr>
            <w:r w:rsidRPr="00AC5216">
              <w:rPr>
                <w:rFonts w:cs="Calibri"/>
                <w:color w:val="000000"/>
              </w:rPr>
              <w:t>100%</w:t>
            </w:r>
          </w:p>
        </w:tc>
        <w:tc>
          <w:tcPr>
            <w:tcW w:w="3278" w:type="dxa"/>
          </w:tcPr>
          <w:p w:rsidR="00C55FA8" w:rsidRPr="00AC5216" w:rsidRDefault="00C55FA8" w:rsidP="0070190A">
            <w:pPr>
              <w:spacing w:after="0" w:line="240" w:lineRule="auto"/>
              <w:jc w:val="both"/>
              <w:rPr>
                <w:rFonts w:cs="Calibri"/>
                <w:color w:val="000000"/>
              </w:rPr>
            </w:pPr>
            <w:r w:rsidRPr="00AC5216">
              <w:rPr>
                <w:rFonts w:cs="Calibri"/>
                <w:color w:val="000000"/>
              </w:rPr>
              <w:t>127 profesionales extranjeros autorizados / total de profesionales extranjeros que vienen al país en jornadas extranjeras.</w:t>
            </w:r>
          </w:p>
        </w:tc>
        <w:tc>
          <w:tcPr>
            <w:tcW w:w="2503" w:type="dxa"/>
            <w:vAlign w:val="center"/>
          </w:tcPr>
          <w:p w:rsidR="00C55FA8" w:rsidRPr="00AC5216" w:rsidRDefault="00C55FA8" w:rsidP="0070190A">
            <w:pPr>
              <w:spacing w:after="0" w:line="240" w:lineRule="auto"/>
              <w:jc w:val="center"/>
              <w:rPr>
                <w:rFonts w:cs="Calibri"/>
                <w:color w:val="000000"/>
              </w:rPr>
            </w:pPr>
            <w:r w:rsidRPr="00AC5216">
              <w:rPr>
                <w:rFonts w:cs="Calibri"/>
                <w:color w:val="000000"/>
              </w:rPr>
              <w:t>100%</w:t>
            </w:r>
          </w:p>
        </w:tc>
      </w:tr>
      <w:tr w:rsidR="00AC5216" w:rsidTr="00D3550C">
        <w:tc>
          <w:tcPr>
            <w:tcW w:w="2493" w:type="dxa"/>
          </w:tcPr>
          <w:p w:rsidR="00AC5216" w:rsidRPr="00AC5216" w:rsidRDefault="00AC5216" w:rsidP="0070190A">
            <w:pPr>
              <w:spacing w:after="0" w:line="240" w:lineRule="auto"/>
              <w:jc w:val="both"/>
              <w:rPr>
                <w:rFonts w:cs="Calibri"/>
              </w:rPr>
            </w:pPr>
            <w:r w:rsidRPr="00AC5216">
              <w:rPr>
                <w:rFonts w:cs="Calibri"/>
                <w:color w:val="000000"/>
              </w:rPr>
              <w:t>Reducir en un 100% el número de establecimientos no inscritos  encontrados por cada 100 inspecciones.</w:t>
            </w:r>
          </w:p>
        </w:tc>
        <w:tc>
          <w:tcPr>
            <w:tcW w:w="2477" w:type="dxa"/>
          </w:tcPr>
          <w:p w:rsidR="00AC5216" w:rsidRPr="00AC5216" w:rsidRDefault="00AC5216" w:rsidP="0070190A">
            <w:pPr>
              <w:spacing w:after="0" w:line="240" w:lineRule="auto"/>
              <w:jc w:val="both"/>
              <w:rPr>
                <w:rFonts w:eastAsia="Calibri" w:cs="Calibri"/>
                <w:color w:val="000000"/>
              </w:rPr>
            </w:pPr>
          </w:p>
          <w:p w:rsidR="00AC5216" w:rsidRPr="00AC5216" w:rsidRDefault="00AC5216" w:rsidP="0070190A">
            <w:pPr>
              <w:spacing w:after="0" w:line="240" w:lineRule="auto"/>
              <w:jc w:val="both"/>
              <w:rPr>
                <w:rFonts w:eastAsia="Calibri" w:cs="Calibri"/>
                <w:color w:val="000000"/>
              </w:rPr>
            </w:pPr>
            <w:r w:rsidRPr="00AC5216">
              <w:rPr>
                <w:rFonts w:eastAsia="Calibri" w:cs="Calibri"/>
                <w:color w:val="000000"/>
              </w:rPr>
              <w:t>Inspeccionar el 100% de los establecimientos que se encuentren durante las inspecciones realizadas.</w:t>
            </w:r>
          </w:p>
        </w:tc>
        <w:tc>
          <w:tcPr>
            <w:tcW w:w="2469" w:type="dxa"/>
            <w:vAlign w:val="center"/>
          </w:tcPr>
          <w:p w:rsidR="00AC5216" w:rsidRPr="00AC5216" w:rsidRDefault="00AC5216" w:rsidP="0070190A">
            <w:pPr>
              <w:spacing w:after="0" w:line="240" w:lineRule="auto"/>
              <w:jc w:val="both"/>
              <w:rPr>
                <w:rFonts w:cs="Calibri"/>
                <w:color w:val="000000"/>
              </w:rPr>
            </w:pPr>
          </w:p>
          <w:p w:rsidR="00AC5216" w:rsidRPr="00AC5216" w:rsidRDefault="00AC5216" w:rsidP="0070190A">
            <w:pPr>
              <w:pStyle w:val="Prrafodelista"/>
              <w:spacing w:after="0" w:line="240" w:lineRule="auto"/>
              <w:ind w:left="0"/>
              <w:jc w:val="both"/>
              <w:rPr>
                <w:rFonts w:eastAsia="Calibri" w:cs="Calibri"/>
              </w:rPr>
            </w:pPr>
            <w:r w:rsidRPr="00AC5216">
              <w:rPr>
                <w:rFonts w:eastAsia="Calibri" w:cs="Calibri"/>
              </w:rPr>
              <w:t xml:space="preserve">   Las que se encuentren</w:t>
            </w:r>
          </w:p>
        </w:tc>
        <w:tc>
          <w:tcPr>
            <w:tcW w:w="3278" w:type="dxa"/>
          </w:tcPr>
          <w:p w:rsidR="00AC5216" w:rsidRPr="00AC5216" w:rsidRDefault="00AC5216" w:rsidP="0070190A">
            <w:pPr>
              <w:spacing w:after="0" w:line="240" w:lineRule="auto"/>
              <w:jc w:val="both"/>
              <w:rPr>
                <w:rFonts w:eastAsia="Calibri" w:cs="Calibri"/>
                <w:b/>
              </w:rPr>
            </w:pPr>
            <w:r w:rsidRPr="00AC5216">
              <w:rPr>
                <w:rFonts w:cs="Calibri"/>
                <w:color w:val="000000"/>
              </w:rPr>
              <w:t>2  establecimientos no inscritos</w:t>
            </w:r>
          </w:p>
        </w:tc>
        <w:tc>
          <w:tcPr>
            <w:tcW w:w="2503" w:type="dxa"/>
            <w:vAlign w:val="center"/>
          </w:tcPr>
          <w:p w:rsidR="00AC5216" w:rsidRPr="00AC5216" w:rsidRDefault="00AC5216" w:rsidP="0070190A">
            <w:pPr>
              <w:spacing w:after="0" w:line="240" w:lineRule="auto"/>
              <w:jc w:val="center"/>
              <w:rPr>
                <w:rFonts w:cs="Calibri"/>
              </w:rPr>
            </w:pPr>
            <w:r w:rsidRPr="00AC5216">
              <w:rPr>
                <w:rFonts w:cs="Calibri"/>
              </w:rPr>
              <w:t>100%</w:t>
            </w:r>
          </w:p>
        </w:tc>
      </w:tr>
      <w:tr w:rsidR="00AC5216" w:rsidTr="00D3550C">
        <w:tc>
          <w:tcPr>
            <w:tcW w:w="2493" w:type="dxa"/>
          </w:tcPr>
          <w:p w:rsidR="00AC5216" w:rsidRPr="00AC5216" w:rsidRDefault="00AC5216" w:rsidP="0070190A">
            <w:pPr>
              <w:spacing w:after="0" w:line="240" w:lineRule="auto"/>
              <w:jc w:val="both"/>
              <w:rPr>
                <w:rFonts w:eastAsia="Calibri" w:cs="Calibri"/>
                <w:color w:val="000000"/>
                <w:u w:val="single"/>
              </w:rPr>
            </w:pPr>
            <w:r w:rsidRPr="00AC5216">
              <w:rPr>
                <w:rFonts w:cs="Calibri"/>
                <w:color w:val="000000"/>
              </w:rPr>
              <w:t>Lograr que el 15% de los establecimientos inscritos cumplan con los RTA actualizados.</w:t>
            </w:r>
          </w:p>
        </w:tc>
        <w:tc>
          <w:tcPr>
            <w:tcW w:w="2477" w:type="dxa"/>
          </w:tcPr>
          <w:p w:rsidR="00AC5216" w:rsidRPr="00AC5216" w:rsidRDefault="00AC5216" w:rsidP="0070190A">
            <w:pPr>
              <w:spacing w:after="0" w:line="240" w:lineRule="auto"/>
              <w:jc w:val="both"/>
              <w:rPr>
                <w:rFonts w:eastAsia="Calibri" w:cs="Calibri"/>
                <w:color w:val="000000"/>
              </w:rPr>
            </w:pPr>
            <w:r w:rsidRPr="00AC5216">
              <w:rPr>
                <w:rFonts w:eastAsia="Calibri" w:cs="Calibri"/>
                <w:color w:val="000000"/>
              </w:rPr>
              <w:t>Controlar un 15 %  de los establecimientos inscritos y autorizados por el CSSP. (Total 1842)</w:t>
            </w:r>
          </w:p>
        </w:tc>
        <w:tc>
          <w:tcPr>
            <w:tcW w:w="2469" w:type="dxa"/>
            <w:vAlign w:val="center"/>
          </w:tcPr>
          <w:p w:rsidR="00AC5216" w:rsidRPr="00AC5216" w:rsidRDefault="00433D24" w:rsidP="0070190A">
            <w:pPr>
              <w:pStyle w:val="Prrafodelista"/>
              <w:spacing w:after="0" w:line="240" w:lineRule="auto"/>
              <w:ind w:left="0"/>
              <w:jc w:val="both"/>
              <w:rPr>
                <w:rFonts w:eastAsia="Calibri" w:cs="Calibri"/>
              </w:rPr>
            </w:pPr>
            <w:r>
              <w:rPr>
                <w:rFonts w:eastAsia="Calibri" w:cs="Calibri"/>
              </w:rPr>
              <w:t xml:space="preserve">                  </w:t>
            </w:r>
            <w:r w:rsidR="00AC5216" w:rsidRPr="00AC5216">
              <w:rPr>
                <w:rFonts w:eastAsia="Calibri" w:cs="Calibri"/>
              </w:rPr>
              <w:t xml:space="preserve"> 276</w:t>
            </w:r>
          </w:p>
        </w:tc>
        <w:tc>
          <w:tcPr>
            <w:tcW w:w="3278" w:type="dxa"/>
          </w:tcPr>
          <w:p w:rsidR="00AC5216" w:rsidRPr="00AC5216" w:rsidRDefault="00AC5216" w:rsidP="0070190A">
            <w:pPr>
              <w:spacing w:after="0" w:line="240" w:lineRule="auto"/>
              <w:jc w:val="both"/>
              <w:rPr>
                <w:rFonts w:cs="Calibri"/>
                <w:color w:val="000000"/>
              </w:rPr>
            </w:pPr>
          </w:p>
          <w:p w:rsidR="00AC5216" w:rsidRPr="00AC5216" w:rsidRDefault="00AC5216" w:rsidP="0070190A">
            <w:pPr>
              <w:spacing w:after="0" w:line="240" w:lineRule="auto"/>
              <w:jc w:val="both"/>
              <w:rPr>
                <w:rFonts w:cs="Calibri"/>
                <w:color w:val="000000"/>
              </w:rPr>
            </w:pPr>
            <w:r w:rsidRPr="00AC5216">
              <w:rPr>
                <w:rFonts w:cs="Calibri"/>
                <w:color w:val="000000"/>
              </w:rPr>
              <w:t>1842 establecimientos inscritos/39 establecimientos inspeccionados.</w:t>
            </w:r>
          </w:p>
          <w:p w:rsidR="00AC5216" w:rsidRPr="00AC5216" w:rsidRDefault="00AC5216" w:rsidP="0070190A">
            <w:pPr>
              <w:spacing w:after="0" w:line="240" w:lineRule="auto"/>
              <w:jc w:val="both"/>
              <w:rPr>
                <w:rFonts w:cs="Calibri"/>
                <w:color w:val="000000"/>
              </w:rPr>
            </w:pPr>
          </w:p>
        </w:tc>
        <w:tc>
          <w:tcPr>
            <w:tcW w:w="2503" w:type="dxa"/>
            <w:vAlign w:val="center"/>
          </w:tcPr>
          <w:p w:rsidR="00AC5216" w:rsidRPr="00AC5216" w:rsidRDefault="00AC5216" w:rsidP="0070190A">
            <w:pPr>
              <w:spacing w:after="0" w:line="240" w:lineRule="auto"/>
              <w:jc w:val="center"/>
              <w:rPr>
                <w:rFonts w:eastAsia="Calibri" w:cs="Calibri"/>
                <w:color w:val="000000"/>
              </w:rPr>
            </w:pPr>
            <w:r w:rsidRPr="00AC5216">
              <w:rPr>
                <w:rFonts w:eastAsia="Calibri" w:cs="Calibri"/>
                <w:color w:val="000000"/>
              </w:rPr>
              <w:t>16  %</w:t>
            </w:r>
          </w:p>
        </w:tc>
      </w:tr>
      <w:tr w:rsidR="00AC5216" w:rsidTr="00D3550C">
        <w:tc>
          <w:tcPr>
            <w:tcW w:w="2493" w:type="dxa"/>
          </w:tcPr>
          <w:p w:rsidR="00AC5216" w:rsidRPr="00AC5216" w:rsidRDefault="00AC5216" w:rsidP="0070190A">
            <w:pPr>
              <w:spacing w:after="0" w:line="240" w:lineRule="auto"/>
              <w:jc w:val="both"/>
              <w:rPr>
                <w:rFonts w:eastAsia="Calibri" w:cs="Calibri"/>
                <w:u w:val="single"/>
              </w:rPr>
            </w:pPr>
            <w:r w:rsidRPr="00AC5216">
              <w:rPr>
                <w:rFonts w:cs="Calibri"/>
              </w:rPr>
              <w:t>Inspeccionar el 100% de los establecimientos que son competencia de la Junta, que solicitan apertura en el CSSP.</w:t>
            </w:r>
          </w:p>
        </w:tc>
        <w:tc>
          <w:tcPr>
            <w:tcW w:w="2477" w:type="dxa"/>
          </w:tcPr>
          <w:p w:rsidR="00E02AA4" w:rsidRDefault="00AC5216" w:rsidP="0070190A">
            <w:pPr>
              <w:spacing w:after="0" w:line="240" w:lineRule="auto"/>
              <w:jc w:val="both"/>
              <w:rPr>
                <w:rFonts w:eastAsia="Calibri" w:cs="Calibri"/>
              </w:rPr>
            </w:pPr>
            <w:r w:rsidRPr="00AC5216">
              <w:rPr>
                <w:rFonts w:eastAsia="Calibri" w:cs="Calibri"/>
              </w:rPr>
              <w:t xml:space="preserve"> Inspeccionar y emitir informe del 100% de los establecimientos de salud que soliciten el trámite de apertura, en un plazo máximo de 10días hábiles.</w:t>
            </w:r>
          </w:p>
          <w:p w:rsidR="00B3087B" w:rsidRDefault="00B3087B" w:rsidP="0070190A">
            <w:pPr>
              <w:spacing w:after="0" w:line="240" w:lineRule="auto"/>
              <w:jc w:val="both"/>
              <w:rPr>
                <w:rFonts w:eastAsia="Calibri" w:cs="Calibri"/>
              </w:rPr>
            </w:pPr>
          </w:p>
          <w:p w:rsidR="00D3550C" w:rsidRPr="00AC5216" w:rsidRDefault="00D3550C" w:rsidP="0070190A">
            <w:pPr>
              <w:spacing w:after="0" w:line="240" w:lineRule="auto"/>
              <w:jc w:val="both"/>
              <w:rPr>
                <w:rFonts w:eastAsia="Calibri" w:cs="Calibri"/>
              </w:rPr>
            </w:pPr>
          </w:p>
        </w:tc>
        <w:tc>
          <w:tcPr>
            <w:tcW w:w="2469" w:type="dxa"/>
            <w:vAlign w:val="center"/>
          </w:tcPr>
          <w:p w:rsidR="00AC5216" w:rsidRPr="00AC5216" w:rsidRDefault="00AC5216" w:rsidP="0070190A">
            <w:pPr>
              <w:pStyle w:val="Prrafodelista"/>
              <w:spacing w:after="0" w:line="240" w:lineRule="auto"/>
              <w:ind w:left="0"/>
              <w:jc w:val="both"/>
              <w:rPr>
                <w:rFonts w:eastAsia="Calibri" w:cs="Calibri"/>
              </w:rPr>
            </w:pPr>
            <w:r w:rsidRPr="00AC5216">
              <w:rPr>
                <w:rFonts w:eastAsia="Calibri" w:cs="Calibri"/>
              </w:rPr>
              <w:t xml:space="preserve"> </w:t>
            </w:r>
          </w:p>
          <w:p w:rsidR="00AC5216" w:rsidRPr="00AC5216" w:rsidRDefault="00AC5216" w:rsidP="0070190A">
            <w:pPr>
              <w:pStyle w:val="Prrafodelista"/>
              <w:spacing w:after="0" w:line="240" w:lineRule="auto"/>
              <w:ind w:left="0"/>
              <w:jc w:val="center"/>
              <w:rPr>
                <w:rFonts w:eastAsia="Calibri" w:cs="Calibri"/>
              </w:rPr>
            </w:pPr>
            <w:r w:rsidRPr="00AC5216">
              <w:rPr>
                <w:rFonts w:eastAsia="Calibri" w:cs="Calibri"/>
              </w:rPr>
              <w:t>100%</w:t>
            </w:r>
          </w:p>
        </w:tc>
        <w:tc>
          <w:tcPr>
            <w:tcW w:w="3278" w:type="dxa"/>
          </w:tcPr>
          <w:p w:rsidR="00AC5216" w:rsidRPr="00AC5216" w:rsidRDefault="00AC5216" w:rsidP="0070190A">
            <w:pPr>
              <w:spacing w:after="0" w:line="240" w:lineRule="auto"/>
              <w:jc w:val="both"/>
              <w:rPr>
                <w:rFonts w:cs="Calibri"/>
                <w:color w:val="000000"/>
              </w:rPr>
            </w:pPr>
            <w:r w:rsidRPr="00AC5216">
              <w:rPr>
                <w:rFonts w:cs="Calibri"/>
                <w:color w:val="000000"/>
              </w:rPr>
              <w:t>31 establecimientos fueron inspeccionados/ 31 establecimientos solicitaron apertura.</w:t>
            </w:r>
            <w:r w:rsidRPr="00AC5216">
              <w:rPr>
                <w:rStyle w:val="Refdenotaalpie"/>
                <w:rFonts w:cs="Calibri"/>
                <w:color w:val="000000"/>
              </w:rPr>
              <w:footnoteReference w:id="3"/>
            </w:r>
          </w:p>
          <w:p w:rsidR="00AC5216" w:rsidRPr="00AC5216" w:rsidRDefault="00AC5216" w:rsidP="0070190A">
            <w:pPr>
              <w:spacing w:after="0" w:line="240" w:lineRule="auto"/>
              <w:jc w:val="both"/>
              <w:rPr>
                <w:rFonts w:cs="Calibri"/>
                <w:color w:val="000000"/>
                <w:highlight w:val="yellow"/>
              </w:rPr>
            </w:pPr>
          </w:p>
          <w:p w:rsidR="00AC5216" w:rsidRPr="00AC5216" w:rsidRDefault="00AC5216" w:rsidP="0070190A">
            <w:pPr>
              <w:spacing w:after="0" w:line="240" w:lineRule="auto"/>
              <w:jc w:val="both"/>
              <w:rPr>
                <w:rFonts w:cs="Calibri"/>
                <w:color w:val="000000"/>
                <w:highlight w:val="yellow"/>
              </w:rPr>
            </w:pPr>
          </w:p>
          <w:p w:rsidR="00AC5216" w:rsidRPr="00AC5216" w:rsidRDefault="00AC5216" w:rsidP="0070190A">
            <w:pPr>
              <w:spacing w:after="0" w:line="240" w:lineRule="auto"/>
              <w:jc w:val="both"/>
              <w:rPr>
                <w:rFonts w:eastAsia="Calibri" w:cs="Calibri"/>
                <w:b/>
                <w:highlight w:val="yellow"/>
                <w:u w:val="single"/>
              </w:rPr>
            </w:pPr>
          </w:p>
        </w:tc>
        <w:tc>
          <w:tcPr>
            <w:tcW w:w="2503" w:type="dxa"/>
            <w:vAlign w:val="center"/>
          </w:tcPr>
          <w:p w:rsidR="00AC5216" w:rsidRPr="00AC5216" w:rsidRDefault="00AC5216" w:rsidP="0070190A">
            <w:pPr>
              <w:spacing w:after="0" w:line="240" w:lineRule="auto"/>
              <w:jc w:val="center"/>
              <w:rPr>
                <w:rFonts w:eastAsia="Calibri" w:cs="Calibri"/>
              </w:rPr>
            </w:pPr>
            <w:r w:rsidRPr="00AC5216">
              <w:rPr>
                <w:rFonts w:eastAsia="Calibri" w:cs="Calibri"/>
              </w:rPr>
              <w:t>100%</w:t>
            </w:r>
          </w:p>
        </w:tc>
      </w:tr>
      <w:tr w:rsidR="00E02AA4" w:rsidTr="00D3550C">
        <w:tc>
          <w:tcPr>
            <w:tcW w:w="2493" w:type="dxa"/>
          </w:tcPr>
          <w:p w:rsidR="00E02AA4" w:rsidRPr="00E02AA4" w:rsidRDefault="00E02AA4" w:rsidP="00E02AA4">
            <w:pPr>
              <w:spacing w:after="0"/>
              <w:jc w:val="both"/>
              <w:rPr>
                <w:rFonts w:eastAsia="Calibri" w:cs="Calibri"/>
              </w:rPr>
            </w:pPr>
            <w:r w:rsidRPr="00E02AA4">
              <w:rPr>
                <w:rFonts w:eastAsia="Calibri" w:cs="Calibri"/>
              </w:rPr>
              <w:lastRenderedPageBreak/>
              <w:t>Implementar la divulgación del Código de Salud y la LDDPPS en el 5 % de los profesionales inscritos.</w:t>
            </w:r>
          </w:p>
          <w:p w:rsidR="00E02AA4" w:rsidRPr="00E02AA4" w:rsidRDefault="00E02AA4" w:rsidP="00E02AA4">
            <w:pPr>
              <w:spacing w:after="0"/>
              <w:jc w:val="both"/>
              <w:rPr>
                <w:rFonts w:eastAsia="Calibri" w:cs="Calibri"/>
              </w:rPr>
            </w:pPr>
          </w:p>
        </w:tc>
        <w:tc>
          <w:tcPr>
            <w:tcW w:w="2477" w:type="dxa"/>
          </w:tcPr>
          <w:p w:rsidR="00E02AA4" w:rsidRPr="00E02AA4" w:rsidRDefault="00E02AA4" w:rsidP="00E02AA4">
            <w:pPr>
              <w:spacing w:after="0"/>
              <w:jc w:val="both"/>
              <w:rPr>
                <w:rFonts w:eastAsia="Calibri" w:cs="Calibri"/>
              </w:rPr>
            </w:pPr>
            <w:r w:rsidRPr="00E02AA4">
              <w:rPr>
                <w:rFonts w:eastAsia="Calibri" w:cs="Calibri"/>
              </w:rPr>
              <w:t>Planificar, preparar y planificar actividades de capacitación a profesionales autorizados.</w:t>
            </w:r>
          </w:p>
        </w:tc>
        <w:tc>
          <w:tcPr>
            <w:tcW w:w="2469" w:type="dxa"/>
            <w:vAlign w:val="center"/>
          </w:tcPr>
          <w:p w:rsidR="00E02AA4" w:rsidRPr="00E02AA4" w:rsidRDefault="00E02AA4" w:rsidP="00433D24">
            <w:pPr>
              <w:pStyle w:val="Prrafodelista"/>
              <w:spacing w:after="0" w:line="240" w:lineRule="auto"/>
              <w:ind w:left="0"/>
              <w:jc w:val="center"/>
              <w:rPr>
                <w:rFonts w:eastAsia="Calibri" w:cs="Calibri"/>
              </w:rPr>
            </w:pPr>
            <w:r w:rsidRPr="00E02AA4">
              <w:rPr>
                <w:rFonts w:eastAsia="Calibri" w:cs="Calibri"/>
              </w:rPr>
              <w:t>120  profesionales</w:t>
            </w:r>
          </w:p>
        </w:tc>
        <w:tc>
          <w:tcPr>
            <w:tcW w:w="3278" w:type="dxa"/>
          </w:tcPr>
          <w:p w:rsidR="00E02AA4" w:rsidRPr="00E02AA4" w:rsidRDefault="00E02AA4" w:rsidP="00E02AA4">
            <w:pPr>
              <w:spacing w:after="0" w:line="240" w:lineRule="auto"/>
              <w:jc w:val="both"/>
              <w:rPr>
                <w:rFonts w:eastAsia="Calibri" w:cs="Calibri"/>
              </w:rPr>
            </w:pPr>
            <w:r w:rsidRPr="00E02AA4">
              <w:rPr>
                <w:rFonts w:eastAsia="Calibri" w:cs="Calibri"/>
              </w:rPr>
              <w:t>Número de profesionales conocen el LDDPPS/número de profesionales inscritos (hay que determinar que preguntas nos darán  conocer si realmente conocen el LDDPPS</w:t>
            </w:r>
          </w:p>
        </w:tc>
        <w:tc>
          <w:tcPr>
            <w:tcW w:w="2503" w:type="dxa"/>
            <w:vAlign w:val="center"/>
          </w:tcPr>
          <w:p w:rsidR="00E02AA4" w:rsidRPr="00E02AA4" w:rsidRDefault="00E02AA4" w:rsidP="00E02AA4">
            <w:pPr>
              <w:spacing w:after="0" w:line="240" w:lineRule="auto"/>
              <w:jc w:val="center"/>
              <w:rPr>
                <w:rFonts w:cs="Calibri"/>
              </w:rPr>
            </w:pPr>
            <w:r w:rsidRPr="00E02AA4">
              <w:rPr>
                <w:rFonts w:cs="Calibri"/>
              </w:rPr>
              <w:t>0 %</w:t>
            </w:r>
          </w:p>
        </w:tc>
      </w:tr>
      <w:tr w:rsidR="00E02AA4" w:rsidTr="00D3550C">
        <w:tc>
          <w:tcPr>
            <w:tcW w:w="2493" w:type="dxa"/>
          </w:tcPr>
          <w:p w:rsidR="00E02AA4" w:rsidRPr="00E02AA4" w:rsidRDefault="00E02AA4" w:rsidP="00E02AA4">
            <w:pPr>
              <w:spacing w:after="0"/>
              <w:jc w:val="both"/>
              <w:rPr>
                <w:rFonts w:eastAsia="Calibri" w:cs="Calibri"/>
              </w:rPr>
            </w:pPr>
            <w:r w:rsidRPr="00E02AA4">
              <w:rPr>
                <w:rFonts w:eastAsia="Calibri" w:cs="Calibri"/>
              </w:rPr>
              <w:t>Lograr que el 100% de las denuncias recibidas no prescriban.</w:t>
            </w:r>
          </w:p>
        </w:tc>
        <w:tc>
          <w:tcPr>
            <w:tcW w:w="2477" w:type="dxa"/>
          </w:tcPr>
          <w:p w:rsidR="00E02AA4" w:rsidRPr="00E02AA4" w:rsidRDefault="00E02AA4" w:rsidP="00E02AA4">
            <w:pPr>
              <w:spacing w:after="0"/>
              <w:jc w:val="both"/>
              <w:rPr>
                <w:rFonts w:eastAsia="Calibri" w:cs="Calibri"/>
              </w:rPr>
            </w:pPr>
            <w:r w:rsidRPr="00E02AA4">
              <w:rPr>
                <w:rFonts w:eastAsia="Calibri" w:cs="Calibri"/>
              </w:rPr>
              <w:t>Analizar y emitir resolución del 100 % de procesos administrativos sancionatorios por denuncias o avisos.</w:t>
            </w:r>
          </w:p>
        </w:tc>
        <w:tc>
          <w:tcPr>
            <w:tcW w:w="2469" w:type="dxa"/>
            <w:vAlign w:val="center"/>
          </w:tcPr>
          <w:p w:rsidR="00E02AA4" w:rsidRPr="00E02AA4" w:rsidRDefault="00E02AA4" w:rsidP="00E02AA4">
            <w:pPr>
              <w:pStyle w:val="Prrafodelista"/>
              <w:spacing w:after="0" w:line="240" w:lineRule="auto"/>
              <w:ind w:left="0"/>
              <w:jc w:val="center"/>
              <w:rPr>
                <w:rFonts w:eastAsia="Calibri" w:cs="Calibri"/>
              </w:rPr>
            </w:pPr>
            <w:r w:rsidRPr="00E02AA4">
              <w:rPr>
                <w:rFonts w:eastAsia="Calibri" w:cs="Calibri"/>
              </w:rPr>
              <w:t>100%</w:t>
            </w:r>
          </w:p>
        </w:tc>
        <w:tc>
          <w:tcPr>
            <w:tcW w:w="3278" w:type="dxa"/>
          </w:tcPr>
          <w:p w:rsidR="00E02AA4" w:rsidRPr="00E02AA4" w:rsidRDefault="00E02AA4" w:rsidP="00E02AA4">
            <w:pPr>
              <w:jc w:val="both"/>
              <w:rPr>
                <w:rFonts w:eastAsia="Calibri" w:cs="Calibri"/>
              </w:rPr>
            </w:pPr>
            <w:r w:rsidRPr="00E02AA4">
              <w:rPr>
                <w:rFonts w:eastAsia="Calibri" w:cs="Calibri"/>
              </w:rPr>
              <w:t>1 denuncias  prescritas/ 34 denuncias tramitadas.</w:t>
            </w:r>
          </w:p>
        </w:tc>
        <w:tc>
          <w:tcPr>
            <w:tcW w:w="2503" w:type="dxa"/>
            <w:vAlign w:val="center"/>
          </w:tcPr>
          <w:p w:rsidR="00E02AA4" w:rsidRPr="00E02AA4" w:rsidRDefault="00E02AA4" w:rsidP="00E02AA4">
            <w:pPr>
              <w:spacing w:after="0" w:line="240" w:lineRule="auto"/>
              <w:jc w:val="center"/>
              <w:rPr>
                <w:rFonts w:cs="Calibri"/>
              </w:rPr>
            </w:pPr>
            <w:r w:rsidRPr="00E02AA4">
              <w:rPr>
                <w:rFonts w:cs="Calibri"/>
              </w:rPr>
              <w:t>0 %</w:t>
            </w:r>
          </w:p>
        </w:tc>
      </w:tr>
      <w:tr w:rsidR="00E02AA4" w:rsidTr="00D3550C">
        <w:tc>
          <w:tcPr>
            <w:tcW w:w="2493" w:type="dxa"/>
          </w:tcPr>
          <w:p w:rsidR="00E02AA4" w:rsidRPr="00E02AA4" w:rsidRDefault="00E02AA4" w:rsidP="00E02AA4">
            <w:pPr>
              <w:spacing w:after="0"/>
              <w:jc w:val="both"/>
              <w:rPr>
                <w:rFonts w:eastAsia="Calibri" w:cs="Calibri"/>
                <w:color w:val="FF0000"/>
              </w:rPr>
            </w:pPr>
            <w:r w:rsidRPr="00E02AA4">
              <w:rPr>
                <w:rFonts w:eastAsia="Calibri" w:cs="Calibri"/>
              </w:rPr>
              <w:t>Implementar un proceso formativo sobre la responsabilidad profesional durante el ejercicio de la profesión a los estudiantes egresados de las profesiones de la salud.</w:t>
            </w:r>
          </w:p>
        </w:tc>
        <w:tc>
          <w:tcPr>
            <w:tcW w:w="2477" w:type="dxa"/>
          </w:tcPr>
          <w:p w:rsidR="00E02AA4" w:rsidRPr="00E02AA4" w:rsidRDefault="00E02AA4" w:rsidP="00E02AA4">
            <w:pPr>
              <w:spacing w:after="0"/>
              <w:jc w:val="both"/>
              <w:rPr>
                <w:rFonts w:eastAsia="Calibri" w:cs="Calibri"/>
              </w:rPr>
            </w:pPr>
            <w:r w:rsidRPr="00E02AA4">
              <w:rPr>
                <w:rFonts w:eastAsia="Calibri" w:cs="Calibri"/>
              </w:rPr>
              <w:t>Proceso formativo a desarrollarse en el 100% de profesionales egresados y graduados cada año.</w:t>
            </w:r>
          </w:p>
        </w:tc>
        <w:tc>
          <w:tcPr>
            <w:tcW w:w="2469" w:type="dxa"/>
            <w:vAlign w:val="center"/>
          </w:tcPr>
          <w:p w:rsidR="00E02AA4" w:rsidRPr="00E02AA4" w:rsidRDefault="00E02AA4" w:rsidP="00433D24">
            <w:pPr>
              <w:pStyle w:val="Prrafodelista"/>
              <w:spacing w:after="0" w:line="240" w:lineRule="auto"/>
              <w:ind w:left="0"/>
              <w:jc w:val="both"/>
              <w:rPr>
                <w:rFonts w:eastAsia="Calibri" w:cs="Calibri"/>
              </w:rPr>
            </w:pPr>
            <w:r w:rsidRPr="00E02AA4">
              <w:t>1,268</w:t>
            </w:r>
            <w:r w:rsidR="00433D24">
              <w:t xml:space="preserve"> </w:t>
            </w:r>
            <w:r w:rsidRPr="00E02AA4">
              <w:rPr>
                <w:rFonts w:eastAsia="Calibri" w:cs="Calibri"/>
              </w:rPr>
              <w:t>profesionales egresados</w:t>
            </w:r>
          </w:p>
        </w:tc>
        <w:tc>
          <w:tcPr>
            <w:tcW w:w="3278" w:type="dxa"/>
          </w:tcPr>
          <w:p w:rsidR="003B2D83" w:rsidRDefault="00E02AA4" w:rsidP="00E02AA4">
            <w:pPr>
              <w:jc w:val="both"/>
            </w:pPr>
            <w:r w:rsidRPr="00E02AA4">
              <w:t>1,268</w:t>
            </w:r>
            <w:r w:rsidRPr="00E02AA4">
              <w:rPr>
                <w:rFonts w:eastAsia="Calibri" w:cs="Calibri"/>
              </w:rPr>
              <w:t>/</w:t>
            </w:r>
            <w:r w:rsidR="003B2D83">
              <w:t>1,268</w:t>
            </w:r>
          </w:p>
          <w:p w:rsidR="00E02AA4" w:rsidRPr="003B2D83" w:rsidRDefault="00E02AA4" w:rsidP="00E02AA4">
            <w:pPr>
              <w:jc w:val="both"/>
            </w:pPr>
            <w:r w:rsidRPr="00E02AA4">
              <w:t>Se les da una charla sobre responsabilidad profesional</w:t>
            </w:r>
          </w:p>
        </w:tc>
        <w:tc>
          <w:tcPr>
            <w:tcW w:w="2503" w:type="dxa"/>
            <w:vAlign w:val="center"/>
          </w:tcPr>
          <w:p w:rsidR="00E02AA4" w:rsidRPr="00E02AA4" w:rsidRDefault="00E02AA4" w:rsidP="00E02AA4">
            <w:pPr>
              <w:spacing w:after="0" w:line="240" w:lineRule="auto"/>
              <w:jc w:val="center"/>
              <w:rPr>
                <w:rFonts w:cs="Calibri"/>
              </w:rPr>
            </w:pPr>
            <w:r w:rsidRPr="00E02AA4">
              <w:rPr>
                <w:rFonts w:cs="Calibri"/>
              </w:rPr>
              <w:t>100 %</w:t>
            </w:r>
          </w:p>
        </w:tc>
      </w:tr>
      <w:tr w:rsidR="00E02AA4" w:rsidTr="00D3550C">
        <w:tc>
          <w:tcPr>
            <w:tcW w:w="2493" w:type="dxa"/>
          </w:tcPr>
          <w:p w:rsidR="00E02AA4" w:rsidRPr="00E02AA4" w:rsidRDefault="00E02AA4" w:rsidP="00E02AA4">
            <w:pPr>
              <w:spacing w:after="0"/>
              <w:jc w:val="both"/>
              <w:rPr>
                <w:rFonts w:eastAsia="Calibri" w:cs="Calibri"/>
                <w:color w:val="000000"/>
              </w:rPr>
            </w:pPr>
            <w:r w:rsidRPr="00E02AA4">
              <w:rPr>
                <w:rFonts w:eastAsia="Calibri" w:cs="Calibri"/>
                <w:color w:val="000000"/>
              </w:rPr>
              <w:t>Implementar un proceso formativo  sobre la responsabilidad profesional  durante el ejercicio de la profesión a los profesionales de la salud autorizados.</w:t>
            </w:r>
          </w:p>
        </w:tc>
        <w:tc>
          <w:tcPr>
            <w:tcW w:w="2477" w:type="dxa"/>
          </w:tcPr>
          <w:p w:rsidR="00E02AA4" w:rsidRPr="00E02AA4" w:rsidRDefault="00E02AA4" w:rsidP="00E02AA4">
            <w:pPr>
              <w:spacing w:after="0"/>
              <w:jc w:val="both"/>
              <w:rPr>
                <w:rFonts w:eastAsia="Calibri" w:cs="Calibri"/>
              </w:rPr>
            </w:pPr>
            <w:r w:rsidRPr="00E02AA4">
              <w:rPr>
                <w:rFonts w:eastAsia="Calibri" w:cs="Calibri"/>
              </w:rPr>
              <w:t>Programar actividades de capacitación a profesionales  de salud autorizados.</w:t>
            </w:r>
          </w:p>
        </w:tc>
        <w:tc>
          <w:tcPr>
            <w:tcW w:w="2469" w:type="dxa"/>
            <w:vAlign w:val="center"/>
          </w:tcPr>
          <w:p w:rsidR="00E02AA4" w:rsidRPr="00E02AA4" w:rsidRDefault="00E02AA4" w:rsidP="00E02AA4">
            <w:pPr>
              <w:pStyle w:val="Prrafodelista"/>
              <w:spacing w:after="0" w:line="240" w:lineRule="auto"/>
              <w:ind w:left="0"/>
              <w:jc w:val="center"/>
              <w:rPr>
                <w:rFonts w:eastAsia="Calibri" w:cs="Calibri"/>
              </w:rPr>
            </w:pPr>
            <w:r w:rsidRPr="00E02AA4">
              <w:rPr>
                <w:rFonts w:eastAsia="Calibri" w:cs="Calibri"/>
              </w:rPr>
              <w:t>No se realizó.</w:t>
            </w:r>
          </w:p>
        </w:tc>
        <w:tc>
          <w:tcPr>
            <w:tcW w:w="3278" w:type="dxa"/>
          </w:tcPr>
          <w:p w:rsidR="00E02AA4" w:rsidRPr="00E02AA4" w:rsidRDefault="00E02AA4" w:rsidP="00E02AA4">
            <w:pPr>
              <w:jc w:val="both"/>
              <w:rPr>
                <w:rFonts w:eastAsia="Calibri" w:cs="Calibri"/>
                <w:color w:val="000000"/>
              </w:rPr>
            </w:pPr>
            <w:r w:rsidRPr="00E02AA4">
              <w:rPr>
                <w:rFonts w:eastAsia="Calibri" w:cs="Calibri"/>
              </w:rPr>
              <w:t>Número de profesionales que conocen las claves de responsabilidad profesional/número de profesionales capacitados</w:t>
            </w:r>
          </w:p>
        </w:tc>
        <w:tc>
          <w:tcPr>
            <w:tcW w:w="2503" w:type="dxa"/>
            <w:vAlign w:val="center"/>
          </w:tcPr>
          <w:p w:rsidR="00E02AA4" w:rsidRPr="00E02AA4" w:rsidRDefault="00E02AA4" w:rsidP="00E02AA4">
            <w:pPr>
              <w:spacing w:after="0" w:line="240" w:lineRule="auto"/>
              <w:jc w:val="center"/>
              <w:rPr>
                <w:rFonts w:cs="Calibri"/>
                <w:color w:val="000000"/>
              </w:rPr>
            </w:pPr>
          </w:p>
        </w:tc>
      </w:tr>
    </w:tbl>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70190A" w:rsidRDefault="0070190A"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C5251D" w:rsidRPr="00B3087B" w:rsidRDefault="00B3087B" w:rsidP="00B3087B">
      <w:pPr>
        <w:jc w:val="center"/>
        <w:rPr>
          <w:b/>
          <w:bCs/>
          <w:sz w:val="24"/>
          <w:szCs w:val="24"/>
        </w:rPr>
      </w:pPr>
      <w:r w:rsidRPr="00B3087B">
        <w:rPr>
          <w:b/>
          <w:bCs/>
          <w:sz w:val="24"/>
          <w:szCs w:val="24"/>
        </w:rPr>
        <w:lastRenderedPageBreak/>
        <w:t>ACTIVIDADES RELEVANTES EJECUTADAS NO PLANIFICADAS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3517"/>
      </w:tblGrid>
      <w:tr w:rsidR="00E02AA4" w:rsidRPr="00E02AA4" w:rsidTr="0070190A">
        <w:trPr>
          <w:trHeight w:val="562"/>
          <w:jc w:val="center"/>
        </w:trPr>
        <w:tc>
          <w:tcPr>
            <w:tcW w:w="7933" w:type="dxa"/>
            <w:shd w:val="clear" w:color="auto" w:fill="B8CCE4" w:themeFill="accent1" w:themeFillTint="66"/>
            <w:vAlign w:val="center"/>
          </w:tcPr>
          <w:p w:rsidR="00E02AA4" w:rsidRPr="00C5251D" w:rsidRDefault="00E02AA4" w:rsidP="00C5251D">
            <w:pPr>
              <w:spacing w:after="0" w:line="240" w:lineRule="auto"/>
              <w:jc w:val="center"/>
              <w:rPr>
                <w:rFonts w:ascii="Calibri" w:eastAsia="Calibri" w:hAnsi="Calibri" w:cs="Times New Roman"/>
                <w:b/>
              </w:rPr>
            </w:pPr>
            <w:r w:rsidRPr="00C5251D">
              <w:rPr>
                <w:rFonts w:ascii="Calibri" w:eastAsia="Calibri" w:hAnsi="Calibri" w:cs="Times New Roman"/>
                <w:b/>
              </w:rPr>
              <w:t>DESCRIPCION/JUSTIFICACION</w:t>
            </w:r>
          </w:p>
        </w:tc>
        <w:tc>
          <w:tcPr>
            <w:tcW w:w="3517" w:type="dxa"/>
            <w:shd w:val="clear" w:color="auto" w:fill="B8CCE4" w:themeFill="accent1" w:themeFillTint="66"/>
            <w:vAlign w:val="center"/>
          </w:tcPr>
          <w:p w:rsidR="00E02AA4" w:rsidRPr="00C5251D" w:rsidRDefault="00E02AA4" w:rsidP="00C5251D">
            <w:pPr>
              <w:spacing w:after="0" w:line="240" w:lineRule="auto"/>
              <w:jc w:val="center"/>
              <w:rPr>
                <w:rFonts w:ascii="Calibri" w:eastAsia="Calibri" w:hAnsi="Calibri" w:cs="Times New Roman"/>
                <w:b/>
              </w:rPr>
            </w:pPr>
            <w:r w:rsidRPr="00C5251D">
              <w:rPr>
                <w:rFonts w:ascii="Calibri" w:eastAsia="Calibri" w:hAnsi="Calibri" w:cs="Times New Roman"/>
                <w:b/>
              </w:rPr>
              <w:t>CANTIDAD/RESULTADOS</w:t>
            </w:r>
          </w:p>
        </w:tc>
      </w:tr>
      <w:tr w:rsidR="00E02AA4" w:rsidRPr="00E02AA4" w:rsidTr="00BF262F">
        <w:trPr>
          <w:trHeight w:val="244"/>
          <w:jc w:val="center"/>
        </w:trPr>
        <w:tc>
          <w:tcPr>
            <w:tcW w:w="7933" w:type="dxa"/>
            <w:vAlign w:val="center"/>
          </w:tcPr>
          <w:p w:rsidR="00E02AA4" w:rsidRPr="00C5251D" w:rsidRDefault="00E02AA4" w:rsidP="00433D24">
            <w:pPr>
              <w:spacing w:after="0" w:line="240" w:lineRule="auto"/>
              <w:jc w:val="both"/>
              <w:rPr>
                <w:rFonts w:ascii="Calibri" w:eastAsia="Calibri" w:hAnsi="Calibri" w:cs="Times New Roman"/>
              </w:rPr>
            </w:pPr>
            <w:r w:rsidRPr="00C5251D">
              <w:rPr>
                <w:rFonts w:ascii="Calibri" w:eastAsia="Calibri" w:hAnsi="Calibri" w:cs="Times New Roman"/>
              </w:rPr>
              <w:t>Toma de declaraciones de testigos</w:t>
            </w:r>
          </w:p>
        </w:tc>
        <w:tc>
          <w:tcPr>
            <w:tcW w:w="3517" w:type="dxa"/>
            <w:vAlign w:val="center"/>
          </w:tcPr>
          <w:p w:rsidR="00E02AA4" w:rsidRPr="00C5251D" w:rsidRDefault="00E02AA4" w:rsidP="00BF262F">
            <w:pPr>
              <w:spacing w:after="0" w:line="240" w:lineRule="auto"/>
              <w:rPr>
                <w:rFonts w:ascii="Calibri" w:eastAsia="Calibri" w:hAnsi="Calibri" w:cs="Times New Roman"/>
              </w:rPr>
            </w:pPr>
            <w:r w:rsidRPr="00C5251D">
              <w:rPr>
                <w:rFonts w:ascii="Calibri" w:eastAsia="Calibri" w:hAnsi="Calibri" w:cs="Times New Roman"/>
              </w:rPr>
              <w:t>9</w:t>
            </w:r>
          </w:p>
        </w:tc>
      </w:tr>
      <w:tr w:rsidR="00E02AA4" w:rsidRPr="00E02AA4" w:rsidTr="00BF262F">
        <w:trPr>
          <w:trHeight w:val="261"/>
          <w:jc w:val="center"/>
        </w:trPr>
        <w:tc>
          <w:tcPr>
            <w:tcW w:w="7933" w:type="dxa"/>
            <w:vAlign w:val="center"/>
          </w:tcPr>
          <w:p w:rsidR="00E02AA4" w:rsidRPr="00C5251D" w:rsidRDefault="00E02AA4" w:rsidP="00433D24">
            <w:pPr>
              <w:spacing w:after="0" w:line="240" w:lineRule="auto"/>
              <w:jc w:val="both"/>
              <w:rPr>
                <w:rFonts w:ascii="Calibri" w:eastAsia="Calibri" w:hAnsi="Calibri" w:cs="Times New Roman"/>
              </w:rPr>
            </w:pPr>
            <w:r w:rsidRPr="00C5251D">
              <w:rPr>
                <w:rFonts w:ascii="Calibri" w:eastAsia="Calibri" w:hAnsi="Calibri" w:cs="Times New Roman"/>
              </w:rPr>
              <w:t>Toma de juramentación de peritos</w:t>
            </w:r>
          </w:p>
        </w:tc>
        <w:tc>
          <w:tcPr>
            <w:tcW w:w="3517" w:type="dxa"/>
            <w:vAlign w:val="center"/>
          </w:tcPr>
          <w:p w:rsidR="00E02AA4" w:rsidRPr="00C5251D" w:rsidRDefault="00E02AA4" w:rsidP="00BF262F">
            <w:pPr>
              <w:spacing w:after="0" w:line="240" w:lineRule="auto"/>
              <w:rPr>
                <w:rFonts w:ascii="Calibri" w:eastAsia="Calibri" w:hAnsi="Calibri" w:cs="Times New Roman"/>
                <w:lang w:val="es-MX"/>
              </w:rPr>
            </w:pPr>
            <w:r w:rsidRPr="00C5251D">
              <w:rPr>
                <w:rFonts w:ascii="Calibri" w:eastAsia="Calibri" w:hAnsi="Calibri" w:cs="Times New Roman"/>
                <w:lang w:val="es-MX"/>
              </w:rPr>
              <w:t>4</w:t>
            </w:r>
          </w:p>
        </w:tc>
      </w:tr>
      <w:tr w:rsidR="00E02AA4" w:rsidRPr="00E02AA4" w:rsidTr="00BF262F">
        <w:trPr>
          <w:trHeight w:val="261"/>
          <w:jc w:val="center"/>
        </w:trPr>
        <w:tc>
          <w:tcPr>
            <w:tcW w:w="7933" w:type="dxa"/>
            <w:vAlign w:val="center"/>
          </w:tcPr>
          <w:p w:rsidR="00E02AA4" w:rsidRPr="00C5251D" w:rsidRDefault="00E02AA4" w:rsidP="00433D24">
            <w:pPr>
              <w:spacing w:after="0" w:line="240" w:lineRule="auto"/>
              <w:jc w:val="both"/>
              <w:rPr>
                <w:rFonts w:ascii="Calibri" w:eastAsia="Calibri" w:hAnsi="Calibri" w:cs="Times New Roman"/>
              </w:rPr>
            </w:pPr>
            <w:r w:rsidRPr="00C5251D">
              <w:rPr>
                <w:rFonts w:ascii="Calibri" w:eastAsia="Calibri" w:hAnsi="Calibri" w:cs="Times New Roman"/>
              </w:rPr>
              <w:t xml:space="preserve">Ejercicio ilegal </w:t>
            </w:r>
          </w:p>
        </w:tc>
        <w:tc>
          <w:tcPr>
            <w:tcW w:w="3517" w:type="dxa"/>
            <w:vAlign w:val="center"/>
          </w:tcPr>
          <w:p w:rsidR="00E02AA4" w:rsidRPr="00C5251D" w:rsidRDefault="00E02AA4" w:rsidP="00BF262F">
            <w:pPr>
              <w:spacing w:after="0" w:line="240" w:lineRule="auto"/>
              <w:rPr>
                <w:rFonts w:ascii="Calibri" w:eastAsia="Calibri" w:hAnsi="Calibri" w:cs="Times New Roman"/>
                <w:lang w:val="es-MX"/>
              </w:rPr>
            </w:pPr>
            <w:r w:rsidRPr="00C5251D">
              <w:rPr>
                <w:rFonts w:ascii="Calibri" w:eastAsia="Calibri" w:hAnsi="Calibri" w:cs="Times New Roman"/>
                <w:lang w:val="es-MX"/>
              </w:rPr>
              <w:t>1</w:t>
            </w:r>
          </w:p>
        </w:tc>
      </w:tr>
      <w:tr w:rsidR="00E02AA4" w:rsidRPr="00E02AA4" w:rsidTr="00BF262F">
        <w:trPr>
          <w:trHeight w:val="261"/>
          <w:jc w:val="center"/>
        </w:trPr>
        <w:tc>
          <w:tcPr>
            <w:tcW w:w="7933" w:type="dxa"/>
            <w:vAlign w:val="center"/>
          </w:tcPr>
          <w:p w:rsidR="00E02AA4" w:rsidRPr="00C5251D" w:rsidRDefault="00E02AA4" w:rsidP="00433D24">
            <w:pPr>
              <w:spacing w:after="0" w:line="240" w:lineRule="auto"/>
              <w:jc w:val="both"/>
              <w:rPr>
                <w:rFonts w:ascii="Calibri" w:eastAsia="Calibri" w:hAnsi="Calibri" w:cs="Times New Roman"/>
              </w:rPr>
            </w:pPr>
            <w:r w:rsidRPr="00C5251D">
              <w:rPr>
                <w:rFonts w:ascii="Calibri" w:eastAsia="Calibri" w:hAnsi="Calibri" w:cs="Times New Roman"/>
              </w:rPr>
              <w:t>Charla sobre responsabilidad profesional  JVPM a egresados en servicio social</w:t>
            </w:r>
          </w:p>
        </w:tc>
        <w:tc>
          <w:tcPr>
            <w:tcW w:w="3517" w:type="dxa"/>
            <w:vAlign w:val="center"/>
          </w:tcPr>
          <w:p w:rsidR="00E02AA4" w:rsidRPr="00C5251D" w:rsidRDefault="00E02AA4" w:rsidP="00BF262F">
            <w:pPr>
              <w:spacing w:after="0" w:line="240" w:lineRule="auto"/>
              <w:rPr>
                <w:rFonts w:ascii="Calibri" w:eastAsia="Calibri" w:hAnsi="Calibri" w:cs="Times New Roman"/>
              </w:rPr>
            </w:pPr>
            <w:r w:rsidRPr="00C5251D">
              <w:rPr>
                <w:rFonts w:ascii="Calibri" w:eastAsia="Calibri" w:hAnsi="Calibri" w:cs="Times New Roman"/>
              </w:rPr>
              <w:t>5 charlas/1268 capacitados</w:t>
            </w:r>
          </w:p>
        </w:tc>
      </w:tr>
      <w:tr w:rsidR="00E02AA4" w:rsidRPr="00E02AA4" w:rsidTr="00BF262F">
        <w:trPr>
          <w:trHeight w:val="244"/>
          <w:jc w:val="center"/>
        </w:trPr>
        <w:tc>
          <w:tcPr>
            <w:tcW w:w="7933" w:type="dxa"/>
            <w:vAlign w:val="center"/>
          </w:tcPr>
          <w:p w:rsidR="00E02AA4" w:rsidRPr="00C5251D" w:rsidRDefault="00E02AA4" w:rsidP="00433D24">
            <w:pPr>
              <w:spacing w:after="0" w:line="240" w:lineRule="auto"/>
              <w:jc w:val="both"/>
              <w:rPr>
                <w:rFonts w:ascii="Calibri" w:eastAsia="Calibri" w:hAnsi="Calibri" w:cs="Times New Roman"/>
              </w:rPr>
            </w:pPr>
            <w:r w:rsidRPr="00C5251D">
              <w:rPr>
                <w:rFonts w:ascii="Calibri" w:eastAsia="Calibri" w:hAnsi="Calibri" w:cs="Times New Roman"/>
              </w:rPr>
              <w:t>Número de solicitudes de información remitidos por OIR</w:t>
            </w:r>
          </w:p>
        </w:tc>
        <w:tc>
          <w:tcPr>
            <w:tcW w:w="3517" w:type="dxa"/>
            <w:vAlign w:val="center"/>
          </w:tcPr>
          <w:p w:rsidR="00E02AA4" w:rsidRPr="00C5251D" w:rsidRDefault="00E02AA4" w:rsidP="00BF262F">
            <w:pPr>
              <w:spacing w:after="0" w:line="240" w:lineRule="auto"/>
              <w:rPr>
                <w:rFonts w:ascii="Calibri" w:eastAsia="Calibri" w:hAnsi="Calibri" w:cs="Times New Roman"/>
              </w:rPr>
            </w:pPr>
            <w:r w:rsidRPr="00C5251D">
              <w:rPr>
                <w:rFonts w:ascii="Calibri" w:eastAsia="Calibri" w:hAnsi="Calibri" w:cs="Times New Roman"/>
              </w:rPr>
              <w:t xml:space="preserve">1 solicitud de </w:t>
            </w:r>
            <w:r w:rsidR="00C5251D" w:rsidRPr="00C5251D">
              <w:rPr>
                <w:rFonts w:ascii="Calibri" w:eastAsia="Calibri" w:hAnsi="Calibri" w:cs="Times New Roman"/>
              </w:rPr>
              <w:t>Información</w:t>
            </w:r>
            <w:r w:rsidRPr="00C5251D">
              <w:rPr>
                <w:rFonts w:ascii="Calibri" w:eastAsia="Calibri" w:hAnsi="Calibri" w:cs="Times New Roman"/>
              </w:rPr>
              <w:t xml:space="preserve"> atendida.</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Mesa de Desarrollo de Recurso Humano MINSAL</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Participa un recurso/2 reuniones.</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Mesa Medica RRHH</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Participa un recurso/ 2 reuniones.</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Reunión de Trabajo Plan Anual de la Comisión Técnica Sectorial de Asistencia Humanitaria Internacional</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4  reuniones,  participa un recurso.</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Certificación de Entrenamiento Básico para inspectores de Buenas Prácticas agencia Europea de Medicina</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1 recurso capacitado</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Descentralización del proceso de autorización provisional a egresados en servicio social y entrega de sellos en la Regiones de salud</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1268 egresados que fueron atendidos en las diferentes regiones de salud.</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Inscripción de Optometristas bajo el programa especial para Optometristas empíricos en servicio activo.</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74</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Autorizaciones temporales médicos extranjeros en programa de residencia hospitalaria</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6</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Capacitaciones personal de inspectoría  Conocimiento Ingeniería Biomédica</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4 inspectores capacitados</w:t>
            </w:r>
          </w:p>
        </w:tc>
      </w:tr>
      <w:tr w:rsidR="00E02AA4" w:rsidRPr="00E02AA4"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433D24">
            <w:pPr>
              <w:spacing w:after="200" w:line="276" w:lineRule="auto"/>
              <w:jc w:val="both"/>
              <w:rPr>
                <w:rFonts w:ascii="Calibri" w:eastAsia="Calibri" w:hAnsi="Calibri" w:cs="Times New Roman"/>
              </w:rPr>
            </w:pPr>
            <w:r w:rsidRPr="00C5251D">
              <w:rPr>
                <w:rFonts w:ascii="Calibri" w:eastAsia="Calibri" w:hAnsi="Calibri" w:cs="Times New Roman"/>
              </w:rPr>
              <w:t>Capacitación en Auditoría a personal de inspectoría</w:t>
            </w:r>
          </w:p>
        </w:tc>
        <w:tc>
          <w:tcPr>
            <w:tcW w:w="3517" w:type="dxa"/>
            <w:tcBorders>
              <w:top w:val="single" w:sz="4" w:space="0" w:color="000000"/>
              <w:left w:val="single" w:sz="4" w:space="0" w:color="000000"/>
              <w:bottom w:val="single" w:sz="4" w:space="0" w:color="000000"/>
              <w:right w:val="single" w:sz="4" w:space="0" w:color="000000"/>
            </w:tcBorders>
            <w:vAlign w:val="center"/>
          </w:tcPr>
          <w:p w:rsidR="00E02AA4" w:rsidRPr="00C5251D" w:rsidRDefault="00E02AA4" w:rsidP="00BF262F">
            <w:pPr>
              <w:spacing w:after="200" w:line="276" w:lineRule="auto"/>
              <w:rPr>
                <w:rFonts w:ascii="Calibri" w:eastAsia="Calibri" w:hAnsi="Calibri" w:cs="Times New Roman"/>
              </w:rPr>
            </w:pPr>
            <w:r w:rsidRPr="00C5251D">
              <w:rPr>
                <w:rFonts w:ascii="Calibri" w:eastAsia="Calibri" w:hAnsi="Calibri" w:cs="Times New Roman"/>
              </w:rPr>
              <w:t>4 inspectores capacitados</w:t>
            </w:r>
          </w:p>
        </w:tc>
      </w:tr>
    </w:tbl>
    <w:p w:rsidR="00B3087B" w:rsidRDefault="00B3087B" w:rsidP="00C5251D">
      <w:pPr>
        <w:spacing w:after="0" w:line="240" w:lineRule="auto"/>
        <w:rPr>
          <w:rFonts w:cs="Calibri"/>
          <w:sz w:val="18"/>
          <w:szCs w:val="18"/>
        </w:rPr>
      </w:pPr>
    </w:p>
    <w:p w:rsidR="00C5251D" w:rsidRDefault="00C5251D" w:rsidP="00C5251D">
      <w:pPr>
        <w:spacing w:after="0" w:line="240" w:lineRule="auto"/>
        <w:rPr>
          <w:rFonts w:cstheme="minorHAnsi"/>
          <w:b/>
          <w:sz w:val="24"/>
          <w:szCs w:val="24"/>
        </w:rPr>
      </w:pPr>
      <w:r>
        <w:rPr>
          <w:rFonts w:cstheme="minorHAnsi"/>
          <w:b/>
          <w:sz w:val="24"/>
          <w:szCs w:val="24"/>
        </w:rPr>
        <w:lastRenderedPageBreak/>
        <w:t>JUNTA DE VIGILANCIA DE LA PROFESIÓN MÉDICA</w:t>
      </w:r>
    </w:p>
    <w:p w:rsidR="00C55FA8" w:rsidRDefault="00C5251D" w:rsidP="00AB0762">
      <w:pPr>
        <w:spacing w:after="0" w:line="240" w:lineRule="auto"/>
        <w:rPr>
          <w:rFonts w:cs="Calibri"/>
          <w:sz w:val="18"/>
          <w:szCs w:val="18"/>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PERIODO JULIO-DICIEMBRE</w:t>
      </w:r>
    </w:p>
    <w:tbl>
      <w:tblPr>
        <w:tblStyle w:val="Tablaconcuadrcula"/>
        <w:tblW w:w="0" w:type="auto"/>
        <w:tblLook w:val="04A0" w:firstRow="1" w:lastRow="0" w:firstColumn="1" w:lastColumn="0" w:noHBand="0" w:noVBand="1"/>
      </w:tblPr>
      <w:tblGrid>
        <w:gridCol w:w="2499"/>
        <w:gridCol w:w="2484"/>
        <w:gridCol w:w="2497"/>
        <w:gridCol w:w="3223"/>
        <w:gridCol w:w="2517"/>
      </w:tblGrid>
      <w:tr w:rsidR="00C5251D" w:rsidTr="0070190A">
        <w:tc>
          <w:tcPr>
            <w:tcW w:w="7480" w:type="dxa"/>
            <w:gridSpan w:val="3"/>
            <w:shd w:val="clear" w:color="auto" w:fill="B8CCE4" w:themeFill="accent1" w:themeFillTint="66"/>
          </w:tcPr>
          <w:p w:rsidR="00C5251D" w:rsidRPr="00AC5216" w:rsidRDefault="00C5251D" w:rsidP="00D02FAA">
            <w:pPr>
              <w:spacing w:after="0" w:line="240" w:lineRule="auto"/>
              <w:jc w:val="center"/>
              <w:rPr>
                <w:rFonts w:cstheme="minorHAnsi"/>
                <w:b/>
              </w:rPr>
            </w:pPr>
            <w:r w:rsidRPr="00AC5216">
              <w:rPr>
                <w:rFonts w:cstheme="minorHAnsi"/>
                <w:b/>
              </w:rPr>
              <w:t>PLANIFICADO</w:t>
            </w:r>
          </w:p>
        </w:tc>
        <w:tc>
          <w:tcPr>
            <w:tcW w:w="5740" w:type="dxa"/>
            <w:gridSpan w:val="2"/>
            <w:shd w:val="clear" w:color="auto" w:fill="B8CCE4" w:themeFill="accent1" w:themeFillTint="66"/>
          </w:tcPr>
          <w:p w:rsidR="00C5251D" w:rsidRPr="00AC5216" w:rsidRDefault="00C5251D" w:rsidP="00D02FAA">
            <w:pPr>
              <w:spacing w:after="0" w:line="240" w:lineRule="auto"/>
              <w:jc w:val="center"/>
              <w:rPr>
                <w:rFonts w:cstheme="minorHAnsi"/>
                <w:b/>
              </w:rPr>
            </w:pPr>
            <w:r w:rsidRPr="00AC5216">
              <w:rPr>
                <w:rFonts w:cstheme="minorHAnsi"/>
                <w:b/>
              </w:rPr>
              <w:t>EJECUTADO</w:t>
            </w:r>
          </w:p>
        </w:tc>
      </w:tr>
      <w:tr w:rsidR="00C5251D" w:rsidTr="0070190A">
        <w:tc>
          <w:tcPr>
            <w:tcW w:w="2499" w:type="dxa"/>
            <w:shd w:val="clear" w:color="auto" w:fill="B8CCE4" w:themeFill="accent1" w:themeFillTint="66"/>
            <w:vAlign w:val="center"/>
          </w:tcPr>
          <w:p w:rsidR="00C5251D" w:rsidRPr="00AC5216" w:rsidRDefault="00C5251D" w:rsidP="00D02FAA">
            <w:pPr>
              <w:spacing w:after="0" w:line="240" w:lineRule="auto"/>
              <w:jc w:val="center"/>
              <w:rPr>
                <w:rFonts w:cstheme="minorHAnsi"/>
                <w:b/>
              </w:rPr>
            </w:pPr>
            <w:r w:rsidRPr="00AC5216">
              <w:rPr>
                <w:rFonts w:cstheme="minorHAnsi"/>
                <w:b/>
              </w:rPr>
              <w:t>OBJETIVOS</w:t>
            </w:r>
          </w:p>
        </w:tc>
        <w:tc>
          <w:tcPr>
            <w:tcW w:w="2484" w:type="dxa"/>
            <w:shd w:val="clear" w:color="auto" w:fill="B8CCE4" w:themeFill="accent1" w:themeFillTint="66"/>
            <w:vAlign w:val="center"/>
          </w:tcPr>
          <w:p w:rsidR="00C5251D" w:rsidRPr="00AC5216" w:rsidRDefault="00C5251D" w:rsidP="00D02FAA">
            <w:pPr>
              <w:spacing w:after="0" w:line="240" w:lineRule="auto"/>
              <w:jc w:val="center"/>
              <w:rPr>
                <w:rFonts w:eastAsia="Calibri" w:cs="Calibri"/>
                <w:b/>
              </w:rPr>
            </w:pPr>
            <w:r w:rsidRPr="00AC5216">
              <w:rPr>
                <w:rFonts w:eastAsia="Calibri" w:cs="Calibri"/>
                <w:b/>
              </w:rPr>
              <w:t>METAS</w:t>
            </w:r>
          </w:p>
          <w:p w:rsidR="00C5251D" w:rsidRPr="00AC5216" w:rsidRDefault="00C5251D" w:rsidP="00D02FAA">
            <w:pPr>
              <w:spacing w:after="0" w:line="240" w:lineRule="auto"/>
              <w:jc w:val="center"/>
              <w:rPr>
                <w:rFonts w:eastAsia="Calibri" w:cs="Calibri"/>
                <w:b/>
              </w:rPr>
            </w:pPr>
            <w:r w:rsidRPr="00AC5216">
              <w:rPr>
                <w:rFonts w:eastAsia="Calibri" w:cs="Calibri"/>
                <w:b/>
              </w:rPr>
              <w:t>ANUALES</w:t>
            </w:r>
          </w:p>
        </w:tc>
        <w:tc>
          <w:tcPr>
            <w:tcW w:w="2497" w:type="dxa"/>
            <w:shd w:val="clear" w:color="auto" w:fill="B8CCE4" w:themeFill="accent1" w:themeFillTint="66"/>
            <w:vAlign w:val="center"/>
          </w:tcPr>
          <w:p w:rsidR="00C5251D" w:rsidRPr="00AC5216" w:rsidRDefault="00C5251D" w:rsidP="00D02FAA">
            <w:pPr>
              <w:spacing w:after="0" w:line="240" w:lineRule="auto"/>
              <w:jc w:val="center"/>
              <w:rPr>
                <w:rFonts w:eastAsia="Calibri" w:cs="Calibri"/>
                <w:b/>
              </w:rPr>
            </w:pPr>
            <w:r w:rsidRPr="00AC5216">
              <w:rPr>
                <w:rFonts w:eastAsia="Calibri" w:cs="Calibri"/>
                <w:b/>
              </w:rPr>
              <w:t>METAS PERIODO</w:t>
            </w:r>
          </w:p>
          <w:p w:rsidR="00C5251D" w:rsidRPr="00AC5216" w:rsidRDefault="00C5251D" w:rsidP="00D02FAA">
            <w:pPr>
              <w:spacing w:after="0" w:line="240" w:lineRule="auto"/>
              <w:jc w:val="center"/>
              <w:rPr>
                <w:rFonts w:eastAsia="Calibri" w:cs="Calibri"/>
                <w:b/>
              </w:rPr>
            </w:pPr>
            <w:r w:rsidRPr="00AC5216">
              <w:rPr>
                <w:rFonts w:eastAsia="Calibri" w:cs="Calibri"/>
                <w:b/>
              </w:rPr>
              <w:t>(CANTIDAD)</w:t>
            </w:r>
          </w:p>
        </w:tc>
        <w:tc>
          <w:tcPr>
            <w:tcW w:w="3223" w:type="dxa"/>
            <w:shd w:val="clear" w:color="auto" w:fill="B8CCE4" w:themeFill="accent1" w:themeFillTint="66"/>
            <w:vAlign w:val="center"/>
          </w:tcPr>
          <w:p w:rsidR="00C5251D" w:rsidRPr="00AC5216" w:rsidRDefault="00C5251D" w:rsidP="00D02FAA">
            <w:pPr>
              <w:spacing w:after="0" w:line="240" w:lineRule="auto"/>
              <w:jc w:val="center"/>
              <w:rPr>
                <w:rFonts w:eastAsia="Calibri" w:cs="Calibri"/>
                <w:b/>
              </w:rPr>
            </w:pPr>
            <w:r w:rsidRPr="00AC5216">
              <w:rPr>
                <w:rFonts w:eastAsia="Calibri" w:cs="Calibri"/>
                <w:b/>
              </w:rPr>
              <w:t>METAS/INDICADORES</w:t>
            </w:r>
          </w:p>
          <w:p w:rsidR="00C5251D" w:rsidRPr="00AC5216" w:rsidRDefault="00C5251D" w:rsidP="00D02FAA">
            <w:pPr>
              <w:spacing w:after="0" w:line="240" w:lineRule="auto"/>
              <w:jc w:val="center"/>
              <w:rPr>
                <w:rFonts w:eastAsia="Calibri" w:cs="Calibri"/>
                <w:b/>
              </w:rPr>
            </w:pPr>
            <w:r w:rsidRPr="00AC5216">
              <w:rPr>
                <w:rFonts w:eastAsia="Calibri" w:cs="Calibri"/>
                <w:b/>
              </w:rPr>
              <w:t>CUMPLIDOS EN EL PERIODO</w:t>
            </w:r>
          </w:p>
        </w:tc>
        <w:tc>
          <w:tcPr>
            <w:tcW w:w="2517" w:type="dxa"/>
            <w:shd w:val="clear" w:color="auto" w:fill="B8CCE4" w:themeFill="accent1" w:themeFillTint="66"/>
            <w:vAlign w:val="center"/>
          </w:tcPr>
          <w:p w:rsidR="00C5251D" w:rsidRPr="00AC5216" w:rsidRDefault="00C5251D" w:rsidP="00D02FAA">
            <w:pPr>
              <w:spacing w:after="0" w:line="240" w:lineRule="auto"/>
              <w:jc w:val="center"/>
              <w:rPr>
                <w:rFonts w:eastAsia="Calibri" w:cs="Calibri"/>
                <w:b/>
              </w:rPr>
            </w:pPr>
            <w:r w:rsidRPr="00AC5216">
              <w:rPr>
                <w:rFonts w:eastAsia="Calibri" w:cs="Calibri"/>
                <w:b/>
              </w:rPr>
              <w:t>%</w:t>
            </w:r>
          </w:p>
          <w:p w:rsidR="00C5251D" w:rsidRPr="00AC5216" w:rsidRDefault="00C5251D" w:rsidP="00D02FAA">
            <w:pPr>
              <w:spacing w:after="0" w:line="240" w:lineRule="auto"/>
              <w:jc w:val="center"/>
              <w:rPr>
                <w:rFonts w:eastAsia="Calibri" w:cs="Calibri"/>
                <w:b/>
              </w:rPr>
            </w:pPr>
            <w:r w:rsidRPr="00AC5216">
              <w:rPr>
                <w:rFonts w:eastAsia="Calibri" w:cs="Calibri"/>
                <w:b/>
              </w:rPr>
              <w:t>CUMPLIMIENTO</w:t>
            </w:r>
          </w:p>
        </w:tc>
      </w:tr>
      <w:tr w:rsidR="00C5251D" w:rsidTr="00D3550C">
        <w:tc>
          <w:tcPr>
            <w:tcW w:w="2499" w:type="dxa"/>
          </w:tcPr>
          <w:p w:rsidR="00C5251D" w:rsidRPr="00433D24" w:rsidRDefault="00C5251D" w:rsidP="00433D24">
            <w:pPr>
              <w:spacing w:after="0" w:line="240" w:lineRule="auto"/>
              <w:jc w:val="both"/>
              <w:rPr>
                <w:rFonts w:cs="Calibri"/>
              </w:rPr>
            </w:pPr>
            <w:r w:rsidRPr="00433D24">
              <w:rPr>
                <w:rFonts w:cs="Calibri"/>
              </w:rPr>
              <w:t>Lograr que el 100% de los profesionales egresados que hayan presentado su documentación completa sean autorizados.</w:t>
            </w:r>
          </w:p>
        </w:tc>
        <w:tc>
          <w:tcPr>
            <w:tcW w:w="2484" w:type="dxa"/>
          </w:tcPr>
          <w:p w:rsidR="00C5251D" w:rsidRPr="00433D24" w:rsidRDefault="00C5251D" w:rsidP="00C5251D">
            <w:pPr>
              <w:spacing w:after="0"/>
              <w:jc w:val="both"/>
              <w:rPr>
                <w:rFonts w:cs="Calibri"/>
              </w:rPr>
            </w:pPr>
            <w:r w:rsidRPr="00433D24">
              <w:rPr>
                <w:rFonts w:cs="Calibri"/>
              </w:rPr>
              <w:t>Inscribir al 100% de los egresados en el registro.</w:t>
            </w:r>
          </w:p>
        </w:tc>
        <w:tc>
          <w:tcPr>
            <w:tcW w:w="2497" w:type="dxa"/>
            <w:vAlign w:val="center"/>
          </w:tcPr>
          <w:p w:rsidR="00C5251D" w:rsidRPr="00433D24" w:rsidRDefault="00C5251D" w:rsidP="00433D24">
            <w:pPr>
              <w:spacing w:after="0" w:line="240" w:lineRule="auto"/>
              <w:rPr>
                <w:rFonts w:eastAsia="Calibri" w:cs="Calibri"/>
                <w:u w:val="single"/>
              </w:rPr>
            </w:pPr>
            <w:r w:rsidRPr="00433D24">
              <w:rPr>
                <w:rFonts w:cs="Calibri"/>
              </w:rPr>
              <w:t>Inscribir al 100% de los egresados   en el registro</w:t>
            </w:r>
            <w:r w:rsidRPr="00433D24">
              <w:rPr>
                <w:rFonts w:eastAsia="Calibri" w:cs="Calibri"/>
                <w:u w:val="single"/>
              </w:rPr>
              <w:t xml:space="preserve"> </w:t>
            </w:r>
          </w:p>
        </w:tc>
        <w:tc>
          <w:tcPr>
            <w:tcW w:w="3223" w:type="dxa"/>
            <w:vAlign w:val="center"/>
          </w:tcPr>
          <w:p w:rsidR="00C5251D" w:rsidRPr="00433D24" w:rsidRDefault="00C5251D" w:rsidP="00433D24">
            <w:pPr>
              <w:tabs>
                <w:tab w:val="left" w:pos="1674"/>
              </w:tabs>
              <w:jc w:val="center"/>
            </w:pPr>
            <w:r w:rsidRPr="00433D24">
              <w:t>223/223</w:t>
            </w:r>
          </w:p>
        </w:tc>
        <w:tc>
          <w:tcPr>
            <w:tcW w:w="2517" w:type="dxa"/>
            <w:vAlign w:val="center"/>
          </w:tcPr>
          <w:p w:rsidR="00C5251D" w:rsidRPr="00433D24" w:rsidRDefault="00C5251D" w:rsidP="00B3087B">
            <w:pPr>
              <w:spacing w:after="0" w:line="240" w:lineRule="auto"/>
              <w:jc w:val="center"/>
              <w:rPr>
                <w:rFonts w:eastAsia="Calibri" w:cs="Calibri"/>
              </w:rPr>
            </w:pPr>
            <w:r w:rsidRPr="00433D24">
              <w:rPr>
                <w:rFonts w:eastAsia="Calibri" w:cs="Calibri"/>
              </w:rPr>
              <w:t>100%</w:t>
            </w:r>
          </w:p>
        </w:tc>
      </w:tr>
      <w:tr w:rsidR="00C5251D" w:rsidTr="00D3550C">
        <w:tc>
          <w:tcPr>
            <w:tcW w:w="2499" w:type="dxa"/>
          </w:tcPr>
          <w:p w:rsidR="00C5251D" w:rsidRPr="00433D24" w:rsidRDefault="00C5251D" w:rsidP="00433D24">
            <w:pPr>
              <w:spacing w:after="0" w:line="240" w:lineRule="auto"/>
              <w:jc w:val="both"/>
              <w:rPr>
                <w:rFonts w:cs="Calibri"/>
              </w:rPr>
            </w:pPr>
            <w:r w:rsidRPr="00433D24">
              <w:rPr>
                <w:rFonts w:cs="Calibri"/>
              </w:rPr>
              <w:t>Verificar que el 100% de los profesionales graduados  que hayan presentado su documentación completa,  sean autorizados.</w:t>
            </w:r>
          </w:p>
        </w:tc>
        <w:tc>
          <w:tcPr>
            <w:tcW w:w="2484" w:type="dxa"/>
          </w:tcPr>
          <w:p w:rsidR="00C5251D" w:rsidRPr="00433D24" w:rsidRDefault="00C5251D" w:rsidP="00C5251D">
            <w:pPr>
              <w:spacing w:after="0"/>
              <w:jc w:val="both"/>
              <w:rPr>
                <w:rFonts w:cs="Calibri"/>
              </w:rPr>
            </w:pPr>
            <w:r w:rsidRPr="00433D24">
              <w:rPr>
                <w:rFonts w:cs="Calibri"/>
              </w:rPr>
              <w:t>Inscribir al 100% de los  graduados en el registro.</w:t>
            </w:r>
          </w:p>
        </w:tc>
        <w:tc>
          <w:tcPr>
            <w:tcW w:w="2497" w:type="dxa"/>
            <w:vAlign w:val="center"/>
          </w:tcPr>
          <w:p w:rsidR="00C5251D" w:rsidRPr="00433D24" w:rsidRDefault="00C5251D" w:rsidP="00C5251D">
            <w:pPr>
              <w:spacing w:after="0" w:line="240" w:lineRule="auto"/>
              <w:rPr>
                <w:rFonts w:cs="Calibri"/>
              </w:rPr>
            </w:pPr>
            <w:r w:rsidRPr="00433D24">
              <w:rPr>
                <w:rFonts w:cs="Calibri"/>
              </w:rPr>
              <w:t>Inscribir al 100% de los graduados en el registro</w:t>
            </w:r>
          </w:p>
        </w:tc>
        <w:tc>
          <w:tcPr>
            <w:tcW w:w="3223" w:type="dxa"/>
            <w:vAlign w:val="center"/>
          </w:tcPr>
          <w:p w:rsidR="00C5251D" w:rsidRPr="00433D24" w:rsidRDefault="00C5251D" w:rsidP="00433D24">
            <w:pPr>
              <w:jc w:val="center"/>
            </w:pPr>
            <w:r w:rsidRPr="00433D24">
              <w:rPr>
                <w:rFonts w:cs="Calibri"/>
              </w:rPr>
              <w:t>214/214</w:t>
            </w:r>
          </w:p>
        </w:tc>
        <w:tc>
          <w:tcPr>
            <w:tcW w:w="2517" w:type="dxa"/>
            <w:vAlign w:val="center"/>
          </w:tcPr>
          <w:p w:rsidR="00C5251D" w:rsidRPr="00433D24" w:rsidRDefault="00C5251D" w:rsidP="00B3087B">
            <w:pPr>
              <w:spacing w:after="0" w:line="240" w:lineRule="auto"/>
              <w:jc w:val="center"/>
              <w:rPr>
                <w:rFonts w:cs="Calibri"/>
              </w:rPr>
            </w:pPr>
            <w:r w:rsidRPr="00433D24">
              <w:rPr>
                <w:rFonts w:cs="Calibri"/>
              </w:rPr>
              <w:t>100%</w:t>
            </w:r>
          </w:p>
        </w:tc>
      </w:tr>
      <w:tr w:rsidR="00C5251D" w:rsidTr="00D3550C">
        <w:tc>
          <w:tcPr>
            <w:tcW w:w="2499" w:type="dxa"/>
          </w:tcPr>
          <w:p w:rsidR="00C5251D" w:rsidRPr="00433D24" w:rsidRDefault="00C5251D" w:rsidP="00433D24">
            <w:pPr>
              <w:spacing w:after="0" w:line="240" w:lineRule="auto"/>
              <w:jc w:val="both"/>
              <w:rPr>
                <w:rFonts w:cs="Calibri"/>
              </w:rPr>
            </w:pPr>
            <w:r w:rsidRPr="00433D24">
              <w:rPr>
                <w:rFonts w:cs="Calibri"/>
              </w:rPr>
              <w:t>Verificar que el 100 % de profesionales que se encuentren durante las inspecciones realizadas, estén autorizados para el ejercicio profesional</w:t>
            </w:r>
          </w:p>
        </w:tc>
        <w:tc>
          <w:tcPr>
            <w:tcW w:w="2484" w:type="dxa"/>
          </w:tcPr>
          <w:p w:rsidR="00C5251D" w:rsidRPr="00433D24" w:rsidRDefault="00C5251D" w:rsidP="00C5251D">
            <w:pPr>
              <w:spacing w:after="0"/>
              <w:jc w:val="both"/>
              <w:rPr>
                <w:rFonts w:cs="Calibri"/>
              </w:rPr>
            </w:pPr>
            <w:r w:rsidRPr="00433D24">
              <w:rPr>
                <w:rFonts w:cs="Calibri"/>
              </w:rPr>
              <w:t>Que el 100% de inspecciones a profesionales, estos sean profesionales autorizados.</w:t>
            </w:r>
          </w:p>
        </w:tc>
        <w:tc>
          <w:tcPr>
            <w:tcW w:w="2497" w:type="dxa"/>
            <w:vAlign w:val="center"/>
          </w:tcPr>
          <w:p w:rsidR="00C5251D" w:rsidRPr="00433D24" w:rsidRDefault="00C5251D" w:rsidP="00B3087B">
            <w:pPr>
              <w:spacing w:after="0" w:line="240" w:lineRule="auto"/>
              <w:jc w:val="center"/>
              <w:rPr>
                <w:rFonts w:cs="Calibri"/>
              </w:rPr>
            </w:pPr>
            <w:r w:rsidRPr="00433D24">
              <w:rPr>
                <w:rFonts w:cs="Calibri"/>
              </w:rPr>
              <w:t>100%</w:t>
            </w:r>
          </w:p>
        </w:tc>
        <w:tc>
          <w:tcPr>
            <w:tcW w:w="3223" w:type="dxa"/>
            <w:vAlign w:val="center"/>
          </w:tcPr>
          <w:p w:rsidR="00C5251D" w:rsidRPr="00433D24" w:rsidRDefault="00C5251D" w:rsidP="003B2D83">
            <w:pPr>
              <w:jc w:val="both"/>
              <w:rPr>
                <w:rFonts w:cs="Calibri"/>
              </w:rPr>
            </w:pPr>
            <w:r w:rsidRPr="00433D24">
              <w:rPr>
                <w:rFonts w:cs="Calibri"/>
              </w:rPr>
              <w:t>95 profesionales Inspeccionados que ejercen de forma autorizada/ 95 profesionales inspeccionados 95</w:t>
            </w:r>
          </w:p>
        </w:tc>
        <w:tc>
          <w:tcPr>
            <w:tcW w:w="2517" w:type="dxa"/>
            <w:vAlign w:val="center"/>
          </w:tcPr>
          <w:p w:rsidR="00C5251D" w:rsidRPr="00433D24" w:rsidRDefault="00C5251D" w:rsidP="00B3087B">
            <w:pPr>
              <w:spacing w:after="0" w:line="240" w:lineRule="auto"/>
              <w:jc w:val="center"/>
              <w:rPr>
                <w:rFonts w:cs="Calibri"/>
              </w:rPr>
            </w:pPr>
            <w:r w:rsidRPr="00433D24">
              <w:rPr>
                <w:rFonts w:cs="Calibri"/>
              </w:rPr>
              <w:t>100%</w:t>
            </w:r>
          </w:p>
        </w:tc>
      </w:tr>
      <w:tr w:rsidR="00C5251D" w:rsidTr="00D3550C">
        <w:tc>
          <w:tcPr>
            <w:tcW w:w="2499" w:type="dxa"/>
          </w:tcPr>
          <w:p w:rsidR="00C5251D" w:rsidRPr="00433D24" w:rsidRDefault="00B3087B" w:rsidP="00433D24">
            <w:pPr>
              <w:spacing w:after="0" w:line="240" w:lineRule="auto"/>
              <w:jc w:val="both"/>
              <w:rPr>
                <w:rFonts w:cs="Calibri"/>
              </w:rPr>
            </w:pPr>
            <w:r>
              <w:rPr>
                <w:rFonts w:cs="Calibri"/>
                <w:noProof/>
                <w:lang w:eastAsia="es-SV"/>
              </w:rPr>
              <mc:AlternateContent>
                <mc:Choice Requires="wps">
                  <w:drawing>
                    <wp:anchor distT="0" distB="0" distL="114300" distR="114300" simplePos="0" relativeHeight="251682816" behindDoc="0" locked="0" layoutInCell="1" allowOverlap="1" wp14:anchorId="2178F1EA" wp14:editId="37E5614B">
                      <wp:simplePos x="0" y="0"/>
                      <wp:positionH relativeFrom="column">
                        <wp:posOffset>-205105</wp:posOffset>
                      </wp:positionH>
                      <wp:positionV relativeFrom="paragraph">
                        <wp:posOffset>1496060</wp:posOffset>
                      </wp:positionV>
                      <wp:extent cx="2838450" cy="24765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28384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C2" w:rsidRPr="003B2D83" w:rsidRDefault="003A42C2" w:rsidP="003B2D83">
                                  <w:pPr>
                                    <w:rPr>
                                      <w:sz w:val="20"/>
                                      <w:szCs w:val="20"/>
                                    </w:rPr>
                                  </w:pPr>
                                  <w:r w:rsidRPr="003B2D83">
                                    <w:rPr>
                                      <w:sz w:val="20"/>
                                      <w:szCs w:val="20"/>
                                    </w:rPr>
                                    <w:t>*Total de   Jornadas médicas extranjeras: 17</w:t>
                                  </w:r>
                                </w:p>
                                <w:p w:rsidR="003A42C2" w:rsidRDefault="003A42C2" w:rsidP="003B2D83">
                                  <w:r>
                                    <w:t>1Total de profesionales inscritos 26,503.</w:t>
                                  </w:r>
                                </w:p>
                                <w:p w:rsidR="003A42C2" w:rsidRDefault="003A42C2" w:rsidP="003B2D83">
                                  <w:r>
                                    <w:t>2Proceso normal o ISO;  28 inspecciones del proceso especial. Total: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3 Cuadro de texto" o:spid="_x0000_s1027" type="#_x0000_t202" style="position:absolute;left:0;text-align:left;margin-left:-16.15pt;margin-top:117.8pt;width:223.5pt;height:1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" fillcolor="white [3201]" stroked="f" strokeweight=".5pt">
                      <v:textbox>
                        <w:txbxContent>
                          <w:p w:rsidR="003A42C2" w:rsidRPr="003B2D83" w:rsidRDefault="003A42C2" w:rsidP="003B2D83">
                            <w:pPr>
                              <w:rPr>
                                <w:sz w:val="20"/>
                                <w:szCs w:val="20"/>
                              </w:rPr>
                            </w:pPr>
                            <w:r w:rsidRPr="003B2D83">
                              <w:rPr>
                                <w:sz w:val="20"/>
                                <w:szCs w:val="20"/>
                              </w:rPr>
                              <w:t>*Total de   Jornadas médicas extranjeras: 17</w:t>
                            </w:r>
                          </w:p>
                          <w:p w:rsidR="003A42C2" w:rsidRDefault="003A42C2" w:rsidP="003B2D83">
                            <w:r>
                              <w:t>1Total de profesionales inscritos 26,503.</w:t>
                            </w:r>
                          </w:p>
                          <w:p w:rsidR="003A42C2" w:rsidRDefault="003A42C2" w:rsidP="003B2D83">
                            <w:r>
                              <w:t>2Proceso normal o ISO;  28 inspecciones del proceso especial. Total: 59</w:t>
                            </w:r>
                          </w:p>
                        </w:txbxContent>
                      </v:textbox>
                    </v:shape>
                  </w:pict>
                </mc:Fallback>
              </mc:AlternateContent>
            </w:r>
            <w:r w:rsidR="00C5251D" w:rsidRPr="00433D24">
              <w:rPr>
                <w:rFonts w:cs="Calibri"/>
              </w:rPr>
              <w:t>Actualizar el 50 % del  registro de profesionales activos</w:t>
            </w:r>
          </w:p>
        </w:tc>
        <w:tc>
          <w:tcPr>
            <w:tcW w:w="2484" w:type="dxa"/>
          </w:tcPr>
          <w:p w:rsidR="00C5251D" w:rsidRDefault="00C5251D" w:rsidP="00C5251D">
            <w:pPr>
              <w:spacing w:after="0"/>
              <w:jc w:val="both"/>
              <w:rPr>
                <w:rFonts w:cs="Calibri"/>
              </w:rPr>
            </w:pPr>
            <w:r w:rsidRPr="00433D24">
              <w:rPr>
                <w:rFonts w:cs="Calibri"/>
              </w:rPr>
              <w:t>Lograr la actualización de los datos del sistema de registro de por lo menos el  50% de los profesionales inscritos activos.</w:t>
            </w:r>
          </w:p>
          <w:p w:rsidR="00433D24" w:rsidRDefault="00433D24" w:rsidP="00C5251D">
            <w:pPr>
              <w:spacing w:after="0"/>
              <w:jc w:val="both"/>
              <w:rPr>
                <w:rFonts w:cs="Calibri"/>
              </w:rPr>
            </w:pPr>
          </w:p>
          <w:p w:rsidR="00B3087B" w:rsidRPr="00433D24" w:rsidRDefault="00B3087B" w:rsidP="00C5251D">
            <w:pPr>
              <w:spacing w:after="0"/>
              <w:jc w:val="both"/>
              <w:rPr>
                <w:rFonts w:cs="Calibri"/>
              </w:rPr>
            </w:pPr>
          </w:p>
        </w:tc>
        <w:tc>
          <w:tcPr>
            <w:tcW w:w="2497" w:type="dxa"/>
            <w:vAlign w:val="center"/>
          </w:tcPr>
          <w:p w:rsidR="00C5251D" w:rsidRPr="00433D24" w:rsidRDefault="00C5251D" w:rsidP="00B3087B">
            <w:pPr>
              <w:spacing w:after="0" w:line="240" w:lineRule="auto"/>
              <w:jc w:val="center"/>
              <w:rPr>
                <w:rFonts w:cs="Calibri"/>
              </w:rPr>
            </w:pPr>
            <w:r w:rsidRPr="00433D24">
              <w:rPr>
                <w:rFonts w:cs="Calibri"/>
              </w:rPr>
              <w:t>6 meses</w:t>
            </w:r>
          </w:p>
          <w:p w:rsidR="00C5251D" w:rsidRPr="00433D24" w:rsidRDefault="00C5251D" w:rsidP="00B3087B">
            <w:pPr>
              <w:spacing w:after="0" w:line="240" w:lineRule="auto"/>
              <w:jc w:val="center"/>
              <w:rPr>
                <w:rFonts w:eastAsia="Calibri" w:cs="Calibri"/>
                <w:u w:val="single"/>
              </w:rPr>
            </w:pPr>
          </w:p>
        </w:tc>
        <w:tc>
          <w:tcPr>
            <w:tcW w:w="3223" w:type="dxa"/>
            <w:vAlign w:val="center"/>
          </w:tcPr>
          <w:p w:rsidR="00C5251D" w:rsidRPr="00C5251D" w:rsidRDefault="00C5251D" w:rsidP="003B2D83">
            <w:pPr>
              <w:spacing w:after="200" w:line="276" w:lineRule="auto"/>
              <w:jc w:val="both"/>
              <w:rPr>
                <w:rFonts w:ascii="Calibri" w:eastAsia="Times New Roman" w:hAnsi="Calibri" w:cs="Calibri"/>
                <w:lang w:eastAsia="es-SV"/>
              </w:rPr>
            </w:pPr>
            <w:r w:rsidRPr="00C5251D">
              <w:rPr>
                <w:rFonts w:ascii="Calibri" w:eastAsia="Times New Roman" w:hAnsi="Calibri" w:cs="Calibri"/>
                <w:lang w:eastAsia="es-SV"/>
              </w:rPr>
              <w:t>2000  registros actualizados/</w:t>
            </w:r>
            <w:r w:rsidRPr="00C5251D">
              <w:rPr>
                <w:rFonts w:ascii="Calibri" w:eastAsia="Times New Roman" w:hAnsi="Calibri" w:cs="Times New Roman"/>
                <w:lang w:eastAsia="es-SV"/>
              </w:rPr>
              <w:t>26717.</w:t>
            </w:r>
            <w:r w:rsidRPr="00C5251D">
              <w:rPr>
                <w:rFonts w:ascii="Calibri" w:eastAsia="Times New Roman" w:hAnsi="Calibri" w:cs="Calibri"/>
                <w:lang w:eastAsia="es-SV"/>
              </w:rPr>
              <w:t xml:space="preserve">profesionales registrados </w:t>
            </w:r>
          </w:p>
          <w:p w:rsidR="00C5251D" w:rsidRPr="00433D24" w:rsidRDefault="00C5251D" w:rsidP="003B2D83">
            <w:pPr>
              <w:spacing w:after="0" w:line="240" w:lineRule="auto"/>
              <w:jc w:val="both"/>
              <w:rPr>
                <w:rFonts w:cs="Calibri"/>
              </w:rPr>
            </w:pPr>
          </w:p>
        </w:tc>
        <w:tc>
          <w:tcPr>
            <w:tcW w:w="2517" w:type="dxa"/>
            <w:vAlign w:val="center"/>
          </w:tcPr>
          <w:p w:rsidR="00C5251D" w:rsidRPr="00433D24" w:rsidRDefault="00C5251D" w:rsidP="00B3087B">
            <w:pPr>
              <w:spacing w:after="0" w:line="240" w:lineRule="auto"/>
              <w:jc w:val="center"/>
              <w:rPr>
                <w:rFonts w:cs="Calibri"/>
              </w:rPr>
            </w:pPr>
            <w:r w:rsidRPr="00433D24">
              <w:rPr>
                <w:rFonts w:cs="Calibri"/>
              </w:rPr>
              <w:t>7.55%</w:t>
            </w:r>
          </w:p>
          <w:p w:rsidR="00C5251D" w:rsidRPr="00433D24" w:rsidRDefault="00C5251D" w:rsidP="00C5251D">
            <w:pPr>
              <w:spacing w:after="0" w:line="240" w:lineRule="auto"/>
              <w:rPr>
                <w:rFonts w:cs="Calibri"/>
              </w:rPr>
            </w:pPr>
          </w:p>
        </w:tc>
      </w:tr>
      <w:tr w:rsidR="00433D24" w:rsidTr="00D3550C">
        <w:tc>
          <w:tcPr>
            <w:tcW w:w="2499" w:type="dxa"/>
          </w:tcPr>
          <w:p w:rsidR="00433D24" w:rsidRPr="00433D24" w:rsidRDefault="00433D24" w:rsidP="00433D24">
            <w:pPr>
              <w:spacing w:after="0" w:line="240" w:lineRule="auto"/>
              <w:rPr>
                <w:rFonts w:cs="Calibri"/>
              </w:rPr>
            </w:pPr>
            <w:r w:rsidRPr="00433D24">
              <w:rPr>
                <w:rFonts w:cs="Calibri"/>
                <w:lang w:val="es-MX"/>
              </w:rPr>
              <w:lastRenderedPageBreak/>
              <w:t>Lograr el  75 %  de profesionales activos se encuentren solventes de su anualidad  conforme al Decreto 373</w:t>
            </w:r>
          </w:p>
        </w:tc>
        <w:tc>
          <w:tcPr>
            <w:tcW w:w="2484" w:type="dxa"/>
          </w:tcPr>
          <w:p w:rsidR="00433D24" w:rsidRPr="00433D24" w:rsidRDefault="00433D24" w:rsidP="00433D24">
            <w:pPr>
              <w:rPr>
                <w:rFonts w:cs="Calibri"/>
                <w:lang w:val="es-MX"/>
              </w:rPr>
            </w:pPr>
            <w:r w:rsidRPr="00433D24">
              <w:rPr>
                <w:rFonts w:cs="Calibri"/>
                <w:lang w:val="es-MX"/>
              </w:rPr>
              <w:t>75% de los profesionales inscritos se encuentren solventes en la anualidad conforme Decreto 373.</w:t>
            </w:r>
          </w:p>
        </w:tc>
        <w:tc>
          <w:tcPr>
            <w:tcW w:w="2497" w:type="dxa"/>
            <w:vAlign w:val="center"/>
          </w:tcPr>
          <w:p w:rsidR="00433D24" w:rsidRPr="00433D24" w:rsidRDefault="00433D24" w:rsidP="00B3087B">
            <w:pPr>
              <w:jc w:val="center"/>
              <w:rPr>
                <w:rFonts w:cs="Calibri"/>
                <w:lang w:val="es-MX"/>
              </w:rPr>
            </w:pPr>
            <w:r w:rsidRPr="00433D24">
              <w:rPr>
                <w:rFonts w:cs="Calibri"/>
              </w:rPr>
              <w:t>6 meses</w:t>
            </w:r>
          </w:p>
        </w:tc>
        <w:tc>
          <w:tcPr>
            <w:tcW w:w="3223" w:type="dxa"/>
          </w:tcPr>
          <w:p w:rsidR="00433D24" w:rsidRPr="00433D24" w:rsidRDefault="00433D24" w:rsidP="003B2D83">
            <w:pPr>
              <w:jc w:val="both"/>
            </w:pPr>
            <w:r w:rsidRPr="00433D24">
              <w:rPr>
                <w:rFonts w:cs="Calibri"/>
              </w:rPr>
              <w:t>2523  profesionales solventes/26717  profesionales  activos.</w:t>
            </w:r>
          </w:p>
        </w:tc>
        <w:tc>
          <w:tcPr>
            <w:tcW w:w="2517" w:type="dxa"/>
            <w:vAlign w:val="center"/>
          </w:tcPr>
          <w:p w:rsidR="00433D24" w:rsidRPr="00433D24" w:rsidRDefault="00433D24" w:rsidP="00B3087B">
            <w:pPr>
              <w:spacing w:after="0" w:line="240" w:lineRule="auto"/>
              <w:jc w:val="center"/>
              <w:rPr>
                <w:rFonts w:eastAsia="Calibri" w:cs="Calibri"/>
              </w:rPr>
            </w:pPr>
            <w:r w:rsidRPr="00433D24">
              <w:rPr>
                <w:rFonts w:eastAsia="Calibri" w:cs="Calibri"/>
              </w:rPr>
              <w:t>9.44%</w:t>
            </w:r>
          </w:p>
        </w:tc>
      </w:tr>
      <w:tr w:rsidR="00433D24" w:rsidTr="00D3550C">
        <w:tc>
          <w:tcPr>
            <w:tcW w:w="2499" w:type="dxa"/>
          </w:tcPr>
          <w:p w:rsidR="00433D24" w:rsidRPr="00433D24" w:rsidRDefault="00433D24" w:rsidP="00433D24">
            <w:pPr>
              <w:spacing w:after="0" w:line="240" w:lineRule="auto"/>
              <w:rPr>
                <w:rFonts w:cs="Calibri"/>
              </w:rPr>
            </w:pPr>
            <w:r w:rsidRPr="00433D24">
              <w:rPr>
                <w:rFonts w:cs="Calibri"/>
                <w:color w:val="000000"/>
              </w:rPr>
              <w:t>Vigilar al 100% los profesionales extranjeros que vienen en jornadas provenientes de países amigos.</w:t>
            </w:r>
          </w:p>
        </w:tc>
        <w:tc>
          <w:tcPr>
            <w:tcW w:w="2484" w:type="dxa"/>
          </w:tcPr>
          <w:p w:rsidR="00433D24" w:rsidRPr="00433D24" w:rsidRDefault="00433D24" w:rsidP="00433D24">
            <w:pPr>
              <w:spacing w:after="0"/>
              <w:jc w:val="both"/>
              <w:rPr>
                <w:rFonts w:cs="Calibri"/>
                <w:color w:val="000000"/>
              </w:rPr>
            </w:pPr>
            <w:r w:rsidRPr="00433D24">
              <w:rPr>
                <w:rFonts w:cs="Calibri"/>
                <w:color w:val="000000"/>
              </w:rPr>
              <w:t xml:space="preserve">Autorizar y supervisar el 100% de los profesionales que provienen del </w:t>
            </w:r>
            <w:r>
              <w:rPr>
                <w:rFonts w:cs="Calibri"/>
                <w:color w:val="000000"/>
              </w:rPr>
              <w:t>extranjero en Jornadas Médicas.</w:t>
            </w:r>
          </w:p>
        </w:tc>
        <w:tc>
          <w:tcPr>
            <w:tcW w:w="2497" w:type="dxa"/>
            <w:vAlign w:val="center"/>
          </w:tcPr>
          <w:p w:rsidR="00433D24" w:rsidRPr="00433D24" w:rsidRDefault="00433D24" w:rsidP="00B3087B">
            <w:pPr>
              <w:spacing w:after="0" w:line="240" w:lineRule="auto"/>
              <w:jc w:val="center"/>
              <w:rPr>
                <w:rFonts w:cs="Calibri"/>
                <w:color w:val="000000"/>
              </w:rPr>
            </w:pPr>
            <w:r w:rsidRPr="00433D24">
              <w:rPr>
                <w:rFonts w:cs="Calibri"/>
                <w:color w:val="000000"/>
              </w:rPr>
              <w:t>100%</w:t>
            </w:r>
          </w:p>
        </w:tc>
        <w:tc>
          <w:tcPr>
            <w:tcW w:w="3223" w:type="dxa"/>
          </w:tcPr>
          <w:p w:rsidR="00433D24" w:rsidRPr="00433D24" w:rsidRDefault="00433D24" w:rsidP="003B2D83">
            <w:pPr>
              <w:spacing w:after="0" w:line="240" w:lineRule="auto"/>
              <w:jc w:val="both"/>
              <w:rPr>
                <w:rFonts w:cs="Calibri"/>
                <w:color w:val="000000"/>
              </w:rPr>
            </w:pPr>
            <w:r w:rsidRPr="00433D24">
              <w:rPr>
                <w:rFonts w:cs="Calibri"/>
                <w:color w:val="000000"/>
              </w:rPr>
              <w:t>101 profesionales extranjeros autorizados / 101 profesionales extranjeros que vienen al país en jornadas extranjeras. *</w:t>
            </w:r>
          </w:p>
        </w:tc>
        <w:tc>
          <w:tcPr>
            <w:tcW w:w="2517" w:type="dxa"/>
            <w:vAlign w:val="center"/>
          </w:tcPr>
          <w:p w:rsidR="00433D24" w:rsidRPr="00433D24" w:rsidRDefault="00433D24" w:rsidP="00B3087B">
            <w:pPr>
              <w:spacing w:after="0" w:line="240" w:lineRule="auto"/>
              <w:jc w:val="center"/>
              <w:rPr>
                <w:rFonts w:cs="Calibri"/>
                <w:color w:val="000000"/>
              </w:rPr>
            </w:pPr>
            <w:r w:rsidRPr="00433D24">
              <w:rPr>
                <w:rFonts w:cs="Calibri"/>
                <w:color w:val="000000"/>
              </w:rPr>
              <w:t>100%</w:t>
            </w:r>
          </w:p>
        </w:tc>
      </w:tr>
      <w:tr w:rsidR="00433D24" w:rsidTr="00D3550C">
        <w:tc>
          <w:tcPr>
            <w:tcW w:w="2499" w:type="dxa"/>
          </w:tcPr>
          <w:p w:rsidR="00433D24" w:rsidRPr="00433D24" w:rsidRDefault="00433D24" w:rsidP="00433D24">
            <w:pPr>
              <w:spacing w:after="0" w:line="240" w:lineRule="auto"/>
              <w:jc w:val="both"/>
              <w:rPr>
                <w:rFonts w:cs="Calibri"/>
                <w:color w:val="000000"/>
              </w:rPr>
            </w:pPr>
            <w:r w:rsidRPr="00433D24">
              <w:rPr>
                <w:rFonts w:cs="Calibri"/>
                <w:color w:val="000000"/>
              </w:rPr>
              <w:t>Reducir en un 100% el número de establecimientos no inscritos  encontrados por cada 100 inspecciones.</w:t>
            </w:r>
          </w:p>
        </w:tc>
        <w:tc>
          <w:tcPr>
            <w:tcW w:w="2484" w:type="dxa"/>
          </w:tcPr>
          <w:p w:rsidR="00433D24" w:rsidRPr="00433D24" w:rsidRDefault="00433D24" w:rsidP="003B2D83">
            <w:pPr>
              <w:spacing w:after="0" w:line="240" w:lineRule="auto"/>
              <w:jc w:val="both"/>
              <w:rPr>
                <w:rFonts w:eastAsia="Calibri" w:cs="Calibri"/>
                <w:color w:val="000000"/>
              </w:rPr>
            </w:pPr>
            <w:r w:rsidRPr="00433D24">
              <w:rPr>
                <w:rFonts w:eastAsia="Calibri" w:cs="Calibri"/>
                <w:color w:val="000000"/>
              </w:rPr>
              <w:t>Inspeccionar el 100% de los establecimientos que se encuentren durante las inspecciones realizadas.</w:t>
            </w:r>
          </w:p>
        </w:tc>
        <w:tc>
          <w:tcPr>
            <w:tcW w:w="2497" w:type="dxa"/>
            <w:vAlign w:val="center"/>
          </w:tcPr>
          <w:p w:rsidR="00433D24" w:rsidRPr="00433D24" w:rsidRDefault="00433D24" w:rsidP="00B3087B">
            <w:pPr>
              <w:pStyle w:val="Prrafodelista"/>
              <w:spacing w:after="0" w:line="240" w:lineRule="auto"/>
              <w:ind w:left="0"/>
              <w:jc w:val="center"/>
              <w:rPr>
                <w:rFonts w:eastAsia="Calibri" w:cs="Calibri"/>
              </w:rPr>
            </w:pPr>
            <w:r w:rsidRPr="00433D24">
              <w:rPr>
                <w:rFonts w:eastAsia="Calibri" w:cs="Calibri"/>
              </w:rPr>
              <w:t>Las que se encuentren</w:t>
            </w:r>
          </w:p>
        </w:tc>
        <w:tc>
          <w:tcPr>
            <w:tcW w:w="3223" w:type="dxa"/>
          </w:tcPr>
          <w:p w:rsidR="00433D24" w:rsidRPr="00433D24" w:rsidRDefault="00433D24" w:rsidP="003B2D83">
            <w:pPr>
              <w:spacing w:after="0" w:line="240" w:lineRule="auto"/>
              <w:jc w:val="both"/>
              <w:rPr>
                <w:rFonts w:eastAsia="Calibri" w:cs="Calibri"/>
                <w:b/>
              </w:rPr>
            </w:pPr>
            <w:r w:rsidRPr="00433D24">
              <w:rPr>
                <w:rFonts w:cs="Calibri"/>
                <w:color w:val="000000"/>
              </w:rPr>
              <w:t>2  establecimientos no inscritos</w:t>
            </w:r>
          </w:p>
        </w:tc>
        <w:tc>
          <w:tcPr>
            <w:tcW w:w="2517" w:type="dxa"/>
            <w:vAlign w:val="center"/>
          </w:tcPr>
          <w:p w:rsidR="00433D24" w:rsidRPr="00433D24" w:rsidRDefault="00433D24" w:rsidP="00B3087B">
            <w:pPr>
              <w:spacing w:after="0"/>
              <w:jc w:val="center"/>
              <w:rPr>
                <w:rFonts w:cs="Calibri"/>
              </w:rPr>
            </w:pPr>
            <w:r w:rsidRPr="00433D24">
              <w:rPr>
                <w:rFonts w:cs="Calibri"/>
              </w:rPr>
              <w:t>100%</w:t>
            </w:r>
          </w:p>
        </w:tc>
      </w:tr>
      <w:tr w:rsidR="00433D24" w:rsidTr="00D3550C">
        <w:tc>
          <w:tcPr>
            <w:tcW w:w="2499" w:type="dxa"/>
          </w:tcPr>
          <w:p w:rsidR="00433D24" w:rsidRPr="00433D24" w:rsidRDefault="00433D24" w:rsidP="00433D24">
            <w:pPr>
              <w:spacing w:after="0" w:line="240" w:lineRule="auto"/>
              <w:jc w:val="both"/>
              <w:rPr>
                <w:rFonts w:cs="Calibri"/>
                <w:color w:val="000000"/>
              </w:rPr>
            </w:pPr>
            <w:r w:rsidRPr="00433D24">
              <w:rPr>
                <w:rFonts w:cs="Calibri"/>
                <w:color w:val="000000"/>
              </w:rPr>
              <w:t>Lograr que el 15% de los establecimientos inscritos cumplan con los RTA actualizados.</w:t>
            </w:r>
          </w:p>
        </w:tc>
        <w:tc>
          <w:tcPr>
            <w:tcW w:w="2484" w:type="dxa"/>
          </w:tcPr>
          <w:p w:rsidR="00433D24" w:rsidRPr="00433D24" w:rsidRDefault="00433D24" w:rsidP="003B2D83">
            <w:pPr>
              <w:spacing w:after="0" w:line="240" w:lineRule="auto"/>
              <w:jc w:val="both"/>
              <w:rPr>
                <w:rFonts w:eastAsia="Calibri" w:cs="Calibri"/>
                <w:color w:val="000000"/>
              </w:rPr>
            </w:pPr>
            <w:r w:rsidRPr="00433D24">
              <w:rPr>
                <w:rFonts w:eastAsia="Calibri" w:cs="Calibri"/>
                <w:color w:val="000000"/>
              </w:rPr>
              <w:t>Controlar un 15 %  de los establecimientos inscritos y autorizados por el CSSP. (Total 1920)</w:t>
            </w:r>
          </w:p>
        </w:tc>
        <w:tc>
          <w:tcPr>
            <w:tcW w:w="2497" w:type="dxa"/>
            <w:vAlign w:val="center"/>
          </w:tcPr>
          <w:p w:rsidR="00433D24" w:rsidRPr="00433D24" w:rsidRDefault="00433D24" w:rsidP="00B3087B">
            <w:pPr>
              <w:pStyle w:val="Prrafodelista"/>
              <w:spacing w:after="0" w:line="240" w:lineRule="auto"/>
              <w:ind w:left="0"/>
              <w:jc w:val="center"/>
              <w:rPr>
                <w:rFonts w:eastAsia="Calibri" w:cs="Calibri"/>
              </w:rPr>
            </w:pPr>
            <w:r w:rsidRPr="00433D24">
              <w:rPr>
                <w:rFonts w:eastAsia="Calibri" w:cs="Calibri"/>
              </w:rPr>
              <w:t>276</w:t>
            </w:r>
          </w:p>
        </w:tc>
        <w:tc>
          <w:tcPr>
            <w:tcW w:w="3223" w:type="dxa"/>
          </w:tcPr>
          <w:p w:rsidR="00433D24" w:rsidRPr="00433D24" w:rsidRDefault="00433D24" w:rsidP="003B2D83">
            <w:pPr>
              <w:spacing w:after="0" w:line="240" w:lineRule="auto"/>
              <w:jc w:val="both"/>
              <w:rPr>
                <w:rFonts w:cs="Calibri"/>
                <w:color w:val="000000"/>
              </w:rPr>
            </w:pPr>
            <w:r w:rsidRPr="00433D24">
              <w:rPr>
                <w:rFonts w:cs="Calibri"/>
                <w:color w:val="000000"/>
              </w:rPr>
              <w:t>23 establecimientos inspecciones/1920 establecimientos Inscritos s.</w:t>
            </w:r>
          </w:p>
          <w:p w:rsidR="00433D24" w:rsidRPr="00433D24" w:rsidRDefault="00433D24" w:rsidP="003B2D83">
            <w:pPr>
              <w:spacing w:after="0" w:line="240" w:lineRule="auto"/>
              <w:jc w:val="both"/>
              <w:rPr>
                <w:rFonts w:cs="Calibri"/>
                <w:color w:val="000000"/>
              </w:rPr>
            </w:pPr>
          </w:p>
        </w:tc>
        <w:tc>
          <w:tcPr>
            <w:tcW w:w="2517" w:type="dxa"/>
            <w:vAlign w:val="center"/>
          </w:tcPr>
          <w:p w:rsidR="00433D24" w:rsidRPr="00433D24" w:rsidRDefault="00433D24" w:rsidP="00B3087B">
            <w:pPr>
              <w:spacing w:after="0" w:line="240" w:lineRule="auto"/>
              <w:jc w:val="center"/>
              <w:rPr>
                <w:rFonts w:eastAsia="Calibri" w:cs="Calibri"/>
                <w:color w:val="000000"/>
              </w:rPr>
            </w:pPr>
            <w:r w:rsidRPr="00433D24">
              <w:rPr>
                <w:rFonts w:eastAsia="Calibri" w:cs="Calibri"/>
                <w:color w:val="000000"/>
              </w:rPr>
              <w:t>1.2%</w:t>
            </w:r>
          </w:p>
        </w:tc>
      </w:tr>
      <w:tr w:rsidR="00433D24" w:rsidTr="00D3550C">
        <w:tc>
          <w:tcPr>
            <w:tcW w:w="2499" w:type="dxa"/>
          </w:tcPr>
          <w:p w:rsidR="00433D24" w:rsidRPr="00433D24" w:rsidRDefault="00433D24" w:rsidP="00433D24">
            <w:pPr>
              <w:spacing w:after="0" w:line="240" w:lineRule="auto"/>
              <w:jc w:val="both"/>
              <w:rPr>
                <w:rFonts w:cs="Calibri"/>
                <w:color w:val="000000"/>
              </w:rPr>
            </w:pPr>
            <w:r w:rsidRPr="00433D24">
              <w:rPr>
                <w:rFonts w:cs="Calibri"/>
              </w:rPr>
              <w:t>Inspeccionar el 100% de los establecimientos que son competencia de la Junta, que solicitan apertura en el CSSP.</w:t>
            </w:r>
          </w:p>
        </w:tc>
        <w:tc>
          <w:tcPr>
            <w:tcW w:w="2484" w:type="dxa"/>
          </w:tcPr>
          <w:p w:rsidR="00433D24" w:rsidRPr="00433D24" w:rsidRDefault="00433D24" w:rsidP="003B2D83">
            <w:pPr>
              <w:spacing w:after="0" w:line="240" w:lineRule="auto"/>
              <w:jc w:val="both"/>
              <w:rPr>
                <w:rFonts w:eastAsia="Calibri" w:cs="Calibri"/>
              </w:rPr>
            </w:pPr>
            <w:r w:rsidRPr="00433D24">
              <w:rPr>
                <w:rFonts w:eastAsia="Calibri" w:cs="Calibri"/>
              </w:rPr>
              <w:t xml:space="preserve"> Inspeccionar y emitir informe del 100% de los establecimientos de salud que soliciten el trámite de apertura, en un plazo máximo de 10 días hábiles.</w:t>
            </w:r>
          </w:p>
          <w:p w:rsidR="00433D24" w:rsidRPr="00433D24" w:rsidRDefault="00433D24" w:rsidP="003B2D83">
            <w:pPr>
              <w:spacing w:after="0" w:line="240" w:lineRule="auto"/>
              <w:jc w:val="both"/>
              <w:rPr>
                <w:rFonts w:eastAsia="Calibri" w:cs="Calibri"/>
              </w:rPr>
            </w:pPr>
          </w:p>
        </w:tc>
        <w:tc>
          <w:tcPr>
            <w:tcW w:w="2497" w:type="dxa"/>
            <w:vAlign w:val="center"/>
          </w:tcPr>
          <w:p w:rsidR="00433D24" w:rsidRPr="00433D24" w:rsidRDefault="00433D24" w:rsidP="00B3087B">
            <w:pPr>
              <w:pStyle w:val="Prrafodelista"/>
              <w:spacing w:after="0" w:line="240" w:lineRule="auto"/>
              <w:ind w:left="0"/>
              <w:jc w:val="center"/>
              <w:rPr>
                <w:rFonts w:eastAsia="Calibri" w:cs="Calibri"/>
              </w:rPr>
            </w:pPr>
            <w:r w:rsidRPr="00433D24">
              <w:rPr>
                <w:rFonts w:eastAsia="Calibri" w:cs="Calibri"/>
              </w:rPr>
              <w:t>100%</w:t>
            </w:r>
          </w:p>
        </w:tc>
        <w:tc>
          <w:tcPr>
            <w:tcW w:w="3223" w:type="dxa"/>
          </w:tcPr>
          <w:p w:rsidR="00433D24" w:rsidRPr="00433D24" w:rsidRDefault="00433D24" w:rsidP="003B2D83">
            <w:pPr>
              <w:spacing w:after="0" w:line="240" w:lineRule="auto"/>
              <w:jc w:val="both"/>
              <w:rPr>
                <w:rFonts w:cs="Calibri"/>
                <w:color w:val="000000"/>
              </w:rPr>
            </w:pPr>
            <w:r w:rsidRPr="00433D24">
              <w:rPr>
                <w:rFonts w:cs="Calibri"/>
                <w:color w:val="000000"/>
              </w:rPr>
              <w:t>32  establecimientos fueron inspeccionados/ 37 establecimientos solicitaron apertura.</w:t>
            </w:r>
            <w:r w:rsidRPr="00433D24">
              <w:rPr>
                <w:rStyle w:val="Refdenotaalpie"/>
                <w:rFonts w:cs="Calibri"/>
                <w:color w:val="000000"/>
              </w:rPr>
              <w:footnoteReference w:id="4"/>
            </w:r>
          </w:p>
          <w:p w:rsidR="00433D24" w:rsidRPr="00433D24" w:rsidRDefault="00433D24" w:rsidP="003B2D83">
            <w:pPr>
              <w:spacing w:after="0" w:line="240" w:lineRule="auto"/>
              <w:jc w:val="both"/>
              <w:rPr>
                <w:rFonts w:cs="Calibri"/>
                <w:color w:val="000000"/>
              </w:rPr>
            </w:pPr>
          </w:p>
          <w:p w:rsidR="00433D24" w:rsidRDefault="00433D24" w:rsidP="003B2D83">
            <w:pPr>
              <w:spacing w:after="0" w:line="240" w:lineRule="auto"/>
              <w:jc w:val="both"/>
              <w:rPr>
                <w:rFonts w:cs="Calibri"/>
                <w:color w:val="000000"/>
              </w:rPr>
            </w:pPr>
            <w:r w:rsidRPr="00433D24">
              <w:rPr>
                <w:rFonts w:cs="Calibri"/>
                <w:color w:val="000000"/>
              </w:rPr>
              <w:t>Quedaron pendientes de inspeccionar 5 establecimientos ISO que vinieran la última semana de trabajo de diciembre 2018</w:t>
            </w:r>
          </w:p>
          <w:p w:rsidR="003B2D83" w:rsidRPr="003B2D83" w:rsidRDefault="003B2D83" w:rsidP="003B2D83">
            <w:pPr>
              <w:spacing w:after="0" w:line="240" w:lineRule="auto"/>
              <w:jc w:val="both"/>
              <w:rPr>
                <w:rFonts w:cs="Calibri"/>
                <w:color w:val="000000"/>
              </w:rPr>
            </w:pPr>
          </w:p>
        </w:tc>
        <w:tc>
          <w:tcPr>
            <w:tcW w:w="2517" w:type="dxa"/>
            <w:vAlign w:val="center"/>
          </w:tcPr>
          <w:p w:rsidR="00433D24" w:rsidRPr="00433D24" w:rsidRDefault="00433D24" w:rsidP="00B3087B">
            <w:pPr>
              <w:spacing w:after="0" w:line="240" w:lineRule="auto"/>
              <w:jc w:val="center"/>
              <w:rPr>
                <w:rFonts w:eastAsia="Calibri" w:cs="Calibri"/>
              </w:rPr>
            </w:pPr>
            <w:r w:rsidRPr="00433D24">
              <w:rPr>
                <w:rFonts w:eastAsia="Calibri" w:cs="Calibri"/>
              </w:rPr>
              <w:t>86.48%</w:t>
            </w:r>
          </w:p>
        </w:tc>
      </w:tr>
      <w:tr w:rsidR="003B2D83" w:rsidTr="00D3550C">
        <w:tc>
          <w:tcPr>
            <w:tcW w:w="2499" w:type="dxa"/>
          </w:tcPr>
          <w:p w:rsidR="003B2D83" w:rsidRPr="003B2D83" w:rsidRDefault="003B2D83" w:rsidP="003B2D83">
            <w:pPr>
              <w:spacing w:after="0" w:line="276" w:lineRule="auto"/>
              <w:jc w:val="both"/>
              <w:rPr>
                <w:rFonts w:ascii="Calibri" w:eastAsia="Calibri" w:hAnsi="Calibri" w:cs="Calibri"/>
              </w:rPr>
            </w:pPr>
            <w:r w:rsidRPr="003B2D83">
              <w:rPr>
                <w:rFonts w:ascii="Calibri" w:eastAsia="Calibri" w:hAnsi="Calibri" w:cs="Calibri"/>
              </w:rPr>
              <w:lastRenderedPageBreak/>
              <w:t>Implementar la divulgación del Código de Salud y la LDDPPS en el 5 % de los profesionales inscritos.</w:t>
            </w:r>
          </w:p>
        </w:tc>
        <w:tc>
          <w:tcPr>
            <w:tcW w:w="2484" w:type="dxa"/>
          </w:tcPr>
          <w:p w:rsidR="003B2D83" w:rsidRPr="003B2D83" w:rsidRDefault="003B2D83" w:rsidP="003B2D83">
            <w:pPr>
              <w:spacing w:after="0"/>
              <w:jc w:val="both"/>
              <w:rPr>
                <w:rFonts w:eastAsia="Calibri" w:cs="Calibri"/>
              </w:rPr>
            </w:pPr>
            <w:r w:rsidRPr="003B2D83">
              <w:rPr>
                <w:rFonts w:eastAsia="Calibri" w:cs="Calibri"/>
              </w:rPr>
              <w:t>Planificar, preparar y planificar actividades de capacitación a profesionales autorizados.</w:t>
            </w:r>
          </w:p>
        </w:tc>
        <w:tc>
          <w:tcPr>
            <w:tcW w:w="2497" w:type="dxa"/>
            <w:vAlign w:val="center"/>
          </w:tcPr>
          <w:p w:rsidR="003B2D83" w:rsidRPr="003B2D83" w:rsidRDefault="003B2D83" w:rsidP="003B2D83">
            <w:pPr>
              <w:pStyle w:val="Prrafodelista"/>
              <w:spacing w:after="0" w:line="240" w:lineRule="auto"/>
              <w:ind w:left="0"/>
              <w:jc w:val="center"/>
              <w:rPr>
                <w:rFonts w:eastAsia="Calibri" w:cs="Calibri"/>
              </w:rPr>
            </w:pPr>
            <w:r w:rsidRPr="003B2D83">
              <w:rPr>
                <w:rFonts w:eastAsia="Calibri" w:cs="Calibri"/>
              </w:rPr>
              <w:t>120  profesionales</w:t>
            </w:r>
          </w:p>
        </w:tc>
        <w:tc>
          <w:tcPr>
            <w:tcW w:w="3223" w:type="dxa"/>
          </w:tcPr>
          <w:p w:rsidR="003B2D83" w:rsidRPr="003B2D83" w:rsidRDefault="003B2D83" w:rsidP="003B2D83">
            <w:pPr>
              <w:spacing w:after="0" w:line="240" w:lineRule="auto"/>
              <w:jc w:val="both"/>
              <w:rPr>
                <w:rFonts w:eastAsia="Calibri" w:cs="Calibri"/>
              </w:rPr>
            </w:pPr>
            <w:r w:rsidRPr="003B2D83">
              <w:rPr>
                <w:rFonts w:eastAsia="Calibri" w:cs="Calibri"/>
              </w:rPr>
              <w:t xml:space="preserve">30   profesionales conocen  el Código de Salud  en coordinación con MINSAL </w:t>
            </w:r>
          </w:p>
        </w:tc>
        <w:tc>
          <w:tcPr>
            <w:tcW w:w="2517" w:type="dxa"/>
            <w:vAlign w:val="center"/>
          </w:tcPr>
          <w:p w:rsidR="003B2D83" w:rsidRPr="003B2D83" w:rsidRDefault="003B2D83" w:rsidP="003B2D83">
            <w:pPr>
              <w:spacing w:after="0" w:line="240" w:lineRule="auto"/>
              <w:jc w:val="center"/>
              <w:rPr>
                <w:rFonts w:cs="Calibri"/>
              </w:rPr>
            </w:pPr>
            <w:r w:rsidRPr="003B2D83">
              <w:rPr>
                <w:rFonts w:cs="Calibri"/>
              </w:rPr>
              <w:t>25%</w:t>
            </w:r>
          </w:p>
        </w:tc>
      </w:tr>
      <w:tr w:rsidR="003B2D83" w:rsidTr="00D3550C">
        <w:tc>
          <w:tcPr>
            <w:tcW w:w="2499" w:type="dxa"/>
          </w:tcPr>
          <w:p w:rsidR="003B2D83" w:rsidRPr="003B2D83" w:rsidRDefault="003B2D83" w:rsidP="003B2D83">
            <w:pPr>
              <w:spacing w:after="0"/>
              <w:jc w:val="both"/>
              <w:rPr>
                <w:rFonts w:eastAsia="Calibri" w:cs="Calibri"/>
              </w:rPr>
            </w:pPr>
            <w:r w:rsidRPr="003B2D83">
              <w:rPr>
                <w:rFonts w:eastAsia="Calibri" w:cs="Calibri"/>
              </w:rPr>
              <w:t>Lograr que el 100% de las denuncias recibidas no prescriban.</w:t>
            </w:r>
          </w:p>
        </w:tc>
        <w:tc>
          <w:tcPr>
            <w:tcW w:w="2484" w:type="dxa"/>
          </w:tcPr>
          <w:p w:rsidR="003B2D83" w:rsidRPr="003B2D83" w:rsidRDefault="003B2D83" w:rsidP="003B2D83">
            <w:pPr>
              <w:spacing w:after="0"/>
              <w:jc w:val="both"/>
              <w:rPr>
                <w:rFonts w:eastAsia="Calibri" w:cs="Calibri"/>
              </w:rPr>
            </w:pPr>
            <w:r w:rsidRPr="003B2D83">
              <w:rPr>
                <w:rFonts w:eastAsia="Calibri" w:cs="Calibri"/>
              </w:rPr>
              <w:t>Analizar y emitir resolución del 100 % de procesos administrativos sancionatorios por denuncias o avisos.</w:t>
            </w:r>
          </w:p>
        </w:tc>
        <w:tc>
          <w:tcPr>
            <w:tcW w:w="2497" w:type="dxa"/>
            <w:vAlign w:val="center"/>
          </w:tcPr>
          <w:p w:rsidR="003B2D83" w:rsidRPr="003B2D83" w:rsidRDefault="003B2D83" w:rsidP="003B2D83">
            <w:pPr>
              <w:pStyle w:val="Prrafodelista"/>
              <w:spacing w:after="0" w:line="240" w:lineRule="auto"/>
              <w:ind w:left="0"/>
              <w:jc w:val="center"/>
              <w:rPr>
                <w:rFonts w:eastAsia="Calibri" w:cs="Calibri"/>
              </w:rPr>
            </w:pPr>
            <w:r w:rsidRPr="003B2D83">
              <w:rPr>
                <w:rFonts w:eastAsia="Calibri" w:cs="Calibri"/>
              </w:rPr>
              <w:t>100%</w:t>
            </w:r>
          </w:p>
        </w:tc>
        <w:tc>
          <w:tcPr>
            <w:tcW w:w="3223" w:type="dxa"/>
          </w:tcPr>
          <w:p w:rsidR="003B2D83" w:rsidRPr="003B2D83" w:rsidRDefault="003B2D83" w:rsidP="003B2D83">
            <w:pPr>
              <w:jc w:val="both"/>
              <w:rPr>
                <w:rFonts w:eastAsia="Calibri" w:cs="Calibri"/>
              </w:rPr>
            </w:pPr>
            <w:r w:rsidRPr="003B2D83">
              <w:rPr>
                <w:rFonts w:eastAsia="Calibri" w:cs="Calibri"/>
              </w:rPr>
              <w:t>0 denuncias  prescritas/ 23 denuncias tramitadas.</w:t>
            </w:r>
          </w:p>
        </w:tc>
        <w:tc>
          <w:tcPr>
            <w:tcW w:w="2517" w:type="dxa"/>
            <w:vAlign w:val="center"/>
          </w:tcPr>
          <w:p w:rsidR="003B2D83" w:rsidRPr="003B2D83" w:rsidRDefault="003B2D83" w:rsidP="003B2D83">
            <w:pPr>
              <w:spacing w:after="0" w:line="240" w:lineRule="auto"/>
              <w:jc w:val="center"/>
              <w:rPr>
                <w:rFonts w:cs="Calibri"/>
              </w:rPr>
            </w:pPr>
            <w:r w:rsidRPr="003B2D83">
              <w:rPr>
                <w:rFonts w:cs="Calibri"/>
              </w:rPr>
              <w:t>100%</w:t>
            </w:r>
          </w:p>
        </w:tc>
      </w:tr>
      <w:tr w:rsidR="003B2D83" w:rsidTr="00D3550C">
        <w:tc>
          <w:tcPr>
            <w:tcW w:w="2499" w:type="dxa"/>
          </w:tcPr>
          <w:p w:rsidR="003B2D83" w:rsidRPr="003B2D83" w:rsidRDefault="003B2D83" w:rsidP="003B2D83">
            <w:pPr>
              <w:spacing w:after="0"/>
              <w:jc w:val="both"/>
              <w:rPr>
                <w:rFonts w:eastAsia="Calibri" w:cs="Calibri"/>
                <w:color w:val="FF0000"/>
              </w:rPr>
            </w:pPr>
            <w:r w:rsidRPr="003B2D83">
              <w:rPr>
                <w:rFonts w:eastAsia="Calibri" w:cs="Calibri"/>
              </w:rPr>
              <w:t>Implementar un proceso formativo sobre la responsabilidad profesional durante el ejercicio de la profesión a los estudiantes egresados de las profesiones de la salud.</w:t>
            </w:r>
          </w:p>
        </w:tc>
        <w:tc>
          <w:tcPr>
            <w:tcW w:w="2484" w:type="dxa"/>
          </w:tcPr>
          <w:p w:rsidR="003B2D83" w:rsidRPr="003B2D83" w:rsidRDefault="003B2D83" w:rsidP="003B2D83">
            <w:pPr>
              <w:spacing w:after="0"/>
              <w:jc w:val="both"/>
              <w:rPr>
                <w:rFonts w:eastAsia="Calibri" w:cs="Calibri"/>
              </w:rPr>
            </w:pPr>
          </w:p>
          <w:p w:rsidR="003B2D83" w:rsidRPr="003B2D83" w:rsidRDefault="003B2D83" w:rsidP="003B2D83">
            <w:pPr>
              <w:spacing w:after="0"/>
              <w:jc w:val="both"/>
              <w:rPr>
                <w:rFonts w:eastAsia="Calibri" w:cs="Calibri"/>
              </w:rPr>
            </w:pPr>
            <w:r w:rsidRPr="003B2D83">
              <w:rPr>
                <w:rFonts w:eastAsia="Calibri" w:cs="Calibri"/>
              </w:rPr>
              <w:t>Proceso formativo a desarrollarse en el 100% de profesionales egresados y graduados cada año.</w:t>
            </w:r>
          </w:p>
        </w:tc>
        <w:tc>
          <w:tcPr>
            <w:tcW w:w="2497" w:type="dxa"/>
            <w:vAlign w:val="center"/>
          </w:tcPr>
          <w:p w:rsidR="003B2D83" w:rsidRPr="003B2D83" w:rsidRDefault="003B2D83" w:rsidP="003B2D83">
            <w:pPr>
              <w:pStyle w:val="Prrafodelista"/>
              <w:spacing w:after="0" w:line="240" w:lineRule="auto"/>
              <w:ind w:left="0"/>
              <w:jc w:val="center"/>
              <w:rPr>
                <w:rFonts w:eastAsia="Calibri" w:cs="Calibri"/>
              </w:rPr>
            </w:pPr>
            <w:r w:rsidRPr="003B2D83">
              <w:rPr>
                <w:rFonts w:eastAsia="Calibri" w:cs="Calibri"/>
              </w:rPr>
              <w:t>100%</w:t>
            </w:r>
          </w:p>
        </w:tc>
        <w:tc>
          <w:tcPr>
            <w:tcW w:w="3223" w:type="dxa"/>
          </w:tcPr>
          <w:p w:rsidR="003B2D83" w:rsidRPr="003B2D83" w:rsidRDefault="003B2D83" w:rsidP="003B2D83">
            <w:pPr>
              <w:jc w:val="both"/>
              <w:rPr>
                <w:rFonts w:eastAsia="Calibri" w:cs="Calibri"/>
              </w:rPr>
            </w:pPr>
            <w:r w:rsidRPr="003B2D83">
              <w:t>En este semestre no se les dio  una  charla sobre responsabilidad profesional **</w:t>
            </w:r>
          </w:p>
        </w:tc>
        <w:tc>
          <w:tcPr>
            <w:tcW w:w="2517" w:type="dxa"/>
            <w:vAlign w:val="center"/>
          </w:tcPr>
          <w:p w:rsidR="003B2D83" w:rsidRPr="003B2D83" w:rsidRDefault="003B2D83" w:rsidP="003B2D83">
            <w:pPr>
              <w:spacing w:after="0" w:line="240" w:lineRule="auto"/>
              <w:jc w:val="center"/>
              <w:rPr>
                <w:rFonts w:cs="Calibri"/>
              </w:rPr>
            </w:pPr>
            <w:r w:rsidRPr="003B2D83">
              <w:rPr>
                <w:rFonts w:cs="Calibri"/>
              </w:rPr>
              <w:t>0%</w:t>
            </w:r>
          </w:p>
        </w:tc>
      </w:tr>
      <w:tr w:rsidR="003B2D83" w:rsidTr="00D3550C">
        <w:tc>
          <w:tcPr>
            <w:tcW w:w="2499" w:type="dxa"/>
          </w:tcPr>
          <w:p w:rsidR="003B2D83" w:rsidRPr="003B2D83" w:rsidRDefault="003B2D83" w:rsidP="003B2D83">
            <w:pPr>
              <w:spacing w:after="0" w:line="240" w:lineRule="auto"/>
              <w:jc w:val="both"/>
              <w:rPr>
                <w:rFonts w:cs="Calibri"/>
                <w:color w:val="000000"/>
              </w:rPr>
            </w:pPr>
            <w:r w:rsidRPr="003B2D83">
              <w:rPr>
                <w:rFonts w:eastAsia="Calibri" w:cs="Calibri"/>
                <w:color w:val="000000"/>
              </w:rPr>
              <w:t>Implementar un proceso formativo  sobre la responsabilidad profesional  durante el ejercicio de la profesión a los profesionales de la salud autorizados.</w:t>
            </w:r>
          </w:p>
        </w:tc>
        <w:tc>
          <w:tcPr>
            <w:tcW w:w="2484" w:type="dxa"/>
          </w:tcPr>
          <w:p w:rsidR="003B2D83" w:rsidRPr="003B2D83" w:rsidRDefault="003B2D83" w:rsidP="003B2D83">
            <w:pPr>
              <w:spacing w:after="0"/>
              <w:jc w:val="both"/>
              <w:rPr>
                <w:rFonts w:eastAsia="Calibri" w:cs="Calibri"/>
              </w:rPr>
            </w:pPr>
            <w:r w:rsidRPr="003B2D83">
              <w:rPr>
                <w:rFonts w:eastAsia="Calibri" w:cs="Calibri"/>
              </w:rPr>
              <w:t>Programar actividades de capacitación a profesionales  de salud autorizados.</w:t>
            </w:r>
          </w:p>
        </w:tc>
        <w:tc>
          <w:tcPr>
            <w:tcW w:w="2497" w:type="dxa"/>
            <w:vAlign w:val="center"/>
          </w:tcPr>
          <w:p w:rsidR="003B2D83" w:rsidRPr="003B2D83" w:rsidRDefault="003B2D83" w:rsidP="003B2D83">
            <w:pPr>
              <w:pStyle w:val="Prrafodelista"/>
              <w:spacing w:after="0" w:line="240" w:lineRule="auto"/>
              <w:ind w:left="0"/>
              <w:jc w:val="center"/>
              <w:rPr>
                <w:rFonts w:eastAsia="Calibri" w:cs="Calibri"/>
              </w:rPr>
            </w:pPr>
            <w:r w:rsidRPr="003B2D83">
              <w:rPr>
                <w:rFonts w:eastAsia="Calibri" w:cs="Calibri"/>
              </w:rPr>
              <w:t>No se realizó.</w:t>
            </w:r>
          </w:p>
        </w:tc>
        <w:tc>
          <w:tcPr>
            <w:tcW w:w="3223" w:type="dxa"/>
          </w:tcPr>
          <w:p w:rsidR="003B2D83" w:rsidRPr="003B2D83" w:rsidRDefault="003B2D83" w:rsidP="003B2D83">
            <w:pPr>
              <w:jc w:val="both"/>
              <w:rPr>
                <w:rFonts w:eastAsia="Calibri" w:cs="Calibri"/>
                <w:color w:val="000000"/>
              </w:rPr>
            </w:pPr>
            <w:r w:rsidRPr="003B2D83">
              <w:rPr>
                <w:rFonts w:eastAsia="Calibri" w:cs="Calibri"/>
              </w:rPr>
              <w:t xml:space="preserve">No se realizo </w:t>
            </w:r>
          </w:p>
        </w:tc>
        <w:tc>
          <w:tcPr>
            <w:tcW w:w="2517" w:type="dxa"/>
            <w:vAlign w:val="center"/>
          </w:tcPr>
          <w:p w:rsidR="003B2D83" w:rsidRPr="003B2D83" w:rsidRDefault="003B2D83" w:rsidP="003B2D83">
            <w:pPr>
              <w:spacing w:after="0" w:line="240" w:lineRule="auto"/>
              <w:jc w:val="center"/>
              <w:rPr>
                <w:rFonts w:cs="Calibri"/>
                <w:color w:val="000000"/>
              </w:rPr>
            </w:pPr>
            <w:r w:rsidRPr="003B2D83">
              <w:rPr>
                <w:rFonts w:cs="Calibri"/>
                <w:color w:val="000000"/>
              </w:rPr>
              <w:t>0%</w:t>
            </w:r>
          </w:p>
        </w:tc>
      </w:tr>
    </w:tbl>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3B2D83" w:rsidRPr="003B2D83" w:rsidRDefault="003B2D83" w:rsidP="003B2D83">
      <w:pPr>
        <w:spacing w:after="200" w:line="276" w:lineRule="auto"/>
        <w:rPr>
          <w:rFonts w:ascii="Calibri" w:eastAsia="Times New Roman" w:hAnsi="Calibri" w:cs="Calibri"/>
          <w:sz w:val="20"/>
          <w:szCs w:val="20"/>
          <w:lang w:eastAsia="es-SV"/>
        </w:rPr>
      </w:pPr>
      <w:r w:rsidRPr="003B2D83">
        <w:rPr>
          <w:rFonts w:ascii="Calibri" w:eastAsia="Times New Roman" w:hAnsi="Calibri" w:cs="Calibri"/>
          <w:sz w:val="20"/>
          <w:szCs w:val="20"/>
          <w:lang w:eastAsia="es-SV"/>
        </w:rPr>
        <w:t xml:space="preserve">** La charla sobre responsabilidad profesional se dio en Diciembre de 2017   a 1268 egresados de la carrera de Doctorado en Medicina  y carreras auxiliares </w:t>
      </w:r>
    </w:p>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C55FA8" w:rsidRDefault="00C55FA8" w:rsidP="00AB0762">
      <w:pPr>
        <w:spacing w:after="0" w:line="240" w:lineRule="auto"/>
        <w:rPr>
          <w:rFonts w:cs="Calibri"/>
          <w:sz w:val="18"/>
          <w:szCs w:val="18"/>
        </w:rPr>
      </w:pPr>
    </w:p>
    <w:p w:rsidR="00B3087B" w:rsidRDefault="00B3087B" w:rsidP="00B3087B">
      <w:pPr>
        <w:jc w:val="center"/>
        <w:rPr>
          <w:b/>
          <w:bCs/>
          <w:sz w:val="24"/>
          <w:szCs w:val="24"/>
        </w:rPr>
      </w:pPr>
    </w:p>
    <w:p w:rsidR="00AB0762" w:rsidRPr="00B3087B" w:rsidRDefault="00B3087B" w:rsidP="00B3087B">
      <w:pPr>
        <w:jc w:val="center"/>
        <w:rPr>
          <w:b/>
          <w:bCs/>
          <w:sz w:val="24"/>
          <w:szCs w:val="24"/>
        </w:rPr>
      </w:pPr>
      <w:r w:rsidRPr="003437E0">
        <w:rPr>
          <w:b/>
          <w:bCs/>
          <w:sz w:val="24"/>
          <w:szCs w:val="24"/>
        </w:rPr>
        <w:lastRenderedPageBreak/>
        <w:t>ACTIVIDADES RELEVANTES EJECUTADAS NO PLANIFICADAS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3517"/>
      </w:tblGrid>
      <w:tr w:rsidR="003B2D83" w:rsidRPr="003B2D83" w:rsidTr="00B3087B">
        <w:trPr>
          <w:trHeight w:val="694"/>
          <w:jc w:val="center"/>
        </w:trPr>
        <w:tc>
          <w:tcPr>
            <w:tcW w:w="7933" w:type="dxa"/>
            <w:shd w:val="clear" w:color="auto" w:fill="B8CCE4" w:themeFill="accent1" w:themeFillTint="66"/>
            <w:vAlign w:val="center"/>
          </w:tcPr>
          <w:p w:rsidR="003B2D83" w:rsidRPr="003B2D83" w:rsidRDefault="003B2D83" w:rsidP="00BF262F">
            <w:pPr>
              <w:spacing w:after="0" w:line="240" w:lineRule="auto"/>
              <w:jc w:val="center"/>
              <w:rPr>
                <w:rFonts w:ascii="Calibri" w:eastAsia="Calibri" w:hAnsi="Calibri" w:cs="Times New Roman"/>
                <w:b/>
              </w:rPr>
            </w:pPr>
            <w:r w:rsidRPr="003B2D83">
              <w:rPr>
                <w:rFonts w:ascii="Calibri" w:eastAsia="Calibri" w:hAnsi="Calibri" w:cs="Times New Roman"/>
                <w:b/>
              </w:rPr>
              <w:t>DESCRIPCION/JUSTIFICACION</w:t>
            </w:r>
          </w:p>
        </w:tc>
        <w:tc>
          <w:tcPr>
            <w:tcW w:w="3517" w:type="dxa"/>
            <w:shd w:val="clear" w:color="auto" w:fill="B8CCE4" w:themeFill="accent1" w:themeFillTint="66"/>
            <w:vAlign w:val="center"/>
          </w:tcPr>
          <w:p w:rsidR="003B2D83" w:rsidRPr="003B2D83" w:rsidRDefault="003B2D83" w:rsidP="00BF262F">
            <w:pPr>
              <w:spacing w:after="0" w:line="240" w:lineRule="auto"/>
              <w:jc w:val="center"/>
              <w:rPr>
                <w:rFonts w:ascii="Calibri" w:eastAsia="Calibri" w:hAnsi="Calibri" w:cs="Times New Roman"/>
                <w:b/>
              </w:rPr>
            </w:pPr>
            <w:r w:rsidRPr="003B2D83">
              <w:rPr>
                <w:rFonts w:ascii="Calibri" w:eastAsia="Calibri" w:hAnsi="Calibri" w:cs="Times New Roman"/>
                <w:b/>
              </w:rPr>
              <w:t>CANTIDAD/RESULTADOS</w:t>
            </w:r>
          </w:p>
        </w:tc>
      </w:tr>
      <w:tr w:rsidR="003B2D83" w:rsidRPr="003B2D83" w:rsidTr="00BF262F">
        <w:trPr>
          <w:trHeight w:val="244"/>
          <w:jc w:val="center"/>
        </w:trPr>
        <w:tc>
          <w:tcPr>
            <w:tcW w:w="7933" w:type="dxa"/>
          </w:tcPr>
          <w:p w:rsidR="003B2D83" w:rsidRPr="003B2D83" w:rsidRDefault="003B2D83" w:rsidP="00BF262F">
            <w:pPr>
              <w:spacing w:after="0" w:line="240" w:lineRule="auto"/>
              <w:rPr>
                <w:rFonts w:ascii="Calibri" w:eastAsia="Calibri" w:hAnsi="Calibri" w:cs="Times New Roman"/>
              </w:rPr>
            </w:pPr>
            <w:r w:rsidRPr="003B2D83">
              <w:rPr>
                <w:rFonts w:ascii="Calibri" w:eastAsia="Calibri" w:hAnsi="Calibri" w:cs="Times New Roman"/>
              </w:rPr>
              <w:t>Número de solicitudes de información remitidos por OIR</w:t>
            </w:r>
          </w:p>
        </w:tc>
        <w:tc>
          <w:tcPr>
            <w:tcW w:w="3517" w:type="dxa"/>
          </w:tcPr>
          <w:p w:rsidR="003B2D83" w:rsidRPr="003B2D83" w:rsidRDefault="003B2D83" w:rsidP="00BF262F">
            <w:pPr>
              <w:spacing w:after="0" w:line="240" w:lineRule="auto"/>
              <w:rPr>
                <w:rFonts w:ascii="Calibri" w:eastAsia="Calibri" w:hAnsi="Calibri" w:cs="Times New Roman"/>
              </w:rPr>
            </w:pPr>
            <w:r w:rsidRPr="003B2D83">
              <w:rPr>
                <w:rFonts w:ascii="Calibri" w:eastAsia="Calibri" w:hAnsi="Calibri" w:cs="Times New Roman"/>
              </w:rPr>
              <w:t>3 solicitudes de Información atendida.</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Mesa de Desarrollo de Recurso Humano MINSAL</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Participa un recurso/4 reuniones.</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Reunión de Trabajo Plan Anual de la Comisión Técnica Sectorial de Asistencia Humanitaria Internacional</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4  reuniones,  participa un recurso.</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Certificación de Entrenamiento Básico para inspectores de Buenas Prácticas agencia Europea de Medicina</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1 recurso capacitado</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Autorizaciones temporales médicos extranjeros en programa de residencia hospitalaria</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7</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rsidR="003B2D83" w:rsidRPr="003B2D83" w:rsidRDefault="003B2D83" w:rsidP="00BF262F">
            <w:pPr>
              <w:spacing w:after="200" w:line="276" w:lineRule="auto"/>
              <w:rPr>
                <w:rFonts w:ascii="Calibri" w:eastAsia="Calibri" w:hAnsi="Calibri" w:cs="Times New Roman"/>
                <w:color w:val="000000"/>
                <w:highlight w:val="yellow"/>
              </w:rPr>
            </w:pPr>
            <w:r w:rsidRPr="003B2D83">
              <w:rPr>
                <w:rFonts w:ascii="Calibri" w:eastAsia="Calibri" w:hAnsi="Calibri" w:cs="Times New Roman"/>
                <w:color w:val="000000"/>
              </w:rPr>
              <w:t>Capacitaciones personal de inspectoría  Conocimiento Ingeniería Biomédica</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3B2D83" w:rsidRPr="003B2D83" w:rsidRDefault="003B2D83" w:rsidP="00BF262F">
            <w:pPr>
              <w:spacing w:after="200" w:line="276" w:lineRule="auto"/>
              <w:rPr>
                <w:rFonts w:ascii="Calibri" w:eastAsia="Calibri" w:hAnsi="Calibri" w:cs="Times New Roman"/>
                <w:highlight w:val="yellow"/>
              </w:rPr>
            </w:pPr>
            <w:r w:rsidRPr="003B2D83">
              <w:rPr>
                <w:rFonts w:ascii="Calibri" w:eastAsia="Calibri" w:hAnsi="Calibri" w:cs="Times New Roman"/>
              </w:rPr>
              <w:t>4  inspectores capacitados</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Capitación   al personal administrativo  sobre manual de procedimientos JVPM</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Todo el personal</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Participación    en Curso sobre políticas de salud para promoción  y abogacía del derecho humano  a la salud  en el marco del proceso  de la Reforma de salud  de El Salvador : Actitudes , Principios  y esencia de la Reforma de Salud</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1 recurso capacitado</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Auditorias     sobre ensayos Clínicos con participación  de Médicos auditores</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4 auditorias</w:t>
            </w:r>
          </w:p>
        </w:tc>
      </w:tr>
      <w:tr w:rsidR="003B2D83" w:rsidRPr="003B2D83" w:rsidTr="00BF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7933"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Implementación del Trámite de inscripción provisional en línea , reuniones con decanos de Universidades ,Directores de carreras , representación de estudiantes egresados</w:t>
            </w:r>
          </w:p>
        </w:tc>
        <w:tc>
          <w:tcPr>
            <w:tcW w:w="3517" w:type="dxa"/>
            <w:tcBorders>
              <w:top w:val="single" w:sz="4" w:space="0" w:color="000000"/>
              <w:left w:val="single" w:sz="4" w:space="0" w:color="000000"/>
              <w:bottom w:val="single" w:sz="4" w:space="0" w:color="000000"/>
              <w:right w:val="single" w:sz="4" w:space="0" w:color="000000"/>
            </w:tcBorders>
          </w:tcPr>
          <w:p w:rsidR="003B2D83" w:rsidRPr="003B2D83" w:rsidRDefault="003B2D83" w:rsidP="00BF262F">
            <w:pPr>
              <w:spacing w:after="200" w:line="276" w:lineRule="auto"/>
              <w:rPr>
                <w:rFonts w:ascii="Calibri" w:eastAsia="Calibri" w:hAnsi="Calibri" w:cs="Times New Roman"/>
              </w:rPr>
            </w:pPr>
            <w:r w:rsidRPr="003B2D83">
              <w:rPr>
                <w:rFonts w:ascii="Calibri" w:eastAsia="Calibri" w:hAnsi="Calibri" w:cs="Times New Roman"/>
              </w:rPr>
              <w:t>Todo el personal</w:t>
            </w:r>
          </w:p>
        </w:tc>
      </w:tr>
    </w:tbl>
    <w:p w:rsidR="00AB0762" w:rsidRDefault="00AB0762" w:rsidP="00BF262F">
      <w:pPr>
        <w:spacing w:after="0" w:line="240" w:lineRule="auto"/>
        <w:rPr>
          <w:rFonts w:cstheme="minorHAnsi"/>
          <w:b/>
          <w:sz w:val="24"/>
          <w:szCs w:val="24"/>
        </w:rPr>
      </w:pPr>
    </w:p>
    <w:p w:rsidR="00B3087B" w:rsidRDefault="00B3087B" w:rsidP="00BF262F">
      <w:pPr>
        <w:spacing w:after="0" w:line="240" w:lineRule="auto"/>
        <w:rPr>
          <w:rFonts w:cstheme="minorHAnsi"/>
          <w:b/>
          <w:sz w:val="24"/>
          <w:szCs w:val="24"/>
        </w:rPr>
      </w:pPr>
    </w:p>
    <w:p w:rsidR="00BF262F" w:rsidRDefault="00BF262F" w:rsidP="00BF262F">
      <w:pPr>
        <w:spacing w:after="0" w:line="240" w:lineRule="auto"/>
        <w:rPr>
          <w:rFonts w:cstheme="minorHAnsi"/>
          <w:b/>
          <w:sz w:val="24"/>
          <w:szCs w:val="24"/>
        </w:rPr>
      </w:pPr>
      <w:r>
        <w:rPr>
          <w:rFonts w:cstheme="minorHAnsi"/>
          <w:b/>
          <w:sz w:val="24"/>
          <w:szCs w:val="24"/>
        </w:rPr>
        <w:lastRenderedPageBreak/>
        <w:t xml:space="preserve">JUNTA DE VIGILANCIA DE LA PROFESIÓN </w:t>
      </w:r>
      <w:r w:rsidR="00416F7B">
        <w:rPr>
          <w:rFonts w:cstheme="minorHAnsi"/>
          <w:b/>
          <w:sz w:val="24"/>
          <w:szCs w:val="24"/>
        </w:rPr>
        <w:t xml:space="preserve">DE </w:t>
      </w:r>
      <w:r w:rsidR="00423DBC">
        <w:rPr>
          <w:rFonts w:cstheme="minorHAnsi"/>
          <w:b/>
          <w:sz w:val="24"/>
          <w:szCs w:val="24"/>
        </w:rPr>
        <w:t>ODONTOLÓGICA</w:t>
      </w:r>
    </w:p>
    <w:p w:rsidR="00881729" w:rsidRDefault="00BF262F" w:rsidP="00BF262F">
      <w:pPr>
        <w:spacing w:after="0" w:line="240" w:lineRule="auto"/>
        <w:rPr>
          <w:rFonts w:cstheme="minorHAnsi"/>
          <w:b/>
          <w:sz w:val="24"/>
          <w:szCs w:val="24"/>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PERIODO </w:t>
      </w:r>
      <w:r w:rsidR="00423DBC">
        <w:rPr>
          <w:rFonts w:cstheme="minorHAnsi"/>
          <w:b/>
          <w:sz w:val="24"/>
          <w:szCs w:val="24"/>
        </w:rPr>
        <w:t>ENERO-JUNIO</w:t>
      </w:r>
    </w:p>
    <w:tbl>
      <w:tblPr>
        <w:tblStyle w:val="Tablaconcuadrcula"/>
        <w:tblW w:w="0" w:type="auto"/>
        <w:tblLook w:val="04A0" w:firstRow="1" w:lastRow="0" w:firstColumn="1" w:lastColumn="0" w:noHBand="0" w:noVBand="1"/>
      </w:tblPr>
      <w:tblGrid>
        <w:gridCol w:w="2499"/>
        <w:gridCol w:w="2484"/>
        <w:gridCol w:w="2497"/>
        <w:gridCol w:w="3223"/>
        <w:gridCol w:w="2517"/>
      </w:tblGrid>
      <w:tr w:rsidR="00881729" w:rsidRPr="00AC5216" w:rsidTr="00B3087B">
        <w:tc>
          <w:tcPr>
            <w:tcW w:w="7480" w:type="dxa"/>
            <w:gridSpan w:val="3"/>
            <w:shd w:val="clear" w:color="auto" w:fill="B8CCE4" w:themeFill="accent1" w:themeFillTint="66"/>
          </w:tcPr>
          <w:p w:rsidR="00881729" w:rsidRPr="00AC5216" w:rsidRDefault="00881729" w:rsidP="00D02FAA">
            <w:pPr>
              <w:spacing w:after="0" w:line="240" w:lineRule="auto"/>
              <w:jc w:val="center"/>
              <w:rPr>
                <w:rFonts w:cstheme="minorHAnsi"/>
                <w:b/>
              </w:rPr>
            </w:pPr>
            <w:r w:rsidRPr="00AC5216">
              <w:rPr>
                <w:rFonts w:cstheme="minorHAnsi"/>
                <w:b/>
              </w:rPr>
              <w:t>PLANIFICADO</w:t>
            </w:r>
          </w:p>
        </w:tc>
        <w:tc>
          <w:tcPr>
            <w:tcW w:w="5740" w:type="dxa"/>
            <w:gridSpan w:val="2"/>
            <w:shd w:val="clear" w:color="auto" w:fill="B8CCE4" w:themeFill="accent1" w:themeFillTint="66"/>
          </w:tcPr>
          <w:p w:rsidR="00881729" w:rsidRPr="00AC5216" w:rsidRDefault="00881729" w:rsidP="00D02FAA">
            <w:pPr>
              <w:spacing w:after="0" w:line="240" w:lineRule="auto"/>
              <w:jc w:val="center"/>
              <w:rPr>
                <w:rFonts w:cstheme="minorHAnsi"/>
                <w:b/>
              </w:rPr>
            </w:pPr>
            <w:r w:rsidRPr="00AC5216">
              <w:rPr>
                <w:rFonts w:cstheme="minorHAnsi"/>
                <w:b/>
              </w:rPr>
              <w:t>EJECUTADO</w:t>
            </w:r>
          </w:p>
        </w:tc>
      </w:tr>
      <w:tr w:rsidR="00881729" w:rsidRPr="00AC5216" w:rsidTr="00B3087B">
        <w:tc>
          <w:tcPr>
            <w:tcW w:w="2499" w:type="dxa"/>
            <w:shd w:val="clear" w:color="auto" w:fill="B8CCE4" w:themeFill="accent1" w:themeFillTint="66"/>
            <w:vAlign w:val="center"/>
          </w:tcPr>
          <w:p w:rsidR="00881729" w:rsidRPr="00AC5216" w:rsidRDefault="00881729" w:rsidP="00D02FAA">
            <w:pPr>
              <w:spacing w:after="0" w:line="240" w:lineRule="auto"/>
              <w:jc w:val="center"/>
              <w:rPr>
                <w:rFonts w:cstheme="minorHAnsi"/>
                <w:b/>
              </w:rPr>
            </w:pPr>
            <w:r w:rsidRPr="00AC5216">
              <w:rPr>
                <w:rFonts w:cstheme="minorHAnsi"/>
                <w:b/>
              </w:rPr>
              <w:t>OBJETIVOS</w:t>
            </w:r>
          </w:p>
        </w:tc>
        <w:tc>
          <w:tcPr>
            <w:tcW w:w="2484" w:type="dxa"/>
            <w:shd w:val="clear" w:color="auto" w:fill="B8CCE4" w:themeFill="accent1" w:themeFillTint="66"/>
            <w:vAlign w:val="center"/>
          </w:tcPr>
          <w:p w:rsidR="00881729" w:rsidRPr="00AC5216" w:rsidRDefault="00881729" w:rsidP="00D02FAA">
            <w:pPr>
              <w:spacing w:after="0" w:line="240" w:lineRule="auto"/>
              <w:jc w:val="center"/>
              <w:rPr>
                <w:rFonts w:eastAsia="Calibri" w:cs="Calibri"/>
                <w:b/>
              </w:rPr>
            </w:pPr>
            <w:r w:rsidRPr="00AC5216">
              <w:rPr>
                <w:rFonts w:eastAsia="Calibri" w:cs="Calibri"/>
                <w:b/>
              </w:rPr>
              <w:t>METAS</w:t>
            </w:r>
          </w:p>
          <w:p w:rsidR="00881729" w:rsidRPr="00AC5216" w:rsidRDefault="00881729" w:rsidP="00D02FAA">
            <w:pPr>
              <w:spacing w:after="0" w:line="240" w:lineRule="auto"/>
              <w:jc w:val="center"/>
              <w:rPr>
                <w:rFonts w:eastAsia="Calibri" w:cs="Calibri"/>
                <w:b/>
              </w:rPr>
            </w:pPr>
            <w:r w:rsidRPr="00AC5216">
              <w:rPr>
                <w:rFonts w:eastAsia="Calibri" w:cs="Calibri"/>
                <w:b/>
              </w:rPr>
              <w:t>ANUALES</w:t>
            </w:r>
          </w:p>
        </w:tc>
        <w:tc>
          <w:tcPr>
            <w:tcW w:w="2497" w:type="dxa"/>
            <w:shd w:val="clear" w:color="auto" w:fill="B8CCE4" w:themeFill="accent1" w:themeFillTint="66"/>
            <w:vAlign w:val="center"/>
          </w:tcPr>
          <w:p w:rsidR="00881729" w:rsidRPr="00AC5216" w:rsidRDefault="00881729" w:rsidP="00D02FAA">
            <w:pPr>
              <w:spacing w:after="0" w:line="240" w:lineRule="auto"/>
              <w:jc w:val="center"/>
              <w:rPr>
                <w:rFonts w:eastAsia="Calibri" w:cs="Calibri"/>
                <w:b/>
              </w:rPr>
            </w:pPr>
            <w:r w:rsidRPr="00AC5216">
              <w:rPr>
                <w:rFonts w:eastAsia="Calibri" w:cs="Calibri"/>
                <w:b/>
              </w:rPr>
              <w:t>METAS PERIODO</w:t>
            </w:r>
          </w:p>
          <w:p w:rsidR="00881729" w:rsidRPr="00AC5216" w:rsidRDefault="00881729" w:rsidP="00D02FAA">
            <w:pPr>
              <w:spacing w:after="0" w:line="240" w:lineRule="auto"/>
              <w:jc w:val="center"/>
              <w:rPr>
                <w:rFonts w:eastAsia="Calibri" w:cs="Calibri"/>
                <w:b/>
              </w:rPr>
            </w:pPr>
            <w:r w:rsidRPr="00AC5216">
              <w:rPr>
                <w:rFonts w:eastAsia="Calibri" w:cs="Calibri"/>
                <w:b/>
              </w:rPr>
              <w:t>(CANTIDAD)</w:t>
            </w:r>
          </w:p>
        </w:tc>
        <w:tc>
          <w:tcPr>
            <w:tcW w:w="3223" w:type="dxa"/>
            <w:shd w:val="clear" w:color="auto" w:fill="B8CCE4" w:themeFill="accent1" w:themeFillTint="66"/>
            <w:vAlign w:val="center"/>
          </w:tcPr>
          <w:p w:rsidR="00881729" w:rsidRPr="00AC5216" w:rsidRDefault="00881729" w:rsidP="00D02FAA">
            <w:pPr>
              <w:spacing w:after="0" w:line="240" w:lineRule="auto"/>
              <w:jc w:val="center"/>
              <w:rPr>
                <w:rFonts w:eastAsia="Calibri" w:cs="Calibri"/>
                <w:b/>
              </w:rPr>
            </w:pPr>
            <w:r w:rsidRPr="00AC5216">
              <w:rPr>
                <w:rFonts w:eastAsia="Calibri" w:cs="Calibri"/>
                <w:b/>
              </w:rPr>
              <w:t>METAS/INDICADORES</w:t>
            </w:r>
          </w:p>
          <w:p w:rsidR="00881729" w:rsidRPr="00AC5216" w:rsidRDefault="00881729" w:rsidP="00D02FAA">
            <w:pPr>
              <w:spacing w:after="0" w:line="240" w:lineRule="auto"/>
              <w:jc w:val="center"/>
              <w:rPr>
                <w:rFonts w:eastAsia="Calibri" w:cs="Calibri"/>
                <w:b/>
              </w:rPr>
            </w:pPr>
            <w:r w:rsidRPr="00AC5216">
              <w:rPr>
                <w:rFonts w:eastAsia="Calibri" w:cs="Calibri"/>
                <w:b/>
              </w:rPr>
              <w:t>CUMPLIDOS EN EL PERIODO</w:t>
            </w:r>
          </w:p>
        </w:tc>
        <w:tc>
          <w:tcPr>
            <w:tcW w:w="2517" w:type="dxa"/>
            <w:shd w:val="clear" w:color="auto" w:fill="B8CCE4" w:themeFill="accent1" w:themeFillTint="66"/>
            <w:vAlign w:val="center"/>
          </w:tcPr>
          <w:p w:rsidR="00881729" w:rsidRPr="00AC5216" w:rsidRDefault="00881729" w:rsidP="00D02FAA">
            <w:pPr>
              <w:spacing w:after="0" w:line="240" w:lineRule="auto"/>
              <w:jc w:val="center"/>
              <w:rPr>
                <w:rFonts w:eastAsia="Calibri" w:cs="Calibri"/>
                <w:b/>
              </w:rPr>
            </w:pPr>
            <w:r w:rsidRPr="00AC5216">
              <w:rPr>
                <w:rFonts w:eastAsia="Calibri" w:cs="Calibri"/>
                <w:b/>
              </w:rPr>
              <w:t>%</w:t>
            </w:r>
          </w:p>
          <w:p w:rsidR="00881729" w:rsidRPr="00AC5216" w:rsidRDefault="00881729" w:rsidP="00D02FAA">
            <w:pPr>
              <w:spacing w:after="0" w:line="240" w:lineRule="auto"/>
              <w:jc w:val="center"/>
              <w:rPr>
                <w:rFonts w:eastAsia="Calibri" w:cs="Calibri"/>
                <w:b/>
              </w:rPr>
            </w:pPr>
            <w:r w:rsidRPr="00AC5216">
              <w:rPr>
                <w:rFonts w:eastAsia="Calibri" w:cs="Calibri"/>
                <w:b/>
              </w:rPr>
              <w:t>CUMPLIMIENTO</w:t>
            </w:r>
          </w:p>
        </w:tc>
      </w:tr>
      <w:tr w:rsidR="00881729" w:rsidRPr="00AC5216" w:rsidTr="00D3550C">
        <w:tc>
          <w:tcPr>
            <w:tcW w:w="2499" w:type="dxa"/>
          </w:tcPr>
          <w:p w:rsidR="00881729" w:rsidRPr="00D02FAA" w:rsidRDefault="00881729" w:rsidP="00B3087B">
            <w:pPr>
              <w:spacing w:line="240" w:lineRule="auto"/>
              <w:jc w:val="both"/>
              <w:rPr>
                <w:rFonts w:cstheme="minorHAnsi"/>
                <w:bCs/>
                <w:u w:val="single"/>
              </w:rPr>
            </w:pPr>
            <w:r w:rsidRPr="00D02FAA">
              <w:rPr>
                <w:rFonts w:cstheme="minorHAnsi"/>
                <w:lang w:eastAsia="es-SV"/>
              </w:rPr>
              <w:t>Lograr que el 100 % de los estudiantes egresados en odontología cuenten con su autorización provisional para realizar su servicio social en el primer trimestre.</w:t>
            </w:r>
          </w:p>
        </w:tc>
        <w:tc>
          <w:tcPr>
            <w:tcW w:w="2484" w:type="dxa"/>
            <w:vAlign w:val="center"/>
          </w:tcPr>
          <w:p w:rsidR="00881729" w:rsidRPr="00D02FAA" w:rsidRDefault="00881729" w:rsidP="00B3087B">
            <w:pPr>
              <w:spacing w:line="240" w:lineRule="auto"/>
              <w:jc w:val="center"/>
              <w:rPr>
                <w:rFonts w:cstheme="minorHAnsi"/>
                <w:bCs/>
              </w:rPr>
            </w:pPr>
            <w:r w:rsidRPr="00D02FAA">
              <w:rPr>
                <w:rFonts w:cstheme="minorHAnsi"/>
                <w:bCs/>
              </w:rPr>
              <w:t>Meta trimestral</w:t>
            </w:r>
          </w:p>
          <w:p w:rsidR="00881729" w:rsidRPr="00D02FAA" w:rsidRDefault="00881729" w:rsidP="00B3087B">
            <w:pPr>
              <w:spacing w:line="240" w:lineRule="auto"/>
              <w:jc w:val="center"/>
              <w:rPr>
                <w:rFonts w:cstheme="minorHAnsi"/>
                <w:bCs/>
              </w:rPr>
            </w:pPr>
            <w:r w:rsidRPr="00D02FAA">
              <w:rPr>
                <w:rFonts w:cstheme="minorHAnsi"/>
                <w:bCs/>
              </w:rPr>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p w:rsidR="00881729" w:rsidRPr="00881729" w:rsidRDefault="00881729" w:rsidP="00B3087B">
            <w:pPr>
              <w:spacing w:line="240" w:lineRule="auto"/>
              <w:jc w:val="center"/>
              <w:rPr>
                <w:rFonts w:cstheme="minorHAnsi"/>
                <w:bCs/>
              </w:rPr>
            </w:pPr>
            <w:r w:rsidRPr="00881729">
              <w:rPr>
                <w:rFonts w:cstheme="minorHAnsi"/>
                <w:bCs/>
              </w:rPr>
              <w:t>Cantidad dependerá de las instituciones formadoras que estudiante es apto para realizar servicio social.</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88 / 88</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100%</w:t>
            </w:r>
          </w:p>
        </w:tc>
      </w:tr>
      <w:tr w:rsidR="00881729" w:rsidRPr="00AC5216" w:rsidTr="00D3550C">
        <w:tc>
          <w:tcPr>
            <w:tcW w:w="2499" w:type="dxa"/>
          </w:tcPr>
          <w:p w:rsidR="00881729" w:rsidRPr="00D02FAA" w:rsidRDefault="00881729" w:rsidP="00B3087B">
            <w:pPr>
              <w:spacing w:line="240" w:lineRule="auto"/>
              <w:jc w:val="both"/>
              <w:rPr>
                <w:rFonts w:cstheme="minorHAnsi"/>
                <w:bCs/>
                <w:u w:val="single"/>
              </w:rPr>
            </w:pPr>
            <w:r w:rsidRPr="00D02FAA">
              <w:rPr>
                <w:rFonts w:cstheme="minorHAnsi"/>
                <w:lang w:eastAsia="es-SV"/>
              </w:rPr>
              <w:t>Lograr que el 100 % de los profesionales graduados en el 2017 según listado enviado por las diferentes instituciones formadoras,  obtengan su autorización para el ejercicio de la profesión odontológica.</w:t>
            </w:r>
          </w:p>
        </w:tc>
        <w:tc>
          <w:tcPr>
            <w:tcW w:w="2484" w:type="dxa"/>
            <w:vAlign w:val="center"/>
          </w:tcPr>
          <w:p w:rsidR="00881729" w:rsidRPr="00D02FAA" w:rsidRDefault="00881729" w:rsidP="00B3087B">
            <w:pPr>
              <w:spacing w:line="240" w:lineRule="auto"/>
              <w:jc w:val="center"/>
              <w:rPr>
                <w:rFonts w:cstheme="minorHAnsi"/>
                <w:bCs/>
              </w:rPr>
            </w:pPr>
            <w:r w:rsidRPr="00D02FAA">
              <w:rPr>
                <w:rFonts w:cstheme="minorHAnsi"/>
                <w:bCs/>
              </w:rPr>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p w:rsidR="00881729" w:rsidRPr="00881729" w:rsidRDefault="00881729" w:rsidP="00B3087B">
            <w:pPr>
              <w:spacing w:line="240" w:lineRule="auto"/>
              <w:jc w:val="center"/>
              <w:rPr>
                <w:rFonts w:cstheme="minorHAnsi"/>
                <w:bCs/>
              </w:rPr>
            </w:pPr>
            <w:r w:rsidRPr="00881729">
              <w:rPr>
                <w:rFonts w:cstheme="minorHAnsi"/>
                <w:bCs/>
              </w:rPr>
              <w:t>Cantidad dependerá de las instituciones formadoras quien esté apto para obtener su grado académico.</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72 / 75</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96%</w:t>
            </w:r>
          </w:p>
        </w:tc>
      </w:tr>
      <w:tr w:rsidR="00881729" w:rsidRPr="00AC5216" w:rsidTr="00D3550C">
        <w:tc>
          <w:tcPr>
            <w:tcW w:w="2499" w:type="dxa"/>
          </w:tcPr>
          <w:p w:rsidR="00D02FAA" w:rsidRPr="00D02FAA" w:rsidRDefault="00881729" w:rsidP="00B3087B">
            <w:pPr>
              <w:spacing w:line="240" w:lineRule="auto"/>
              <w:jc w:val="both"/>
              <w:rPr>
                <w:rFonts w:cstheme="minorHAnsi"/>
                <w:lang w:eastAsia="es-SV"/>
              </w:rPr>
            </w:pPr>
            <w:r w:rsidRPr="00D02FAA">
              <w:rPr>
                <w:rFonts w:cstheme="minorHAnsi"/>
                <w:lang w:eastAsia="es-SV"/>
              </w:rPr>
              <w:t>Verificar que el profesional de odontología inspeccionado, esté debidamente  autorizado.</w:t>
            </w:r>
          </w:p>
        </w:tc>
        <w:tc>
          <w:tcPr>
            <w:tcW w:w="2484" w:type="dxa"/>
            <w:vAlign w:val="center"/>
          </w:tcPr>
          <w:p w:rsidR="00881729" w:rsidRPr="00D02FAA" w:rsidRDefault="00881729" w:rsidP="00B3087B">
            <w:pPr>
              <w:spacing w:line="240" w:lineRule="auto"/>
              <w:jc w:val="center"/>
              <w:rPr>
                <w:rFonts w:cstheme="minorHAnsi"/>
                <w:bCs/>
              </w:rPr>
            </w:pPr>
            <w:r w:rsidRPr="00D02FAA">
              <w:rPr>
                <w:rFonts w:cstheme="minorHAnsi"/>
                <w:bCs/>
              </w:rPr>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40 / 40</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100%</w:t>
            </w:r>
          </w:p>
        </w:tc>
      </w:tr>
      <w:tr w:rsidR="00881729" w:rsidRPr="00AC5216" w:rsidTr="00D3550C">
        <w:tc>
          <w:tcPr>
            <w:tcW w:w="2499" w:type="dxa"/>
          </w:tcPr>
          <w:p w:rsidR="00881729" w:rsidRPr="00D02FAA" w:rsidRDefault="00881729" w:rsidP="00B3087B">
            <w:pPr>
              <w:spacing w:line="240" w:lineRule="auto"/>
              <w:jc w:val="both"/>
              <w:rPr>
                <w:rFonts w:cstheme="minorHAnsi"/>
                <w:lang w:eastAsia="es-SV"/>
              </w:rPr>
            </w:pPr>
            <w:r w:rsidRPr="00D02FAA">
              <w:rPr>
                <w:rFonts w:cstheme="minorHAnsi"/>
                <w:lang w:eastAsia="es-SV"/>
              </w:rPr>
              <w:t xml:space="preserve">Lograr que los profesionales de odontología que solicitan trámites en la JVPO </w:t>
            </w:r>
            <w:r w:rsidRPr="00D02FAA">
              <w:rPr>
                <w:rFonts w:cstheme="minorHAnsi"/>
                <w:lang w:eastAsia="es-SV"/>
              </w:rPr>
              <w:lastRenderedPageBreak/>
              <w:t>tengan sus datos actualizados en base digital.</w:t>
            </w:r>
          </w:p>
        </w:tc>
        <w:tc>
          <w:tcPr>
            <w:tcW w:w="2484" w:type="dxa"/>
            <w:vAlign w:val="center"/>
          </w:tcPr>
          <w:p w:rsidR="00881729" w:rsidRPr="00881729" w:rsidRDefault="00881729" w:rsidP="00B3087B">
            <w:pPr>
              <w:spacing w:line="240" w:lineRule="auto"/>
              <w:jc w:val="center"/>
              <w:rPr>
                <w:rFonts w:cstheme="minorHAnsi"/>
                <w:bCs/>
              </w:rPr>
            </w:pPr>
            <w:r w:rsidRPr="00881729">
              <w:rPr>
                <w:rFonts w:cstheme="minorHAnsi"/>
                <w:bCs/>
              </w:rPr>
              <w:lastRenderedPageBreak/>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801 / 898</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89.2%</w:t>
            </w:r>
          </w:p>
        </w:tc>
      </w:tr>
      <w:tr w:rsidR="00881729" w:rsidRPr="00AC5216" w:rsidTr="00D3550C">
        <w:tc>
          <w:tcPr>
            <w:tcW w:w="2499" w:type="dxa"/>
            <w:vAlign w:val="center"/>
          </w:tcPr>
          <w:p w:rsidR="00881729" w:rsidRPr="00D02FAA" w:rsidRDefault="00881729" w:rsidP="00B3087B">
            <w:pPr>
              <w:spacing w:line="240" w:lineRule="auto"/>
              <w:jc w:val="both"/>
              <w:rPr>
                <w:rFonts w:cstheme="minorHAnsi"/>
                <w:bCs/>
              </w:rPr>
            </w:pPr>
            <w:r w:rsidRPr="00D02FAA">
              <w:rPr>
                <w:rFonts w:cstheme="minorHAnsi"/>
                <w:lang w:eastAsia="es-SV"/>
              </w:rPr>
              <w:lastRenderedPageBreak/>
              <w:t>Reducir en 2018 un 20% la cantidad de profesionales en mora del pago de anualidades de los profesionales con respecto al 2017</w:t>
            </w:r>
          </w:p>
        </w:tc>
        <w:tc>
          <w:tcPr>
            <w:tcW w:w="2484" w:type="dxa"/>
            <w:vAlign w:val="center"/>
          </w:tcPr>
          <w:p w:rsidR="00881729" w:rsidRPr="00881729" w:rsidRDefault="00881729" w:rsidP="00B3087B">
            <w:pPr>
              <w:spacing w:line="240" w:lineRule="auto"/>
              <w:jc w:val="center"/>
              <w:rPr>
                <w:rFonts w:cstheme="minorHAnsi"/>
                <w:bCs/>
              </w:rPr>
            </w:pPr>
            <w:r w:rsidRPr="00881729">
              <w:rPr>
                <w:rFonts w:cstheme="minorHAnsi"/>
                <w:bCs/>
              </w:rPr>
              <w:t>20%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2,034 / 2,008</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10.15%</w:t>
            </w:r>
          </w:p>
        </w:tc>
      </w:tr>
      <w:tr w:rsidR="00881729" w:rsidRPr="00AC5216" w:rsidTr="00D3550C">
        <w:tc>
          <w:tcPr>
            <w:tcW w:w="2499" w:type="dxa"/>
            <w:vAlign w:val="center"/>
          </w:tcPr>
          <w:p w:rsidR="00881729" w:rsidRPr="00D02FAA" w:rsidRDefault="00881729" w:rsidP="00B3087B">
            <w:pPr>
              <w:spacing w:line="240" w:lineRule="auto"/>
              <w:jc w:val="both"/>
              <w:rPr>
                <w:rFonts w:cstheme="minorHAnsi"/>
                <w:bCs/>
              </w:rPr>
            </w:pPr>
            <w:r w:rsidRPr="00D02FAA">
              <w:rPr>
                <w:rFonts w:cstheme="minorHAnsi"/>
                <w:lang w:eastAsia="es-SV"/>
              </w:rPr>
              <w:t>Lograr que el personal que ejerce actividades auxiliares en odontología inspeccionado y laborando en establecimientos odontológicos en el 2018, estén debidamente autorizados.</w:t>
            </w:r>
          </w:p>
        </w:tc>
        <w:tc>
          <w:tcPr>
            <w:tcW w:w="2484" w:type="dxa"/>
            <w:vAlign w:val="center"/>
          </w:tcPr>
          <w:p w:rsidR="00881729" w:rsidRPr="00881729" w:rsidRDefault="00881729" w:rsidP="00B3087B">
            <w:pPr>
              <w:spacing w:line="240" w:lineRule="auto"/>
              <w:jc w:val="center"/>
              <w:rPr>
                <w:rFonts w:cstheme="minorHAnsi"/>
                <w:bCs/>
              </w:rPr>
            </w:pPr>
            <w:r w:rsidRPr="00881729">
              <w:rPr>
                <w:rFonts w:cstheme="minorHAnsi"/>
                <w:bCs/>
              </w:rPr>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 xml:space="preserve">8 / 10 </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80%</w:t>
            </w:r>
          </w:p>
        </w:tc>
      </w:tr>
      <w:tr w:rsidR="00881729" w:rsidRPr="00AC5216" w:rsidTr="00D3550C">
        <w:tc>
          <w:tcPr>
            <w:tcW w:w="2499" w:type="dxa"/>
            <w:vAlign w:val="center"/>
          </w:tcPr>
          <w:p w:rsidR="00881729" w:rsidRPr="00D02FAA" w:rsidRDefault="00881729" w:rsidP="00B3087B">
            <w:pPr>
              <w:spacing w:line="240" w:lineRule="auto"/>
              <w:jc w:val="both"/>
              <w:rPr>
                <w:rFonts w:cstheme="minorHAnsi"/>
                <w:bCs/>
              </w:rPr>
            </w:pPr>
            <w:r w:rsidRPr="00D02FAA">
              <w:rPr>
                <w:rFonts w:cstheme="minorHAnsi"/>
                <w:lang w:eastAsia="es-SV"/>
              </w:rPr>
              <w:t>Reducir en 2018 un 10% la mora del pago de anualidades del personal que ejerce actividades auxiliares en odontología con respecto a 2017</w:t>
            </w:r>
          </w:p>
        </w:tc>
        <w:tc>
          <w:tcPr>
            <w:tcW w:w="2484" w:type="dxa"/>
            <w:vAlign w:val="center"/>
          </w:tcPr>
          <w:p w:rsidR="00881729" w:rsidRPr="00881729" w:rsidRDefault="00881729" w:rsidP="00B3087B">
            <w:pPr>
              <w:spacing w:line="240" w:lineRule="auto"/>
              <w:jc w:val="center"/>
              <w:rPr>
                <w:rFonts w:cstheme="minorHAnsi"/>
                <w:bCs/>
              </w:rPr>
            </w:pPr>
            <w:r w:rsidRPr="00881729">
              <w:rPr>
                <w:rFonts w:cstheme="minorHAnsi"/>
                <w:bCs/>
              </w:rPr>
              <w:t>10%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531 / 491</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8.15%</w:t>
            </w:r>
          </w:p>
        </w:tc>
      </w:tr>
      <w:tr w:rsidR="00881729" w:rsidRPr="00AC5216" w:rsidTr="00D3550C">
        <w:tc>
          <w:tcPr>
            <w:tcW w:w="2499" w:type="dxa"/>
            <w:vAlign w:val="center"/>
          </w:tcPr>
          <w:p w:rsidR="00881729" w:rsidRPr="00D02FAA" w:rsidRDefault="00881729" w:rsidP="00B3087B">
            <w:pPr>
              <w:spacing w:line="240" w:lineRule="auto"/>
              <w:jc w:val="both"/>
              <w:rPr>
                <w:rFonts w:cstheme="minorHAnsi"/>
                <w:bCs/>
              </w:rPr>
            </w:pPr>
            <w:r w:rsidRPr="00D02FAA">
              <w:rPr>
                <w:rFonts w:cstheme="minorHAnsi"/>
                <w:lang w:eastAsia="es-SV"/>
              </w:rPr>
              <w:t>Cumplir con el 100% de inspecciones programadas para la vigilancia del ejercicio profesional</w:t>
            </w:r>
          </w:p>
        </w:tc>
        <w:tc>
          <w:tcPr>
            <w:tcW w:w="2484" w:type="dxa"/>
            <w:vAlign w:val="center"/>
          </w:tcPr>
          <w:p w:rsidR="00881729" w:rsidRPr="00881729" w:rsidRDefault="00881729" w:rsidP="00B3087B">
            <w:pPr>
              <w:spacing w:line="240" w:lineRule="auto"/>
              <w:jc w:val="center"/>
              <w:rPr>
                <w:rFonts w:cstheme="minorHAnsi"/>
                <w:bCs/>
              </w:rPr>
            </w:pPr>
            <w:r w:rsidRPr="00881729">
              <w:rPr>
                <w:rFonts w:cstheme="minorHAnsi"/>
                <w:bCs/>
              </w:rPr>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40 /43</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93%</w:t>
            </w:r>
          </w:p>
        </w:tc>
      </w:tr>
      <w:tr w:rsidR="00881729" w:rsidRPr="00AC5216" w:rsidTr="00D3550C">
        <w:tc>
          <w:tcPr>
            <w:tcW w:w="2499" w:type="dxa"/>
          </w:tcPr>
          <w:p w:rsidR="00881729" w:rsidRPr="00D02FAA" w:rsidRDefault="00881729" w:rsidP="00B3087B">
            <w:pPr>
              <w:spacing w:after="0" w:line="240" w:lineRule="auto"/>
              <w:jc w:val="both"/>
              <w:rPr>
                <w:rFonts w:cstheme="minorHAnsi"/>
                <w:lang w:eastAsia="es-SV"/>
              </w:rPr>
            </w:pPr>
            <w:r w:rsidRPr="00D02FAA">
              <w:rPr>
                <w:rFonts w:cstheme="minorHAnsi"/>
                <w:lang w:eastAsia="es-SV"/>
              </w:rPr>
              <w:lastRenderedPageBreak/>
              <w:t>Tramitar el 100% de las denuncias, avisos u oficios recibidas</w:t>
            </w:r>
          </w:p>
        </w:tc>
        <w:tc>
          <w:tcPr>
            <w:tcW w:w="2484" w:type="dxa"/>
            <w:vAlign w:val="center"/>
          </w:tcPr>
          <w:p w:rsidR="00881729" w:rsidRPr="00881729" w:rsidRDefault="00881729" w:rsidP="00B3087B">
            <w:pPr>
              <w:spacing w:before="240" w:line="240" w:lineRule="auto"/>
              <w:jc w:val="center"/>
              <w:rPr>
                <w:rFonts w:cstheme="minorHAnsi"/>
                <w:bCs/>
              </w:rPr>
            </w:pPr>
            <w:r w:rsidRPr="00881729">
              <w:rPr>
                <w:rFonts w:cstheme="minorHAnsi"/>
                <w:bCs/>
              </w:rPr>
              <w:t>100%</w:t>
            </w:r>
          </w:p>
        </w:tc>
        <w:tc>
          <w:tcPr>
            <w:tcW w:w="2497" w:type="dxa"/>
            <w:vAlign w:val="center"/>
          </w:tcPr>
          <w:p w:rsidR="00881729" w:rsidRPr="00881729" w:rsidRDefault="00881729" w:rsidP="00B3087B">
            <w:pPr>
              <w:spacing w:before="240"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before="240" w:line="240" w:lineRule="auto"/>
              <w:jc w:val="center"/>
              <w:rPr>
                <w:rFonts w:cstheme="minorHAnsi"/>
                <w:bCs/>
              </w:rPr>
            </w:pPr>
            <w:r w:rsidRPr="00881729">
              <w:rPr>
                <w:rFonts w:cstheme="minorHAnsi"/>
                <w:bCs/>
              </w:rPr>
              <w:t>11 / 11</w:t>
            </w:r>
          </w:p>
        </w:tc>
        <w:tc>
          <w:tcPr>
            <w:tcW w:w="2517" w:type="dxa"/>
            <w:vAlign w:val="center"/>
          </w:tcPr>
          <w:p w:rsidR="00881729" w:rsidRPr="00881729" w:rsidRDefault="00881729" w:rsidP="00B3087B">
            <w:pPr>
              <w:spacing w:before="240" w:line="240" w:lineRule="auto"/>
              <w:jc w:val="center"/>
              <w:rPr>
                <w:rFonts w:cstheme="minorHAnsi"/>
                <w:bCs/>
              </w:rPr>
            </w:pPr>
            <w:r w:rsidRPr="00881729">
              <w:rPr>
                <w:rFonts w:cstheme="minorHAnsi"/>
                <w:bCs/>
              </w:rPr>
              <w:t>100%</w:t>
            </w:r>
          </w:p>
        </w:tc>
      </w:tr>
      <w:tr w:rsidR="00881729" w:rsidRPr="00AC5216" w:rsidTr="00D3550C">
        <w:tc>
          <w:tcPr>
            <w:tcW w:w="2499" w:type="dxa"/>
          </w:tcPr>
          <w:p w:rsidR="00881729" w:rsidRPr="00D02FAA" w:rsidRDefault="00881729" w:rsidP="00B3087B">
            <w:pPr>
              <w:spacing w:line="240" w:lineRule="auto"/>
              <w:jc w:val="both"/>
              <w:rPr>
                <w:rFonts w:cstheme="minorHAnsi"/>
                <w:bCs/>
              </w:rPr>
            </w:pPr>
            <w:r w:rsidRPr="00D02FAA">
              <w:rPr>
                <w:rFonts w:cstheme="minorHAnsi"/>
                <w:lang w:eastAsia="es-SV"/>
              </w:rPr>
              <w:t>Inspecciones realizadas de seguimiento de casos tramitados en la JVPO</w:t>
            </w:r>
          </w:p>
        </w:tc>
        <w:tc>
          <w:tcPr>
            <w:tcW w:w="2484" w:type="dxa"/>
            <w:vAlign w:val="center"/>
          </w:tcPr>
          <w:p w:rsidR="00881729" w:rsidRPr="00881729" w:rsidRDefault="00881729" w:rsidP="00B3087B">
            <w:pPr>
              <w:spacing w:line="240" w:lineRule="auto"/>
              <w:jc w:val="center"/>
              <w:rPr>
                <w:rFonts w:cstheme="minorHAnsi"/>
                <w:bCs/>
              </w:rPr>
            </w:pPr>
            <w:r w:rsidRPr="00881729">
              <w:rPr>
                <w:rFonts w:cstheme="minorHAnsi"/>
                <w:bCs/>
              </w:rPr>
              <w:t>100%</w:t>
            </w:r>
          </w:p>
        </w:tc>
        <w:tc>
          <w:tcPr>
            <w:tcW w:w="2497" w:type="dxa"/>
            <w:vAlign w:val="center"/>
          </w:tcPr>
          <w:p w:rsidR="00881729" w:rsidRPr="00881729" w:rsidRDefault="00881729" w:rsidP="00B3087B">
            <w:pPr>
              <w:spacing w:line="240" w:lineRule="auto"/>
              <w:jc w:val="center"/>
              <w:rPr>
                <w:rFonts w:cstheme="minorHAnsi"/>
                <w:bCs/>
              </w:rPr>
            </w:pPr>
            <w:r w:rsidRPr="00881729">
              <w:rPr>
                <w:rFonts w:cstheme="minorHAnsi"/>
                <w:bCs/>
              </w:rPr>
              <w:t>Enero a Junio/18</w:t>
            </w:r>
          </w:p>
        </w:tc>
        <w:tc>
          <w:tcPr>
            <w:tcW w:w="3223" w:type="dxa"/>
            <w:vAlign w:val="center"/>
          </w:tcPr>
          <w:p w:rsidR="00881729" w:rsidRPr="00881729" w:rsidRDefault="00881729" w:rsidP="00B3087B">
            <w:pPr>
              <w:spacing w:line="240" w:lineRule="auto"/>
              <w:jc w:val="center"/>
              <w:rPr>
                <w:rFonts w:cstheme="minorHAnsi"/>
                <w:bCs/>
              </w:rPr>
            </w:pPr>
            <w:r w:rsidRPr="00881729">
              <w:rPr>
                <w:rFonts w:cstheme="minorHAnsi"/>
                <w:bCs/>
              </w:rPr>
              <w:t>10 / 11</w:t>
            </w:r>
          </w:p>
        </w:tc>
        <w:tc>
          <w:tcPr>
            <w:tcW w:w="2517" w:type="dxa"/>
            <w:vAlign w:val="center"/>
          </w:tcPr>
          <w:p w:rsidR="00881729" w:rsidRPr="00881729" w:rsidRDefault="00881729" w:rsidP="00B3087B">
            <w:pPr>
              <w:spacing w:line="240" w:lineRule="auto"/>
              <w:jc w:val="center"/>
              <w:rPr>
                <w:rFonts w:cstheme="minorHAnsi"/>
                <w:bCs/>
              </w:rPr>
            </w:pPr>
            <w:r w:rsidRPr="00881729">
              <w:rPr>
                <w:rFonts w:cstheme="minorHAnsi"/>
                <w:bCs/>
              </w:rPr>
              <w:t>91%</w:t>
            </w:r>
          </w:p>
        </w:tc>
      </w:tr>
      <w:tr w:rsidR="003437E0" w:rsidRPr="00AC5216" w:rsidTr="00D3550C">
        <w:tc>
          <w:tcPr>
            <w:tcW w:w="2499" w:type="dxa"/>
            <w:vAlign w:val="center"/>
          </w:tcPr>
          <w:p w:rsidR="003437E0" w:rsidRPr="00D02FAA" w:rsidRDefault="003437E0" w:rsidP="00B3087B">
            <w:pPr>
              <w:spacing w:after="0" w:line="240" w:lineRule="auto"/>
              <w:jc w:val="both"/>
              <w:rPr>
                <w:rFonts w:cstheme="minorHAnsi"/>
                <w:bCs/>
              </w:rPr>
            </w:pPr>
            <w:r w:rsidRPr="00D02FAA">
              <w:rPr>
                <w:rFonts w:cstheme="minorHAnsi"/>
                <w:lang w:eastAsia="es-SV"/>
              </w:rPr>
              <w:t>Realizar al 100% las inspecciones solicitadas por CSSP a establecimientos de Odontología, Depósitos Dentales, Gabinetes Radiológicos y Laboratorios Dentales, con procedimiento especial en 2018</w:t>
            </w:r>
          </w:p>
        </w:tc>
        <w:tc>
          <w:tcPr>
            <w:tcW w:w="2484"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100%</w:t>
            </w:r>
          </w:p>
        </w:tc>
        <w:tc>
          <w:tcPr>
            <w:tcW w:w="2497" w:type="dxa"/>
            <w:vAlign w:val="center"/>
          </w:tcPr>
          <w:p w:rsidR="003437E0" w:rsidRPr="003437E0" w:rsidRDefault="003437E0" w:rsidP="00B3087B">
            <w:pPr>
              <w:spacing w:after="0" w:line="240" w:lineRule="auto"/>
              <w:jc w:val="center"/>
              <w:rPr>
                <w:rFonts w:cstheme="minorHAnsi"/>
                <w:bCs/>
              </w:rPr>
            </w:pPr>
            <w:r w:rsidRPr="003437E0">
              <w:rPr>
                <w:rFonts w:cstheme="minorHAnsi"/>
                <w:bCs/>
              </w:rPr>
              <w:t>Enero a Junio/18</w:t>
            </w:r>
          </w:p>
        </w:tc>
        <w:tc>
          <w:tcPr>
            <w:tcW w:w="3223" w:type="dxa"/>
            <w:vAlign w:val="center"/>
          </w:tcPr>
          <w:p w:rsidR="003437E0" w:rsidRPr="003437E0" w:rsidRDefault="003437E0" w:rsidP="00B3087B">
            <w:pPr>
              <w:spacing w:after="0" w:line="240" w:lineRule="auto"/>
              <w:jc w:val="center"/>
              <w:rPr>
                <w:rFonts w:cstheme="minorHAnsi"/>
                <w:bCs/>
              </w:rPr>
            </w:pPr>
            <w:r w:rsidRPr="003437E0">
              <w:rPr>
                <w:rFonts w:cstheme="minorHAnsi"/>
                <w:bCs/>
              </w:rPr>
              <w:t>14 / 14</w:t>
            </w:r>
          </w:p>
        </w:tc>
        <w:tc>
          <w:tcPr>
            <w:tcW w:w="2517"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100%</w:t>
            </w:r>
          </w:p>
        </w:tc>
      </w:tr>
      <w:tr w:rsidR="003437E0" w:rsidRPr="00AC5216" w:rsidTr="00D3550C">
        <w:tc>
          <w:tcPr>
            <w:tcW w:w="2499" w:type="dxa"/>
            <w:vAlign w:val="center"/>
          </w:tcPr>
          <w:p w:rsidR="003437E0" w:rsidRPr="00D02FAA" w:rsidRDefault="003437E0" w:rsidP="00B3087B">
            <w:pPr>
              <w:spacing w:after="0" w:line="240" w:lineRule="auto"/>
              <w:jc w:val="both"/>
              <w:rPr>
                <w:rFonts w:cstheme="minorHAnsi"/>
                <w:bCs/>
              </w:rPr>
            </w:pPr>
            <w:r w:rsidRPr="00D02FAA">
              <w:rPr>
                <w:rFonts w:cstheme="minorHAnsi"/>
                <w:lang w:eastAsia="es-SV"/>
              </w:rPr>
              <w:t>Realizar el 100% de inspecciones de establecimientos con norma ISO-1720 solicitadas por URES en 2018</w:t>
            </w:r>
          </w:p>
        </w:tc>
        <w:tc>
          <w:tcPr>
            <w:tcW w:w="2484"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100%</w:t>
            </w:r>
          </w:p>
        </w:tc>
        <w:tc>
          <w:tcPr>
            <w:tcW w:w="2497" w:type="dxa"/>
            <w:vAlign w:val="center"/>
          </w:tcPr>
          <w:p w:rsidR="003437E0" w:rsidRPr="003437E0" w:rsidRDefault="003437E0" w:rsidP="00B3087B">
            <w:pPr>
              <w:spacing w:after="0" w:line="240" w:lineRule="auto"/>
              <w:jc w:val="center"/>
              <w:rPr>
                <w:rFonts w:cstheme="minorHAnsi"/>
                <w:bCs/>
              </w:rPr>
            </w:pPr>
            <w:r w:rsidRPr="003437E0">
              <w:rPr>
                <w:rFonts w:cstheme="minorHAnsi"/>
                <w:bCs/>
              </w:rPr>
              <w:t>Enero a Junio/18</w:t>
            </w:r>
          </w:p>
        </w:tc>
        <w:tc>
          <w:tcPr>
            <w:tcW w:w="3223" w:type="dxa"/>
            <w:vAlign w:val="center"/>
          </w:tcPr>
          <w:p w:rsidR="003437E0" w:rsidRPr="003437E0" w:rsidRDefault="003437E0" w:rsidP="00B3087B">
            <w:pPr>
              <w:spacing w:after="0" w:line="240" w:lineRule="auto"/>
              <w:jc w:val="center"/>
              <w:rPr>
                <w:rFonts w:cstheme="minorHAnsi"/>
                <w:bCs/>
              </w:rPr>
            </w:pPr>
            <w:r w:rsidRPr="003437E0">
              <w:rPr>
                <w:rFonts w:cstheme="minorHAnsi"/>
                <w:bCs/>
              </w:rPr>
              <w:t>6 / 6</w:t>
            </w:r>
          </w:p>
        </w:tc>
        <w:tc>
          <w:tcPr>
            <w:tcW w:w="2517"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100%</w:t>
            </w:r>
          </w:p>
        </w:tc>
      </w:tr>
      <w:tr w:rsidR="003437E0" w:rsidRPr="00AC5216" w:rsidTr="00D3550C">
        <w:tc>
          <w:tcPr>
            <w:tcW w:w="2499" w:type="dxa"/>
            <w:vAlign w:val="center"/>
          </w:tcPr>
          <w:p w:rsidR="003437E0" w:rsidRDefault="003437E0" w:rsidP="00B3087B">
            <w:pPr>
              <w:spacing w:after="100" w:line="240" w:lineRule="auto"/>
              <w:jc w:val="both"/>
              <w:rPr>
                <w:rFonts w:cstheme="minorHAnsi"/>
                <w:lang w:eastAsia="es-SV"/>
              </w:rPr>
            </w:pPr>
            <w:r w:rsidRPr="00D02FAA">
              <w:rPr>
                <w:rFonts w:cstheme="minorHAnsi"/>
                <w:lang w:eastAsia="es-SV"/>
              </w:rPr>
              <w:t xml:space="preserve">Participación en charla sobre legislación en salud con el 100% de  estudiantes del último año de la carrera de Doctorado en Odontología de las cinco Facultades del país. </w:t>
            </w:r>
          </w:p>
          <w:p w:rsidR="00B3087B" w:rsidRDefault="00B3087B" w:rsidP="00B3087B">
            <w:pPr>
              <w:spacing w:after="100" w:line="240" w:lineRule="auto"/>
              <w:jc w:val="both"/>
              <w:rPr>
                <w:rFonts w:cstheme="minorHAnsi"/>
                <w:lang w:eastAsia="es-SV"/>
              </w:rPr>
            </w:pPr>
          </w:p>
          <w:p w:rsidR="00B3087B" w:rsidRPr="00D02FAA" w:rsidRDefault="00B3087B" w:rsidP="00B3087B">
            <w:pPr>
              <w:spacing w:after="100" w:line="240" w:lineRule="auto"/>
              <w:jc w:val="both"/>
              <w:rPr>
                <w:rFonts w:cstheme="minorHAnsi"/>
                <w:lang w:eastAsia="es-SV"/>
              </w:rPr>
            </w:pPr>
          </w:p>
        </w:tc>
        <w:tc>
          <w:tcPr>
            <w:tcW w:w="2484" w:type="dxa"/>
            <w:vAlign w:val="center"/>
          </w:tcPr>
          <w:p w:rsidR="003437E0" w:rsidRPr="003437E0" w:rsidRDefault="003437E0" w:rsidP="00B3087B">
            <w:pPr>
              <w:spacing w:line="240" w:lineRule="auto"/>
              <w:jc w:val="center"/>
              <w:rPr>
                <w:rFonts w:cstheme="minorHAnsi"/>
                <w:bCs/>
              </w:rPr>
            </w:pPr>
            <w:r w:rsidRPr="003437E0">
              <w:rPr>
                <w:rFonts w:cstheme="minorHAnsi"/>
                <w:bCs/>
              </w:rPr>
              <w:t>100%</w:t>
            </w:r>
          </w:p>
        </w:tc>
        <w:tc>
          <w:tcPr>
            <w:tcW w:w="2497" w:type="dxa"/>
            <w:vAlign w:val="center"/>
          </w:tcPr>
          <w:p w:rsidR="003437E0" w:rsidRPr="003437E0" w:rsidRDefault="003437E0" w:rsidP="00B3087B">
            <w:pPr>
              <w:spacing w:line="240" w:lineRule="auto"/>
              <w:jc w:val="center"/>
              <w:rPr>
                <w:rFonts w:cstheme="minorHAnsi"/>
                <w:bCs/>
              </w:rPr>
            </w:pPr>
            <w:r w:rsidRPr="003437E0">
              <w:rPr>
                <w:rFonts w:cstheme="minorHAnsi"/>
                <w:bCs/>
              </w:rPr>
              <w:t>Enero a Junio/18</w:t>
            </w:r>
          </w:p>
        </w:tc>
        <w:tc>
          <w:tcPr>
            <w:tcW w:w="3223" w:type="dxa"/>
            <w:vAlign w:val="center"/>
          </w:tcPr>
          <w:p w:rsidR="003437E0" w:rsidRPr="003437E0" w:rsidRDefault="003437E0" w:rsidP="00B3087B">
            <w:pPr>
              <w:spacing w:line="240" w:lineRule="auto"/>
              <w:jc w:val="center"/>
              <w:rPr>
                <w:rFonts w:cstheme="minorHAnsi"/>
                <w:bCs/>
              </w:rPr>
            </w:pPr>
            <w:r w:rsidRPr="003437E0">
              <w:rPr>
                <w:rFonts w:cstheme="minorHAnsi"/>
                <w:bCs/>
              </w:rPr>
              <w:t>0</w:t>
            </w:r>
          </w:p>
          <w:p w:rsidR="003437E0" w:rsidRPr="003437E0" w:rsidRDefault="003437E0" w:rsidP="00B3087B">
            <w:pPr>
              <w:spacing w:line="240" w:lineRule="auto"/>
              <w:jc w:val="center"/>
              <w:rPr>
                <w:rFonts w:cstheme="minorHAnsi"/>
                <w:bCs/>
              </w:rPr>
            </w:pPr>
            <w:r w:rsidRPr="003437E0">
              <w:rPr>
                <w:rFonts w:cstheme="minorHAnsi"/>
                <w:bCs/>
              </w:rPr>
              <w:t>(Dicha actividad se tiene programada para el último trimestre del año)</w:t>
            </w:r>
          </w:p>
        </w:tc>
        <w:tc>
          <w:tcPr>
            <w:tcW w:w="2517" w:type="dxa"/>
            <w:vAlign w:val="center"/>
          </w:tcPr>
          <w:p w:rsidR="00D3550C" w:rsidRDefault="00D3550C" w:rsidP="00B3087B">
            <w:pPr>
              <w:spacing w:line="240" w:lineRule="auto"/>
              <w:jc w:val="center"/>
              <w:rPr>
                <w:rFonts w:cstheme="minorHAnsi"/>
                <w:bCs/>
              </w:rPr>
            </w:pPr>
          </w:p>
          <w:p w:rsidR="00D3550C" w:rsidRDefault="00D3550C" w:rsidP="00B3087B">
            <w:pPr>
              <w:spacing w:line="240" w:lineRule="auto"/>
              <w:jc w:val="center"/>
              <w:rPr>
                <w:rFonts w:cstheme="minorHAnsi"/>
                <w:bCs/>
              </w:rPr>
            </w:pPr>
          </w:p>
          <w:p w:rsidR="00D3550C" w:rsidRDefault="00D3550C" w:rsidP="00B3087B">
            <w:pPr>
              <w:spacing w:line="240" w:lineRule="auto"/>
              <w:jc w:val="center"/>
              <w:rPr>
                <w:rFonts w:cstheme="minorHAnsi"/>
                <w:bCs/>
              </w:rPr>
            </w:pPr>
          </w:p>
          <w:p w:rsidR="00B3087B" w:rsidRDefault="00D3550C" w:rsidP="00D3550C">
            <w:pPr>
              <w:spacing w:line="240" w:lineRule="auto"/>
              <w:jc w:val="center"/>
              <w:rPr>
                <w:rFonts w:cstheme="minorHAnsi"/>
                <w:bCs/>
              </w:rPr>
            </w:pPr>
            <w:r>
              <w:rPr>
                <w:rFonts w:cstheme="minorHAnsi"/>
                <w:bCs/>
              </w:rPr>
              <w:t>0</w:t>
            </w:r>
          </w:p>
          <w:p w:rsidR="00B3087B" w:rsidRDefault="00B3087B" w:rsidP="00B3087B">
            <w:pPr>
              <w:spacing w:line="240" w:lineRule="auto"/>
              <w:jc w:val="center"/>
              <w:rPr>
                <w:rFonts w:cstheme="minorHAnsi"/>
                <w:bCs/>
              </w:rPr>
            </w:pPr>
          </w:p>
          <w:p w:rsidR="00B3087B" w:rsidRDefault="00B3087B" w:rsidP="00B3087B">
            <w:pPr>
              <w:spacing w:line="240" w:lineRule="auto"/>
              <w:jc w:val="center"/>
              <w:rPr>
                <w:rFonts w:cstheme="minorHAnsi"/>
                <w:bCs/>
              </w:rPr>
            </w:pPr>
          </w:p>
          <w:p w:rsidR="00B3087B" w:rsidRPr="003437E0" w:rsidRDefault="00B3087B" w:rsidP="00B3087B">
            <w:pPr>
              <w:spacing w:line="240" w:lineRule="auto"/>
              <w:jc w:val="center"/>
              <w:rPr>
                <w:rFonts w:cstheme="minorHAnsi"/>
                <w:bCs/>
              </w:rPr>
            </w:pPr>
          </w:p>
        </w:tc>
      </w:tr>
      <w:tr w:rsidR="003437E0" w:rsidRPr="00AC5216" w:rsidTr="00D3550C">
        <w:tc>
          <w:tcPr>
            <w:tcW w:w="2499" w:type="dxa"/>
            <w:vAlign w:val="center"/>
          </w:tcPr>
          <w:p w:rsidR="003437E0" w:rsidRPr="00D02FAA" w:rsidRDefault="003437E0" w:rsidP="00B3087B">
            <w:pPr>
              <w:spacing w:after="0" w:line="240" w:lineRule="auto"/>
              <w:jc w:val="both"/>
              <w:rPr>
                <w:rFonts w:cstheme="minorHAnsi"/>
                <w:lang w:eastAsia="es-SV"/>
              </w:rPr>
            </w:pPr>
            <w:r w:rsidRPr="00D02FAA">
              <w:rPr>
                <w:rFonts w:cstheme="minorHAnsi"/>
                <w:lang w:eastAsia="es-SV"/>
              </w:rPr>
              <w:lastRenderedPageBreak/>
              <w:t>Cumplimiento del 100% de actividades de educación continua programadas en 2018</w:t>
            </w:r>
          </w:p>
        </w:tc>
        <w:tc>
          <w:tcPr>
            <w:tcW w:w="2484"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100%</w:t>
            </w:r>
          </w:p>
        </w:tc>
        <w:tc>
          <w:tcPr>
            <w:tcW w:w="2497" w:type="dxa"/>
            <w:vAlign w:val="center"/>
          </w:tcPr>
          <w:p w:rsidR="003437E0" w:rsidRPr="003437E0" w:rsidRDefault="003437E0" w:rsidP="00B3087B">
            <w:pPr>
              <w:spacing w:after="0" w:line="240" w:lineRule="auto"/>
              <w:jc w:val="center"/>
              <w:rPr>
                <w:rFonts w:cstheme="minorHAnsi"/>
                <w:bCs/>
              </w:rPr>
            </w:pPr>
            <w:r w:rsidRPr="003437E0">
              <w:rPr>
                <w:rFonts w:cstheme="minorHAnsi"/>
                <w:bCs/>
              </w:rPr>
              <w:t>Enero a Junio/18</w:t>
            </w:r>
          </w:p>
        </w:tc>
        <w:tc>
          <w:tcPr>
            <w:tcW w:w="3223" w:type="dxa"/>
            <w:vAlign w:val="center"/>
          </w:tcPr>
          <w:p w:rsidR="003437E0" w:rsidRPr="003437E0" w:rsidRDefault="003437E0" w:rsidP="00B3087B">
            <w:pPr>
              <w:spacing w:after="0" w:line="240" w:lineRule="auto"/>
              <w:jc w:val="center"/>
              <w:rPr>
                <w:rFonts w:cstheme="minorHAnsi"/>
                <w:bCs/>
              </w:rPr>
            </w:pPr>
            <w:r w:rsidRPr="003437E0">
              <w:rPr>
                <w:rFonts w:cstheme="minorHAnsi"/>
                <w:bCs/>
              </w:rPr>
              <w:t>6 / 6</w:t>
            </w:r>
          </w:p>
          <w:p w:rsidR="003437E0" w:rsidRPr="003437E0" w:rsidRDefault="003437E0" w:rsidP="00B3087B">
            <w:pPr>
              <w:spacing w:after="0" w:line="240" w:lineRule="auto"/>
              <w:jc w:val="center"/>
              <w:rPr>
                <w:rFonts w:cstheme="minorHAnsi"/>
                <w:bCs/>
              </w:rPr>
            </w:pPr>
            <w:r w:rsidRPr="003437E0">
              <w:rPr>
                <w:rFonts w:cstheme="minorHAnsi"/>
                <w:bCs/>
              </w:rPr>
              <w:t>(Las actividades de Educación fueron centralizadas en la Unidad de Educación Permanente del CSSP)</w:t>
            </w:r>
          </w:p>
        </w:tc>
        <w:tc>
          <w:tcPr>
            <w:tcW w:w="2517"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100%</w:t>
            </w:r>
          </w:p>
        </w:tc>
      </w:tr>
      <w:tr w:rsidR="003437E0" w:rsidRPr="00AC5216" w:rsidTr="00D3550C">
        <w:tc>
          <w:tcPr>
            <w:tcW w:w="2499" w:type="dxa"/>
            <w:vAlign w:val="center"/>
          </w:tcPr>
          <w:p w:rsidR="003437E0" w:rsidRPr="00D02FAA" w:rsidRDefault="003437E0" w:rsidP="00B3087B">
            <w:pPr>
              <w:spacing w:after="0" w:line="240" w:lineRule="auto"/>
              <w:jc w:val="both"/>
              <w:rPr>
                <w:rFonts w:cstheme="minorHAnsi"/>
                <w:lang w:eastAsia="es-SV"/>
              </w:rPr>
            </w:pPr>
            <w:r w:rsidRPr="00D02FAA">
              <w:rPr>
                <w:rFonts w:cstheme="minorHAnsi"/>
                <w:lang w:eastAsia="es-SV"/>
              </w:rPr>
              <w:t>Aumentar en un 10% para el 2018 la asistencia de los profesionales en odontología en las actividades de educación continua con respecto a 2017</w:t>
            </w:r>
          </w:p>
        </w:tc>
        <w:tc>
          <w:tcPr>
            <w:tcW w:w="2484"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w:t>
            </w:r>
          </w:p>
        </w:tc>
        <w:tc>
          <w:tcPr>
            <w:tcW w:w="2497" w:type="dxa"/>
            <w:vAlign w:val="center"/>
          </w:tcPr>
          <w:p w:rsidR="003437E0" w:rsidRPr="003437E0" w:rsidRDefault="003437E0" w:rsidP="00B3087B">
            <w:pPr>
              <w:spacing w:after="0" w:line="240" w:lineRule="auto"/>
              <w:jc w:val="center"/>
              <w:rPr>
                <w:rFonts w:cstheme="minorHAnsi"/>
                <w:bCs/>
              </w:rPr>
            </w:pPr>
            <w:r w:rsidRPr="003437E0">
              <w:rPr>
                <w:rFonts w:cstheme="minorHAnsi"/>
                <w:bCs/>
              </w:rPr>
              <w:t>Enero a Junio/18</w:t>
            </w:r>
          </w:p>
        </w:tc>
        <w:tc>
          <w:tcPr>
            <w:tcW w:w="3223" w:type="dxa"/>
            <w:vAlign w:val="center"/>
          </w:tcPr>
          <w:p w:rsidR="003437E0" w:rsidRPr="003437E0" w:rsidRDefault="003437E0" w:rsidP="00B3087B">
            <w:pPr>
              <w:spacing w:after="0" w:line="240" w:lineRule="auto"/>
              <w:jc w:val="center"/>
              <w:rPr>
                <w:rFonts w:cstheme="minorHAnsi"/>
                <w:bCs/>
              </w:rPr>
            </w:pPr>
            <w:r w:rsidRPr="003437E0">
              <w:rPr>
                <w:rFonts w:cstheme="minorHAnsi"/>
                <w:bCs/>
              </w:rPr>
              <w:t>271 / 230</w:t>
            </w:r>
          </w:p>
        </w:tc>
        <w:tc>
          <w:tcPr>
            <w:tcW w:w="2517" w:type="dxa"/>
            <w:vAlign w:val="center"/>
          </w:tcPr>
          <w:p w:rsidR="003437E0" w:rsidRPr="003437E0" w:rsidRDefault="003437E0" w:rsidP="00B3087B">
            <w:pPr>
              <w:spacing w:after="0" w:line="240" w:lineRule="auto"/>
              <w:jc w:val="center"/>
              <w:rPr>
                <w:rFonts w:cstheme="minorHAnsi"/>
                <w:bCs/>
              </w:rPr>
            </w:pPr>
            <w:r w:rsidRPr="003437E0">
              <w:rPr>
                <w:rFonts w:cstheme="minorHAnsi"/>
                <w:bCs/>
              </w:rPr>
              <w:t>10.5%</w:t>
            </w:r>
          </w:p>
        </w:tc>
      </w:tr>
    </w:tbl>
    <w:p w:rsidR="00423DBC" w:rsidRDefault="00423DBC" w:rsidP="00BF262F">
      <w:pPr>
        <w:spacing w:after="0" w:line="240" w:lineRule="auto"/>
        <w:rPr>
          <w:rFonts w:cstheme="minorHAnsi"/>
          <w:b/>
          <w:sz w:val="24"/>
          <w:szCs w:val="24"/>
        </w:rPr>
      </w:pPr>
    </w:p>
    <w:p w:rsidR="004948DC" w:rsidRDefault="004948DC" w:rsidP="00BF262F">
      <w:pPr>
        <w:spacing w:after="0" w:line="240" w:lineRule="auto"/>
        <w:rPr>
          <w:rFonts w:cstheme="minorHAnsi"/>
          <w:b/>
          <w:sz w:val="24"/>
          <w:szCs w:val="24"/>
        </w:rPr>
      </w:pPr>
    </w:p>
    <w:p w:rsidR="00B3087B" w:rsidRDefault="00B3087B" w:rsidP="00BF262F">
      <w:pPr>
        <w:spacing w:after="0" w:line="240" w:lineRule="auto"/>
        <w:rPr>
          <w:rFonts w:cs="Calibri"/>
          <w:sz w:val="18"/>
          <w:szCs w:val="18"/>
        </w:rPr>
      </w:pPr>
    </w:p>
    <w:p w:rsidR="004948DC" w:rsidRPr="003437E0" w:rsidRDefault="003437E0" w:rsidP="004948DC">
      <w:pPr>
        <w:jc w:val="center"/>
        <w:rPr>
          <w:b/>
          <w:bCs/>
          <w:sz w:val="24"/>
          <w:szCs w:val="24"/>
        </w:rPr>
      </w:pPr>
      <w:r w:rsidRPr="003437E0">
        <w:rPr>
          <w:b/>
          <w:bCs/>
          <w:sz w:val="24"/>
          <w:szCs w:val="24"/>
        </w:rPr>
        <w:t>ACTIVIDADES RELEVANTES EJECUTADAS NO PLANIFICADAS</w:t>
      </w:r>
    </w:p>
    <w:tbl>
      <w:tblPr>
        <w:tblW w:w="0" w:type="auto"/>
        <w:tblCellMar>
          <w:left w:w="0" w:type="dxa"/>
          <w:right w:w="0" w:type="dxa"/>
        </w:tblCellMar>
        <w:tblLook w:val="04A0" w:firstRow="1" w:lastRow="0" w:firstColumn="1" w:lastColumn="0" w:noHBand="0" w:noVBand="1"/>
      </w:tblPr>
      <w:tblGrid>
        <w:gridCol w:w="6692"/>
        <w:gridCol w:w="6528"/>
      </w:tblGrid>
      <w:tr w:rsidR="003437E0" w:rsidTr="00B3087B">
        <w:trPr>
          <w:trHeight w:val="407"/>
        </w:trPr>
        <w:tc>
          <w:tcPr>
            <w:tcW w:w="717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3437E0" w:rsidRPr="003437E0" w:rsidRDefault="003437E0" w:rsidP="003437E0">
            <w:pPr>
              <w:spacing w:after="0" w:line="240" w:lineRule="auto"/>
              <w:jc w:val="center"/>
              <w:rPr>
                <w:rFonts w:cstheme="minorHAnsi"/>
                <w:b/>
                <w:bCs/>
              </w:rPr>
            </w:pPr>
            <w:r w:rsidRPr="003437E0">
              <w:rPr>
                <w:rFonts w:cstheme="minorHAnsi"/>
                <w:b/>
                <w:bCs/>
              </w:rPr>
              <w:t>DESCRIPCION/JUSTIFICACION</w:t>
            </w:r>
          </w:p>
        </w:tc>
        <w:tc>
          <w:tcPr>
            <w:tcW w:w="7043"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3437E0" w:rsidRPr="003437E0" w:rsidRDefault="003437E0" w:rsidP="003437E0">
            <w:pPr>
              <w:spacing w:after="0" w:line="240" w:lineRule="auto"/>
              <w:jc w:val="center"/>
              <w:rPr>
                <w:rFonts w:cstheme="minorHAnsi"/>
                <w:b/>
                <w:bCs/>
              </w:rPr>
            </w:pPr>
            <w:r w:rsidRPr="003437E0">
              <w:rPr>
                <w:rFonts w:cstheme="minorHAnsi"/>
                <w:b/>
                <w:bCs/>
              </w:rPr>
              <w:t>CANTIDAD/RESULTADOS</w:t>
            </w:r>
          </w:p>
        </w:tc>
      </w:tr>
      <w:tr w:rsidR="003437E0" w:rsidTr="00D02FAA">
        <w:tc>
          <w:tcPr>
            <w:tcW w:w="71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37E0" w:rsidRPr="003437E0" w:rsidRDefault="003437E0" w:rsidP="003437E0">
            <w:pPr>
              <w:spacing w:line="240" w:lineRule="auto"/>
              <w:rPr>
                <w:rFonts w:cstheme="minorHAnsi"/>
              </w:rPr>
            </w:pPr>
            <w:r w:rsidRPr="003437E0">
              <w:rPr>
                <w:rFonts w:cstheme="minorHAnsi"/>
              </w:rPr>
              <w:t>Revisión de RTA de Laboratorio Dental</w:t>
            </w:r>
          </w:p>
          <w:p w:rsidR="003437E0" w:rsidRPr="003437E0" w:rsidRDefault="003437E0" w:rsidP="003437E0">
            <w:pPr>
              <w:pStyle w:val="Prrafodelista"/>
              <w:numPr>
                <w:ilvl w:val="0"/>
                <w:numId w:val="17"/>
              </w:numPr>
              <w:spacing w:after="200" w:line="240" w:lineRule="auto"/>
              <w:rPr>
                <w:rFonts w:cstheme="minorHAnsi"/>
              </w:rPr>
            </w:pPr>
            <w:r w:rsidRPr="003437E0">
              <w:rPr>
                <w:rFonts w:cstheme="minorHAnsi"/>
              </w:rPr>
              <w:t>Proporcionar documento de aplicación de requisitos técnicos administrativos actualizado y en consenso con personal experto en elaboración de prótesis, coronas, etc. y capacidad técnica.</w:t>
            </w:r>
          </w:p>
        </w:tc>
        <w:tc>
          <w:tcPr>
            <w:tcW w:w="70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437E0" w:rsidRPr="003437E0" w:rsidRDefault="003437E0" w:rsidP="003437E0">
            <w:pPr>
              <w:spacing w:line="240" w:lineRule="auto"/>
              <w:rPr>
                <w:rFonts w:cstheme="minorHAnsi"/>
              </w:rPr>
            </w:pPr>
            <w:r w:rsidRPr="003437E0">
              <w:rPr>
                <w:rFonts w:cstheme="minorHAnsi"/>
              </w:rPr>
              <w:t>Participación de profesionales de Odontología, ya sea en calidad de propietarios de laboratorios dentales y/o que realizan trabajos de elaboraciones de prótesis, coronas, etc.</w:t>
            </w:r>
          </w:p>
        </w:tc>
      </w:tr>
    </w:tbl>
    <w:p w:rsidR="003437E0" w:rsidRDefault="003437E0" w:rsidP="003437E0"/>
    <w:p w:rsidR="003437E0" w:rsidRDefault="003437E0" w:rsidP="001F510A">
      <w:pPr>
        <w:spacing w:after="0" w:line="240" w:lineRule="auto"/>
        <w:rPr>
          <w:rFonts w:cstheme="minorHAnsi"/>
          <w:b/>
          <w:sz w:val="24"/>
          <w:szCs w:val="24"/>
        </w:rPr>
      </w:pPr>
    </w:p>
    <w:p w:rsidR="003437E0" w:rsidRDefault="003437E0" w:rsidP="001F510A">
      <w:pPr>
        <w:spacing w:after="0" w:line="240" w:lineRule="auto"/>
        <w:rPr>
          <w:rFonts w:cstheme="minorHAnsi"/>
          <w:b/>
          <w:sz w:val="24"/>
          <w:szCs w:val="24"/>
        </w:rPr>
      </w:pPr>
    </w:p>
    <w:p w:rsidR="003437E0" w:rsidRDefault="003437E0" w:rsidP="001F510A">
      <w:pPr>
        <w:spacing w:after="0" w:line="240" w:lineRule="auto"/>
        <w:rPr>
          <w:rFonts w:cstheme="minorHAnsi"/>
          <w:b/>
          <w:sz w:val="24"/>
          <w:szCs w:val="24"/>
        </w:rPr>
      </w:pPr>
    </w:p>
    <w:p w:rsidR="003437E0" w:rsidRDefault="003437E0" w:rsidP="001F510A">
      <w:pPr>
        <w:spacing w:after="0" w:line="240" w:lineRule="auto"/>
        <w:rPr>
          <w:rFonts w:cstheme="minorHAnsi"/>
          <w:b/>
          <w:sz w:val="24"/>
          <w:szCs w:val="24"/>
        </w:rPr>
      </w:pPr>
    </w:p>
    <w:p w:rsidR="003437E0" w:rsidRDefault="003437E0" w:rsidP="001F510A">
      <w:pPr>
        <w:spacing w:after="0" w:line="240" w:lineRule="auto"/>
        <w:rPr>
          <w:rFonts w:cstheme="minorHAnsi"/>
          <w:b/>
          <w:sz w:val="24"/>
          <w:szCs w:val="24"/>
        </w:rPr>
      </w:pPr>
    </w:p>
    <w:p w:rsidR="003437E0" w:rsidRDefault="003437E0" w:rsidP="001F510A">
      <w:pPr>
        <w:spacing w:after="0" w:line="240" w:lineRule="auto"/>
        <w:rPr>
          <w:rFonts w:cstheme="minorHAnsi"/>
          <w:b/>
          <w:sz w:val="24"/>
          <w:szCs w:val="24"/>
        </w:rPr>
      </w:pPr>
    </w:p>
    <w:p w:rsidR="003437E0" w:rsidRDefault="003437E0" w:rsidP="001F510A">
      <w:pPr>
        <w:spacing w:after="0" w:line="240" w:lineRule="auto"/>
        <w:rPr>
          <w:rFonts w:cstheme="minorHAnsi"/>
          <w:b/>
          <w:sz w:val="24"/>
          <w:szCs w:val="24"/>
        </w:rPr>
      </w:pPr>
    </w:p>
    <w:p w:rsidR="003A42C2" w:rsidRDefault="003A42C2" w:rsidP="00D02FAA">
      <w:pPr>
        <w:spacing w:after="0" w:line="240" w:lineRule="auto"/>
        <w:rPr>
          <w:rFonts w:cstheme="minorHAnsi"/>
          <w:b/>
          <w:sz w:val="24"/>
          <w:szCs w:val="24"/>
        </w:rPr>
      </w:pPr>
    </w:p>
    <w:p w:rsidR="00D02FAA" w:rsidRDefault="00D02FAA" w:rsidP="00D02FAA">
      <w:pPr>
        <w:spacing w:after="0" w:line="240" w:lineRule="auto"/>
        <w:rPr>
          <w:rFonts w:cstheme="minorHAnsi"/>
          <w:b/>
          <w:sz w:val="24"/>
          <w:szCs w:val="24"/>
        </w:rPr>
      </w:pPr>
      <w:r>
        <w:rPr>
          <w:rFonts w:cstheme="minorHAnsi"/>
          <w:b/>
          <w:sz w:val="24"/>
          <w:szCs w:val="24"/>
        </w:rPr>
        <w:lastRenderedPageBreak/>
        <w:t>JUNTA</w:t>
      </w:r>
      <w:r w:rsidR="00416F7B">
        <w:rPr>
          <w:rFonts w:cstheme="minorHAnsi"/>
          <w:b/>
          <w:sz w:val="24"/>
          <w:szCs w:val="24"/>
        </w:rPr>
        <w:t xml:space="preserve"> DE VIGILANCIA DE LA PROFESIÓN </w:t>
      </w:r>
      <w:r>
        <w:rPr>
          <w:rFonts w:cstheme="minorHAnsi"/>
          <w:b/>
          <w:sz w:val="24"/>
          <w:szCs w:val="24"/>
        </w:rPr>
        <w:t>DE ENFERMERIA</w:t>
      </w:r>
    </w:p>
    <w:p w:rsidR="0055192D" w:rsidRDefault="00D02FAA" w:rsidP="00D02FAA">
      <w:pPr>
        <w:spacing w:after="0" w:line="240" w:lineRule="auto"/>
        <w:rPr>
          <w:rFonts w:cstheme="minorHAnsi"/>
          <w:b/>
          <w:sz w:val="24"/>
          <w:szCs w:val="24"/>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sidR="00B3087B">
        <w:rPr>
          <w:rFonts w:cstheme="minorHAnsi"/>
          <w:b/>
          <w:sz w:val="24"/>
          <w:szCs w:val="24"/>
        </w:rPr>
        <w:tab/>
      </w:r>
      <w:r w:rsidR="00B3087B">
        <w:rPr>
          <w:rFonts w:cstheme="minorHAnsi"/>
          <w:b/>
          <w:sz w:val="24"/>
          <w:szCs w:val="24"/>
        </w:rPr>
        <w:tab/>
      </w:r>
      <w:r w:rsidR="00B3087B">
        <w:rPr>
          <w:rFonts w:cstheme="minorHAnsi"/>
          <w:b/>
          <w:sz w:val="24"/>
          <w:szCs w:val="24"/>
        </w:rPr>
        <w:tab/>
      </w:r>
      <w:r w:rsidR="00B3087B">
        <w:rPr>
          <w:rFonts w:cstheme="minorHAnsi"/>
          <w:b/>
          <w:sz w:val="24"/>
          <w:szCs w:val="24"/>
        </w:rPr>
        <w:tab/>
      </w:r>
      <w:r w:rsidR="00B3087B">
        <w:rPr>
          <w:rFonts w:cstheme="minorHAnsi"/>
          <w:b/>
          <w:sz w:val="24"/>
          <w:szCs w:val="24"/>
        </w:rPr>
        <w:tab/>
      </w:r>
      <w:r w:rsidR="00B3087B">
        <w:rPr>
          <w:rFonts w:cstheme="minorHAnsi"/>
          <w:b/>
          <w:sz w:val="24"/>
          <w:szCs w:val="24"/>
        </w:rPr>
        <w:tab/>
      </w:r>
      <w:r w:rsidR="00B3087B">
        <w:rPr>
          <w:rFonts w:cstheme="minorHAnsi"/>
          <w:b/>
          <w:sz w:val="24"/>
          <w:szCs w:val="24"/>
        </w:rPr>
        <w:tab/>
      </w:r>
      <w:r w:rsidR="00B3087B">
        <w:rPr>
          <w:rFonts w:cstheme="minorHAnsi"/>
          <w:b/>
          <w:sz w:val="24"/>
          <w:szCs w:val="24"/>
        </w:rPr>
        <w:tab/>
        <w:t>PERIODO ENERO-DICIEMBRE</w:t>
      </w:r>
    </w:p>
    <w:tbl>
      <w:tblPr>
        <w:tblStyle w:val="Tablaconcuadrcula"/>
        <w:tblW w:w="0" w:type="auto"/>
        <w:tblLook w:val="04A0" w:firstRow="1" w:lastRow="0" w:firstColumn="1" w:lastColumn="0" w:noHBand="0" w:noVBand="1"/>
      </w:tblPr>
      <w:tblGrid>
        <w:gridCol w:w="2628"/>
        <w:gridCol w:w="2629"/>
        <w:gridCol w:w="2629"/>
        <w:gridCol w:w="2629"/>
        <w:gridCol w:w="2629"/>
      </w:tblGrid>
      <w:tr w:rsidR="0055192D" w:rsidTr="00B3087B">
        <w:tc>
          <w:tcPr>
            <w:tcW w:w="7886" w:type="dxa"/>
            <w:gridSpan w:val="3"/>
            <w:shd w:val="clear" w:color="auto" w:fill="B8CCE4" w:themeFill="accent1" w:themeFillTint="66"/>
          </w:tcPr>
          <w:p w:rsidR="0055192D" w:rsidRPr="00AC5216" w:rsidRDefault="0055192D" w:rsidP="005D2007">
            <w:pPr>
              <w:spacing w:after="0" w:line="240" w:lineRule="auto"/>
              <w:jc w:val="center"/>
              <w:rPr>
                <w:rFonts w:cstheme="minorHAnsi"/>
                <w:b/>
              </w:rPr>
            </w:pPr>
            <w:r w:rsidRPr="00AC5216">
              <w:rPr>
                <w:rFonts w:cstheme="minorHAnsi"/>
                <w:b/>
              </w:rPr>
              <w:t>PLANIFICADO</w:t>
            </w:r>
          </w:p>
        </w:tc>
        <w:tc>
          <w:tcPr>
            <w:tcW w:w="5258" w:type="dxa"/>
            <w:gridSpan w:val="2"/>
            <w:shd w:val="clear" w:color="auto" w:fill="B8CCE4" w:themeFill="accent1" w:themeFillTint="66"/>
          </w:tcPr>
          <w:p w:rsidR="0055192D" w:rsidRPr="00AC5216" w:rsidRDefault="0055192D" w:rsidP="005D2007">
            <w:pPr>
              <w:spacing w:after="0" w:line="240" w:lineRule="auto"/>
              <w:jc w:val="center"/>
              <w:rPr>
                <w:rFonts w:cstheme="minorHAnsi"/>
                <w:b/>
              </w:rPr>
            </w:pPr>
            <w:r w:rsidRPr="00AC5216">
              <w:rPr>
                <w:rFonts w:cstheme="minorHAnsi"/>
                <w:b/>
              </w:rPr>
              <w:t>EJECUTADO</w:t>
            </w:r>
          </w:p>
        </w:tc>
      </w:tr>
      <w:tr w:rsidR="0055192D" w:rsidTr="00B3087B">
        <w:trPr>
          <w:trHeight w:val="664"/>
        </w:trPr>
        <w:tc>
          <w:tcPr>
            <w:tcW w:w="2628" w:type="dxa"/>
            <w:shd w:val="clear" w:color="auto" w:fill="B8CCE4" w:themeFill="accent1" w:themeFillTint="66"/>
            <w:vAlign w:val="center"/>
          </w:tcPr>
          <w:p w:rsidR="0055192D" w:rsidRPr="00AC5216" w:rsidRDefault="0055192D" w:rsidP="005D2007">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55192D" w:rsidRPr="00AC5216" w:rsidRDefault="0055192D" w:rsidP="005D2007">
            <w:pPr>
              <w:spacing w:after="0" w:line="240" w:lineRule="auto"/>
              <w:jc w:val="center"/>
              <w:rPr>
                <w:rFonts w:eastAsia="Calibri" w:cs="Calibri"/>
                <w:b/>
              </w:rPr>
            </w:pPr>
            <w:r w:rsidRPr="00AC5216">
              <w:rPr>
                <w:rFonts w:eastAsia="Calibri" w:cs="Calibri"/>
                <w:b/>
              </w:rPr>
              <w:t>METAS</w:t>
            </w:r>
          </w:p>
          <w:p w:rsidR="0055192D" w:rsidRPr="00AC5216" w:rsidRDefault="0055192D" w:rsidP="005D2007">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55192D" w:rsidRPr="00AC5216" w:rsidRDefault="0055192D" w:rsidP="005D2007">
            <w:pPr>
              <w:spacing w:after="0" w:line="240" w:lineRule="auto"/>
              <w:jc w:val="center"/>
              <w:rPr>
                <w:rFonts w:eastAsia="Calibri" w:cs="Calibri"/>
                <w:b/>
              </w:rPr>
            </w:pPr>
            <w:r w:rsidRPr="00AC5216">
              <w:rPr>
                <w:rFonts w:eastAsia="Calibri" w:cs="Calibri"/>
                <w:b/>
              </w:rPr>
              <w:t>METAS PERIODO</w:t>
            </w:r>
          </w:p>
          <w:p w:rsidR="0055192D" w:rsidRPr="00AC5216" w:rsidRDefault="0055192D" w:rsidP="005D2007">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55192D" w:rsidRPr="00AC5216" w:rsidRDefault="0055192D" w:rsidP="005D2007">
            <w:pPr>
              <w:spacing w:after="0" w:line="240" w:lineRule="auto"/>
              <w:jc w:val="center"/>
              <w:rPr>
                <w:rFonts w:eastAsia="Calibri" w:cs="Calibri"/>
                <w:b/>
              </w:rPr>
            </w:pPr>
            <w:r w:rsidRPr="00AC5216">
              <w:rPr>
                <w:rFonts w:eastAsia="Calibri" w:cs="Calibri"/>
                <w:b/>
              </w:rPr>
              <w:t>METAS/INDICADORES</w:t>
            </w:r>
          </w:p>
          <w:p w:rsidR="0055192D" w:rsidRPr="00AC5216" w:rsidRDefault="0055192D" w:rsidP="005D2007">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55192D" w:rsidRPr="00AC5216" w:rsidRDefault="0055192D" w:rsidP="005D2007">
            <w:pPr>
              <w:spacing w:after="0" w:line="240" w:lineRule="auto"/>
              <w:jc w:val="center"/>
              <w:rPr>
                <w:rFonts w:eastAsia="Calibri" w:cs="Calibri"/>
                <w:b/>
              </w:rPr>
            </w:pPr>
            <w:r w:rsidRPr="00AC5216">
              <w:rPr>
                <w:rFonts w:eastAsia="Calibri" w:cs="Calibri"/>
                <w:b/>
              </w:rPr>
              <w:t>%</w:t>
            </w:r>
          </w:p>
          <w:p w:rsidR="0055192D" w:rsidRPr="00AC5216" w:rsidRDefault="0055192D" w:rsidP="005D2007">
            <w:pPr>
              <w:spacing w:after="0" w:line="240" w:lineRule="auto"/>
              <w:jc w:val="center"/>
              <w:rPr>
                <w:rFonts w:eastAsia="Calibri" w:cs="Calibri"/>
                <w:b/>
              </w:rPr>
            </w:pPr>
            <w:r w:rsidRPr="00AC5216">
              <w:rPr>
                <w:rFonts w:eastAsia="Calibri" w:cs="Calibri"/>
                <w:b/>
              </w:rPr>
              <w:t>CUMPLIMIENTO</w:t>
            </w:r>
          </w:p>
        </w:tc>
      </w:tr>
      <w:tr w:rsidR="0055192D" w:rsidTr="00D3550C">
        <w:tc>
          <w:tcPr>
            <w:tcW w:w="2628" w:type="dxa"/>
          </w:tcPr>
          <w:p w:rsidR="0055192D" w:rsidRPr="0055192D" w:rsidRDefault="0055192D" w:rsidP="004948DC">
            <w:pPr>
              <w:spacing w:after="0"/>
              <w:jc w:val="both"/>
              <w:rPr>
                <w:rFonts w:cstheme="minorHAnsi"/>
                <w:bCs/>
              </w:rPr>
            </w:pPr>
            <w:r w:rsidRPr="0055192D">
              <w:rPr>
                <w:rFonts w:cstheme="minorHAnsi"/>
                <w:bCs/>
              </w:rPr>
              <w:t xml:space="preserve">Vigilar el ejercicio de los profesionales de </w:t>
            </w:r>
            <w:proofErr w:type="spellStart"/>
            <w:r w:rsidRPr="0055192D">
              <w:rPr>
                <w:rFonts w:cstheme="minorHAnsi"/>
                <w:bCs/>
              </w:rPr>
              <w:t>Enfermeria</w:t>
            </w:r>
            <w:proofErr w:type="spellEnd"/>
            <w:r w:rsidRPr="0055192D">
              <w:rPr>
                <w:rFonts w:cstheme="minorHAnsi"/>
                <w:bCs/>
              </w:rPr>
              <w:t>, con el propósito de mejorar la práctica.</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 xml:space="preserve">25 </w:t>
            </w:r>
            <w:proofErr w:type="spellStart"/>
            <w:r w:rsidRPr="0055192D">
              <w:rPr>
                <w:rFonts w:cstheme="minorHAnsi"/>
                <w:bCs/>
                <w:lang w:val="en-US"/>
              </w:rPr>
              <w:t>establecimientos</w:t>
            </w:r>
            <w:proofErr w:type="spellEnd"/>
          </w:p>
          <w:p w:rsidR="0055192D" w:rsidRPr="0055192D" w:rsidRDefault="0055192D" w:rsidP="004948DC">
            <w:pPr>
              <w:spacing w:after="0"/>
              <w:jc w:val="center"/>
              <w:rPr>
                <w:rFonts w:cstheme="minorHAnsi"/>
                <w:bCs/>
                <w:lang w:val="en-US"/>
              </w:rPr>
            </w:pPr>
            <w:r w:rsidRPr="0055192D">
              <w:rPr>
                <w:rFonts w:cstheme="minorHAnsi"/>
                <w:bCs/>
                <w:lang w:val="en-US"/>
              </w:rPr>
              <w:t xml:space="preserve">125 </w:t>
            </w:r>
            <w:proofErr w:type="spellStart"/>
            <w:r w:rsidRPr="0055192D">
              <w:rPr>
                <w:rFonts w:cstheme="minorHAnsi"/>
                <w:bCs/>
                <w:lang w:val="en-US"/>
              </w:rPr>
              <w:t>profesionales</w:t>
            </w:r>
            <w:proofErr w:type="spellEnd"/>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25</w:t>
            </w:r>
          </w:p>
          <w:p w:rsidR="0055192D" w:rsidRPr="0055192D" w:rsidRDefault="0055192D" w:rsidP="004948DC">
            <w:pPr>
              <w:spacing w:after="0"/>
              <w:jc w:val="center"/>
              <w:rPr>
                <w:rFonts w:cstheme="minorHAnsi"/>
                <w:bCs/>
                <w:lang w:val="en-US"/>
              </w:rPr>
            </w:pPr>
            <w:r w:rsidRPr="0055192D">
              <w:rPr>
                <w:rFonts w:cstheme="minorHAnsi"/>
                <w:bCs/>
                <w:lang w:val="en-US"/>
              </w:rPr>
              <w:t>125</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26</w:t>
            </w:r>
          </w:p>
          <w:p w:rsidR="0055192D" w:rsidRPr="0055192D" w:rsidRDefault="0055192D" w:rsidP="004948DC">
            <w:pPr>
              <w:spacing w:after="0"/>
              <w:jc w:val="center"/>
              <w:rPr>
                <w:rFonts w:cstheme="minorHAnsi"/>
                <w:bCs/>
                <w:lang w:val="en-US"/>
              </w:rPr>
            </w:pPr>
            <w:r w:rsidRPr="0055192D">
              <w:rPr>
                <w:rFonts w:cstheme="minorHAnsi"/>
                <w:bCs/>
                <w:lang w:val="en-US"/>
              </w:rPr>
              <w:t>261</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100%</w:t>
            </w:r>
          </w:p>
          <w:p w:rsidR="0055192D" w:rsidRPr="0055192D" w:rsidRDefault="0055192D" w:rsidP="004948DC">
            <w:pPr>
              <w:spacing w:after="0"/>
              <w:jc w:val="center"/>
              <w:rPr>
                <w:rFonts w:cstheme="minorHAnsi"/>
                <w:bCs/>
                <w:lang w:val="en-US"/>
              </w:rPr>
            </w:pPr>
            <w:r w:rsidRPr="0055192D">
              <w:rPr>
                <w:rFonts w:cstheme="minorHAnsi"/>
                <w:bCs/>
                <w:lang w:val="en-US"/>
              </w:rPr>
              <w:t>200%</w:t>
            </w:r>
          </w:p>
        </w:tc>
      </w:tr>
      <w:tr w:rsidR="0055192D" w:rsidTr="00D3550C">
        <w:tc>
          <w:tcPr>
            <w:tcW w:w="2628" w:type="dxa"/>
          </w:tcPr>
          <w:p w:rsidR="0055192D" w:rsidRPr="0055192D" w:rsidRDefault="0055192D" w:rsidP="004948DC">
            <w:pPr>
              <w:spacing w:after="0" w:line="240" w:lineRule="auto"/>
              <w:jc w:val="both"/>
              <w:rPr>
                <w:rFonts w:cstheme="minorHAnsi"/>
                <w:bCs/>
              </w:rPr>
            </w:pPr>
            <w:r w:rsidRPr="0055192D">
              <w:rPr>
                <w:rFonts w:cstheme="minorHAnsi"/>
                <w:bCs/>
              </w:rPr>
              <w:t xml:space="preserve">Actualizar la base de datos de los profesionales de </w:t>
            </w:r>
            <w:proofErr w:type="spellStart"/>
            <w:r w:rsidRPr="0055192D">
              <w:rPr>
                <w:rFonts w:cstheme="minorHAnsi"/>
                <w:bCs/>
              </w:rPr>
              <w:t>Enfermeria</w:t>
            </w:r>
            <w:proofErr w:type="spellEnd"/>
            <w:r w:rsidRPr="0055192D">
              <w:rPr>
                <w:rFonts w:cstheme="minorHAnsi"/>
                <w:bCs/>
              </w:rPr>
              <w:t>, con el propósito de que cumplan los requisitos legales que habilitan el ejercicio profesional</w:t>
            </w:r>
          </w:p>
        </w:tc>
        <w:tc>
          <w:tcPr>
            <w:tcW w:w="2629" w:type="dxa"/>
            <w:vAlign w:val="center"/>
          </w:tcPr>
          <w:p w:rsidR="0055192D" w:rsidRPr="0055192D" w:rsidRDefault="0055192D" w:rsidP="004948DC">
            <w:pPr>
              <w:spacing w:after="0" w:line="240" w:lineRule="auto"/>
              <w:jc w:val="center"/>
              <w:rPr>
                <w:rFonts w:cstheme="minorHAnsi"/>
                <w:bCs/>
              </w:rPr>
            </w:pPr>
            <w:r w:rsidRPr="0055192D">
              <w:rPr>
                <w:rFonts w:cstheme="minorHAnsi"/>
                <w:bCs/>
              </w:rPr>
              <w:t>Pago anualidad 20000</w:t>
            </w:r>
          </w:p>
          <w:p w:rsidR="0055192D" w:rsidRPr="0055192D" w:rsidRDefault="0055192D" w:rsidP="004948DC">
            <w:pPr>
              <w:spacing w:after="0" w:line="240" w:lineRule="auto"/>
              <w:jc w:val="center"/>
              <w:rPr>
                <w:rFonts w:cstheme="minorHAnsi"/>
                <w:bCs/>
              </w:rPr>
            </w:pPr>
            <w:r w:rsidRPr="0055192D">
              <w:rPr>
                <w:rFonts w:cstheme="minorHAnsi"/>
                <w:bCs/>
              </w:rPr>
              <w:t>Sello actualizados 20000</w:t>
            </w:r>
          </w:p>
          <w:p w:rsidR="0055192D" w:rsidRPr="0055192D" w:rsidRDefault="0055192D" w:rsidP="004948DC">
            <w:pPr>
              <w:spacing w:after="0" w:line="240" w:lineRule="auto"/>
              <w:jc w:val="center"/>
              <w:rPr>
                <w:rFonts w:cstheme="minorHAnsi"/>
                <w:bCs/>
              </w:rPr>
            </w:pPr>
            <w:r w:rsidRPr="0055192D">
              <w:rPr>
                <w:rFonts w:cstheme="minorHAnsi"/>
                <w:bCs/>
              </w:rPr>
              <w:t>Carnet actualizados 20000</w:t>
            </w:r>
          </w:p>
          <w:p w:rsidR="0055192D" w:rsidRPr="0055192D" w:rsidRDefault="0055192D" w:rsidP="004948DC">
            <w:pPr>
              <w:spacing w:after="0" w:line="240" w:lineRule="auto"/>
              <w:jc w:val="center"/>
              <w:rPr>
                <w:rFonts w:cstheme="minorHAnsi"/>
                <w:bCs/>
              </w:rPr>
            </w:pPr>
          </w:p>
        </w:tc>
        <w:tc>
          <w:tcPr>
            <w:tcW w:w="2629" w:type="dxa"/>
            <w:vAlign w:val="center"/>
          </w:tcPr>
          <w:p w:rsidR="0055192D" w:rsidRPr="0055192D" w:rsidRDefault="0055192D" w:rsidP="004948DC">
            <w:pPr>
              <w:spacing w:after="0" w:line="240" w:lineRule="auto"/>
              <w:jc w:val="center"/>
              <w:rPr>
                <w:rFonts w:cstheme="minorHAnsi"/>
                <w:bCs/>
                <w:lang w:val="en-US"/>
              </w:rPr>
            </w:pPr>
            <w:r w:rsidRPr="0055192D">
              <w:rPr>
                <w:rFonts w:cstheme="minorHAnsi"/>
                <w:bCs/>
                <w:lang w:val="en-US"/>
              </w:rPr>
              <w:t>20000</w:t>
            </w:r>
          </w:p>
          <w:p w:rsidR="0055192D" w:rsidRPr="0055192D" w:rsidRDefault="0055192D" w:rsidP="004948DC">
            <w:pPr>
              <w:spacing w:after="0" w:line="240" w:lineRule="auto"/>
              <w:jc w:val="center"/>
              <w:rPr>
                <w:rFonts w:cstheme="minorHAnsi"/>
                <w:bCs/>
                <w:lang w:val="en-US"/>
              </w:rPr>
            </w:pPr>
            <w:r w:rsidRPr="0055192D">
              <w:rPr>
                <w:rFonts w:cstheme="minorHAnsi"/>
                <w:bCs/>
                <w:lang w:val="en-US"/>
              </w:rPr>
              <w:t>20000</w:t>
            </w:r>
          </w:p>
          <w:p w:rsidR="0055192D" w:rsidRPr="0055192D" w:rsidRDefault="0055192D" w:rsidP="004948DC">
            <w:pPr>
              <w:spacing w:after="0" w:line="240" w:lineRule="auto"/>
              <w:jc w:val="center"/>
              <w:rPr>
                <w:rFonts w:cstheme="minorHAnsi"/>
                <w:bCs/>
                <w:lang w:val="en-US"/>
              </w:rPr>
            </w:pPr>
            <w:r w:rsidRPr="0055192D">
              <w:rPr>
                <w:rFonts w:cstheme="minorHAnsi"/>
                <w:bCs/>
                <w:lang w:val="en-US"/>
              </w:rPr>
              <w:t>20000</w:t>
            </w:r>
          </w:p>
        </w:tc>
        <w:tc>
          <w:tcPr>
            <w:tcW w:w="2629" w:type="dxa"/>
            <w:vAlign w:val="center"/>
          </w:tcPr>
          <w:p w:rsidR="0055192D" w:rsidRPr="0055192D" w:rsidRDefault="0055192D" w:rsidP="004948DC">
            <w:pPr>
              <w:spacing w:after="0" w:line="240" w:lineRule="auto"/>
              <w:jc w:val="center"/>
              <w:rPr>
                <w:rFonts w:cstheme="minorHAnsi"/>
                <w:bCs/>
                <w:lang w:val="en-US"/>
              </w:rPr>
            </w:pPr>
            <w:r w:rsidRPr="0055192D">
              <w:rPr>
                <w:rFonts w:cstheme="minorHAnsi"/>
                <w:bCs/>
                <w:lang w:val="en-US"/>
              </w:rPr>
              <w:t>18,650</w:t>
            </w:r>
          </w:p>
          <w:p w:rsidR="0055192D" w:rsidRPr="0055192D" w:rsidRDefault="0055192D" w:rsidP="004948DC">
            <w:pPr>
              <w:spacing w:after="0" w:line="240" w:lineRule="auto"/>
              <w:jc w:val="center"/>
              <w:rPr>
                <w:rFonts w:cstheme="minorHAnsi"/>
                <w:bCs/>
                <w:lang w:val="en-US"/>
              </w:rPr>
            </w:pPr>
            <w:r w:rsidRPr="0055192D">
              <w:rPr>
                <w:rFonts w:cstheme="minorHAnsi"/>
                <w:bCs/>
                <w:lang w:val="en-US"/>
              </w:rPr>
              <w:t>6,549</w:t>
            </w:r>
          </w:p>
          <w:p w:rsidR="0055192D" w:rsidRPr="0055192D" w:rsidRDefault="0055192D" w:rsidP="004948DC">
            <w:pPr>
              <w:spacing w:after="0" w:line="240" w:lineRule="auto"/>
              <w:jc w:val="center"/>
              <w:rPr>
                <w:rFonts w:cstheme="minorHAnsi"/>
                <w:bCs/>
                <w:lang w:val="en-US"/>
              </w:rPr>
            </w:pPr>
            <w:r w:rsidRPr="0055192D">
              <w:rPr>
                <w:rFonts w:cstheme="minorHAnsi"/>
                <w:bCs/>
                <w:lang w:val="en-US"/>
              </w:rPr>
              <w:t>5595</w:t>
            </w:r>
          </w:p>
        </w:tc>
        <w:tc>
          <w:tcPr>
            <w:tcW w:w="2629" w:type="dxa"/>
            <w:vAlign w:val="center"/>
          </w:tcPr>
          <w:p w:rsidR="0055192D" w:rsidRPr="0055192D" w:rsidRDefault="0055192D" w:rsidP="004948DC">
            <w:pPr>
              <w:spacing w:after="0" w:line="240" w:lineRule="auto"/>
              <w:jc w:val="center"/>
              <w:rPr>
                <w:rFonts w:cstheme="minorHAnsi"/>
                <w:bCs/>
                <w:lang w:val="en-US"/>
              </w:rPr>
            </w:pPr>
            <w:r w:rsidRPr="0055192D">
              <w:rPr>
                <w:rFonts w:cstheme="minorHAnsi"/>
                <w:bCs/>
                <w:lang w:val="en-US"/>
              </w:rPr>
              <w:t>93 %</w:t>
            </w:r>
          </w:p>
          <w:p w:rsidR="0055192D" w:rsidRPr="0055192D" w:rsidRDefault="0055192D" w:rsidP="004948DC">
            <w:pPr>
              <w:spacing w:after="0" w:line="240" w:lineRule="auto"/>
              <w:jc w:val="center"/>
              <w:rPr>
                <w:rFonts w:cstheme="minorHAnsi"/>
                <w:bCs/>
                <w:lang w:val="en-US"/>
              </w:rPr>
            </w:pPr>
            <w:r w:rsidRPr="0055192D">
              <w:rPr>
                <w:rFonts w:cstheme="minorHAnsi"/>
                <w:bCs/>
                <w:lang w:val="en-US"/>
              </w:rPr>
              <w:t>33 %</w:t>
            </w:r>
          </w:p>
          <w:p w:rsidR="0055192D" w:rsidRPr="0055192D" w:rsidRDefault="0055192D" w:rsidP="004948DC">
            <w:pPr>
              <w:spacing w:after="0" w:line="240" w:lineRule="auto"/>
              <w:jc w:val="center"/>
              <w:rPr>
                <w:rFonts w:cstheme="minorHAnsi"/>
                <w:bCs/>
                <w:lang w:val="en-US"/>
              </w:rPr>
            </w:pPr>
            <w:r w:rsidRPr="0055192D">
              <w:rPr>
                <w:rFonts w:cstheme="minorHAnsi"/>
                <w:bCs/>
                <w:lang w:val="en-US"/>
              </w:rPr>
              <w:t>28 %</w:t>
            </w:r>
          </w:p>
        </w:tc>
      </w:tr>
      <w:tr w:rsidR="0055192D" w:rsidTr="00D3550C">
        <w:tc>
          <w:tcPr>
            <w:tcW w:w="2628" w:type="dxa"/>
          </w:tcPr>
          <w:p w:rsidR="0055192D" w:rsidRPr="0055192D" w:rsidRDefault="0055192D" w:rsidP="004948DC">
            <w:pPr>
              <w:spacing w:after="0"/>
              <w:jc w:val="both"/>
              <w:rPr>
                <w:rFonts w:eastAsia="Arial Unicode MS" w:cstheme="minorHAnsi"/>
              </w:rPr>
            </w:pPr>
            <w:r w:rsidRPr="0055192D">
              <w:rPr>
                <w:rFonts w:eastAsia="Arial Unicode MS" w:cstheme="minorHAnsi"/>
              </w:rPr>
              <w:t>Identificar licenciadas en enfermería fallecidas, con el propósito de actualizar la base de datos</w:t>
            </w:r>
          </w:p>
        </w:tc>
        <w:tc>
          <w:tcPr>
            <w:tcW w:w="2629" w:type="dxa"/>
            <w:vAlign w:val="center"/>
          </w:tcPr>
          <w:p w:rsidR="0055192D" w:rsidRPr="0055192D" w:rsidRDefault="0055192D" w:rsidP="004948DC">
            <w:pPr>
              <w:spacing w:after="0"/>
              <w:jc w:val="center"/>
              <w:rPr>
                <w:rFonts w:eastAsia="Arial Unicode MS" w:cstheme="minorHAnsi"/>
              </w:rPr>
            </w:pPr>
            <w:r w:rsidRPr="0055192D">
              <w:rPr>
                <w:rFonts w:eastAsia="Arial Unicode MS" w:cstheme="minorHAnsi"/>
              </w:rPr>
              <w:t>25 licenciadas en enfermería</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25</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ND</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0 %</w:t>
            </w:r>
          </w:p>
        </w:tc>
      </w:tr>
      <w:tr w:rsidR="0055192D" w:rsidTr="00D3550C">
        <w:tc>
          <w:tcPr>
            <w:tcW w:w="2628" w:type="dxa"/>
          </w:tcPr>
          <w:p w:rsidR="0055192D" w:rsidRPr="0055192D" w:rsidRDefault="0055192D" w:rsidP="004948DC">
            <w:pPr>
              <w:spacing w:after="0"/>
              <w:rPr>
                <w:rFonts w:cstheme="minorHAnsi"/>
                <w:bCs/>
                <w:color w:val="FF0000"/>
              </w:rPr>
            </w:pPr>
            <w:r w:rsidRPr="0055192D">
              <w:rPr>
                <w:rFonts w:cstheme="minorHAnsi"/>
                <w:bCs/>
              </w:rPr>
              <w:t xml:space="preserve">PROCESOS ADMINISTRATIVOS ANALIZADOS EN JUNTA </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50</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 xml:space="preserve">50 </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 xml:space="preserve">41 RESUELTOS </w:t>
            </w:r>
          </w:p>
        </w:tc>
        <w:tc>
          <w:tcPr>
            <w:tcW w:w="2629" w:type="dxa"/>
            <w:vAlign w:val="center"/>
          </w:tcPr>
          <w:p w:rsidR="0055192D" w:rsidRPr="0055192D" w:rsidRDefault="0055192D" w:rsidP="004948DC">
            <w:pPr>
              <w:spacing w:after="0"/>
              <w:jc w:val="center"/>
              <w:rPr>
                <w:rFonts w:cstheme="minorHAnsi"/>
                <w:bCs/>
                <w:lang w:val="en-US"/>
              </w:rPr>
            </w:pPr>
            <w:r w:rsidRPr="0055192D">
              <w:rPr>
                <w:rFonts w:cstheme="minorHAnsi"/>
                <w:bCs/>
                <w:lang w:val="en-US"/>
              </w:rPr>
              <w:t>82 %</w:t>
            </w:r>
          </w:p>
        </w:tc>
      </w:tr>
    </w:tbl>
    <w:p w:rsidR="004948DC" w:rsidRDefault="004948DC" w:rsidP="00D02FAA">
      <w:pPr>
        <w:spacing w:after="0" w:line="240" w:lineRule="auto"/>
        <w:rPr>
          <w:rFonts w:cstheme="minorHAnsi"/>
          <w:b/>
          <w:sz w:val="24"/>
          <w:szCs w:val="24"/>
        </w:rPr>
      </w:pPr>
    </w:p>
    <w:p w:rsidR="00B3087B" w:rsidRDefault="00B3087B" w:rsidP="00D02FAA">
      <w:pPr>
        <w:spacing w:after="0" w:line="240" w:lineRule="auto"/>
        <w:rPr>
          <w:rFonts w:cstheme="minorHAnsi"/>
          <w:b/>
          <w:sz w:val="24"/>
          <w:szCs w:val="24"/>
        </w:rPr>
      </w:pPr>
    </w:p>
    <w:p w:rsidR="00B3087B" w:rsidRDefault="00B3087B" w:rsidP="00D02FAA">
      <w:pPr>
        <w:spacing w:after="0" w:line="240" w:lineRule="auto"/>
        <w:rPr>
          <w:rFonts w:cstheme="minorHAnsi"/>
          <w:b/>
          <w:sz w:val="24"/>
          <w:szCs w:val="24"/>
        </w:rPr>
      </w:pPr>
    </w:p>
    <w:p w:rsidR="00B3087B" w:rsidRDefault="00B3087B" w:rsidP="00D02FAA">
      <w:pPr>
        <w:spacing w:after="0" w:line="240" w:lineRule="auto"/>
        <w:rPr>
          <w:rFonts w:cstheme="minorHAnsi"/>
          <w:b/>
          <w:sz w:val="24"/>
          <w:szCs w:val="24"/>
        </w:rPr>
      </w:pPr>
    </w:p>
    <w:p w:rsidR="00B3087B" w:rsidRDefault="00B3087B" w:rsidP="00D02FAA">
      <w:pPr>
        <w:spacing w:after="0" w:line="240" w:lineRule="auto"/>
        <w:rPr>
          <w:rFonts w:cstheme="minorHAnsi"/>
          <w:b/>
          <w:sz w:val="24"/>
          <w:szCs w:val="24"/>
        </w:rPr>
      </w:pPr>
    </w:p>
    <w:p w:rsidR="00B3087B" w:rsidRDefault="00B3087B" w:rsidP="00D02FAA">
      <w:pPr>
        <w:spacing w:after="0" w:line="240" w:lineRule="auto"/>
        <w:rPr>
          <w:rFonts w:cstheme="minorHAnsi"/>
          <w:b/>
          <w:sz w:val="24"/>
          <w:szCs w:val="24"/>
        </w:rPr>
      </w:pPr>
    </w:p>
    <w:p w:rsidR="00B3087B" w:rsidRDefault="00B3087B" w:rsidP="00D02FAA">
      <w:pPr>
        <w:spacing w:after="0" w:line="240" w:lineRule="auto"/>
        <w:rPr>
          <w:rFonts w:cstheme="minorHAnsi"/>
          <w:b/>
          <w:sz w:val="24"/>
          <w:szCs w:val="24"/>
        </w:rPr>
      </w:pPr>
    </w:p>
    <w:tbl>
      <w:tblPr>
        <w:tblStyle w:val="Tablaconcuadrcula"/>
        <w:tblpPr w:leftFromText="141" w:rightFromText="141" w:vertAnchor="text" w:horzAnchor="margin" w:tblpY="262"/>
        <w:tblW w:w="13120" w:type="dxa"/>
        <w:tblLook w:val="0420" w:firstRow="1" w:lastRow="0" w:firstColumn="0" w:lastColumn="0" w:noHBand="0" w:noVBand="1"/>
      </w:tblPr>
      <w:tblGrid>
        <w:gridCol w:w="3280"/>
        <w:gridCol w:w="3280"/>
        <w:gridCol w:w="3280"/>
        <w:gridCol w:w="3280"/>
      </w:tblGrid>
      <w:tr w:rsidR="0055192D" w:rsidRPr="00EC414B" w:rsidTr="006726A4">
        <w:trPr>
          <w:trHeight w:val="350"/>
        </w:trPr>
        <w:tc>
          <w:tcPr>
            <w:tcW w:w="3280" w:type="dxa"/>
            <w:shd w:val="clear" w:color="auto" w:fill="B8CCE4" w:themeFill="accent1" w:themeFillTint="66"/>
            <w:hideMark/>
          </w:tcPr>
          <w:p w:rsidR="0055192D" w:rsidRPr="0055192D" w:rsidRDefault="0055192D" w:rsidP="005D2007">
            <w:pPr>
              <w:spacing w:after="0" w:line="240" w:lineRule="auto"/>
              <w:rPr>
                <w:rFonts w:eastAsia="Times New Roman" w:cstheme="minorHAnsi"/>
              </w:rPr>
            </w:pPr>
            <w:r w:rsidRPr="0055192D">
              <w:rPr>
                <w:rFonts w:eastAsia="Times New Roman" w:cstheme="minorHAnsi"/>
                <w:b/>
                <w:bCs/>
                <w:color w:val="000000"/>
                <w:kern w:val="24"/>
              </w:rPr>
              <w:lastRenderedPageBreak/>
              <w:tab/>
            </w:r>
            <w:r w:rsidRPr="0055192D">
              <w:rPr>
                <w:rFonts w:eastAsia="Times New Roman" w:cstheme="minorHAnsi"/>
                <w:b/>
                <w:bCs/>
                <w:color w:val="000000"/>
                <w:kern w:val="24"/>
              </w:rPr>
              <w:tab/>
            </w:r>
          </w:p>
        </w:tc>
        <w:tc>
          <w:tcPr>
            <w:tcW w:w="3280" w:type="dxa"/>
            <w:shd w:val="clear" w:color="auto" w:fill="B8CCE4" w:themeFill="accent1" w:themeFillTint="66"/>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CASOS</w:t>
            </w:r>
          </w:p>
        </w:tc>
        <w:tc>
          <w:tcPr>
            <w:tcW w:w="3280" w:type="dxa"/>
            <w:shd w:val="clear" w:color="auto" w:fill="B8CCE4" w:themeFill="accent1" w:themeFillTint="66"/>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RESUELTOS</w:t>
            </w:r>
          </w:p>
        </w:tc>
        <w:tc>
          <w:tcPr>
            <w:tcW w:w="3280" w:type="dxa"/>
            <w:shd w:val="clear" w:color="auto" w:fill="B8CCE4" w:themeFill="accent1" w:themeFillTint="66"/>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EN PROCESO</w:t>
            </w:r>
          </w:p>
        </w:tc>
      </w:tr>
      <w:tr w:rsidR="0055192D" w:rsidRPr="00EC414B" w:rsidTr="004948DC">
        <w:trPr>
          <w:trHeight w:val="425"/>
        </w:trPr>
        <w:tc>
          <w:tcPr>
            <w:tcW w:w="3280" w:type="dxa"/>
            <w:vAlign w:val="center"/>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2015</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2</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2</w:t>
            </w:r>
          </w:p>
        </w:tc>
        <w:tc>
          <w:tcPr>
            <w:tcW w:w="3280" w:type="dxa"/>
            <w:vAlign w:val="center"/>
            <w:hideMark/>
          </w:tcPr>
          <w:p w:rsidR="0055192D" w:rsidRPr="004948DC" w:rsidRDefault="0055192D" w:rsidP="0055192D">
            <w:pPr>
              <w:spacing w:after="0" w:line="240" w:lineRule="auto"/>
              <w:jc w:val="center"/>
              <w:rPr>
                <w:rFonts w:eastAsia="Times New Roman" w:cstheme="minorHAnsi"/>
              </w:rPr>
            </w:pPr>
          </w:p>
        </w:tc>
      </w:tr>
      <w:tr w:rsidR="0055192D" w:rsidRPr="00EC414B" w:rsidTr="004948DC">
        <w:trPr>
          <w:trHeight w:val="445"/>
        </w:trPr>
        <w:tc>
          <w:tcPr>
            <w:tcW w:w="3280" w:type="dxa"/>
            <w:vAlign w:val="center"/>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2016</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5</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5</w:t>
            </w:r>
          </w:p>
        </w:tc>
        <w:tc>
          <w:tcPr>
            <w:tcW w:w="3280" w:type="dxa"/>
            <w:vAlign w:val="center"/>
            <w:hideMark/>
          </w:tcPr>
          <w:p w:rsidR="0055192D" w:rsidRPr="004948DC" w:rsidRDefault="0055192D" w:rsidP="0055192D">
            <w:pPr>
              <w:spacing w:after="0" w:line="240" w:lineRule="auto"/>
              <w:jc w:val="center"/>
              <w:rPr>
                <w:rFonts w:eastAsia="Times New Roman" w:cstheme="minorHAnsi"/>
              </w:rPr>
            </w:pPr>
          </w:p>
        </w:tc>
      </w:tr>
      <w:tr w:rsidR="0055192D" w:rsidRPr="00EC414B" w:rsidTr="004948DC">
        <w:trPr>
          <w:trHeight w:val="616"/>
        </w:trPr>
        <w:tc>
          <w:tcPr>
            <w:tcW w:w="3280" w:type="dxa"/>
            <w:vAlign w:val="center"/>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2017</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22</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20</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2</w:t>
            </w:r>
          </w:p>
        </w:tc>
      </w:tr>
      <w:tr w:rsidR="0055192D" w:rsidRPr="00EC414B" w:rsidTr="004948DC">
        <w:trPr>
          <w:trHeight w:val="616"/>
        </w:trPr>
        <w:tc>
          <w:tcPr>
            <w:tcW w:w="3280" w:type="dxa"/>
            <w:vAlign w:val="center"/>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2018</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21</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14</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7</w:t>
            </w:r>
          </w:p>
        </w:tc>
      </w:tr>
      <w:tr w:rsidR="0055192D" w:rsidRPr="00EC414B" w:rsidTr="004948DC">
        <w:trPr>
          <w:trHeight w:val="616"/>
        </w:trPr>
        <w:tc>
          <w:tcPr>
            <w:tcW w:w="3280" w:type="dxa"/>
            <w:vAlign w:val="center"/>
            <w:hideMark/>
          </w:tcPr>
          <w:p w:rsidR="0055192D" w:rsidRPr="0055192D" w:rsidRDefault="0055192D" w:rsidP="0055192D">
            <w:pPr>
              <w:spacing w:after="0" w:line="240" w:lineRule="auto"/>
              <w:jc w:val="center"/>
              <w:rPr>
                <w:rFonts w:eastAsia="Times New Roman" w:cstheme="minorHAnsi"/>
              </w:rPr>
            </w:pPr>
            <w:r w:rsidRPr="0055192D">
              <w:rPr>
                <w:rFonts w:eastAsia="Times New Roman" w:cstheme="minorHAnsi"/>
                <w:b/>
                <w:bCs/>
                <w:color w:val="000000"/>
                <w:kern w:val="24"/>
              </w:rPr>
              <w:t>TOTAL</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50</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41</w:t>
            </w:r>
          </w:p>
        </w:tc>
        <w:tc>
          <w:tcPr>
            <w:tcW w:w="3280" w:type="dxa"/>
            <w:vAlign w:val="center"/>
            <w:hideMark/>
          </w:tcPr>
          <w:p w:rsidR="0055192D" w:rsidRPr="004948DC" w:rsidRDefault="0055192D" w:rsidP="0055192D">
            <w:pPr>
              <w:spacing w:after="0" w:line="240" w:lineRule="auto"/>
              <w:jc w:val="center"/>
              <w:rPr>
                <w:rFonts w:eastAsia="Times New Roman" w:cstheme="minorHAnsi"/>
              </w:rPr>
            </w:pPr>
            <w:r w:rsidRPr="004948DC">
              <w:rPr>
                <w:rFonts w:eastAsia="Times New Roman" w:cstheme="minorHAnsi"/>
                <w:bCs/>
                <w:color w:val="000000"/>
                <w:kern w:val="24"/>
              </w:rPr>
              <w:t>9</w:t>
            </w:r>
          </w:p>
        </w:tc>
      </w:tr>
    </w:tbl>
    <w:p w:rsidR="0055192D" w:rsidRDefault="0055192D" w:rsidP="00D02FAA">
      <w:pPr>
        <w:spacing w:after="0" w:line="240" w:lineRule="auto"/>
        <w:rPr>
          <w:rFonts w:cstheme="minorHAnsi"/>
          <w:b/>
          <w:sz w:val="24"/>
          <w:szCs w:val="24"/>
        </w:rPr>
      </w:pPr>
    </w:p>
    <w:tbl>
      <w:tblPr>
        <w:tblStyle w:val="Tablaconcuadrcula"/>
        <w:tblW w:w="0" w:type="auto"/>
        <w:tblLook w:val="04A0" w:firstRow="1" w:lastRow="0" w:firstColumn="1" w:lastColumn="0" w:noHBand="0" w:noVBand="1"/>
      </w:tblPr>
      <w:tblGrid>
        <w:gridCol w:w="2628"/>
        <w:gridCol w:w="2629"/>
        <w:gridCol w:w="2629"/>
        <w:gridCol w:w="2629"/>
        <w:gridCol w:w="2629"/>
      </w:tblGrid>
      <w:tr w:rsidR="004948DC" w:rsidTr="00B3087B">
        <w:tc>
          <w:tcPr>
            <w:tcW w:w="7886" w:type="dxa"/>
            <w:gridSpan w:val="3"/>
            <w:shd w:val="clear" w:color="auto" w:fill="B8CCE4" w:themeFill="accent1" w:themeFillTint="66"/>
          </w:tcPr>
          <w:p w:rsidR="004948DC" w:rsidRPr="00AC5216" w:rsidRDefault="004948DC" w:rsidP="005D2007">
            <w:pPr>
              <w:spacing w:after="0" w:line="240" w:lineRule="auto"/>
              <w:jc w:val="center"/>
              <w:rPr>
                <w:rFonts w:cstheme="minorHAnsi"/>
                <w:b/>
              </w:rPr>
            </w:pPr>
            <w:r w:rsidRPr="00AC5216">
              <w:rPr>
                <w:rFonts w:cstheme="minorHAnsi"/>
                <w:b/>
              </w:rPr>
              <w:t>PLANIFICADO</w:t>
            </w:r>
          </w:p>
        </w:tc>
        <w:tc>
          <w:tcPr>
            <w:tcW w:w="5258" w:type="dxa"/>
            <w:gridSpan w:val="2"/>
            <w:shd w:val="clear" w:color="auto" w:fill="B8CCE4" w:themeFill="accent1" w:themeFillTint="66"/>
          </w:tcPr>
          <w:p w:rsidR="004948DC" w:rsidRPr="00AC5216" w:rsidRDefault="004948DC" w:rsidP="005D2007">
            <w:pPr>
              <w:spacing w:after="0" w:line="240" w:lineRule="auto"/>
              <w:jc w:val="center"/>
              <w:rPr>
                <w:rFonts w:cstheme="minorHAnsi"/>
                <w:b/>
              </w:rPr>
            </w:pPr>
            <w:r w:rsidRPr="00AC5216">
              <w:rPr>
                <w:rFonts w:cstheme="minorHAnsi"/>
                <w:b/>
              </w:rPr>
              <w:t>EJECUTADO</w:t>
            </w:r>
          </w:p>
        </w:tc>
      </w:tr>
      <w:tr w:rsidR="004948DC" w:rsidTr="00B3087B">
        <w:trPr>
          <w:trHeight w:val="664"/>
        </w:trPr>
        <w:tc>
          <w:tcPr>
            <w:tcW w:w="2628" w:type="dxa"/>
            <w:shd w:val="clear" w:color="auto" w:fill="B8CCE4" w:themeFill="accent1" w:themeFillTint="66"/>
            <w:vAlign w:val="center"/>
          </w:tcPr>
          <w:p w:rsidR="004948DC" w:rsidRPr="00AC5216" w:rsidRDefault="004948DC" w:rsidP="005D2007">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4948DC" w:rsidRPr="00AC5216" w:rsidRDefault="004948DC" w:rsidP="005D2007">
            <w:pPr>
              <w:spacing w:after="0" w:line="240" w:lineRule="auto"/>
              <w:jc w:val="center"/>
              <w:rPr>
                <w:rFonts w:eastAsia="Calibri" w:cs="Calibri"/>
                <w:b/>
              </w:rPr>
            </w:pPr>
            <w:r w:rsidRPr="00AC5216">
              <w:rPr>
                <w:rFonts w:eastAsia="Calibri" w:cs="Calibri"/>
                <w:b/>
              </w:rPr>
              <w:t>METAS</w:t>
            </w:r>
          </w:p>
          <w:p w:rsidR="004948DC" w:rsidRPr="00AC5216" w:rsidRDefault="004948DC" w:rsidP="005D2007">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4948DC" w:rsidRPr="00AC5216" w:rsidRDefault="004948DC" w:rsidP="005D2007">
            <w:pPr>
              <w:spacing w:after="0" w:line="240" w:lineRule="auto"/>
              <w:jc w:val="center"/>
              <w:rPr>
                <w:rFonts w:eastAsia="Calibri" w:cs="Calibri"/>
                <w:b/>
              </w:rPr>
            </w:pPr>
            <w:r w:rsidRPr="00AC5216">
              <w:rPr>
                <w:rFonts w:eastAsia="Calibri" w:cs="Calibri"/>
                <w:b/>
              </w:rPr>
              <w:t>METAS PERIODO</w:t>
            </w:r>
          </w:p>
          <w:p w:rsidR="004948DC" w:rsidRPr="00AC5216" w:rsidRDefault="004948DC" w:rsidP="005D2007">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4948DC" w:rsidRPr="00AC5216" w:rsidRDefault="004948DC" w:rsidP="005D2007">
            <w:pPr>
              <w:spacing w:after="0" w:line="240" w:lineRule="auto"/>
              <w:jc w:val="center"/>
              <w:rPr>
                <w:rFonts w:eastAsia="Calibri" w:cs="Calibri"/>
                <w:b/>
              </w:rPr>
            </w:pPr>
            <w:r w:rsidRPr="00AC5216">
              <w:rPr>
                <w:rFonts w:eastAsia="Calibri" w:cs="Calibri"/>
                <w:b/>
              </w:rPr>
              <w:t>METAS/INDICADORES</w:t>
            </w:r>
          </w:p>
          <w:p w:rsidR="004948DC" w:rsidRPr="00AC5216" w:rsidRDefault="004948DC" w:rsidP="005D2007">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4948DC" w:rsidRPr="00AC5216" w:rsidRDefault="004948DC" w:rsidP="005D2007">
            <w:pPr>
              <w:spacing w:after="0" w:line="240" w:lineRule="auto"/>
              <w:jc w:val="center"/>
              <w:rPr>
                <w:rFonts w:eastAsia="Calibri" w:cs="Calibri"/>
                <w:b/>
              </w:rPr>
            </w:pPr>
            <w:r w:rsidRPr="00AC5216">
              <w:rPr>
                <w:rFonts w:eastAsia="Calibri" w:cs="Calibri"/>
                <w:b/>
              </w:rPr>
              <w:t>%</w:t>
            </w:r>
          </w:p>
          <w:p w:rsidR="004948DC" w:rsidRPr="00AC5216" w:rsidRDefault="004948DC" w:rsidP="005D2007">
            <w:pPr>
              <w:spacing w:after="0" w:line="240" w:lineRule="auto"/>
              <w:jc w:val="center"/>
              <w:rPr>
                <w:rFonts w:eastAsia="Calibri" w:cs="Calibri"/>
                <w:b/>
              </w:rPr>
            </w:pPr>
            <w:r w:rsidRPr="00AC5216">
              <w:rPr>
                <w:rFonts w:eastAsia="Calibri" w:cs="Calibri"/>
                <w:b/>
              </w:rPr>
              <w:t>CUMPLIMIENTO</w:t>
            </w:r>
          </w:p>
        </w:tc>
      </w:tr>
      <w:tr w:rsidR="004948DC" w:rsidTr="00D3550C">
        <w:tc>
          <w:tcPr>
            <w:tcW w:w="2628" w:type="dxa"/>
          </w:tcPr>
          <w:p w:rsidR="004948DC" w:rsidRPr="004948DC" w:rsidRDefault="004948DC" w:rsidP="004948DC">
            <w:pPr>
              <w:spacing w:after="0"/>
              <w:jc w:val="both"/>
              <w:rPr>
                <w:rFonts w:cstheme="minorHAnsi"/>
                <w:bCs/>
              </w:rPr>
            </w:pPr>
            <w:r w:rsidRPr="004948DC">
              <w:rPr>
                <w:rFonts w:cstheme="minorHAnsi"/>
                <w:bCs/>
              </w:rPr>
              <w:t>Inscribir en el carácter permanente al 100 % de profesionales que han finalizado el servicio social, con la finalidad de legalizar el ejercicio profesional</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1700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1700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1768</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100%</w:t>
            </w:r>
          </w:p>
        </w:tc>
      </w:tr>
      <w:tr w:rsidR="004948DC" w:rsidTr="00D3550C">
        <w:tc>
          <w:tcPr>
            <w:tcW w:w="2628" w:type="dxa"/>
          </w:tcPr>
          <w:p w:rsidR="004948DC" w:rsidRDefault="004948DC" w:rsidP="004948DC">
            <w:pPr>
              <w:spacing w:after="0"/>
              <w:jc w:val="both"/>
              <w:rPr>
                <w:rFonts w:cstheme="minorHAnsi"/>
                <w:bCs/>
              </w:rPr>
            </w:pPr>
            <w:r w:rsidRPr="004948DC">
              <w:rPr>
                <w:rFonts w:cstheme="minorHAnsi"/>
                <w:bCs/>
              </w:rPr>
              <w:t>Inscribir en el carácter provisional al 100 % de bachilleres, que han adquirido la condición de egreso, con la finalidad de legalizar el ejercicio durante el servicio social</w:t>
            </w:r>
            <w:r w:rsidR="003A42C2">
              <w:rPr>
                <w:rFonts w:cstheme="minorHAnsi"/>
                <w:bCs/>
              </w:rPr>
              <w:t>.</w:t>
            </w:r>
          </w:p>
          <w:p w:rsidR="003A42C2" w:rsidRPr="004948DC" w:rsidRDefault="003A42C2" w:rsidP="004948DC">
            <w:pPr>
              <w:spacing w:after="0"/>
              <w:jc w:val="both"/>
              <w:rPr>
                <w:rFonts w:cstheme="minorHAnsi"/>
                <w:bCs/>
              </w:rPr>
            </w:pP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2000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2000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2070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100%</w:t>
            </w:r>
          </w:p>
        </w:tc>
      </w:tr>
      <w:tr w:rsidR="004948DC" w:rsidTr="00D3550C">
        <w:tc>
          <w:tcPr>
            <w:tcW w:w="2628" w:type="dxa"/>
          </w:tcPr>
          <w:p w:rsidR="004948DC" w:rsidRPr="004948DC" w:rsidRDefault="004948DC" w:rsidP="004948DC">
            <w:pPr>
              <w:jc w:val="both"/>
              <w:rPr>
                <w:rFonts w:cstheme="minorHAnsi"/>
                <w:bCs/>
              </w:rPr>
            </w:pPr>
            <w:r w:rsidRPr="004948DC">
              <w:rPr>
                <w:rFonts w:cstheme="minorHAnsi"/>
                <w:bCs/>
              </w:rPr>
              <w:lastRenderedPageBreak/>
              <w:t>Autorizar de manera temporal a los profesionales extranjeros, que solicitan la habilitación del ejercicio profesional</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100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100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86</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86 %</w:t>
            </w:r>
          </w:p>
        </w:tc>
      </w:tr>
      <w:tr w:rsidR="004948DC" w:rsidTr="00D3550C">
        <w:tc>
          <w:tcPr>
            <w:tcW w:w="2628" w:type="dxa"/>
          </w:tcPr>
          <w:p w:rsidR="004948DC" w:rsidRPr="004948DC" w:rsidRDefault="004948DC" w:rsidP="004948DC">
            <w:pPr>
              <w:jc w:val="both"/>
              <w:rPr>
                <w:rFonts w:cstheme="minorHAnsi"/>
                <w:bCs/>
              </w:rPr>
            </w:pPr>
            <w:r w:rsidRPr="004948DC">
              <w:rPr>
                <w:rFonts w:cstheme="minorHAnsi"/>
                <w:bCs/>
              </w:rPr>
              <w:t>Desarrollar jornadas de capacitación, sobre aspectos ético legales, dirigidas a la población de egresados de enfermería en sus diferentes grados académicos, con la finalidad de fortalecer el componente ético - legal del ejercicio</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 xml:space="preserve">2000 </w:t>
            </w:r>
            <w:proofErr w:type="spellStart"/>
            <w:r w:rsidRPr="004948DC">
              <w:rPr>
                <w:rFonts w:cstheme="minorHAnsi"/>
                <w:bCs/>
                <w:lang w:val="en-US"/>
              </w:rPr>
              <w:t>Egresados</w:t>
            </w:r>
            <w:proofErr w:type="spellEnd"/>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2000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2240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100%</w:t>
            </w:r>
          </w:p>
        </w:tc>
      </w:tr>
      <w:tr w:rsidR="004948DC" w:rsidTr="00D3550C">
        <w:tc>
          <w:tcPr>
            <w:tcW w:w="2628" w:type="dxa"/>
          </w:tcPr>
          <w:p w:rsidR="004948DC" w:rsidRPr="004948DC" w:rsidRDefault="004948DC" w:rsidP="004948DC">
            <w:pPr>
              <w:jc w:val="both"/>
              <w:rPr>
                <w:rFonts w:eastAsia="Arial Unicode MS" w:cstheme="minorHAnsi"/>
              </w:rPr>
            </w:pPr>
            <w:r w:rsidRPr="004948DC">
              <w:rPr>
                <w:rFonts w:eastAsia="Arial Unicode MS" w:cstheme="minorHAnsi"/>
              </w:rPr>
              <w:t>Desarrollar jornadas de educación continua sobre aspectos legales del ejercicio de la profesión,  dirigidas a profesionales de enfermería que laboran en el Sistema Nacional de Salud, con la finalidad de fortalecer el componente legal del ejercicio profesional</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 xml:space="preserve">600 </w:t>
            </w:r>
            <w:proofErr w:type="spellStart"/>
            <w:r w:rsidRPr="004948DC">
              <w:rPr>
                <w:rFonts w:cstheme="minorHAnsi"/>
                <w:bCs/>
                <w:lang w:val="en-US"/>
              </w:rPr>
              <w:t>Profesionales</w:t>
            </w:r>
            <w:proofErr w:type="spellEnd"/>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600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44</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7 %</w:t>
            </w:r>
          </w:p>
        </w:tc>
      </w:tr>
      <w:tr w:rsidR="004948DC" w:rsidTr="00D3550C">
        <w:tc>
          <w:tcPr>
            <w:tcW w:w="2628" w:type="dxa"/>
          </w:tcPr>
          <w:p w:rsidR="004948DC" w:rsidRPr="004948DC" w:rsidRDefault="004948DC" w:rsidP="004948DC">
            <w:pPr>
              <w:jc w:val="both"/>
              <w:rPr>
                <w:rFonts w:eastAsia="Arial Unicode MS" w:cstheme="minorHAnsi"/>
              </w:rPr>
            </w:pPr>
            <w:r w:rsidRPr="004948DC">
              <w:rPr>
                <w:rFonts w:eastAsia="Arial Unicode MS" w:cstheme="minorHAnsi"/>
              </w:rPr>
              <w:t xml:space="preserve">Organizar y Realizar Jornada Científica de enfermería para fortalecer </w:t>
            </w:r>
            <w:r w:rsidRPr="004948DC">
              <w:rPr>
                <w:rFonts w:eastAsia="Arial Unicode MS" w:cstheme="minorHAnsi"/>
              </w:rPr>
              <w:lastRenderedPageBreak/>
              <w:t xml:space="preserve">conocimientos  y conmemorar el día de la Enfermería en el país </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lastRenderedPageBreak/>
              <w:t xml:space="preserve">250 </w:t>
            </w:r>
            <w:proofErr w:type="spellStart"/>
            <w:r w:rsidRPr="004948DC">
              <w:rPr>
                <w:rFonts w:cstheme="minorHAnsi"/>
                <w:bCs/>
                <w:lang w:val="en-US"/>
              </w:rPr>
              <w:t>Profesionales</w:t>
            </w:r>
            <w:proofErr w:type="spellEnd"/>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250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250</w:t>
            </w:r>
          </w:p>
        </w:tc>
        <w:tc>
          <w:tcPr>
            <w:tcW w:w="2629" w:type="dxa"/>
            <w:vAlign w:val="center"/>
          </w:tcPr>
          <w:p w:rsidR="004948DC" w:rsidRPr="004948DC" w:rsidRDefault="004948DC" w:rsidP="004948DC">
            <w:pPr>
              <w:jc w:val="center"/>
              <w:rPr>
                <w:rFonts w:cstheme="minorHAnsi"/>
                <w:bCs/>
                <w:lang w:val="en-US"/>
              </w:rPr>
            </w:pPr>
            <w:r w:rsidRPr="004948DC">
              <w:rPr>
                <w:rFonts w:cstheme="minorHAnsi"/>
                <w:bCs/>
                <w:lang w:val="en-US"/>
              </w:rPr>
              <w:t>100%</w:t>
            </w:r>
          </w:p>
        </w:tc>
      </w:tr>
      <w:tr w:rsidR="004948DC" w:rsidTr="004948DC">
        <w:tc>
          <w:tcPr>
            <w:tcW w:w="2628" w:type="dxa"/>
          </w:tcPr>
          <w:p w:rsidR="004948DC" w:rsidRPr="004948DC" w:rsidRDefault="004948DC" w:rsidP="004948DC">
            <w:pPr>
              <w:spacing w:after="0"/>
              <w:jc w:val="both"/>
              <w:rPr>
                <w:rFonts w:cstheme="minorHAnsi"/>
                <w:bCs/>
              </w:rPr>
            </w:pPr>
            <w:r w:rsidRPr="004948DC">
              <w:rPr>
                <w:rFonts w:cstheme="minorHAnsi"/>
                <w:bCs/>
              </w:rPr>
              <w:lastRenderedPageBreak/>
              <w:t>Contribuir con el CSSSP en lo relativo al cumplimiento de lo establecido en el Art. 14, literal ch, relacionado con la autorización de la apertura y funcionamiento, previo informe favorable de la Junta de Vigilancia respectiva.</w:t>
            </w:r>
          </w:p>
        </w:tc>
        <w:tc>
          <w:tcPr>
            <w:tcW w:w="2629" w:type="dxa"/>
            <w:shd w:val="clear" w:color="auto" w:fill="F2F2F2" w:themeFill="background1" w:themeFillShade="F2"/>
            <w:vAlign w:val="center"/>
          </w:tcPr>
          <w:p w:rsidR="004948DC" w:rsidRPr="004948DC" w:rsidRDefault="004948DC" w:rsidP="004948DC">
            <w:pPr>
              <w:spacing w:after="0"/>
              <w:jc w:val="center"/>
              <w:rPr>
                <w:rFonts w:cstheme="minorHAnsi"/>
                <w:bCs/>
                <w:sz w:val="24"/>
                <w:szCs w:val="24"/>
              </w:rPr>
            </w:pPr>
          </w:p>
        </w:tc>
        <w:tc>
          <w:tcPr>
            <w:tcW w:w="2629" w:type="dxa"/>
            <w:shd w:val="clear" w:color="auto" w:fill="F2F2F2" w:themeFill="background1" w:themeFillShade="F2"/>
            <w:vAlign w:val="center"/>
          </w:tcPr>
          <w:p w:rsidR="004948DC" w:rsidRPr="004948DC" w:rsidRDefault="004948DC" w:rsidP="004948DC">
            <w:pPr>
              <w:spacing w:after="0"/>
              <w:jc w:val="center"/>
              <w:rPr>
                <w:rFonts w:cstheme="minorHAnsi"/>
                <w:bCs/>
                <w:sz w:val="24"/>
                <w:szCs w:val="24"/>
              </w:rPr>
            </w:pPr>
          </w:p>
        </w:tc>
        <w:tc>
          <w:tcPr>
            <w:tcW w:w="2629" w:type="dxa"/>
            <w:shd w:val="clear" w:color="auto" w:fill="F2F2F2" w:themeFill="background1" w:themeFillShade="F2"/>
            <w:vAlign w:val="center"/>
          </w:tcPr>
          <w:p w:rsidR="004948DC" w:rsidRPr="004948DC" w:rsidRDefault="004948DC" w:rsidP="004948DC">
            <w:pPr>
              <w:spacing w:after="0"/>
              <w:jc w:val="center"/>
              <w:rPr>
                <w:rFonts w:cstheme="minorHAnsi"/>
                <w:bCs/>
                <w:sz w:val="24"/>
                <w:szCs w:val="24"/>
              </w:rPr>
            </w:pPr>
          </w:p>
        </w:tc>
        <w:tc>
          <w:tcPr>
            <w:tcW w:w="2629" w:type="dxa"/>
            <w:shd w:val="clear" w:color="auto" w:fill="F2F2F2" w:themeFill="background1" w:themeFillShade="F2"/>
            <w:vAlign w:val="center"/>
          </w:tcPr>
          <w:p w:rsidR="004948DC" w:rsidRPr="004948DC" w:rsidRDefault="004948DC" w:rsidP="004948DC">
            <w:pPr>
              <w:spacing w:after="0"/>
              <w:jc w:val="center"/>
              <w:rPr>
                <w:rFonts w:cstheme="minorHAnsi"/>
                <w:bCs/>
                <w:sz w:val="24"/>
                <w:szCs w:val="24"/>
              </w:rPr>
            </w:pPr>
          </w:p>
        </w:tc>
      </w:tr>
      <w:tr w:rsidR="004948DC" w:rsidRPr="004948DC" w:rsidTr="00D3550C">
        <w:tc>
          <w:tcPr>
            <w:tcW w:w="2628" w:type="dxa"/>
          </w:tcPr>
          <w:p w:rsidR="004948DC" w:rsidRPr="004948DC" w:rsidRDefault="004948DC" w:rsidP="004948DC">
            <w:pPr>
              <w:spacing w:after="0"/>
              <w:jc w:val="both"/>
              <w:rPr>
                <w:rFonts w:cstheme="minorHAnsi"/>
              </w:rPr>
            </w:pPr>
            <w:r w:rsidRPr="004948DC">
              <w:rPr>
                <w:rFonts w:cstheme="minorHAnsi"/>
              </w:rPr>
              <w:t>Apertura y funcionamiento</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43</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43</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23</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53%</w:t>
            </w:r>
          </w:p>
        </w:tc>
      </w:tr>
      <w:tr w:rsidR="004948DC" w:rsidRPr="004948DC" w:rsidTr="00D3550C">
        <w:tc>
          <w:tcPr>
            <w:tcW w:w="2628" w:type="dxa"/>
          </w:tcPr>
          <w:p w:rsidR="004948DC" w:rsidRPr="004948DC" w:rsidRDefault="004948DC" w:rsidP="004948DC">
            <w:pPr>
              <w:spacing w:after="0"/>
              <w:jc w:val="both"/>
              <w:rPr>
                <w:rFonts w:cstheme="minorHAnsi"/>
              </w:rPr>
            </w:pPr>
            <w:r w:rsidRPr="004948DC">
              <w:rPr>
                <w:rFonts w:cstheme="minorHAnsi"/>
              </w:rPr>
              <w:t>Ampliación de servicios de salud</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26</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26</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15</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58 %</w:t>
            </w:r>
          </w:p>
        </w:tc>
      </w:tr>
      <w:tr w:rsidR="004948DC" w:rsidRPr="004948DC" w:rsidTr="00D3550C">
        <w:tc>
          <w:tcPr>
            <w:tcW w:w="2628" w:type="dxa"/>
          </w:tcPr>
          <w:p w:rsidR="004948DC" w:rsidRPr="004948DC" w:rsidRDefault="004948DC" w:rsidP="004948DC">
            <w:pPr>
              <w:spacing w:after="0"/>
              <w:jc w:val="both"/>
              <w:rPr>
                <w:rFonts w:cstheme="minorHAnsi"/>
              </w:rPr>
            </w:pPr>
            <w:r w:rsidRPr="004948DC">
              <w:rPr>
                <w:rFonts w:cstheme="minorHAnsi"/>
              </w:rPr>
              <w:t>Traslado interno y externo</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100%</w:t>
            </w:r>
          </w:p>
        </w:tc>
      </w:tr>
      <w:tr w:rsidR="004948DC" w:rsidRPr="004948DC" w:rsidTr="00D3550C">
        <w:tc>
          <w:tcPr>
            <w:tcW w:w="2628" w:type="dxa"/>
          </w:tcPr>
          <w:p w:rsidR="004948DC" w:rsidRPr="004948DC" w:rsidRDefault="004948DC" w:rsidP="004948DC">
            <w:pPr>
              <w:spacing w:after="0"/>
              <w:jc w:val="both"/>
              <w:rPr>
                <w:rFonts w:cstheme="minorHAnsi"/>
              </w:rPr>
            </w:pPr>
            <w:r w:rsidRPr="004948DC">
              <w:rPr>
                <w:rFonts w:cstheme="minorHAnsi"/>
              </w:rPr>
              <w:t>Cierre de establecimientos</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8</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8</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w:t>
            </w:r>
          </w:p>
        </w:tc>
      </w:tr>
      <w:tr w:rsidR="004948DC" w:rsidRPr="004948DC" w:rsidTr="00D3550C">
        <w:tc>
          <w:tcPr>
            <w:tcW w:w="2628" w:type="dxa"/>
          </w:tcPr>
          <w:p w:rsidR="004948DC" w:rsidRPr="004948DC" w:rsidRDefault="004948DC" w:rsidP="004948DC">
            <w:pPr>
              <w:spacing w:after="0"/>
              <w:jc w:val="both"/>
              <w:rPr>
                <w:rFonts w:cstheme="minorHAnsi"/>
              </w:rPr>
            </w:pPr>
            <w:r w:rsidRPr="004948DC">
              <w:rPr>
                <w:rFonts w:cstheme="minorHAnsi"/>
              </w:rPr>
              <w:t>Inspecciones delegadas por junta</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35</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35</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61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174  %</w:t>
            </w:r>
          </w:p>
        </w:tc>
      </w:tr>
      <w:tr w:rsidR="004948DC" w:rsidRPr="004948DC" w:rsidTr="00D3550C">
        <w:tc>
          <w:tcPr>
            <w:tcW w:w="2628" w:type="dxa"/>
          </w:tcPr>
          <w:p w:rsidR="004948DC" w:rsidRPr="004948DC" w:rsidRDefault="004948DC" w:rsidP="004948DC">
            <w:pPr>
              <w:spacing w:after="0"/>
              <w:jc w:val="both"/>
              <w:rPr>
                <w:rFonts w:eastAsia="Arial Unicode MS" w:cstheme="minorHAnsi"/>
              </w:rPr>
            </w:pPr>
            <w:r w:rsidRPr="004948DC">
              <w:rPr>
                <w:rFonts w:eastAsia="Arial Unicode MS" w:cstheme="minorHAnsi"/>
              </w:rPr>
              <w:t>Inspecciones delegadas por el  CSSP</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81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81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70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86 %</w:t>
            </w:r>
          </w:p>
        </w:tc>
      </w:tr>
      <w:tr w:rsidR="004948DC" w:rsidRPr="004948DC" w:rsidTr="00D3550C">
        <w:tc>
          <w:tcPr>
            <w:tcW w:w="2628" w:type="dxa"/>
          </w:tcPr>
          <w:p w:rsidR="004948DC" w:rsidRPr="004948DC" w:rsidRDefault="004948DC" w:rsidP="004948DC">
            <w:pPr>
              <w:spacing w:after="0"/>
              <w:jc w:val="both"/>
              <w:rPr>
                <w:rFonts w:eastAsia="Arial Unicode MS" w:cstheme="minorHAnsi"/>
              </w:rPr>
            </w:pPr>
            <w:r w:rsidRPr="004948DC">
              <w:rPr>
                <w:rFonts w:eastAsia="Arial Unicode MS" w:cstheme="minorHAnsi"/>
              </w:rPr>
              <w:t>Reuniones Semestrales con CFREES</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2</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50%</w:t>
            </w:r>
          </w:p>
        </w:tc>
      </w:tr>
      <w:tr w:rsidR="004948DC" w:rsidRPr="004948DC" w:rsidTr="00D3550C">
        <w:tc>
          <w:tcPr>
            <w:tcW w:w="2628" w:type="dxa"/>
          </w:tcPr>
          <w:p w:rsidR="004948DC" w:rsidRPr="004948DC" w:rsidRDefault="004948DC" w:rsidP="004948DC">
            <w:pPr>
              <w:spacing w:after="0"/>
              <w:jc w:val="both"/>
              <w:rPr>
                <w:rFonts w:eastAsia="Arial Unicode MS" w:cstheme="minorHAnsi"/>
              </w:rPr>
            </w:pPr>
            <w:r w:rsidRPr="004948DC">
              <w:rPr>
                <w:rFonts w:eastAsia="Arial Unicode MS" w:cstheme="minorHAnsi"/>
              </w:rPr>
              <w:t>Desarrollar el proyecto  de Progresión Académica</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100%</w:t>
            </w:r>
          </w:p>
        </w:tc>
      </w:tr>
      <w:tr w:rsidR="004948DC" w:rsidRPr="004948DC" w:rsidTr="00D3550C">
        <w:tc>
          <w:tcPr>
            <w:tcW w:w="2628" w:type="dxa"/>
          </w:tcPr>
          <w:p w:rsidR="004948DC" w:rsidRPr="004948DC" w:rsidRDefault="004948DC" w:rsidP="004948DC">
            <w:pPr>
              <w:spacing w:after="0"/>
              <w:jc w:val="both"/>
              <w:rPr>
                <w:rFonts w:eastAsia="Arial Unicode MS" w:cstheme="minorHAnsi"/>
              </w:rPr>
            </w:pPr>
            <w:r w:rsidRPr="004948DC">
              <w:rPr>
                <w:rFonts w:eastAsia="Arial Unicode MS" w:cstheme="minorHAnsi"/>
              </w:rPr>
              <w:t>Desarrollar la revisión de los RTA</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100%</w:t>
            </w:r>
          </w:p>
        </w:tc>
      </w:tr>
      <w:tr w:rsidR="004948DC" w:rsidRPr="004948DC" w:rsidTr="00D3550C">
        <w:tc>
          <w:tcPr>
            <w:tcW w:w="2628" w:type="dxa"/>
          </w:tcPr>
          <w:p w:rsidR="004948DC" w:rsidRPr="004948DC" w:rsidRDefault="004948DC" w:rsidP="004948DC">
            <w:pPr>
              <w:spacing w:after="0"/>
              <w:jc w:val="both"/>
              <w:rPr>
                <w:rFonts w:eastAsia="Arial Unicode MS" w:cstheme="minorHAnsi"/>
              </w:rPr>
            </w:pPr>
            <w:r w:rsidRPr="004948DC">
              <w:rPr>
                <w:rFonts w:eastAsia="Arial Unicode MS" w:cstheme="minorHAnsi"/>
              </w:rPr>
              <w:t>Actualización del Manual de procedimientos</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vAlign w:val="center"/>
          </w:tcPr>
          <w:p w:rsidR="004948DC" w:rsidRPr="004948DC" w:rsidRDefault="004948DC" w:rsidP="004948DC">
            <w:pPr>
              <w:spacing w:after="0"/>
              <w:jc w:val="center"/>
              <w:rPr>
                <w:rFonts w:cstheme="minorHAnsi"/>
                <w:bCs/>
                <w:lang w:val="en-US"/>
              </w:rPr>
            </w:pPr>
            <w:r w:rsidRPr="004948DC">
              <w:rPr>
                <w:rFonts w:cstheme="minorHAnsi"/>
                <w:bCs/>
                <w:lang w:val="en-US"/>
              </w:rPr>
              <w:t>100%</w:t>
            </w:r>
          </w:p>
        </w:tc>
      </w:tr>
      <w:tr w:rsidR="004948DC" w:rsidRPr="004948DC" w:rsidTr="003A42C2">
        <w:tc>
          <w:tcPr>
            <w:tcW w:w="2628" w:type="dxa"/>
          </w:tcPr>
          <w:p w:rsidR="004948DC" w:rsidRPr="004948DC" w:rsidRDefault="004948DC" w:rsidP="004948DC">
            <w:pPr>
              <w:spacing w:after="0"/>
              <w:jc w:val="both"/>
              <w:rPr>
                <w:rFonts w:eastAsia="Arial Unicode MS" w:cstheme="minorHAnsi"/>
              </w:rPr>
            </w:pPr>
            <w:r w:rsidRPr="004948DC">
              <w:rPr>
                <w:rFonts w:eastAsia="Arial Unicode MS" w:cstheme="minorHAnsi"/>
              </w:rPr>
              <w:lastRenderedPageBreak/>
              <w:t xml:space="preserve">Actualización del Reglamento Interno de la JVPE </w:t>
            </w:r>
          </w:p>
        </w:tc>
        <w:tc>
          <w:tcPr>
            <w:tcW w:w="2629" w:type="dxa"/>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tcPr>
          <w:p w:rsidR="004948DC" w:rsidRPr="004948DC" w:rsidRDefault="004948DC" w:rsidP="004948DC">
            <w:pPr>
              <w:spacing w:after="0"/>
              <w:jc w:val="center"/>
              <w:rPr>
                <w:rFonts w:cstheme="minorHAnsi"/>
                <w:bCs/>
                <w:lang w:val="en-US"/>
              </w:rPr>
            </w:pPr>
            <w:r w:rsidRPr="004948DC">
              <w:rPr>
                <w:rFonts w:cstheme="minorHAnsi"/>
                <w:bCs/>
                <w:lang w:val="en-US"/>
              </w:rPr>
              <w:t>1</w:t>
            </w:r>
          </w:p>
        </w:tc>
        <w:tc>
          <w:tcPr>
            <w:tcW w:w="2629" w:type="dxa"/>
          </w:tcPr>
          <w:p w:rsidR="004948DC" w:rsidRPr="004948DC" w:rsidRDefault="004948DC" w:rsidP="004948DC">
            <w:pPr>
              <w:spacing w:after="0"/>
              <w:jc w:val="center"/>
              <w:rPr>
                <w:rFonts w:cstheme="minorHAnsi"/>
                <w:bCs/>
                <w:lang w:val="en-US"/>
              </w:rPr>
            </w:pPr>
            <w:r w:rsidRPr="004948DC">
              <w:rPr>
                <w:rFonts w:cstheme="minorHAnsi"/>
                <w:bCs/>
                <w:lang w:val="en-US"/>
              </w:rPr>
              <w:t>100%</w:t>
            </w:r>
          </w:p>
        </w:tc>
      </w:tr>
    </w:tbl>
    <w:p w:rsidR="0055192D" w:rsidRPr="004948DC" w:rsidRDefault="0055192D" w:rsidP="00D02FAA">
      <w:pPr>
        <w:spacing w:after="0" w:line="240" w:lineRule="auto"/>
        <w:rPr>
          <w:rFonts w:cstheme="minorHAnsi"/>
          <w:b/>
        </w:rPr>
      </w:pPr>
    </w:p>
    <w:p w:rsidR="004948DC" w:rsidRDefault="004948DC" w:rsidP="00D02FAA">
      <w:pPr>
        <w:spacing w:after="0" w:line="240" w:lineRule="auto"/>
        <w:rPr>
          <w:rFonts w:cstheme="minorHAnsi"/>
          <w:b/>
          <w:sz w:val="24"/>
          <w:szCs w:val="24"/>
        </w:rPr>
      </w:pPr>
    </w:p>
    <w:p w:rsidR="004948DC" w:rsidRDefault="004948DC" w:rsidP="004948DC">
      <w:pPr>
        <w:jc w:val="center"/>
        <w:rPr>
          <w:b/>
          <w:bCs/>
          <w:sz w:val="24"/>
          <w:szCs w:val="24"/>
        </w:rPr>
      </w:pPr>
      <w:r w:rsidRPr="003437E0">
        <w:rPr>
          <w:b/>
          <w:bCs/>
          <w:sz w:val="24"/>
          <w:szCs w:val="24"/>
        </w:rPr>
        <w:t>ACTIVIDADES RELEVANTES EJECUTADAS NO PLANIFICADAS</w:t>
      </w:r>
    </w:p>
    <w:tbl>
      <w:tblPr>
        <w:tblW w:w="0" w:type="auto"/>
        <w:tblCellMar>
          <w:left w:w="0" w:type="dxa"/>
          <w:right w:w="0" w:type="dxa"/>
        </w:tblCellMar>
        <w:tblLook w:val="04A0" w:firstRow="1" w:lastRow="0" w:firstColumn="1" w:lastColumn="0" w:noHBand="0" w:noVBand="1"/>
      </w:tblPr>
      <w:tblGrid>
        <w:gridCol w:w="6584"/>
        <w:gridCol w:w="6402"/>
      </w:tblGrid>
      <w:tr w:rsidR="004948DC" w:rsidRPr="004948DC" w:rsidTr="003A42C2">
        <w:trPr>
          <w:trHeight w:val="465"/>
        </w:trPr>
        <w:tc>
          <w:tcPr>
            <w:tcW w:w="658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4948DC" w:rsidRPr="004948DC" w:rsidRDefault="004948DC" w:rsidP="00416F7B">
            <w:pPr>
              <w:spacing w:after="0"/>
              <w:jc w:val="center"/>
              <w:rPr>
                <w:rFonts w:cstheme="minorHAnsi"/>
                <w:b/>
                <w:bCs/>
                <w:lang w:val="es-ES"/>
              </w:rPr>
            </w:pPr>
            <w:r w:rsidRPr="004948DC">
              <w:rPr>
                <w:rFonts w:cstheme="minorHAnsi"/>
                <w:b/>
                <w:bCs/>
                <w:lang w:val="es-ES"/>
              </w:rPr>
              <w:t>DESCRIPCION/JUSTIFICACION</w:t>
            </w:r>
          </w:p>
        </w:tc>
        <w:tc>
          <w:tcPr>
            <w:tcW w:w="640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4948DC" w:rsidRPr="004948DC" w:rsidRDefault="004948DC" w:rsidP="00416F7B">
            <w:pPr>
              <w:spacing w:after="0"/>
              <w:jc w:val="center"/>
              <w:rPr>
                <w:rFonts w:cstheme="minorHAnsi"/>
                <w:b/>
                <w:bCs/>
                <w:lang w:val="es-ES"/>
              </w:rPr>
            </w:pPr>
            <w:r w:rsidRPr="004948DC">
              <w:rPr>
                <w:rFonts w:cstheme="minorHAnsi"/>
                <w:b/>
                <w:bCs/>
                <w:lang w:val="es-ES"/>
              </w:rPr>
              <w:t>CANTIDAD/RESULTADOS</w:t>
            </w:r>
          </w:p>
        </w:tc>
      </w:tr>
      <w:tr w:rsidR="004948DC" w:rsidRPr="004948DC" w:rsidTr="003A42C2">
        <w:tc>
          <w:tcPr>
            <w:tcW w:w="65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rPr>
                <w:rFonts w:cstheme="minorHAnsi"/>
                <w:lang w:val="es-ES"/>
              </w:rPr>
            </w:pPr>
            <w:r w:rsidRPr="004948DC">
              <w:rPr>
                <w:rFonts w:cstheme="minorHAnsi"/>
                <w:lang w:val="es-ES"/>
              </w:rPr>
              <w:t>Jornadas de atención a profesionales sobre  obtener : pago de anualidad, elaboración de sello  y elaboración de carnet</w:t>
            </w:r>
          </w:p>
        </w:tc>
        <w:tc>
          <w:tcPr>
            <w:tcW w:w="6402" w:type="dxa"/>
            <w:tcBorders>
              <w:top w:val="nil"/>
              <w:left w:val="nil"/>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jc w:val="center"/>
              <w:rPr>
                <w:rFonts w:cstheme="minorHAnsi"/>
                <w:lang w:val="es-ES"/>
              </w:rPr>
            </w:pPr>
            <w:r w:rsidRPr="004948DC">
              <w:rPr>
                <w:rFonts w:cstheme="minorHAnsi"/>
                <w:lang w:val="es-ES"/>
              </w:rPr>
              <w:t>14 jornadas</w:t>
            </w:r>
          </w:p>
        </w:tc>
      </w:tr>
      <w:tr w:rsidR="004948DC" w:rsidRPr="004948DC" w:rsidTr="003A42C2">
        <w:tc>
          <w:tcPr>
            <w:tcW w:w="65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rPr>
                <w:rFonts w:cstheme="minorHAnsi"/>
                <w:lang w:val="es-ES"/>
              </w:rPr>
            </w:pPr>
            <w:r w:rsidRPr="004948DC">
              <w:rPr>
                <w:rFonts w:cstheme="minorHAnsi"/>
                <w:lang w:val="es-ES"/>
              </w:rPr>
              <w:t xml:space="preserve">Pre inscripción en línea a Estudiantes egresados para realizar Servicio Social   en las Instituciones formadoras </w:t>
            </w:r>
          </w:p>
          <w:p w:rsidR="004948DC" w:rsidRPr="004948DC" w:rsidRDefault="004948DC" w:rsidP="005D2007">
            <w:pPr>
              <w:rPr>
                <w:rFonts w:cstheme="minorHAnsi"/>
                <w:lang w:val="es-ES"/>
              </w:rPr>
            </w:pPr>
            <w:r w:rsidRPr="004948DC">
              <w:rPr>
                <w:rFonts w:cstheme="minorHAnsi"/>
                <w:lang w:val="es-ES"/>
              </w:rPr>
              <w:t xml:space="preserve">Entrega de documentación y sellos en el territorio </w:t>
            </w:r>
          </w:p>
        </w:tc>
        <w:tc>
          <w:tcPr>
            <w:tcW w:w="6402" w:type="dxa"/>
            <w:tcBorders>
              <w:top w:val="nil"/>
              <w:left w:val="nil"/>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jc w:val="center"/>
              <w:rPr>
                <w:rFonts w:cstheme="minorHAnsi"/>
                <w:lang w:val="es-ES"/>
              </w:rPr>
            </w:pPr>
            <w:r w:rsidRPr="004948DC">
              <w:rPr>
                <w:rFonts w:cstheme="minorHAnsi"/>
                <w:lang w:val="es-ES"/>
              </w:rPr>
              <w:t>2070</w:t>
            </w:r>
          </w:p>
        </w:tc>
      </w:tr>
      <w:tr w:rsidR="004948DC" w:rsidRPr="004948DC" w:rsidTr="003A42C2">
        <w:tc>
          <w:tcPr>
            <w:tcW w:w="65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rPr>
                <w:rFonts w:cstheme="minorHAnsi"/>
                <w:bCs/>
              </w:rPr>
            </w:pPr>
            <w:r w:rsidRPr="004948DC">
              <w:rPr>
                <w:rFonts w:cstheme="minorHAnsi"/>
                <w:bCs/>
              </w:rPr>
              <w:t>Vigilar los aspect</w:t>
            </w:r>
            <w:r w:rsidR="00416F7B">
              <w:rPr>
                <w:rFonts w:cstheme="minorHAnsi"/>
                <w:bCs/>
              </w:rPr>
              <w:t>os legales  del ejercicio profe</w:t>
            </w:r>
            <w:r w:rsidRPr="004948DC">
              <w:rPr>
                <w:rFonts w:cstheme="minorHAnsi"/>
                <w:bCs/>
              </w:rPr>
              <w:t>sional</w:t>
            </w:r>
          </w:p>
        </w:tc>
        <w:tc>
          <w:tcPr>
            <w:tcW w:w="6402" w:type="dxa"/>
            <w:tcBorders>
              <w:top w:val="nil"/>
              <w:left w:val="nil"/>
              <w:bottom w:val="single" w:sz="4" w:space="0" w:color="auto"/>
              <w:right w:val="single" w:sz="8" w:space="0" w:color="000000"/>
            </w:tcBorders>
            <w:tcMar>
              <w:top w:w="0" w:type="dxa"/>
              <w:left w:w="108" w:type="dxa"/>
              <w:bottom w:w="0" w:type="dxa"/>
              <w:right w:w="108" w:type="dxa"/>
            </w:tcMar>
          </w:tcPr>
          <w:p w:rsidR="004948DC" w:rsidRPr="004948DC" w:rsidRDefault="004948DC" w:rsidP="005D2007">
            <w:pPr>
              <w:jc w:val="center"/>
              <w:rPr>
                <w:rFonts w:cstheme="minorHAnsi"/>
                <w:bCs/>
              </w:rPr>
            </w:pPr>
            <w:r w:rsidRPr="004948DC">
              <w:rPr>
                <w:rFonts w:cstheme="minorHAnsi"/>
                <w:bCs/>
              </w:rPr>
              <w:t>4000 PROFESIONALES   EN   356  UCSF Y 28 HOSPITALES</w:t>
            </w:r>
          </w:p>
        </w:tc>
      </w:tr>
      <w:tr w:rsidR="004948DC" w:rsidRPr="004948DC" w:rsidTr="003A42C2">
        <w:tc>
          <w:tcPr>
            <w:tcW w:w="65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rPr>
                <w:rFonts w:cstheme="minorHAnsi"/>
                <w:lang w:val="es-ES"/>
              </w:rPr>
            </w:pPr>
            <w:r w:rsidRPr="004948DC">
              <w:rPr>
                <w:rFonts w:cstheme="minorHAnsi"/>
                <w:lang w:val="es-ES"/>
              </w:rPr>
              <w:t xml:space="preserve"> Se ha aplicado el Instructivo de Proyección Académica </w:t>
            </w:r>
          </w:p>
        </w:tc>
        <w:tc>
          <w:tcPr>
            <w:tcW w:w="6402" w:type="dxa"/>
            <w:tcBorders>
              <w:top w:val="nil"/>
              <w:left w:val="nil"/>
              <w:bottom w:val="single" w:sz="8" w:space="0" w:color="000000"/>
              <w:right w:val="single" w:sz="8" w:space="0" w:color="000000"/>
            </w:tcBorders>
            <w:tcMar>
              <w:top w:w="0" w:type="dxa"/>
              <w:left w:w="108" w:type="dxa"/>
              <w:bottom w:w="0" w:type="dxa"/>
              <w:right w:w="108" w:type="dxa"/>
            </w:tcMar>
          </w:tcPr>
          <w:p w:rsidR="004948DC" w:rsidRPr="004948DC" w:rsidRDefault="004948DC" w:rsidP="005D2007">
            <w:pPr>
              <w:jc w:val="center"/>
              <w:rPr>
                <w:rFonts w:cstheme="minorHAnsi"/>
                <w:lang w:val="es-ES"/>
              </w:rPr>
            </w:pPr>
            <w:r w:rsidRPr="004948DC">
              <w:rPr>
                <w:rFonts w:cstheme="minorHAnsi"/>
                <w:lang w:val="es-ES"/>
              </w:rPr>
              <w:t>71 profesionales</w:t>
            </w:r>
          </w:p>
        </w:tc>
      </w:tr>
    </w:tbl>
    <w:p w:rsidR="004948DC" w:rsidRDefault="004948DC" w:rsidP="004948DC">
      <w:pPr>
        <w:jc w:val="center"/>
        <w:rPr>
          <w:rFonts w:cstheme="minorHAnsi"/>
          <w:b/>
          <w:bCs/>
        </w:rPr>
      </w:pPr>
    </w:p>
    <w:p w:rsidR="00416F7B" w:rsidRDefault="00416F7B" w:rsidP="004948DC">
      <w:pPr>
        <w:jc w:val="center"/>
        <w:rPr>
          <w:rFonts w:cstheme="minorHAnsi"/>
          <w:b/>
          <w:bCs/>
        </w:rPr>
      </w:pPr>
    </w:p>
    <w:p w:rsidR="00416F7B" w:rsidRDefault="00416F7B" w:rsidP="004948DC">
      <w:pPr>
        <w:jc w:val="center"/>
        <w:rPr>
          <w:rFonts w:cstheme="minorHAnsi"/>
          <w:b/>
          <w:bCs/>
        </w:rPr>
      </w:pPr>
    </w:p>
    <w:p w:rsidR="00416F7B" w:rsidRDefault="00416F7B" w:rsidP="004948DC">
      <w:pPr>
        <w:jc w:val="center"/>
        <w:rPr>
          <w:rFonts w:cstheme="minorHAnsi"/>
          <w:b/>
          <w:bCs/>
        </w:rPr>
      </w:pPr>
    </w:p>
    <w:p w:rsidR="00416F7B" w:rsidRDefault="00416F7B" w:rsidP="004948DC">
      <w:pPr>
        <w:jc w:val="center"/>
        <w:rPr>
          <w:rFonts w:cstheme="minorHAnsi"/>
          <w:b/>
          <w:bCs/>
        </w:rPr>
      </w:pPr>
    </w:p>
    <w:p w:rsidR="00416F7B" w:rsidRPr="004948DC" w:rsidRDefault="00416F7B" w:rsidP="004948DC">
      <w:pPr>
        <w:jc w:val="center"/>
        <w:rPr>
          <w:rFonts w:cstheme="minorHAnsi"/>
          <w:b/>
          <w:bCs/>
        </w:rPr>
      </w:pPr>
    </w:p>
    <w:p w:rsidR="00AB0762" w:rsidRDefault="00AB0762" w:rsidP="001F510A">
      <w:pPr>
        <w:spacing w:after="0" w:line="240" w:lineRule="auto"/>
        <w:rPr>
          <w:rFonts w:cstheme="minorHAnsi"/>
          <w:b/>
          <w:sz w:val="24"/>
          <w:szCs w:val="24"/>
        </w:rPr>
      </w:pPr>
    </w:p>
    <w:p w:rsidR="004948DC" w:rsidRDefault="004948DC" w:rsidP="001F510A">
      <w:pPr>
        <w:spacing w:after="0" w:line="240" w:lineRule="auto"/>
        <w:rPr>
          <w:rFonts w:cstheme="minorHAnsi"/>
          <w:b/>
          <w:sz w:val="24"/>
          <w:szCs w:val="24"/>
        </w:rPr>
      </w:pPr>
    </w:p>
    <w:p w:rsidR="00AB0762" w:rsidRDefault="00AB0762" w:rsidP="001F510A">
      <w:pPr>
        <w:spacing w:after="0" w:line="240" w:lineRule="auto"/>
        <w:rPr>
          <w:rFonts w:cstheme="minorHAnsi"/>
          <w:b/>
          <w:sz w:val="24"/>
          <w:szCs w:val="24"/>
        </w:rPr>
      </w:pPr>
    </w:p>
    <w:p w:rsidR="00AB0762" w:rsidRDefault="00AB0762" w:rsidP="001F510A">
      <w:pPr>
        <w:spacing w:after="0" w:line="240" w:lineRule="auto"/>
        <w:rPr>
          <w:rFonts w:cstheme="minorHAnsi"/>
          <w:b/>
          <w:sz w:val="24"/>
          <w:szCs w:val="24"/>
        </w:rPr>
      </w:pPr>
    </w:p>
    <w:p w:rsidR="00416F7B" w:rsidRDefault="00416F7B" w:rsidP="00416F7B">
      <w:pPr>
        <w:spacing w:after="0" w:line="240" w:lineRule="auto"/>
        <w:rPr>
          <w:rFonts w:cstheme="minorHAnsi"/>
          <w:b/>
          <w:sz w:val="24"/>
          <w:szCs w:val="24"/>
        </w:rPr>
      </w:pPr>
      <w:r>
        <w:rPr>
          <w:rFonts w:cstheme="minorHAnsi"/>
          <w:b/>
          <w:sz w:val="24"/>
          <w:szCs w:val="24"/>
        </w:rPr>
        <w:lastRenderedPageBreak/>
        <w:t>JUNTA DE VIGILANCIA DE LA PROFESIÓN DE LABORATORIO CLÍNICO</w:t>
      </w:r>
    </w:p>
    <w:p w:rsidR="00416F7B" w:rsidRDefault="00416F7B" w:rsidP="00416F7B">
      <w:pPr>
        <w:spacing w:after="0" w:line="240" w:lineRule="auto"/>
        <w:rPr>
          <w:rFonts w:cstheme="minorHAnsi"/>
          <w:b/>
          <w:sz w:val="24"/>
          <w:szCs w:val="24"/>
        </w:rPr>
      </w:pPr>
      <w:r>
        <w:rPr>
          <w:rFonts w:cstheme="minorHAnsi"/>
          <w:b/>
          <w:sz w:val="24"/>
          <w:szCs w:val="24"/>
        </w:rPr>
        <w:t>EVALUACIÓN POA 2018</w:t>
      </w:r>
      <w:r w:rsidR="003A42C2">
        <w:rPr>
          <w:rFonts w:cstheme="minorHAnsi"/>
          <w:b/>
          <w:sz w:val="24"/>
          <w:szCs w:val="24"/>
        </w:rPr>
        <w:t xml:space="preserve"> </w:t>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ENERO-JUNIO</w:t>
      </w:r>
    </w:p>
    <w:tbl>
      <w:tblPr>
        <w:tblStyle w:val="Tablaconcuadrcula"/>
        <w:tblW w:w="0" w:type="auto"/>
        <w:tblLook w:val="04A0" w:firstRow="1" w:lastRow="0" w:firstColumn="1" w:lastColumn="0" w:noHBand="0" w:noVBand="1"/>
      </w:tblPr>
      <w:tblGrid>
        <w:gridCol w:w="2802"/>
        <w:gridCol w:w="2455"/>
        <w:gridCol w:w="2629"/>
        <w:gridCol w:w="2629"/>
        <w:gridCol w:w="2629"/>
      </w:tblGrid>
      <w:tr w:rsidR="00416F7B" w:rsidTr="003A42C2">
        <w:tc>
          <w:tcPr>
            <w:tcW w:w="7886" w:type="dxa"/>
            <w:gridSpan w:val="3"/>
            <w:shd w:val="clear" w:color="auto" w:fill="B8CCE4" w:themeFill="accent1" w:themeFillTint="66"/>
          </w:tcPr>
          <w:p w:rsidR="00416F7B" w:rsidRPr="00AC5216" w:rsidRDefault="00416F7B" w:rsidP="005D2007">
            <w:pPr>
              <w:spacing w:after="0" w:line="240" w:lineRule="auto"/>
              <w:jc w:val="center"/>
              <w:rPr>
                <w:rFonts w:cstheme="minorHAnsi"/>
                <w:b/>
              </w:rPr>
            </w:pPr>
            <w:r w:rsidRPr="00AC5216">
              <w:rPr>
                <w:rFonts w:cstheme="minorHAnsi"/>
                <w:b/>
              </w:rPr>
              <w:t>PLANIFICADO</w:t>
            </w:r>
          </w:p>
        </w:tc>
        <w:tc>
          <w:tcPr>
            <w:tcW w:w="5258" w:type="dxa"/>
            <w:gridSpan w:val="2"/>
            <w:shd w:val="clear" w:color="auto" w:fill="B8CCE4" w:themeFill="accent1" w:themeFillTint="66"/>
          </w:tcPr>
          <w:p w:rsidR="00416F7B" w:rsidRPr="00AC5216" w:rsidRDefault="00416F7B" w:rsidP="005D2007">
            <w:pPr>
              <w:spacing w:after="0" w:line="240" w:lineRule="auto"/>
              <w:jc w:val="center"/>
              <w:rPr>
                <w:rFonts w:cstheme="minorHAnsi"/>
                <w:b/>
              </w:rPr>
            </w:pPr>
            <w:r w:rsidRPr="00AC5216">
              <w:rPr>
                <w:rFonts w:cstheme="minorHAnsi"/>
                <w:b/>
              </w:rPr>
              <w:t>EJECUTADO</w:t>
            </w:r>
          </w:p>
        </w:tc>
      </w:tr>
      <w:tr w:rsidR="00416F7B" w:rsidTr="003A42C2">
        <w:trPr>
          <w:trHeight w:val="664"/>
        </w:trPr>
        <w:tc>
          <w:tcPr>
            <w:tcW w:w="2802" w:type="dxa"/>
            <w:shd w:val="clear" w:color="auto" w:fill="B8CCE4" w:themeFill="accent1" w:themeFillTint="66"/>
            <w:vAlign w:val="center"/>
          </w:tcPr>
          <w:p w:rsidR="00416F7B" w:rsidRPr="00AC5216" w:rsidRDefault="00416F7B" w:rsidP="005D2007">
            <w:pPr>
              <w:spacing w:after="0" w:line="240" w:lineRule="auto"/>
              <w:jc w:val="center"/>
              <w:rPr>
                <w:rFonts w:cstheme="minorHAnsi"/>
                <w:b/>
              </w:rPr>
            </w:pPr>
            <w:r w:rsidRPr="00AC5216">
              <w:rPr>
                <w:rFonts w:cstheme="minorHAnsi"/>
                <w:b/>
              </w:rPr>
              <w:t>OBJETIVOS</w:t>
            </w:r>
          </w:p>
        </w:tc>
        <w:tc>
          <w:tcPr>
            <w:tcW w:w="2455" w:type="dxa"/>
            <w:shd w:val="clear" w:color="auto" w:fill="B8CCE4" w:themeFill="accent1" w:themeFillTint="66"/>
            <w:vAlign w:val="center"/>
          </w:tcPr>
          <w:p w:rsidR="00416F7B" w:rsidRPr="00AC5216" w:rsidRDefault="00416F7B" w:rsidP="005D2007">
            <w:pPr>
              <w:spacing w:after="0" w:line="240" w:lineRule="auto"/>
              <w:jc w:val="center"/>
              <w:rPr>
                <w:rFonts w:eastAsia="Calibri" w:cs="Calibri"/>
                <w:b/>
              </w:rPr>
            </w:pPr>
            <w:r w:rsidRPr="00AC5216">
              <w:rPr>
                <w:rFonts w:eastAsia="Calibri" w:cs="Calibri"/>
                <w:b/>
              </w:rPr>
              <w:t>METAS</w:t>
            </w:r>
          </w:p>
          <w:p w:rsidR="00416F7B" w:rsidRPr="00AC5216" w:rsidRDefault="00416F7B" w:rsidP="005D2007">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416F7B" w:rsidRPr="00AC5216" w:rsidRDefault="00416F7B" w:rsidP="005D2007">
            <w:pPr>
              <w:spacing w:after="0" w:line="240" w:lineRule="auto"/>
              <w:jc w:val="center"/>
              <w:rPr>
                <w:rFonts w:eastAsia="Calibri" w:cs="Calibri"/>
                <w:b/>
              </w:rPr>
            </w:pPr>
            <w:r w:rsidRPr="00AC5216">
              <w:rPr>
                <w:rFonts w:eastAsia="Calibri" w:cs="Calibri"/>
                <w:b/>
              </w:rPr>
              <w:t>METAS PERIODO</w:t>
            </w:r>
          </w:p>
          <w:p w:rsidR="00416F7B" w:rsidRPr="00AC5216" w:rsidRDefault="00416F7B" w:rsidP="005D2007">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416F7B" w:rsidRPr="00AC5216" w:rsidRDefault="00416F7B" w:rsidP="005D2007">
            <w:pPr>
              <w:spacing w:after="0" w:line="240" w:lineRule="auto"/>
              <w:jc w:val="center"/>
              <w:rPr>
                <w:rFonts w:eastAsia="Calibri" w:cs="Calibri"/>
                <w:b/>
              </w:rPr>
            </w:pPr>
            <w:r w:rsidRPr="00AC5216">
              <w:rPr>
                <w:rFonts w:eastAsia="Calibri" w:cs="Calibri"/>
                <w:b/>
              </w:rPr>
              <w:t>METAS/INDICADORES</w:t>
            </w:r>
          </w:p>
          <w:p w:rsidR="00416F7B" w:rsidRPr="00AC5216" w:rsidRDefault="00416F7B" w:rsidP="005D2007">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416F7B" w:rsidRPr="00AC5216" w:rsidRDefault="00416F7B" w:rsidP="00416F7B">
            <w:pPr>
              <w:spacing w:after="0" w:line="240" w:lineRule="auto"/>
              <w:jc w:val="center"/>
              <w:rPr>
                <w:rFonts w:eastAsia="Calibri" w:cs="Calibri"/>
                <w:b/>
              </w:rPr>
            </w:pPr>
            <w:r w:rsidRPr="00AC5216">
              <w:rPr>
                <w:rFonts w:eastAsia="Calibri" w:cs="Calibri"/>
                <w:b/>
              </w:rPr>
              <w:t>%</w:t>
            </w:r>
          </w:p>
          <w:p w:rsidR="00416F7B" w:rsidRPr="00AC5216" w:rsidRDefault="00416F7B" w:rsidP="005D2007">
            <w:pPr>
              <w:spacing w:after="0" w:line="240" w:lineRule="auto"/>
              <w:jc w:val="center"/>
              <w:rPr>
                <w:rFonts w:eastAsia="Calibri" w:cs="Calibri"/>
                <w:b/>
              </w:rPr>
            </w:pPr>
            <w:r w:rsidRPr="00AC5216">
              <w:rPr>
                <w:rFonts w:eastAsia="Calibri" w:cs="Calibri"/>
                <w:b/>
              </w:rPr>
              <w:t>CUMPLIMIENTO</w:t>
            </w:r>
          </w:p>
        </w:tc>
      </w:tr>
      <w:tr w:rsidR="00416F7B" w:rsidTr="00E40D88">
        <w:tc>
          <w:tcPr>
            <w:tcW w:w="2802" w:type="dxa"/>
          </w:tcPr>
          <w:p w:rsidR="00416F7B" w:rsidRPr="00416F7B" w:rsidRDefault="00416F7B" w:rsidP="00E40D88">
            <w:pPr>
              <w:spacing w:after="0" w:line="240" w:lineRule="auto"/>
              <w:jc w:val="both"/>
              <w:rPr>
                <w:rFonts w:cstheme="minorHAnsi"/>
                <w:lang w:eastAsia="es-ES"/>
              </w:rPr>
            </w:pPr>
            <w:r w:rsidRPr="00416F7B">
              <w:rPr>
                <w:rFonts w:cstheme="minorHAnsi"/>
                <w:lang w:eastAsia="es-ES"/>
              </w:rPr>
              <w:t>Autorizar a los profesionales</w:t>
            </w:r>
          </w:p>
        </w:tc>
        <w:tc>
          <w:tcPr>
            <w:tcW w:w="2455" w:type="dxa"/>
          </w:tcPr>
          <w:p w:rsidR="00416F7B" w:rsidRPr="00416F7B" w:rsidRDefault="00416F7B" w:rsidP="00E40D88">
            <w:pPr>
              <w:spacing w:after="0" w:line="240" w:lineRule="auto"/>
              <w:jc w:val="both"/>
              <w:rPr>
                <w:rFonts w:cstheme="minorHAnsi"/>
                <w:lang w:eastAsia="es-ES"/>
              </w:rPr>
            </w:pPr>
            <w:r w:rsidRPr="00416F7B">
              <w:rPr>
                <w:rFonts w:cstheme="minorHAnsi"/>
                <w:lang w:eastAsia="es-ES"/>
              </w:rPr>
              <w:t>Autorización al 100% de profesionales que lo solicitan</w:t>
            </w:r>
          </w:p>
        </w:tc>
        <w:tc>
          <w:tcPr>
            <w:tcW w:w="2629" w:type="dxa"/>
          </w:tcPr>
          <w:p w:rsidR="00416F7B" w:rsidRPr="00416F7B" w:rsidRDefault="00416F7B" w:rsidP="00E40D88">
            <w:pPr>
              <w:spacing w:after="0" w:line="240" w:lineRule="auto"/>
              <w:jc w:val="both"/>
              <w:rPr>
                <w:rFonts w:cstheme="minorHAnsi"/>
                <w:lang w:val="es-ES" w:eastAsia="es-ES"/>
              </w:rPr>
            </w:pPr>
            <w:r w:rsidRPr="00416F7B">
              <w:rPr>
                <w:rFonts w:cstheme="minorHAnsi"/>
                <w:lang w:val="es-ES" w:eastAsia="es-ES"/>
              </w:rPr>
              <w:t>Se emitirán posibles autorizaciones  de número permanente de JVPLC: Cantidad: ( 202)</w:t>
            </w:r>
          </w:p>
        </w:tc>
        <w:tc>
          <w:tcPr>
            <w:tcW w:w="2629" w:type="dxa"/>
          </w:tcPr>
          <w:p w:rsidR="00416F7B" w:rsidRPr="00416F7B" w:rsidRDefault="00416F7B" w:rsidP="00E40D88">
            <w:pPr>
              <w:spacing w:after="0" w:line="240" w:lineRule="auto"/>
              <w:jc w:val="both"/>
              <w:rPr>
                <w:rFonts w:cstheme="minorHAnsi"/>
                <w:lang w:eastAsia="es-ES"/>
              </w:rPr>
            </w:pPr>
            <w:r w:rsidRPr="00416F7B">
              <w:rPr>
                <w:rFonts w:cstheme="minorHAnsi"/>
                <w:lang w:eastAsia="es-ES"/>
              </w:rPr>
              <w:t>Número de emisión de profesionales inscritos (202)</w:t>
            </w:r>
          </w:p>
          <w:p w:rsidR="00416F7B" w:rsidRPr="00416F7B" w:rsidRDefault="00416F7B" w:rsidP="00E40D88">
            <w:pPr>
              <w:spacing w:after="0" w:line="240" w:lineRule="auto"/>
              <w:jc w:val="both"/>
              <w:rPr>
                <w:rFonts w:cstheme="minorHAnsi"/>
                <w:lang w:eastAsia="es-ES"/>
              </w:rPr>
            </w:pPr>
          </w:p>
        </w:tc>
        <w:tc>
          <w:tcPr>
            <w:tcW w:w="2629" w:type="dxa"/>
            <w:vAlign w:val="center"/>
          </w:tcPr>
          <w:p w:rsidR="00416F7B" w:rsidRPr="00416F7B" w:rsidRDefault="00416F7B" w:rsidP="00E40D88">
            <w:pPr>
              <w:spacing w:after="0" w:line="240" w:lineRule="auto"/>
              <w:jc w:val="center"/>
              <w:rPr>
                <w:rFonts w:cstheme="minorHAnsi"/>
                <w:lang w:eastAsia="es-ES"/>
              </w:rPr>
            </w:pPr>
          </w:p>
          <w:p w:rsidR="00416F7B" w:rsidRPr="00416F7B" w:rsidRDefault="00416F7B" w:rsidP="00E40D88">
            <w:pPr>
              <w:spacing w:after="0" w:line="240" w:lineRule="auto"/>
              <w:jc w:val="center"/>
              <w:rPr>
                <w:rFonts w:cstheme="minorHAnsi"/>
                <w:lang w:eastAsia="es-ES"/>
              </w:rPr>
            </w:pPr>
            <w:r w:rsidRPr="00416F7B">
              <w:rPr>
                <w:rFonts w:cstheme="minorHAnsi"/>
                <w:lang w:eastAsia="es-ES"/>
              </w:rPr>
              <w:t>100%</w:t>
            </w:r>
          </w:p>
          <w:p w:rsidR="00416F7B" w:rsidRPr="00416F7B" w:rsidRDefault="00416F7B" w:rsidP="00E40D88">
            <w:pPr>
              <w:spacing w:after="0" w:line="240" w:lineRule="auto"/>
              <w:jc w:val="center"/>
              <w:rPr>
                <w:rFonts w:cstheme="minorHAnsi"/>
                <w:lang w:eastAsia="es-ES"/>
              </w:rPr>
            </w:pPr>
          </w:p>
        </w:tc>
      </w:tr>
      <w:tr w:rsidR="00416F7B" w:rsidTr="00E40D88">
        <w:tc>
          <w:tcPr>
            <w:tcW w:w="2802" w:type="dxa"/>
          </w:tcPr>
          <w:p w:rsidR="00416F7B" w:rsidRPr="00416F7B" w:rsidRDefault="00416F7B" w:rsidP="00E40D88">
            <w:pPr>
              <w:spacing w:after="0" w:line="240" w:lineRule="auto"/>
              <w:jc w:val="both"/>
              <w:rPr>
                <w:rFonts w:cstheme="minorHAnsi"/>
                <w:lang w:eastAsia="es-ES"/>
              </w:rPr>
            </w:pPr>
            <w:r w:rsidRPr="00416F7B">
              <w:rPr>
                <w:rFonts w:eastAsia="Calibri" w:cstheme="minorHAnsi"/>
                <w:lang w:eastAsia="es-SV"/>
              </w:rPr>
              <w:t xml:space="preserve">Autorizar los estudiantes egresados en Laboratorio Clínico cuenten con su autorización provisional para realizar su servicio social </w:t>
            </w:r>
          </w:p>
        </w:tc>
        <w:tc>
          <w:tcPr>
            <w:tcW w:w="2455" w:type="dxa"/>
          </w:tcPr>
          <w:p w:rsidR="00416F7B" w:rsidRPr="00416F7B" w:rsidRDefault="00416F7B" w:rsidP="00E40D88">
            <w:pPr>
              <w:spacing w:after="0" w:line="240" w:lineRule="auto"/>
              <w:jc w:val="both"/>
              <w:rPr>
                <w:rFonts w:cstheme="minorHAnsi"/>
                <w:lang w:eastAsia="es-ES"/>
              </w:rPr>
            </w:pPr>
            <w:r w:rsidRPr="00416F7B">
              <w:rPr>
                <w:rFonts w:cstheme="minorHAnsi"/>
                <w:lang w:eastAsia="es-ES"/>
              </w:rPr>
              <w:t xml:space="preserve">Autorización al 100% </w:t>
            </w:r>
          </w:p>
          <w:p w:rsidR="00416F7B" w:rsidRPr="00416F7B" w:rsidRDefault="00416F7B" w:rsidP="00E40D88">
            <w:pPr>
              <w:spacing w:after="0" w:line="240" w:lineRule="auto"/>
              <w:jc w:val="both"/>
              <w:rPr>
                <w:rFonts w:cstheme="minorHAnsi"/>
                <w:lang w:eastAsia="es-ES"/>
              </w:rPr>
            </w:pPr>
            <w:r w:rsidRPr="00416F7B">
              <w:rPr>
                <w:rFonts w:eastAsia="Calibri" w:cstheme="minorHAnsi"/>
                <w:lang w:eastAsia="es-SV"/>
              </w:rPr>
              <w:t>Estudiantes egresados en Laboratorio Clínico cuenten con su autorización provisional para realizar su servicio social que lo solicitan</w:t>
            </w:r>
          </w:p>
        </w:tc>
        <w:tc>
          <w:tcPr>
            <w:tcW w:w="2629" w:type="dxa"/>
          </w:tcPr>
          <w:p w:rsidR="00416F7B" w:rsidRPr="00416F7B" w:rsidRDefault="00416F7B" w:rsidP="00E40D88">
            <w:pPr>
              <w:spacing w:after="0" w:line="240" w:lineRule="auto"/>
              <w:jc w:val="both"/>
              <w:rPr>
                <w:rFonts w:cstheme="minorHAnsi"/>
                <w:lang w:val="es-ES" w:eastAsia="es-ES"/>
              </w:rPr>
            </w:pPr>
            <w:r w:rsidRPr="00416F7B">
              <w:rPr>
                <w:rFonts w:cstheme="minorHAnsi"/>
                <w:lang w:val="es-ES" w:eastAsia="es-ES"/>
              </w:rPr>
              <w:t xml:space="preserve">Se emitirán posibles autorizaciones  de número provisional de JVPLC: Cantidad: ( 71) </w:t>
            </w:r>
          </w:p>
        </w:tc>
        <w:tc>
          <w:tcPr>
            <w:tcW w:w="2629" w:type="dxa"/>
          </w:tcPr>
          <w:p w:rsidR="00416F7B" w:rsidRPr="00416F7B" w:rsidRDefault="00416F7B" w:rsidP="00E40D88">
            <w:pPr>
              <w:spacing w:after="0" w:line="240" w:lineRule="auto"/>
              <w:jc w:val="both"/>
              <w:rPr>
                <w:rFonts w:cstheme="minorHAnsi"/>
                <w:lang w:eastAsia="es-ES"/>
              </w:rPr>
            </w:pPr>
            <w:r w:rsidRPr="00416F7B">
              <w:rPr>
                <w:rFonts w:cstheme="minorHAnsi"/>
                <w:lang w:eastAsia="es-ES"/>
              </w:rPr>
              <w:t>Número de emisión de profesionales inscritos (71)</w:t>
            </w:r>
          </w:p>
          <w:p w:rsidR="00416F7B" w:rsidRPr="00416F7B" w:rsidRDefault="00416F7B" w:rsidP="00E40D88">
            <w:pPr>
              <w:spacing w:after="0" w:line="240" w:lineRule="auto"/>
              <w:jc w:val="both"/>
              <w:rPr>
                <w:rFonts w:cstheme="minorHAnsi"/>
                <w:lang w:eastAsia="es-ES"/>
              </w:rPr>
            </w:pPr>
            <w:r w:rsidRPr="00416F7B">
              <w:rPr>
                <w:rFonts w:cstheme="minorHAnsi"/>
                <w:lang w:eastAsia="es-ES"/>
              </w:rPr>
              <w:t xml:space="preserve"> </w:t>
            </w:r>
          </w:p>
        </w:tc>
        <w:tc>
          <w:tcPr>
            <w:tcW w:w="2629" w:type="dxa"/>
            <w:vAlign w:val="center"/>
          </w:tcPr>
          <w:p w:rsidR="00416F7B" w:rsidRPr="00416F7B" w:rsidRDefault="00416F7B" w:rsidP="00E40D88">
            <w:pPr>
              <w:spacing w:after="0" w:line="240" w:lineRule="auto"/>
              <w:jc w:val="center"/>
              <w:rPr>
                <w:rFonts w:cstheme="minorHAnsi"/>
                <w:lang w:eastAsia="es-ES"/>
              </w:rPr>
            </w:pPr>
            <w:r w:rsidRPr="00416F7B">
              <w:rPr>
                <w:rFonts w:cstheme="minorHAnsi"/>
                <w:lang w:eastAsia="es-ES"/>
              </w:rPr>
              <w:t>100%</w:t>
            </w:r>
          </w:p>
        </w:tc>
      </w:tr>
      <w:tr w:rsidR="00416F7B" w:rsidTr="00E40D88">
        <w:tc>
          <w:tcPr>
            <w:tcW w:w="2802" w:type="dxa"/>
          </w:tcPr>
          <w:p w:rsidR="00416F7B" w:rsidRPr="00416F7B" w:rsidRDefault="00416F7B" w:rsidP="00E40D88">
            <w:pPr>
              <w:spacing w:after="0" w:line="240" w:lineRule="auto"/>
              <w:rPr>
                <w:rFonts w:cstheme="minorHAnsi"/>
                <w:lang w:eastAsia="es-ES"/>
              </w:rPr>
            </w:pPr>
            <w:r w:rsidRPr="00416F7B">
              <w:rPr>
                <w:rFonts w:cstheme="minorHAnsi"/>
                <w:lang w:eastAsia="es-ES"/>
              </w:rPr>
              <w:t xml:space="preserve">Vigilar en caso de denuncias a los profesionales </w:t>
            </w:r>
          </w:p>
        </w:tc>
        <w:tc>
          <w:tcPr>
            <w:tcW w:w="2455" w:type="dxa"/>
          </w:tcPr>
          <w:p w:rsidR="00416F7B" w:rsidRPr="00416F7B" w:rsidRDefault="00416F7B" w:rsidP="00E40D88">
            <w:pPr>
              <w:spacing w:after="0" w:line="240" w:lineRule="auto"/>
              <w:jc w:val="both"/>
              <w:rPr>
                <w:rFonts w:cstheme="minorHAnsi"/>
                <w:lang w:eastAsia="es-ES"/>
              </w:rPr>
            </w:pPr>
            <w:r w:rsidRPr="00416F7B">
              <w:rPr>
                <w:rFonts w:cstheme="minorHAnsi"/>
                <w:lang w:eastAsia="es-ES"/>
              </w:rPr>
              <w:t xml:space="preserve">Vigilar  los casos de denuncias  en un 100%. </w:t>
            </w:r>
          </w:p>
        </w:tc>
        <w:tc>
          <w:tcPr>
            <w:tcW w:w="2629" w:type="dxa"/>
          </w:tcPr>
          <w:p w:rsidR="00416F7B" w:rsidRPr="00416F7B" w:rsidRDefault="00416F7B" w:rsidP="00E40D88">
            <w:pPr>
              <w:spacing w:after="0" w:line="240" w:lineRule="auto"/>
              <w:jc w:val="both"/>
              <w:rPr>
                <w:rFonts w:cstheme="minorHAnsi"/>
                <w:lang w:val="es-ES" w:eastAsia="es-ES"/>
              </w:rPr>
            </w:pPr>
            <w:r w:rsidRPr="00416F7B">
              <w:rPr>
                <w:rFonts w:cstheme="minorHAnsi"/>
                <w:lang w:val="es-ES" w:eastAsia="es-ES"/>
              </w:rPr>
              <w:t>Se realizarán posibles  denuncias: 3</w:t>
            </w:r>
          </w:p>
          <w:p w:rsidR="00416F7B" w:rsidRPr="00416F7B" w:rsidRDefault="00416F7B" w:rsidP="00E40D88">
            <w:pPr>
              <w:spacing w:after="0" w:line="240" w:lineRule="auto"/>
              <w:jc w:val="both"/>
              <w:rPr>
                <w:rFonts w:cstheme="minorHAnsi"/>
                <w:lang w:val="es-ES" w:eastAsia="es-ES"/>
              </w:rPr>
            </w:pPr>
          </w:p>
        </w:tc>
        <w:tc>
          <w:tcPr>
            <w:tcW w:w="2629" w:type="dxa"/>
          </w:tcPr>
          <w:p w:rsidR="00416F7B" w:rsidRPr="00416F7B" w:rsidRDefault="00416F7B" w:rsidP="00E40D88">
            <w:pPr>
              <w:spacing w:after="0" w:line="240" w:lineRule="auto"/>
              <w:rPr>
                <w:rFonts w:cstheme="minorHAnsi"/>
                <w:lang w:val="es-ES" w:eastAsia="es-ES"/>
              </w:rPr>
            </w:pPr>
            <w:r w:rsidRPr="00416F7B">
              <w:rPr>
                <w:rFonts w:cstheme="minorHAnsi"/>
                <w:lang w:val="es-ES" w:eastAsia="es-ES"/>
              </w:rPr>
              <w:t>Número de denuncias inspeccionadas: 3</w:t>
            </w:r>
          </w:p>
        </w:tc>
        <w:tc>
          <w:tcPr>
            <w:tcW w:w="2629" w:type="dxa"/>
            <w:vAlign w:val="center"/>
          </w:tcPr>
          <w:p w:rsidR="00416F7B" w:rsidRPr="00416F7B" w:rsidRDefault="00416F7B" w:rsidP="00E40D88">
            <w:pPr>
              <w:spacing w:after="0" w:line="240" w:lineRule="auto"/>
              <w:jc w:val="center"/>
              <w:rPr>
                <w:rFonts w:cstheme="minorHAnsi"/>
                <w:lang w:val="en-US" w:eastAsia="es-ES"/>
              </w:rPr>
            </w:pPr>
            <w:r w:rsidRPr="00416F7B">
              <w:rPr>
                <w:rFonts w:cstheme="minorHAnsi"/>
                <w:lang w:val="en-US" w:eastAsia="es-ES"/>
              </w:rPr>
              <w:t>100%</w:t>
            </w:r>
          </w:p>
        </w:tc>
      </w:tr>
      <w:tr w:rsidR="00416F7B" w:rsidRPr="00E40D88" w:rsidTr="00E40D88">
        <w:tc>
          <w:tcPr>
            <w:tcW w:w="2802" w:type="dxa"/>
          </w:tcPr>
          <w:p w:rsidR="00416F7B" w:rsidRPr="00E40D88" w:rsidRDefault="00416F7B" w:rsidP="00E40D88">
            <w:pPr>
              <w:spacing w:after="0" w:line="240" w:lineRule="auto"/>
              <w:rPr>
                <w:rFonts w:cstheme="minorHAnsi"/>
                <w:lang w:eastAsia="es-ES"/>
              </w:rPr>
            </w:pPr>
            <w:r w:rsidRPr="00E40D88">
              <w:rPr>
                <w:rFonts w:eastAsia="Calibri" w:cstheme="minorHAnsi"/>
                <w:lang w:eastAsia="es-SV"/>
              </w:rPr>
              <w:t xml:space="preserve">Vigilar que el 100% de los profesionales en Laboratorio Clínico inspeccionados estén debidamente autorizados </w:t>
            </w:r>
          </w:p>
        </w:tc>
        <w:tc>
          <w:tcPr>
            <w:tcW w:w="2455"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Vigilar en inspecciones  al profesional en  laboratorio clínicos  el 100%</w:t>
            </w:r>
          </w:p>
        </w:tc>
        <w:tc>
          <w:tcPr>
            <w:tcW w:w="2629" w:type="dxa"/>
          </w:tcPr>
          <w:p w:rsidR="00416F7B" w:rsidRPr="00E40D88" w:rsidRDefault="00416F7B" w:rsidP="00E40D88">
            <w:pPr>
              <w:spacing w:after="0" w:line="240" w:lineRule="auto"/>
              <w:jc w:val="both"/>
              <w:rPr>
                <w:rFonts w:cstheme="minorHAnsi"/>
                <w:lang w:val="es-ES" w:eastAsia="es-ES"/>
              </w:rPr>
            </w:pPr>
            <w:r w:rsidRPr="00E40D88">
              <w:rPr>
                <w:rFonts w:cstheme="minorHAnsi"/>
                <w:lang w:val="es-ES" w:eastAsia="es-ES"/>
              </w:rPr>
              <w:t>Se  inspeccionarán 146 Laboratorio  Clínicos</w:t>
            </w:r>
          </w:p>
        </w:tc>
        <w:tc>
          <w:tcPr>
            <w:tcW w:w="2629" w:type="dxa"/>
          </w:tcPr>
          <w:p w:rsidR="00416F7B" w:rsidRPr="00E40D88" w:rsidRDefault="00416F7B" w:rsidP="00E40D88">
            <w:pPr>
              <w:spacing w:after="0" w:line="240" w:lineRule="auto"/>
              <w:rPr>
                <w:rFonts w:cstheme="minorHAnsi"/>
                <w:lang w:eastAsia="es-ES"/>
              </w:rPr>
            </w:pPr>
            <w:r w:rsidRPr="00E40D88">
              <w:rPr>
                <w:rFonts w:cstheme="minorHAnsi"/>
                <w:lang w:eastAsia="es-ES"/>
              </w:rPr>
              <w:t>Número de inspecciones   de laboratorios clínicos 146</w:t>
            </w:r>
          </w:p>
          <w:p w:rsidR="00416F7B" w:rsidRPr="00E40D88" w:rsidRDefault="00416F7B" w:rsidP="00E40D88">
            <w:pPr>
              <w:spacing w:after="0" w:line="240" w:lineRule="auto"/>
              <w:rPr>
                <w:rFonts w:cstheme="minorHAnsi"/>
                <w:lang w:eastAsia="es-ES"/>
              </w:rPr>
            </w:pPr>
          </w:p>
        </w:tc>
        <w:tc>
          <w:tcPr>
            <w:tcW w:w="2629" w:type="dxa"/>
            <w:vAlign w:val="center"/>
          </w:tcPr>
          <w:p w:rsidR="00416F7B" w:rsidRPr="00E40D88" w:rsidRDefault="00416F7B" w:rsidP="00E40D88">
            <w:pPr>
              <w:spacing w:after="0" w:line="240" w:lineRule="auto"/>
              <w:jc w:val="center"/>
              <w:rPr>
                <w:rFonts w:cstheme="minorHAnsi"/>
                <w:lang w:eastAsia="es-ES"/>
              </w:rPr>
            </w:pPr>
          </w:p>
          <w:p w:rsidR="00416F7B" w:rsidRPr="00E40D88" w:rsidRDefault="00416F7B" w:rsidP="00E40D88">
            <w:pPr>
              <w:spacing w:after="0" w:line="240" w:lineRule="auto"/>
              <w:jc w:val="center"/>
              <w:rPr>
                <w:rFonts w:cstheme="minorHAnsi"/>
                <w:lang w:eastAsia="es-ES"/>
              </w:rPr>
            </w:pPr>
            <w:r w:rsidRPr="00E40D88">
              <w:rPr>
                <w:rFonts w:cstheme="minorHAnsi"/>
                <w:lang w:eastAsia="es-ES"/>
              </w:rPr>
              <w:t>100%</w:t>
            </w:r>
          </w:p>
          <w:p w:rsidR="00416F7B" w:rsidRPr="00E40D88" w:rsidRDefault="00416F7B" w:rsidP="00E40D88">
            <w:pPr>
              <w:spacing w:after="0" w:line="240" w:lineRule="auto"/>
              <w:jc w:val="center"/>
              <w:rPr>
                <w:rFonts w:cstheme="minorHAnsi"/>
                <w:lang w:eastAsia="es-ES"/>
              </w:rPr>
            </w:pPr>
          </w:p>
        </w:tc>
      </w:tr>
      <w:tr w:rsidR="00416F7B" w:rsidRPr="00E40D88" w:rsidTr="00E40D88">
        <w:tc>
          <w:tcPr>
            <w:tcW w:w="2802" w:type="dxa"/>
          </w:tcPr>
          <w:p w:rsidR="00416F7B" w:rsidRPr="00E40D88" w:rsidRDefault="00416F7B" w:rsidP="00E40D88">
            <w:pPr>
              <w:spacing w:after="0" w:line="240" w:lineRule="auto"/>
              <w:rPr>
                <w:rFonts w:cstheme="minorHAnsi"/>
                <w:lang w:eastAsia="es-ES"/>
              </w:rPr>
            </w:pPr>
            <w:r w:rsidRPr="00E40D88">
              <w:rPr>
                <w:rFonts w:cstheme="minorHAnsi"/>
                <w:lang w:eastAsia="es-ES"/>
              </w:rPr>
              <w:t>Realizar inspecciones por Apertura y Funcionamiento</w:t>
            </w:r>
          </w:p>
        </w:tc>
        <w:tc>
          <w:tcPr>
            <w:tcW w:w="2455"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.Realizar el 100% de inspecciones de Apertura y Funcionamiento</w:t>
            </w:r>
          </w:p>
        </w:tc>
        <w:tc>
          <w:tcPr>
            <w:tcW w:w="2629" w:type="dxa"/>
          </w:tcPr>
          <w:p w:rsidR="00416F7B" w:rsidRPr="00E40D88" w:rsidRDefault="00416F7B" w:rsidP="00E40D88">
            <w:pPr>
              <w:spacing w:after="0" w:line="240" w:lineRule="auto"/>
              <w:jc w:val="both"/>
              <w:rPr>
                <w:rFonts w:cstheme="minorHAnsi"/>
                <w:lang w:val="es-ES" w:eastAsia="es-ES"/>
              </w:rPr>
            </w:pPr>
            <w:r w:rsidRPr="00E40D88">
              <w:rPr>
                <w:rFonts w:cstheme="minorHAnsi"/>
                <w:lang w:val="es-ES" w:eastAsia="es-ES"/>
              </w:rPr>
              <w:t>Se  inspeccionarán:  60</w:t>
            </w:r>
          </w:p>
        </w:tc>
        <w:tc>
          <w:tcPr>
            <w:tcW w:w="2629" w:type="dxa"/>
          </w:tcPr>
          <w:p w:rsidR="00416F7B" w:rsidRPr="00E40D88" w:rsidRDefault="00416F7B" w:rsidP="00E40D88">
            <w:pPr>
              <w:spacing w:after="0" w:line="240" w:lineRule="auto"/>
              <w:rPr>
                <w:rFonts w:cstheme="minorHAnsi"/>
                <w:lang w:eastAsia="es-ES"/>
              </w:rPr>
            </w:pPr>
            <w:r w:rsidRPr="00E40D88">
              <w:rPr>
                <w:rFonts w:cstheme="minorHAnsi"/>
                <w:lang w:eastAsia="es-ES"/>
              </w:rPr>
              <w:t>Número de inspecciones realizadas  60</w:t>
            </w:r>
          </w:p>
        </w:tc>
        <w:tc>
          <w:tcPr>
            <w:tcW w:w="2629" w:type="dxa"/>
            <w:vAlign w:val="center"/>
          </w:tcPr>
          <w:p w:rsidR="00416F7B" w:rsidRPr="00E40D88" w:rsidRDefault="00416F7B" w:rsidP="00E40D88">
            <w:pPr>
              <w:spacing w:after="0" w:line="240" w:lineRule="auto"/>
              <w:jc w:val="center"/>
              <w:rPr>
                <w:rFonts w:cstheme="minorHAnsi"/>
                <w:lang w:eastAsia="es-ES"/>
              </w:rPr>
            </w:pPr>
          </w:p>
          <w:p w:rsidR="00416F7B" w:rsidRPr="00E40D88" w:rsidRDefault="00416F7B" w:rsidP="00E40D88">
            <w:pPr>
              <w:spacing w:after="0" w:line="240" w:lineRule="auto"/>
              <w:jc w:val="center"/>
              <w:rPr>
                <w:rFonts w:cstheme="minorHAnsi"/>
                <w:lang w:eastAsia="es-ES"/>
              </w:rPr>
            </w:pPr>
            <w:r w:rsidRPr="00E40D88">
              <w:rPr>
                <w:rFonts w:cstheme="minorHAnsi"/>
                <w:lang w:eastAsia="es-ES"/>
              </w:rPr>
              <w:t>100%</w:t>
            </w:r>
          </w:p>
          <w:p w:rsidR="00416F7B" w:rsidRPr="00E40D88" w:rsidRDefault="00416F7B" w:rsidP="00E40D88">
            <w:pPr>
              <w:spacing w:after="0" w:line="240" w:lineRule="auto"/>
              <w:jc w:val="center"/>
              <w:rPr>
                <w:rFonts w:cstheme="minorHAnsi"/>
                <w:lang w:eastAsia="es-ES"/>
              </w:rPr>
            </w:pPr>
          </w:p>
        </w:tc>
      </w:tr>
      <w:tr w:rsidR="00416F7B" w:rsidRPr="00E40D88" w:rsidTr="00E40D88">
        <w:tc>
          <w:tcPr>
            <w:tcW w:w="2802" w:type="dxa"/>
          </w:tcPr>
          <w:p w:rsidR="00416F7B" w:rsidRDefault="00416F7B" w:rsidP="00E40D88">
            <w:pPr>
              <w:spacing w:after="0" w:line="240" w:lineRule="auto"/>
              <w:rPr>
                <w:rFonts w:cstheme="minorHAnsi"/>
                <w:lang w:eastAsia="es-ES"/>
              </w:rPr>
            </w:pPr>
            <w:r w:rsidRPr="00E40D88">
              <w:rPr>
                <w:rFonts w:cstheme="minorHAnsi"/>
                <w:lang w:eastAsia="es-ES"/>
              </w:rPr>
              <w:t>Realizar inspección por control y Verificación de observaciones</w:t>
            </w:r>
          </w:p>
          <w:p w:rsidR="00E40D88" w:rsidRPr="00E40D88" w:rsidRDefault="005756CD" w:rsidP="00E40D88">
            <w:pPr>
              <w:spacing w:after="0" w:line="240" w:lineRule="auto"/>
              <w:rPr>
                <w:rFonts w:cstheme="minorHAnsi"/>
                <w:lang w:eastAsia="es-ES"/>
              </w:rPr>
            </w:pPr>
            <w:r>
              <w:rPr>
                <w:rFonts w:cstheme="minorHAnsi"/>
                <w:noProof/>
                <w:lang w:eastAsia="es-SV"/>
              </w:rPr>
              <mc:AlternateContent>
                <mc:Choice Requires="wps">
                  <w:drawing>
                    <wp:anchor distT="0" distB="0" distL="114300" distR="114300" simplePos="0" relativeHeight="251683840" behindDoc="0" locked="0" layoutInCell="1" allowOverlap="1" wp14:anchorId="1D1F0C29" wp14:editId="4B22496D">
                      <wp:simplePos x="0" y="0"/>
                      <wp:positionH relativeFrom="column">
                        <wp:posOffset>-252095</wp:posOffset>
                      </wp:positionH>
                      <wp:positionV relativeFrom="paragraph">
                        <wp:posOffset>582295</wp:posOffset>
                      </wp:positionV>
                      <wp:extent cx="6465570" cy="447675"/>
                      <wp:effectExtent l="0" t="0" r="0" b="9525"/>
                      <wp:wrapNone/>
                      <wp:docPr id="8" name="8 Cuadro de texto"/>
                      <wp:cNvGraphicFramePr/>
                      <a:graphic xmlns:a="http://schemas.openxmlformats.org/drawingml/2006/main">
                        <a:graphicData uri="http://schemas.microsoft.com/office/word/2010/wordprocessingShape">
                          <wps:wsp>
                            <wps:cNvSpPr txBox="1"/>
                            <wps:spPr>
                              <a:xfrm>
                                <a:off x="0" y="0"/>
                                <a:ext cx="646557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C2" w:rsidRPr="00E40D88" w:rsidRDefault="003A42C2" w:rsidP="00E40D88">
                                  <w:pPr>
                                    <w:tabs>
                                      <w:tab w:val="left" w:pos="8824"/>
                                    </w:tabs>
                                    <w:spacing w:after="0" w:line="360" w:lineRule="auto"/>
                                    <w:rPr>
                                      <w:rFonts w:eastAsia="Times New Roman" w:cstheme="minorHAnsi"/>
                                      <w:bCs/>
                                      <w:sz w:val="16"/>
                                      <w:szCs w:val="16"/>
                                      <w:lang w:val="es-ES" w:eastAsia="es-ES"/>
                                    </w:rPr>
                                  </w:pPr>
                                  <w:r w:rsidRPr="00E40D88">
                                    <w:rPr>
                                      <w:rFonts w:eastAsia="Times New Roman" w:cstheme="minorHAnsi"/>
                                      <w:b/>
                                      <w:bCs/>
                                      <w:sz w:val="16"/>
                                      <w:szCs w:val="16"/>
                                      <w:lang w:val="es-ES" w:eastAsia="es-ES"/>
                                    </w:rPr>
                                    <w:t>Nota</w:t>
                                  </w:r>
                                  <w:r w:rsidRPr="00E40D88">
                                    <w:rPr>
                                      <w:rFonts w:eastAsia="Times New Roman" w:cstheme="minorHAnsi"/>
                                      <w:bCs/>
                                      <w:sz w:val="16"/>
                                      <w:szCs w:val="16"/>
                                      <w:lang w:val="es-ES" w:eastAsia="es-ES"/>
                                    </w:rPr>
                                    <w:t xml:space="preserve">: ficha específicamente de inspección para la vigilancia de los profesionales en laboratorio clínico no se tiene se realiza con unos ítems de RTA´S de establecimientos. </w:t>
                                  </w:r>
                                </w:p>
                                <w:p w:rsidR="003A42C2" w:rsidRPr="00E40D88" w:rsidRDefault="003A42C2" w:rsidP="00E40D88">
                                  <w:pPr>
                                    <w:tabs>
                                      <w:tab w:val="left" w:pos="8824"/>
                                    </w:tabs>
                                    <w:spacing w:after="0" w:line="360" w:lineRule="auto"/>
                                    <w:jc w:val="both"/>
                                    <w:rPr>
                                      <w:rFonts w:eastAsia="Times New Roman" w:cstheme="minorHAnsi"/>
                                      <w:bCs/>
                                      <w:sz w:val="16"/>
                                      <w:szCs w:val="16"/>
                                      <w:lang w:val="es-ES" w:eastAsia="es-ES"/>
                                    </w:rPr>
                                  </w:pPr>
                                  <w:r w:rsidRPr="00E40D88">
                                    <w:rPr>
                                      <w:rFonts w:eastAsia="Times New Roman" w:cstheme="minorHAnsi"/>
                                      <w:bCs/>
                                      <w:sz w:val="16"/>
                                      <w:szCs w:val="16"/>
                                      <w:lang w:val="es-ES" w:eastAsia="es-ES"/>
                                    </w:rPr>
                                    <w:t>Ficha exclusiva estandarizada  para la vigilancia del ejercicio profesional está en proceso de construcción por Comité de Gestión Institucional.</w:t>
                                  </w:r>
                                </w:p>
                                <w:p w:rsidR="003A42C2" w:rsidRPr="00E40D88" w:rsidRDefault="003A42C2" w:rsidP="00E40D88">
                                  <w:pPr>
                                    <w:tabs>
                                      <w:tab w:val="left" w:pos="8824"/>
                                    </w:tabs>
                                    <w:spacing w:after="0" w:line="360" w:lineRule="auto"/>
                                    <w:rPr>
                                      <w:rFonts w:ascii="Arial" w:eastAsia="Times New Roman" w:hAnsi="Arial" w:cs="Arial"/>
                                      <w:b/>
                                      <w:bCs/>
                                      <w:sz w:val="24"/>
                                      <w:szCs w:val="24"/>
                                      <w:lang w:val="es-ES" w:eastAsia="es-ES"/>
                                    </w:rPr>
                                  </w:pPr>
                                </w:p>
                                <w:p w:rsidR="003A42C2" w:rsidRPr="00E40D88" w:rsidRDefault="003A42C2">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8" type="#_x0000_t202" style="position:absolute;margin-left:-19.85pt;margin-top:45.85pt;width:509.1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" fillcolor="white [3201]" stroked="f" strokeweight=".5pt">
                      <v:textbox>
                        <w:txbxContent>
                          <w:p w:rsidR="003A42C2" w:rsidRPr="00E40D88" w:rsidRDefault="003A42C2" w:rsidP="00E40D88">
                            <w:pPr>
                              <w:tabs>
                                <w:tab w:val="left" w:pos="8824"/>
                              </w:tabs>
                              <w:spacing w:after="0" w:line="360" w:lineRule="auto"/>
                              <w:rPr>
                                <w:rFonts w:eastAsia="Times New Roman" w:cstheme="minorHAnsi"/>
                                <w:bCs/>
                                <w:sz w:val="16"/>
                                <w:szCs w:val="16"/>
                                <w:lang w:val="es-ES" w:eastAsia="es-ES"/>
                              </w:rPr>
                            </w:pPr>
                            <w:r w:rsidRPr="00E40D88">
                              <w:rPr>
                                <w:rFonts w:eastAsia="Times New Roman" w:cstheme="minorHAnsi"/>
                                <w:b/>
                                <w:bCs/>
                                <w:sz w:val="16"/>
                                <w:szCs w:val="16"/>
                                <w:lang w:val="es-ES" w:eastAsia="es-ES"/>
                              </w:rPr>
                              <w:t>Nota</w:t>
                            </w:r>
                            <w:r w:rsidRPr="00E40D88">
                              <w:rPr>
                                <w:rFonts w:eastAsia="Times New Roman" w:cstheme="minorHAnsi"/>
                                <w:bCs/>
                                <w:sz w:val="16"/>
                                <w:szCs w:val="16"/>
                                <w:lang w:val="es-ES" w:eastAsia="es-ES"/>
                              </w:rPr>
                              <w:t xml:space="preserve">: ficha específicamente de inspección para la vigilancia de los profesionales en laboratorio clínico no se tiene se realiza con unos ítems de RTA´S de establecimientos. </w:t>
                            </w:r>
                          </w:p>
                          <w:p w:rsidR="003A42C2" w:rsidRPr="00E40D88" w:rsidRDefault="003A42C2" w:rsidP="00E40D88">
                            <w:pPr>
                              <w:tabs>
                                <w:tab w:val="left" w:pos="8824"/>
                              </w:tabs>
                              <w:spacing w:after="0" w:line="360" w:lineRule="auto"/>
                              <w:jc w:val="both"/>
                              <w:rPr>
                                <w:rFonts w:eastAsia="Times New Roman" w:cstheme="minorHAnsi"/>
                                <w:bCs/>
                                <w:sz w:val="16"/>
                                <w:szCs w:val="16"/>
                                <w:lang w:val="es-ES" w:eastAsia="es-ES"/>
                              </w:rPr>
                            </w:pPr>
                            <w:r w:rsidRPr="00E40D88">
                              <w:rPr>
                                <w:rFonts w:eastAsia="Times New Roman" w:cstheme="minorHAnsi"/>
                                <w:bCs/>
                                <w:sz w:val="16"/>
                                <w:szCs w:val="16"/>
                                <w:lang w:val="es-ES" w:eastAsia="es-ES"/>
                              </w:rPr>
                              <w:t>Ficha exclusiva estandarizada  para la vigilancia del ejercicio profesional está en proceso de construcción por Comité de Gestión Institucional.</w:t>
                            </w:r>
                          </w:p>
                          <w:p w:rsidR="003A42C2" w:rsidRPr="00E40D88" w:rsidRDefault="003A42C2" w:rsidP="00E40D88">
                            <w:pPr>
                              <w:tabs>
                                <w:tab w:val="left" w:pos="8824"/>
                              </w:tabs>
                              <w:spacing w:after="0" w:line="360" w:lineRule="auto"/>
                              <w:rPr>
                                <w:rFonts w:ascii="Arial" w:eastAsia="Times New Roman" w:hAnsi="Arial" w:cs="Arial"/>
                                <w:b/>
                                <w:bCs/>
                                <w:sz w:val="24"/>
                                <w:szCs w:val="24"/>
                                <w:lang w:val="es-ES" w:eastAsia="es-ES"/>
                              </w:rPr>
                            </w:pPr>
                          </w:p>
                          <w:p w:rsidR="003A42C2" w:rsidRPr="00E40D88" w:rsidRDefault="003A42C2">
                            <w:pPr>
                              <w:rPr>
                                <w:lang w:val="es-ES"/>
                              </w:rPr>
                            </w:pPr>
                          </w:p>
                        </w:txbxContent>
                      </v:textbox>
                    </v:shape>
                  </w:pict>
                </mc:Fallback>
              </mc:AlternateContent>
            </w:r>
          </w:p>
        </w:tc>
        <w:tc>
          <w:tcPr>
            <w:tcW w:w="2455"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 xml:space="preserve">Realizar el 100% de inspecciones por control solicitadas por el Consejo </w:t>
            </w:r>
          </w:p>
        </w:tc>
        <w:tc>
          <w:tcPr>
            <w:tcW w:w="2629"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 xml:space="preserve"> Se  inspeccionarán   49</w:t>
            </w:r>
          </w:p>
        </w:tc>
        <w:tc>
          <w:tcPr>
            <w:tcW w:w="2629" w:type="dxa"/>
          </w:tcPr>
          <w:p w:rsidR="00416F7B" w:rsidRPr="00E40D88" w:rsidRDefault="00416F7B" w:rsidP="00E40D88">
            <w:pPr>
              <w:spacing w:after="0" w:line="240" w:lineRule="auto"/>
              <w:rPr>
                <w:rFonts w:cstheme="minorHAnsi"/>
                <w:lang w:eastAsia="es-ES"/>
              </w:rPr>
            </w:pPr>
            <w:r w:rsidRPr="00E40D88">
              <w:rPr>
                <w:rFonts w:cstheme="minorHAnsi"/>
                <w:lang w:val="es-ES" w:eastAsia="es-ES"/>
              </w:rPr>
              <w:t>Número de inspecciones realizadas  49</w:t>
            </w:r>
          </w:p>
        </w:tc>
        <w:tc>
          <w:tcPr>
            <w:tcW w:w="2629" w:type="dxa"/>
            <w:vAlign w:val="center"/>
          </w:tcPr>
          <w:p w:rsidR="00416F7B" w:rsidRPr="00E40D88" w:rsidRDefault="00416F7B" w:rsidP="00E40D88">
            <w:pPr>
              <w:spacing w:after="0" w:line="240" w:lineRule="auto"/>
              <w:jc w:val="center"/>
              <w:rPr>
                <w:rFonts w:cstheme="minorHAnsi"/>
                <w:b/>
                <w:bCs/>
                <w:u w:val="single"/>
                <w:lang w:eastAsia="es-ES"/>
              </w:rPr>
            </w:pPr>
          </w:p>
          <w:p w:rsidR="00416F7B" w:rsidRPr="00E40D88" w:rsidRDefault="00416F7B" w:rsidP="00E40D88">
            <w:pPr>
              <w:tabs>
                <w:tab w:val="left" w:pos="603"/>
              </w:tabs>
              <w:spacing w:after="0" w:line="240" w:lineRule="auto"/>
              <w:jc w:val="center"/>
              <w:rPr>
                <w:rFonts w:cstheme="minorHAnsi"/>
                <w:lang w:val="es-ES" w:eastAsia="es-ES"/>
              </w:rPr>
            </w:pPr>
            <w:r w:rsidRPr="00E40D88">
              <w:rPr>
                <w:rFonts w:cstheme="minorHAnsi"/>
                <w:lang w:val="es-ES" w:eastAsia="es-ES"/>
              </w:rPr>
              <w:t>100%</w:t>
            </w:r>
          </w:p>
          <w:p w:rsidR="00416F7B" w:rsidRDefault="00416F7B" w:rsidP="00E40D88">
            <w:pPr>
              <w:spacing w:after="0" w:line="240" w:lineRule="auto"/>
              <w:jc w:val="center"/>
              <w:rPr>
                <w:rFonts w:cstheme="minorHAnsi"/>
                <w:lang w:val="es-ES" w:eastAsia="es-ES"/>
              </w:rPr>
            </w:pPr>
          </w:p>
          <w:p w:rsidR="005756CD" w:rsidRDefault="005756CD" w:rsidP="00E40D88">
            <w:pPr>
              <w:spacing w:after="0" w:line="240" w:lineRule="auto"/>
              <w:jc w:val="center"/>
              <w:rPr>
                <w:rFonts w:cstheme="minorHAnsi"/>
                <w:lang w:val="es-ES" w:eastAsia="es-ES"/>
              </w:rPr>
            </w:pPr>
          </w:p>
          <w:p w:rsidR="005756CD" w:rsidRDefault="005756CD" w:rsidP="00E40D88">
            <w:pPr>
              <w:spacing w:after="0" w:line="240" w:lineRule="auto"/>
              <w:jc w:val="center"/>
              <w:rPr>
                <w:rFonts w:cstheme="minorHAnsi"/>
                <w:lang w:val="es-ES" w:eastAsia="es-ES"/>
              </w:rPr>
            </w:pPr>
          </w:p>
          <w:p w:rsidR="005756CD" w:rsidRPr="00E40D88" w:rsidRDefault="005756CD" w:rsidP="00E40D88">
            <w:pPr>
              <w:spacing w:after="0" w:line="240" w:lineRule="auto"/>
              <w:jc w:val="center"/>
              <w:rPr>
                <w:rFonts w:cstheme="minorHAnsi"/>
                <w:lang w:val="es-ES" w:eastAsia="es-ES"/>
              </w:rPr>
            </w:pPr>
          </w:p>
        </w:tc>
      </w:tr>
      <w:tr w:rsidR="00416F7B" w:rsidRPr="00E40D88" w:rsidTr="00E40D88">
        <w:tc>
          <w:tcPr>
            <w:tcW w:w="2802" w:type="dxa"/>
          </w:tcPr>
          <w:p w:rsidR="00416F7B" w:rsidRPr="00E40D88" w:rsidRDefault="00416F7B" w:rsidP="00E40D88">
            <w:pPr>
              <w:spacing w:after="0" w:line="240" w:lineRule="auto"/>
              <w:rPr>
                <w:rFonts w:cstheme="minorHAnsi"/>
                <w:lang w:eastAsia="es-ES"/>
              </w:rPr>
            </w:pPr>
            <w:r w:rsidRPr="00E40D88">
              <w:rPr>
                <w:rFonts w:cstheme="minorHAnsi"/>
                <w:lang w:val="es-ES" w:eastAsia="es-ES"/>
              </w:rPr>
              <w:lastRenderedPageBreak/>
              <w:t>Realizar inspecciones Post- Registro</w:t>
            </w:r>
            <w:r w:rsidRPr="00E40D88">
              <w:rPr>
                <w:rFonts w:cstheme="minorHAnsi"/>
                <w:lang w:eastAsia="es-ES"/>
              </w:rPr>
              <w:t xml:space="preserve">o </w:t>
            </w:r>
          </w:p>
          <w:p w:rsidR="00416F7B" w:rsidRPr="00E40D88" w:rsidRDefault="00416F7B" w:rsidP="00E40D88">
            <w:pPr>
              <w:spacing w:line="240" w:lineRule="auto"/>
              <w:rPr>
                <w:rFonts w:cstheme="minorHAnsi"/>
                <w:lang w:eastAsia="es-ES"/>
              </w:rPr>
            </w:pPr>
            <w:r w:rsidRPr="00E40D88">
              <w:rPr>
                <w:rFonts w:cstheme="minorHAnsi"/>
                <w:lang w:eastAsia="es-ES"/>
              </w:rPr>
              <w:t>(Traslado y ampliación de servicios)</w:t>
            </w:r>
          </w:p>
        </w:tc>
        <w:tc>
          <w:tcPr>
            <w:tcW w:w="2455"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Realizar el 100% de inspecciones solicitadas por el Consejo</w:t>
            </w:r>
          </w:p>
        </w:tc>
        <w:tc>
          <w:tcPr>
            <w:tcW w:w="2629" w:type="dxa"/>
          </w:tcPr>
          <w:p w:rsidR="00416F7B" w:rsidRPr="00E40D88" w:rsidRDefault="00416F7B" w:rsidP="00E40D88">
            <w:pPr>
              <w:spacing w:after="0" w:line="240" w:lineRule="auto"/>
              <w:jc w:val="both"/>
              <w:rPr>
                <w:rFonts w:cstheme="minorHAnsi"/>
                <w:lang w:val="es-ES" w:eastAsia="es-ES"/>
              </w:rPr>
            </w:pPr>
            <w:r w:rsidRPr="00E40D88">
              <w:rPr>
                <w:rFonts w:cstheme="minorHAnsi"/>
                <w:lang w:val="es-ES" w:eastAsia="es-ES"/>
              </w:rPr>
              <w:t>Se realizarán  34 inspecciones</w:t>
            </w:r>
          </w:p>
          <w:p w:rsidR="00416F7B" w:rsidRPr="00E40D88" w:rsidRDefault="00416F7B" w:rsidP="00E40D88">
            <w:pPr>
              <w:spacing w:after="0" w:line="240" w:lineRule="auto"/>
              <w:jc w:val="both"/>
              <w:rPr>
                <w:rFonts w:cstheme="minorHAnsi"/>
                <w:lang w:val="es-ES" w:eastAsia="es-ES"/>
              </w:rPr>
            </w:pPr>
          </w:p>
        </w:tc>
        <w:tc>
          <w:tcPr>
            <w:tcW w:w="2629" w:type="dxa"/>
          </w:tcPr>
          <w:p w:rsidR="00416F7B" w:rsidRPr="00E40D88" w:rsidRDefault="00416F7B" w:rsidP="00E40D88">
            <w:pPr>
              <w:spacing w:after="0" w:line="240" w:lineRule="auto"/>
              <w:rPr>
                <w:rFonts w:cstheme="minorHAnsi"/>
                <w:lang w:eastAsia="es-ES"/>
              </w:rPr>
            </w:pPr>
            <w:r w:rsidRPr="00E40D88">
              <w:rPr>
                <w:rFonts w:cstheme="minorHAnsi"/>
                <w:lang w:eastAsia="es-ES"/>
              </w:rPr>
              <w:t>Se realizaron 34 inspecciones</w:t>
            </w:r>
          </w:p>
          <w:p w:rsidR="00416F7B" w:rsidRPr="00E40D88" w:rsidRDefault="00416F7B" w:rsidP="00E40D88">
            <w:pPr>
              <w:spacing w:after="0" w:line="240" w:lineRule="auto"/>
              <w:rPr>
                <w:rFonts w:cstheme="minorHAnsi"/>
                <w:lang w:eastAsia="es-ES"/>
              </w:rPr>
            </w:pPr>
          </w:p>
        </w:tc>
        <w:tc>
          <w:tcPr>
            <w:tcW w:w="2629" w:type="dxa"/>
            <w:vAlign w:val="center"/>
          </w:tcPr>
          <w:p w:rsidR="00416F7B" w:rsidRPr="00E40D88" w:rsidRDefault="00416F7B" w:rsidP="00E40D88">
            <w:pPr>
              <w:spacing w:after="0" w:line="240" w:lineRule="auto"/>
              <w:jc w:val="center"/>
              <w:rPr>
                <w:rFonts w:cstheme="minorHAnsi"/>
                <w:lang w:eastAsia="es-ES"/>
              </w:rPr>
            </w:pPr>
          </w:p>
          <w:p w:rsidR="00416F7B" w:rsidRPr="00E40D88" w:rsidRDefault="00416F7B" w:rsidP="00E40D88">
            <w:pPr>
              <w:spacing w:after="0" w:line="240" w:lineRule="auto"/>
              <w:jc w:val="center"/>
              <w:rPr>
                <w:rFonts w:cstheme="minorHAnsi"/>
                <w:lang w:eastAsia="es-ES"/>
              </w:rPr>
            </w:pPr>
          </w:p>
          <w:p w:rsidR="00416F7B" w:rsidRPr="00E40D88" w:rsidRDefault="00416F7B" w:rsidP="00E40D88">
            <w:pPr>
              <w:spacing w:after="0" w:line="240" w:lineRule="auto"/>
              <w:jc w:val="center"/>
              <w:rPr>
                <w:rFonts w:cstheme="minorHAnsi"/>
                <w:lang w:eastAsia="es-ES"/>
              </w:rPr>
            </w:pPr>
            <w:r w:rsidRPr="00E40D88">
              <w:rPr>
                <w:rFonts w:cstheme="minorHAnsi"/>
                <w:lang w:eastAsia="es-ES"/>
              </w:rPr>
              <w:t>100%</w:t>
            </w:r>
          </w:p>
        </w:tc>
      </w:tr>
      <w:tr w:rsidR="00416F7B" w:rsidRPr="00E40D88" w:rsidTr="00E40D88">
        <w:tc>
          <w:tcPr>
            <w:tcW w:w="2802"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Realizar las inspecciones de Denuncias, aviso y oficio</w:t>
            </w:r>
            <w:r w:rsidR="00E40D88">
              <w:rPr>
                <w:rFonts w:cstheme="minorHAnsi"/>
                <w:lang w:eastAsia="es-ES"/>
              </w:rPr>
              <w:t>.</w:t>
            </w:r>
          </w:p>
        </w:tc>
        <w:tc>
          <w:tcPr>
            <w:tcW w:w="2455" w:type="dxa"/>
          </w:tcPr>
          <w:p w:rsidR="00416F7B" w:rsidRPr="00E40D88" w:rsidRDefault="00416F7B" w:rsidP="00E40D88">
            <w:pPr>
              <w:spacing w:after="0" w:line="240" w:lineRule="auto"/>
              <w:jc w:val="both"/>
              <w:rPr>
                <w:rFonts w:cstheme="minorHAnsi"/>
                <w:lang w:eastAsia="es-ES"/>
              </w:rPr>
            </w:pPr>
            <w:r w:rsidRPr="00E40D88">
              <w:rPr>
                <w:rFonts w:cstheme="minorHAnsi"/>
                <w:lang w:eastAsia="es-ES"/>
              </w:rPr>
              <w:t>Realizar el 100% de Denuncias, aviso y oficio</w:t>
            </w:r>
          </w:p>
        </w:tc>
        <w:tc>
          <w:tcPr>
            <w:tcW w:w="2629" w:type="dxa"/>
          </w:tcPr>
          <w:p w:rsidR="00416F7B" w:rsidRPr="00E40D88" w:rsidRDefault="00416F7B" w:rsidP="00E40D88">
            <w:pPr>
              <w:spacing w:after="0" w:line="240" w:lineRule="auto"/>
              <w:jc w:val="both"/>
              <w:rPr>
                <w:rFonts w:cstheme="minorHAnsi"/>
                <w:lang w:val="es-ES" w:eastAsia="es-ES"/>
              </w:rPr>
            </w:pPr>
            <w:r w:rsidRPr="00E40D88">
              <w:rPr>
                <w:rFonts w:cstheme="minorHAnsi"/>
                <w:lang w:val="es-ES" w:eastAsia="es-ES"/>
              </w:rPr>
              <w:t xml:space="preserve"> Se realizarán 2 inspecciones  de Denuncia, Aviso y Oficio.</w:t>
            </w:r>
          </w:p>
        </w:tc>
        <w:tc>
          <w:tcPr>
            <w:tcW w:w="2629" w:type="dxa"/>
          </w:tcPr>
          <w:p w:rsidR="00416F7B" w:rsidRPr="00E40D88" w:rsidRDefault="00416F7B" w:rsidP="00E40D88">
            <w:pPr>
              <w:spacing w:after="0" w:line="240" w:lineRule="auto"/>
              <w:rPr>
                <w:rFonts w:cstheme="minorHAnsi"/>
                <w:lang w:eastAsia="es-ES"/>
              </w:rPr>
            </w:pPr>
            <w:r w:rsidRPr="00E40D88">
              <w:rPr>
                <w:rFonts w:cstheme="minorHAnsi"/>
                <w:lang w:val="es-ES" w:eastAsia="es-ES"/>
              </w:rPr>
              <w:t>Se realizaron 2 inspecciones por denuncia, aviso y oficio</w:t>
            </w:r>
            <w:r w:rsidR="00E40D88" w:rsidRPr="00E40D88">
              <w:rPr>
                <w:rFonts w:cstheme="minorHAnsi"/>
                <w:lang w:val="es-ES" w:eastAsia="es-ES"/>
              </w:rPr>
              <w:t>.</w:t>
            </w:r>
          </w:p>
        </w:tc>
        <w:tc>
          <w:tcPr>
            <w:tcW w:w="2629" w:type="dxa"/>
            <w:vAlign w:val="center"/>
          </w:tcPr>
          <w:p w:rsidR="00416F7B" w:rsidRPr="00E40D88" w:rsidRDefault="00416F7B" w:rsidP="00E40D88">
            <w:pPr>
              <w:spacing w:after="0" w:line="240" w:lineRule="auto"/>
              <w:jc w:val="center"/>
              <w:rPr>
                <w:rFonts w:cstheme="minorHAnsi"/>
                <w:bCs/>
                <w:u w:val="single"/>
                <w:lang w:eastAsia="es-ES"/>
              </w:rPr>
            </w:pPr>
          </w:p>
          <w:p w:rsidR="00416F7B" w:rsidRPr="00E40D88" w:rsidRDefault="00416F7B" w:rsidP="00E40D88">
            <w:pPr>
              <w:spacing w:after="0" w:line="240" w:lineRule="auto"/>
              <w:jc w:val="center"/>
              <w:rPr>
                <w:rFonts w:cstheme="minorHAnsi"/>
                <w:lang w:val="es-ES" w:eastAsia="es-ES"/>
              </w:rPr>
            </w:pPr>
            <w:r w:rsidRPr="00E40D88">
              <w:rPr>
                <w:rFonts w:cstheme="minorHAnsi"/>
                <w:lang w:val="es-ES" w:eastAsia="es-ES"/>
              </w:rPr>
              <w:t>100%</w:t>
            </w:r>
          </w:p>
          <w:p w:rsidR="00416F7B" w:rsidRPr="00E40D88" w:rsidRDefault="00416F7B" w:rsidP="00E40D88">
            <w:pPr>
              <w:spacing w:after="0" w:line="240" w:lineRule="auto"/>
              <w:jc w:val="center"/>
              <w:rPr>
                <w:rFonts w:cstheme="minorHAnsi"/>
                <w:lang w:val="es-ES" w:eastAsia="es-ES"/>
              </w:rPr>
            </w:pPr>
          </w:p>
        </w:tc>
      </w:tr>
      <w:tr w:rsidR="00E40D88" w:rsidTr="00E40D88">
        <w:tc>
          <w:tcPr>
            <w:tcW w:w="2802" w:type="dxa"/>
          </w:tcPr>
          <w:p w:rsidR="00E40D88" w:rsidRPr="00E40D88" w:rsidRDefault="00E40D88" w:rsidP="00E40D88">
            <w:pPr>
              <w:spacing w:after="0" w:line="240" w:lineRule="auto"/>
              <w:jc w:val="both"/>
              <w:rPr>
                <w:rFonts w:cstheme="minorHAnsi"/>
                <w:lang w:eastAsia="es-ES"/>
              </w:rPr>
            </w:pPr>
            <w:r w:rsidRPr="00E40D88">
              <w:rPr>
                <w:rFonts w:cstheme="minorHAnsi"/>
                <w:lang w:val="es-ES" w:eastAsia="es-ES"/>
              </w:rPr>
              <w:t>Realizar diplomado de Buenas Prácticas de Laboratorio</w:t>
            </w:r>
            <w:r w:rsidRPr="00E40D88">
              <w:rPr>
                <w:rFonts w:cstheme="minorHAnsi"/>
                <w:lang w:eastAsia="es-ES"/>
              </w:rPr>
              <w:t>.</w:t>
            </w:r>
          </w:p>
        </w:tc>
        <w:tc>
          <w:tcPr>
            <w:tcW w:w="2455" w:type="dxa"/>
          </w:tcPr>
          <w:p w:rsidR="00E40D88" w:rsidRPr="00E40D88" w:rsidRDefault="00E40D88" w:rsidP="00E40D88">
            <w:pPr>
              <w:spacing w:after="0" w:line="240" w:lineRule="auto"/>
              <w:jc w:val="both"/>
              <w:rPr>
                <w:rFonts w:cstheme="minorHAnsi"/>
                <w:lang w:eastAsia="es-ES"/>
              </w:rPr>
            </w:pPr>
            <w:r w:rsidRPr="00E40D88">
              <w:rPr>
                <w:rFonts w:cstheme="minorHAnsi"/>
                <w:lang w:eastAsia="es-ES"/>
              </w:rPr>
              <w:t>Llevar a cabo diplomados.</w:t>
            </w:r>
          </w:p>
        </w:tc>
        <w:tc>
          <w:tcPr>
            <w:tcW w:w="2629" w:type="dxa"/>
          </w:tcPr>
          <w:p w:rsidR="00E40D88" w:rsidRPr="00E40D88" w:rsidRDefault="00E40D88" w:rsidP="00E40D88">
            <w:pPr>
              <w:spacing w:after="0" w:line="240" w:lineRule="auto"/>
              <w:jc w:val="both"/>
              <w:rPr>
                <w:rFonts w:cstheme="minorHAnsi"/>
                <w:lang w:val="es-ES" w:eastAsia="es-ES"/>
              </w:rPr>
            </w:pPr>
            <w:r w:rsidRPr="00E40D88">
              <w:rPr>
                <w:rFonts w:cstheme="minorHAnsi"/>
                <w:lang w:val="es-ES" w:eastAsia="es-ES"/>
              </w:rPr>
              <w:t>Se realizará  1 diplomado.</w:t>
            </w:r>
          </w:p>
        </w:tc>
        <w:tc>
          <w:tcPr>
            <w:tcW w:w="2629" w:type="dxa"/>
          </w:tcPr>
          <w:p w:rsidR="00E40D88" w:rsidRPr="00E40D88" w:rsidRDefault="00E40D88" w:rsidP="005D2007">
            <w:pPr>
              <w:spacing w:after="0" w:line="240" w:lineRule="auto"/>
              <w:jc w:val="both"/>
              <w:rPr>
                <w:rFonts w:cstheme="minorHAnsi"/>
                <w:lang w:eastAsia="es-ES"/>
              </w:rPr>
            </w:pPr>
            <w:r w:rsidRPr="00E40D88">
              <w:rPr>
                <w:rFonts w:cstheme="minorHAnsi"/>
                <w:lang w:eastAsia="es-ES"/>
              </w:rPr>
              <w:t>Se realizó 1 diplomado</w:t>
            </w:r>
          </w:p>
          <w:p w:rsidR="00E40D88" w:rsidRPr="00E40D88" w:rsidRDefault="00E40D88" w:rsidP="005D2007">
            <w:pPr>
              <w:spacing w:after="0" w:line="240" w:lineRule="auto"/>
              <w:jc w:val="both"/>
              <w:rPr>
                <w:rFonts w:cstheme="minorHAnsi"/>
                <w:lang w:eastAsia="es-ES"/>
              </w:rPr>
            </w:pPr>
          </w:p>
        </w:tc>
        <w:tc>
          <w:tcPr>
            <w:tcW w:w="2629" w:type="dxa"/>
            <w:vAlign w:val="center"/>
          </w:tcPr>
          <w:p w:rsidR="00E40D88" w:rsidRPr="00E40D88" w:rsidRDefault="00E40D88" w:rsidP="005D2007">
            <w:pPr>
              <w:spacing w:after="0" w:line="240" w:lineRule="auto"/>
              <w:jc w:val="center"/>
              <w:rPr>
                <w:rFonts w:cstheme="minorHAnsi"/>
                <w:lang w:eastAsia="es-ES"/>
              </w:rPr>
            </w:pPr>
            <w:r w:rsidRPr="00E40D88">
              <w:rPr>
                <w:rFonts w:cstheme="minorHAnsi"/>
                <w:lang w:eastAsia="es-ES"/>
              </w:rPr>
              <w:t>100%</w:t>
            </w:r>
          </w:p>
          <w:p w:rsidR="00E40D88" w:rsidRPr="00E40D88" w:rsidRDefault="00E40D88" w:rsidP="005D2007">
            <w:pPr>
              <w:spacing w:after="0" w:line="240" w:lineRule="auto"/>
              <w:jc w:val="center"/>
              <w:rPr>
                <w:rFonts w:cstheme="minorHAnsi"/>
                <w:lang w:eastAsia="es-ES"/>
              </w:rPr>
            </w:pPr>
          </w:p>
        </w:tc>
      </w:tr>
      <w:tr w:rsidR="00E40D88" w:rsidTr="00E40D88">
        <w:tc>
          <w:tcPr>
            <w:tcW w:w="2802" w:type="dxa"/>
          </w:tcPr>
          <w:p w:rsidR="00E40D88" w:rsidRPr="00E40D88" w:rsidRDefault="00E40D88" w:rsidP="00E40D88">
            <w:pPr>
              <w:spacing w:after="0" w:line="240" w:lineRule="auto"/>
              <w:jc w:val="both"/>
              <w:rPr>
                <w:rFonts w:cstheme="minorHAnsi"/>
                <w:lang w:eastAsia="es-ES"/>
              </w:rPr>
            </w:pPr>
            <w:r w:rsidRPr="00E40D88">
              <w:rPr>
                <w:rFonts w:cstheme="minorHAnsi"/>
                <w:lang w:eastAsia="es-ES"/>
              </w:rPr>
              <w:t>Realizar el Segundo Congreso de Laboratorio Clínico</w:t>
            </w:r>
          </w:p>
        </w:tc>
        <w:tc>
          <w:tcPr>
            <w:tcW w:w="2455" w:type="dxa"/>
          </w:tcPr>
          <w:p w:rsidR="00E40D88" w:rsidRPr="00E40D88" w:rsidRDefault="00E40D88" w:rsidP="00E40D88">
            <w:pPr>
              <w:spacing w:after="0" w:line="240" w:lineRule="auto"/>
              <w:jc w:val="both"/>
              <w:rPr>
                <w:rFonts w:cstheme="minorHAnsi"/>
                <w:lang w:eastAsia="es-ES"/>
              </w:rPr>
            </w:pPr>
            <w:r w:rsidRPr="00E40D88">
              <w:rPr>
                <w:rFonts w:cstheme="minorHAnsi"/>
                <w:lang w:eastAsia="es-ES"/>
              </w:rPr>
              <w:t>Llevar a cabo  el Congreso.</w:t>
            </w:r>
          </w:p>
        </w:tc>
        <w:tc>
          <w:tcPr>
            <w:tcW w:w="2629" w:type="dxa"/>
          </w:tcPr>
          <w:p w:rsidR="00E40D88" w:rsidRPr="00E40D88" w:rsidRDefault="00E40D88" w:rsidP="00E40D88">
            <w:pPr>
              <w:spacing w:after="0" w:line="240" w:lineRule="auto"/>
              <w:jc w:val="both"/>
              <w:rPr>
                <w:rFonts w:cstheme="minorHAnsi"/>
                <w:lang w:val="es-ES" w:eastAsia="es-ES"/>
              </w:rPr>
            </w:pPr>
            <w:r w:rsidRPr="00E40D88">
              <w:rPr>
                <w:rFonts w:cstheme="minorHAnsi"/>
                <w:lang w:val="es-ES" w:eastAsia="es-ES"/>
              </w:rPr>
              <w:t>-Se llevará a cabo 1 Congreso</w:t>
            </w:r>
          </w:p>
          <w:p w:rsidR="00E40D88" w:rsidRPr="00E40D88" w:rsidRDefault="00E40D88" w:rsidP="00E40D88">
            <w:pPr>
              <w:spacing w:after="0" w:line="240" w:lineRule="auto"/>
              <w:jc w:val="both"/>
              <w:rPr>
                <w:rFonts w:cstheme="minorHAnsi"/>
                <w:lang w:val="es-ES" w:eastAsia="es-ES"/>
              </w:rPr>
            </w:pPr>
          </w:p>
        </w:tc>
        <w:tc>
          <w:tcPr>
            <w:tcW w:w="2629" w:type="dxa"/>
          </w:tcPr>
          <w:p w:rsidR="00E40D88" w:rsidRPr="00E40D88" w:rsidRDefault="00E40D88" w:rsidP="005D2007">
            <w:pPr>
              <w:spacing w:after="0" w:line="240" w:lineRule="auto"/>
              <w:jc w:val="both"/>
              <w:rPr>
                <w:rFonts w:cstheme="minorHAnsi"/>
                <w:lang w:eastAsia="es-ES"/>
              </w:rPr>
            </w:pPr>
            <w:r w:rsidRPr="00E40D88">
              <w:rPr>
                <w:rFonts w:cstheme="minorHAnsi"/>
                <w:lang w:val="es-ES" w:eastAsia="es-ES"/>
              </w:rPr>
              <w:t>Se realizó 1 congreso</w:t>
            </w:r>
          </w:p>
        </w:tc>
        <w:tc>
          <w:tcPr>
            <w:tcW w:w="2629" w:type="dxa"/>
            <w:vAlign w:val="center"/>
          </w:tcPr>
          <w:p w:rsidR="00E40D88" w:rsidRPr="00E40D88" w:rsidRDefault="00E40D88" w:rsidP="005D2007">
            <w:pPr>
              <w:spacing w:after="0" w:line="240" w:lineRule="auto"/>
              <w:jc w:val="center"/>
              <w:rPr>
                <w:rFonts w:cstheme="minorHAnsi"/>
                <w:bCs/>
                <w:u w:val="single"/>
                <w:lang w:eastAsia="es-ES"/>
              </w:rPr>
            </w:pPr>
          </w:p>
          <w:p w:rsidR="00E40D88" w:rsidRPr="00E40D88" w:rsidRDefault="00E40D88" w:rsidP="005D2007">
            <w:pPr>
              <w:spacing w:after="0" w:line="240" w:lineRule="auto"/>
              <w:jc w:val="center"/>
              <w:rPr>
                <w:rFonts w:cstheme="minorHAnsi"/>
                <w:lang w:val="es-ES" w:eastAsia="es-ES"/>
              </w:rPr>
            </w:pPr>
            <w:r w:rsidRPr="00E40D88">
              <w:rPr>
                <w:rFonts w:cstheme="minorHAnsi"/>
                <w:lang w:val="es-ES" w:eastAsia="es-ES"/>
              </w:rPr>
              <w:t>100%</w:t>
            </w:r>
          </w:p>
        </w:tc>
      </w:tr>
      <w:tr w:rsidR="00E40D88" w:rsidTr="00E40D88">
        <w:tc>
          <w:tcPr>
            <w:tcW w:w="2802" w:type="dxa"/>
          </w:tcPr>
          <w:p w:rsidR="00E40D88" w:rsidRPr="00E40D88" w:rsidRDefault="00E40D88" w:rsidP="00E40D88">
            <w:pPr>
              <w:spacing w:before="100" w:after="100" w:line="240" w:lineRule="auto"/>
              <w:jc w:val="both"/>
              <w:rPr>
                <w:rFonts w:eastAsia="Calibri" w:cstheme="minorHAnsi"/>
                <w:b/>
                <w:lang w:eastAsia="es-SV"/>
              </w:rPr>
            </w:pPr>
            <w:r w:rsidRPr="00E40D88">
              <w:rPr>
                <w:rFonts w:eastAsia="Calibri" w:cstheme="minorHAnsi"/>
                <w:lang w:eastAsia="es-SV"/>
              </w:rPr>
              <w:t>Primer Curso de Actualización en Bacteriología.</w:t>
            </w:r>
          </w:p>
          <w:p w:rsidR="00E40D88" w:rsidRPr="00E40D88" w:rsidRDefault="00E40D88" w:rsidP="00E40D88">
            <w:pPr>
              <w:spacing w:before="100" w:after="100" w:line="240" w:lineRule="auto"/>
              <w:jc w:val="both"/>
              <w:rPr>
                <w:rFonts w:eastAsia="Calibri" w:cstheme="minorHAnsi"/>
                <w:b/>
                <w:lang w:eastAsia="es-SV"/>
              </w:rPr>
            </w:pPr>
            <w:r w:rsidRPr="00E40D88">
              <w:rPr>
                <w:rFonts w:eastAsia="Calibri" w:cstheme="minorHAnsi"/>
                <w:lang w:eastAsia="es-SV"/>
              </w:rPr>
              <w:t xml:space="preserve">Primera cohorte. </w:t>
            </w:r>
          </w:p>
        </w:tc>
        <w:tc>
          <w:tcPr>
            <w:tcW w:w="2455" w:type="dxa"/>
          </w:tcPr>
          <w:p w:rsidR="00E40D88" w:rsidRPr="00E40D88" w:rsidRDefault="00E40D88" w:rsidP="00E40D88">
            <w:pPr>
              <w:spacing w:after="0" w:line="240" w:lineRule="auto"/>
              <w:jc w:val="both"/>
              <w:rPr>
                <w:rFonts w:cstheme="minorHAnsi"/>
                <w:lang w:eastAsia="es-ES"/>
              </w:rPr>
            </w:pPr>
            <w:r w:rsidRPr="00E40D88">
              <w:rPr>
                <w:rFonts w:cstheme="minorHAnsi"/>
                <w:lang w:eastAsia="es-SV"/>
              </w:rPr>
              <w:t>Llevar a cabo dos cursos de actualización</w:t>
            </w:r>
          </w:p>
        </w:tc>
        <w:tc>
          <w:tcPr>
            <w:tcW w:w="2629" w:type="dxa"/>
          </w:tcPr>
          <w:p w:rsidR="00E40D88" w:rsidRPr="00E40D88" w:rsidRDefault="00E40D88" w:rsidP="00E40D88">
            <w:pPr>
              <w:spacing w:after="0" w:line="240" w:lineRule="auto"/>
              <w:jc w:val="both"/>
              <w:rPr>
                <w:rFonts w:cstheme="minorHAnsi"/>
                <w:lang w:val="es-ES" w:eastAsia="es-ES"/>
              </w:rPr>
            </w:pPr>
            <w:r w:rsidRPr="00E40D88">
              <w:rPr>
                <w:rFonts w:cstheme="minorHAnsi"/>
                <w:lang w:val="es-ES" w:eastAsia="es-ES"/>
              </w:rPr>
              <w:t xml:space="preserve">Se realizará 1 Curso de Actualización en Bacteriología </w:t>
            </w:r>
          </w:p>
        </w:tc>
        <w:tc>
          <w:tcPr>
            <w:tcW w:w="2629" w:type="dxa"/>
          </w:tcPr>
          <w:p w:rsidR="00E40D88" w:rsidRPr="00E40D88" w:rsidRDefault="00E40D88" w:rsidP="005D2007">
            <w:pPr>
              <w:spacing w:after="0" w:line="240" w:lineRule="auto"/>
              <w:jc w:val="both"/>
              <w:rPr>
                <w:rFonts w:cstheme="minorHAnsi"/>
                <w:lang w:val="es-ES" w:eastAsia="es-ES"/>
              </w:rPr>
            </w:pPr>
            <w:r w:rsidRPr="00E40D88">
              <w:rPr>
                <w:rFonts w:cstheme="minorHAnsi"/>
                <w:lang w:val="es-ES" w:eastAsia="es-ES"/>
              </w:rPr>
              <w:t xml:space="preserve">Se realizó 1 Curso de Actualización en Bacteriología </w:t>
            </w:r>
          </w:p>
        </w:tc>
        <w:tc>
          <w:tcPr>
            <w:tcW w:w="2629" w:type="dxa"/>
            <w:vAlign w:val="center"/>
          </w:tcPr>
          <w:p w:rsidR="00E40D88" w:rsidRPr="00E40D88" w:rsidRDefault="00E40D88" w:rsidP="005D2007">
            <w:pPr>
              <w:spacing w:after="0" w:line="240" w:lineRule="auto"/>
              <w:jc w:val="center"/>
              <w:rPr>
                <w:rFonts w:cstheme="minorHAnsi"/>
                <w:bCs/>
                <w:lang w:eastAsia="es-ES"/>
              </w:rPr>
            </w:pPr>
          </w:p>
          <w:p w:rsidR="00E40D88" w:rsidRPr="00E40D88" w:rsidRDefault="00E40D88" w:rsidP="005D2007">
            <w:pPr>
              <w:spacing w:after="0" w:line="240" w:lineRule="auto"/>
              <w:jc w:val="center"/>
              <w:rPr>
                <w:rFonts w:cstheme="minorHAnsi"/>
                <w:bCs/>
                <w:lang w:eastAsia="es-ES"/>
              </w:rPr>
            </w:pPr>
          </w:p>
          <w:p w:rsidR="00E40D88" w:rsidRPr="00E40D88" w:rsidRDefault="00E40D88" w:rsidP="005D2007">
            <w:pPr>
              <w:spacing w:after="0" w:line="240" w:lineRule="auto"/>
              <w:jc w:val="center"/>
              <w:rPr>
                <w:rFonts w:cstheme="minorHAnsi"/>
                <w:bCs/>
                <w:lang w:eastAsia="es-ES"/>
              </w:rPr>
            </w:pPr>
            <w:r w:rsidRPr="00E40D88">
              <w:rPr>
                <w:rFonts w:cstheme="minorHAnsi"/>
                <w:bCs/>
                <w:lang w:eastAsia="es-ES"/>
              </w:rPr>
              <w:t>100%</w:t>
            </w:r>
          </w:p>
        </w:tc>
      </w:tr>
      <w:tr w:rsidR="00E40D88" w:rsidTr="00E40D88">
        <w:tc>
          <w:tcPr>
            <w:tcW w:w="2802" w:type="dxa"/>
          </w:tcPr>
          <w:p w:rsidR="00E40D88" w:rsidRPr="00E40D88" w:rsidRDefault="00E40D88" w:rsidP="00E40D88">
            <w:pPr>
              <w:jc w:val="both"/>
              <w:rPr>
                <w:rFonts w:cstheme="minorHAnsi"/>
                <w:lang w:eastAsia="es-ES"/>
              </w:rPr>
            </w:pPr>
            <w:r w:rsidRPr="00E40D88">
              <w:rPr>
                <w:rFonts w:cstheme="minorHAnsi"/>
                <w:lang w:eastAsia="es-ES"/>
              </w:rPr>
              <w:t>Formar a Consejeros para Pre y Post prueba de VIH. Coordinado con PASMO, Monitoreo y Evaluación, Programa Nacional de VIH del Ministerio de Salud y CSSP.</w:t>
            </w:r>
          </w:p>
        </w:tc>
        <w:tc>
          <w:tcPr>
            <w:tcW w:w="2455" w:type="dxa"/>
          </w:tcPr>
          <w:p w:rsidR="00E40D88" w:rsidRPr="00E40D88" w:rsidRDefault="00E40D88" w:rsidP="00E40D88">
            <w:pPr>
              <w:jc w:val="both"/>
              <w:rPr>
                <w:rFonts w:cstheme="minorHAnsi"/>
                <w:lang w:eastAsia="es-ES"/>
              </w:rPr>
            </w:pPr>
            <w:r w:rsidRPr="00E40D88">
              <w:rPr>
                <w:rFonts w:cstheme="minorHAnsi"/>
                <w:lang w:eastAsia="es-ES"/>
              </w:rPr>
              <w:t>Llevar a cabo   jornadas en el año</w:t>
            </w:r>
          </w:p>
        </w:tc>
        <w:tc>
          <w:tcPr>
            <w:tcW w:w="2629" w:type="dxa"/>
          </w:tcPr>
          <w:p w:rsidR="00E40D88" w:rsidRPr="00E40D88" w:rsidRDefault="00E40D88" w:rsidP="00E40D88">
            <w:pPr>
              <w:jc w:val="both"/>
              <w:rPr>
                <w:rFonts w:cstheme="minorHAnsi"/>
                <w:lang w:eastAsia="es-ES"/>
              </w:rPr>
            </w:pPr>
            <w:r>
              <w:rPr>
                <w:rFonts w:cstheme="minorHAnsi"/>
                <w:lang w:eastAsia="es-ES"/>
              </w:rPr>
              <w:t>Se realizarán</w:t>
            </w:r>
            <w:r w:rsidRPr="00E40D88">
              <w:rPr>
                <w:rFonts w:cstheme="minorHAnsi"/>
                <w:lang w:eastAsia="es-ES"/>
              </w:rPr>
              <w:t xml:space="preserve"> 2  jornadas </w:t>
            </w:r>
          </w:p>
        </w:tc>
        <w:tc>
          <w:tcPr>
            <w:tcW w:w="2629" w:type="dxa"/>
          </w:tcPr>
          <w:p w:rsidR="00E40D88" w:rsidRPr="00E40D88" w:rsidRDefault="00E40D88" w:rsidP="005D2007">
            <w:pPr>
              <w:jc w:val="both"/>
              <w:rPr>
                <w:rFonts w:cstheme="minorHAnsi"/>
                <w:lang w:val="pt-BR" w:eastAsia="es-ES"/>
              </w:rPr>
            </w:pPr>
            <w:r>
              <w:rPr>
                <w:rFonts w:cstheme="minorHAnsi"/>
                <w:lang w:val="pt-BR" w:eastAsia="es-ES"/>
              </w:rPr>
              <w:t>Se realizar</w:t>
            </w:r>
            <w:r w:rsidRPr="00E40D88">
              <w:rPr>
                <w:rFonts w:cstheme="minorHAnsi"/>
                <w:lang w:val="pt-BR" w:eastAsia="es-ES"/>
              </w:rPr>
              <w:t xml:space="preserve">     </w:t>
            </w:r>
            <w:proofErr w:type="gramStart"/>
            <w:r w:rsidRPr="00E40D88">
              <w:rPr>
                <w:rFonts w:cstheme="minorHAnsi"/>
                <w:lang w:val="pt-BR" w:eastAsia="es-ES"/>
              </w:rPr>
              <w:t>0</w:t>
            </w:r>
            <w:proofErr w:type="gramEnd"/>
            <w:r w:rsidRPr="00E40D88">
              <w:rPr>
                <w:rFonts w:cstheme="minorHAnsi"/>
                <w:lang w:val="pt-BR" w:eastAsia="es-ES"/>
              </w:rPr>
              <w:t xml:space="preserve">  jornadas</w:t>
            </w:r>
          </w:p>
        </w:tc>
        <w:tc>
          <w:tcPr>
            <w:tcW w:w="2629" w:type="dxa"/>
            <w:vAlign w:val="center"/>
          </w:tcPr>
          <w:p w:rsidR="00E40D88" w:rsidRPr="00E40D88" w:rsidRDefault="00E40D88" w:rsidP="005D2007">
            <w:pPr>
              <w:jc w:val="center"/>
              <w:rPr>
                <w:rFonts w:cstheme="minorHAnsi"/>
                <w:bCs/>
                <w:lang w:val="pt-BR" w:eastAsia="es-ES"/>
              </w:rPr>
            </w:pPr>
            <w:r w:rsidRPr="00E40D88">
              <w:rPr>
                <w:rFonts w:cstheme="minorHAnsi"/>
                <w:bCs/>
                <w:lang w:val="pt-BR" w:eastAsia="es-ES"/>
              </w:rPr>
              <w:t>0     %</w:t>
            </w:r>
          </w:p>
        </w:tc>
      </w:tr>
    </w:tbl>
    <w:p w:rsidR="00416F7B" w:rsidRDefault="00416F7B" w:rsidP="00416F7B">
      <w:pPr>
        <w:spacing w:after="0" w:line="240" w:lineRule="auto"/>
        <w:rPr>
          <w:rFonts w:cstheme="minorHAnsi"/>
          <w:b/>
          <w:sz w:val="24"/>
          <w:szCs w:val="24"/>
        </w:rPr>
      </w:pPr>
    </w:p>
    <w:p w:rsidR="003A42C2" w:rsidRDefault="003A42C2" w:rsidP="003A42C2">
      <w:pPr>
        <w:rPr>
          <w:rFonts w:cstheme="minorHAnsi"/>
          <w:b/>
          <w:sz w:val="24"/>
          <w:szCs w:val="24"/>
        </w:rPr>
      </w:pPr>
    </w:p>
    <w:p w:rsidR="003A42C2" w:rsidRDefault="003A42C2" w:rsidP="003A42C2">
      <w:pPr>
        <w:rPr>
          <w:rFonts w:cstheme="minorHAnsi"/>
          <w:b/>
          <w:sz w:val="24"/>
          <w:szCs w:val="24"/>
        </w:rPr>
      </w:pPr>
    </w:p>
    <w:p w:rsidR="003A42C2" w:rsidRDefault="003A42C2" w:rsidP="003A42C2">
      <w:pPr>
        <w:rPr>
          <w:rFonts w:cstheme="minorHAnsi"/>
          <w:b/>
          <w:sz w:val="24"/>
          <w:szCs w:val="24"/>
        </w:rPr>
      </w:pPr>
    </w:p>
    <w:p w:rsidR="003A42C2" w:rsidRDefault="003A42C2" w:rsidP="003A42C2">
      <w:pPr>
        <w:rPr>
          <w:rFonts w:cstheme="minorHAnsi"/>
          <w:b/>
          <w:sz w:val="24"/>
          <w:szCs w:val="24"/>
        </w:rPr>
      </w:pPr>
    </w:p>
    <w:p w:rsidR="003A42C2" w:rsidRDefault="003A42C2" w:rsidP="003A42C2">
      <w:pPr>
        <w:rPr>
          <w:rFonts w:cstheme="minorHAnsi"/>
          <w:b/>
          <w:sz w:val="24"/>
          <w:szCs w:val="24"/>
        </w:rPr>
      </w:pPr>
    </w:p>
    <w:p w:rsidR="00E40D88" w:rsidRDefault="00E40D88" w:rsidP="003A42C2">
      <w:pPr>
        <w:jc w:val="center"/>
        <w:rPr>
          <w:b/>
          <w:bCs/>
          <w:sz w:val="24"/>
          <w:szCs w:val="24"/>
        </w:rPr>
      </w:pPr>
      <w:r w:rsidRPr="003437E0">
        <w:rPr>
          <w:b/>
          <w:bCs/>
          <w:sz w:val="24"/>
          <w:szCs w:val="24"/>
        </w:rPr>
        <w:t>ACTIVIDADES RELEVANTES EJECUTADAS NO PLANIFICADAS</w:t>
      </w:r>
    </w:p>
    <w:tbl>
      <w:tblPr>
        <w:tblStyle w:val="Tablaconcuadrcula1"/>
        <w:tblW w:w="0" w:type="auto"/>
        <w:tblInd w:w="1042" w:type="dxa"/>
        <w:tblLook w:val="04A0" w:firstRow="1" w:lastRow="0" w:firstColumn="1" w:lastColumn="0" w:noHBand="0" w:noVBand="1"/>
      </w:tblPr>
      <w:tblGrid>
        <w:gridCol w:w="6244"/>
        <w:gridCol w:w="5934"/>
      </w:tblGrid>
      <w:tr w:rsidR="00E40D88" w:rsidRPr="00E40D88" w:rsidTr="005D2007">
        <w:tc>
          <w:tcPr>
            <w:tcW w:w="6579" w:type="dxa"/>
          </w:tcPr>
          <w:p w:rsidR="00E40D88" w:rsidRPr="00E40D88" w:rsidRDefault="00E40D88" w:rsidP="00E40D88">
            <w:pPr>
              <w:spacing w:after="0" w:line="276" w:lineRule="auto"/>
              <w:jc w:val="both"/>
              <w:rPr>
                <w:rFonts w:asciiTheme="minorHAnsi" w:eastAsia="Batang" w:hAnsiTheme="minorHAnsi" w:cstheme="minorHAnsi"/>
                <w:b/>
                <w:color w:val="000000"/>
                <w:sz w:val="22"/>
                <w:szCs w:val="22"/>
              </w:rPr>
            </w:pPr>
            <w:r w:rsidRPr="00E40D88">
              <w:rPr>
                <w:rFonts w:asciiTheme="minorHAnsi" w:eastAsia="Batang" w:hAnsiTheme="minorHAnsi" w:cstheme="minorHAnsi"/>
                <w:b/>
                <w:color w:val="000000"/>
                <w:sz w:val="22"/>
                <w:szCs w:val="22"/>
              </w:rPr>
              <w:t xml:space="preserve">Participación de tres miembros de Junta: Un  Inspector y dos Miembros Propietarios. Completando y Aprobando el: ¨ Taller de formación para Entrenadores en el Mejoramiento Continuo de la Calidad en el uso de Pruebas Rápidas de VIH¨. En fechas: Con una duración de 40 horas los días 11 al 15 de junio de 2018, San Salvador, El Salvador. </w:t>
            </w:r>
          </w:p>
        </w:tc>
        <w:tc>
          <w:tcPr>
            <w:tcW w:w="6237" w:type="dxa"/>
          </w:tcPr>
          <w:p w:rsidR="00E40D88" w:rsidRPr="00E40D88" w:rsidRDefault="00E40D88" w:rsidP="00E40D88">
            <w:pPr>
              <w:spacing w:after="0" w:line="276" w:lineRule="auto"/>
              <w:jc w:val="both"/>
              <w:rPr>
                <w:rFonts w:asciiTheme="minorHAnsi" w:hAnsiTheme="minorHAnsi" w:cstheme="minorHAnsi"/>
                <w:b/>
                <w:bCs/>
                <w:sz w:val="22"/>
                <w:szCs w:val="22"/>
                <w:lang w:val="pt-BR"/>
              </w:rPr>
            </w:pPr>
            <w:r w:rsidRPr="00E40D88">
              <w:rPr>
                <w:rFonts w:asciiTheme="minorHAnsi" w:eastAsia="Batang" w:hAnsiTheme="minorHAnsi" w:cstheme="minorHAnsi"/>
                <w:sz w:val="22"/>
                <w:szCs w:val="22"/>
              </w:rPr>
              <w:t xml:space="preserve">Dentro del marco cooperativo entre el MINSAL Y PEPFAR, en seguimiento a la implementación y desarrollo de la </w:t>
            </w:r>
            <w:r w:rsidRPr="00E40D88">
              <w:rPr>
                <w:rFonts w:asciiTheme="minorHAnsi" w:eastAsia="Batang" w:hAnsiTheme="minorHAnsi" w:cstheme="minorHAnsi"/>
                <w:b/>
                <w:sz w:val="22"/>
                <w:szCs w:val="22"/>
              </w:rPr>
              <w:t xml:space="preserve">¨ Iniciativa de mejora continua de la calidad para pruebas rápidas de VIH¨ (HIV Rapid </w:t>
            </w:r>
            <w:proofErr w:type="spellStart"/>
            <w:r w:rsidRPr="00E40D88">
              <w:rPr>
                <w:rFonts w:asciiTheme="minorHAnsi" w:eastAsia="Batang" w:hAnsiTheme="minorHAnsi" w:cstheme="minorHAnsi"/>
                <w:b/>
                <w:sz w:val="22"/>
                <w:szCs w:val="22"/>
              </w:rPr>
              <w:t>Testing</w:t>
            </w:r>
            <w:proofErr w:type="spellEnd"/>
            <w:r w:rsidRPr="00E40D88">
              <w:rPr>
                <w:rFonts w:asciiTheme="minorHAnsi" w:eastAsia="Batang" w:hAnsiTheme="minorHAnsi" w:cstheme="minorHAnsi"/>
                <w:b/>
                <w:sz w:val="22"/>
                <w:szCs w:val="22"/>
              </w:rPr>
              <w:t xml:space="preserve"> </w:t>
            </w:r>
            <w:proofErr w:type="spellStart"/>
            <w:r w:rsidRPr="00E40D88">
              <w:rPr>
                <w:rFonts w:asciiTheme="minorHAnsi" w:eastAsia="Batang" w:hAnsiTheme="minorHAnsi" w:cstheme="minorHAnsi"/>
                <w:b/>
                <w:sz w:val="22"/>
                <w:szCs w:val="22"/>
              </w:rPr>
              <w:t>Continuous</w:t>
            </w:r>
            <w:proofErr w:type="spellEnd"/>
            <w:r w:rsidRPr="00E40D88">
              <w:rPr>
                <w:rFonts w:asciiTheme="minorHAnsi" w:eastAsia="Batang" w:hAnsiTheme="minorHAnsi" w:cstheme="minorHAnsi"/>
                <w:b/>
                <w:sz w:val="22"/>
                <w:szCs w:val="22"/>
              </w:rPr>
              <w:t xml:space="preserve"> </w:t>
            </w:r>
            <w:proofErr w:type="spellStart"/>
            <w:r w:rsidRPr="00E40D88">
              <w:rPr>
                <w:rFonts w:asciiTheme="minorHAnsi" w:eastAsia="Batang" w:hAnsiTheme="minorHAnsi" w:cstheme="minorHAnsi"/>
                <w:b/>
                <w:sz w:val="22"/>
                <w:szCs w:val="22"/>
              </w:rPr>
              <w:t>Quality</w:t>
            </w:r>
            <w:proofErr w:type="spellEnd"/>
            <w:r w:rsidRPr="00E40D88">
              <w:rPr>
                <w:rFonts w:asciiTheme="minorHAnsi" w:eastAsia="Batang" w:hAnsiTheme="minorHAnsi" w:cstheme="minorHAnsi"/>
                <w:b/>
                <w:sz w:val="22"/>
                <w:szCs w:val="22"/>
              </w:rPr>
              <w:t xml:space="preserve"> </w:t>
            </w:r>
            <w:proofErr w:type="spellStart"/>
            <w:r w:rsidRPr="00E40D88">
              <w:rPr>
                <w:rFonts w:asciiTheme="minorHAnsi" w:eastAsia="Batang" w:hAnsiTheme="minorHAnsi" w:cstheme="minorHAnsi"/>
                <w:b/>
                <w:sz w:val="22"/>
                <w:szCs w:val="22"/>
              </w:rPr>
              <w:t>Improvement</w:t>
            </w:r>
            <w:proofErr w:type="spellEnd"/>
            <w:r w:rsidRPr="00E40D88">
              <w:rPr>
                <w:rFonts w:asciiTheme="minorHAnsi" w:eastAsia="Batang" w:hAnsiTheme="minorHAnsi" w:cstheme="minorHAnsi"/>
                <w:b/>
                <w:sz w:val="22"/>
                <w:szCs w:val="22"/>
              </w:rPr>
              <w:t xml:space="preserve"> </w:t>
            </w:r>
            <w:proofErr w:type="spellStart"/>
            <w:r w:rsidRPr="00E40D88">
              <w:rPr>
                <w:rFonts w:asciiTheme="minorHAnsi" w:eastAsia="Batang" w:hAnsiTheme="minorHAnsi" w:cstheme="minorHAnsi"/>
                <w:b/>
                <w:sz w:val="22"/>
                <w:szCs w:val="22"/>
              </w:rPr>
              <w:t>Initiative</w:t>
            </w:r>
            <w:proofErr w:type="spellEnd"/>
            <w:r w:rsidRPr="00E40D88">
              <w:rPr>
                <w:rFonts w:asciiTheme="minorHAnsi" w:eastAsia="Batang" w:hAnsiTheme="minorHAnsi" w:cstheme="minorHAnsi"/>
                <w:b/>
                <w:sz w:val="22"/>
                <w:szCs w:val="22"/>
              </w:rPr>
              <w:t xml:space="preserve">, RTCQII), </w:t>
            </w:r>
            <w:r w:rsidRPr="00E40D88">
              <w:rPr>
                <w:rFonts w:asciiTheme="minorHAnsi" w:eastAsia="Batang" w:hAnsiTheme="minorHAnsi" w:cstheme="minorHAnsi"/>
                <w:sz w:val="22"/>
                <w:szCs w:val="22"/>
              </w:rPr>
              <w:t xml:space="preserve">reconociendo los beneficios, principalmente los relativos a contribuir a la educación continua del personal que realiza  pruebas de VIH, </w:t>
            </w:r>
            <w:bookmarkStart w:id="0" w:name="_Hlk515014359"/>
            <w:r w:rsidRPr="00E40D88">
              <w:rPr>
                <w:rFonts w:asciiTheme="minorHAnsi" w:eastAsia="Batang" w:hAnsiTheme="minorHAnsi" w:cstheme="minorHAnsi"/>
                <w:sz w:val="22"/>
                <w:szCs w:val="22"/>
              </w:rPr>
              <w:t xml:space="preserve">fortalecer los sistemas de gestión de calidad de los laboratorios, estandarizar los procesos de capacitación y evaluación en el diagnóstico de laboratorio para VIH, </w:t>
            </w:r>
            <w:r w:rsidRPr="00E40D88">
              <w:rPr>
                <w:rFonts w:asciiTheme="minorHAnsi" w:eastAsia="Batang" w:hAnsiTheme="minorHAnsi" w:cstheme="minorHAnsi"/>
                <w:b/>
                <w:sz w:val="22"/>
                <w:szCs w:val="22"/>
              </w:rPr>
              <w:t>con apoyo de</w:t>
            </w:r>
            <w:r w:rsidRPr="00E40D88">
              <w:rPr>
                <w:rFonts w:asciiTheme="minorHAnsi" w:eastAsia="Batang" w:hAnsiTheme="minorHAnsi" w:cstheme="minorHAnsi"/>
                <w:sz w:val="22"/>
                <w:szCs w:val="22"/>
              </w:rPr>
              <w:t xml:space="preserve"> </w:t>
            </w:r>
            <w:r w:rsidRPr="00E40D88">
              <w:rPr>
                <w:rFonts w:asciiTheme="minorHAnsi" w:eastAsia="Batang" w:hAnsiTheme="minorHAnsi" w:cstheme="minorHAnsi"/>
                <w:b/>
                <w:sz w:val="22"/>
                <w:szCs w:val="22"/>
              </w:rPr>
              <w:t>CDC-CAR y SE-COMISCA</w:t>
            </w:r>
            <w:bookmarkEnd w:id="0"/>
            <w:r w:rsidRPr="00E40D88">
              <w:rPr>
                <w:rFonts w:asciiTheme="minorHAnsi" w:eastAsia="Batang" w:hAnsiTheme="minorHAnsi" w:cstheme="minorHAnsi"/>
                <w:sz w:val="22"/>
                <w:szCs w:val="22"/>
              </w:rPr>
              <w:t xml:space="preserve"> </w:t>
            </w:r>
          </w:p>
        </w:tc>
      </w:tr>
    </w:tbl>
    <w:p w:rsidR="00E40D88" w:rsidRDefault="00E40D88" w:rsidP="00E40D88">
      <w:pPr>
        <w:jc w:val="center"/>
        <w:rPr>
          <w:b/>
          <w:bCs/>
          <w:sz w:val="24"/>
          <w:szCs w:val="24"/>
        </w:rPr>
      </w:pPr>
    </w:p>
    <w:p w:rsidR="00AB0762" w:rsidRDefault="00AB0762"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1F510A">
      <w:pPr>
        <w:spacing w:after="0" w:line="240" w:lineRule="auto"/>
        <w:rPr>
          <w:rFonts w:cstheme="minorHAnsi"/>
          <w:b/>
          <w:sz w:val="24"/>
          <w:szCs w:val="24"/>
        </w:rPr>
      </w:pPr>
    </w:p>
    <w:p w:rsidR="00E40D88" w:rsidRDefault="00E40D88" w:rsidP="00E40D88">
      <w:pPr>
        <w:spacing w:after="0" w:line="240" w:lineRule="auto"/>
        <w:rPr>
          <w:rFonts w:cstheme="minorHAnsi"/>
          <w:b/>
          <w:sz w:val="24"/>
          <w:szCs w:val="24"/>
        </w:rPr>
      </w:pPr>
      <w:r>
        <w:rPr>
          <w:rFonts w:cstheme="minorHAnsi"/>
          <w:b/>
          <w:sz w:val="24"/>
          <w:szCs w:val="24"/>
        </w:rPr>
        <w:t>JUNTA DE VIGILANCIA DE LA PROFESIÓN DE LABORATORIO CLÍNICO</w:t>
      </w:r>
    </w:p>
    <w:p w:rsidR="00E40D88" w:rsidRDefault="00E40D88" w:rsidP="00E40D88">
      <w:pPr>
        <w:spacing w:after="0" w:line="240" w:lineRule="auto"/>
        <w:rPr>
          <w:rFonts w:cstheme="minorHAnsi"/>
          <w:b/>
          <w:sz w:val="24"/>
          <w:szCs w:val="24"/>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JULIO-DICIEMBRE</w:t>
      </w:r>
    </w:p>
    <w:tbl>
      <w:tblPr>
        <w:tblStyle w:val="Tablaconcuadrcula"/>
        <w:tblW w:w="0" w:type="auto"/>
        <w:tblLook w:val="04A0" w:firstRow="1" w:lastRow="0" w:firstColumn="1" w:lastColumn="0" w:noHBand="0" w:noVBand="1"/>
      </w:tblPr>
      <w:tblGrid>
        <w:gridCol w:w="2802"/>
        <w:gridCol w:w="2455"/>
        <w:gridCol w:w="2629"/>
        <w:gridCol w:w="2629"/>
        <w:gridCol w:w="2629"/>
      </w:tblGrid>
      <w:tr w:rsidR="00E40D88" w:rsidTr="003A42C2">
        <w:tc>
          <w:tcPr>
            <w:tcW w:w="7886" w:type="dxa"/>
            <w:gridSpan w:val="3"/>
            <w:shd w:val="clear" w:color="auto" w:fill="B8CCE4" w:themeFill="accent1" w:themeFillTint="66"/>
          </w:tcPr>
          <w:p w:rsidR="00E40D88" w:rsidRPr="00AC5216" w:rsidRDefault="00E40D88" w:rsidP="005D2007">
            <w:pPr>
              <w:spacing w:after="0" w:line="240" w:lineRule="auto"/>
              <w:jc w:val="center"/>
              <w:rPr>
                <w:rFonts w:cstheme="minorHAnsi"/>
                <w:b/>
              </w:rPr>
            </w:pPr>
            <w:r w:rsidRPr="00AC5216">
              <w:rPr>
                <w:rFonts w:cstheme="minorHAnsi"/>
                <w:b/>
              </w:rPr>
              <w:t>PLANIFICADO</w:t>
            </w:r>
          </w:p>
        </w:tc>
        <w:tc>
          <w:tcPr>
            <w:tcW w:w="5258" w:type="dxa"/>
            <w:gridSpan w:val="2"/>
            <w:shd w:val="clear" w:color="auto" w:fill="B8CCE4" w:themeFill="accent1" w:themeFillTint="66"/>
          </w:tcPr>
          <w:p w:rsidR="00E40D88" w:rsidRPr="00AC5216" w:rsidRDefault="00E40D88" w:rsidP="005D2007">
            <w:pPr>
              <w:spacing w:after="0" w:line="240" w:lineRule="auto"/>
              <w:jc w:val="center"/>
              <w:rPr>
                <w:rFonts w:cstheme="minorHAnsi"/>
                <w:b/>
              </w:rPr>
            </w:pPr>
            <w:r w:rsidRPr="00AC5216">
              <w:rPr>
                <w:rFonts w:cstheme="minorHAnsi"/>
                <w:b/>
              </w:rPr>
              <w:t>EJECUTADO</w:t>
            </w:r>
          </w:p>
        </w:tc>
      </w:tr>
      <w:tr w:rsidR="00E40D88" w:rsidTr="003A42C2">
        <w:trPr>
          <w:trHeight w:val="664"/>
        </w:trPr>
        <w:tc>
          <w:tcPr>
            <w:tcW w:w="2802" w:type="dxa"/>
            <w:shd w:val="clear" w:color="auto" w:fill="B8CCE4" w:themeFill="accent1" w:themeFillTint="66"/>
            <w:vAlign w:val="center"/>
          </w:tcPr>
          <w:p w:rsidR="00E40D88" w:rsidRPr="00AC5216" w:rsidRDefault="00E40D88" w:rsidP="005D2007">
            <w:pPr>
              <w:spacing w:after="0" w:line="240" w:lineRule="auto"/>
              <w:jc w:val="center"/>
              <w:rPr>
                <w:rFonts w:cstheme="minorHAnsi"/>
                <w:b/>
              </w:rPr>
            </w:pPr>
            <w:r w:rsidRPr="00AC5216">
              <w:rPr>
                <w:rFonts w:cstheme="minorHAnsi"/>
                <w:b/>
              </w:rPr>
              <w:t>OBJETIVOS</w:t>
            </w:r>
          </w:p>
        </w:tc>
        <w:tc>
          <w:tcPr>
            <w:tcW w:w="2455" w:type="dxa"/>
            <w:shd w:val="clear" w:color="auto" w:fill="B8CCE4" w:themeFill="accent1" w:themeFillTint="66"/>
            <w:vAlign w:val="center"/>
          </w:tcPr>
          <w:p w:rsidR="00E40D88" w:rsidRPr="00AC5216" w:rsidRDefault="00E40D88" w:rsidP="005D2007">
            <w:pPr>
              <w:spacing w:after="0" w:line="240" w:lineRule="auto"/>
              <w:jc w:val="center"/>
              <w:rPr>
                <w:rFonts w:eastAsia="Calibri" w:cs="Calibri"/>
                <w:b/>
              </w:rPr>
            </w:pPr>
            <w:r w:rsidRPr="00AC5216">
              <w:rPr>
                <w:rFonts w:eastAsia="Calibri" w:cs="Calibri"/>
                <w:b/>
              </w:rPr>
              <w:t>METAS</w:t>
            </w:r>
          </w:p>
          <w:p w:rsidR="00E40D88" w:rsidRPr="00AC5216" w:rsidRDefault="00E40D88" w:rsidP="005D2007">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E40D88" w:rsidRPr="00AC5216" w:rsidRDefault="00E40D88" w:rsidP="005D2007">
            <w:pPr>
              <w:spacing w:after="0" w:line="240" w:lineRule="auto"/>
              <w:jc w:val="center"/>
              <w:rPr>
                <w:rFonts w:eastAsia="Calibri" w:cs="Calibri"/>
                <w:b/>
              </w:rPr>
            </w:pPr>
            <w:r w:rsidRPr="00AC5216">
              <w:rPr>
                <w:rFonts w:eastAsia="Calibri" w:cs="Calibri"/>
                <w:b/>
              </w:rPr>
              <w:t>METAS PERIODO</w:t>
            </w:r>
          </w:p>
          <w:p w:rsidR="00E40D88" w:rsidRPr="00AC5216" w:rsidRDefault="00E40D88" w:rsidP="005D2007">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E40D88" w:rsidRPr="00AC5216" w:rsidRDefault="00E40D88" w:rsidP="005D2007">
            <w:pPr>
              <w:spacing w:after="0" w:line="240" w:lineRule="auto"/>
              <w:jc w:val="center"/>
              <w:rPr>
                <w:rFonts w:eastAsia="Calibri" w:cs="Calibri"/>
                <w:b/>
              </w:rPr>
            </w:pPr>
            <w:r w:rsidRPr="00AC5216">
              <w:rPr>
                <w:rFonts w:eastAsia="Calibri" w:cs="Calibri"/>
                <w:b/>
              </w:rPr>
              <w:t>METAS/INDICADORES</w:t>
            </w:r>
          </w:p>
          <w:p w:rsidR="00E40D88" w:rsidRPr="00AC5216" w:rsidRDefault="00E40D88" w:rsidP="005D2007">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E40D88" w:rsidRPr="00AC5216" w:rsidRDefault="00E40D88" w:rsidP="005D2007">
            <w:pPr>
              <w:spacing w:after="0" w:line="240" w:lineRule="auto"/>
              <w:jc w:val="center"/>
              <w:rPr>
                <w:rFonts w:eastAsia="Calibri" w:cs="Calibri"/>
                <w:b/>
              </w:rPr>
            </w:pPr>
            <w:r w:rsidRPr="00AC5216">
              <w:rPr>
                <w:rFonts w:eastAsia="Calibri" w:cs="Calibri"/>
                <w:b/>
              </w:rPr>
              <w:t>%</w:t>
            </w:r>
          </w:p>
          <w:p w:rsidR="00E40D88" w:rsidRPr="00AC5216" w:rsidRDefault="00E40D88" w:rsidP="005D2007">
            <w:pPr>
              <w:spacing w:after="0" w:line="240" w:lineRule="auto"/>
              <w:jc w:val="center"/>
              <w:rPr>
                <w:rFonts w:eastAsia="Calibri" w:cs="Calibri"/>
                <w:b/>
              </w:rPr>
            </w:pPr>
            <w:r w:rsidRPr="00AC5216">
              <w:rPr>
                <w:rFonts w:eastAsia="Calibri" w:cs="Calibri"/>
                <w:b/>
              </w:rPr>
              <w:t>CUMPLIMIENTO</w:t>
            </w:r>
          </w:p>
        </w:tc>
      </w:tr>
      <w:tr w:rsidR="00793DC4"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Autorizar a los profesionales</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Autorización al 100% de profesionales que lo solicitan</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emitirán posibles autorizaciones  de número permanente de JVPLC: Cantidad: ( 105   )</w:t>
            </w: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-Número de emisión de profesionales inscritos(105)</w:t>
            </w:r>
          </w:p>
          <w:p w:rsidR="00793DC4" w:rsidRPr="00793DC4" w:rsidRDefault="00793DC4" w:rsidP="00793DC4">
            <w:pPr>
              <w:spacing w:after="0" w:line="240" w:lineRule="auto"/>
              <w:jc w:val="both"/>
              <w:rPr>
                <w:rFonts w:cstheme="minorHAnsi"/>
                <w:lang w:eastAsia="es-ES"/>
              </w:rPr>
            </w:pPr>
          </w:p>
        </w:tc>
        <w:tc>
          <w:tcPr>
            <w:tcW w:w="2629" w:type="dxa"/>
            <w:vAlign w:val="center"/>
          </w:tcPr>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r w:rsidRPr="00793DC4">
              <w:rPr>
                <w:rFonts w:cstheme="minorHAnsi"/>
                <w:lang w:eastAsia="es-ES"/>
              </w:rPr>
              <w:t>100%</w:t>
            </w:r>
          </w:p>
          <w:p w:rsidR="00793DC4" w:rsidRPr="00793DC4" w:rsidRDefault="00793DC4" w:rsidP="00793DC4">
            <w:pPr>
              <w:spacing w:after="0" w:line="240" w:lineRule="auto"/>
              <w:jc w:val="center"/>
              <w:rPr>
                <w:rFonts w:cstheme="minorHAnsi"/>
                <w:lang w:eastAsia="es-ES"/>
              </w:rPr>
            </w:pPr>
          </w:p>
        </w:tc>
      </w:tr>
      <w:tr w:rsidR="00793DC4"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eastAsia="Calibri" w:cstheme="minorHAnsi"/>
                <w:lang w:eastAsia="es-SV"/>
              </w:rPr>
              <w:t xml:space="preserve">Autorizar los estudiantes egresados en Laboratorio Clínico cuenten con su autorización provisional para realizar su servicio social </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 xml:space="preserve">Autorización al 100% </w:t>
            </w:r>
          </w:p>
          <w:p w:rsidR="00793DC4" w:rsidRPr="00793DC4" w:rsidRDefault="00793DC4" w:rsidP="00793DC4">
            <w:pPr>
              <w:spacing w:after="0" w:line="240" w:lineRule="auto"/>
              <w:jc w:val="both"/>
              <w:rPr>
                <w:rFonts w:cstheme="minorHAnsi"/>
                <w:lang w:eastAsia="es-ES"/>
              </w:rPr>
            </w:pPr>
            <w:r w:rsidRPr="00793DC4">
              <w:rPr>
                <w:rFonts w:eastAsia="Calibri" w:cstheme="minorHAnsi"/>
                <w:lang w:eastAsia="es-SV"/>
              </w:rPr>
              <w:t>Estudiantes egresados en Laboratorio Clínico cuenten con su autorización provisional para realizar su servicio social que lo solicitan</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 xml:space="preserve">Se emitirán posibles autorizaciones  de número provisional de JVPLC: Cantidad: (145) </w:t>
            </w: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-Número de emisión de profesionales inscritos (145)</w:t>
            </w:r>
          </w:p>
          <w:p w:rsidR="00793DC4" w:rsidRPr="00793DC4" w:rsidRDefault="00793DC4" w:rsidP="00793DC4">
            <w:pPr>
              <w:spacing w:after="0" w:line="240" w:lineRule="auto"/>
              <w:jc w:val="both"/>
              <w:rPr>
                <w:rFonts w:cstheme="minorHAnsi"/>
                <w:lang w:eastAsia="es-ES"/>
              </w:rPr>
            </w:pPr>
            <w:r w:rsidRPr="00793DC4">
              <w:rPr>
                <w:rFonts w:cstheme="minorHAnsi"/>
                <w:lang w:eastAsia="es-ES"/>
              </w:rPr>
              <w:t xml:space="preserve"> </w:t>
            </w:r>
          </w:p>
        </w:tc>
        <w:tc>
          <w:tcPr>
            <w:tcW w:w="2629" w:type="dxa"/>
            <w:vAlign w:val="center"/>
          </w:tcPr>
          <w:p w:rsidR="00793DC4" w:rsidRPr="00793DC4" w:rsidRDefault="00793DC4" w:rsidP="00793DC4">
            <w:pPr>
              <w:spacing w:after="0" w:line="240" w:lineRule="auto"/>
              <w:jc w:val="center"/>
              <w:rPr>
                <w:rFonts w:cstheme="minorHAnsi"/>
                <w:lang w:eastAsia="es-ES"/>
              </w:rPr>
            </w:pPr>
            <w:r w:rsidRPr="00793DC4">
              <w:rPr>
                <w:rFonts w:cstheme="minorHAnsi"/>
                <w:lang w:eastAsia="es-ES"/>
              </w:rPr>
              <w:t>100%</w:t>
            </w:r>
          </w:p>
        </w:tc>
      </w:tr>
      <w:tr w:rsidR="00793DC4"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 xml:space="preserve">Vigilar en caso de denuncias a los profesionales </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 xml:space="preserve">Vigilar  los casos de denuncias  en un 100%. </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realizarán posibles  denuncias: 3</w:t>
            </w:r>
          </w:p>
          <w:p w:rsidR="00793DC4" w:rsidRPr="00793DC4" w:rsidRDefault="00793DC4" w:rsidP="00793DC4">
            <w:pPr>
              <w:spacing w:after="0" w:line="240" w:lineRule="auto"/>
              <w:jc w:val="both"/>
              <w:rPr>
                <w:rFonts w:cstheme="minorHAnsi"/>
                <w:lang w:val="es-ES" w:eastAsia="es-ES"/>
              </w:rPr>
            </w:pP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 xml:space="preserve">-Número de denuncias inspeccionadas:  </w:t>
            </w:r>
          </w:p>
        </w:tc>
        <w:tc>
          <w:tcPr>
            <w:tcW w:w="2629" w:type="dxa"/>
            <w:vAlign w:val="center"/>
          </w:tcPr>
          <w:p w:rsidR="00793DC4" w:rsidRPr="00793DC4" w:rsidRDefault="00793DC4" w:rsidP="00793DC4">
            <w:pPr>
              <w:spacing w:after="0" w:line="240" w:lineRule="auto"/>
              <w:jc w:val="center"/>
              <w:rPr>
                <w:rFonts w:cstheme="minorHAnsi"/>
                <w:lang w:val="en-US" w:eastAsia="es-ES"/>
              </w:rPr>
            </w:pPr>
            <w:r w:rsidRPr="00793DC4">
              <w:rPr>
                <w:rFonts w:cstheme="minorHAnsi"/>
                <w:lang w:val="en-US" w:eastAsia="es-ES"/>
              </w:rPr>
              <w:t>100%</w:t>
            </w: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eastAsia="Calibri" w:cstheme="minorHAnsi"/>
                <w:lang w:eastAsia="es-SV"/>
              </w:rPr>
              <w:t xml:space="preserve">Vigilar que el 100% de los profesionales en Laboratorio Clínico inspeccionados estén debidamente autorizados </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Vigilar en inspecciones  al profesional en  laboratorio clínicos  el 100%</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inspeccionarán 157 Laboratorio  Clínicos</w:t>
            </w: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 xml:space="preserve"> -Número de inspecciones   de laboratorios clínicos 157</w:t>
            </w:r>
          </w:p>
          <w:p w:rsidR="00793DC4" w:rsidRPr="00793DC4" w:rsidRDefault="00793DC4" w:rsidP="00793DC4">
            <w:pPr>
              <w:spacing w:after="0" w:line="240" w:lineRule="auto"/>
              <w:jc w:val="both"/>
              <w:rPr>
                <w:rFonts w:cstheme="minorHAnsi"/>
                <w:lang w:eastAsia="es-ES"/>
              </w:rPr>
            </w:pPr>
          </w:p>
        </w:tc>
        <w:tc>
          <w:tcPr>
            <w:tcW w:w="2629" w:type="dxa"/>
            <w:vAlign w:val="center"/>
          </w:tcPr>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r w:rsidRPr="00793DC4">
              <w:rPr>
                <w:rFonts w:cstheme="minorHAnsi"/>
                <w:lang w:eastAsia="es-ES"/>
              </w:rPr>
              <w:t>100%</w:t>
            </w:r>
          </w:p>
          <w:p w:rsidR="00793DC4" w:rsidRPr="00793DC4" w:rsidRDefault="00793DC4" w:rsidP="00793DC4">
            <w:pPr>
              <w:spacing w:after="0" w:line="240" w:lineRule="auto"/>
              <w:jc w:val="center"/>
              <w:rPr>
                <w:rFonts w:cstheme="minorHAnsi"/>
                <w:lang w:eastAsia="es-ES"/>
              </w:rPr>
            </w:pP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Realizar inspecciones por Apertura y Funcionamiento</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.Realizar el 100% de inspecciones de Apertura y Funcionamiento</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inspeccionarán:  78</w:t>
            </w:r>
          </w:p>
        </w:tc>
        <w:tc>
          <w:tcPr>
            <w:tcW w:w="2629" w:type="dxa"/>
          </w:tcPr>
          <w:p w:rsidR="00793DC4" w:rsidRPr="00793DC4" w:rsidRDefault="00793DC4" w:rsidP="00793DC4">
            <w:pPr>
              <w:spacing w:after="0" w:line="240" w:lineRule="auto"/>
              <w:jc w:val="both"/>
              <w:rPr>
                <w:rFonts w:cstheme="minorHAnsi"/>
                <w:lang w:eastAsia="es-ES"/>
              </w:rPr>
            </w:pPr>
          </w:p>
          <w:p w:rsidR="00793DC4" w:rsidRPr="00793DC4" w:rsidRDefault="00793DC4" w:rsidP="00793DC4">
            <w:pPr>
              <w:spacing w:after="0" w:line="240" w:lineRule="auto"/>
              <w:jc w:val="both"/>
              <w:rPr>
                <w:rFonts w:cstheme="minorHAnsi"/>
                <w:lang w:eastAsia="es-ES"/>
              </w:rPr>
            </w:pPr>
            <w:r w:rsidRPr="00793DC4">
              <w:rPr>
                <w:rFonts w:cstheme="minorHAnsi"/>
                <w:lang w:eastAsia="es-ES"/>
              </w:rPr>
              <w:t xml:space="preserve"> Número de inspecciones realizadas  78 </w:t>
            </w:r>
          </w:p>
          <w:p w:rsidR="00793DC4" w:rsidRPr="00793DC4" w:rsidRDefault="00793DC4" w:rsidP="00793DC4">
            <w:pPr>
              <w:spacing w:after="0" w:line="240" w:lineRule="auto"/>
              <w:jc w:val="both"/>
              <w:rPr>
                <w:rFonts w:cstheme="minorHAnsi"/>
                <w:lang w:eastAsia="es-ES"/>
              </w:rPr>
            </w:pPr>
          </w:p>
        </w:tc>
        <w:tc>
          <w:tcPr>
            <w:tcW w:w="2629" w:type="dxa"/>
            <w:vAlign w:val="center"/>
          </w:tcPr>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r w:rsidRPr="00793DC4">
              <w:rPr>
                <w:rFonts w:cstheme="minorHAnsi"/>
                <w:lang w:eastAsia="es-ES"/>
              </w:rPr>
              <w:t>100%</w:t>
            </w:r>
          </w:p>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p>
          <w:p w:rsidR="00793DC4" w:rsidRPr="00793DC4" w:rsidRDefault="00793DC4" w:rsidP="00793DC4">
            <w:pPr>
              <w:jc w:val="both"/>
              <w:rPr>
                <w:rFonts w:cstheme="minorHAnsi"/>
                <w:lang w:eastAsia="es-ES"/>
              </w:rPr>
            </w:pPr>
            <w:r w:rsidRPr="00793DC4">
              <w:rPr>
                <w:rFonts w:cstheme="minorHAnsi"/>
                <w:lang w:eastAsia="es-ES"/>
              </w:rPr>
              <w:t xml:space="preserve">Realizar inspección por control y Verificación de </w:t>
            </w:r>
            <w:r w:rsidRPr="00793DC4">
              <w:rPr>
                <w:rFonts w:cstheme="minorHAnsi"/>
                <w:lang w:eastAsia="es-ES"/>
              </w:rPr>
              <w:lastRenderedPageBreak/>
              <w:t>observaciones</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lastRenderedPageBreak/>
              <w:t xml:space="preserve">Realizar el 100% de inspecciones por control solicitadas por el </w:t>
            </w:r>
            <w:r w:rsidRPr="00793DC4">
              <w:rPr>
                <w:rFonts w:cstheme="minorHAnsi"/>
                <w:lang w:eastAsia="es-ES"/>
              </w:rPr>
              <w:lastRenderedPageBreak/>
              <w:t xml:space="preserve">Consejo </w:t>
            </w: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lastRenderedPageBreak/>
              <w:t>Se  inspeccionarán   44</w:t>
            </w: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val="es-ES" w:eastAsia="es-ES"/>
              </w:rPr>
              <w:t>Número de inspecciones realizadas  44</w:t>
            </w:r>
          </w:p>
        </w:tc>
        <w:tc>
          <w:tcPr>
            <w:tcW w:w="2629" w:type="dxa"/>
            <w:vAlign w:val="center"/>
          </w:tcPr>
          <w:p w:rsidR="00793DC4" w:rsidRPr="00793DC4" w:rsidRDefault="00793DC4" w:rsidP="00793DC4">
            <w:pPr>
              <w:spacing w:after="0" w:line="240" w:lineRule="auto"/>
              <w:jc w:val="center"/>
              <w:rPr>
                <w:rFonts w:cstheme="minorHAnsi"/>
                <w:b/>
                <w:bCs/>
                <w:u w:val="single"/>
                <w:lang w:eastAsia="es-ES"/>
              </w:rPr>
            </w:pPr>
          </w:p>
          <w:p w:rsidR="00793DC4" w:rsidRPr="00793DC4" w:rsidRDefault="00793DC4" w:rsidP="00793DC4">
            <w:pPr>
              <w:tabs>
                <w:tab w:val="left" w:pos="603"/>
              </w:tabs>
              <w:spacing w:after="0" w:line="240" w:lineRule="auto"/>
              <w:jc w:val="center"/>
              <w:rPr>
                <w:rFonts w:cstheme="minorHAnsi"/>
                <w:lang w:val="es-ES" w:eastAsia="es-ES"/>
              </w:rPr>
            </w:pPr>
            <w:r w:rsidRPr="00793DC4">
              <w:rPr>
                <w:rFonts w:cstheme="minorHAnsi"/>
                <w:lang w:val="es-ES" w:eastAsia="es-ES"/>
              </w:rPr>
              <w:t>100%</w:t>
            </w:r>
          </w:p>
          <w:p w:rsidR="00793DC4" w:rsidRPr="00793DC4" w:rsidRDefault="00793DC4" w:rsidP="00793DC4">
            <w:pPr>
              <w:spacing w:after="0" w:line="240" w:lineRule="auto"/>
              <w:jc w:val="center"/>
              <w:rPr>
                <w:rFonts w:cstheme="minorHAnsi"/>
                <w:lang w:val="es-ES" w:eastAsia="es-ES"/>
              </w:rPr>
            </w:pP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val="es-ES" w:eastAsia="es-ES"/>
              </w:rPr>
              <w:lastRenderedPageBreak/>
              <w:t>Realizar inspecciones Post- Registro</w:t>
            </w:r>
            <w:r w:rsidRPr="00793DC4">
              <w:rPr>
                <w:rFonts w:cstheme="minorHAnsi"/>
                <w:lang w:eastAsia="es-ES"/>
              </w:rPr>
              <w:t xml:space="preserve">o </w:t>
            </w:r>
          </w:p>
          <w:p w:rsidR="00793DC4" w:rsidRPr="00793DC4" w:rsidRDefault="00793DC4" w:rsidP="00793DC4">
            <w:pPr>
              <w:jc w:val="both"/>
              <w:rPr>
                <w:rFonts w:cstheme="minorHAnsi"/>
                <w:lang w:eastAsia="es-ES"/>
              </w:rPr>
            </w:pPr>
            <w:r w:rsidRPr="00793DC4">
              <w:rPr>
                <w:rFonts w:cstheme="minorHAnsi"/>
                <w:lang w:eastAsia="es-ES"/>
              </w:rPr>
              <w:t>(Traslado y ampliación de servicios</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Realizar el 100% de inspecciones solicitadas por el Consejo</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realizarán  23 inspecciones</w:t>
            </w:r>
          </w:p>
          <w:p w:rsidR="00793DC4" w:rsidRPr="00793DC4" w:rsidRDefault="00793DC4" w:rsidP="00793DC4">
            <w:pPr>
              <w:spacing w:after="0" w:line="240" w:lineRule="auto"/>
              <w:jc w:val="both"/>
              <w:rPr>
                <w:rFonts w:cstheme="minorHAnsi"/>
                <w:lang w:val="es-ES" w:eastAsia="es-ES"/>
              </w:rPr>
            </w:pP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-Se realizaron 23      inspecciones</w:t>
            </w:r>
          </w:p>
          <w:p w:rsidR="00793DC4" w:rsidRPr="00793DC4" w:rsidRDefault="00793DC4" w:rsidP="00793DC4">
            <w:pPr>
              <w:spacing w:after="0" w:line="240" w:lineRule="auto"/>
              <w:jc w:val="both"/>
              <w:rPr>
                <w:rFonts w:cstheme="minorHAnsi"/>
                <w:lang w:eastAsia="es-ES"/>
              </w:rPr>
            </w:pPr>
          </w:p>
        </w:tc>
        <w:tc>
          <w:tcPr>
            <w:tcW w:w="2629" w:type="dxa"/>
            <w:vAlign w:val="center"/>
          </w:tcPr>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p>
          <w:p w:rsidR="00793DC4" w:rsidRPr="00793DC4" w:rsidRDefault="00793DC4" w:rsidP="00793DC4">
            <w:pPr>
              <w:spacing w:after="0" w:line="240" w:lineRule="auto"/>
              <w:jc w:val="center"/>
              <w:rPr>
                <w:rFonts w:cstheme="minorHAnsi"/>
                <w:lang w:eastAsia="es-ES"/>
              </w:rPr>
            </w:pPr>
            <w:r w:rsidRPr="00793DC4">
              <w:rPr>
                <w:rFonts w:cstheme="minorHAnsi"/>
                <w:lang w:eastAsia="es-ES"/>
              </w:rPr>
              <w:t>100%</w:t>
            </w: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Realizar las inspecciones de Denuncias, aviso y oficio</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Realizar el 100% de Denuncias, aviso y oficio</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 xml:space="preserve"> Se realizarán 1 inspecciones de Denuncia, Aviso y Oficio.</w:t>
            </w:r>
          </w:p>
          <w:p w:rsidR="00793DC4" w:rsidRPr="00793DC4" w:rsidRDefault="00793DC4" w:rsidP="00793DC4">
            <w:pPr>
              <w:spacing w:after="0" w:line="240" w:lineRule="auto"/>
              <w:jc w:val="both"/>
              <w:rPr>
                <w:rFonts w:cstheme="minorHAnsi"/>
                <w:lang w:val="es-ES" w:eastAsia="es-ES"/>
              </w:rPr>
            </w:pP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val="es-ES" w:eastAsia="es-ES"/>
              </w:rPr>
              <w:t>Se realizaron 1 inspecciones por denuncia, aviso y oficio</w:t>
            </w:r>
          </w:p>
        </w:tc>
        <w:tc>
          <w:tcPr>
            <w:tcW w:w="2629" w:type="dxa"/>
            <w:vAlign w:val="center"/>
          </w:tcPr>
          <w:p w:rsidR="00793DC4" w:rsidRPr="00793DC4" w:rsidRDefault="00793DC4" w:rsidP="00793DC4">
            <w:pPr>
              <w:spacing w:after="0" w:line="240" w:lineRule="auto"/>
              <w:jc w:val="center"/>
              <w:rPr>
                <w:rFonts w:cstheme="minorHAnsi"/>
                <w:b/>
                <w:bCs/>
                <w:u w:val="single"/>
                <w:lang w:eastAsia="es-ES"/>
              </w:rPr>
            </w:pPr>
          </w:p>
          <w:p w:rsidR="00793DC4" w:rsidRPr="00793DC4" w:rsidRDefault="00793DC4" w:rsidP="00793DC4">
            <w:pPr>
              <w:spacing w:after="0" w:line="240" w:lineRule="auto"/>
              <w:jc w:val="center"/>
              <w:rPr>
                <w:rFonts w:cstheme="minorHAnsi"/>
                <w:lang w:val="es-ES" w:eastAsia="es-ES"/>
              </w:rPr>
            </w:pPr>
            <w:r w:rsidRPr="00793DC4">
              <w:rPr>
                <w:rFonts w:cstheme="minorHAnsi"/>
                <w:lang w:val="es-ES" w:eastAsia="es-ES"/>
              </w:rPr>
              <w:t>100%</w:t>
            </w:r>
          </w:p>
          <w:p w:rsidR="00793DC4" w:rsidRPr="00793DC4" w:rsidRDefault="00793DC4" w:rsidP="00793DC4">
            <w:pPr>
              <w:spacing w:after="0" w:line="240" w:lineRule="auto"/>
              <w:jc w:val="center"/>
              <w:rPr>
                <w:rFonts w:cstheme="minorHAnsi"/>
                <w:lang w:val="es-ES" w:eastAsia="es-ES"/>
              </w:rPr>
            </w:pP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val="es-ES" w:eastAsia="es-ES"/>
              </w:rPr>
              <w:t>Realizar diplomado de Buenas Prácticas de Laboratorio</w:t>
            </w:r>
            <w:r w:rsidRPr="00793DC4">
              <w:rPr>
                <w:rFonts w:cstheme="minorHAnsi"/>
                <w:lang w:eastAsia="es-ES"/>
              </w:rPr>
              <w:t>.</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Llevar a cabo diplomados.</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realizará  1 diplomado.</w:t>
            </w: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Se realizó 1 diplomado</w:t>
            </w:r>
          </w:p>
          <w:p w:rsidR="00793DC4" w:rsidRPr="00793DC4" w:rsidRDefault="00793DC4" w:rsidP="00793DC4">
            <w:pPr>
              <w:spacing w:after="0" w:line="240" w:lineRule="auto"/>
              <w:jc w:val="both"/>
              <w:rPr>
                <w:rFonts w:cstheme="minorHAnsi"/>
                <w:lang w:eastAsia="es-ES"/>
              </w:rPr>
            </w:pPr>
          </w:p>
        </w:tc>
        <w:tc>
          <w:tcPr>
            <w:tcW w:w="2629" w:type="dxa"/>
            <w:vAlign w:val="center"/>
          </w:tcPr>
          <w:p w:rsidR="00793DC4" w:rsidRPr="00793DC4" w:rsidRDefault="00793DC4" w:rsidP="00793DC4">
            <w:pPr>
              <w:spacing w:after="0" w:line="240" w:lineRule="auto"/>
              <w:jc w:val="center"/>
              <w:rPr>
                <w:rFonts w:cstheme="minorHAnsi"/>
                <w:lang w:eastAsia="es-ES"/>
              </w:rPr>
            </w:pPr>
            <w:r w:rsidRPr="00793DC4">
              <w:rPr>
                <w:rFonts w:cstheme="minorHAnsi"/>
                <w:lang w:eastAsia="es-ES"/>
              </w:rPr>
              <w:t>100%</w:t>
            </w:r>
          </w:p>
          <w:p w:rsidR="00793DC4" w:rsidRPr="00793DC4" w:rsidRDefault="00793DC4" w:rsidP="00793DC4">
            <w:pPr>
              <w:spacing w:after="0" w:line="240" w:lineRule="auto"/>
              <w:jc w:val="center"/>
              <w:rPr>
                <w:rFonts w:cstheme="minorHAnsi"/>
                <w:lang w:eastAsia="es-ES"/>
              </w:rPr>
            </w:pPr>
          </w:p>
        </w:tc>
      </w:tr>
      <w:tr w:rsidR="00793DC4" w:rsidRPr="00E40D88" w:rsidTr="00793DC4">
        <w:tc>
          <w:tcPr>
            <w:tcW w:w="2802"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Realizar el Segundo Congreso de Laboratorio Clínico</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ES"/>
              </w:rPr>
              <w:t>Llevar a cabo  el Congreso.</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-Se llevará a cabo 1 Congreso</w:t>
            </w:r>
          </w:p>
          <w:p w:rsidR="00793DC4" w:rsidRPr="00793DC4" w:rsidRDefault="00793DC4" w:rsidP="00793DC4">
            <w:pPr>
              <w:spacing w:after="0" w:line="240" w:lineRule="auto"/>
              <w:jc w:val="both"/>
              <w:rPr>
                <w:rFonts w:cstheme="minorHAnsi"/>
                <w:lang w:val="es-ES" w:eastAsia="es-ES"/>
              </w:rPr>
            </w:pPr>
          </w:p>
        </w:tc>
        <w:tc>
          <w:tcPr>
            <w:tcW w:w="2629" w:type="dxa"/>
          </w:tcPr>
          <w:p w:rsidR="00793DC4" w:rsidRPr="00793DC4" w:rsidRDefault="00793DC4" w:rsidP="00793DC4">
            <w:pPr>
              <w:spacing w:after="0" w:line="240" w:lineRule="auto"/>
              <w:jc w:val="both"/>
              <w:rPr>
                <w:rFonts w:cstheme="minorHAnsi"/>
                <w:lang w:eastAsia="es-ES"/>
              </w:rPr>
            </w:pPr>
            <w:r w:rsidRPr="00793DC4">
              <w:rPr>
                <w:rFonts w:cstheme="minorHAnsi"/>
                <w:lang w:val="es-ES" w:eastAsia="es-ES"/>
              </w:rPr>
              <w:t>Se realizó 1 congreso</w:t>
            </w:r>
          </w:p>
        </w:tc>
        <w:tc>
          <w:tcPr>
            <w:tcW w:w="2629" w:type="dxa"/>
            <w:vAlign w:val="center"/>
          </w:tcPr>
          <w:p w:rsidR="00793DC4" w:rsidRPr="00793DC4" w:rsidRDefault="00793DC4" w:rsidP="00793DC4">
            <w:pPr>
              <w:spacing w:after="0" w:line="240" w:lineRule="auto"/>
              <w:jc w:val="center"/>
              <w:rPr>
                <w:rFonts w:cstheme="minorHAnsi"/>
                <w:b/>
                <w:bCs/>
                <w:u w:val="single"/>
                <w:lang w:eastAsia="es-ES"/>
              </w:rPr>
            </w:pPr>
          </w:p>
          <w:p w:rsidR="00793DC4" w:rsidRPr="00793DC4" w:rsidRDefault="00793DC4" w:rsidP="00793DC4">
            <w:pPr>
              <w:spacing w:after="0" w:line="240" w:lineRule="auto"/>
              <w:jc w:val="center"/>
              <w:rPr>
                <w:rFonts w:cstheme="minorHAnsi"/>
                <w:lang w:val="es-ES" w:eastAsia="es-ES"/>
              </w:rPr>
            </w:pPr>
            <w:r w:rsidRPr="00793DC4">
              <w:rPr>
                <w:rFonts w:cstheme="minorHAnsi"/>
                <w:lang w:val="es-ES" w:eastAsia="es-ES"/>
              </w:rPr>
              <w:t>100%</w:t>
            </w:r>
          </w:p>
        </w:tc>
      </w:tr>
      <w:tr w:rsidR="00793DC4" w:rsidRPr="00E40D88" w:rsidTr="00793DC4">
        <w:tc>
          <w:tcPr>
            <w:tcW w:w="2802" w:type="dxa"/>
          </w:tcPr>
          <w:p w:rsidR="00793DC4" w:rsidRPr="00793DC4" w:rsidRDefault="00793DC4" w:rsidP="00793DC4">
            <w:pPr>
              <w:spacing w:before="100" w:after="100" w:line="240" w:lineRule="auto"/>
              <w:jc w:val="both"/>
              <w:rPr>
                <w:rFonts w:eastAsia="Calibri" w:cstheme="minorHAnsi"/>
                <w:b/>
                <w:lang w:eastAsia="es-SV"/>
              </w:rPr>
            </w:pPr>
            <w:r w:rsidRPr="00793DC4">
              <w:rPr>
                <w:rFonts w:eastAsia="Calibri" w:cstheme="minorHAnsi"/>
                <w:lang w:eastAsia="es-SV"/>
              </w:rPr>
              <w:t xml:space="preserve"> Primer Curso de Actualización en Bacteriología.</w:t>
            </w:r>
          </w:p>
          <w:p w:rsidR="00793DC4" w:rsidRPr="00793DC4" w:rsidRDefault="00793DC4" w:rsidP="00793DC4">
            <w:pPr>
              <w:spacing w:after="0" w:line="240" w:lineRule="auto"/>
              <w:jc w:val="both"/>
              <w:rPr>
                <w:rFonts w:cstheme="minorHAnsi"/>
                <w:lang w:eastAsia="es-ES"/>
              </w:rPr>
            </w:pPr>
            <w:r w:rsidRPr="00793DC4">
              <w:rPr>
                <w:rFonts w:eastAsia="Calibri" w:cstheme="minorHAnsi"/>
                <w:lang w:eastAsia="es-SV"/>
              </w:rPr>
              <w:t xml:space="preserve">Primera cohorte. </w:t>
            </w:r>
          </w:p>
        </w:tc>
        <w:tc>
          <w:tcPr>
            <w:tcW w:w="2455" w:type="dxa"/>
          </w:tcPr>
          <w:p w:rsidR="00793DC4" w:rsidRPr="00793DC4" w:rsidRDefault="00793DC4" w:rsidP="00793DC4">
            <w:pPr>
              <w:spacing w:after="0" w:line="240" w:lineRule="auto"/>
              <w:jc w:val="both"/>
              <w:rPr>
                <w:rFonts w:cstheme="minorHAnsi"/>
                <w:lang w:eastAsia="es-ES"/>
              </w:rPr>
            </w:pPr>
            <w:r w:rsidRPr="00793DC4">
              <w:rPr>
                <w:rFonts w:cstheme="minorHAnsi"/>
                <w:lang w:eastAsia="es-SV"/>
              </w:rPr>
              <w:t xml:space="preserve">Llevar a cabo dos cursos de actualización </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 xml:space="preserve">Se realizará 1 Curso de Actualización en Bacteriología </w:t>
            </w:r>
          </w:p>
        </w:tc>
        <w:tc>
          <w:tcPr>
            <w:tcW w:w="2629" w:type="dxa"/>
          </w:tcPr>
          <w:p w:rsidR="00793DC4" w:rsidRPr="00793DC4" w:rsidRDefault="00793DC4" w:rsidP="00793DC4">
            <w:pPr>
              <w:spacing w:after="0" w:line="240" w:lineRule="auto"/>
              <w:jc w:val="both"/>
              <w:rPr>
                <w:rFonts w:cstheme="minorHAnsi"/>
                <w:lang w:val="es-ES" w:eastAsia="es-ES"/>
              </w:rPr>
            </w:pPr>
            <w:r w:rsidRPr="00793DC4">
              <w:rPr>
                <w:rFonts w:cstheme="minorHAnsi"/>
                <w:lang w:val="es-ES" w:eastAsia="es-ES"/>
              </w:rPr>
              <w:t xml:space="preserve">Se realizó 1 Curso de Actualización en Bacteriología </w:t>
            </w:r>
          </w:p>
        </w:tc>
        <w:tc>
          <w:tcPr>
            <w:tcW w:w="2629" w:type="dxa"/>
            <w:vAlign w:val="center"/>
          </w:tcPr>
          <w:p w:rsidR="00793DC4" w:rsidRPr="00793DC4" w:rsidRDefault="00793DC4" w:rsidP="00793DC4">
            <w:pPr>
              <w:spacing w:after="0" w:line="240" w:lineRule="auto"/>
              <w:jc w:val="center"/>
              <w:rPr>
                <w:rFonts w:cstheme="minorHAnsi"/>
                <w:b/>
                <w:bCs/>
                <w:lang w:eastAsia="es-ES"/>
              </w:rPr>
            </w:pPr>
          </w:p>
          <w:p w:rsidR="00793DC4" w:rsidRPr="00793DC4" w:rsidRDefault="00793DC4" w:rsidP="00793DC4">
            <w:pPr>
              <w:spacing w:after="0" w:line="240" w:lineRule="auto"/>
              <w:jc w:val="center"/>
              <w:rPr>
                <w:rFonts w:cstheme="minorHAnsi"/>
                <w:b/>
                <w:bCs/>
                <w:lang w:eastAsia="es-ES"/>
              </w:rPr>
            </w:pPr>
          </w:p>
          <w:p w:rsidR="00793DC4" w:rsidRPr="00793DC4" w:rsidRDefault="00793DC4" w:rsidP="00793DC4">
            <w:pPr>
              <w:spacing w:after="0" w:line="240" w:lineRule="auto"/>
              <w:jc w:val="center"/>
              <w:rPr>
                <w:rFonts w:cstheme="minorHAnsi"/>
                <w:bCs/>
                <w:lang w:eastAsia="es-ES"/>
              </w:rPr>
            </w:pPr>
            <w:r w:rsidRPr="00793DC4">
              <w:rPr>
                <w:rFonts w:cstheme="minorHAnsi"/>
                <w:bCs/>
                <w:lang w:eastAsia="es-ES"/>
              </w:rPr>
              <w:t>100%</w:t>
            </w:r>
          </w:p>
        </w:tc>
      </w:tr>
      <w:tr w:rsidR="00793DC4" w:rsidRPr="00E40D88" w:rsidTr="00793DC4">
        <w:tc>
          <w:tcPr>
            <w:tcW w:w="2802" w:type="dxa"/>
          </w:tcPr>
          <w:p w:rsidR="00793DC4" w:rsidRPr="00793DC4" w:rsidRDefault="00793DC4" w:rsidP="00793DC4">
            <w:pPr>
              <w:jc w:val="both"/>
              <w:rPr>
                <w:rFonts w:cstheme="minorHAnsi"/>
                <w:lang w:eastAsia="es-ES"/>
              </w:rPr>
            </w:pPr>
            <w:r w:rsidRPr="00793DC4">
              <w:rPr>
                <w:rFonts w:cstheme="minorHAnsi"/>
                <w:lang w:eastAsia="es-ES"/>
              </w:rPr>
              <w:t>Formar a Consejeros para Pre y Post prueba de VIH. Coordinado con PASMO, Monitoreo y Evaluación, Programa Nacional de VIH del Ministerio de Salud y CSSP.</w:t>
            </w:r>
          </w:p>
        </w:tc>
        <w:tc>
          <w:tcPr>
            <w:tcW w:w="2455" w:type="dxa"/>
          </w:tcPr>
          <w:p w:rsidR="00793DC4" w:rsidRPr="00793DC4" w:rsidRDefault="00793DC4" w:rsidP="00793DC4">
            <w:pPr>
              <w:jc w:val="both"/>
              <w:rPr>
                <w:rFonts w:cstheme="minorHAnsi"/>
                <w:lang w:eastAsia="es-ES"/>
              </w:rPr>
            </w:pPr>
            <w:r w:rsidRPr="00793DC4">
              <w:rPr>
                <w:rFonts w:cstheme="minorHAnsi"/>
                <w:lang w:eastAsia="es-ES"/>
              </w:rPr>
              <w:t>Llevar a cabo   jornadas en el año</w:t>
            </w:r>
          </w:p>
        </w:tc>
        <w:tc>
          <w:tcPr>
            <w:tcW w:w="2629" w:type="dxa"/>
          </w:tcPr>
          <w:p w:rsidR="00793DC4" w:rsidRPr="00793DC4" w:rsidRDefault="00793DC4" w:rsidP="00793DC4">
            <w:pPr>
              <w:jc w:val="both"/>
              <w:rPr>
                <w:rFonts w:cstheme="minorHAnsi"/>
                <w:lang w:eastAsia="es-ES"/>
              </w:rPr>
            </w:pPr>
            <w:r w:rsidRPr="00793DC4">
              <w:rPr>
                <w:rFonts w:cstheme="minorHAnsi"/>
                <w:lang w:eastAsia="es-ES"/>
              </w:rPr>
              <w:t xml:space="preserve">Se realizarán 2  jornadas </w:t>
            </w:r>
          </w:p>
        </w:tc>
        <w:tc>
          <w:tcPr>
            <w:tcW w:w="2629" w:type="dxa"/>
          </w:tcPr>
          <w:p w:rsidR="00793DC4" w:rsidRPr="00793DC4" w:rsidRDefault="00793DC4" w:rsidP="00793DC4">
            <w:pPr>
              <w:jc w:val="both"/>
              <w:rPr>
                <w:rFonts w:cstheme="minorHAnsi"/>
                <w:lang w:val="pt-BR" w:eastAsia="es-ES"/>
              </w:rPr>
            </w:pPr>
            <w:r w:rsidRPr="00793DC4">
              <w:rPr>
                <w:rFonts w:cstheme="minorHAnsi"/>
                <w:lang w:val="pt-BR" w:eastAsia="es-ES"/>
              </w:rPr>
              <w:t xml:space="preserve">Se </w:t>
            </w:r>
            <w:proofErr w:type="spellStart"/>
            <w:r w:rsidRPr="00793DC4">
              <w:rPr>
                <w:rFonts w:cstheme="minorHAnsi"/>
                <w:lang w:val="pt-BR" w:eastAsia="es-ES"/>
              </w:rPr>
              <w:t>realizarón</w:t>
            </w:r>
            <w:proofErr w:type="spellEnd"/>
            <w:r w:rsidRPr="00793DC4">
              <w:rPr>
                <w:rFonts w:cstheme="minorHAnsi"/>
                <w:lang w:val="pt-BR" w:eastAsia="es-ES"/>
              </w:rPr>
              <w:t xml:space="preserve">     </w:t>
            </w:r>
            <w:proofErr w:type="gramStart"/>
            <w:r w:rsidRPr="00793DC4">
              <w:rPr>
                <w:rFonts w:cstheme="minorHAnsi"/>
                <w:lang w:val="pt-BR" w:eastAsia="es-ES"/>
              </w:rPr>
              <w:t>0</w:t>
            </w:r>
            <w:proofErr w:type="gramEnd"/>
            <w:r w:rsidRPr="00793DC4">
              <w:rPr>
                <w:rFonts w:cstheme="minorHAnsi"/>
                <w:lang w:val="pt-BR" w:eastAsia="es-ES"/>
              </w:rPr>
              <w:t xml:space="preserve">  jornadas</w:t>
            </w:r>
          </w:p>
        </w:tc>
        <w:tc>
          <w:tcPr>
            <w:tcW w:w="2629" w:type="dxa"/>
            <w:vAlign w:val="center"/>
          </w:tcPr>
          <w:p w:rsidR="00793DC4" w:rsidRPr="00793DC4" w:rsidRDefault="00793DC4" w:rsidP="00793DC4">
            <w:pPr>
              <w:jc w:val="center"/>
              <w:rPr>
                <w:rFonts w:cstheme="minorHAnsi"/>
                <w:bCs/>
                <w:lang w:val="pt-BR" w:eastAsia="es-ES"/>
              </w:rPr>
            </w:pPr>
            <w:r w:rsidRPr="00793DC4">
              <w:rPr>
                <w:rFonts w:cstheme="minorHAnsi"/>
                <w:bCs/>
                <w:lang w:val="pt-BR" w:eastAsia="es-ES"/>
              </w:rPr>
              <w:t>0     %</w:t>
            </w:r>
          </w:p>
        </w:tc>
      </w:tr>
    </w:tbl>
    <w:p w:rsidR="00E40D88" w:rsidRDefault="00E40D88" w:rsidP="001F510A">
      <w:pPr>
        <w:spacing w:after="0" w:line="240" w:lineRule="auto"/>
        <w:rPr>
          <w:rFonts w:cstheme="minorHAnsi"/>
          <w:b/>
          <w:sz w:val="24"/>
          <w:szCs w:val="24"/>
        </w:rPr>
      </w:pPr>
    </w:p>
    <w:p w:rsidR="004948DC" w:rsidRDefault="004948DC" w:rsidP="001F510A">
      <w:pPr>
        <w:spacing w:after="0" w:line="240" w:lineRule="auto"/>
        <w:rPr>
          <w:rFonts w:cstheme="minorHAnsi"/>
          <w:b/>
          <w:sz w:val="24"/>
          <w:szCs w:val="24"/>
        </w:rPr>
      </w:pPr>
    </w:p>
    <w:p w:rsidR="004948DC" w:rsidRDefault="004948DC" w:rsidP="001F510A">
      <w:pPr>
        <w:spacing w:after="0" w:line="240" w:lineRule="auto"/>
        <w:rPr>
          <w:rFonts w:cstheme="minorHAnsi"/>
          <w:b/>
          <w:sz w:val="24"/>
          <w:szCs w:val="24"/>
        </w:rPr>
      </w:pPr>
    </w:p>
    <w:p w:rsidR="005756CD" w:rsidRDefault="005756CD" w:rsidP="001F510A">
      <w:pPr>
        <w:spacing w:after="0" w:line="240" w:lineRule="auto"/>
        <w:rPr>
          <w:rFonts w:cstheme="minorHAnsi"/>
          <w:b/>
          <w:sz w:val="24"/>
          <w:szCs w:val="24"/>
        </w:rPr>
      </w:pPr>
    </w:p>
    <w:p w:rsidR="001F510A" w:rsidRDefault="001F510A" w:rsidP="001F510A">
      <w:pPr>
        <w:spacing w:after="0" w:line="240" w:lineRule="auto"/>
        <w:rPr>
          <w:rFonts w:cstheme="minorHAnsi"/>
          <w:b/>
          <w:sz w:val="24"/>
          <w:szCs w:val="24"/>
        </w:rPr>
      </w:pPr>
      <w:r>
        <w:rPr>
          <w:rFonts w:cstheme="minorHAnsi"/>
          <w:b/>
          <w:sz w:val="24"/>
          <w:szCs w:val="24"/>
        </w:rPr>
        <w:lastRenderedPageBreak/>
        <w:t xml:space="preserve">JUNTA DE VIGILANCIA DE LA PROFESIÓN </w:t>
      </w:r>
      <w:r w:rsidR="00416F7B">
        <w:rPr>
          <w:rFonts w:cstheme="minorHAnsi"/>
          <w:b/>
          <w:sz w:val="24"/>
          <w:szCs w:val="24"/>
        </w:rPr>
        <w:t>DE</w:t>
      </w:r>
      <w:r>
        <w:rPr>
          <w:rFonts w:cstheme="minorHAnsi"/>
          <w:b/>
          <w:sz w:val="24"/>
          <w:szCs w:val="24"/>
        </w:rPr>
        <w:t xml:space="preserve"> PSICOLOGÍA</w:t>
      </w:r>
    </w:p>
    <w:p w:rsidR="001F510A" w:rsidRPr="00AB5093" w:rsidRDefault="001F510A" w:rsidP="001F510A">
      <w:pPr>
        <w:spacing w:after="0" w:line="240" w:lineRule="auto"/>
        <w:rPr>
          <w:rFonts w:cstheme="minorHAnsi"/>
          <w:b/>
          <w:sz w:val="24"/>
          <w:szCs w:val="24"/>
        </w:rPr>
      </w:pPr>
      <w:r w:rsidRPr="00AB5093">
        <w:rPr>
          <w:rFonts w:cstheme="minorHAnsi"/>
          <w:b/>
          <w:sz w:val="24"/>
          <w:szCs w:val="24"/>
        </w:rPr>
        <w:t>PROGRAMA: REGULACIÓN DE PRESTADORES DE SERVICIOS DE SALUD</w:t>
      </w:r>
    </w:p>
    <w:p w:rsidR="00E70BEB" w:rsidRDefault="001F510A" w:rsidP="001F510A">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ayout w:type="fixed"/>
        <w:tblLook w:val="04A0" w:firstRow="1" w:lastRow="0" w:firstColumn="1" w:lastColumn="0" w:noHBand="0" w:noVBand="1"/>
      </w:tblPr>
      <w:tblGrid>
        <w:gridCol w:w="2093"/>
        <w:gridCol w:w="992"/>
        <w:gridCol w:w="1652"/>
        <w:gridCol w:w="2175"/>
        <w:gridCol w:w="2321"/>
        <w:gridCol w:w="1551"/>
        <w:gridCol w:w="2436"/>
      </w:tblGrid>
      <w:tr w:rsidR="00E70BEB" w:rsidTr="00AB0762">
        <w:tc>
          <w:tcPr>
            <w:tcW w:w="2093"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OBJETIVOS</w:t>
            </w:r>
          </w:p>
        </w:tc>
        <w:tc>
          <w:tcPr>
            <w:tcW w:w="992"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METAS</w:t>
            </w:r>
          </w:p>
        </w:tc>
        <w:tc>
          <w:tcPr>
            <w:tcW w:w="1652"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PLAZO</w:t>
            </w:r>
          </w:p>
        </w:tc>
        <w:tc>
          <w:tcPr>
            <w:tcW w:w="2175"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INDICADORES</w:t>
            </w:r>
          </w:p>
        </w:tc>
        <w:tc>
          <w:tcPr>
            <w:tcW w:w="2321"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 xml:space="preserve">FUENTE DE INFORMACION </w:t>
            </w:r>
          </w:p>
        </w:tc>
        <w:tc>
          <w:tcPr>
            <w:tcW w:w="1551"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 xml:space="preserve">FRECUENCIA DE MEDICION </w:t>
            </w:r>
          </w:p>
        </w:tc>
        <w:tc>
          <w:tcPr>
            <w:tcW w:w="2436" w:type="dxa"/>
            <w:shd w:val="clear" w:color="auto" w:fill="8DB3E2" w:themeFill="text2" w:themeFillTint="66"/>
            <w:vAlign w:val="center"/>
          </w:tcPr>
          <w:p w:rsidR="001F510A" w:rsidRPr="00A81764" w:rsidRDefault="001F510A" w:rsidP="004964A1">
            <w:pPr>
              <w:spacing w:after="0" w:line="240" w:lineRule="auto"/>
              <w:jc w:val="center"/>
              <w:rPr>
                <w:rFonts w:eastAsia="Calibri" w:cs="Calibri"/>
                <w:b/>
              </w:rPr>
            </w:pPr>
            <w:r w:rsidRPr="00A81764">
              <w:rPr>
                <w:rFonts w:eastAsia="Calibri" w:cs="Calibri"/>
                <w:b/>
              </w:rPr>
              <w:t>FACTORES CRITICOS DE EXITO</w:t>
            </w:r>
          </w:p>
        </w:tc>
      </w:tr>
      <w:tr w:rsidR="00E70BEB" w:rsidTr="005756CD">
        <w:tc>
          <w:tcPr>
            <w:tcW w:w="2093" w:type="dxa"/>
          </w:tcPr>
          <w:p w:rsidR="001F510A" w:rsidRPr="00E70BEB" w:rsidRDefault="001F510A" w:rsidP="00E70BEB">
            <w:pPr>
              <w:jc w:val="both"/>
              <w:rPr>
                <w:lang w:val="es-MX"/>
              </w:rPr>
            </w:pPr>
            <w:r w:rsidRPr="00E70BEB">
              <w:rPr>
                <w:lang w:val="es-MX"/>
              </w:rPr>
              <w:t>Lograr el X% en la inscripción de Profesionales graduados de Psicología de las diferentes Universidades</w:t>
            </w:r>
          </w:p>
        </w:tc>
        <w:tc>
          <w:tcPr>
            <w:tcW w:w="992" w:type="dxa"/>
            <w:vAlign w:val="center"/>
          </w:tcPr>
          <w:p w:rsidR="001F510A" w:rsidRPr="00E70BEB" w:rsidRDefault="001F510A" w:rsidP="00E70BEB">
            <w:pPr>
              <w:jc w:val="center"/>
              <w:rPr>
                <w:lang w:val="es-MX"/>
              </w:rPr>
            </w:pPr>
            <w:r w:rsidRPr="00E70BEB">
              <w:rPr>
                <w:lang w:val="es-MX"/>
              </w:rPr>
              <w:t>100%</w:t>
            </w:r>
          </w:p>
        </w:tc>
        <w:tc>
          <w:tcPr>
            <w:tcW w:w="1652" w:type="dxa"/>
            <w:vAlign w:val="center"/>
          </w:tcPr>
          <w:p w:rsidR="001F510A" w:rsidRPr="00E70BEB" w:rsidRDefault="001F510A" w:rsidP="00E70BEB">
            <w:pPr>
              <w:jc w:val="center"/>
              <w:rPr>
                <w:lang w:val="es-MX"/>
              </w:rPr>
            </w:pPr>
            <w:r w:rsidRPr="00E70BEB">
              <w:rPr>
                <w:lang w:val="es-MX"/>
              </w:rPr>
              <w:t>Diciembre 2018</w:t>
            </w:r>
          </w:p>
        </w:tc>
        <w:tc>
          <w:tcPr>
            <w:tcW w:w="2175" w:type="dxa"/>
          </w:tcPr>
          <w:p w:rsidR="001F510A" w:rsidRPr="00E70BEB" w:rsidRDefault="001F510A" w:rsidP="00E70BEB">
            <w:pPr>
              <w:jc w:val="both"/>
              <w:rPr>
                <w:lang w:val="es-MX"/>
              </w:rPr>
            </w:pPr>
            <w:r w:rsidRPr="00E70BEB">
              <w:rPr>
                <w:lang w:val="es-MX"/>
              </w:rPr>
              <w:t>No. de Profesionales inscritos/No. de Profesionales graduados</w:t>
            </w:r>
          </w:p>
        </w:tc>
        <w:tc>
          <w:tcPr>
            <w:tcW w:w="2321" w:type="dxa"/>
          </w:tcPr>
          <w:p w:rsidR="001F510A" w:rsidRPr="00E70BEB" w:rsidRDefault="001F510A" w:rsidP="00E70BEB">
            <w:pPr>
              <w:jc w:val="both"/>
              <w:rPr>
                <w:lang w:val="es-MX"/>
              </w:rPr>
            </w:pPr>
            <w:r w:rsidRPr="00E70BEB">
              <w:rPr>
                <w:lang w:val="es-MX"/>
              </w:rPr>
              <w:t>Libro de Registros de Sellos</w:t>
            </w:r>
          </w:p>
          <w:p w:rsidR="001F510A" w:rsidRPr="00E70BEB" w:rsidRDefault="001F510A" w:rsidP="00E70BEB">
            <w:pPr>
              <w:jc w:val="both"/>
              <w:rPr>
                <w:lang w:val="es-MX"/>
              </w:rPr>
            </w:pPr>
            <w:r w:rsidRPr="00E70BEB">
              <w:rPr>
                <w:lang w:val="es-MX"/>
              </w:rPr>
              <w:t>Listado de Profesionales graduados  por las Universidades</w:t>
            </w:r>
          </w:p>
        </w:tc>
        <w:tc>
          <w:tcPr>
            <w:tcW w:w="1551" w:type="dxa"/>
            <w:vAlign w:val="center"/>
          </w:tcPr>
          <w:p w:rsidR="001F510A" w:rsidRPr="00E70BEB" w:rsidRDefault="001F510A" w:rsidP="00E70BEB">
            <w:pPr>
              <w:jc w:val="center"/>
              <w:rPr>
                <w:lang w:val="es-MX"/>
              </w:rPr>
            </w:pPr>
            <w:r w:rsidRPr="00E70BEB">
              <w:rPr>
                <w:lang w:val="es-MX"/>
              </w:rPr>
              <w:t>Semestral</w:t>
            </w:r>
          </w:p>
        </w:tc>
        <w:tc>
          <w:tcPr>
            <w:tcW w:w="2436" w:type="dxa"/>
          </w:tcPr>
          <w:p w:rsidR="001F510A" w:rsidRPr="00E70BEB" w:rsidRDefault="001F510A" w:rsidP="00E70BEB">
            <w:pPr>
              <w:jc w:val="both"/>
              <w:rPr>
                <w:lang w:val="es-MX"/>
              </w:rPr>
            </w:pPr>
            <w:r w:rsidRPr="00E70BEB">
              <w:rPr>
                <w:lang w:val="es-MX"/>
              </w:rPr>
              <w:t>-Desconocimiento de los nuevos profesionales en el aspecto  legal del Ejercicio Profesional</w:t>
            </w:r>
          </w:p>
        </w:tc>
      </w:tr>
      <w:tr w:rsidR="00E70BEB" w:rsidRPr="001F510A" w:rsidTr="005756CD">
        <w:tc>
          <w:tcPr>
            <w:tcW w:w="2093" w:type="dxa"/>
          </w:tcPr>
          <w:p w:rsidR="001F510A" w:rsidRPr="00E70BEB" w:rsidRDefault="001F510A" w:rsidP="00E70BEB">
            <w:pPr>
              <w:spacing w:after="0" w:line="240" w:lineRule="auto"/>
              <w:jc w:val="both"/>
              <w:rPr>
                <w:rFonts w:cstheme="minorHAnsi"/>
                <w:b/>
              </w:rPr>
            </w:pPr>
            <w:r w:rsidRPr="00E70BEB">
              <w:rPr>
                <w:lang w:val="es-MX"/>
              </w:rPr>
              <w:t>Alcanzar el X% autorizaciones temporales a profesionales extranjeros que laboraran para Instituciones Nacionales.</w:t>
            </w:r>
          </w:p>
        </w:tc>
        <w:tc>
          <w:tcPr>
            <w:tcW w:w="992" w:type="dxa"/>
            <w:vAlign w:val="center"/>
          </w:tcPr>
          <w:p w:rsidR="001F510A" w:rsidRPr="00E70BEB" w:rsidRDefault="001F510A" w:rsidP="00E70BEB">
            <w:pPr>
              <w:jc w:val="center"/>
              <w:rPr>
                <w:lang w:val="es-MX"/>
              </w:rPr>
            </w:pPr>
            <w:r w:rsidRPr="00E70BEB">
              <w:rPr>
                <w:lang w:val="es-MX"/>
              </w:rPr>
              <w:t>100%</w:t>
            </w:r>
          </w:p>
        </w:tc>
        <w:tc>
          <w:tcPr>
            <w:tcW w:w="1652" w:type="dxa"/>
            <w:vAlign w:val="center"/>
          </w:tcPr>
          <w:p w:rsidR="001F510A" w:rsidRPr="00E70BEB" w:rsidRDefault="001F510A" w:rsidP="00E70BEB">
            <w:pPr>
              <w:jc w:val="center"/>
              <w:rPr>
                <w:lang w:val="es-MX"/>
              </w:rPr>
            </w:pPr>
            <w:r w:rsidRPr="00E70BEB">
              <w:rPr>
                <w:lang w:val="es-MX"/>
              </w:rPr>
              <w:t>Diciembre 2018</w:t>
            </w:r>
          </w:p>
        </w:tc>
        <w:tc>
          <w:tcPr>
            <w:tcW w:w="2175" w:type="dxa"/>
          </w:tcPr>
          <w:p w:rsidR="001F510A" w:rsidRPr="00E70BEB" w:rsidRDefault="001F510A" w:rsidP="00E70BEB">
            <w:pPr>
              <w:jc w:val="both"/>
              <w:rPr>
                <w:lang w:val="es-MX"/>
              </w:rPr>
            </w:pPr>
            <w:r w:rsidRPr="00E70BEB">
              <w:rPr>
                <w:lang w:val="es-MX"/>
              </w:rPr>
              <w:t>No. de Profesionales inscritos/No. de Profesionales que laboran en Instituciones Nacionales por un período no  mayor de un año</w:t>
            </w:r>
          </w:p>
        </w:tc>
        <w:tc>
          <w:tcPr>
            <w:tcW w:w="2321" w:type="dxa"/>
          </w:tcPr>
          <w:p w:rsidR="001F510A" w:rsidRPr="00E70BEB" w:rsidRDefault="001F510A" w:rsidP="00E70BEB">
            <w:pPr>
              <w:jc w:val="both"/>
              <w:rPr>
                <w:lang w:val="es-MX"/>
              </w:rPr>
            </w:pPr>
            <w:r w:rsidRPr="00E70BEB">
              <w:rPr>
                <w:lang w:val="es-MX"/>
              </w:rPr>
              <w:t>Instituciones que reportan Jornadas de Atención con Profesionales en Psicología.</w:t>
            </w:r>
          </w:p>
          <w:p w:rsidR="001F510A" w:rsidRPr="00E70BEB" w:rsidRDefault="001F510A" w:rsidP="00E70BEB">
            <w:pPr>
              <w:jc w:val="both"/>
              <w:rPr>
                <w:lang w:val="es-MX"/>
              </w:rPr>
            </w:pPr>
            <w:r w:rsidRPr="00E70BEB">
              <w:rPr>
                <w:lang w:val="es-MX"/>
              </w:rPr>
              <w:t>Medios de Comunicación Social</w:t>
            </w:r>
          </w:p>
        </w:tc>
        <w:tc>
          <w:tcPr>
            <w:tcW w:w="1551" w:type="dxa"/>
            <w:vAlign w:val="center"/>
          </w:tcPr>
          <w:p w:rsidR="001F510A" w:rsidRPr="00E70BEB" w:rsidRDefault="001F510A" w:rsidP="00E70BEB">
            <w:pPr>
              <w:jc w:val="center"/>
              <w:rPr>
                <w:lang w:val="es-MX"/>
              </w:rPr>
            </w:pPr>
            <w:r w:rsidRPr="00E70BEB">
              <w:rPr>
                <w:lang w:val="es-MX"/>
              </w:rPr>
              <w:t>Semestral</w:t>
            </w:r>
          </w:p>
        </w:tc>
        <w:tc>
          <w:tcPr>
            <w:tcW w:w="2436" w:type="dxa"/>
          </w:tcPr>
          <w:p w:rsidR="001F510A" w:rsidRPr="00E70BEB" w:rsidRDefault="001F510A" w:rsidP="00E70BEB">
            <w:pPr>
              <w:jc w:val="both"/>
              <w:rPr>
                <w:lang w:val="es-MX"/>
              </w:rPr>
            </w:pPr>
            <w:r w:rsidRPr="00E70BEB">
              <w:rPr>
                <w:lang w:val="es-MX"/>
              </w:rPr>
              <w:t>-Desconocimiento de los profesionales que ingresan al país a laborar en Jornadas para Instituciones</w:t>
            </w:r>
          </w:p>
        </w:tc>
      </w:tr>
      <w:tr w:rsidR="00E70BEB" w:rsidTr="005756CD">
        <w:tc>
          <w:tcPr>
            <w:tcW w:w="2093" w:type="dxa"/>
          </w:tcPr>
          <w:p w:rsidR="001F510A" w:rsidRDefault="001F510A" w:rsidP="00E70BEB">
            <w:pPr>
              <w:spacing w:after="200" w:line="276" w:lineRule="auto"/>
              <w:jc w:val="both"/>
              <w:rPr>
                <w:rFonts w:eastAsiaTheme="minorEastAsia"/>
                <w:lang w:val="es-MX" w:eastAsia="es-SV"/>
              </w:rPr>
            </w:pPr>
            <w:r w:rsidRPr="00E70BEB">
              <w:rPr>
                <w:rFonts w:eastAsiaTheme="minorEastAsia"/>
                <w:lang w:val="es-MX" w:eastAsia="es-SV"/>
              </w:rPr>
              <w:t>Lograr el X% en la inscripción provisional de estudiantes de Psicología de las diferentes Universidades</w:t>
            </w:r>
          </w:p>
          <w:p w:rsidR="00E70BEB" w:rsidRPr="00E70BEB" w:rsidRDefault="00E70BEB" w:rsidP="00E70BEB">
            <w:pPr>
              <w:spacing w:after="200" w:line="276" w:lineRule="auto"/>
              <w:jc w:val="both"/>
              <w:rPr>
                <w:rFonts w:eastAsiaTheme="minorEastAsia"/>
                <w:lang w:val="es-MX" w:eastAsia="es-SV"/>
              </w:rPr>
            </w:pPr>
          </w:p>
        </w:tc>
        <w:tc>
          <w:tcPr>
            <w:tcW w:w="992" w:type="dxa"/>
            <w:vAlign w:val="center"/>
          </w:tcPr>
          <w:p w:rsidR="001F510A" w:rsidRPr="00E70BEB" w:rsidRDefault="001F510A" w:rsidP="00E70BEB">
            <w:pPr>
              <w:jc w:val="center"/>
              <w:rPr>
                <w:lang w:val="es-MX"/>
              </w:rPr>
            </w:pPr>
            <w:r w:rsidRPr="00E70BEB">
              <w:rPr>
                <w:lang w:val="es-MX"/>
              </w:rPr>
              <w:t>100%</w:t>
            </w:r>
          </w:p>
        </w:tc>
        <w:tc>
          <w:tcPr>
            <w:tcW w:w="1652" w:type="dxa"/>
            <w:vAlign w:val="center"/>
          </w:tcPr>
          <w:p w:rsidR="001F510A" w:rsidRPr="00E70BEB" w:rsidRDefault="001F510A" w:rsidP="00E70BEB">
            <w:pPr>
              <w:jc w:val="center"/>
              <w:rPr>
                <w:lang w:val="es-MX"/>
              </w:rPr>
            </w:pPr>
            <w:r w:rsidRPr="00E70BEB">
              <w:rPr>
                <w:lang w:val="es-MX"/>
              </w:rPr>
              <w:t>Diciembre 2018</w:t>
            </w:r>
          </w:p>
        </w:tc>
        <w:tc>
          <w:tcPr>
            <w:tcW w:w="2175" w:type="dxa"/>
          </w:tcPr>
          <w:p w:rsidR="001F510A" w:rsidRPr="00E70BEB" w:rsidRDefault="001F510A" w:rsidP="00E70BEB">
            <w:pPr>
              <w:jc w:val="both"/>
              <w:rPr>
                <w:lang w:val="es-MX"/>
              </w:rPr>
            </w:pPr>
            <w:r w:rsidRPr="00E70BEB">
              <w:rPr>
                <w:lang w:val="es-MX"/>
              </w:rPr>
              <w:t xml:space="preserve">No. de estudiantes inscritos/No. de estudiantes que llenan el requisito </w:t>
            </w:r>
          </w:p>
        </w:tc>
        <w:tc>
          <w:tcPr>
            <w:tcW w:w="2321" w:type="dxa"/>
          </w:tcPr>
          <w:p w:rsidR="001F510A" w:rsidRDefault="001F510A" w:rsidP="00E70BEB">
            <w:pPr>
              <w:jc w:val="both"/>
              <w:rPr>
                <w:lang w:val="es-MX"/>
              </w:rPr>
            </w:pPr>
            <w:r w:rsidRPr="00E70BEB">
              <w:rPr>
                <w:lang w:val="es-MX"/>
              </w:rPr>
              <w:t>Listado de estudiantes que llenan los requisitos para la autorización provisional de    las diferentes Universidades</w:t>
            </w:r>
          </w:p>
          <w:p w:rsidR="00E70BEB" w:rsidRPr="00E70BEB" w:rsidRDefault="00E70BEB" w:rsidP="00E70BEB">
            <w:pPr>
              <w:jc w:val="both"/>
              <w:rPr>
                <w:lang w:val="es-MX"/>
              </w:rPr>
            </w:pPr>
          </w:p>
        </w:tc>
        <w:tc>
          <w:tcPr>
            <w:tcW w:w="1551" w:type="dxa"/>
            <w:vAlign w:val="center"/>
          </w:tcPr>
          <w:p w:rsidR="001F510A" w:rsidRPr="00E70BEB" w:rsidRDefault="001F510A" w:rsidP="00E70BEB">
            <w:pPr>
              <w:jc w:val="center"/>
              <w:rPr>
                <w:lang w:val="es-MX"/>
              </w:rPr>
            </w:pPr>
            <w:r w:rsidRPr="00E70BEB">
              <w:rPr>
                <w:lang w:val="es-MX"/>
              </w:rPr>
              <w:t>Semestral</w:t>
            </w:r>
          </w:p>
        </w:tc>
        <w:tc>
          <w:tcPr>
            <w:tcW w:w="2436" w:type="dxa"/>
          </w:tcPr>
          <w:p w:rsidR="001F510A" w:rsidRPr="00E70BEB" w:rsidRDefault="001F510A" w:rsidP="00E70BEB">
            <w:pPr>
              <w:jc w:val="both"/>
              <w:rPr>
                <w:lang w:val="es-MX"/>
              </w:rPr>
            </w:pPr>
            <w:r w:rsidRPr="00E70BEB">
              <w:rPr>
                <w:lang w:val="es-MX"/>
              </w:rPr>
              <w:t>-Desconocimiento de los estudiantes de las Universidades,  que llenan los requisitos para la autorización provisional</w:t>
            </w:r>
          </w:p>
        </w:tc>
      </w:tr>
      <w:tr w:rsidR="00E70BEB" w:rsidTr="00AD7AB7">
        <w:tc>
          <w:tcPr>
            <w:tcW w:w="2093" w:type="dxa"/>
          </w:tcPr>
          <w:p w:rsidR="001F510A" w:rsidRPr="00E70BEB" w:rsidRDefault="001F510A" w:rsidP="00E70BEB">
            <w:pPr>
              <w:spacing w:after="0" w:line="240" w:lineRule="auto"/>
              <w:jc w:val="both"/>
              <w:rPr>
                <w:rFonts w:cstheme="minorHAnsi"/>
                <w:b/>
              </w:rPr>
            </w:pPr>
            <w:r w:rsidRPr="00E70BEB">
              <w:rPr>
                <w:lang w:val="es-MX"/>
              </w:rPr>
              <w:lastRenderedPageBreak/>
              <w:t>Reducir  la  mora de pago de anualidad</w:t>
            </w:r>
          </w:p>
        </w:tc>
        <w:tc>
          <w:tcPr>
            <w:tcW w:w="992" w:type="dxa"/>
            <w:vAlign w:val="center"/>
          </w:tcPr>
          <w:p w:rsidR="001F510A" w:rsidRPr="00E70BEB" w:rsidRDefault="001F510A" w:rsidP="00E70BEB">
            <w:pPr>
              <w:jc w:val="center"/>
              <w:rPr>
                <w:lang w:val="es-MX"/>
              </w:rPr>
            </w:pPr>
            <w:r w:rsidRPr="00E70BEB">
              <w:rPr>
                <w:lang w:val="es-MX"/>
              </w:rPr>
              <w:t>40%</w:t>
            </w:r>
          </w:p>
        </w:tc>
        <w:tc>
          <w:tcPr>
            <w:tcW w:w="1652" w:type="dxa"/>
            <w:vAlign w:val="center"/>
          </w:tcPr>
          <w:p w:rsidR="001F510A" w:rsidRPr="00E70BEB" w:rsidRDefault="001F510A" w:rsidP="00E70BEB">
            <w:pPr>
              <w:jc w:val="center"/>
              <w:rPr>
                <w:lang w:val="es-MX"/>
              </w:rPr>
            </w:pPr>
            <w:r w:rsidRPr="00E70BEB">
              <w:rPr>
                <w:lang w:val="es-MX"/>
              </w:rPr>
              <w:t>Diciembre 2018</w:t>
            </w:r>
          </w:p>
        </w:tc>
        <w:tc>
          <w:tcPr>
            <w:tcW w:w="2175" w:type="dxa"/>
          </w:tcPr>
          <w:p w:rsidR="001F510A" w:rsidRPr="00E70BEB" w:rsidRDefault="001F510A" w:rsidP="00E70BEB">
            <w:pPr>
              <w:jc w:val="both"/>
              <w:rPr>
                <w:lang w:val="es-MX"/>
              </w:rPr>
            </w:pPr>
            <w:r w:rsidRPr="00E70BEB">
              <w:rPr>
                <w:lang w:val="es-MX"/>
              </w:rPr>
              <w:t>No. de Profesionales solventes/Universo de  Profesionales en Psicología</w:t>
            </w:r>
          </w:p>
        </w:tc>
        <w:tc>
          <w:tcPr>
            <w:tcW w:w="2321" w:type="dxa"/>
          </w:tcPr>
          <w:p w:rsidR="001F510A" w:rsidRPr="00E70BEB" w:rsidRDefault="001F510A" w:rsidP="00E70BEB">
            <w:pPr>
              <w:jc w:val="both"/>
              <w:rPr>
                <w:lang w:val="es-MX"/>
              </w:rPr>
            </w:pPr>
            <w:r w:rsidRPr="00E70BEB">
              <w:rPr>
                <w:lang w:val="es-MX"/>
              </w:rPr>
              <w:t>Banco de datos de Junta.</w:t>
            </w:r>
          </w:p>
          <w:p w:rsidR="001F510A" w:rsidRPr="00E70BEB" w:rsidRDefault="001F510A" w:rsidP="00E70BEB">
            <w:pPr>
              <w:jc w:val="both"/>
              <w:rPr>
                <w:lang w:val="es-MX"/>
              </w:rPr>
            </w:pPr>
            <w:r w:rsidRPr="00E70BEB">
              <w:rPr>
                <w:lang w:val="es-MX"/>
              </w:rPr>
              <w:t>Banco de Datos de Unidad Informática.</w:t>
            </w:r>
          </w:p>
          <w:p w:rsidR="001F510A" w:rsidRPr="00E70BEB" w:rsidRDefault="001F510A" w:rsidP="00E70BEB">
            <w:pPr>
              <w:jc w:val="both"/>
              <w:rPr>
                <w:lang w:val="es-MX"/>
              </w:rPr>
            </w:pPr>
          </w:p>
        </w:tc>
        <w:tc>
          <w:tcPr>
            <w:tcW w:w="1551" w:type="dxa"/>
            <w:vAlign w:val="center"/>
          </w:tcPr>
          <w:p w:rsidR="001F510A" w:rsidRPr="00E70BEB" w:rsidRDefault="001F510A" w:rsidP="00E70BEB">
            <w:pPr>
              <w:jc w:val="center"/>
              <w:rPr>
                <w:lang w:val="es-MX"/>
              </w:rPr>
            </w:pPr>
            <w:r w:rsidRPr="00E70BEB">
              <w:rPr>
                <w:lang w:val="es-MX"/>
              </w:rPr>
              <w:t>Trimestral</w:t>
            </w:r>
          </w:p>
        </w:tc>
        <w:tc>
          <w:tcPr>
            <w:tcW w:w="2436" w:type="dxa"/>
          </w:tcPr>
          <w:p w:rsidR="001F510A" w:rsidRPr="00E70BEB" w:rsidRDefault="001F510A" w:rsidP="00E70BEB">
            <w:pPr>
              <w:jc w:val="both"/>
              <w:rPr>
                <w:lang w:val="es-MX"/>
              </w:rPr>
            </w:pPr>
            <w:r w:rsidRPr="00E70BEB">
              <w:rPr>
                <w:lang w:val="es-MX"/>
              </w:rPr>
              <w:t>-Incumplimiento de entrega de informes por las Unidades involucradas.</w:t>
            </w:r>
          </w:p>
          <w:p w:rsidR="001F510A" w:rsidRPr="00E70BEB" w:rsidRDefault="001F510A" w:rsidP="00E70BEB">
            <w:pPr>
              <w:jc w:val="both"/>
              <w:rPr>
                <w:lang w:val="es-MX"/>
              </w:rPr>
            </w:pPr>
            <w:r w:rsidRPr="00E70BEB">
              <w:rPr>
                <w:lang w:val="es-MX"/>
              </w:rPr>
              <w:t>-Falta de inversión en Jornadas Regionales para realización de pagos.</w:t>
            </w:r>
          </w:p>
          <w:p w:rsidR="001F510A" w:rsidRPr="00E70BEB" w:rsidRDefault="001F510A" w:rsidP="00E70BEB">
            <w:pPr>
              <w:jc w:val="both"/>
              <w:rPr>
                <w:lang w:val="es-MX"/>
              </w:rPr>
            </w:pPr>
            <w:r w:rsidRPr="00E70BEB">
              <w:rPr>
                <w:lang w:val="es-MX"/>
              </w:rPr>
              <w:t>-Insuficiencia de recurso humano para realizar Jornadas.</w:t>
            </w:r>
          </w:p>
          <w:p w:rsidR="001F510A" w:rsidRPr="00E70BEB" w:rsidRDefault="001F510A" w:rsidP="00E70BEB">
            <w:pPr>
              <w:jc w:val="both"/>
              <w:rPr>
                <w:lang w:val="es-MX"/>
              </w:rPr>
            </w:pPr>
            <w:r w:rsidRPr="00E70BEB">
              <w:rPr>
                <w:lang w:val="es-MX"/>
              </w:rPr>
              <w:t>-Incumplimiento de trámites en el plazo estipulado por parte de los Profesionales</w:t>
            </w:r>
          </w:p>
        </w:tc>
      </w:tr>
      <w:tr w:rsidR="00E70BEB" w:rsidTr="00AD7AB7">
        <w:tc>
          <w:tcPr>
            <w:tcW w:w="2093" w:type="dxa"/>
          </w:tcPr>
          <w:p w:rsidR="001F510A" w:rsidRPr="00E70BEB" w:rsidRDefault="001F510A" w:rsidP="00E70BEB">
            <w:pPr>
              <w:jc w:val="both"/>
              <w:rPr>
                <w:lang w:val="es-MX"/>
              </w:rPr>
            </w:pPr>
            <w:r w:rsidRPr="00E70BEB">
              <w:rPr>
                <w:lang w:val="es-MX"/>
              </w:rPr>
              <w:t>Incrementar X% la vigilancia del ejercicio profesional</w:t>
            </w:r>
          </w:p>
        </w:tc>
        <w:tc>
          <w:tcPr>
            <w:tcW w:w="992" w:type="dxa"/>
            <w:vAlign w:val="center"/>
          </w:tcPr>
          <w:p w:rsidR="001F510A" w:rsidRPr="00E70BEB" w:rsidRDefault="001F510A" w:rsidP="00E70BEB">
            <w:pPr>
              <w:jc w:val="center"/>
              <w:rPr>
                <w:lang w:val="es-MX"/>
              </w:rPr>
            </w:pPr>
            <w:r w:rsidRPr="00E70BEB">
              <w:rPr>
                <w:lang w:val="es-MX"/>
              </w:rPr>
              <w:t>60%</w:t>
            </w:r>
          </w:p>
        </w:tc>
        <w:tc>
          <w:tcPr>
            <w:tcW w:w="1652" w:type="dxa"/>
            <w:vAlign w:val="center"/>
          </w:tcPr>
          <w:p w:rsidR="001F510A" w:rsidRPr="00E70BEB" w:rsidRDefault="001F510A" w:rsidP="00E70BEB">
            <w:pPr>
              <w:jc w:val="center"/>
              <w:rPr>
                <w:lang w:val="es-MX"/>
              </w:rPr>
            </w:pPr>
            <w:r w:rsidRPr="00E70BEB">
              <w:rPr>
                <w:lang w:val="es-MX"/>
              </w:rPr>
              <w:t>Diciembre 2018</w:t>
            </w:r>
          </w:p>
        </w:tc>
        <w:tc>
          <w:tcPr>
            <w:tcW w:w="2175" w:type="dxa"/>
          </w:tcPr>
          <w:p w:rsidR="001F510A" w:rsidRPr="00E70BEB" w:rsidRDefault="001F510A" w:rsidP="00E70BEB">
            <w:pPr>
              <w:jc w:val="both"/>
              <w:rPr>
                <w:lang w:val="es-MX"/>
              </w:rPr>
            </w:pPr>
            <w:r w:rsidRPr="00E70BEB">
              <w:rPr>
                <w:lang w:val="es-MX"/>
              </w:rPr>
              <w:t># de inspecciones a Profesionales en ejercicio ilegal realizadas/ # de Profesionales activos muestreados que cumplen los requisitos legales</w:t>
            </w:r>
          </w:p>
        </w:tc>
        <w:tc>
          <w:tcPr>
            <w:tcW w:w="2321" w:type="dxa"/>
          </w:tcPr>
          <w:p w:rsidR="001F510A" w:rsidRPr="00E70BEB" w:rsidRDefault="001F510A" w:rsidP="00E70BEB">
            <w:pPr>
              <w:jc w:val="both"/>
              <w:rPr>
                <w:lang w:val="es-MX"/>
              </w:rPr>
            </w:pPr>
            <w:r w:rsidRPr="00E70BEB">
              <w:rPr>
                <w:lang w:val="es-MX"/>
              </w:rPr>
              <w:t>Informes de Inspecciones realizadas.</w:t>
            </w:r>
          </w:p>
          <w:p w:rsidR="001F510A" w:rsidRPr="00E70BEB" w:rsidRDefault="001F510A" w:rsidP="00E70BEB">
            <w:pPr>
              <w:jc w:val="both"/>
              <w:rPr>
                <w:lang w:val="es-MX"/>
              </w:rPr>
            </w:pPr>
            <w:r w:rsidRPr="00E70BEB">
              <w:rPr>
                <w:lang w:val="es-MX"/>
              </w:rPr>
              <w:t>Banco de datos de Junta.</w:t>
            </w:r>
          </w:p>
          <w:p w:rsidR="001F510A" w:rsidRPr="00E70BEB" w:rsidRDefault="001F510A" w:rsidP="00E70BEB">
            <w:pPr>
              <w:jc w:val="both"/>
              <w:rPr>
                <w:lang w:val="es-MX"/>
              </w:rPr>
            </w:pPr>
            <w:r w:rsidRPr="00E70BEB">
              <w:rPr>
                <w:lang w:val="es-MX"/>
              </w:rPr>
              <w:t>Banco de Datos de Unidad Informática.</w:t>
            </w:r>
          </w:p>
          <w:p w:rsidR="001F510A" w:rsidRPr="00E70BEB" w:rsidRDefault="001F510A" w:rsidP="00E70BEB">
            <w:pPr>
              <w:jc w:val="both"/>
              <w:rPr>
                <w:lang w:val="es-MX"/>
              </w:rPr>
            </w:pPr>
          </w:p>
        </w:tc>
        <w:tc>
          <w:tcPr>
            <w:tcW w:w="1551" w:type="dxa"/>
            <w:vAlign w:val="center"/>
          </w:tcPr>
          <w:p w:rsidR="001F510A" w:rsidRPr="00E70BEB" w:rsidRDefault="001F510A" w:rsidP="00E70BEB">
            <w:pPr>
              <w:jc w:val="center"/>
              <w:rPr>
                <w:lang w:val="es-MX"/>
              </w:rPr>
            </w:pPr>
            <w:r w:rsidRPr="00E70BEB">
              <w:rPr>
                <w:lang w:val="es-MX"/>
              </w:rPr>
              <w:t>Semestral</w:t>
            </w:r>
          </w:p>
        </w:tc>
        <w:tc>
          <w:tcPr>
            <w:tcW w:w="2436" w:type="dxa"/>
          </w:tcPr>
          <w:p w:rsidR="001F510A" w:rsidRDefault="001F510A" w:rsidP="00E70BEB">
            <w:pPr>
              <w:spacing w:after="0"/>
              <w:jc w:val="both"/>
              <w:rPr>
                <w:lang w:val="es-MX"/>
              </w:rPr>
            </w:pPr>
            <w:r w:rsidRPr="00E70BEB">
              <w:rPr>
                <w:lang w:val="es-MX"/>
              </w:rPr>
              <w:t>-Incumplimiento de entrega de informes por las Unidades involucradas.</w:t>
            </w:r>
          </w:p>
          <w:p w:rsidR="00E70BEB" w:rsidRPr="00E70BEB" w:rsidRDefault="00E70BEB" w:rsidP="00E70BEB">
            <w:pPr>
              <w:spacing w:after="0"/>
              <w:jc w:val="both"/>
              <w:rPr>
                <w:lang w:val="es-MX"/>
              </w:rPr>
            </w:pPr>
          </w:p>
          <w:p w:rsidR="00E70BEB" w:rsidRDefault="001F510A" w:rsidP="00E70BEB">
            <w:pPr>
              <w:spacing w:after="0"/>
              <w:jc w:val="both"/>
              <w:rPr>
                <w:lang w:val="es-MX"/>
              </w:rPr>
            </w:pPr>
            <w:r w:rsidRPr="00E70BEB">
              <w:rPr>
                <w:lang w:val="es-MX"/>
              </w:rPr>
              <w:t>-Falta de inversión en Jornadas Regionales para realización de inscripciones.</w:t>
            </w:r>
          </w:p>
          <w:p w:rsidR="00E70BEB" w:rsidRPr="00E70BEB" w:rsidRDefault="00E70BEB" w:rsidP="00E70BEB">
            <w:pPr>
              <w:spacing w:after="0"/>
              <w:jc w:val="both"/>
              <w:rPr>
                <w:lang w:val="es-MX"/>
              </w:rPr>
            </w:pPr>
          </w:p>
          <w:p w:rsidR="001F510A" w:rsidRDefault="001F510A" w:rsidP="00E70BEB">
            <w:pPr>
              <w:spacing w:after="0"/>
              <w:jc w:val="both"/>
              <w:rPr>
                <w:lang w:val="es-MX"/>
              </w:rPr>
            </w:pPr>
            <w:r w:rsidRPr="00E70BEB">
              <w:rPr>
                <w:lang w:val="es-MX"/>
              </w:rPr>
              <w:t>-Insuficiencia de recurso humano para realizar Jornadas.</w:t>
            </w:r>
          </w:p>
          <w:p w:rsidR="00E70BEB" w:rsidRDefault="00E70BEB" w:rsidP="00E70BEB">
            <w:pPr>
              <w:spacing w:after="0"/>
              <w:jc w:val="both"/>
              <w:rPr>
                <w:lang w:val="es-MX"/>
              </w:rPr>
            </w:pPr>
          </w:p>
          <w:p w:rsidR="00E70BEB" w:rsidRPr="00E70BEB" w:rsidRDefault="00E70BEB" w:rsidP="00E70BEB">
            <w:pPr>
              <w:spacing w:after="0"/>
              <w:jc w:val="both"/>
              <w:rPr>
                <w:lang w:val="es-MX"/>
              </w:rPr>
            </w:pPr>
          </w:p>
          <w:p w:rsidR="001F510A" w:rsidRPr="00E70BEB" w:rsidRDefault="001F510A" w:rsidP="00E70BEB">
            <w:pPr>
              <w:spacing w:after="0"/>
              <w:jc w:val="both"/>
              <w:rPr>
                <w:lang w:val="es-MX"/>
              </w:rPr>
            </w:pPr>
            <w:r w:rsidRPr="00E70BEB">
              <w:rPr>
                <w:lang w:val="es-MX"/>
              </w:rPr>
              <w:lastRenderedPageBreak/>
              <w:t>-Incumplimiento en el Ejercicio Legal  por parte de los Profesionales</w:t>
            </w:r>
          </w:p>
        </w:tc>
      </w:tr>
      <w:tr w:rsidR="00E70BEB" w:rsidTr="00AD7AB7">
        <w:tc>
          <w:tcPr>
            <w:tcW w:w="2093" w:type="dxa"/>
          </w:tcPr>
          <w:p w:rsidR="001F510A" w:rsidRPr="00E70BEB" w:rsidRDefault="001F510A" w:rsidP="00E70BEB">
            <w:pPr>
              <w:spacing w:after="0" w:line="240" w:lineRule="auto"/>
              <w:jc w:val="both"/>
              <w:rPr>
                <w:rFonts w:cstheme="minorHAnsi"/>
                <w:b/>
              </w:rPr>
            </w:pPr>
            <w:r w:rsidRPr="00E70BEB">
              <w:rPr>
                <w:lang w:val="es-MX"/>
              </w:rPr>
              <w:lastRenderedPageBreak/>
              <w:t>Tramitar el X% de las Denuncias, avisos y oficios recibidos</w:t>
            </w:r>
          </w:p>
        </w:tc>
        <w:tc>
          <w:tcPr>
            <w:tcW w:w="992" w:type="dxa"/>
            <w:vAlign w:val="center"/>
          </w:tcPr>
          <w:p w:rsidR="001F510A" w:rsidRPr="00E70BEB" w:rsidRDefault="001F510A" w:rsidP="00E70BEB">
            <w:pPr>
              <w:jc w:val="center"/>
              <w:rPr>
                <w:lang w:val="es-MX"/>
              </w:rPr>
            </w:pPr>
            <w:r w:rsidRPr="00E70BEB">
              <w:rPr>
                <w:lang w:val="es-MX"/>
              </w:rPr>
              <w:t>100%</w:t>
            </w:r>
          </w:p>
        </w:tc>
        <w:tc>
          <w:tcPr>
            <w:tcW w:w="1652" w:type="dxa"/>
            <w:vAlign w:val="center"/>
          </w:tcPr>
          <w:p w:rsidR="001F510A" w:rsidRPr="00E70BEB" w:rsidRDefault="001F510A" w:rsidP="00E70BEB">
            <w:pPr>
              <w:jc w:val="center"/>
              <w:rPr>
                <w:lang w:val="es-MX"/>
              </w:rPr>
            </w:pPr>
            <w:r w:rsidRPr="00E70BEB">
              <w:rPr>
                <w:lang w:val="es-MX"/>
              </w:rPr>
              <w:t>Diciembre 2018</w:t>
            </w:r>
          </w:p>
        </w:tc>
        <w:tc>
          <w:tcPr>
            <w:tcW w:w="2175" w:type="dxa"/>
          </w:tcPr>
          <w:p w:rsidR="001F510A" w:rsidRPr="00E70BEB" w:rsidRDefault="001F510A" w:rsidP="00E70BEB">
            <w:pPr>
              <w:pStyle w:val="Prrafodelista"/>
              <w:ind w:left="0"/>
              <w:jc w:val="both"/>
            </w:pPr>
            <w:r w:rsidRPr="00E70BEB">
              <w:t xml:space="preserve"># de denuncias recibidas/# Dictamen o resolución de casos </w:t>
            </w:r>
          </w:p>
        </w:tc>
        <w:tc>
          <w:tcPr>
            <w:tcW w:w="2321" w:type="dxa"/>
          </w:tcPr>
          <w:p w:rsidR="001F510A" w:rsidRPr="00E70BEB" w:rsidRDefault="001F510A" w:rsidP="00E70BEB">
            <w:pPr>
              <w:jc w:val="both"/>
              <w:rPr>
                <w:lang w:val="es-MX"/>
              </w:rPr>
            </w:pPr>
            <w:r w:rsidRPr="00E70BEB">
              <w:rPr>
                <w:lang w:val="es-MX"/>
              </w:rPr>
              <w:t>Resoluciones de Procesos sancionatorios tramitados o finalizados.</w:t>
            </w:r>
          </w:p>
          <w:p w:rsidR="001F510A" w:rsidRPr="00E70BEB" w:rsidRDefault="001F510A" w:rsidP="00E70BEB">
            <w:pPr>
              <w:jc w:val="both"/>
              <w:rPr>
                <w:lang w:val="es-MX"/>
              </w:rPr>
            </w:pPr>
            <w:r w:rsidRPr="00E70BEB">
              <w:rPr>
                <w:lang w:val="es-MX"/>
              </w:rPr>
              <w:t>Seguimiento de casos activos</w:t>
            </w:r>
          </w:p>
        </w:tc>
        <w:tc>
          <w:tcPr>
            <w:tcW w:w="1551" w:type="dxa"/>
            <w:vAlign w:val="center"/>
          </w:tcPr>
          <w:p w:rsidR="001F510A" w:rsidRPr="00E70BEB" w:rsidRDefault="001F510A" w:rsidP="00E70BEB">
            <w:pPr>
              <w:jc w:val="center"/>
              <w:rPr>
                <w:lang w:val="es-MX"/>
              </w:rPr>
            </w:pPr>
            <w:r w:rsidRPr="00E70BEB">
              <w:rPr>
                <w:lang w:val="es-MX"/>
              </w:rPr>
              <w:t>Semestral</w:t>
            </w:r>
          </w:p>
        </w:tc>
        <w:tc>
          <w:tcPr>
            <w:tcW w:w="2436" w:type="dxa"/>
          </w:tcPr>
          <w:p w:rsidR="001F510A" w:rsidRPr="00E70BEB" w:rsidRDefault="001F510A" w:rsidP="00E70BEB">
            <w:pPr>
              <w:jc w:val="both"/>
              <w:rPr>
                <w:lang w:val="es-MX"/>
              </w:rPr>
            </w:pPr>
            <w:r w:rsidRPr="00E70BEB">
              <w:rPr>
                <w:lang w:val="es-MX"/>
              </w:rPr>
              <w:t>-Procesos sancionatorios prescritos.</w:t>
            </w:r>
          </w:p>
          <w:p w:rsidR="001F510A" w:rsidRPr="00E70BEB" w:rsidRDefault="001F510A" w:rsidP="00E70BEB">
            <w:pPr>
              <w:jc w:val="both"/>
              <w:rPr>
                <w:lang w:val="es-MX"/>
              </w:rPr>
            </w:pPr>
            <w:r w:rsidRPr="00E70BEB">
              <w:rPr>
                <w:lang w:val="es-MX"/>
              </w:rPr>
              <w:t>-Coordinación Junta, Unidad Jurídica  y Oficina Tramitadora de Denuncias (OTD) para agilizar procesos</w:t>
            </w:r>
          </w:p>
        </w:tc>
      </w:tr>
      <w:tr w:rsidR="00E70BEB" w:rsidTr="00AD7AB7">
        <w:tc>
          <w:tcPr>
            <w:tcW w:w="2093" w:type="dxa"/>
          </w:tcPr>
          <w:p w:rsidR="00E70BEB" w:rsidRPr="00E70BEB" w:rsidRDefault="00E70BEB" w:rsidP="00E70BEB">
            <w:pPr>
              <w:spacing w:after="0" w:line="240" w:lineRule="auto"/>
              <w:jc w:val="both"/>
              <w:rPr>
                <w:rFonts w:cstheme="minorHAnsi"/>
                <w:b/>
              </w:rPr>
            </w:pPr>
            <w:r w:rsidRPr="00E70BEB">
              <w:rPr>
                <w:lang w:val="es-MX"/>
              </w:rPr>
              <w:t>Lograr el X% del registro de Establecimientos de Salud en Psicología.</w:t>
            </w:r>
          </w:p>
        </w:tc>
        <w:tc>
          <w:tcPr>
            <w:tcW w:w="992" w:type="dxa"/>
            <w:vAlign w:val="center"/>
          </w:tcPr>
          <w:p w:rsidR="00E70BEB" w:rsidRPr="00E70BEB" w:rsidRDefault="00E70BEB" w:rsidP="00E70BEB">
            <w:pPr>
              <w:jc w:val="center"/>
              <w:rPr>
                <w:lang w:val="es-MX"/>
              </w:rPr>
            </w:pPr>
            <w:r w:rsidRPr="00E70BEB">
              <w:rPr>
                <w:lang w:val="es-MX"/>
              </w:rPr>
              <w:t>80%</w:t>
            </w:r>
          </w:p>
        </w:tc>
        <w:tc>
          <w:tcPr>
            <w:tcW w:w="1652" w:type="dxa"/>
            <w:vAlign w:val="center"/>
          </w:tcPr>
          <w:p w:rsidR="00E70BEB" w:rsidRPr="00E70BEB" w:rsidRDefault="00E70BEB" w:rsidP="00E70BEB">
            <w:pPr>
              <w:jc w:val="center"/>
              <w:rPr>
                <w:lang w:val="es-MX"/>
              </w:rPr>
            </w:pPr>
            <w:r w:rsidRPr="00E70BEB">
              <w:rPr>
                <w:lang w:val="es-MX"/>
              </w:rPr>
              <w:t>Diciembre 2018</w:t>
            </w:r>
          </w:p>
        </w:tc>
        <w:tc>
          <w:tcPr>
            <w:tcW w:w="2175" w:type="dxa"/>
          </w:tcPr>
          <w:p w:rsidR="00E70BEB" w:rsidRPr="00E70BEB" w:rsidRDefault="00E70BEB" w:rsidP="00E70BEB">
            <w:pPr>
              <w:jc w:val="both"/>
              <w:rPr>
                <w:lang w:val="es-MX"/>
              </w:rPr>
            </w:pPr>
            <w:r w:rsidRPr="00E70BEB">
              <w:rPr>
                <w:lang w:val="es-MX"/>
              </w:rPr>
              <w:t xml:space="preserve">No. de Resoluciones/ No. de  demandas de apertura. </w:t>
            </w:r>
          </w:p>
          <w:p w:rsidR="00E70BEB" w:rsidRPr="00E70BEB" w:rsidRDefault="00E70BEB" w:rsidP="00E70BEB">
            <w:pPr>
              <w:jc w:val="both"/>
              <w:rPr>
                <w:lang w:val="es-MX"/>
              </w:rPr>
            </w:pPr>
          </w:p>
        </w:tc>
        <w:tc>
          <w:tcPr>
            <w:tcW w:w="2321" w:type="dxa"/>
          </w:tcPr>
          <w:p w:rsidR="00E70BEB" w:rsidRPr="00E70BEB" w:rsidRDefault="00E70BEB" w:rsidP="00E70BEB">
            <w:pPr>
              <w:jc w:val="both"/>
              <w:rPr>
                <w:lang w:val="es-MX"/>
              </w:rPr>
            </w:pPr>
            <w:r w:rsidRPr="00E70BEB">
              <w:rPr>
                <w:lang w:val="es-MX"/>
              </w:rPr>
              <w:t>Autos enviados por Unidad  de Registro de Establecimientos de Salud (URES)</w:t>
            </w:r>
          </w:p>
        </w:tc>
        <w:tc>
          <w:tcPr>
            <w:tcW w:w="1551" w:type="dxa"/>
            <w:vAlign w:val="center"/>
          </w:tcPr>
          <w:p w:rsidR="00E70BEB" w:rsidRPr="00E70BEB" w:rsidRDefault="00E70BEB" w:rsidP="00E70BEB">
            <w:pPr>
              <w:jc w:val="center"/>
              <w:rPr>
                <w:lang w:val="es-MX"/>
              </w:rPr>
            </w:pPr>
            <w:r w:rsidRPr="00E70BEB">
              <w:rPr>
                <w:lang w:val="es-MX"/>
              </w:rPr>
              <w:t>Trimestral</w:t>
            </w:r>
          </w:p>
        </w:tc>
        <w:tc>
          <w:tcPr>
            <w:tcW w:w="2436" w:type="dxa"/>
          </w:tcPr>
          <w:p w:rsidR="00E70BEB" w:rsidRDefault="00E70BEB" w:rsidP="00E70BEB">
            <w:pPr>
              <w:spacing w:after="0"/>
              <w:jc w:val="both"/>
              <w:rPr>
                <w:lang w:val="es-MX"/>
              </w:rPr>
            </w:pPr>
            <w:r w:rsidRPr="00E70BEB">
              <w:rPr>
                <w:lang w:val="es-MX"/>
              </w:rPr>
              <w:t>-Incumplimiento del período de envío de autos y resoluciones por la URES.</w:t>
            </w:r>
          </w:p>
          <w:p w:rsidR="00E70BEB" w:rsidRPr="00E70BEB" w:rsidRDefault="00E70BEB" w:rsidP="00E70BEB">
            <w:pPr>
              <w:spacing w:after="0"/>
              <w:jc w:val="both"/>
              <w:rPr>
                <w:lang w:val="es-MX"/>
              </w:rPr>
            </w:pPr>
          </w:p>
          <w:p w:rsidR="00E70BEB" w:rsidRPr="00E70BEB" w:rsidRDefault="00E70BEB" w:rsidP="00E70BEB">
            <w:pPr>
              <w:spacing w:after="0"/>
              <w:jc w:val="both"/>
              <w:rPr>
                <w:lang w:val="es-MX"/>
              </w:rPr>
            </w:pPr>
            <w:r w:rsidRPr="00E70BEB">
              <w:rPr>
                <w:lang w:val="es-MX"/>
              </w:rPr>
              <w:t>-Falta de Recurso Humano para asignar inspecciones.</w:t>
            </w:r>
          </w:p>
          <w:p w:rsidR="00E70BEB" w:rsidRDefault="00E70BEB" w:rsidP="00E70BEB">
            <w:pPr>
              <w:spacing w:after="0"/>
              <w:jc w:val="both"/>
              <w:rPr>
                <w:lang w:val="es-MX"/>
              </w:rPr>
            </w:pPr>
            <w:r w:rsidRPr="00E70BEB">
              <w:rPr>
                <w:lang w:val="es-MX"/>
              </w:rPr>
              <w:t>Insuficiencia de transporte para inspecciones.</w:t>
            </w:r>
          </w:p>
          <w:p w:rsidR="00E70BEB" w:rsidRPr="00E70BEB" w:rsidRDefault="00E70BEB" w:rsidP="00E70BEB">
            <w:pPr>
              <w:spacing w:after="0"/>
              <w:jc w:val="both"/>
              <w:rPr>
                <w:lang w:val="es-MX"/>
              </w:rPr>
            </w:pPr>
          </w:p>
          <w:p w:rsidR="00E70BEB" w:rsidRDefault="00E70BEB" w:rsidP="00E70BEB">
            <w:pPr>
              <w:spacing w:after="0"/>
              <w:jc w:val="both"/>
              <w:rPr>
                <w:lang w:val="es-MX"/>
              </w:rPr>
            </w:pPr>
            <w:r w:rsidRPr="00E70BEB">
              <w:rPr>
                <w:lang w:val="es-MX"/>
              </w:rPr>
              <w:t>-Incumplimiento de trámites en el plazo estipulado por parte de los Profesionales.</w:t>
            </w:r>
          </w:p>
          <w:p w:rsidR="00E70BEB" w:rsidRPr="00E70BEB" w:rsidRDefault="00E70BEB" w:rsidP="00E70BEB">
            <w:pPr>
              <w:spacing w:after="0"/>
              <w:jc w:val="both"/>
              <w:rPr>
                <w:lang w:val="es-MX"/>
              </w:rPr>
            </w:pPr>
          </w:p>
          <w:p w:rsidR="00E70BEB" w:rsidRPr="00E70BEB" w:rsidRDefault="00E70BEB" w:rsidP="00E70BEB">
            <w:pPr>
              <w:spacing w:after="0"/>
              <w:jc w:val="both"/>
              <w:rPr>
                <w:lang w:val="es-MX"/>
              </w:rPr>
            </w:pPr>
            <w:r w:rsidRPr="00E70BEB">
              <w:rPr>
                <w:lang w:val="es-MX"/>
              </w:rPr>
              <w:t xml:space="preserve">-Falta de cumplimiento de Requerimientos Técnico Administrativos  </w:t>
            </w:r>
            <w:r w:rsidRPr="00E70BEB">
              <w:rPr>
                <w:lang w:val="es-MX"/>
              </w:rPr>
              <w:lastRenderedPageBreak/>
              <w:t>en el establecimiento por parte del Profesional.</w:t>
            </w:r>
          </w:p>
        </w:tc>
      </w:tr>
      <w:tr w:rsidR="00E70BEB" w:rsidTr="00AD7AB7">
        <w:tc>
          <w:tcPr>
            <w:tcW w:w="2093" w:type="dxa"/>
          </w:tcPr>
          <w:p w:rsidR="00E70BEB" w:rsidRPr="00E70BEB" w:rsidRDefault="00E70BEB" w:rsidP="00E70BEB">
            <w:pPr>
              <w:spacing w:after="200" w:line="276" w:lineRule="auto"/>
              <w:jc w:val="both"/>
              <w:rPr>
                <w:rFonts w:eastAsiaTheme="minorEastAsia"/>
                <w:lang w:val="es-MX" w:eastAsia="es-SV"/>
              </w:rPr>
            </w:pPr>
            <w:r w:rsidRPr="00E70BEB">
              <w:rPr>
                <w:rFonts w:eastAsiaTheme="minorEastAsia"/>
                <w:lang w:val="es-MX" w:eastAsia="es-SV"/>
              </w:rPr>
              <w:lastRenderedPageBreak/>
              <w:t xml:space="preserve">Lograr el X% en la Capacitación de aspectos </w:t>
            </w:r>
            <w:proofErr w:type="spellStart"/>
            <w:r w:rsidRPr="00E70BEB">
              <w:rPr>
                <w:rFonts w:eastAsiaTheme="minorEastAsia"/>
                <w:lang w:val="es-MX" w:eastAsia="es-SV"/>
              </w:rPr>
              <w:t>Etico</w:t>
            </w:r>
            <w:proofErr w:type="spellEnd"/>
            <w:r w:rsidRPr="00E70BEB">
              <w:rPr>
                <w:rFonts w:eastAsiaTheme="minorEastAsia"/>
                <w:lang w:val="es-MX" w:eastAsia="es-SV"/>
              </w:rPr>
              <w:t>-legales a los  Profesionales graduados  de Psicología del País.</w:t>
            </w:r>
          </w:p>
          <w:p w:rsidR="00E70BEB" w:rsidRPr="00E70BEB" w:rsidRDefault="00E70BEB" w:rsidP="00E70BEB">
            <w:pPr>
              <w:spacing w:after="0" w:line="240" w:lineRule="auto"/>
              <w:jc w:val="both"/>
              <w:rPr>
                <w:rFonts w:cstheme="minorHAnsi"/>
                <w:b/>
                <w:lang w:val="es-MX"/>
              </w:rPr>
            </w:pPr>
          </w:p>
        </w:tc>
        <w:tc>
          <w:tcPr>
            <w:tcW w:w="992" w:type="dxa"/>
            <w:vAlign w:val="center"/>
          </w:tcPr>
          <w:p w:rsidR="00E70BEB" w:rsidRPr="00E70BEB" w:rsidRDefault="00E70BEB" w:rsidP="00E70BEB">
            <w:pPr>
              <w:jc w:val="center"/>
              <w:rPr>
                <w:lang w:val="es-MX"/>
              </w:rPr>
            </w:pPr>
            <w:r w:rsidRPr="00E70BEB">
              <w:rPr>
                <w:lang w:val="es-MX"/>
              </w:rPr>
              <w:t>70%</w:t>
            </w:r>
          </w:p>
        </w:tc>
        <w:tc>
          <w:tcPr>
            <w:tcW w:w="1652" w:type="dxa"/>
            <w:vAlign w:val="center"/>
          </w:tcPr>
          <w:p w:rsidR="00E70BEB" w:rsidRPr="00E70BEB" w:rsidRDefault="00E70BEB" w:rsidP="00E70BEB">
            <w:pPr>
              <w:jc w:val="center"/>
              <w:rPr>
                <w:lang w:val="es-MX"/>
              </w:rPr>
            </w:pPr>
            <w:r w:rsidRPr="00E70BEB">
              <w:rPr>
                <w:lang w:val="es-MX"/>
              </w:rPr>
              <w:t>Diciembre 2018</w:t>
            </w:r>
          </w:p>
        </w:tc>
        <w:tc>
          <w:tcPr>
            <w:tcW w:w="2175" w:type="dxa"/>
          </w:tcPr>
          <w:p w:rsidR="00E70BEB" w:rsidRPr="00E70BEB" w:rsidRDefault="00E70BEB" w:rsidP="00E70BEB">
            <w:pPr>
              <w:jc w:val="both"/>
              <w:rPr>
                <w:lang w:val="es-MX"/>
              </w:rPr>
            </w:pPr>
            <w:r w:rsidRPr="00E70BEB">
              <w:rPr>
                <w:lang w:val="es-MX"/>
              </w:rPr>
              <w:t>No. de Profesionales convocados /No. de Profesionales asistentes</w:t>
            </w:r>
          </w:p>
        </w:tc>
        <w:tc>
          <w:tcPr>
            <w:tcW w:w="2321" w:type="dxa"/>
          </w:tcPr>
          <w:p w:rsidR="00E70BEB" w:rsidRPr="00E70BEB" w:rsidRDefault="00E70BEB" w:rsidP="00E70BEB">
            <w:pPr>
              <w:jc w:val="both"/>
              <w:rPr>
                <w:lang w:val="es-MX"/>
              </w:rPr>
            </w:pPr>
            <w:r w:rsidRPr="00E70BEB">
              <w:rPr>
                <w:lang w:val="es-MX"/>
              </w:rPr>
              <w:t>Listado de Profesionales graduados  por las Universidades</w:t>
            </w:r>
          </w:p>
          <w:p w:rsidR="00E70BEB" w:rsidRPr="00E70BEB" w:rsidRDefault="00E70BEB" w:rsidP="00E70BEB">
            <w:pPr>
              <w:jc w:val="both"/>
              <w:rPr>
                <w:lang w:val="es-MX"/>
              </w:rPr>
            </w:pPr>
            <w:r w:rsidRPr="00E70BEB">
              <w:rPr>
                <w:lang w:val="es-MX"/>
              </w:rPr>
              <w:t>Banco de Datos con Correos Electrónicos de los Profesionales asistentes</w:t>
            </w:r>
          </w:p>
        </w:tc>
        <w:tc>
          <w:tcPr>
            <w:tcW w:w="1551" w:type="dxa"/>
            <w:vAlign w:val="center"/>
          </w:tcPr>
          <w:p w:rsidR="00E70BEB" w:rsidRPr="00E70BEB" w:rsidRDefault="00E70BEB" w:rsidP="00E70BEB">
            <w:pPr>
              <w:jc w:val="center"/>
              <w:rPr>
                <w:lang w:val="es-MX"/>
              </w:rPr>
            </w:pPr>
            <w:r w:rsidRPr="00E70BEB">
              <w:rPr>
                <w:lang w:val="es-MX"/>
              </w:rPr>
              <w:t>Semestral</w:t>
            </w:r>
          </w:p>
        </w:tc>
        <w:tc>
          <w:tcPr>
            <w:tcW w:w="2436" w:type="dxa"/>
          </w:tcPr>
          <w:p w:rsidR="00E70BEB" w:rsidRPr="00E70BEB" w:rsidRDefault="00E70BEB" w:rsidP="00E70BEB">
            <w:pPr>
              <w:jc w:val="both"/>
              <w:rPr>
                <w:lang w:val="es-MX"/>
              </w:rPr>
            </w:pPr>
            <w:r w:rsidRPr="00E70BEB">
              <w:rPr>
                <w:lang w:val="es-MX"/>
              </w:rPr>
              <w:t>-Listados de Base de Datos actualizados de Junta y de las Universidades e Instituciones participantes</w:t>
            </w:r>
          </w:p>
        </w:tc>
      </w:tr>
      <w:tr w:rsidR="00E70BEB" w:rsidTr="00AD7AB7">
        <w:tc>
          <w:tcPr>
            <w:tcW w:w="2093" w:type="dxa"/>
          </w:tcPr>
          <w:p w:rsidR="00E70BEB" w:rsidRPr="00E70BEB" w:rsidRDefault="00E70BEB" w:rsidP="00E70BEB">
            <w:pPr>
              <w:spacing w:after="0" w:line="240" w:lineRule="auto"/>
              <w:jc w:val="both"/>
              <w:rPr>
                <w:rFonts w:cstheme="minorHAnsi"/>
                <w:b/>
              </w:rPr>
            </w:pPr>
            <w:r w:rsidRPr="00E70BEB">
              <w:rPr>
                <w:lang w:val="es-MX"/>
              </w:rPr>
              <w:t>Alcanzar el X% de Capacitaciones en temas actualizados a Profesionales y Estudiantes de Psicología del País.</w:t>
            </w:r>
          </w:p>
        </w:tc>
        <w:tc>
          <w:tcPr>
            <w:tcW w:w="992" w:type="dxa"/>
            <w:vAlign w:val="center"/>
          </w:tcPr>
          <w:p w:rsidR="00E70BEB" w:rsidRPr="00E70BEB" w:rsidRDefault="00E70BEB" w:rsidP="00E70BEB">
            <w:pPr>
              <w:jc w:val="center"/>
              <w:rPr>
                <w:lang w:val="es-MX"/>
              </w:rPr>
            </w:pPr>
            <w:r w:rsidRPr="00E70BEB">
              <w:rPr>
                <w:lang w:val="es-MX"/>
              </w:rPr>
              <w:t>70%</w:t>
            </w:r>
          </w:p>
        </w:tc>
        <w:tc>
          <w:tcPr>
            <w:tcW w:w="1652" w:type="dxa"/>
            <w:vAlign w:val="center"/>
          </w:tcPr>
          <w:p w:rsidR="00E70BEB" w:rsidRPr="00E70BEB" w:rsidRDefault="00E70BEB" w:rsidP="00E70BEB">
            <w:pPr>
              <w:jc w:val="center"/>
              <w:rPr>
                <w:lang w:val="es-MX"/>
              </w:rPr>
            </w:pPr>
            <w:r w:rsidRPr="00E70BEB">
              <w:rPr>
                <w:lang w:val="es-MX"/>
              </w:rPr>
              <w:t>Diciembre 2018</w:t>
            </w:r>
          </w:p>
        </w:tc>
        <w:tc>
          <w:tcPr>
            <w:tcW w:w="2175" w:type="dxa"/>
          </w:tcPr>
          <w:p w:rsidR="00E70BEB" w:rsidRPr="00E70BEB" w:rsidRDefault="00E70BEB" w:rsidP="00E70BEB">
            <w:pPr>
              <w:jc w:val="both"/>
              <w:rPr>
                <w:lang w:val="es-MX"/>
              </w:rPr>
            </w:pPr>
            <w:r w:rsidRPr="00E70BEB">
              <w:rPr>
                <w:lang w:val="es-MX"/>
              </w:rPr>
              <w:t>No. de Profesionales convocados /No. de Profesionales que asisten</w:t>
            </w:r>
          </w:p>
        </w:tc>
        <w:tc>
          <w:tcPr>
            <w:tcW w:w="2321" w:type="dxa"/>
          </w:tcPr>
          <w:p w:rsidR="00E70BEB" w:rsidRPr="00E70BEB" w:rsidRDefault="00E70BEB" w:rsidP="00E70BEB">
            <w:pPr>
              <w:jc w:val="both"/>
              <w:rPr>
                <w:lang w:val="es-MX"/>
              </w:rPr>
            </w:pPr>
            <w:r w:rsidRPr="00E70BEB">
              <w:rPr>
                <w:lang w:val="es-MX"/>
              </w:rPr>
              <w:t>Listado de Profesionales graduados  por las Universidades</w:t>
            </w:r>
          </w:p>
          <w:p w:rsidR="00E70BEB" w:rsidRPr="00E70BEB" w:rsidRDefault="00E70BEB" w:rsidP="00E70BEB">
            <w:pPr>
              <w:jc w:val="both"/>
              <w:rPr>
                <w:lang w:val="es-MX"/>
              </w:rPr>
            </w:pPr>
            <w:r w:rsidRPr="00E70BEB">
              <w:rPr>
                <w:lang w:val="es-MX"/>
              </w:rPr>
              <w:t>Banco de Datos con Correos Electrónicos de los Profesionales asistentes</w:t>
            </w:r>
          </w:p>
        </w:tc>
        <w:tc>
          <w:tcPr>
            <w:tcW w:w="1551" w:type="dxa"/>
            <w:vAlign w:val="center"/>
          </w:tcPr>
          <w:p w:rsidR="00E70BEB" w:rsidRPr="00E70BEB" w:rsidRDefault="00E70BEB" w:rsidP="00E70BEB">
            <w:pPr>
              <w:jc w:val="center"/>
              <w:rPr>
                <w:lang w:val="es-MX"/>
              </w:rPr>
            </w:pPr>
            <w:r w:rsidRPr="00E70BEB">
              <w:rPr>
                <w:lang w:val="es-MX"/>
              </w:rPr>
              <w:t>Semestral</w:t>
            </w:r>
          </w:p>
        </w:tc>
        <w:tc>
          <w:tcPr>
            <w:tcW w:w="2436" w:type="dxa"/>
          </w:tcPr>
          <w:p w:rsidR="00E70BEB" w:rsidRPr="00E70BEB" w:rsidRDefault="00E70BEB" w:rsidP="00E70BEB">
            <w:pPr>
              <w:jc w:val="both"/>
              <w:rPr>
                <w:lang w:val="es-MX"/>
              </w:rPr>
            </w:pPr>
            <w:r w:rsidRPr="00E70BEB">
              <w:rPr>
                <w:lang w:val="es-MX"/>
              </w:rPr>
              <w:t>-Listados de Base de Datos actualizados de Junta y de las Universidades e Instituciones participantes.</w:t>
            </w:r>
          </w:p>
          <w:p w:rsidR="00E70BEB" w:rsidRPr="00E70BEB" w:rsidRDefault="00E70BEB" w:rsidP="00E70BEB">
            <w:pPr>
              <w:jc w:val="both"/>
              <w:rPr>
                <w:lang w:val="es-MX"/>
              </w:rPr>
            </w:pPr>
            <w:r w:rsidRPr="00E70BEB">
              <w:rPr>
                <w:lang w:val="es-MX"/>
              </w:rPr>
              <w:t>-Falta de interés por parte de los Profesionales.</w:t>
            </w:r>
          </w:p>
        </w:tc>
      </w:tr>
      <w:tr w:rsidR="00E70BEB" w:rsidTr="00AD7AB7">
        <w:tc>
          <w:tcPr>
            <w:tcW w:w="2093" w:type="dxa"/>
          </w:tcPr>
          <w:p w:rsidR="00E70BEB" w:rsidRPr="00E70BEB" w:rsidRDefault="00E70BEB" w:rsidP="00E70BEB">
            <w:pPr>
              <w:spacing w:after="200" w:line="276" w:lineRule="auto"/>
              <w:jc w:val="both"/>
              <w:rPr>
                <w:rFonts w:eastAsiaTheme="minorEastAsia"/>
                <w:lang w:val="es-MX" w:eastAsia="es-SV"/>
              </w:rPr>
            </w:pPr>
            <w:r w:rsidRPr="00E70BEB">
              <w:rPr>
                <w:rFonts w:eastAsiaTheme="minorEastAsia"/>
                <w:lang w:val="es-MX" w:eastAsia="es-SV"/>
              </w:rPr>
              <w:t xml:space="preserve">Lograr el X% en la Capacitación de aspectos </w:t>
            </w:r>
            <w:proofErr w:type="spellStart"/>
            <w:r w:rsidRPr="00E70BEB">
              <w:rPr>
                <w:rFonts w:eastAsiaTheme="minorEastAsia"/>
                <w:lang w:val="es-MX" w:eastAsia="es-SV"/>
              </w:rPr>
              <w:t>Etico</w:t>
            </w:r>
            <w:proofErr w:type="spellEnd"/>
            <w:r w:rsidRPr="00E70BEB">
              <w:rPr>
                <w:rFonts w:eastAsiaTheme="minorEastAsia"/>
                <w:lang w:val="es-MX" w:eastAsia="es-SV"/>
              </w:rPr>
              <w:t xml:space="preserve">-legales  y otros temas a los  Profesionales y Estudiantes de Psicología de las diferentes </w:t>
            </w:r>
            <w:r w:rsidRPr="00E70BEB">
              <w:rPr>
                <w:rFonts w:eastAsiaTheme="minorEastAsia"/>
                <w:lang w:val="es-MX" w:eastAsia="es-SV"/>
              </w:rPr>
              <w:lastRenderedPageBreak/>
              <w:t>Universidades del País.</w:t>
            </w:r>
          </w:p>
          <w:p w:rsidR="00E70BEB" w:rsidRPr="00E70BEB" w:rsidRDefault="00E70BEB" w:rsidP="00E70BEB">
            <w:pPr>
              <w:spacing w:after="0" w:line="240" w:lineRule="auto"/>
              <w:jc w:val="both"/>
              <w:rPr>
                <w:rFonts w:cstheme="minorHAnsi"/>
                <w:b/>
                <w:lang w:val="es-MX"/>
              </w:rPr>
            </w:pPr>
          </w:p>
        </w:tc>
        <w:tc>
          <w:tcPr>
            <w:tcW w:w="992" w:type="dxa"/>
            <w:vAlign w:val="center"/>
          </w:tcPr>
          <w:p w:rsidR="00E70BEB" w:rsidRPr="00E70BEB" w:rsidRDefault="00E70BEB" w:rsidP="00E70BEB">
            <w:pPr>
              <w:jc w:val="center"/>
              <w:rPr>
                <w:lang w:val="es-MX"/>
              </w:rPr>
            </w:pPr>
            <w:r w:rsidRPr="00E70BEB">
              <w:rPr>
                <w:lang w:val="es-MX"/>
              </w:rPr>
              <w:lastRenderedPageBreak/>
              <w:t>70 %</w:t>
            </w:r>
          </w:p>
        </w:tc>
        <w:tc>
          <w:tcPr>
            <w:tcW w:w="1652" w:type="dxa"/>
            <w:vAlign w:val="center"/>
          </w:tcPr>
          <w:p w:rsidR="00E70BEB" w:rsidRPr="00E70BEB" w:rsidRDefault="00E70BEB" w:rsidP="00E70BEB">
            <w:pPr>
              <w:jc w:val="center"/>
              <w:rPr>
                <w:lang w:val="es-MX"/>
              </w:rPr>
            </w:pPr>
            <w:r w:rsidRPr="00E70BEB">
              <w:rPr>
                <w:lang w:val="es-MX"/>
              </w:rPr>
              <w:t>Diciembre 2018</w:t>
            </w:r>
          </w:p>
        </w:tc>
        <w:tc>
          <w:tcPr>
            <w:tcW w:w="2175" w:type="dxa"/>
          </w:tcPr>
          <w:p w:rsidR="00E70BEB" w:rsidRPr="00E70BEB" w:rsidRDefault="00E70BEB" w:rsidP="00E70BEB">
            <w:pPr>
              <w:jc w:val="both"/>
              <w:rPr>
                <w:lang w:val="es-MX"/>
              </w:rPr>
            </w:pPr>
            <w:r w:rsidRPr="00E70BEB">
              <w:rPr>
                <w:lang w:val="es-MX"/>
              </w:rPr>
              <w:t>No. de Profesionales convocados /No. de Profesionales que asisten</w:t>
            </w:r>
          </w:p>
        </w:tc>
        <w:tc>
          <w:tcPr>
            <w:tcW w:w="2321" w:type="dxa"/>
          </w:tcPr>
          <w:p w:rsidR="00E70BEB" w:rsidRPr="00E70BEB" w:rsidRDefault="00E70BEB" w:rsidP="00E70BEB">
            <w:pPr>
              <w:jc w:val="both"/>
              <w:rPr>
                <w:lang w:val="es-MX"/>
              </w:rPr>
            </w:pPr>
            <w:r w:rsidRPr="00E70BEB">
              <w:rPr>
                <w:lang w:val="es-MX"/>
              </w:rPr>
              <w:t>Listado de Profesionales graduados  por las Universidades</w:t>
            </w:r>
          </w:p>
          <w:p w:rsidR="00E70BEB" w:rsidRPr="00E70BEB" w:rsidRDefault="00E70BEB" w:rsidP="00E70BEB">
            <w:pPr>
              <w:jc w:val="both"/>
              <w:rPr>
                <w:lang w:val="es-MX"/>
              </w:rPr>
            </w:pPr>
            <w:r w:rsidRPr="00E70BEB">
              <w:rPr>
                <w:lang w:val="es-MX"/>
              </w:rPr>
              <w:t>Banco de Datos con Correos Electrónicos de los Profesionales asistentes</w:t>
            </w:r>
          </w:p>
        </w:tc>
        <w:tc>
          <w:tcPr>
            <w:tcW w:w="1551" w:type="dxa"/>
            <w:vAlign w:val="center"/>
          </w:tcPr>
          <w:p w:rsidR="00E70BEB" w:rsidRPr="00E70BEB" w:rsidRDefault="00E70BEB" w:rsidP="00E70BEB">
            <w:pPr>
              <w:jc w:val="center"/>
              <w:rPr>
                <w:lang w:val="es-MX"/>
              </w:rPr>
            </w:pPr>
            <w:r w:rsidRPr="00E70BEB">
              <w:rPr>
                <w:lang w:val="es-MX"/>
              </w:rPr>
              <w:t>Semestral</w:t>
            </w:r>
          </w:p>
        </w:tc>
        <w:tc>
          <w:tcPr>
            <w:tcW w:w="2436" w:type="dxa"/>
          </w:tcPr>
          <w:p w:rsidR="00E70BEB" w:rsidRPr="00E70BEB" w:rsidRDefault="00E70BEB" w:rsidP="00E70BEB">
            <w:pPr>
              <w:jc w:val="both"/>
              <w:rPr>
                <w:lang w:val="es-MX"/>
              </w:rPr>
            </w:pPr>
            <w:r w:rsidRPr="00E70BEB">
              <w:rPr>
                <w:lang w:val="es-MX"/>
              </w:rPr>
              <w:t>-Listados de Base de Datos actualizados de Junta y de las Universidades e Instituciones participantes.</w:t>
            </w:r>
          </w:p>
          <w:p w:rsidR="00E70BEB" w:rsidRPr="00E70BEB" w:rsidRDefault="00E70BEB" w:rsidP="00E70BEB">
            <w:pPr>
              <w:jc w:val="both"/>
              <w:rPr>
                <w:lang w:val="es-MX"/>
              </w:rPr>
            </w:pPr>
            <w:r w:rsidRPr="00E70BEB">
              <w:rPr>
                <w:lang w:val="es-MX"/>
              </w:rPr>
              <w:t xml:space="preserve">-Falta de interés por parte de los </w:t>
            </w:r>
            <w:r w:rsidRPr="00E70BEB">
              <w:rPr>
                <w:lang w:val="es-MX"/>
              </w:rPr>
              <w:lastRenderedPageBreak/>
              <w:t>Profesionales.</w:t>
            </w:r>
          </w:p>
        </w:tc>
      </w:tr>
      <w:tr w:rsidR="00E70BEB" w:rsidTr="00AD7AB7">
        <w:tc>
          <w:tcPr>
            <w:tcW w:w="2093" w:type="dxa"/>
          </w:tcPr>
          <w:p w:rsidR="00E70BEB" w:rsidRPr="00E70BEB" w:rsidRDefault="00E70BEB" w:rsidP="00E70BEB">
            <w:pPr>
              <w:spacing w:after="200" w:line="276" w:lineRule="auto"/>
              <w:jc w:val="both"/>
              <w:rPr>
                <w:rFonts w:eastAsiaTheme="minorEastAsia"/>
                <w:lang w:val="es-MX" w:eastAsia="es-SV"/>
              </w:rPr>
            </w:pPr>
            <w:r w:rsidRPr="00E70BEB">
              <w:rPr>
                <w:rFonts w:eastAsiaTheme="minorEastAsia"/>
                <w:lang w:val="es-MX" w:eastAsia="es-SV"/>
              </w:rPr>
              <w:lastRenderedPageBreak/>
              <w:t xml:space="preserve">Lograr el X% en la Capacitación de aspectos </w:t>
            </w:r>
            <w:proofErr w:type="spellStart"/>
            <w:r w:rsidRPr="00E70BEB">
              <w:rPr>
                <w:rFonts w:eastAsiaTheme="minorEastAsia"/>
                <w:lang w:val="es-MX" w:eastAsia="es-SV"/>
              </w:rPr>
              <w:t>Etico</w:t>
            </w:r>
            <w:proofErr w:type="spellEnd"/>
            <w:r w:rsidRPr="00E70BEB">
              <w:rPr>
                <w:rFonts w:eastAsiaTheme="minorEastAsia"/>
                <w:lang w:val="es-MX" w:eastAsia="es-SV"/>
              </w:rPr>
              <w:t>-legales  y otros Temas de actualidad a Profesionales graduados y Estudiantes de Psicología a las regiones Oriental y Occidental  del País.</w:t>
            </w:r>
          </w:p>
          <w:p w:rsidR="00E70BEB" w:rsidRPr="00E70BEB" w:rsidRDefault="00E70BEB" w:rsidP="00E70BEB">
            <w:pPr>
              <w:spacing w:after="0" w:line="240" w:lineRule="auto"/>
              <w:jc w:val="both"/>
              <w:rPr>
                <w:rFonts w:cstheme="minorHAnsi"/>
                <w:b/>
                <w:lang w:val="es-MX"/>
              </w:rPr>
            </w:pPr>
          </w:p>
        </w:tc>
        <w:tc>
          <w:tcPr>
            <w:tcW w:w="992" w:type="dxa"/>
            <w:vAlign w:val="center"/>
          </w:tcPr>
          <w:p w:rsidR="00E70BEB" w:rsidRPr="00E70BEB" w:rsidRDefault="00E70BEB" w:rsidP="00E70BEB">
            <w:pPr>
              <w:jc w:val="center"/>
              <w:rPr>
                <w:lang w:val="es-MX"/>
              </w:rPr>
            </w:pPr>
            <w:r w:rsidRPr="00E70BEB">
              <w:rPr>
                <w:lang w:val="es-MX"/>
              </w:rPr>
              <w:t>70 %</w:t>
            </w:r>
          </w:p>
        </w:tc>
        <w:tc>
          <w:tcPr>
            <w:tcW w:w="1652" w:type="dxa"/>
            <w:vAlign w:val="center"/>
          </w:tcPr>
          <w:p w:rsidR="00E70BEB" w:rsidRPr="00E70BEB" w:rsidRDefault="00E70BEB" w:rsidP="00E70BEB">
            <w:pPr>
              <w:jc w:val="center"/>
              <w:rPr>
                <w:lang w:val="es-MX"/>
              </w:rPr>
            </w:pPr>
            <w:r w:rsidRPr="00E70BEB">
              <w:rPr>
                <w:lang w:val="es-MX"/>
              </w:rPr>
              <w:t>Diciembre 2018</w:t>
            </w:r>
          </w:p>
        </w:tc>
        <w:tc>
          <w:tcPr>
            <w:tcW w:w="2175" w:type="dxa"/>
          </w:tcPr>
          <w:p w:rsidR="00E70BEB" w:rsidRPr="00E70BEB" w:rsidRDefault="00E70BEB" w:rsidP="00E70BEB">
            <w:pPr>
              <w:jc w:val="both"/>
              <w:rPr>
                <w:lang w:val="es-MX"/>
              </w:rPr>
            </w:pPr>
            <w:r w:rsidRPr="00E70BEB">
              <w:rPr>
                <w:lang w:val="es-MX"/>
              </w:rPr>
              <w:t>No. de Profesionales convocados /No. de Profesionales que asisten</w:t>
            </w:r>
          </w:p>
        </w:tc>
        <w:tc>
          <w:tcPr>
            <w:tcW w:w="2321" w:type="dxa"/>
          </w:tcPr>
          <w:p w:rsidR="00E70BEB" w:rsidRPr="00E70BEB" w:rsidRDefault="00E70BEB" w:rsidP="00E70BEB">
            <w:pPr>
              <w:jc w:val="both"/>
              <w:rPr>
                <w:lang w:val="es-MX"/>
              </w:rPr>
            </w:pPr>
            <w:r w:rsidRPr="00E70BEB">
              <w:rPr>
                <w:lang w:val="es-MX"/>
              </w:rPr>
              <w:t>Listado de Profesionales graduados  por las Universidades de San Miguel y Santa Ana,  y otras instituciones.</w:t>
            </w:r>
          </w:p>
          <w:p w:rsidR="00E70BEB" w:rsidRPr="00E70BEB" w:rsidRDefault="00E70BEB" w:rsidP="00E70BEB">
            <w:pPr>
              <w:jc w:val="both"/>
              <w:rPr>
                <w:lang w:val="es-MX"/>
              </w:rPr>
            </w:pPr>
            <w:r w:rsidRPr="00E70BEB">
              <w:rPr>
                <w:lang w:val="es-MX"/>
              </w:rPr>
              <w:t>Banco de Datos con Correos Electrónicos de los Profesionales asistentes</w:t>
            </w:r>
          </w:p>
        </w:tc>
        <w:tc>
          <w:tcPr>
            <w:tcW w:w="1551" w:type="dxa"/>
            <w:vAlign w:val="center"/>
          </w:tcPr>
          <w:p w:rsidR="00E70BEB" w:rsidRPr="00E70BEB" w:rsidRDefault="00E70BEB" w:rsidP="00E70BEB">
            <w:pPr>
              <w:jc w:val="center"/>
              <w:rPr>
                <w:lang w:val="es-MX"/>
              </w:rPr>
            </w:pPr>
            <w:r w:rsidRPr="00E70BEB">
              <w:rPr>
                <w:lang w:val="es-MX"/>
              </w:rPr>
              <w:t>Semestral</w:t>
            </w:r>
          </w:p>
        </w:tc>
        <w:tc>
          <w:tcPr>
            <w:tcW w:w="2436" w:type="dxa"/>
          </w:tcPr>
          <w:p w:rsidR="00E70BEB" w:rsidRPr="00E70BEB" w:rsidRDefault="00E70BEB" w:rsidP="00E70BEB">
            <w:pPr>
              <w:jc w:val="both"/>
              <w:rPr>
                <w:lang w:val="es-MX"/>
              </w:rPr>
            </w:pPr>
            <w:r w:rsidRPr="00E70BEB">
              <w:rPr>
                <w:lang w:val="es-MX"/>
              </w:rPr>
              <w:t>-Listados de Base de Datos actualizados de Junta y de las Universidades e Instituciones participantes.</w:t>
            </w:r>
          </w:p>
          <w:p w:rsidR="00E70BEB" w:rsidRPr="00E70BEB" w:rsidRDefault="00E70BEB" w:rsidP="00E70BEB">
            <w:pPr>
              <w:jc w:val="both"/>
              <w:rPr>
                <w:lang w:val="es-MX"/>
              </w:rPr>
            </w:pPr>
            <w:r w:rsidRPr="00E70BEB">
              <w:rPr>
                <w:lang w:val="es-MX"/>
              </w:rPr>
              <w:t>-Falta de interés por parte de los Profesionales.</w:t>
            </w:r>
          </w:p>
        </w:tc>
      </w:tr>
    </w:tbl>
    <w:p w:rsidR="001F510A" w:rsidRDefault="001F510A" w:rsidP="001F510A">
      <w:pPr>
        <w:spacing w:after="0" w:line="240" w:lineRule="auto"/>
        <w:rPr>
          <w:rFonts w:cstheme="minorHAnsi"/>
          <w:b/>
          <w:sz w:val="24"/>
          <w:szCs w:val="24"/>
        </w:rPr>
      </w:pPr>
    </w:p>
    <w:p w:rsidR="00561F50" w:rsidRDefault="00561F50" w:rsidP="00A81764">
      <w:pPr>
        <w:jc w:val="both"/>
      </w:pPr>
    </w:p>
    <w:p w:rsidR="006627B7" w:rsidRDefault="006627B7"/>
    <w:p w:rsidR="006627B7" w:rsidRDefault="006627B7"/>
    <w:p w:rsidR="006627B7" w:rsidRDefault="006627B7"/>
    <w:p w:rsidR="005D2007" w:rsidRDefault="005D2007"/>
    <w:p w:rsidR="005D2007" w:rsidRDefault="005D2007"/>
    <w:p w:rsidR="005D2007" w:rsidRDefault="005D2007"/>
    <w:p w:rsidR="005D2007" w:rsidRDefault="005D2007"/>
    <w:p w:rsidR="005D2007" w:rsidRDefault="005D2007"/>
    <w:p w:rsidR="005D2007" w:rsidRDefault="005D2007" w:rsidP="005D2007">
      <w:pPr>
        <w:spacing w:after="0" w:line="240" w:lineRule="auto"/>
        <w:rPr>
          <w:rFonts w:cstheme="minorHAnsi"/>
          <w:b/>
          <w:sz w:val="24"/>
          <w:szCs w:val="24"/>
        </w:rPr>
      </w:pPr>
      <w:r>
        <w:rPr>
          <w:rFonts w:cstheme="minorHAnsi"/>
          <w:b/>
          <w:sz w:val="24"/>
          <w:szCs w:val="24"/>
        </w:rPr>
        <w:lastRenderedPageBreak/>
        <w:t>JUNTA DE VIGILANCIA DE LA PROFESIÓN DE PSICOLOGÍA</w:t>
      </w:r>
    </w:p>
    <w:p w:rsidR="005D2007" w:rsidRDefault="005D2007" w:rsidP="005D2007">
      <w:pPr>
        <w:spacing w:after="0" w:line="240" w:lineRule="auto"/>
        <w:rPr>
          <w:rFonts w:cstheme="minorHAnsi"/>
          <w:b/>
          <w:sz w:val="24"/>
          <w:szCs w:val="24"/>
        </w:rPr>
      </w:pPr>
      <w:r>
        <w:rPr>
          <w:rFonts w:cstheme="minorHAnsi"/>
          <w:b/>
          <w:sz w:val="24"/>
          <w:szCs w:val="24"/>
        </w:rPr>
        <w:t>EVALUACIÓN POA 2018</w:t>
      </w:r>
      <w:r w:rsidR="003A42C2">
        <w:rPr>
          <w:rFonts w:cstheme="minorHAnsi"/>
          <w:b/>
          <w:sz w:val="24"/>
          <w:szCs w:val="24"/>
        </w:rPr>
        <w:t xml:space="preserve"> </w:t>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ENERO-JUNIO</w:t>
      </w:r>
    </w:p>
    <w:tbl>
      <w:tblPr>
        <w:tblStyle w:val="Tablaconcuadrcula"/>
        <w:tblW w:w="0" w:type="auto"/>
        <w:tblLook w:val="04A0" w:firstRow="1" w:lastRow="0" w:firstColumn="1" w:lastColumn="0" w:noHBand="0" w:noVBand="1"/>
      </w:tblPr>
      <w:tblGrid>
        <w:gridCol w:w="2628"/>
        <w:gridCol w:w="2629"/>
        <w:gridCol w:w="2629"/>
        <w:gridCol w:w="2629"/>
        <w:gridCol w:w="2629"/>
      </w:tblGrid>
      <w:tr w:rsidR="005D2007" w:rsidTr="003A42C2">
        <w:tc>
          <w:tcPr>
            <w:tcW w:w="7886" w:type="dxa"/>
            <w:gridSpan w:val="3"/>
            <w:shd w:val="clear" w:color="auto" w:fill="B8CCE4" w:themeFill="accent1" w:themeFillTint="66"/>
          </w:tcPr>
          <w:p w:rsidR="005D2007" w:rsidRDefault="005D2007" w:rsidP="005D2007">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5D2007" w:rsidRDefault="005D2007" w:rsidP="005D2007">
            <w:pPr>
              <w:spacing w:after="0" w:line="240" w:lineRule="auto"/>
              <w:jc w:val="center"/>
              <w:rPr>
                <w:rFonts w:cstheme="minorHAnsi"/>
                <w:b/>
                <w:sz w:val="24"/>
                <w:szCs w:val="24"/>
              </w:rPr>
            </w:pPr>
            <w:r>
              <w:rPr>
                <w:rFonts w:cstheme="minorHAnsi"/>
                <w:b/>
                <w:sz w:val="24"/>
                <w:szCs w:val="24"/>
              </w:rPr>
              <w:t>EJECUTADO</w:t>
            </w:r>
          </w:p>
        </w:tc>
      </w:tr>
      <w:tr w:rsidR="005D2007" w:rsidTr="003A42C2">
        <w:tc>
          <w:tcPr>
            <w:tcW w:w="2628" w:type="dxa"/>
            <w:shd w:val="clear" w:color="auto" w:fill="B8CCE4" w:themeFill="accent1" w:themeFillTint="66"/>
            <w:vAlign w:val="center"/>
          </w:tcPr>
          <w:p w:rsidR="005D2007" w:rsidRPr="00AC5216" w:rsidRDefault="005D2007" w:rsidP="005D2007">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5D2007" w:rsidRPr="00AC5216" w:rsidRDefault="005D2007" w:rsidP="005D2007">
            <w:pPr>
              <w:spacing w:after="0" w:line="240" w:lineRule="auto"/>
              <w:jc w:val="center"/>
              <w:rPr>
                <w:rFonts w:eastAsia="Calibri" w:cs="Calibri"/>
                <w:b/>
              </w:rPr>
            </w:pPr>
            <w:r w:rsidRPr="00AC5216">
              <w:rPr>
                <w:rFonts w:eastAsia="Calibri" w:cs="Calibri"/>
                <w:b/>
              </w:rPr>
              <w:t>METAS</w:t>
            </w:r>
          </w:p>
          <w:p w:rsidR="005D2007" w:rsidRPr="00AC5216" w:rsidRDefault="005D2007" w:rsidP="005D2007">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5D2007" w:rsidRPr="00AC5216" w:rsidRDefault="005D2007" w:rsidP="005D2007">
            <w:pPr>
              <w:spacing w:after="0" w:line="240" w:lineRule="auto"/>
              <w:jc w:val="center"/>
              <w:rPr>
                <w:rFonts w:eastAsia="Calibri" w:cs="Calibri"/>
                <w:b/>
              </w:rPr>
            </w:pPr>
            <w:r w:rsidRPr="00AC5216">
              <w:rPr>
                <w:rFonts w:eastAsia="Calibri" w:cs="Calibri"/>
                <w:b/>
              </w:rPr>
              <w:t>METAS PERIODO</w:t>
            </w:r>
          </w:p>
          <w:p w:rsidR="005D2007" w:rsidRPr="00AC5216" w:rsidRDefault="005D2007" w:rsidP="005D2007">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5D2007" w:rsidRPr="00AC5216" w:rsidRDefault="005D2007" w:rsidP="005D2007">
            <w:pPr>
              <w:spacing w:after="0" w:line="240" w:lineRule="auto"/>
              <w:jc w:val="center"/>
              <w:rPr>
                <w:rFonts w:eastAsia="Calibri" w:cs="Calibri"/>
                <w:b/>
              </w:rPr>
            </w:pPr>
            <w:r w:rsidRPr="00AC5216">
              <w:rPr>
                <w:rFonts w:eastAsia="Calibri" w:cs="Calibri"/>
                <w:b/>
              </w:rPr>
              <w:t>METAS/INDICADORES</w:t>
            </w:r>
          </w:p>
          <w:p w:rsidR="005D2007" w:rsidRPr="00AC5216" w:rsidRDefault="005D2007" w:rsidP="005D2007">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5D2007" w:rsidRPr="00AC5216" w:rsidRDefault="005D2007" w:rsidP="005D2007">
            <w:pPr>
              <w:spacing w:after="0" w:line="240" w:lineRule="auto"/>
              <w:jc w:val="center"/>
              <w:rPr>
                <w:rFonts w:eastAsia="Calibri" w:cs="Calibri"/>
                <w:b/>
              </w:rPr>
            </w:pPr>
            <w:r w:rsidRPr="00AC5216">
              <w:rPr>
                <w:rFonts w:eastAsia="Calibri" w:cs="Calibri"/>
                <w:b/>
              </w:rPr>
              <w:t>%</w:t>
            </w:r>
          </w:p>
          <w:p w:rsidR="005D2007" w:rsidRPr="00AC5216" w:rsidRDefault="005D2007" w:rsidP="005D2007">
            <w:pPr>
              <w:spacing w:after="0" w:line="240" w:lineRule="auto"/>
              <w:jc w:val="center"/>
              <w:rPr>
                <w:rFonts w:eastAsia="Calibri" w:cs="Calibri"/>
                <w:b/>
              </w:rPr>
            </w:pPr>
            <w:r w:rsidRPr="00AC5216">
              <w:rPr>
                <w:rFonts w:eastAsia="Calibri" w:cs="Calibri"/>
                <w:b/>
              </w:rPr>
              <w:t>CUMPLIMIENTO</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 xml:space="preserve">Registrar a nuevos profesionales de la psicología. </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Inscripción y registro  de 400 nuevos Profesionales en el año. </w:t>
            </w:r>
          </w:p>
          <w:p w:rsidR="005D2007" w:rsidRPr="005D2007" w:rsidRDefault="005D2007" w:rsidP="005D2007">
            <w:pPr>
              <w:spacing w:after="0" w:line="240" w:lineRule="auto"/>
              <w:rPr>
                <w:rFonts w:cstheme="minorHAnsi"/>
              </w:rPr>
            </w:pP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Inscripción y registro  de 200 nuevos Profesionales por Semestre. </w:t>
            </w:r>
          </w:p>
        </w:tc>
        <w:tc>
          <w:tcPr>
            <w:tcW w:w="2629" w:type="dxa"/>
          </w:tcPr>
          <w:p w:rsidR="005D2007" w:rsidRPr="005D2007" w:rsidRDefault="005D2007" w:rsidP="005D2007">
            <w:pPr>
              <w:spacing w:after="0" w:line="240" w:lineRule="auto"/>
              <w:rPr>
                <w:rFonts w:cstheme="minorHAnsi"/>
              </w:rPr>
            </w:pPr>
            <w:r w:rsidRPr="005D2007">
              <w:rPr>
                <w:rFonts w:cstheme="minorHAnsi"/>
              </w:rPr>
              <w:t>292 nuevos P</w:t>
            </w:r>
            <w:r>
              <w:rPr>
                <w:rFonts w:cstheme="minorHAnsi"/>
              </w:rPr>
              <w:t>rofesionales inscritos.</w:t>
            </w:r>
          </w:p>
        </w:tc>
        <w:tc>
          <w:tcPr>
            <w:tcW w:w="2629" w:type="dxa"/>
            <w:vAlign w:val="center"/>
          </w:tcPr>
          <w:p w:rsidR="005D2007" w:rsidRPr="005D2007" w:rsidRDefault="005D2007" w:rsidP="005D2007">
            <w:pPr>
              <w:spacing w:after="0" w:line="240" w:lineRule="auto"/>
              <w:jc w:val="center"/>
              <w:rPr>
                <w:rFonts w:cstheme="minorHAnsi"/>
              </w:rPr>
            </w:pPr>
            <w:r w:rsidRPr="005D2007">
              <w:rPr>
                <w:rFonts w:cstheme="minorHAnsi"/>
              </w:rPr>
              <w:t>100%</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 xml:space="preserve">Registrar autorizaciones temporales a profesionales extranjeros que laboraran para instituciones. </w:t>
            </w:r>
          </w:p>
        </w:tc>
        <w:tc>
          <w:tcPr>
            <w:tcW w:w="2629" w:type="dxa"/>
          </w:tcPr>
          <w:p w:rsidR="005D2007" w:rsidRPr="005D2007" w:rsidRDefault="005D2007" w:rsidP="005D2007">
            <w:pPr>
              <w:spacing w:after="0" w:line="240" w:lineRule="auto"/>
              <w:ind w:left="38"/>
              <w:rPr>
                <w:rFonts w:cstheme="minorHAnsi"/>
              </w:rPr>
            </w:pPr>
            <w:r w:rsidRPr="005D2007">
              <w:rPr>
                <w:rFonts w:cstheme="minorHAnsi"/>
              </w:rPr>
              <w:t>Inscripción de la totalidad de solicitudes de registros a profesionales extranjeros para laborar de forma temporal en el país.</w:t>
            </w:r>
          </w:p>
        </w:tc>
        <w:tc>
          <w:tcPr>
            <w:tcW w:w="2629" w:type="dxa"/>
          </w:tcPr>
          <w:p w:rsidR="005D2007" w:rsidRPr="005D2007" w:rsidRDefault="005D2007" w:rsidP="005D2007">
            <w:pPr>
              <w:spacing w:after="0" w:line="240" w:lineRule="auto"/>
              <w:ind w:left="33"/>
              <w:rPr>
                <w:rFonts w:cstheme="minorHAnsi"/>
              </w:rPr>
            </w:pPr>
            <w:r w:rsidRPr="005D2007">
              <w:rPr>
                <w:rFonts w:cstheme="minorHAnsi"/>
              </w:rPr>
              <w:t>No se recibieron solicitudes de registros a profesionales extranjeros para laboral de forma temporal en el país.</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No se otorgaron autorizaciones temporales. </w:t>
            </w:r>
          </w:p>
        </w:tc>
        <w:tc>
          <w:tcPr>
            <w:tcW w:w="2629" w:type="dxa"/>
            <w:vAlign w:val="center"/>
          </w:tcPr>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Registrar autorizaciones provisionales  a estudiantes que laboraran para instituciones de salud y otras áreas.</w:t>
            </w:r>
          </w:p>
        </w:tc>
        <w:tc>
          <w:tcPr>
            <w:tcW w:w="2629" w:type="dxa"/>
          </w:tcPr>
          <w:p w:rsidR="005D2007" w:rsidRPr="005D2007" w:rsidRDefault="005D2007" w:rsidP="005D2007">
            <w:pPr>
              <w:spacing w:after="0" w:line="240" w:lineRule="auto"/>
              <w:ind w:left="38"/>
              <w:rPr>
                <w:rFonts w:cstheme="minorHAnsi"/>
              </w:rPr>
            </w:pPr>
            <w:r w:rsidRPr="005D2007">
              <w:rPr>
                <w:rFonts w:cstheme="minorHAnsi"/>
              </w:rPr>
              <w:t>Inscripción de la totalidad de solicitudes de registros a estudiantes de las diferentes Universidades en el país.</w:t>
            </w:r>
          </w:p>
        </w:tc>
        <w:tc>
          <w:tcPr>
            <w:tcW w:w="2629" w:type="dxa"/>
          </w:tcPr>
          <w:p w:rsidR="005D2007" w:rsidRPr="005D2007" w:rsidRDefault="005D2007" w:rsidP="005D2007">
            <w:pPr>
              <w:spacing w:after="0" w:line="240" w:lineRule="auto"/>
              <w:ind w:left="33"/>
              <w:rPr>
                <w:rFonts w:cstheme="minorHAnsi"/>
              </w:rPr>
            </w:pPr>
            <w:r w:rsidRPr="005D2007">
              <w:rPr>
                <w:rFonts w:cstheme="minorHAnsi"/>
              </w:rPr>
              <w:t>Se recibieron  solicitudes de registros  de estudiantes para laborar con autorización provisional en el país.</w:t>
            </w:r>
          </w:p>
        </w:tc>
        <w:tc>
          <w:tcPr>
            <w:tcW w:w="2629" w:type="dxa"/>
          </w:tcPr>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r w:rsidRPr="005D2007">
              <w:rPr>
                <w:rFonts w:cstheme="minorHAnsi"/>
              </w:rPr>
              <w:t xml:space="preserve"> 206  autorizaciones de inscripción provisional</w:t>
            </w:r>
          </w:p>
        </w:tc>
        <w:tc>
          <w:tcPr>
            <w:tcW w:w="2629" w:type="dxa"/>
            <w:vAlign w:val="center"/>
          </w:tcPr>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r w:rsidRPr="005D2007">
              <w:rPr>
                <w:rFonts w:eastAsia="Times New Roman" w:cstheme="minorHAnsi"/>
                <w:lang w:eastAsia="es-ES"/>
              </w:rPr>
              <w:t>100%</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 xml:space="preserve">Actualizar el registro de Establecimientos de Salud en Psicología. </w:t>
            </w:r>
          </w:p>
        </w:tc>
        <w:tc>
          <w:tcPr>
            <w:tcW w:w="2629" w:type="dxa"/>
          </w:tcPr>
          <w:p w:rsidR="005D2007" w:rsidRPr="005D2007" w:rsidRDefault="005D2007" w:rsidP="005D2007">
            <w:pPr>
              <w:spacing w:after="0" w:line="240" w:lineRule="auto"/>
              <w:ind w:left="38"/>
              <w:rPr>
                <w:rFonts w:cstheme="minorHAnsi"/>
              </w:rPr>
            </w:pPr>
            <w:r w:rsidRPr="005D2007">
              <w:rPr>
                <w:rFonts w:cstheme="minorHAnsi"/>
              </w:rPr>
              <w:t>Inscripción de la totalidad de solicitudes de registros para la apertura de establecimientos.</w:t>
            </w:r>
          </w:p>
        </w:tc>
        <w:tc>
          <w:tcPr>
            <w:tcW w:w="2629" w:type="dxa"/>
          </w:tcPr>
          <w:p w:rsidR="005D2007" w:rsidRPr="005D2007" w:rsidRDefault="005D2007" w:rsidP="005D2007">
            <w:pPr>
              <w:spacing w:after="0" w:line="240" w:lineRule="auto"/>
              <w:ind w:left="33"/>
              <w:rPr>
                <w:rFonts w:cstheme="minorHAnsi"/>
              </w:rPr>
            </w:pPr>
            <w:r w:rsidRPr="005D2007">
              <w:rPr>
                <w:rFonts w:cstheme="minorHAnsi"/>
              </w:rPr>
              <w:t>Recepción de 1</w:t>
            </w:r>
            <w:r w:rsidRPr="005D2007">
              <w:rPr>
                <w:rFonts w:cstheme="minorHAnsi"/>
                <w:color w:val="FF0000"/>
              </w:rPr>
              <w:t xml:space="preserve"> </w:t>
            </w:r>
            <w:r w:rsidRPr="005D2007">
              <w:rPr>
                <w:rFonts w:cstheme="minorHAnsi"/>
              </w:rPr>
              <w:t>solicitud de registro para la Apertura de Establecimientos , 1 para Traslado de Establecimiento y 1 para Ampliación de Servicios</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3 Inspecciones  </w:t>
            </w:r>
          </w:p>
          <w:p w:rsidR="005D2007" w:rsidRPr="005D2007" w:rsidRDefault="005D2007" w:rsidP="005D2007">
            <w:pPr>
              <w:spacing w:after="0" w:line="240" w:lineRule="auto"/>
              <w:rPr>
                <w:rFonts w:cstheme="minorHAnsi"/>
              </w:rPr>
            </w:pPr>
            <w:r w:rsidRPr="005D2007">
              <w:rPr>
                <w:rFonts w:cstheme="minorHAnsi"/>
              </w:rPr>
              <w:t>3 resoluciones favorables Una para  inscripción de Establecimiento, un Traslado de Establecimiento y una Ampliación de Servicios.</w:t>
            </w:r>
          </w:p>
          <w:p w:rsidR="005D2007" w:rsidRPr="005D2007" w:rsidRDefault="005D2007" w:rsidP="005D2007">
            <w:pPr>
              <w:spacing w:after="0" w:line="240" w:lineRule="auto"/>
              <w:rPr>
                <w:rFonts w:cstheme="minorHAnsi"/>
              </w:rPr>
            </w:pPr>
          </w:p>
        </w:tc>
        <w:tc>
          <w:tcPr>
            <w:tcW w:w="2629" w:type="dxa"/>
            <w:vAlign w:val="center"/>
          </w:tcPr>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r w:rsidRPr="005D2007">
              <w:rPr>
                <w:rFonts w:eastAsia="Times New Roman" w:cstheme="minorHAnsi"/>
                <w:lang w:eastAsia="es-ES"/>
              </w:rPr>
              <w:t>100</w:t>
            </w:r>
            <w:r w:rsidRPr="005D2007">
              <w:rPr>
                <w:rFonts w:eastAsia="Times New Roman" w:cstheme="minorHAnsi"/>
                <w:color w:val="FF0000"/>
                <w:lang w:eastAsia="es-ES"/>
              </w:rPr>
              <w:t xml:space="preserve"> </w:t>
            </w:r>
            <w:r w:rsidRPr="005D2007">
              <w:rPr>
                <w:rFonts w:eastAsia="Times New Roman" w:cstheme="minorHAnsi"/>
                <w:lang w:eastAsia="es-ES"/>
              </w:rPr>
              <w:t>%</w:t>
            </w: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 xml:space="preserve">Difundir el Código de Salud y Ética a profesionales recién graduados de la profesión en psicología. </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Desarrollo de 6 jornadas informativas a profesionales a juramentar en el año. </w:t>
            </w:r>
          </w:p>
          <w:p w:rsidR="005D2007" w:rsidRPr="005D2007" w:rsidRDefault="005D2007" w:rsidP="005D2007">
            <w:pPr>
              <w:spacing w:after="0" w:line="240" w:lineRule="auto"/>
              <w:rPr>
                <w:rFonts w:cstheme="minorHAnsi"/>
              </w:rPr>
            </w:pPr>
          </w:p>
        </w:tc>
        <w:tc>
          <w:tcPr>
            <w:tcW w:w="2629" w:type="dxa"/>
          </w:tcPr>
          <w:p w:rsidR="005D2007" w:rsidRPr="005D2007" w:rsidRDefault="005D2007" w:rsidP="005D2007">
            <w:pPr>
              <w:spacing w:after="0" w:line="240" w:lineRule="auto"/>
              <w:ind w:left="33"/>
              <w:rPr>
                <w:rFonts w:cstheme="minorHAnsi"/>
              </w:rPr>
            </w:pPr>
            <w:r w:rsidRPr="005D2007">
              <w:rPr>
                <w:rFonts w:cstheme="minorHAnsi"/>
              </w:rPr>
              <w:t>Desarrollo de 3 jornadas informativas a profesionales a juramentar en el Semestre</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3  Jornadas informativas a  199 nuevos profesionales  durante las juramentaciones. </w:t>
            </w:r>
          </w:p>
          <w:p w:rsidR="005D2007" w:rsidRPr="005D2007" w:rsidRDefault="005D2007" w:rsidP="005D2007">
            <w:pPr>
              <w:spacing w:after="0" w:line="240" w:lineRule="auto"/>
              <w:rPr>
                <w:rFonts w:cstheme="minorHAnsi"/>
              </w:rPr>
            </w:pPr>
          </w:p>
        </w:tc>
        <w:tc>
          <w:tcPr>
            <w:tcW w:w="2629" w:type="dxa"/>
            <w:vAlign w:val="center"/>
          </w:tcPr>
          <w:p w:rsidR="005D2007" w:rsidRPr="005D2007" w:rsidRDefault="005D2007" w:rsidP="003A42C2">
            <w:pPr>
              <w:tabs>
                <w:tab w:val="left" w:pos="1256"/>
              </w:tabs>
              <w:spacing w:after="0" w:line="240" w:lineRule="auto"/>
              <w:jc w:val="center"/>
              <w:rPr>
                <w:rFonts w:cstheme="minorHAnsi"/>
              </w:rPr>
            </w:pPr>
            <w:r w:rsidRPr="005D2007">
              <w:rPr>
                <w:rFonts w:cstheme="minorHAnsi"/>
              </w:rPr>
              <w:t>100 %</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lastRenderedPageBreak/>
              <w:t>Asesoría y coordinación con personal responsable de Centros de enseñanza de la profesión en psicología.</w:t>
            </w:r>
          </w:p>
        </w:tc>
        <w:tc>
          <w:tcPr>
            <w:tcW w:w="2629" w:type="dxa"/>
          </w:tcPr>
          <w:p w:rsidR="005D2007" w:rsidRPr="005D2007" w:rsidRDefault="005D2007" w:rsidP="005D2007">
            <w:pPr>
              <w:spacing w:after="0" w:line="240" w:lineRule="auto"/>
              <w:rPr>
                <w:rFonts w:cstheme="minorHAnsi"/>
              </w:rPr>
            </w:pPr>
            <w:r w:rsidRPr="005D2007">
              <w:rPr>
                <w:rFonts w:cstheme="minorHAnsi"/>
              </w:rPr>
              <w:t>Desarrollo de dos reuniones en el año</w:t>
            </w:r>
          </w:p>
          <w:p w:rsidR="005D2007" w:rsidRPr="005D2007" w:rsidRDefault="005D2007" w:rsidP="005D2007">
            <w:pPr>
              <w:spacing w:after="0" w:line="240" w:lineRule="auto"/>
              <w:rPr>
                <w:rFonts w:cstheme="minorHAnsi"/>
              </w:rPr>
            </w:pPr>
          </w:p>
        </w:tc>
        <w:tc>
          <w:tcPr>
            <w:tcW w:w="2629" w:type="dxa"/>
          </w:tcPr>
          <w:p w:rsidR="005D2007" w:rsidRPr="005D2007" w:rsidRDefault="005D2007" w:rsidP="005D2007">
            <w:pPr>
              <w:spacing w:after="0" w:line="240" w:lineRule="auto"/>
              <w:rPr>
                <w:rFonts w:cstheme="minorHAnsi"/>
              </w:rPr>
            </w:pPr>
            <w:r w:rsidRPr="005D2007">
              <w:rPr>
                <w:rFonts w:cstheme="minorHAnsi"/>
              </w:rPr>
              <w:t>Desarrollo de una reunión en el Semestre</w:t>
            </w:r>
          </w:p>
          <w:p w:rsidR="005D2007" w:rsidRPr="005D2007" w:rsidRDefault="005D2007" w:rsidP="005D2007">
            <w:pPr>
              <w:spacing w:after="0" w:line="240" w:lineRule="auto"/>
              <w:ind w:left="33"/>
              <w:rPr>
                <w:rFonts w:cstheme="minorHAnsi"/>
              </w:rPr>
            </w:pPr>
          </w:p>
        </w:tc>
        <w:tc>
          <w:tcPr>
            <w:tcW w:w="2629" w:type="dxa"/>
          </w:tcPr>
          <w:p w:rsidR="005D2007" w:rsidRPr="005D2007" w:rsidRDefault="005D2007" w:rsidP="005D2007">
            <w:pPr>
              <w:spacing w:after="0" w:line="240" w:lineRule="auto"/>
              <w:rPr>
                <w:rFonts w:cstheme="minorHAnsi"/>
              </w:rPr>
            </w:pPr>
            <w:r w:rsidRPr="005D2007">
              <w:rPr>
                <w:rFonts w:cstheme="minorHAnsi"/>
              </w:rPr>
              <w:br/>
              <w:t xml:space="preserve">No se realizaron reuniones. </w:t>
            </w:r>
          </w:p>
          <w:p w:rsidR="005D2007" w:rsidRPr="005D2007" w:rsidRDefault="005D2007" w:rsidP="005D2007">
            <w:pPr>
              <w:spacing w:after="0" w:line="240" w:lineRule="auto"/>
              <w:rPr>
                <w:rFonts w:cstheme="minorHAnsi"/>
              </w:rPr>
            </w:pPr>
          </w:p>
        </w:tc>
        <w:tc>
          <w:tcPr>
            <w:tcW w:w="2629" w:type="dxa"/>
            <w:vAlign w:val="center"/>
          </w:tcPr>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r w:rsidRPr="005D2007">
              <w:rPr>
                <w:rFonts w:eastAsia="Times New Roman" w:cstheme="minorHAnsi"/>
                <w:lang w:eastAsia="es-ES"/>
              </w:rPr>
              <w:t>0 %</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Asesorar y capacitar periódicamente a profesionales en psicología y estudiantes egresados o de último año de la profesión.</w:t>
            </w:r>
          </w:p>
        </w:tc>
        <w:tc>
          <w:tcPr>
            <w:tcW w:w="2629" w:type="dxa"/>
          </w:tcPr>
          <w:p w:rsidR="005D2007" w:rsidRPr="005D2007" w:rsidRDefault="005D2007" w:rsidP="005D2007">
            <w:pPr>
              <w:spacing w:after="0" w:line="240" w:lineRule="auto"/>
              <w:rPr>
                <w:rFonts w:cstheme="minorHAnsi"/>
              </w:rPr>
            </w:pPr>
            <w:r w:rsidRPr="005D2007">
              <w:rPr>
                <w:rFonts w:cstheme="minorHAnsi"/>
              </w:rPr>
              <w:t>Desarrollo de 6 jornadas de capacitación sobre temas  que deben ser conocidos por profesionales de la Psicología.</w:t>
            </w:r>
          </w:p>
        </w:tc>
        <w:tc>
          <w:tcPr>
            <w:tcW w:w="2629" w:type="dxa"/>
          </w:tcPr>
          <w:p w:rsidR="005D2007" w:rsidRPr="005D2007" w:rsidRDefault="005D2007" w:rsidP="005D2007">
            <w:pPr>
              <w:spacing w:after="0" w:line="240" w:lineRule="auto"/>
              <w:ind w:left="33"/>
              <w:rPr>
                <w:rFonts w:cstheme="minorHAnsi"/>
              </w:rPr>
            </w:pPr>
            <w:r w:rsidRPr="005D2007">
              <w:rPr>
                <w:rFonts w:cstheme="minorHAnsi"/>
              </w:rPr>
              <w:t>Desarrollo de 3 jornadas de capacitación sobre temas  que deben ser conocidos por profesionales de la Psicología.</w:t>
            </w:r>
          </w:p>
        </w:tc>
        <w:tc>
          <w:tcPr>
            <w:tcW w:w="2629" w:type="dxa"/>
          </w:tcPr>
          <w:p w:rsidR="005D2007" w:rsidRPr="005D2007" w:rsidRDefault="005D2007" w:rsidP="005D2007">
            <w:pPr>
              <w:spacing w:after="0" w:line="240" w:lineRule="auto"/>
              <w:rPr>
                <w:rFonts w:cstheme="minorHAnsi"/>
              </w:rPr>
            </w:pPr>
            <w:r w:rsidRPr="005D2007">
              <w:rPr>
                <w:rFonts w:cstheme="minorHAnsi"/>
              </w:rPr>
              <w:t>3  capacitaciones  realizadas sobre Temas de salud mental</w:t>
            </w:r>
          </w:p>
          <w:p w:rsidR="005D2007" w:rsidRPr="005D2007" w:rsidRDefault="005D2007" w:rsidP="005D2007">
            <w:pPr>
              <w:spacing w:after="0" w:line="240" w:lineRule="auto"/>
              <w:rPr>
                <w:rFonts w:cstheme="minorHAnsi"/>
              </w:rPr>
            </w:pPr>
            <w:r w:rsidRPr="005D2007">
              <w:rPr>
                <w:rFonts w:cstheme="minorHAnsi"/>
              </w:rPr>
              <w:t>144 personas capacitadas</w:t>
            </w:r>
          </w:p>
        </w:tc>
        <w:tc>
          <w:tcPr>
            <w:tcW w:w="2629" w:type="dxa"/>
            <w:vAlign w:val="center"/>
          </w:tcPr>
          <w:p w:rsidR="005D2007" w:rsidRPr="005D2007" w:rsidRDefault="005D2007" w:rsidP="005D2007">
            <w:pPr>
              <w:spacing w:after="0" w:line="240" w:lineRule="auto"/>
              <w:jc w:val="center"/>
              <w:rPr>
                <w:rFonts w:cstheme="minorHAnsi"/>
              </w:rPr>
            </w:pPr>
          </w:p>
          <w:p w:rsidR="005D2007" w:rsidRPr="005D2007" w:rsidRDefault="005D2007" w:rsidP="005D2007">
            <w:pPr>
              <w:spacing w:after="0" w:line="240" w:lineRule="auto"/>
              <w:jc w:val="center"/>
              <w:rPr>
                <w:rFonts w:cstheme="minorHAnsi"/>
              </w:rPr>
            </w:pPr>
          </w:p>
          <w:p w:rsidR="005D2007" w:rsidRPr="005D2007" w:rsidRDefault="005D2007" w:rsidP="005D2007">
            <w:pPr>
              <w:spacing w:after="0" w:line="240" w:lineRule="auto"/>
              <w:jc w:val="center"/>
              <w:rPr>
                <w:rFonts w:cstheme="minorHAnsi"/>
              </w:rPr>
            </w:pPr>
            <w:r w:rsidRPr="005D2007">
              <w:rPr>
                <w:rFonts w:cstheme="minorHAnsi"/>
              </w:rPr>
              <w:t>100 %</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 xml:space="preserve">Controlar y vigilar el ejercicio profesional de la psicología a profesionales. </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230 Inspecciones de control y apertura. </w:t>
            </w: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tc>
        <w:tc>
          <w:tcPr>
            <w:tcW w:w="2629" w:type="dxa"/>
          </w:tcPr>
          <w:p w:rsidR="005D2007" w:rsidRPr="005D2007" w:rsidRDefault="005D2007" w:rsidP="005D2007">
            <w:pPr>
              <w:spacing w:after="0" w:line="240" w:lineRule="auto"/>
              <w:ind w:left="33"/>
              <w:rPr>
                <w:rFonts w:cstheme="minorHAnsi"/>
              </w:rPr>
            </w:pPr>
            <w:r w:rsidRPr="005D2007">
              <w:rPr>
                <w:rFonts w:cstheme="minorHAnsi"/>
              </w:rPr>
              <w:t xml:space="preserve">115 Inspecciones  a profesionales de la psicología en el Semestre. </w:t>
            </w:r>
          </w:p>
        </w:tc>
        <w:tc>
          <w:tcPr>
            <w:tcW w:w="2629" w:type="dxa"/>
          </w:tcPr>
          <w:p w:rsidR="005D2007" w:rsidRPr="005D2007" w:rsidRDefault="005D2007" w:rsidP="005D2007">
            <w:pPr>
              <w:spacing w:after="0" w:line="240" w:lineRule="auto"/>
              <w:rPr>
                <w:rFonts w:cstheme="minorHAnsi"/>
              </w:rPr>
            </w:pPr>
            <w:r w:rsidRPr="005D2007">
              <w:rPr>
                <w:rFonts w:cstheme="minorHAnsi"/>
              </w:rPr>
              <w:t>113 inspecciones realizadas a profesionales.</w:t>
            </w:r>
          </w:p>
          <w:p w:rsidR="005D2007" w:rsidRPr="005D2007" w:rsidRDefault="005D2007" w:rsidP="005D2007">
            <w:pPr>
              <w:spacing w:after="0" w:line="240" w:lineRule="auto"/>
              <w:rPr>
                <w:rFonts w:cstheme="minorHAnsi"/>
              </w:rPr>
            </w:pPr>
            <w:r w:rsidRPr="005D2007">
              <w:rPr>
                <w:rFonts w:cstheme="minorHAnsi"/>
              </w:rPr>
              <w:t>(143 Profesionales)</w:t>
            </w: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tc>
        <w:tc>
          <w:tcPr>
            <w:tcW w:w="2629" w:type="dxa"/>
            <w:vAlign w:val="center"/>
          </w:tcPr>
          <w:p w:rsidR="005D2007" w:rsidRPr="005D2007" w:rsidRDefault="005D2007" w:rsidP="005D2007">
            <w:pPr>
              <w:spacing w:after="0" w:line="240" w:lineRule="auto"/>
              <w:jc w:val="center"/>
              <w:rPr>
                <w:rFonts w:cstheme="minorHAnsi"/>
              </w:rPr>
            </w:pPr>
          </w:p>
          <w:p w:rsidR="005D2007" w:rsidRPr="005D2007" w:rsidRDefault="005D2007" w:rsidP="005D2007">
            <w:pPr>
              <w:spacing w:after="0" w:line="240" w:lineRule="auto"/>
              <w:jc w:val="center"/>
              <w:rPr>
                <w:rFonts w:cstheme="minorHAnsi"/>
              </w:rPr>
            </w:pPr>
            <w:r w:rsidRPr="005D2007">
              <w:rPr>
                <w:rFonts w:cstheme="minorHAnsi"/>
              </w:rPr>
              <w:t>98 %</w:t>
            </w:r>
          </w:p>
          <w:p w:rsidR="005D2007" w:rsidRPr="005D2007" w:rsidRDefault="005D2007" w:rsidP="005D2007">
            <w:pPr>
              <w:spacing w:after="0" w:line="240" w:lineRule="auto"/>
              <w:jc w:val="center"/>
              <w:rPr>
                <w:rFonts w:cstheme="minorHAnsi"/>
              </w:rPr>
            </w:pPr>
          </w:p>
          <w:p w:rsidR="005D2007" w:rsidRPr="005D2007" w:rsidRDefault="005D2007" w:rsidP="005D2007">
            <w:pPr>
              <w:spacing w:after="0" w:line="240" w:lineRule="auto"/>
              <w:jc w:val="center"/>
              <w:rPr>
                <w:rFonts w:cstheme="minorHAnsi"/>
              </w:rPr>
            </w:pP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Controlar y vigilar el ejercicio profesional de la psicología en establecimientos de salud.</w:t>
            </w:r>
          </w:p>
        </w:tc>
        <w:tc>
          <w:tcPr>
            <w:tcW w:w="2629" w:type="dxa"/>
          </w:tcPr>
          <w:p w:rsidR="005D2007" w:rsidRPr="005D2007" w:rsidRDefault="005D2007" w:rsidP="005D2007">
            <w:pPr>
              <w:spacing w:after="0" w:line="240" w:lineRule="auto"/>
              <w:ind w:left="38"/>
              <w:rPr>
                <w:rFonts w:cstheme="minorHAnsi"/>
              </w:rPr>
            </w:pPr>
            <w:r w:rsidRPr="005D2007">
              <w:rPr>
                <w:rFonts w:cstheme="minorHAnsi"/>
              </w:rPr>
              <w:t xml:space="preserve">20 visitas de vigilancia a establecimientos en el año. </w:t>
            </w:r>
          </w:p>
          <w:p w:rsidR="005D2007" w:rsidRPr="005D2007" w:rsidRDefault="005D2007" w:rsidP="005D2007">
            <w:pPr>
              <w:spacing w:after="0" w:line="240" w:lineRule="auto"/>
              <w:ind w:left="38"/>
              <w:rPr>
                <w:rFonts w:cstheme="minorHAnsi"/>
              </w:rPr>
            </w:pPr>
          </w:p>
          <w:p w:rsidR="005D2007" w:rsidRPr="005D2007" w:rsidRDefault="005D2007" w:rsidP="005D2007">
            <w:pPr>
              <w:spacing w:after="0" w:line="240" w:lineRule="auto"/>
              <w:rPr>
                <w:rFonts w:cstheme="minorHAnsi"/>
              </w:rPr>
            </w:pPr>
          </w:p>
        </w:tc>
        <w:tc>
          <w:tcPr>
            <w:tcW w:w="2629" w:type="dxa"/>
          </w:tcPr>
          <w:p w:rsidR="005D2007" w:rsidRPr="005D2007" w:rsidRDefault="005D2007" w:rsidP="005D2007">
            <w:pPr>
              <w:spacing w:after="0" w:line="240" w:lineRule="auto"/>
              <w:ind w:left="33"/>
              <w:rPr>
                <w:rFonts w:cstheme="minorHAnsi"/>
              </w:rPr>
            </w:pPr>
            <w:r w:rsidRPr="005D2007">
              <w:rPr>
                <w:rFonts w:cstheme="minorHAnsi"/>
              </w:rPr>
              <w:t xml:space="preserve">10 Inspecciones a clínicas psicológicas en el Semestre. </w:t>
            </w:r>
          </w:p>
        </w:tc>
        <w:tc>
          <w:tcPr>
            <w:tcW w:w="2629" w:type="dxa"/>
          </w:tcPr>
          <w:p w:rsidR="005D2007" w:rsidRPr="005D2007" w:rsidRDefault="005D2007" w:rsidP="005D2007">
            <w:pPr>
              <w:spacing w:after="0" w:line="240" w:lineRule="auto"/>
              <w:rPr>
                <w:rFonts w:cstheme="minorHAnsi"/>
              </w:rPr>
            </w:pPr>
            <w:r w:rsidRPr="005D2007">
              <w:rPr>
                <w:rFonts w:cstheme="minorHAnsi"/>
              </w:rPr>
              <w:t xml:space="preserve"> 8 inspecciones  a establecimientos de  Atención psicológica. </w:t>
            </w:r>
            <w:r w:rsidRPr="005D2007">
              <w:rPr>
                <w:rFonts w:cstheme="minorHAnsi"/>
              </w:rPr>
              <w:br/>
            </w:r>
          </w:p>
          <w:p w:rsidR="005D2007" w:rsidRPr="005D2007" w:rsidRDefault="005D2007" w:rsidP="005D2007">
            <w:pPr>
              <w:spacing w:after="0" w:line="240" w:lineRule="auto"/>
              <w:rPr>
                <w:rFonts w:cstheme="minorHAnsi"/>
              </w:rPr>
            </w:pPr>
          </w:p>
        </w:tc>
        <w:tc>
          <w:tcPr>
            <w:tcW w:w="2629" w:type="dxa"/>
            <w:vAlign w:val="center"/>
          </w:tcPr>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r w:rsidRPr="005D2007">
              <w:rPr>
                <w:rFonts w:eastAsia="Times New Roman" w:cstheme="minorHAnsi"/>
                <w:lang w:eastAsia="es-ES"/>
              </w:rPr>
              <w:t>80 %</w:t>
            </w:r>
          </w:p>
        </w:tc>
      </w:tr>
      <w:tr w:rsidR="005D2007" w:rsidTr="005D2007">
        <w:tc>
          <w:tcPr>
            <w:tcW w:w="2628" w:type="dxa"/>
          </w:tcPr>
          <w:p w:rsidR="005D2007" w:rsidRPr="005D2007" w:rsidRDefault="005D2007" w:rsidP="005D2007">
            <w:pPr>
              <w:spacing w:after="0" w:line="240" w:lineRule="auto"/>
              <w:jc w:val="both"/>
              <w:rPr>
                <w:rFonts w:cstheme="minorHAnsi"/>
              </w:rPr>
            </w:pPr>
            <w:r w:rsidRPr="005D2007">
              <w:rPr>
                <w:rFonts w:cstheme="minorHAnsi"/>
              </w:rPr>
              <w:t xml:space="preserve">Tramitar el expediente sancionatorio. </w:t>
            </w:r>
          </w:p>
        </w:tc>
        <w:tc>
          <w:tcPr>
            <w:tcW w:w="2629" w:type="dxa"/>
          </w:tcPr>
          <w:p w:rsidR="005D2007" w:rsidRPr="005D2007" w:rsidRDefault="005D2007" w:rsidP="005D2007">
            <w:pPr>
              <w:spacing w:after="0" w:line="240" w:lineRule="auto"/>
              <w:ind w:left="38"/>
              <w:rPr>
                <w:rFonts w:cstheme="minorHAnsi"/>
              </w:rPr>
            </w:pPr>
            <w:r w:rsidRPr="005D2007">
              <w:rPr>
                <w:rFonts w:cstheme="minorHAnsi"/>
              </w:rPr>
              <w:t xml:space="preserve">Llevar a cabo el debido proceso y dar seguimientos en casos de denuncia, aviso u oficio. </w:t>
            </w:r>
          </w:p>
          <w:p w:rsidR="005D2007" w:rsidRPr="005D2007" w:rsidRDefault="005D2007" w:rsidP="005D2007">
            <w:pPr>
              <w:spacing w:after="0" w:line="240" w:lineRule="auto"/>
              <w:ind w:left="38"/>
              <w:rPr>
                <w:rFonts w:cstheme="minorHAnsi"/>
              </w:rPr>
            </w:pPr>
          </w:p>
        </w:tc>
        <w:tc>
          <w:tcPr>
            <w:tcW w:w="2629" w:type="dxa"/>
          </w:tcPr>
          <w:p w:rsidR="005D2007" w:rsidRPr="005D2007" w:rsidRDefault="005D2007" w:rsidP="005D2007">
            <w:pPr>
              <w:pStyle w:val="Prrafodelista"/>
              <w:spacing w:after="0" w:line="240" w:lineRule="auto"/>
              <w:ind w:left="0"/>
              <w:rPr>
                <w:rFonts w:cstheme="minorHAnsi"/>
              </w:rPr>
            </w:pPr>
            <w:r w:rsidRPr="005D2007">
              <w:rPr>
                <w:rFonts w:cstheme="minorHAnsi"/>
              </w:rPr>
              <w:t>Número de denuncias recibidas.</w:t>
            </w:r>
          </w:p>
          <w:p w:rsidR="005D2007" w:rsidRPr="005D2007" w:rsidRDefault="005D2007" w:rsidP="005D2007">
            <w:pPr>
              <w:pStyle w:val="Prrafodelista"/>
              <w:spacing w:after="0" w:line="240" w:lineRule="auto"/>
              <w:ind w:left="0"/>
              <w:rPr>
                <w:rFonts w:cstheme="minorHAnsi"/>
              </w:rPr>
            </w:pPr>
            <w:r w:rsidRPr="005D2007">
              <w:rPr>
                <w:rFonts w:cstheme="minorHAnsi"/>
              </w:rPr>
              <w:t>Apoyo técnico de la unidad jurídica.</w:t>
            </w:r>
          </w:p>
          <w:p w:rsidR="005D2007" w:rsidRPr="005D2007" w:rsidRDefault="005D2007" w:rsidP="005D2007">
            <w:pPr>
              <w:pStyle w:val="Prrafodelista"/>
              <w:spacing w:after="0" w:line="240" w:lineRule="auto"/>
              <w:ind w:left="0"/>
              <w:rPr>
                <w:rFonts w:cstheme="minorHAnsi"/>
              </w:rPr>
            </w:pPr>
          </w:p>
          <w:p w:rsidR="005D2007" w:rsidRPr="005D2007" w:rsidRDefault="005D2007" w:rsidP="005D2007">
            <w:pPr>
              <w:pStyle w:val="Prrafodelista"/>
              <w:spacing w:after="0" w:line="240" w:lineRule="auto"/>
              <w:ind w:left="0"/>
              <w:rPr>
                <w:rFonts w:cstheme="minorHAnsi"/>
              </w:rPr>
            </w:pPr>
            <w:r w:rsidRPr="005D2007">
              <w:rPr>
                <w:rFonts w:cstheme="minorHAnsi"/>
              </w:rPr>
              <w:t xml:space="preserve">Dictamen o resolución de casos con apoyo de asesora jurídica. </w:t>
            </w:r>
          </w:p>
        </w:tc>
        <w:tc>
          <w:tcPr>
            <w:tcW w:w="2629" w:type="dxa"/>
          </w:tcPr>
          <w:p w:rsidR="005D2007" w:rsidRPr="005D2007" w:rsidRDefault="005D2007" w:rsidP="005D2007">
            <w:pPr>
              <w:spacing w:after="0" w:line="240" w:lineRule="auto"/>
              <w:rPr>
                <w:rFonts w:cstheme="minorHAnsi"/>
              </w:rPr>
            </w:pPr>
            <w:r w:rsidRPr="005D2007">
              <w:rPr>
                <w:rFonts w:cstheme="minorHAnsi"/>
              </w:rPr>
              <w:t>Se recibieron 2 casos  de Denuncia</w:t>
            </w: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r w:rsidRPr="005D2007">
              <w:rPr>
                <w:rFonts w:cstheme="minorHAnsi"/>
              </w:rPr>
              <w:t>En Proceso</w:t>
            </w: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p w:rsidR="005D2007" w:rsidRPr="005D2007" w:rsidRDefault="005D2007" w:rsidP="005D2007">
            <w:pPr>
              <w:spacing w:after="0" w:line="240" w:lineRule="auto"/>
              <w:rPr>
                <w:rFonts w:cstheme="minorHAnsi"/>
              </w:rPr>
            </w:pPr>
          </w:p>
        </w:tc>
        <w:tc>
          <w:tcPr>
            <w:tcW w:w="2629" w:type="dxa"/>
            <w:vAlign w:val="center"/>
          </w:tcPr>
          <w:p w:rsidR="00AD7AB7" w:rsidRDefault="00AD7AB7" w:rsidP="005D2007">
            <w:pPr>
              <w:spacing w:after="0" w:line="240" w:lineRule="auto"/>
              <w:jc w:val="center"/>
              <w:rPr>
                <w:rFonts w:eastAsia="Times New Roman" w:cstheme="minorHAnsi"/>
                <w:lang w:eastAsia="es-ES"/>
              </w:rPr>
            </w:pPr>
          </w:p>
          <w:p w:rsidR="00AD7AB7" w:rsidRDefault="00AD7AB7" w:rsidP="005D2007">
            <w:pPr>
              <w:spacing w:after="0" w:line="240" w:lineRule="auto"/>
              <w:jc w:val="center"/>
              <w:rPr>
                <w:rFonts w:eastAsia="Times New Roman" w:cstheme="minorHAnsi"/>
                <w:lang w:eastAsia="es-ES"/>
              </w:rPr>
            </w:pPr>
          </w:p>
          <w:p w:rsidR="00AD7AB7" w:rsidRDefault="00AD7AB7" w:rsidP="005D2007">
            <w:pPr>
              <w:spacing w:after="0" w:line="240" w:lineRule="auto"/>
              <w:jc w:val="center"/>
              <w:rPr>
                <w:rFonts w:eastAsia="Times New Roman" w:cstheme="minorHAnsi"/>
                <w:lang w:eastAsia="es-ES"/>
              </w:rPr>
            </w:pPr>
          </w:p>
          <w:p w:rsidR="00AD7AB7" w:rsidRDefault="00AD7AB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r w:rsidRPr="005D2007">
              <w:rPr>
                <w:rFonts w:eastAsia="Times New Roman" w:cstheme="minorHAnsi"/>
                <w:lang w:eastAsia="es-ES"/>
              </w:rPr>
              <w:t>100 %</w:t>
            </w: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p w:rsidR="005D2007" w:rsidRPr="005D2007" w:rsidRDefault="005D2007" w:rsidP="00AD7AB7">
            <w:pPr>
              <w:spacing w:after="0" w:line="240" w:lineRule="auto"/>
              <w:rPr>
                <w:rFonts w:eastAsia="Times New Roman" w:cstheme="minorHAnsi"/>
                <w:lang w:eastAsia="es-ES"/>
              </w:rPr>
            </w:pPr>
          </w:p>
          <w:p w:rsidR="005D2007" w:rsidRPr="005D2007" w:rsidRDefault="005D2007" w:rsidP="005D2007">
            <w:pPr>
              <w:spacing w:after="0" w:line="240" w:lineRule="auto"/>
              <w:jc w:val="center"/>
              <w:rPr>
                <w:rFonts w:eastAsia="Times New Roman" w:cstheme="minorHAnsi"/>
                <w:lang w:eastAsia="es-ES"/>
              </w:rPr>
            </w:pPr>
          </w:p>
        </w:tc>
      </w:tr>
    </w:tbl>
    <w:p w:rsidR="00AD7AB7" w:rsidRDefault="00AD7AB7" w:rsidP="005D2007">
      <w:pPr>
        <w:jc w:val="center"/>
        <w:rPr>
          <w:rFonts w:eastAsiaTheme="minorEastAsia"/>
          <w:b/>
          <w:sz w:val="24"/>
          <w:szCs w:val="24"/>
          <w:lang w:eastAsia="es-SV"/>
        </w:rPr>
      </w:pPr>
    </w:p>
    <w:p w:rsidR="005D2007" w:rsidRPr="00C04C83" w:rsidRDefault="005D2007" w:rsidP="005D2007">
      <w:pPr>
        <w:jc w:val="center"/>
        <w:rPr>
          <w:rFonts w:eastAsiaTheme="minorEastAsia"/>
          <w:b/>
          <w:sz w:val="24"/>
          <w:szCs w:val="24"/>
          <w:lang w:eastAsia="es-SV"/>
        </w:rPr>
      </w:pPr>
      <w:bookmarkStart w:id="1" w:name="_GoBack"/>
      <w:bookmarkEnd w:id="1"/>
      <w:r w:rsidRPr="00C04C83">
        <w:rPr>
          <w:rFonts w:eastAsiaTheme="minorEastAsia"/>
          <w:b/>
          <w:sz w:val="24"/>
          <w:szCs w:val="24"/>
          <w:lang w:eastAsia="es-SV"/>
        </w:rPr>
        <w:lastRenderedPageBreak/>
        <w:t>ACTIVIDADES RELEVANTES EJECUTADAS NO PLANIFICADAS</w:t>
      </w:r>
    </w:p>
    <w:tbl>
      <w:tblPr>
        <w:tblStyle w:val="Tablaconcuadrcula"/>
        <w:tblW w:w="0" w:type="auto"/>
        <w:tblLook w:val="04A0" w:firstRow="1" w:lastRow="0" w:firstColumn="1" w:lastColumn="0" w:noHBand="0" w:noVBand="1"/>
      </w:tblPr>
      <w:tblGrid>
        <w:gridCol w:w="6544"/>
        <w:gridCol w:w="6362"/>
      </w:tblGrid>
      <w:tr w:rsidR="005D2007" w:rsidRPr="00C04C83" w:rsidTr="003A42C2">
        <w:trPr>
          <w:trHeight w:val="512"/>
        </w:trPr>
        <w:tc>
          <w:tcPr>
            <w:tcW w:w="6544" w:type="dxa"/>
            <w:shd w:val="clear" w:color="auto" w:fill="B8CCE4" w:themeFill="accent1" w:themeFillTint="66"/>
            <w:vAlign w:val="center"/>
          </w:tcPr>
          <w:p w:rsidR="005D2007" w:rsidRPr="00150E2F" w:rsidRDefault="005D2007" w:rsidP="005D2007">
            <w:pPr>
              <w:jc w:val="center"/>
              <w:rPr>
                <w:rFonts w:cstheme="minorHAnsi"/>
                <w:b/>
              </w:rPr>
            </w:pPr>
            <w:r w:rsidRPr="00150E2F">
              <w:rPr>
                <w:rFonts w:cstheme="minorHAnsi"/>
                <w:b/>
              </w:rPr>
              <w:t>DESCRIPCIÓN/JUSTIFICACIÓN</w:t>
            </w:r>
          </w:p>
        </w:tc>
        <w:tc>
          <w:tcPr>
            <w:tcW w:w="6362" w:type="dxa"/>
            <w:shd w:val="clear" w:color="auto" w:fill="B8CCE4" w:themeFill="accent1" w:themeFillTint="66"/>
            <w:vAlign w:val="center"/>
          </w:tcPr>
          <w:p w:rsidR="005D2007" w:rsidRPr="00150E2F" w:rsidRDefault="005D2007" w:rsidP="005D2007">
            <w:pPr>
              <w:jc w:val="center"/>
              <w:rPr>
                <w:rFonts w:cstheme="minorHAnsi"/>
                <w:b/>
              </w:rPr>
            </w:pPr>
            <w:r w:rsidRPr="00150E2F">
              <w:rPr>
                <w:rFonts w:cstheme="minorHAnsi"/>
                <w:b/>
              </w:rPr>
              <w:t>CANTIDAD/RESULTADOS</w:t>
            </w:r>
          </w:p>
        </w:tc>
      </w:tr>
      <w:tr w:rsidR="005D2007" w:rsidRPr="00C04C83" w:rsidTr="005D2007">
        <w:tc>
          <w:tcPr>
            <w:tcW w:w="6544" w:type="dxa"/>
          </w:tcPr>
          <w:p w:rsidR="005D2007" w:rsidRPr="005D2007" w:rsidRDefault="005D2007" w:rsidP="005D2007">
            <w:pPr>
              <w:jc w:val="both"/>
              <w:rPr>
                <w:rFonts w:cstheme="minorHAnsi"/>
              </w:rPr>
            </w:pPr>
            <w:r w:rsidRPr="005D2007">
              <w:rPr>
                <w:rFonts w:cstheme="minorHAnsi"/>
              </w:rPr>
              <w:t>Reuniones Interinstitucionales para elaboración de Lineamientos, Reglamentos, Manuales y Leyes relativas a la Salud Mental, los servicios de Salud de Profesionales y Establecimientos, y la legislación en Salud.</w:t>
            </w:r>
          </w:p>
        </w:tc>
        <w:tc>
          <w:tcPr>
            <w:tcW w:w="6362" w:type="dxa"/>
          </w:tcPr>
          <w:p w:rsidR="005D2007" w:rsidRPr="005D2007" w:rsidRDefault="005D2007" w:rsidP="005D2007">
            <w:pPr>
              <w:jc w:val="both"/>
              <w:rPr>
                <w:rFonts w:cstheme="minorHAnsi"/>
              </w:rPr>
            </w:pPr>
            <w:r w:rsidRPr="005D2007">
              <w:rPr>
                <w:rFonts w:cstheme="minorHAnsi"/>
              </w:rPr>
              <w:t>6  Reuniones de Trabajo Interinstitucional por parte de Inspectoría con la  Unidad de Salud Mental del Ministerio de Salud, Tribunal de Ética Gubernamental, MINSAL.</w:t>
            </w:r>
          </w:p>
        </w:tc>
      </w:tr>
      <w:tr w:rsidR="005D2007" w:rsidRPr="00C04C83" w:rsidTr="005D2007">
        <w:tc>
          <w:tcPr>
            <w:tcW w:w="6544" w:type="dxa"/>
          </w:tcPr>
          <w:p w:rsidR="005D2007" w:rsidRPr="005D2007" w:rsidRDefault="005D2007" w:rsidP="005D2007">
            <w:pPr>
              <w:jc w:val="both"/>
              <w:rPr>
                <w:rFonts w:cstheme="minorHAnsi"/>
              </w:rPr>
            </w:pPr>
            <w:r w:rsidRPr="005D2007">
              <w:rPr>
                <w:rFonts w:cstheme="minorHAnsi"/>
              </w:rPr>
              <w:t>Reuniones Institucionales de coordinación de trabajo y de Comités para elaboración de doc</w:t>
            </w:r>
            <w:r>
              <w:rPr>
                <w:rFonts w:cstheme="minorHAnsi"/>
              </w:rPr>
              <w:t>umentos y ejecución de procesos</w:t>
            </w:r>
          </w:p>
        </w:tc>
        <w:tc>
          <w:tcPr>
            <w:tcW w:w="6362" w:type="dxa"/>
          </w:tcPr>
          <w:p w:rsidR="005D2007" w:rsidRPr="005D2007" w:rsidRDefault="005D2007" w:rsidP="005D2007">
            <w:pPr>
              <w:jc w:val="both"/>
              <w:rPr>
                <w:rFonts w:cstheme="minorHAnsi"/>
              </w:rPr>
            </w:pPr>
            <w:r w:rsidRPr="005D2007">
              <w:rPr>
                <w:rFonts w:cstheme="minorHAnsi"/>
              </w:rPr>
              <w:t xml:space="preserve"> 67 Reuniones de coordinación interna, Comité de gestión institucional, URES, Unidad Jurídica, </w:t>
            </w:r>
            <w:proofErr w:type="spellStart"/>
            <w:r w:rsidRPr="005D2007">
              <w:rPr>
                <w:rFonts w:cstheme="minorHAnsi"/>
              </w:rPr>
              <w:t>JVPs</w:t>
            </w:r>
            <w:proofErr w:type="spellEnd"/>
            <w:r w:rsidRPr="005D2007">
              <w:rPr>
                <w:rFonts w:cstheme="minorHAnsi"/>
              </w:rPr>
              <w:t>, UEPS, Unidad de Control de Calidad, Unidad Gestora de Presupuestos, Unidad de Informática  y Comités del Consejo.</w:t>
            </w:r>
          </w:p>
        </w:tc>
      </w:tr>
      <w:tr w:rsidR="005D2007" w:rsidRPr="00C04C83" w:rsidTr="005D2007">
        <w:tc>
          <w:tcPr>
            <w:tcW w:w="6544" w:type="dxa"/>
          </w:tcPr>
          <w:p w:rsidR="005D2007" w:rsidRPr="005D2007" w:rsidRDefault="005D2007" w:rsidP="005D2007">
            <w:pPr>
              <w:jc w:val="both"/>
              <w:rPr>
                <w:rFonts w:cstheme="minorHAnsi"/>
              </w:rPr>
            </w:pPr>
            <w:r w:rsidRPr="005D2007">
              <w:rPr>
                <w:rFonts w:cstheme="minorHAnsi"/>
              </w:rPr>
              <w:t>Capacitaciones recibidas por parte del Consejo y otras Instituciones.</w:t>
            </w:r>
          </w:p>
          <w:p w:rsidR="005D2007" w:rsidRPr="005D2007" w:rsidRDefault="005D2007" w:rsidP="005D2007">
            <w:pPr>
              <w:jc w:val="both"/>
              <w:rPr>
                <w:rFonts w:cstheme="minorHAnsi"/>
              </w:rPr>
            </w:pPr>
          </w:p>
          <w:p w:rsidR="005D2007" w:rsidRPr="005D2007" w:rsidRDefault="005D2007" w:rsidP="005D2007">
            <w:pPr>
              <w:jc w:val="both"/>
              <w:rPr>
                <w:rFonts w:cstheme="minorHAnsi"/>
              </w:rPr>
            </w:pPr>
          </w:p>
        </w:tc>
        <w:tc>
          <w:tcPr>
            <w:tcW w:w="6362" w:type="dxa"/>
          </w:tcPr>
          <w:p w:rsidR="005D2007" w:rsidRPr="005D2007" w:rsidRDefault="005D2007" w:rsidP="005D2007">
            <w:pPr>
              <w:jc w:val="both"/>
              <w:rPr>
                <w:rFonts w:cstheme="minorHAnsi"/>
              </w:rPr>
            </w:pPr>
            <w:r w:rsidRPr="005D2007">
              <w:rPr>
                <w:rFonts w:cstheme="minorHAnsi"/>
              </w:rPr>
              <w:t xml:space="preserve">24 Capacitaciones recibidas por parte del CSSP, OTD, URES, Unidad de Control de Calidad, Unidad Jurídica,  IPAS/USAID, PASMO, IPAS/Unión Médica Salvadoreña  y  Tribunal de </w:t>
            </w:r>
            <w:proofErr w:type="spellStart"/>
            <w:r w:rsidRPr="005D2007">
              <w:rPr>
                <w:rFonts w:cstheme="minorHAnsi"/>
              </w:rPr>
              <w:t>Etica</w:t>
            </w:r>
            <w:proofErr w:type="spellEnd"/>
            <w:r w:rsidRPr="005D2007">
              <w:rPr>
                <w:rFonts w:cstheme="minorHAnsi"/>
              </w:rPr>
              <w:t xml:space="preserve"> Gubernamental.</w:t>
            </w:r>
          </w:p>
        </w:tc>
      </w:tr>
      <w:tr w:rsidR="00150E2F" w:rsidRPr="00C04C83" w:rsidTr="005D2007">
        <w:tc>
          <w:tcPr>
            <w:tcW w:w="6544" w:type="dxa"/>
          </w:tcPr>
          <w:p w:rsidR="00150E2F" w:rsidRPr="00150E2F" w:rsidRDefault="00150E2F" w:rsidP="00C95E2E">
            <w:pPr>
              <w:rPr>
                <w:rFonts w:cstheme="minorHAnsi"/>
              </w:rPr>
            </w:pPr>
            <w:r w:rsidRPr="00150E2F">
              <w:rPr>
                <w:rFonts w:cstheme="minorHAnsi"/>
              </w:rPr>
              <w:t>Capacitaciones impartidas a  otras Instituciones.</w:t>
            </w:r>
          </w:p>
          <w:p w:rsidR="00150E2F" w:rsidRPr="00150E2F" w:rsidRDefault="00150E2F" w:rsidP="00C95E2E">
            <w:pPr>
              <w:rPr>
                <w:rFonts w:cstheme="minorHAnsi"/>
              </w:rPr>
            </w:pPr>
          </w:p>
          <w:p w:rsidR="00150E2F" w:rsidRPr="00150E2F" w:rsidRDefault="00150E2F" w:rsidP="00C95E2E">
            <w:pPr>
              <w:rPr>
                <w:rFonts w:cstheme="minorHAnsi"/>
              </w:rPr>
            </w:pPr>
          </w:p>
        </w:tc>
        <w:tc>
          <w:tcPr>
            <w:tcW w:w="6362" w:type="dxa"/>
          </w:tcPr>
          <w:p w:rsidR="00150E2F" w:rsidRPr="00150E2F" w:rsidRDefault="00150E2F" w:rsidP="00C95E2E">
            <w:pPr>
              <w:rPr>
                <w:rFonts w:cstheme="minorHAnsi"/>
              </w:rPr>
            </w:pPr>
            <w:r w:rsidRPr="00150E2F">
              <w:rPr>
                <w:rFonts w:cstheme="minorHAnsi"/>
              </w:rPr>
              <w:t>12</w:t>
            </w:r>
            <w:r w:rsidRPr="00150E2F">
              <w:rPr>
                <w:rFonts w:cstheme="minorHAnsi"/>
                <w:b/>
              </w:rPr>
              <w:t xml:space="preserve"> </w:t>
            </w:r>
            <w:r w:rsidRPr="00150E2F">
              <w:rPr>
                <w:rFonts w:cstheme="minorHAnsi"/>
              </w:rPr>
              <w:t>Capacitaciones impartidas a Universidades, instituciones, profesionales y estudiantes de Psicología</w:t>
            </w:r>
          </w:p>
          <w:p w:rsidR="00150E2F" w:rsidRPr="00150E2F" w:rsidRDefault="00150E2F" w:rsidP="00C95E2E">
            <w:pPr>
              <w:rPr>
                <w:rFonts w:cstheme="minorHAnsi"/>
                <w:b/>
              </w:rPr>
            </w:pPr>
            <w:r w:rsidRPr="00150E2F">
              <w:rPr>
                <w:rFonts w:cstheme="minorHAnsi"/>
              </w:rPr>
              <w:t>484 Asistentes.</w:t>
            </w:r>
          </w:p>
        </w:tc>
      </w:tr>
    </w:tbl>
    <w:p w:rsidR="005D2007" w:rsidRDefault="005D2007" w:rsidP="005D2007">
      <w:pPr>
        <w:spacing w:after="0" w:line="240" w:lineRule="auto"/>
        <w:rPr>
          <w:rFonts w:cstheme="minorHAnsi"/>
          <w:b/>
          <w:sz w:val="24"/>
          <w:szCs w:val="24"/>
        </w:rPr>
      </w:pPr>
    </w:p>
    <w:p w:rsidR="00150E2F" w:rsidRPr="00150E2F" w:rsidRDefault="00150E2F" w:rsidP="00150E2F">
      <w:pPr>
        <w:jc w:val="both"/>
        <w:rPr>
          <w:rFonts w:cstheme="minorHAnsi"/>
          <w:b/>
        </w:rPr>
      </w:pPr>
      <w:r w:rsidRPr="00150E2F">
        <w:rPr>
          <w:rFonts w:cstheme="minorHAnsi"/>
          <w:b/>
        </w:rPr>
        <w:t xml:space="preserve">OBSERVACIONES: </w:t>
      </w:r>
    </w:p>
    <w:p w:rsidR="00150E2F" w:rsidRPr="00150E2F" w:rsidRDefault="00150E2F" w:rsidP="00150E2F">
      <w:pPr>
        <w:jc w:val="both"/>
        <w:rPr>
          <w:rFonts w:cstheme="minorHAnsi"/>
        </w:rPr>
      </w:pPr>
      <w:r w:rsidRPr="00150E2F">
        <w:rPr>
          <w:rFonts w:cstheme="minorHAnsi"/>
        </w:rPr>
        <w:t>Por la elaboración del Manual de Procedimientos y la información solicitada por la Unidad Ejecutora de Programas que se realizó durante el mes de Mayo de 2018,  la Junta de Vigilancia de la Profesión en Psicología por un porcentaje mínimo  del 2</w:t>
      </w:r>
      <w:proofErr w:type="gramStart"/>
      <w:r w:rsidRPr="00150E2F">
        <w:rPr>
          <w:rFonts w:cstheme="minorHAnsi"/>
        </w:rPr>
        <w:t>% ,</w:t>
      </w:r>
      <w:proofErr w:type="gramEnd"/>
      <w:r w:rsidRPr="00150E2F">
        <w:rPr>
          <w:rFonts w:cstheme="minorHAnsi"/>
        </w:rPr>
        <w:t xml:space="preserve"> no  alcanzó  la meta planificada para este semestre en las inspecciones de control, ya que no se hicieron inspecciones en ese mes. </w:t>
      </w:r>
    </w:p>
    <w:p w:rsidR="00150E2F" w:rsidRPr="00150E2F" w:rsidRDefault="00150E2F" w:rsidP="00150E2F">
      <w:pPr>
        <w:ind w:firstLine="360"/>
        <w:rPr>
          <w:rFonts w:cstheme="minorHAnsi"/>
          <w:b/>
        </w:rPr>
      </w:pPr>
      <w:r w:rsidRPr="00150E2F">
        <w:rPr>
          <w:rFonts w:cstheme="minorHAnsi"/>
          <w:b/>
        </w:rPr>
        <w:t>Procesos Sancionatorios 2017-2018</w:t>
      </w:r>
    </w:p>
    <w:p w:rsidR="00150E2F" w:rsidRPr="00150E2F" w:rsidRDefault="00150E2F" w:rsidP="00150E2F">
      <w:pPr>
        <w:ind w:firstLine="360"/>
        <w:rPr>
          <w:rFonts w:cstheme="minorHAnsi"/>
          <w:b/>
        </w:rPr>
      </w:pPr>
      <w:r w:rsidRPr="00150E2F">
        <w:rPr>
          <w:rFonts w:cstheme="minorHAnsi"/>
          <w:b/>
        </w:rPr>
        <w:t>AÑO  2017 (PROCESADOS EN 2018)</w:t>
      </w:r>
    </w:p>
    <w:p w:rsidR="00150E2F" w:rsidRPr="00150E2F" w:rsidRDefault="00150E2F" w:rsidP="00150E2F">
      <w:pPr>
        <w:pStyle w:val="Prrafodelista"/>
        <w:numPr>
          <w:ilvl w:val="0"/>
          <w:numId w:val="19"/>
        </w:numPr>
        <w:spacing w:after="0" w:line="240" w:lineRule="auto"/>
        <w:contextualSpacing w:val="0"/>
        <w:rPr>
          <w:rFonts w:cstheme="minorHAnsi"/>
          <w:b/>
        </w:rPr>
      </w:pPr>
      <w:r w:rsidRPr="00150E2F">
        <w:rPr>
          <w:rFonts w:cstheme="minorHAnsi"/>
        </w:rPr>
        <w:t xml:space="preserve">Número de expedientes de procedimientos administrativos sancionatorios:  </w:t>
      </w:r>
      <w:r w:rsidRPr="00150E2F">
        <w:rPr>
          <w:rFonts w:cstheme="minorHAnsi"/>
          <w:b/>
        </w:rPr>
        <w:t>5</w:t>
      </w:r>
    </w:p>
    <w:p w:rsidR="00150E2F" w:rsidRPr="00150E2F" w:rsidRDefault="00150E2F" w:rsidP="00150E2F">
      <w:pPr>
        <w:pStyle w:val="Prrafodelista"/>
        <w:numPr>
          <w:ilvl w:val="0"/>
          <w:numId w:val="19"/>
        </w:numPr>
        <w:spacing w:after="0" w:line="240" w:lineRule="auto"/>
        <w:contextualSpacing w:val="0"/>
        <w:rPr>
          <w:rFonts w:cstheme="minorHAnsi"/>
          <w:b/>
        </w:rPr>
      </w:pPr>
      <w:r w:rsidRPr="00150E2F">
        <w:rPr>
          <w:rFonts w:cstheme="minorHAnsi"/>
        </w:rPr>
        <w:lastRenderedPageBreak/>
        <w:t xml:space="preserve">Número de expedientes de procedimientos administrativos sancionatorios finalizados:  </w:t>
      </w:r>
      <w:r w:rsidRPr="00150E2F">
        <w:rPr>
          <w:rFonts w:cstheme="minorHAnsi"/>
          <w:b/>
        </w:rPr>
        <w:t>5</w:t>
      </w:r>
    </w:p>
    <w:p w:rsidR="00150E2F" w:rsidRPr="00150E2F" w:rsidRDefault="00150E2F" w:rsidP="00150E2F">
      <w:pPr>
        <w:rPr>
          <w:rFonts w:cstheme="minorHAnsi"/>
          <w:b/>
        </w:rPr>
      </w:pPr>
    </w:p>
    <w:p w:rsidR="00150E2F" w:rsidRPr="00150E2F" w:rsidRDefault="00150E2F" w:rsidP="00150E2F">
      <w:pPr>
        <w:ind w:firstLine="708"/>
        <w:rPr>
          <w:rFonts w:cstheme="minorHAnsi"/>
          <w:b/>
        </w:rPr>
      </w:pPr>
      <w:r w:rsidRPr="00150E2F">
        <w:rPr>
          <w:rFonts w:cstheme="minorHAnsi"/>
        </w:rPr>
        <w:t>CASO 002/2017</w:t>
      </w:r>
    </w:p>
    <w:p w:rsidR="00150E2F" w:rsidRPr="00150E2F" w:rsidRDefault="00150E2F" w:rsidP="00150E2F">
      <w:pPr>
        <w:pStyle w:val="Prrafodelista"/>
        <w:numPr>
          <w:ilvl w:val="0"/>
          <w:numId w:val="19"/>
        </w:numPr>
        <w:spacing w:after="200" w:line="276" w:lineRule="auto"/>
        <w:rPr>
          <w:rFonts w:cstheme="minorHAnsi"/>
          <w:b/>
        </w:rPr>
      </w:pPr>
      <w:r w:rsidRPr="00150E2F">
        <w:rPr>
          <w:rFonts w:cstheme="minorHAnsi"/>
        </w:rPr>
        <w:t>Fecha de Ingreso: 21/08/2017</w:t>
      </w:r>
    </w:p>
    <w:p w:rsidR="00150E2F" w:rsidRPr="00150E2F" w:rsidRDefault="00150E2F" w:rsidP="00150E2F">
      <w:pPr>
        <w:pStyle w:val="Prrafodelista"/>
        <w:rPr>
          <w:rFonts w:cstheme="minorHAnsi"/>
          <w:b/>
        </w:rPr>
      </w:pPr>
      <w:r w:rsidRPr="00150E2F">
        <w:rPr>
          <w:rFonts w:cstheme="minorHAnsi"/>
        </w:rPr>
        <w:t xml:space="preserve">Nombre de Denunciado: Lic. José Arturo Ticas </w:t>
      </w:r>
      <w:proofErr w:type="spellStart"/>
      <w:r w:rsidRPr="00150E2F">
        <w:rPr>
          <w:rFonts w:cstheme="minorHAnsi"/>
        </w:rPr>
        <w:t>Landaverde</w:t>
      </w:r>
      <w:proofErr w:type="spellEnd"/>
    </w:p>
    <w:p w:rsidR="00150E2F" w:rsidRPr="00150E2F" w:rsidRDefault="00150E2F" w:rsidP="00150E2F">
      <w:pPr>
        <w:pStyle w:val="Prrafodelista"/>
        <w:rPr>
          <w:rFonts w:cstheme="minorHAnsi"/>
        </w:rPr>
      </w:pPr>
      <w:r w:rsidRPr="00150E2F">
        <w:rPr>
          <w:rFonts w:cstheme="minorHAnsi"/>
        </w:rPr>
        <w:t>Infracción que se atribuye: No se comprobó infracción</w:t>
      </w:r>
    </w:p>
    <w:p w:rsidR="00150E2F" w:rsidRPr="00150E2F" w:rsidRDefault="00150E2F" w:rsidP="00150E2F">
      <w:pPr>
        <w:pStyle w:val="Prrafodelista"/>
        <w:rPr>
          <w:rFonts w:cstheme="minorHAnsi"/>
          <w:b/>
        </w:rPr>
      </w:pPr>
      <w:r w:rsidRPr="00150E2F">
        <w:rPr>
          <w:rFonts w:cstheme="minorHAnsi"/>
        </w:rPr>
        <w:t>Fecha de Cierre: 05/03/2018</w:t>
      </w:r>
    </w:p>
    <w:p w:rsidR="00150E2F" w:rsidRPr="00150E2F" w:rsidRDefault="00150E2F" w:rsidP="00150E2F">
      <w:pPr>
        <w:ind w:firstLine="708"/>
        <w:rPr>
          <w:rFonts w:cstheme="minorHAnsi"/>
        </w:rPr>
      </w:pPr>
      <w:r w:rsidRPr="00150E2F">
        <w:rPr>
          <w:rFonts w:cstheme="minorHAnsi"/>
        </w:rPr>
        <w:t>CASO  003/2017</w:t>
      </w:r>
    </w:p>
    <w:p w:rsidR="00150E2F" w:rsidRPr="00150E2F" w:rsidRDefault="00150E2F" w:rsidP="00150E2F">
      <w:pPr>
        <w:spacing w:after="0"/>
        <w:ind w:firstLine="708"/>
        <w:rPr>
          <w:rFonts w:cstheme="minorHAnsi"/>
        </w:rPr>
      </w:pPr>
      <w:r w:rsidRPr="00150E2F">
        <w:rPr>
          <w:rFonts w:cstheme="minorHAnsi"/>
        </w:rPr>
        <w:t>Fecha de Ingreso: 13/09/2017</w:t>
      </w:r>
    </w:p>
    <w:p w:rsidR="00150E2F" w:rsidRPr="00150E2F" w:rsidRDefault="00150E2F" w:rsidP="00150E2F">
      <w:pPr>
        <w:spacing w:after="0"/>
        <w:ind w:firstLine="708"/>
        <w:rPr>
          <w:rFonts w:cstheme="minorHAnsi"/>
        </w:rPr>
      </w:pPr>
      <w:r w:rsidRPr="00150E2F">
        <w:rPr>
          <w:rFonts w:cstheme="minorHAnsi"/>
        </w:rPr>
        <w:t xml:space="preserve">Nombre del Denunciado/a: Licda. Karen </w:t>
      </w:r>
      <w:proofErr w:type="spellStart"/>
      <w:r w:rsidRPr="00150E2F">
        <w:rPr>
          <w:rFonts w:cstheme="minorHAnsi"/>
        </w:rPr>
        <w:t>Zuleyma</w:t>
      </w:r>
      <w:proofErr w:type="spellEnd"/>
      <w:r w:rsidRPr="00150E2F">
        <w:rPr>
          <w:rFonts w:cstheme="minorHAnsi"/>
        </w:rPr>
        <w:t xml:space="preserve"> Padilla Guillén</w:t>
      </w:r>
    </w:p>
    <w:p w:rsidR="00150E2F" w:rsidRPr="00150E2F" w:rsidRDefault="00150E2F" w:rsidP="00150E2F">
      <w:pPr>
        <w:spacing w:after="0"/>
        <w:ind w:firstLine="708"/>
        <w:rPr>
          <w:rFonts w:cstheme="minorHAnsi"/>
        </w:rPr>
      </w:pPr>
      <w:r w:rsidRPr="00150E2F">
        <w:rPr>
          <w:rFonts w:cstheme="minorHAnsi"/>
        </w:rPr>
        <w:t>Infracción que se atribuye: No se comprobó infracción</w:t>
      </w:r>
    </w:p>
    <w:p w:rsidR="00150E2F" w:rsidRPr="00150E2F" w:rsidRDefault="00150E2F" w:rsidP="00150E2F">
      <w:pPr>
        <w:ind w:firstLine="708"/>
        <w:rPr>
          <w:rFonts w:cstheme="minorHAnsi"/>
        </w:rPr>
      </w:pPr>
      <w:r w:rsidRPr="00150E2F">
        <w:rPr>
          <w:rFonts w:cstheme="minorHAnsi"/>
        </w:rPr>
        <w:t>Fecha de Cierre: 20/02/2018</w:t>
      </w:r>
    </w:p>
    <w:p w:rsidR="00150E2F" w:rsidRPr="00150E2F" w:rsidRDefault="00150E2F" w:rsidP="00150E2F">
      <w:pPr>
        <w:spacing w:after="0"/>
        <w:ind w:firstLine="708"/>
        <w:rPr>
          <w:rFonts w:cstheme="minorHAnsi"/>
        </w:rPr>
      </w:pPr>
      <w:r w:rsidRPr="00150E2F">
        <w:rPr>
          <w:rFonts w:cstheme="minorHAnsi"/>
        </w:rPr>
        <w:t>CASO 004/2017</w:t>
      </w:r>
    </w:p>
    <w:p w:rsidR="00150E2F" w:rsidRPr="00150E2F" w:rsidRDefault="00150E2F" w:rsidP="00150E2F">
      <w:pPr>
        <w:spacing w:after="0"/>
        <w:ind w:firstLine="708"/>
        <w:rPr>
          <w:rFonts w:cstheme="minorHAnsi"/>
        </w:rPr>
      </w:pPr>
      <w:r w:rsidRPr="00150E2F">
        <w:rPr>
          <w:rFonts w:cstheme="minorHAnsi"/>
        </w:rPr>
        <w:t>Fecha de Ingreso: 24/08/2017</w:t>
      </w:r>
    </w:p>
    <w:p w:rsidR="00150E2F" w:rsidRPr="00150E2F" w:rsidRDefault="00150E2F" w:rsidP="00150E2F">
      <w:pPr>
        <w:spacing w:after="0"/>
        <w:ind w:firstLine="708"/>
        <w:rPr>
          <w:rFonts w:cstheme="minorHAnsi"/>
        </w:rPr>
      </w:pPr>
      <w:r w:rsidRPr="00150E2F">
        <w:rPr>
          <w:rFonts w:cstheme="minorHAnsi"/>
        </w:rPr>
        <w:t>Nombre del Denunciado: Sr. Luis Ernesto Coto</w:t>
      </w:r>
    </w:p>
    <w:p w:rsidR="00150E2F" w:rsidRPr="00150E2F" w:rsidRDefault="00150E2F" w:rsidP="00150E2F">
      <w:pPr>
        <w:spacing w:after="0"/>
        <w:ind w:firstLine="708"/>
        <w:rPr>
          <w:rFonts w:cstheme="minorHAnsi"/>
        </w:rPr>
      </w:pPr>
      <w:r w:rsidRPr="00150E2F">
        <w:rPr>
          <w:rFonts w:cstheme="minorHAnsi"/>
        </w:rPr>
        <w:t>Infracción que se atribuye: Ejercicio Ilegal de la Profesión, Art. 288 C. de S y Art. 289 C.P. (referido a FGR)</w:t>
      </w:r>
    </w:p>
    <w:p w:rsidR="00150E2F" w:rsidRPr="00150E2F" w:rsidRDefault="00150E2F" w:rsidP="00150E2F">
      <w:pPr>
        <w:ind w:firstLine="708"/>
        <w:rPr>
          <w:rFonts w:cstheme="minorHAnsi"/>
        </w:rPr>
      </w:pPr>
      <w:r w:rsidRPr="00150E2F">
        <w:rPr>
          <w:rFonts w:cstheme="minorHAnsi"/>
        </w:rPr>
        <w:t>Fecha de Cierre: 12/04/2018</w:t>
      </w:r>
    </w:p>
    <w:p w:rsidR="00150E2F" w:rsidRPr="00150E2F" w:rsidRDefault="00150E2F" w:rsidP="00150E2F">
      <w:pPr>
        <w:spacing w:after="0"/>
        <w:ind w:firstLine="708"/>
        <w:rPr>
          <w:rFonts w:cstheme="minorHAnsi"/>
        </w:rPr>
      </w:pPr>
      <w:r w:rsidRPr="00150E2F">
        <w:rPr>
          <w:rFonts w:cstheme="minorHAnsi"/>
        </w:rPr>
        <w:t>CASO 005/2017</w:t>
      </w:r>
    </w:p>
    <w:p w:rsidR="00150E2F" w:rsidRPr="00150E2F" w:rsidRDefault="00150E2F" w:rsidP="00150E2F">
      <w:pPr>
        <w:spacing w:after="0"/>
        <w:ind w:firstLine="708"/>
        <w:rPr>
          <w:rFonts w:cstheme="minorHAnsi"/>
        </w:rPr>
      </w:pPr>
      <w:r w:rsidRPr="00150E2F">
        <w:rPr>
          <w:rFonts w:cstheme="minorHAnsi"/>
        </w:rPr>
        <w:t>Fecha de Ingreso: 18/09/2017</w:t>
      </w:r>
    </w:p>
    <w:p w:rsidR="00150E2F" w:rsidRPr="00150E2F" w:rsidRDefault="00150E2F" w:rsidP="00150E2F">
      <w:pPr>
        <w:spacing w:after="0"/>
        <w:ind w:firstLine="708"/>
        <w:rPr>
          <w:rFonts w:cstheme="minorHAnsi"/>
        </w:rPr>
      </w:pPr>
      <w:r w:rsidRPr="00150E2F">
        <w:rPr>
          <w:rFonts w:cstheme="minorHAnsi"/>
        </w:rPr>
        <w:t xml:space="preserve">Nombre del Denunciado/a: Licda. </w:t>
      </w:r>
      <w:proofErr w:type="spellStart"/>
      <w:r w:rsidRPr="00150E2F">
        <w:rPr>
          <w:rFonts w:cstheme="minorHAnsi"/>
        </w:rPr>
        <w:t>Ledvia</w:t>
      </w:r>
      <w:proofErr w:type="spellEnd"/>
      <w:r w:rsidRPr="00150E2F">
        <w:rPr>
          <w:rFonts w:cstheme="minorHAnsi"/>
        </w:rPr>
        <w:t xml:space="preserve"> Ondina Solís Lemus</w:t>
      </w:r>
    </w:p>
    <w:p w:rsidR="00150E2F" w:rsidRPr="00150E2F" w:rsidRDefault="00150E2F" w:rsidP="00150E2F">
      <w:pPr>
        <w:spacing w:after="0"/>
        <w:ind w:firstLine="708"/>
        <w:rPr>
          <w:rFonts w:cstheme="minorHAnsi"/>
        </w:rPr>
      </w:pPr>
      <w:r w:rsidRPr="00150E2F">
        <w:rPr>
          <w:rFonts w:cstheme="minorHAnsi"/>
        </w:rPr>
        <w:t>Infracción que se atribuye: Ejercicio Ilegal de la Profesión, Art. 288 C. de S y Art. 289 C.P. (referido a FGR)</w:t>
      </w:r>
    </w:p>
    <w:p w:rsidR="00150E2F" w:rsidRPr="00150E2F" w:rsidRDefault="00150E2F" w:rsidP="00150E2F">
      <w:pPr>
        <w:spacing w:after="0"/>
        <w:ind w:firstLine="708"/>
        <w:rPr>
          <w:rFonts w:cstheme="minorHAnsi"/>
        </w:rPr>
      </w:pPr>
      <w:r w:rsidRPr="00150E2F">
        <w:rPr>
          <w:rFonts w:cstheme="minorHAnsi"/>
        </w:rPr>
        <w:t>Fecha de Cierre: 21/02/2018</w:t>
      </w:r>
    </w:p>
    <w:p w:rsidR="00150E2F" w:rsidRPr="00150E2F" w:rsidRDefault="00150E2F" w:rsidP="00150E2F">
      <w:pPr>
        <w:spacing w:after="0"/>
        <w:ind w:firstLine="708"/>
        <w:rPr>
          <w:rFonts w:cstheme="minorHAnsi"/>
        </w:rPr>
      </w:pPr>
    </w:p>
    <w:p w:rsidR="00150E2F" w:rsidRPr="00150E2F" w:rsidRDefault="00150E2F" w:rsidP="00150E2F">
      <w:pPr>
        <w:spacing w:after="0"/>
        <w:ind w:firstLine="708"/>
        <w:rPr>
          <w:rFonts w:cstheme="minorHAnsi"/>
        </w:rPr>
      </w:pPr>
      <w:r w:rsidRPr="00150E2F">
        <w:rPr>
          <w:rFonts w:cstheme="minorHAnsi"/>
        </w:rPr>
        <w:t>CASO 006/2017</w:t>
      </w:r>
    </w:p>
    <w:p w:rsidR="00150E2F" w:rsidRPr="00150E2F" w:rsidRDefault="00150E2F" w:rsidP="00150E2F">
      <w:pPr>
        <w:spacing w:after="0"/>
        <w:ind w:firstLine="708"/>
        <w:rPr>
          <w:rFonts w:cstheme="minorHAnsi"/>
        </w:rPr>
      </w:pPr>
      <w:r w:rsidRPr="00150E2F">
        <w:rPr>
          <w:rFonts w:cstheme="minorHAnsi"/>
        </w:rPr>
        <w:t>Fecha de Ingreso: 13/09/2017</w:t>
      </w:r>
    </w:p>
    <w:p w:rsidR="00150E2F" w:rsidRPr="00150E2F" w:rsidRDefault="00150E2F" w:rsidP="00150E2F">
      <w:pPr>
        <w:spacing w:after="0"/>
        <w:ind w:firstLine="708"/>
        <w:rPr>
          <w:rFonts w:cstheme="minorHAnsi"/>
        </w:rPr>
      </w:pPr>
      <w:r w:rsidRPr="00150E2F">
        <w:rPr>
          <w:rFonts w:cstheme="minorHAnsi"/>
        </w:rPr>
        <w:t xml:space="preserve">Nombre del Denunciado: Sr. </w:t>
      </w:r>
      <w:proofErr w:type="spellStart"/>
      <w:r w:rsidRPr="00150E2F">
        <w:rPr>
          <w:rFonts w:cstheme="minorHAnsi"/>
        </w:rPr>
        <w:t>Nestor</w:t>
      </w:r>
      <w:proofErr w:type="spellEnd"/>
      <w:r w:rsidRPr="00150E2F">
        <w:rPr>
          <w:rFonts w:cstheme="minorHAnsi"/>
        </w:rPr>
        <w:t xml:space="preserve"> Ismael Ventura Mejía</w:t>
      </w:r>
    </w:p>
    <w:p w:rsidR="00150E2F" w:rsidRPr="00150E2F" w:rsidRDefault="00150E2F" w:rsidP="00150E2F">
      <w:pPr>
        <w:spacing w:after="0"/>
        <w:ind w:firstLine="708"/>
        <w:rPr>
          <w:rFonts w:cstheme="minorHAnsi"/>
        </w:rPr>
      </w:pPr>
      <w:r w:rsidRPr="00150E2F">
        <w:rPr>
          <w:rFonts w:cstheme="minorHAnsi"/>
        </w:rPr>
        <w:t>Infracción que se atribuye: Ejercicio Ilegal de la Profesión, Art. 288 C. de S y Art. 289 C.P. (referido a FGR)</w:t>
      </w:r>
    </w:p>
    <w:p w:rsidR="00150E2F" w:rsidRPr="00150E2F" w:rsidRDefault="00150E2F" w:rsidP="00150E2F">
      <w:pPr>
        <w:spacing w:after="0"/>
        <w:ind w:firstLine="708"/>
        <w:rPr>
          <w:rFonts w:cstheme="minorHAnsi"/>
        </w:rPr>
      </w:pPr>
      <w:r w:rsidRPr="00150E2F">
        <w:rPr>
          <w:rFonts w:cstheme="minorHAnsi"/>
        </w:rPr>
        <w:t>Fecha de Cierre: 16/03/2018</w:t>
      </w:r>
    </w:p>
    <w:p w:rsidR="00150E2F" w:rsidRPr="00150E2F" w:rsidRDefault="00150E2F" w:rsidP="00150E2F">
      <w:pPr>
        <w:spacing w:after="0"/>
        <w:ind w:firstLine="708"/>
        <w:rPr>
          <w:rFonts w:cstheme="minorHAnsi"/>
        </w:rPr>
      </w:pPr>
    </w:p>
    <w:p w:rsidR="00150E2F" w:rsidRPr="00150E2F" w:rsidRDefault="00150E2F" w:rsidP="00150E2F">
      <w:pPr>
        <w:spacing w:after="0"/>
        <w:ind w:firstLine="708"/>
        <w:rPr>
          <w:rFonts w:cstheme="minorHAnsi"/>
          <w:b/>
        </w:rPr>
      </w:pPr>
      <w:r w:rsidRPr="00150E2F">
        <w:rPr>
          <w:rFonts w:cstheme="minorHAnsi"/>
          <w:b/>
        </w:rPr>
        <w:lastRenderedPageBreak/>
        <w:t>AÑO  2018</w:t>
      </w:r>
    </w:p>
    <w:p w:rsidR="00150E2F" w:rsidRPr="00150E2F" w:rsidRDefault="00150E2F" w:rsidP="00150E2F">
      <w:pPr>
        <w:pStyle w:val="Prrafodelista"/>
        <w:numPr>
          <w:ilvl w:val="0"/>
          <w:numId w:val="19"/>
        </w:numPr>
        <w:spacing w:after="0" w:line="240" w:lineRule="auto"/>
        <w:contextualSpacing w:val="0"/>
        <w:rPr>
          <w:rFonts w:cstheme="minorHAnsi"/>
          <w:b/>
        </w:rPr>
      </w:pPr>
      <w:r w:rsidRPr="00150E2F">
        <w:rPr>
          <w:rFonts w:cstheme="minorHAnsi"/>
        </w:rPr>
        <w:t xml:space="preserve">Número de expedientes de procedimientos administrativos sancionatorios nuevos:  </w:t>
      </w:r>
      <w:r w:rsidRPr="00150E2F">
        <w:rPr>
          <w:rFonts w:cstheme="minorHAnsi"/>
          <w:b/>
        </w:rPr>
        <w:t>2</w:t>
      </w:r>
    </w:p>
    <w:p w:rsidR="00150E2F" w:rsidRPr="00150E2F" w:rsidRDefault="00150E2F" w:rsidP="00150E2F">
      <w:pPr>
        <w:pStyle w:val="Prrafodelista"/>
        <w:numPr>
          <w:ilvl w:val="0"/>
          <w:numId w:val="19"/>
        </w:numPr>
        <w:spacing w:after="0" w:line="240" w:lineRule="auto"/>
        <w:contextualSpacing w:val="0"/>
        <w:rPr>
          <w:rFonts w:cstheme="minorHAnsi"/>
          <w:b/>
        </w:rPr>
      </w:pPr>
      <w:r w:rsidRPr="00150E2F">
        <w:rPr>
          <w:rFonts w:cstheme="minorHAnsi"/>
        </w:rPr>
        <w:t xml:space="preserve">Número de expedientes de procedimientos administrativos sancionatorios finalizados:  </w:t>
      </w:r>
      <w:r w:rsidRPr="00150E2F">
        <w:rPr>
          <w:rFonts w:cstheme="minorHAnsi"/>
          <w:b/>
        </w:rPr>
        <w:t>0</w:t>
      </w:r>
    </w:p>
    <w:p w:rsidR="00150E2F" w:rsidRPr="00150E2F" w:rsidRDefault="00150E2F" w:rsidP="00150E2F">
      <w:pPr>
        <w:pStyle w:val="Prrafodelista"/>
        <w:spacing w:after="0" w:line="240" w:lineRule="auto"/>
        <w:contextualSpacing w:val="0"/>
        <w:rPr>
          <w:rFonts w:cstheme="minorHAnsi"/>
        </w:rPr>
      </w:pPr>
    </w:p>
    <w:p w:rsidR="00150E2F" w:rsidRPr="00150E2F" w:rsidRDefault="00150E2F" w:rsidP="00150E2F">
      <w:pPr>
        <w:pStyle w:val="Prrafodelista"/>
        <w:spacing w:after="0" w:line="240" w:lineRule="auto"/>
        <w:contextualSpacing w:val="0"/>
        <w:rPr>
          <w:rFonts w:cstheme="minorHAnsi"/>
        </w:rPr>
      </w:pPr>
    </w:p>
    <w:p w:rsidR="00150E2F" w:rsidRPr="00150E2F" w:rsidRDefault="00150E2F" w:rsidP="00150E2F">
      <w:pPr>
        <w:pStyle w:val="Prrafodelista"/>
        <w:spacing w:after="0" w:line="240" w:lineRule="auto"/>
        <w:contextualSpacing w:val="0"/>
        <w:rPr>
          <w:rFonts w:cstheme="minorHAnsi"/>
        </w:rPr>
      </w:pPr>
      <w:r w:rsidRPr="00150E2F">
        <w:rPr>
          <w:rFonts w:cstheme="minorHAnsi"/>
        </w:rPr>
        <w:t>CASO 001/2018</w:t>
      </w:r>
    </w:p>
    <w:p w:rsidR="00150E2F" w:rsidRPr="00150E2F" w:rsidRDefault="00150E2F" w:rsidP="00150E2F">
      <w:pPr>
        <w:pStyle w:val="Prrafodelista"/>
        <w:spacing w:after="0" w:line="240" w:lineRule="auto"/>
        <w:contextualSpacing w:val="0"/>
        <w:rPr>
          <w:rFonts w:cstheme="minorHAnsi"/>
        </w:rPr>
      </w:pPr>
      <w:r w:rsidRPr="00150E2F">
        <w:rPr>
          <w:rFonts w:cstheme="minorHAnsi"/>
        </w:rPr>
        <w:t xml:space="preserve"> Fecha de ingreso: 28/05/2018</w:t>
      </w:r>
    </w:p>
    <w:p w:rsidR="00150E2F" w:rsidRPr="00150E2F" w:rsidRDefault="00150E2F" w:rsidP="00150E2F">
      <w:pPr>
        <w:pStyle w:val="Prrafodelista"/>
        <w:spacing w:after="0" w:line="240" w:lineRule="auto"/>
        <w:contextualSpacing w:val="0"/>
        <w:rPr>
          <w:rFonts w:cstheme="minorHAnsi"/>
        </w:rPr>
      </w:pPr>
      <w:r w:rsidRPr="00150E2F">
        <w:rPr>
          <w:rFonts w:cstheme="minorHAnsi"/>
        </w:rPr>
        <w:t>Nombre de denunciado: Lic. Emilio Enrique Pacheco Castrillo</w:t>
      </w:r>
    </w:p>
    <w:p w:rsidR="00150E2F" w:rsidRPr="00150E2F" w:rsidRDefault="00150E2F" w:rsidP="00150E2F">
      <w:pPr>
        <w:pStyle w:val="Prrafodelista"/>
        <w:spacing w:after="0" w:line="240" w:lineRule="auto"/>
        <w:contextualSpacing w:val="0"/>
        <w:rPr>
          <w:rFonts w:cstheme="minorHAnsi"/>
        </w:rPr>
      </w:pPr>
      <w:r w:rsidRPr="00150E2F">
        <w:rPr>
          <w:rFonts w:cstheme="minorHAnsi"/>
        </w:rPr>
        <w:t>Infracción que se atribuye: Art. 284, Numeral 17</w:t>
      </w:r>
    </w:p>
    <w:p w:rsidR="00150E2F" w:rsidRPr="00150E2F" w:rsidRDefault="00150E2F" w:rsidP="00150E2F">
      <w:pPr>
        <w:pStyle w:val="Prrafodelista"/>
        <w:spacing w:after="0" w:line="240" w:lineRule="auto"/>
        <w:contextualSpacing w:val="0"/>
        <w:rPr>
          <w:rFonts w:cstheme="minorHAnsi"/>
        </w:rPr>
      </w:pPr>
      <w:r w:rsidRPr="00150E2F">
        <w:rPr>
          <w:rFonts w:cstheme="minorHAnsi"/>
        </w:rPr>
        <w:t>Fecha de Cierre: En Proceso</w:t>
      </w:r>
    </w:p>
    <w:p w:rsidR="00150E2F" w:rsidRPr="00150E2F" w:rsidRDefault="00150E2F" w:rsidP="00150E2F">
      <w:pPr>
        <w:pStyle w:val="Prrafodelista"/>
        <w:spacing w:after="0" w:line="240" w:lineRule="auto"/>
        <w:contextualSpacing w:val="0"/>
        <w:rPr>
          <w:rFonts w:cstheme="minorHAnsi"/>
        </w:rPr>
      </w:pPr>
    </w:p>
    <w:p w:rsidR="00150E2F" w:rsidRPr="00150E2F" w:rsidRDefault="00150E2F" w:rsidP="00150E2F">
      <w:pPr>
        <w:pStyle w:val="Prrafodelista"/>
        <w:spacing w:after="0" w:line="240" w:lineRule="auto"/>
        <w:contextualSpacing w:val="0"/>
        <w:rPr>
          <w:rFonts w:cstheme="minorHAnsi"/>
        </w:rPr>
      </w:pPr>
      <w:r w:rsidRPr="00150E2F">
        <w:rPr>
          <w:rFonts w:cstheme="minorHAnsi"/>
        </w:rPr>
        <w:t>CASO 002/2018</w:t>
      </w:r>
    </w:p>
    <w:p w:rsidR="00150E2F" w:rsidRPr="00150E2F" w:rsidRDefault="00150E2F" w:rsidP="00150E2F">
      <w:pPr>
        <w:pStyle w:val="Prrafodelista"/>
        <w:spacing w:after="0" w:line="240" w:lineRule="auto"/>
        <w:contextualSpacing w:val="0"/>
        <w:rPr>
          <w:rFonts w:cstheme="minorHAnsi"/>
        </w:rPr>
      </w:pPr>
      <w:r w:rsidRPr="00150E2F">
        <w:rPr>
          <w:rFonts w:cstheme="minorHAnsi"/>
        </w:rPr>
        <w:t>Fecha de ingreso: 5/06/2018</w:t>
      </w:r>
    </w:p>
    <w:p w:rsidR="00150E2F" w:rsidRPr="00150E2F" w:rsidRDefault="00150E2F" w:rsidP="00150E2F">
      <w:pPr>
        <w:spacing w:after="0" w:line="240" w:lineRule="auto"/>
        <w:ind w:firstLine="708"/>
        <w:rPr>
          <w:rFonts w:cstheme="minorHAnsi"/>
        </w:rPr>
      </w:pPr>
      <w:r w:rsidRPr="00150E2F">
        <w:rPr>
          <w:rFonts w:cstheme="minorHAnsi"/>
        </w:rPr>
        <w:t xml:space="preserve">Nombre de denunciado: Lic. René Varela </w:t>
      </w:r>
      <w:proofErr w:type="spellStart"/>
      <w:r w:rsidRPr="00150E2F">
        <w:rPr>
          <w:rFonts w:cstheme="minorHAnsi"/>
        </w:rPr>
        <w:t>Golchertz</w:t>
      </w:r>
      <w:proofErr w:type="spellEnd"/>
    </w:p>
    <w:p w:rsidR="00150E2F" w:rsidRPr="00150E2F" w:rsidRDefault="00150E2F" w:rsidP="00150E2F">
      <w:pPr>
        <w:spacing w:line="240" w:lineRule="auto"/>
        <w:ind w:firstLine="708"/>
        <w:rPr>
          <w:rFonts w:cstheme="minorHAnsi"/>
        </w:rPr>
      </w:pPr>
      <w:r w:rsidRPr="00150E2F">
        <w:rPr>
          <w:rFonts w:cstheme="minorHAnsi"/>
        </w:rPr>
        <w:t>Infracción que se atribuye: En revisión</w:t>
      </w:r>
    </w:p>
    <w:p w:rsidR="00150E2F" w:rsidRPr="00150E2F" w:rsidRDefault="00150E2F" w:rsidP="00150E2F">
      <w:pPr>
        <w:spacing w:line="240" w:lineRule="auto"/>
        <w:ind w:firstLine="708"/>
        <w:rPr>
          <w:rFonts w:cstheme="minorHAnsi"/>
        </w:rPr>
      </w:pPr>
      <w:r w:rsidRPr="00150E2F">
        <w:rPr>
          <w:rFonts w:cstheme="minorHAnsi"/>
        </w:rPr>
        <w:t>Fecha de Cierre: En Proceso</w:t>
      </w:r>
    </w:p>
    <w:p w:rsidR="00150E2F" w:rsidRPr="00150E2F" w:rsidRDefault="00150E2F" w:rsidP="00150E2F">
      <w:pPr>
        <w:pStyle w:val="Prrafodelista"/>
        <w:ind w:left="2880"/>
        <w:rPr>
          <w:rFonts w:cstheme="minorHAnsi"/>
          <w:b/>
        </w:rPr>
      </w:pPr>
    </w:p>
    <w:p w:rsidR="00150E2F" w:rsidRPr="00150E2F" w:rsidRDefault="00150E2F" w:rsidP="00150E2F">
      <w:pPr>
        <w:pStyle w:val="Prrafodelista"/>
        <w:spacing w:after="0" w:line="240" w:lineRule="auto"/>
        <w:contextualSpacing w:val="0"/>
        <w:rPr>
          <w:rFonts w:cstheme="minorHAnsi"/>
          <w:b/>
        </w:rPr>
      </w:pPr>
      <w:r w:rsidRPr="00150E2F">
        <w:rPr>
          <w:rFonts w:cstheme="minorHAnsi"/>
          <w:b/>
        </w:rPr>
        <w:t>CAPACITACIONES</w:t>
      </w:r>
    </w:p>
    <w:p w:rsidR="00150E2F" w:rsidRPr="00150E2F" w:rsidRDefault="00150E2F" w:rsidP="00150E2F">
      <w:pPr>
        <w:pStyle w:val="Prrafodelista"/>
        <w:spacing w:after="0" w:line="240" w:lineRule="auto"/>
        <w:contextualSpacing w:val="0"/>
        <w:rPr>
          <w:rFonts w:cstheme="minorHAnsi"/>
          <w:b/>
        </w:rPr>
      </w:pPr>
    </w:p>
    <w:p w:rsidR="00150E2F" w:rsidRPr="00150E2F" w:rsidRDefault="00150E2F" w:rsidP="00150E2F">
      <w:pPr>
        <w:pStyle w:val="Prrafodelista"/>
        <w:numPr>
          <w:ilvl w:val="0"/>
          <w:numId w:val="18"/>
        </w:numPr>
        <w:spacing w:after="0" w:line="240" w:lineRule="auto"/>
        <w:contextualSpacing w:val="0"/>
        <w:rPr>
          <w:rFonts w:cstheme="minorHAnsi"/>
          <w:b/>
        </w:rPr>
      </w:pPr>
      <w:r w:rsidRPr="00150E2F">
        <w:rPr>
          <w:rFonts w:cstheme="minorHAnsi"/>
          <w:b/>
        </w:rPr>
        <w:t>Nombre de temas impartidos en capacitaciones externas y número de capacitados.</w:t>
      </w:r>
    </w:p>
    <w:p w:rsidR="00150E2F" w:rsidRPr="00150E2F" w:rsidRDefault="00150E2F" w:rsidP="00150E2F">
      <w:pPr>
        <w:pStyle w:val="Prrafodelista"/>
        <w:spacing w:after="0" w:line="240" w:lineRule="auto"/>
        <w:contextualSpacing w:val="0"/>
        <w:rPr>
          <w:rFonts w:cstheme="minorHAnsi"/>
          <w:b/>
        </w:rPr>
      </w:pPr>
    </w:p>
    <w:p w:rsidR="00150E2F" w:rsidRPr="00150E2F" w:rsidRDefault="00150E2F" w:rsidP="00150E2F">
      <w:pPr>
        <w:pStyle w:val="Prrafodelista"/>
        <w:spacing w:after="0" w:line="240" w:lineRule="auto"/>
        <w:contextualSpacing w:val="0"/>
        <w:rPr>
          <w:rFonts w:cstheme="minorHAnsi"/>
        </w:rPr>
      </w:pPr>
      <w:r w:rsidRPr="00150E2F">
        <w:rPr>
          <w:rFonts w:cstheme="minorHAnsi"/>
        </w:rPr>
        <w:t>3 Capacitaciones realizadas en las Instalaciones del Consejo Superior de Salud Pública</w:t>
      </w:r>
    </w:p>
    <w:p w:rsidR="00150E2F" w:rsidRPr="00150E2F" w:rsidRDefault="00150E2F" w:rsidP="00150E2F">
      <w:pPr>
        <w:pStyle w:val="Prrafodelista"/>
        <w:spacing w:after="0" w:line="240" w:lineRule="auto"/>
        <w:contextualSpacing w:val="0"/>
        <w:rPr>
          <w:rFonts w:cstheme="minorHAnsi"/>
        </w:rPr>
      </w:pPr>
      <w:r w:rsidRPr="00150E2F">
        <w:rPr>
          <w:rFonts w:cstheme="minorHAnsi"/>
        </w:rPr>
        <w:t xml:space="preserve"> </w:t>
      </w:r>
    </w:p>
    <w:p w:rsidR="00150E2F" w:rsidRPr="00150E2F" w:rsidRDefault="00150E2F" w:rsidP="00150E2F">
      <w:pPr>
        <w:pStyle w:val="Prrafodelista"/>
        <w:spacing w:after="0" w:line="240" w:lineRule="auto"/>
        <w:contextualSpacing w:val="0"/>
        <w:rPr>
          <w:rFonts w:cstheme="minorHAnsi"/>
        </w:rPr>
      </w:pPr>
      <w:r w:rsidRPr="00150E2F">
        <w:rPr>
          <w:rFonts w:cstheme="minorHAnsi"/>
        </w:rPr>
        <w:t>Taller: “ELABORACIÓN DEL INFORME PSICOLÓGICO”-------------------50 participantes</w:t>
      </w:r>
    </w:p>
    <w:p w:rsidR="00150E2F" w:rsidRPr="00150E2F" w:rsidRDefault="00150E2F" w:rsidP="00150E2F">
      <w:pPr>
        <w:spacing w:after="0" w:line="240" w:lineRule="auto"/>
        <w:rPr>
          <w:rFonts w:cstheme="minorHAnsi"/>
        </w:rPr>
      </w:pPr>
    </w:p>
    <w:p w:rsidR="00150E2F" w:rsidRPr="00150E2F" w:rsidRDefault="00150E2F" w:rsidP="00150E2F">
      <w:pPr>
        <w:pStyle w:val="Prrafodelista"/>
        <w:spacing w:after="0" w:line="240" w:lineRule="auto"/>
        <w:contextualSpacing w:val="0"/>
        <w:rPr>
          <w:rFonts w:cstheme="minorHAnsi"/>
        </w:rPr>
      </w:pPr>
      <w:r w:rsidRPr="00150E2F">
        <w:rPr>
          <w:rFonts w:cstheme="minorHAnsi"/>
        </w:rPr>
        <w:t>Conferencia: “Introducción a la Terapia Integrativa”--------------------65 participantes</w:t>
      </w:r>
    </w:p>
    <w:p w:rsidR="00150E2F" w:rsidRPr="00150E2F" w:rsidRDefault="00150E2F" w:rsidP="00150E2F">
      <w:pPr>
        <w:pStyle w:val="Prrafodelista"/>
        <w:spacing w:after="0" w:line="240" w:lineRule="auto"/>
        <w:contextualSpacing w:val="0"/>
        <w:rPr>
          <w:rFonts w:cstheme="minorHAnsi"/>
        </w:rPr>
      </w:pPr>
      <w:r w:rsidRPr="00150E2F">
        <w:rPr>
          <w:rFonts w:cstheme="minorHAnsi"/>
        </w:rPr>
        <w:t>Conferencia:” La Investigación en Psicología”-----------------------------34 participantes</w:t>
      </w:r>
    </w:p>
    <w:p w:rsidR="00150E2F" w:rsidRPr="00150E2F" w:rsidRDefault="00150E2F" w:rsidP="00150E2F">
      <w:pPr>
        <w:pStyle w:val="Prrafodelista"/>
        <w:spacing w:after="0" w:line="240" w:lineRule="auto"/>
        <w:contextualSpacing w:val="0"/>
        <w:rPr>
          <w:rFonts w:cstheme="minorHAnsi"/>
        </w:rPr>
      </w:pPr>
    </w:p>
    <w:p w:rsidR="00150E2F" w:rsidRPr="00150E2F" w:rsidRDefault="00150E2F" w:rsidP="00150E2F">
      <w:pPr>
        <w:pStyle w:val="Prrafodelista"/>
        <w:spacing w:after="0" w:line="240" w:lineRule="auto"/>
        <w:contextualSpacing w:val="0"/>
        <w:rPr>
          <w:rFonts w:cstheme="minorHAnsi"/>
        </w:rPr>
      </w:pPr>
      <w:r w:rsidRPr="00150E2F">
        <w:rPr>
          <w:rFonts w:cstheme="minorHAnsi"/>
        </w:rPr>
        <w:t>5 Capacitación  sobre “Aspectos Éticos y Legales de la Profesión en Psicología</w:t>
      </w:r>
    </w:p>
    <w:p w:rsidR="00150E2F" w:rsidRPr="00150E2F" w:rsidRDefault="00150E2F" w:rsidP="00150E2F">
      <w:pPr>
        <w:pStyle w:val="Prrafodelista"/>
        <w:spacing w:after="0" w:line="240" w:lineRule="auto"/>
        <w:contextualSpacing w:val="0"/>
        <w:rPr>
          <w:rFonts w:cstheme="minorHAnsi"/>
        </w:rPr>
      </w:pPr>
      <w:r w:rsidRPr="00150E2F">
        <w:rPr>
          <w:rFonts w:cstheme="minorHAnsi"/>
        </w:rPr>
        <w:t>2 Capacitaciones externas a Universidades: UCA y UEES  sobre “</w:t>
      </w:r>
      <w:proofErr w:type="spellStart"/>
      <w:r w:rsidRPr="00150E2F">
        <w:rPr>
          <w:rFonts w:cstheme="minorHAnsi"/>
        </w:rPr>
        <w:t>Etica</w:t>
      </w:r>
      <w:proofErr w:type="spellEnd"/>
      <w:r w:rsidRPr="00150E2F">
        <w:rPr>
          <w:rFonts w:cstheme="minorHAnsi"/>
        </w:rPr>
        <w:t xml:space="preserve"> en Psicología”</w:t>
      </w:r>
    </w:p>
    <w:p w:rsidR="00150E2F" w:rsidRPr="00150E2F" w:rsidRDefault="00150E2F" w:rsidP="00150E2F">
      <w:pPr>
        <w:pStyle w:val="Prrafodelista"/>
        <w:spacing w:after="0" w:line="240" w:lineRule="auto"/>
        <w:contextualSpacing w:val="0"/>
        <w:rPr>
          <w:rFonts w:cstheme="minorHAnsi"/>
        </w:rPr>
      </w:pPr>
      <w:r w:rsidRPr="00150E2F">
        <w:rPr>
          <w:rFonts w:cstheme="minorHAnsi"/>
        </w:rPr>
        <w:t xml:space="preserve">2 Capacitaciones  externas </w:t>
      </w:r>
      <w:proofErr w:type="spellStart"/>
      <w:r w:rsidRPr="00150E2F">
        <w:rPr>
          <w:rFonts w:cstheme="minorHAnsi"/>
        </w:rPr>
        <w:t>sobre”Pre</w:t>
      </w:r>
      <w:proofErr w:type="spellEnd"/>
      <w:r w:rsidRPr="00150E2F">
        <w:rPr>
          <w:rFonts w:cstheme="minorHAnsi"/>
        </w:rPr>
        <w:t xml:space="preserve"> y Post Consejería en VIH”-----335 participantes</w:t>
      </w:r>
    </w:p>
    <w:p w:rsidR="00150E2F" w:rsidRPr="00150E2F" w:rsidRDefault="00150E2F" w:rsidP="00150E2F">
      <w:pPr>
        <w:pStyle w:val="Prrafodelista"/>
        <w:spacing w:after="0" w:line="240" w:lineRule="auto"/>
        <w:contextualSpacing w:val="0"/>
        <w:rPr>
          <w:rFonts w:cstheme="minorHAnsi"/>
        </w:rPr>
      </w:pPr>
    </w:p>
    <w:p w:rsidR="00150E2F" w:rsidRPr="00150E2F" w:rsidRDefault="00150E2F" w:rsidP="00150E2F">
      <w:pPr>
        <w:pStyle w:val="Prrafodelista"/>
        <w:spacing w:after="0" w:line="240" w:lineRule="auto"/>
        <w:contextualSpacing w:val="0"/>
        <w:rPr>
          <w:rFonts w:cstheme="minorHAnsi"/>
          <w:b/>
        </w:rPr>
      </w:pPr>
      <w:r w:rsidRPr="00150E2F">
        <w:rPr>
          <w:rFonts w:cstheme="minorHAnsi"/>
          <w:b/>
        </w:rPr>
        <w:t xml:space="preserve">                                                                                                             Total   484  participantes</w:t>
      </w:r>
    </w:p>
    <w:p w:rsidR="00150E2F" w:rsidRDefault="00150E2F" w:rsidP="00150E2F">
      <w:pPr>
        <w:spacing w:after="0" w:line="240" w:lineRule="auto"/>
        <w:rPr>
          <w:rFonts w:cstheme="minorHAnsi"/>
          <w:b/>
          <w:sz w:val="24"/>
          <w:szCs w:val="24"/>
        </w:rPr>
      </w:pPr>
      <w:r>
        <w:rPr>
          <w:rFonts w:cstheme="minorHAnsi"/>
          <w:b/>
          <w:sz w:val="24"/>
          <w:szCs w:val="24"/>
        </w:rPr>
        <w:lastRenderedPageBreak/>
        <w:t>JUNTA DE VIGILANCIA DE LA PROFESIÓN DE PSICOLOGÍA</w:t>
      </w:r>
    </w:p>
    <w:p w:rsidR="00150E2F" w:rsidRDefault="00150E2F" w:rsidP="003A42C2">
      <w:pPr>
        <w:spacing w:after="0" w:line="240" w:lineRule="auto"/>
        <w:rPr>
          <w:rFonts w:cstheme="minorHAnsi"/>
          <w:b/>
          <w:sz w:val="24"/>
          <w:szCs w:val="24"/>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PERIODO </w:t>
      </w:r>
      <w:r w:rsidR="003A42C2">
        <w:rPr>
          <w:rFonts w:cstheme="minorHAnsi"/>
          <w:b/>
          <w:sz w:val="24"/>
          <w:szCs w:val="24"/>
        </w:rPr>
        <w:t>JULIO-DICIEMBRE</w:t>
      </w:r>
    </w:p>
    <w:tbl>
      <w:tblPr>
        <w:tblStyle w:val="Tablaconcuadrcula"/>
        <w:tblW w:w="0" w:type="auto"/>
        <w:tblLook w:val="04A0" w:firstRow="1" w:lastRow="0" w:firstColumn="1" w:lastColumn="0" w:noHBand="0" w:noVBand="1"/>
      </w:tblPr>
      <w:tblGrid>
        <w:gridCol w:w="2628"/>
        <w:gridCol w:w="2629"/>
        <w:gridCol w:w="2629"/>
        <w:gridCol w:w="2629"/>
        <w:gridCol w:w="2629"/>
      </w:tblGrid>
      <w:tr w:rsidR="00150E2F" w:rsidTr="003A42C2">
        <w:tc>
          <w:tcPr>
            <w:tcW w:w="7886" w:type="dxa"/>
            <w:gridSpan w:val="3"/>
            <w:shd w:val="clear" w:color="auto" w:fill="B8CCE4" w:themeFill="accent1" w:themeFillTint="66"/>
          </w:tcPr>
          <w:p w:rsidR="00150E2F" w:rsidRDefault="00150E2F" w:rsidP="00150E2F">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150E2F" w:rsidRDefault="00150E2F" w:rsidP="00150E2F">
            <w:pPr>
              <w:spacing w:after="0" w:line="240" w:lineRule="auto"/>
              <w:jc w:val="center"/>
              <w:rPr>
                <w:rFonts w:cstheme="minorHAnsi"/>
                <w:b/>
                <w:sz w:val="24"/>
                <w:szCs w:val="24"/>
              </w:rPr>
            </w:pPr>
            <w:r>
              <w:rPr>
                <w:rFonts w:cstheme="minorHAnsi"/>
                <w:b/>
                <w:sz w:val="24"/>
                <w:szCs w:val="24"/>
              </w:rPr>
              <w:t>EJECUTADO</w:t>
            </w:r>
          </w:p>
        </w:tc>
      </w:tr>
      <w:tr w:rsidR="00150E2F" w:rsidTr="003A42C2">
        <w:tc>
          <w:tcPr>
            <w:tcW w:w="2628" w:type="dxa"/>
            <w:shd w:val="clear" w:color="auto" w:fill="B8CCE4" w:themeFill="accent1" w:themeFillTint="66"/>
            <w:vAlign w:val="center"/>
          </w:tcPr>
          <w:p w:rsidR="00150E2F" w:rsidRPr="00AC5216" w:rsidRDefault="00150E2F" w:rsidP="00C95E2E">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150E2F" w:rsidRPr="00AC5216" w:rsidRDefault="00150E2F" w:rsidP="00C95E2E">
            <w:pPr>
              <w:spacing w:after="0" w:line="240" w:lineRule="auto"/>
              <w:jc w:val="center"/>
              <w:rPr>
                <w:rFonts w:eastAsia="Calibri" w:cs="Calibri"/>
                <w:b/>
              </w:rPr>
            </w:pPr>
            <w:r w:rsidRPr="00AC5216">
              <w:rPr>
                <w:rFonts w:eastAsia="Calibri" w:cs="Calibri"/>
                <w:b/>
              </w:rPr>
              <w:t>METAS</w:t>
            </w:r>
          </w:p>
          <w:p w:rsidR="00150E2F" w:rsidRPr="00AC5216" w:rsidRDefault="00150E2F" w:rsidP="00C95E2E">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150E2F" w:rsidRPr="00AC5216" w:rsidRDefault="00150E2F" w:rsidP="00C95E2E">
            <w:pPr>
              <w:spacing w:after="0" w:line="240" w:lineRule="auto"/>
              <w:jc w:val="center"/>
              <w:rPr>
                <w:rFonts w:eastAsia="Calibri" w:cs="Calibri"/>
                <w:b/>
              </w:rPr>
            </w:pPr>
            <w:r w:rsidRPr="00AC5216">
              <w:rPr>
                <w:rFonts w:eastAsia="Calibri" w:cs="Calibri"/>
                <w:b/>
              </w:rPr>
              <w:t>METAS PERIODO</w:t>
            </w:r>
          </w:p>
          <w:p w:rsidR="00150E2F" w:rsidRPr="00AC5216" w:rsidRDefault="00150E2F" w:rsidP="00C95E2E">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150E2F" w:rsidRPr="00AC5216" w:rsidRDefault="00150E2F" w:rsidP="00C95E2E">
            <w:pPr>
              <w:spacing w:after="0" w:line="240" w:lineRule="auto"/>
              <w:jc w:val="center"/>
              <w:rPr>
                <w:rFonts w:eastAsia="Calibri" w:cs="Calibri"/>
                <w:b/>
              </w:rPr>
            </w:pPr>
            <w:r w:rsidRPr="00AC5216">
              <w:rPr>
                <w:rFonts w:eastAsia="Calibri" w:cs="Calibri"/>
                <w:b/>
              </w:rPr>
              <w:t>METAS/INDICADORES</w:t>
            </w:r>
          </w:p>
          <w:p w:rsidR="00150E2F" w:rsidRPr="00AC5216" w:rsidRDefault="00150E2F" w:rsidP="00C95E2E">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150E2F" w:rsidRPr="00AC5216" w:rsidRDefault="00150E2F" w:rsidP="00C95E2E">
            <w:pPr>
              <w:spacing w:after="0" w:line="240" w:lineRule="auto"/>
              <w:jc w:val="center"/>
              <w:rPr>
                <w:rFonts w:eastAsia="Calibri" w:cs="Calibri"/>
                <w:b/>
              </w:rPr>
            </w:pPr>
            <w:r w:rsidRPr="00AC5216">
              <w:rPr>
                <w:rFonts w:eastAsia="Calibri" w:cs="Calibri"/>
                <w:b/>
              </w:rPr>
              <w:t>%</w:t>
            </w:r>
          </w:p>
          <w:p w:rsidR="00150E2F" w:rsidRPr="00AC5216" w:rsidRDefault="00150E2F" w:rsidP="00C95E2E">
            <w:pPr>
              <w:spacing w:after="0" w:line="240" w:lineRule="auto"/>
              <w:jc w:val="center"/>
              <w:rPr>
                <w:rFonts w:eastAsia="Calibri" w:cs="Calibri"/>
                <w:b/>
              </w:rPr>
            </w:pPr>
            <w:r w:rsidRPr="00AC5216">
              <w:rPr>
                <w:rFonts w:eastAsia="Calibri" w:cs="Calibri"/>
                <w:b/>
              </w:rPr>
              <w:t>CUMPLIMIENTO</w:t>
            </w:r>
          </w:p>
        </w:tc>
      </w:tr>
      <w:tr w:rsidR="00150E2F" w:rsidTr="002F4C86">
        <w:trPr>
          <w:trHeight w:val="817"/>
        </w:trPr>
        <w:tc>
          <w:tcPr>
            <w:tcW w:w="2628" w:type="dxa"/>
          </w:tcPr>
          <w:p w:rsidR="002F4C86" w:rsidRPr="002F4C86" w:rsidRDefault="00150E2F" w:rsidP="00C95E2E">
            <w:pPr>
              <w:spacing w:after="0" w:line="240" w:lineRule="auto"/>
              <w:jc w:val="both"/>
            </w:pPr>
            <w:r w:rsidRPr="002F4C86">
              <w:t xml:space="preserve">Registrar a nuevos profesionales de la psicología. </w:t>
            </w:r>
          </w:p>
        </w:tc>
        <w:tc>
          <w:tcPr>
            <w:tcW w:w="2629" w:type="dxa"/>
          </w:tcPr>
          <w:p w:rsidR="00150E2F" w:rsidRPr="002F4C86" w:rsidRDefault="00150E2F" w:rsidP="00C95E2E">
            <w:pPr>
              <w:spacing w:after="0" w:line="240" w:lineRule="auto"/>
            </w:pPr>
            <w:r w:rsidRPr="002F4C86">
              <w:t xml:space="preserve">Inscripción y registro  de 400 nuevos Profesionales en el año. </w:t>
            </w:r>
          </w:p>
        </w:tc>
        <w:tc>
          <w:tcPr>
            <w:tcW w:w="2629" w:type="dxa"/>
          </w:tcPr>
          <w:p w:rsidR="00150E2F" w:rsidRPr="002F4C86" w:rsidRDefault="00150E2F" w:rsidP="002F4C86">
            <w:pPr>
              <w:spacing w:after="0" w:line="240" w:lineRule="auto"/>
            </w:pPr>
            <w:r w:rsidRPr="002F4C86">
              <w:t xml:space="preserve">Inscripción y registro  de 200 nuevos Profesionales por Semestre. </w:t>
            </w:r>
          </w:p>
        </w:tc>
        <w:tc>
          <w:tcPr>
            <w:tcW w:w="2629" w:type="dxa"/>
          </w:tcPr>
          <w:p w:rsidR="00150E2F" w:rsidRPr="002F4C86" w:rsidRDefault="00150E2F" w:rsidP="00C95E2E">
            <w:pPr>
              <w:spacing w:after="0" w:line="240" w:lineRule="auto"/>
            </w:pPr>
            <w:r w:rsidRPr="002F4C86">
              <w:t>548 nuevos Profesionales inscritos.</w:t>
            </w:r>
          </w:p>
        </w:tc>
        <w:tc>
          <w:tcPr>
            <w:tcW w:w="2629" w:type="dxa"/>
            <w:vAlign w:val="center"/>
          </w:tcPr>
          <w:p w:rsidR="00150E2F" w:rsidRPr="002F4C86" w:rsidRDefault="00150E2F" w:rsidP="002F4C86">
            <w:pPr>
              <w:spacing w:after="0" w:line="240" w:lineRule="auto"/>
              <w:jc w:val="center"/>
            </w:pPr>
            <w:r w:rsidRPr="002F4C86">
              <w:t>100%</w:t>
            </w:r>
          </w:p>
        </w:tc>
      </w:tr>
      <w:tr w:rsidR="00150E2F" w:rsidTr="002F4C86">
        <w:tc>
          <w:tcPr>
            <w:tcW w:w="2628" w:type="dxa"/>
          </w:tcPr>
          <w:p w:rsidR="00150E2F" w:rsidRPr="002F4C86" w:rsidRDefault="00150E2F" w:rsidP="00C95E2E">
            <w:pPr>
              <w:spacing w:after="0" w:line="240" w:lineRule="auto"/>
            </w:pPr>
            <w:r w:rsidRPr="002F4C86">
              <w:t xml:space="preserve">Registrar autorizaciones temporales a profesionales extranjeros que laboraran para instituciones. </w:t>
            </w:r>
          </w:p>
        </w:tc>
        <w:tc>
          <w:tcPr>
            <w:tcW w:w="2629" w:type="dxa"/>
          </w:tcPr>
          <w:p w:rsidR="00150E2F" w:rsidRPr="002F4C86" w:rsidRDefault="00150E2F" w:rsidP="00C95E2E">
            <w:pPr>
              <w:spacing w:after="0" w:line="240" w:lineRule="auto"/>
              <w:ind w:left="38"/>
            </w:pPr>
            <w:r w:rsidRPr="002F4C86">
              <w:t>Inscripción de la totalidad de solicitudes de registros a profesionales extranjeros para laboral de forma temporal en el país.</w:t>
            </w:r>
          </w:p>
        </w:tc>
        <w:tc>
          <w:tcPr>
            <w:tcW w:w="2629" w:type="dxa"/>
          </w:tcPr>
          <w:p w:rsidR="00150E2F" w:rsidRPr="002F4C86" w:rsidRDefault="00150E2F" w:rsidP="00C95E2E">
            <w:pPr>
              <w:spacing w:after="0" w:line="240" w:lineRule="auto"/>
              <w:ind w:left="33"/>
            </w:pPr>
            <w:r w:rsidRPr="002F4C86">
              <w:t>NO se recibieron  solicitudes de registros a profesionales extranjeros para laboral de forma temporal en el país.</w:t>
            </w:r>
          </w:p>
        </w:tc>
        <w:tc>
          <w:tcPr>
            <w:tcW w:w="2629" w:type="dxa"/>
          </w:tcPr>
          <w:p w:rsidR="00150E2F" w:rsidRPr="002F4C86" w:rsidRDefault="00150E2F" w:rsidP="00C95E2E">
            <w:pPr>
              <w:spacing w:after="0" w:line="240" w:lineRule="auto"/>
            </w:pPr>
            <w:r w:rsidRPr="002F4C86">
              <w:t>0 autorizaciones  temporales</w:t>
            </w:r>
          </w:p>
        </w:tc>
        <w:tc>
          <w:tcPr>
            <w:tcW w:w="2629" w:type="dxa"/>
            <w:vAlign w:val="center"/>
          </w:tcPr>
          <w:p w:rsidR="00150E2F" w:rsidRPr="002F4C86" w:rsidRDefault="00150E2F"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p>
        </w:tc>
      </w:tr>
      <w:tr w:rsidR="00150E2F" w:rsidTr="002F4C86">
        <w:tc>
          <w:tcPr>
            <w:tcW w:w="2628" w:type="dxa"/>
          </w:tcPr>
          <w:p w:rsidR="00150E2F" w:rsidRPr="002F4C86" w:rsidRDefault="00150E2F" w:rsidP="00C95E2E">
            <w:pPr>
              <w:spacing w:after="0" w:line="240" w:lineRule="auto"/>
            </w:pPr>
            <w:r w:rsidRPr="002F4C86">
              <w:t>Registrar autorizaciones provisionales  a estudiantes que laboraran para instituciones de salud y otras áreas.</w:t>
            </w:r>
          </w:p>
        </w:tc>
        <w:tc>
          <w:tcPr>
            <w:tcW w:w="2629" w:type="dxa"/>
          </w:tcPr>
          <w:p w:rsidR="00150E2F" w:rsidRPr="002F4C86" w:rsidRDefault="00150E2F" w:rsidP="00C95E2E">
            <w:pPr>
              <w:spacing w:after="0" w:line="240" w:lineRule="auto"/>
              <w:ind w:left="38"/>
            </w:pPr>
            <w:r w:rsidRPr="002F4C86">
              <w:t>Inscripción de la totalidad de solicitudes de registros a estudiantes de las diferentes Universidades en el país.</w:t>
            </w:r>
          </w:p>
        </w:tc>
        <w:tc>
          <w:tcPr>
            <w:tcW w:w="2629" w:type="dxa"/>
          </w:tcPr>
          <w:p w:rsidR="00150E2F" w:rsidRPr="002F4C86" w:rsidRDefault="00150E2F" w:rsidP="00C95E2E">
            <w:pPr>
              <w:spacing w:after="0" w:line="240" w:lineRule="auto"/>
              <w:ind w:left="33"/>
            </w:pPr>
            <w:r w:rsidRPr="002F4C86">
              <w:t>Se recibieron 79 solicitudes de registros  de estudiantes para laborar con autorización provisional en el país.</w:t>
            </w:r>
          </w:p>
        </w:tc>
        <w:tc>
          <w:tcPr>
            <w:tcW w:w="2629" w:type="dxa"/>
          </w:tcPr>
          <w:p w:rsidR="00150E2F" w:rsidRPr="002F4C86" w:rsidRDefault="00150E2F" w:rsidP="00C95E2E">
            <w:pPr>
              <w:spacing w:after="0" w:line="240" w:lineRule="auto"/>
            </w:pPr>
          </w:p>
          <w:p w:rsidR="00150E2F" w:rsidRPr="002F4C86" w:rsidRDefault="00150E2F" w:rsidP="00C95E2E">
            <w:pPr>
              <w:spacing w:after="0" w:line="240" w:lineRule="auto"/>
            </w:pPr>
            <w:r w:rsidRPr="002F4C86">
              <w:t xml:space="preserve"> 79 autorizaciones de inscripción provisional</w:t>
            </w:r>
          </w:p>
        </w:tc>
        <w:tc>
          <w:tcPr>
            <w:tcW w:w="2629" w:type="dxa"/>
            <w:vAlign w:val="center"/>
          </w:tcPr>
          <w:p w:rsidR="00150E2F" w:rsidRPr="002F4C86" w:rsidRDefault="00150E2F"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r w:rsidRPr="002F4C86">
              <w:rPr>
                <w:rFonts w:eastAsia="Times New Roman"/>
                <w:lang w:eastAsia="es-ES"/>
              </w:rPr>
              <w:t>100%</w:t>
            </w:r>
          </w:p>
        </w:tc>
      </w:tr>
      <w:tr w:rsidR="00150E2F" w:rsidTr="002F4C86">
        <w:tc>
          <w:tcPr>
            <w:tcW w:w="2628" w:type="dxa"/>
          </w:tcPr>
          <w:p w:rsidR="00150E2F" w:rsidRPr="002F4C86" w:rsidRDefault="00150E2F" w:rsidP="00C95E2E">
            <w:pPr>
              <w:spacing w:after="0" w:line="240" w:lineRule="auto"/>
            </w:pPr>
            <w:r w:rsidRPr="002F4C86">
              <w:t xml:space="preserve">Actualizar el registro de Establecimientos de Salud en Psicología. </w:t>
            </w:r>
          </w:p>
        </w:tc>
        <w:tc>
          <w:tcPr>
            <w:tcW w:w="2629" w:type="dxa"/>
          </w:tcPr>
          <w:p w:rsidR="00150E2F" w:rsidRPr="002F4C86" w:rsidRDefault="00150E2F" w:rsidP="00C95E2E">
            <w:pPr>
              <w:spacing w:after="0" w:line="240" w:lineRule="auto"/>
              <w:ind w:left="38"/>
            </w:pPr>
            <w:r w:rsidRPr="002F4C86">
              <w:t>Inscripción de la totalidad de solicitudes de registros para la apertura de establecimientos.</w:t>
            </w:r>
          </w:p>
        </w:tc>
        <w:tc>
          <w:tcPr>
            <w:tcW w:w="2629" w:type="dxa"/>
          </w:tcPr>
          <w:p w:rsidR="00150E2F" w:rsidRPr="002F4C86" w:rsidRDefault="00150E2F" w:rsidP="00C95E2E">
            <w:pPr>
              <w:spacing w:after="0" w:line="240" w:lineRule="auto"/>
              <w:ind w:left="33"/>
            </w:pPr>
            <w:r w:rsidRPr="002F4C86">
              <w:t>Recepción de 1</w:t>
            </w:r>
            <w:r w:rsidRPr="002F4C86">
              <w:rPr>
                <w:color w:val="FF0000"/>
              </w:rPr>
              <w:t xml:space="preserve"> </w:t>
            </w:r>
            <w:r w:rsidRPr="002F4C86">
              <w:t>solicitud de registro para la apertura de establecimiento.</w:t>
            </w:r>
          </w:p>
        </w:tc>
        <w:tc>
          <w:tcPr>
            <w:tcW w:w="2629" w:type="dxa"/>
          </w:tcPr>
          <w:p w:rsidR="00150E2F" w:rsidRPr="002F4C86" w:rsidRDefault="00150E2F" w:rsidP="00C95E2E">
            <w:pPr>
              <w:spacing w:after="0" w:line="240" w:lineRule="auto"/>
            </w:pPr>
            <w:r w:rsidRPr="002F4C86">
              <w:t xml:space="preserve">1 Inspecciones de apertura </w:t>
            </w:r>
          </w:p>
          <w:p w:rsidR="00150E2F" w:rsidRPr="002F4C86" w:rsidRDefault="00150E2F" w:rsidP="00C95E2E">
            <w:pPr>
              <w:spacing w:after="0" w:line="240" w:lineRule="auto"/>
              <w:rPr>
                <w:b/>
              </w:rPr>
            </w:pPr>
            <w:r w:rsidRPr="002F4C86">
              <w:rPr>
                <w:b/>
              </w:rPr>
              <w:t>1 resolución favorable</w:t>
            </w:r>
            <w:r w:rsidRPr="002F4C86">
              <w:t xml:space="preserve"> de inscripción de establecimiento</w:t>
            </w:r>
          </w:p>
        </w:tc>
        <w:tc>
          <w:tcPr>
            <w:tcW w:w="2629" w:type="dxa"/>
            <w:vAlign w:val="center"/>
          </w:tcPr>
          <w:p w:rsidR="002F4C86" w:rsidRDefault="002F4C86"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r w:rsidRPr="002F4C86">
              <w:rPr>
                <w:rFonts w:eastAsia="Times New Roman"/>
                <w:lang w:eastAsia="es-ES"/>
              </w:rPr>
              <w:t>100</w:t>
            </w:r>
            <w:r w:rsidRPr="002F4C86">
              <w:rPr>
                <w:rFonts w:eastAsia="Times New Roman"/>
                <w:color w:val="FF0000"/>
                <w:lang w:eastAsia="es-ES"/>
              </w:rPr>
              <w:t xml:space="preserve"> </w:t>
            </w:r>
            <w:r w:rsidRPr="002F4C86">
              <w:rPr>
                <w:rFonts w:eastAsia="Times New Roman"/>
                <w:lang w:eastAsia="es-ES"/>
              </w:rPr>
              <w:t>%</w:t>
            </w:r>
          </w:p>
          <w:p w:rsidR="00150E2F" w:rsidRPr="002F4C86" w:rsidRDefault="00150E2F"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p>
          <w:p w:rsidR="00150E2F" w:rsidRPr="002F4C86" w:rsidRDefault="00150E2F" w:rsidP="002F4C86">
            <w:pPr>
              <w:spacing w:after="0" w:line="240" w:lineRule="auto"/>
              <w:jc w:val="center"/>
              <w:rPr>
                <w:rFonts w:eastAsia="Times New Roman"/>
                <w:lang w:eastAsia="es-ES"/>
              </w:rPr>
            </w:pPr>
          </w:p>
        </w:tc>
      </w:tr>
      <w:tr w:rsidR="00150E2F" w:rsidTr="002F4C86">
        <w:tc>
          <w:tcPr>
            <w:tcW w:w="2628" w:type="dxa"/>
          </w:tcPr>
          <w:p w:rsidR="00150E2F" w:rsidRDefault="00150E2F" w:rsidP="00C95E2E">
            <w:pPr>
              <w:spacing w:after="0" w:line="240" w:lineRule="auto"/>
              <w:jc w:val="both"/>
            </w:pPr>
            <w:r w:rsidRPr="002F4C86">
              <w:t xml:space="preserve">Difundir el Código de Salud y Ética a profesionales recién graduados de la profesión en psicología en los eventos de Juramentación. </w:t>
            </w:r>
          </w:p>
          <w:p w:rsidR="002F4C86" w:rsidRDefault="002F4C86" w:rsidP="00C95E2E">
            <w:pPr>
              <w:spacing w:after="0" w:line="240" w:lineRule="auto"/>
              <w:jc w:val="both"/>
            </w:pPr>
          </w:p>
          <w:p w:rsidR="003A42C2" w:rsidRPr="002F4C86" w:rsidRDefault="003A42C2" w:rsidP="00C95E2E">
            <w:pPr>
              <w:spacing w:after="0" w:line="240" w:lineRule="auto"/>
              <w:jc w:val="both"/>
            </w:pPr>
          </w:p>
        </w:tc>
        <w:tc>
          <w:tcPr>
            <w:tcW w:w="2629" w:type="dxa"/>
          </w:tcPr>
          <w:p w:rsidR="00150E2F" w:rsidRPr="002F4C86" w:rsidRDefault="00150E2F" w:rsidP="00C95E2E">
            <w:pPr>
              <w:spacing w:after="0" w:line="240" w:lineRule="auto"/>
            </w:pPr>
            <w:r w:rsidRPr="002F4C86">
              <w:t xml:space="preserve">Desarrollo de 6 jornadas informativas a profesionales a juramentar en el año. </w:t>
            </w:r>
          </w:p>
          <w:p w:rsidR="00150E2F" w:rsidRPr="002F4C86" w:rsidRDefault="00150E2F" w:rsidP="00C95E2E">
            <w:pPr>
              <w:spacing w:after="0" w:line="240" w:lineRule="auto"/>
            </w:pPr>
          </w:p>
          <w:p w:rsidR="00150E2F" w:rsidRPr="002F4C86" w:rsidRDefault="00150E2F" w:rsidP="00C95E2E">
            <w:pPr>
              <w:spacing w:after="0" w:line="240" w:lineRule="auto"/>
            </w:pPr>
          </w:p>
        </w:tc>
        <w:tc>
          <w:tcPr>
            <w:tcW w:w="2629" w:type="dxa"/>
          </w:tcPr>
          <w:p w:rsidR="00150E2F" w:rsidRPr="002F4C86" w:rsidRDefault="00150E2F" w:rsidP="00C95E2E">
            <w:pPr>
              <w:spacing w:after="0" w:line="240" w:lineRule="auto"/>
              <w:ind w:left="33"/>
            </w:pPr>
            <w:r w:rsidRPr="002F4C86">
              <w:t>Desarrollo de 3 jornadas informativas a profesionales a juramentar en el Semestre</w:t>
            </w:r>
          </w:p>
        </w:tc>
        <w:tc>
          <w:tcPr>
            <w:tcW w:w="2629" w:type="dxa"/>
          </w:tcPr>
          <w:p w:rsidR="00150E2F" w:rsidRPr="002F4C86" w:rsidRDefault="00150E2F" w:rsidP="00C95E2E">
            <w:pPr>
              <w:spacing w:after="0" w:line="240" w:lineRule="auto"/>
            </w:pPr>
            <w:r w:rsidRPr="002F4C86">
              <w:t xml:space="preserve">4 Jornadas informativas a 282 nuevos profesionales durante las juramentaciones. </w:t>
            </w:r>
          </w:p>
          <w:p w:rsidR="00150E2F" w:rsidRPr="002F4C86" w:rsidRDefault="00150E2F" w:rsidP="00C95E2E">
            <w:pPr>
              <w:spacing w:after="0" w:line="240" w:lineRule="auto"/>
            </w:pPr>
          </w:p>
          <w:p w:rsidR="00150E2F" w:rsidRPr="002F4C86" w:rsidRDefault="00150E2F" w:rsidP="00C95E2E">
            <w:pPr>
              <w:spacing w:after="0" w:line="240" w:lineRule="auto"/>
            </w:pPr>
          </w:p>
        </w:tc>
        <w:tc>
          <w:tcPr>
            <w:tcW w:w="2629" w:type="dxa"/>
            <w:vAlign w:val="center"/>
          </w:tcPr>
          <w:p w:rsidR="00150E2F" w:rsidRPr="002F4C86" w:rsidRDefault="00150E2F" w:rsidP="002F4C86">
            <w:pPr>
              <w:tabs>
                <w:tab w:val="left" w:pos="1256"/>
              </w:tabs>
              <w:spacing w:after="0" w:line="240" w:lineRule="auto"/>
              <w:jc w:val="center"/>
            </w:pPr>
            <w:r w:rsidRPr="002F4C86">
              <w:t>100 %</w:t>
            </w:r>
          </w:p>
        </w:tc>
      </w:tr>
      <w:tr w:rsidR="002F4C86" w:rsidTr="002F4C86">
        <w:tc>
          <w:tcPr>
            <w:tcW w:w="2628" w:type="dxa"/>
          </w:tcPr>
          <w:p w:rsidR="002F4C86" w:rsidRPr="002F4C86" w:rsidRDefault="002F4C86" w:rsidP="00C95E2E">
            <w:pPr>
              <w:spacing w:after="0" w:line="240" w:lineRule="auto"/>
            </w:pPr>
            <w:r w:rsidRPr="002F4C86">
              <w:lastRenderedPageBreak/>
              <w:t>Asesoría y coordinación con personal responsable de Centros de enseñanza de la profesión en psicología.</w:t>
            </w:r>
          </w:p>
        </w:tc>
        <w:tc>
          <w:tcPr>
            <w:tcW w:w="2629" w:type="dxa"/>
          </w:tcPr>
          <w:p w:rsidR="002F4C86" w:rsidRPr="002F4C86" w:rsidRDefault="002F4C86" w:rsidP="00C95E2E">
            <w:pPr>
              <w:spacing w:after="0" w:line="240" w:lineRule="auto"/>
            </w:pPr>
            <w:r w:rsidRPr="002F4C86">
              <w:t>Desarrollo de 2 reuniones en el año</w:t>
            </w:r>
          </w:p>
          <w:p w:rsidR="002F4C86" w:rsidRPr="002F4C86" w:rsidRDefault="002F4C86" w:rsidP="00C95E2E">
            <w:pPr>
              <w:spacing w:after="0" w:line="240" w:lineRule="auto"/>
            </w:pPr>
          </w:p>
        </w:tc>
        <w:tc>
          <w:tcPr>
            <w:tcW w:w="2629" w:type="dxa"/>
          </w:tcPr>
          <w:p w:rsidR="002F4C86" w:rsidRPr="002F4C86" w:rsidRDefault="002F4C86" w:rsidP="00C95E2E">
            <w:pPr>
              <w:spacing w:after="0" w:line="240" w:lineRule="auto"/>
            </w:pPr>
            <w:r w:rsidRPr="002F4C86">
              <w:t>Desarrollo de una reunión en el Semestre</w:t>
            </w:r>
          </w:p>
          <w:p w:rsidR="002F4C86" w:rsidRPr="002F4C86" w:rsidRDefault="002F4C86" w:rsidP="00C95E2E">
            <w:pPr>
              <w:spacing w:after="0" w:line="240" w:lineRule="auto"/>
              <w:ind w:left="33"/>
            </w:pPr>
          </w:p>
        </w:tc>
        <w:tc>
          <w:tcPr>
            <w:tcW w:w="2629" w:type="dxa"/>
          </w:tcPr>
          <w:p w:rsidR="002F4C86" w:rsidRPr="002F4C86" w:rsidRDefault="002F4C86" w:rsidP="00C95E2E">
            <w:pPr>
              <w:spacing w:after="0" w:line="240" w:lineRule="auto"/>
            </w:pPr>
            <w:r w:rsidRPr="002F4C86">
              <w:br/>
              <w:t xml:space="preserve">0 reuniones realizadas. </w:t>
            </w:r>
          </w:p>
          <w:p w:rsidR="002F4C86" w:rsidRPr="002F4C86" w:rsidRDefault="002F4C86" w:rsidP="00C95E2E">
            <w:pPr>
              <w:spacing w:after="0" w:line="240" w:lineRule="auto"/>
            </w:pPr>
          </w:p>
        </w:tc>
        <w:tc>
          <w:tcPr>
            <w:tcW w:w="2629" w:type="dxa"/>
            <w:vAlign w:val="center"/>
          </w:tcPr>
          <w:p w:rsidR="002F4C86" w:rsidRPr="002F4C86" w:rsidRDefault="002F4C86" w:rsidP="002F4C86">
            <w:pPr>
              <w:spacing w:after="0" w:line="240" w:lineRule="auto"/>
              <w:jc w:val="center"/>
              <w:rPr>
                <w:rFonts w:eastAsia="Times New Roman"/>
                <w:lang w:eastAsia="es-ES"/>
              </w:rPr>
            </w:pPr>
          </w:p>
          <w:p w:rsidR="002F4C86" w:rsidRPr="002F4C86" w:rsidRDefault="002F4C86" w:rsidP="002F4C86">
            <w:pPr>
              <w:spacing w:after="0" w:line="240" w:lineRule="auto"/>
              <w:jc w:val="center"/>
              <w:rPr>
                <w:rFonts w:eastAsia="Times New Roman"/>
                <w:lang w:eastAsia="es-ES"/>
              </w:rPr>
            </w:pPr>
          </w:p>
          <w:p w:rsidR="002F4C86" w:rsidRPr="002F4C86" w:rsidRDefault="002F4C86" w:rsidP="002F4C86">
            <w:pPr>
              <w:spacing w:after="0" w:line="240" w:lineRule="auto"/>
              <w:jc w:val="center"/>
              <w:rPr>
                <w:rFonts w:eastAsia="Times New Roman"/>
                <w:lang w:eastAsia="es-ES"/>
              </w:rPr>
            </w:pPr>
            <w:r w:rsidRPr="002F4C86">
              <w:rPr>
                <w:rFonts w:eastAsia="Times New Roman"/>
                <w:lang w:eastAsia="es-ES"/>
              </w:rPr>
              <w:t>0 %</w:t>
            </w:r>
          </w:p>
        </w:tc>
      </w:tr>
      <w:tr w:rsidR="002F4C86" w:rsidTr="002F4C86">
        <w:tc>
          <w:tcPr>
            <w:tcW w:w="2628" w:type="dxa"/>
          </w:tcPr>
          <w:p w:rsidR="002F4C86" w:rsidRPr="002F4C86" w:rsidRDefault="002F4C86" w:rsidP="00C95E2E">
            <w:pPr>
              <w:spacing w:after="0" w:line="240" w:lineRule="auto"/>
              <w:jc w:val="both"/>
            </w:pPr>
            <w:r w:rsidRPr="002F4C86">
              <w:t>Asesorar y capacitar periódicamente a profesionales en psicología y estudiantes egresados o de último año de la profesión.</w:t>
            </w:r>
          </w:p>
        </w:tc>
        <w:tc>
          <w:tcPr>
            <w:tcW w:w="2629" w:type="dxa"/>
          </w:tcPr>
          <w:p w:rsidR="002F4C86" w:rsidRPr="002F4C86" w:rsidRDefault="002F4C86" w:rsidP="00C95E2E">
            <w:pPr>
              <w:spacing w:after="0" w:line="240" w:lineRule="auto"/>
            </w:pPr>
            <w:r w:rsidRPr="002F4C86">
              <w:t>Desarrollo de 6 jornadas de capacitación sobre temas  que deben ser conocidos por profesionales de la Psicología.</w:t>
            </w:r>
          </w:p>
        </w:tc>
        <w:tc>
          <w:tcPr>
            <w:tcW w:w="2629" w:type="dxa"/>
          </w:tcPr>
          <w:p w:rsidR="002F4C86" w:rsidRPr="002F4C86" w:rsidRDefault="002F4C86" w:rsidP="00C95E2E">
            <w:pPr>
              <w:spacing w:after="0" w:line="240" w:lineRule="auto"/>
              <w:ind w:left="33"/>
            </w:pPr>
            <w:r w:rsidRPr="002F4C86">
              <w:t>Desarrollo de 3 jornadas de capacitación sobre temas  que deben ser conocidos por profesionales de la Psicología.</w:t>
            </w:r>
          </w:p>
        </w:tc>
        <w:tc>
          <w:tcPr>
            <w:tcW w:w="2629" w:type="dxa"/>
          </w:tcPr>
          <w:p w:rsidR="002F4C86" w:rsidRPr="002F4C86" w:rsidRDefault="002F4C86" w:rsidP="00C95E2E">
            <w:pPr>
              <w:spacing w:after="0" w:line="240" w:lineRule="auto"/>
            </w:pPr>
            <w:r w:rsidRPr="002F4C86">
              <w:t>4 capacitaciones realizadas sobre Temas de Salud Mental</w:t>
            </w:r>
          </w:p>
          <w:p w:rsidR="002F4C86" w:rsidRPr="002F4C86" w:rsidRDefault="002F4C86" w:rsidP="00C95E2E">
            <w:pPr>
              <w:spacing w:after="0" w:line="240" w:lineRule="auto"/>
            </w:pPr>
            <w:r w:rsidRPr="002F4C86">
              <w:t>498 personas capacitadas</w:t>
            </w:r>
          </w:p>
        </w:tc>
        <w:tc>
          <w:tcPr>
            <w:tcW w:w="2629" w:type="dxa"/>
            <w:vAlign w:val="center"/>
          </w:tcPr>
          <w:p w:rsidR="002F4C86" w:rsidRPr="002F4C86" w:rsidRDefault="002F4C86" w:rsidP="002F4C86">
            <w:pPr>
              <w:spacing w:after="0" w:line="240" w:lineRule="auto"/>
              <w:jc w:val="center"/>
            </w:pPr>
          </w:p>
          <w:p w:rsidR="002F4C86" w:rsidRPr="002F4C86" w:rsidRDefault="002F4C86" w:rsidP="002F4C86">
            <w:pPr>
              <w:spacing w:after="0" w:line="240" w:lineRule="auto"/>
              <w:jc w:val="center"/>
            </w:pPr>
          </w:p>
          <w:p w:rsidR="002F4C86" w:rsidRPr="002F4C86" w:rsidRDefault="002F4C86" w:rsidP="002F4C86">
            <w:pPr>
              <w:spacing w:after="0" w:line="240" w:lineRule="auto"/>
              <w:jc w:val="center"/>
            </w:pPr>
            <w:r w:rsidRPr="002F4C86">
              <w:t>100 %</w:t>
            </w:r>
          </w:p>
        </w:tc>
      </w:tr>
      <w:tr w:rsidR="002F4C86" w:rsidTr="002F4C86">
        <w:tc>
          <w:tcPr>
            <w:tcW w:w="2628" w:type="dxa"/>
          </w:tcPr>
          <w:p w:rsidR="002F4C86" w:rsidRPr="002F4C86" w:rsidRDefault="002F4C86" w:rsidP="00C95E2E">
            <w:pPr>
              <w:spacing w:after="0" w:line="240" w:lineRule="auto"/>
              <w:jc w:val="both"/>
            </w:pPr>
            <w:r w:rsidRPr="002F4C86">
              <w:t xml:space="preserve">Controlar y vigilar el ejercicio profesional de la psicología a profesionales. </w:t>
            </w:r>
          </w:p>
        </w:tc>
        <w:tc>
          <w:tcPr>
            <w:tcW w:w="2629" w:type="dxa"/>
          </w:tcPr>
          <w:p w:rsidR="002F4C86" w:rsidRPr="002F4C86" w:rsidRDefault="002F4C86" w:rsidP="00C95E2E">
            <w:pPr>
              <w:spacing w:after="0" w:line="240" w:lineRule="auto"/>
            </w:pPr>
            <w:r w:rsidRPr="002F4C86">
              <w:t xml:space="preserve">230 Inspecciones de control y apertura. </w:t>
            </w:r>
          </w:p>
          <w:p w:rsidR="002F4C86" w:rsidRPr="002F4C86" w:rsidRDefault="002F4C86" w:rsidP="00C95E2E">
            <w:pPr>
              <w:spacing w:after="0" w:line="240" w:lineRule="auto"/>
            </w:pPr>
          </w:p>
          <w:p w:rsidR="002F4C86" w:rsidRPr="002F4C86" w:rsidRDefault="002F4C86" w:rsidP="00C95E2E">
            <w:pPr>
              <w:spacing w:after="0" w:line="240" w:lineRule="auto"/>
            </w:pPr>
          </w:p>
        </w:tc>
        <w:tc>
          <w:tcPr>
            <w:tcW w:w="2629" w:type="dxa"/>
          </w:tcPr>
          <w:p w:rsidR="002F4C86" w:rsidRPr="002F4C86" w:rsidRDefault="002F4C86" w:rsidP="00C95E2E">
            <w:pPr>
              <w:spacing w:after="0" w:line="240" w:lineRule="auto"/>
              <w:ind w:left="33"/>
            </w:pPr>
            <w:r w:rsidRPr="002F4C86">
              <w:t xml:space="preserve">115 Inspecciones a profesionales de la psicología en el Semestre. </w:t>
            </w:r>
          </w:p>
        </w:tc>
        <w:tc>
          <w:tcPr>
            <w:tcW w:w="2629" w:type="dxa"/>
          </w:tcPr>
          <w:p w:rsidR="002F4C86" w:rsidRPr="002F4C86" w:rsidRDefault="002F4C86" w:rsidP="00C95E2E">
            <w:pPr>
              <w:spacing w:after="0" w:line="240" w:lineRule="auto"/>
            </w:pPr>
            <w:r w:rsidRPr="002F4C86">
              <w:t>102 inspecciones realizadas a profesionales.</w:t>
            </w:r>
          </w:p>
          <w:p w:rsidR="002F4C86" w:rsidRPr="002F4C86" w:rsidRDefault="002F4C86" w:rsidP="00C95E2E">
            <w:pPr>
              <w:spacing w:after="0" w:line="240" w:lineRule="auto"/>
            </w:pPr>
            <w:r w:rsidRPr="002F4C86">
              <w:t>(95 Profesionales)</w:t>
            </w:r>
          </w:p>
          <w:p w:rsidR="002F4C86" w:rsidRPr="002F4C86" w:rsidRDefault="002F4C86" w:rsidP="00C95E2E">
            <w:pPr>
              <w:spacing w:after="0" w:line="240" w:lineRule="auto"/>
            </w:pPr>
          </w:p>
        </w:tc>
        <w:tc>
          <w:tcPr>
            <w:tcW w:w="2629" w:type="dxa"/>
            <w:vAlign w:val="center"/>
          </w:tcPr>
          <w:p w:rsidR="002F4C86" w:rsidRPr="002F4C86" w:rsidRDefault="002F4C86" w:rsidP="002F4C86">
            <w:pPr>
              <w:spacing w:after="0" w:line="240" w:lineRule="auto"/>
              <w:jc w:val="center"/>
            </w:pPr>
          </w:p>
          <w:p w:rsidR="002F4C86" w:rsidRPr="002F4C86" w:rsidRDefault="002F4C86" w:rsidP="002F4C86">
            <w:pPr>
              <w:spacing w:after="0" w:line="240" w:lineRule="auto"/>
              <w:jc w:val="center"/>
            </w:pPr>
            <w:r w:rsidRPr="002F4C86">
              <w:t>89 %</w:t>
            </w:r>
          </w:p>
          <w:p w:rsidR="002F4C86" w:rsidRPr="002F4C86" w:rsidRDefault="002F4C86" w:rsidP="002F4C86">
            <w:pPr>
              <w:spacing w:after="0" w:line="240" w:lineRule="auto"/>
              <w:jc w:val="center"/>
            </w:pPr>
          </w:p>
          <w:p w:rsidR="002F4C86" w:rsidRPr="002F4C86" w:rsidRDefault="002F4C86" w:rsidP="002F4C86">
            <w:pPr>
              <w:spacing w:after="0" w:line="240" w:lineRule="auto"/>
              <w:jc w:val="center"/>
            </w:pPr>
          </w:p>
        </w:tc>
      </w:tr>
      <w:tr w:rsidR="002F4C86" w:rsidTr="002F4C86">
        <w:tc>
          <w:tcPr>
            <w:tcW w:w="2628" w:type="dxa"/>
          </w:tcPr>
          <w:p w:rsidR="002F4C86" w:rsidRPr="002F4C86" w:rsidRDefault="002F4C86" w:rsidP="00C95E2E">
            <w:pPr>
              <w:spacing w:after="0" w:line="240" w:lineRule="auto"/>
            </w:pPr>
            <w:r w:rsidRPr="002F4C86">
              <w:t>Controlar y vigilar el ejercicio profesional de la psicología en establecimientos de salud.</w:t>
            </w:r>
          </w:p>
        </w:tc>
        <w:tc>
          <w:tcPr>
            <w:tcW w:w="2629" w:type="dxa"/>
          </w:tcPr>
          <w:p w:rsidR="002F4C86" w:rsidRPr="002F4C86" w:rsidRDefault="002F4C86" w:rsidP="00C95E2E">
            <w:pPr>
              <w:spacing w:after="0" w:line="240" w:lineRule="auto"/>
              <w:ind w:left="38"/>
            </w:pPr>
            <w:r w:rsidRPr="002F4C86">
              <w:t xml:space="preserve">20 visitas de vigilancia a establecimientos en el año. </w:t>
            </w:r>
          </w:p>
          <w:p w:rsidR="002F4C86" w:rsidRPr="002F4C86" w:rsidRDefault="002F4C86" w:rsidP="00C95E2E">
            <w:pPr>
              <w:spacing w:after="0" w:line="240" w:lineRule="auto"/>
              <w:ind w:left="38"/>
            </w:pPr>
          </w:p>
          <w:p w:rsidR="002F4C86" w:rsidRPr="002F4C86" w:rsidRDefault="002F4C86" w:rsidP="00C95E2E">
            <w:pPr>
              <w:spacing w:after="0" w:line="240" w:lineRule="auto"/>
            </w:pPr>
          </w:p>
        </w:tc>
        <w:tc>
          <w:tcPr>
            <w:tcW w:w="2629" w:type="dxa"/>
          </w:tcPr>
          <w:p w:rsidR="002F4C86" w:rsidRPr="002F4C86" w:rsidRDefault="002F4C86" w:rsidP="00C95E2E">
            <w:pPr>
              <w:spacing w:after="0" w:line="240" w:lineRule="auto"/>
              <w:ind w:left="33"/>
            </w:pPr>
            <w:r w:rsidRPr="002F4C86">
              <w:t xml:space="preserve">10 Inspecciones a clínicas psicológicas en el Semestre. </w:t>
            </w:r>
          </w:p>
        </w:tc>
        <w:tc>
          <w:tcPr>
            <w:tcW w:w="2629" w:type="dxa"/>
          </w:tcPr>
          <w:p w:rsidR="002F4C86" w:rsidRPr="002F4C86" w:rsidRDefault="002F4C86" w:rsidP="00C95E2E">
            <w:pPr>
              <w:spacing w:after="0" w:line="240" w:lineRule="auto"/>
            </w:pPr>
            <w:r w:rsidRPr="002F4C86">
              <w:t xml:space="preserve">  10 inspecciones a establecimientos de Atención psicológica</w:t>
            </w:r>
            <w:r>
              <w:t xml:space="preserve">. </w:t>
            </w:r>
          </w:p>
        </w:tc>
        <w:tc>
          <w:tcPr>
            <w:tcW w:w="2629" w:type="dxa"/>
            <w:vAlign w:val="center"/>
          </w:tcPr>
          <w:p w:rsidR="002F4C86" w:rsidRPr="002F4C86" w:rsidRDefault="002F4C86" w:rsidP="002F4C86">
            <w:pPr>
              <w:spacing w:after="0" w:line="240" w:lineRule="auto"/>
              <w:jc w:val="center"/>
              <w:rPr>
                <w:rFonts w:eastAsia="Times New Roman"/>
                <w:lang w:eastAsia="es-ES"/>
              </w:rPr>
            </w:pPr>
          </w:p>
          <w:p w:rsidR="002F4C86" w:rsidRPr="002F4C86" w:rsidRDefault="002F4C86" w:rsidP="002F4C86">
            <w:pPr>
              <w:spacing w:after="0" w:line="240" w:lineRule="auto"/>
              <w:jc w:val="center"/>
              <w:rPr>
                <w:rFonts w:eastAsia="Times New Roman"/>
                <w:lang w:eastAsia="es-ES"/>
              </w:rPr>
            </w:pPr>
          </w:p>
          <w:p w:rsidR="002F4C86" w:rsidRPr="002F4C86" w:rsidRDefault="002F4C86" w:rsidP="002F4C86">
            <w:pPr>
              <w:spacing w:after="0" w:line="240" w:lineRule="auto"/>
              <w:jc w:val="center"/>
              <w:rPr>
                <w:rFonts w:eastAsia="Times New Roman"/>
                <w:lang w:eastAsia="es-ES"/>
              </w:rPr>
            </w:pPr>
            <w:r w:rsidRPr="002F4C86">
              <w:rPr>
                <w:rFonts w:eastAsia="Times New Roman"/>
                <w:lang w:eastAsia="es-ES"/>
              </w:rPr>
              <w:t>100 %</w:t>
            </w:r>
          </w:p>
        </w:tc>
      </w:tr>
      <w:tr w:rsidR="002F4C86" w:rsidTr="002F4C86">
        <w:trPr>
          <w:trHeight w:val="2204"/>
        </w:trPr>
        <w:tc>
          <w:tcPr>
            <w:tcW w:w="2628" w:type="dxa"/>
          </w:tcPr>
          <w:p w:rsidR="002F4C86" w:rsidRPr="002F4C86" w:rsidRDefault="002F4C86" w:rsidP="00C95E2E">
            <w:pPr>
              <w:spacing w:after="0" w:line="240" w:lineRule="auto"/>
            </w:pPr>
            <w:r w:rsidRPr="002F4C86">
              <w:t xml:space="preserve">Tramitar el expediente sancionatorio. </w:t>
            </w:r>
          </w:p>
        </w:tc>
        <w:tc>
          <w:tcPr>
            <w:tcW w:w="2629" w:type="dxa"/>
          </w:tcPr>
          <w:p w:rsidR="002F4C86" w:rsidRPr="002F4C86" w:rsidRDefault="002F4C86" w:rsidP="00C95E2E">
            <w:pPr>
              <w:spacing w:after="0" w:line="240" w:lineRule="auto"/>
              <w:ind w:left="38"/>
            </w:pPr>
            <w:r w:rsidRPr="002F4C86">
              <w:t xml:space="preserve">Llevar a cabo el debido proceso y dar seguimientos en la totalidad de los casos de denuncia, aviso u oficio. </w:t>
            </w:r>
          </w:p>
          <w:p w:rsidR="002F4C86" w:rsidRPr="002F4C86" w:rsidRDefault="002F4C86" w:rsidP="00C95E2E">
            <w:pPr>
              <w:spacing w:after="0" w:line="240" w:lineRule="auto"/>
              <w:ind w:left="38"/>
            </w:pPr>
          </w:p>
        </w:tc>
        <w:tc>
          <w:tcPr>
            <w:tcW w:w="2629" w:type="dxa"/>
          </w:tcPr>
          <w:p w:rsidR="002F4C86" w:rsidRPr="002F4C86" w:rsidRDefault="002F4C86" w:rsidP="00C95E2E">
            <w:pPr>
              <w:pStyle w:val="Prrafodelista"/>
              <w:spacing w:after="0" w:line="240" w:lineRule="auto"/>
              <w:ind w:left="0"/>
            </w:pPr>
            <w:r w:rsidRPr="002F4C86">
              <w:t>Recepción de la denuncia.</w:t>
            </w:r>
          </w:p>
          <w:p w:rsidR="002F4C86" w:rsidRPr="002F4C86" w:rsidRDefault="002F4C86" w:rsidP="00C95E2E">
            <w:pPr>
              <w:pStyle w:val="Prrafodelista"/>
              <w:spacing w:after="0" w:line="240" w:lineRule="auto"/>
              <w:ind w:left="0"/>
            </w:pPr>
            <w:r w:rsidRPr="002F4C86">
              <w:t>Apoyo técnico de la unidad jurídica.</w:t>
            </w:r>
          </w:p>
          <w:p w:rsidR="002F4C86" w:rsidRPr="002F4C86" w:rsidRDefault="002F4C86" w:rsidP="00C95E2E">
            <w:pPr>
              <w:pStyle w:val="Prrafodelista"/>
              <w:spacing w:after="0" w:line="240" w:lineRule="auto"/>
              <w:ind w:left="0"/>
            </w:pPr>
          </w:p>
          <w:p w:rsidR="002F4C86" w:rsidRPr="002F4C86" w:rsidRDefault="002F4C86" w:rsidP="002F4C86">
            <w:pPr>
              <w:pStyle w:val="Prrafodelista"/>
              <w:spacing w:after="0" w:line="240" w:lineRule="auto"/>
              <w:ind w:left="0"/>
            </w:pPr>
            <w:r w:rsidRPr="002F4C86">
              <w:t xml:space="preserve">Dictamen o resolución de casos con apoyo de asesora jurídica. </w:t>
            </w:r>
          </w:p>
        </w:tc>
        <w:tc>
          <w:tcPr>
            <w:tcW w:w="2629" w:type="dxa"/>
          </w:tcPr>
          <w:p w:rsidR="002F4C86" w:rsidRPr="002F4C86" w:rsidRDefault="002F4C86" w:rsidP="00C95E2E">
            <w:pPr>
              <w:spacing w:after="0" w:line="240" w:lineRule="auto"/>
            </w:pPr>
            <w:r w:rsidRPr="002F4C86">
              <w:t>3 casos recibidos</w:t>
            </w:r>
          </w:p>
          <w:p w:rsidR="002F4C86" w:rsidRPr="002F4C86" w:rsidRDefault="002F4C86" w:rsidP="00C95E2E">
            <w:pPr>
              <w:spacing w:after="0" w:line="240" w:lineRule="auto"/>
            </w:pPr>
          </w:p>
          <w:p w:rsidR="002F4C86" w:rsidRDefault="002F4C86" w:rsidP="002F4C86">
            <w:pPr>
              <w:spacing w:after="0" w:line="240" w:lineRule="auto"/>
            </w:pPr>
            <w:r w:rsidRPr="002F4C86">
              <w:t>3 casos en Proceso</w:t>
            </w:r>
          </w:p>
          <w:p w:rsidR="002F4C86" w:rsidRDefault="002F4C86" w:rsidP="002F4C86"/>
          <w:p w:rsidR="002F4C86" w:rsidRPr="002F4C86" w:rsidRDefault="002F4C86" w:rsidP="002F4C86"/>
          <w:p w:rsidR="002F4C86" w:rsidRPr="002F4C86" w:rsidRDefault="002F4C86" w:rsidP="002F4C86"/>
        </w:tc>
        <w:tc>
          <w:tcPr>
            <w:tcW w:w="2629" w:type="dxa"/>
            <w:vAlign w:val="center"/>
          </w:tcPr>
          <w:p w:rsidR="00AD7AB7" w:rsidRDefault="00AD7AB7" w:rsidP="002F4C86">
            <w:pPr>
              <w:spacing w:after="0" w:line="240" w:lineRule="auto"/>
              <w:jc w:val="center"/>
              <w:rPr>
                <w:rFonts w:eastAsia="Times New Roman"/>
                <w:lang w:eastAsia="es-ES"/>
              </w:rPr>
            </w:pPr>
          </w:p>
          <w:p w:rsidR="00AD7AB7" w:rsidRDefault="00AD7AB7" w:rsidP="002F4C86">
            <w:pPr>
              <w:spacing w:after="0" w:line="240" w:lineRule="auto"/>
              <w:jc w:val="center"/>
              <w:rPr>
                <w:rFonts w:eastAsia="Times New Roman"/>
                <w:lang w:eastAsia="es-ES"/>
              </w:rPr>
            </w:pPr>
          </w:p>
          <w:p w:rsidR="00AD7AB7" w:rsidRDefault="00AD7AB7" w:rsidP="002F4C86">
            <w:pPr>
              <w:spacing w:after="0" w:line="240" w:lineRule="auto"/>
              <w:jc w:val="center"/>
              <w:rPr>
                <w:rFonts w:eastAsia="Times New Roman"/>
                <w:lang w:eastAsia="es-ES"/>
              </w:rPr>
            </w:pPr>
          </w:p>
          <w:p w:rsidR="002F4C86" w:rsidRPr="002F4C86" w:rsidRDefault="002F4C86" w:rsidP="002F4C86">
            <w:pPr>
              <w:spacing w:after="0" w:line="240" w:lineRule="auto"/>
              <w:jc w:val="center"/>
              <w:rPr>
                <w:rFonts w:eastAsia="Times New Roman"/>
                <w:lang w:eastAsia="es-ES"/>
              </w:rPr>
            </w:pPr>
            <w:r w:rsidRPr="002F4C86">
              <w:rPr>
                <w:rFonts w:eastAsia="Times New Roman"/>
                <w:lang w:eastAsia="es-ES"/>
              </w:rPr>
              <w:t>100 %</w:t>
            </w:r>
          </w:p>
          <w:p w:rsidR="002F4C86" w:rsidRPr="002F4C86" w:rsidRDefault="002F4C86" w:rsidP="002F4C86">
            <w:pPr>
              <w:spacing w:after="0" w:line="240" w:lineRule="auto"/>
              <w:jc w:val="center"/>
              <w:rPr>
                <w:rFonts w:eastAsia="Times New Roman"/>
                <w:lang w:eastAsia="es-ES"/>
              </w:rPr>
            </w:pPr>
          </w:p>
          <w:p w:rsidR="002F4C86" w:rsidRPr="002F4C86" w:rsidRDefault="002F4C86" w:rsidP="002F4C86">
            <w:pPr>
              <w:spacing w:after="0" w:line="240" w:lineRule="auto"/>
              <w:jc w:val="center"/>
              <w:rPr>
                <w:rFonts w:eastAsia="Times New Roman"/>
                <w:lang w:eastAsia="es-ES"/>
              </w:rPr>
            </w:pPr>
          </w:p>
          <w:p w:rsidR="002F4C86" w:rsidRPr="002F4C86" w:rsidRDefault="002F4C86" w:rsidP="00AD7AB7">
            <w:pPr>
              <w:rPr>
                <w:rFonts w:eastAsia="Times New Roman"/>
                <w:lang w:eastAsia="es-ES"/>
              </w:rPr>
            </w:pPr>
          </w:p>
        </w:tc>
      </w:tr>
    </w:tbl>
    <w:p w:rsidR="00150E2F" w:rsidRPr="002F4C86" w:rsidRDefault="00150E2F" w:rsidP="002F4C86">
      <w:pPr>
        <w:spacing w:after="0" w:line="240" w:lineRule="auto"/>
        <w:rPr>
          <w:b/>
        </w:rPr>
      </w:pPr>
    </w:p>
    <w:p w:rsidR="00150E2F" w:rsidRDefault="00150E2F" w:rsidP="00150E2F">
      <w:pPr>
        <w:pStyle w:val="Prrafodelista"/>
        <w:spacing w:after="0" w:line="240" w:lineRule="auto"/>
        <w:contextualSpacing w:val="0"/>
        <w:rPr>
          <w:b/>
        </w:rPr>
      </w:pPr>
    </w:p>
    <w:p w:rsidR="005D2007" w:rsidRDefault="005D2007"/>
    <w:p w:rsidR="00E70BEB" w:rsidRDefault="00E70BEB"/>
    <w:p w:rsidR="00E70BEB" w:rsidRDefault="00E70BEB"/>
    <w:p w:rsidR="002F4C86" w:rsidRPr="00C56A65" w:rsidRDefault="002F4C86" w:rsidP="002F4C86">
      <w:pPr>
        <w:jc w:val="center"/>
        <w:rPr>
          <w:rFonts w:eastAsiaTheme="minorEastAsia"/>
          <w:b/>
          <w:sz w:val="24"/>
          <w:szCs w:val="24"/>
          <w:u w:val="single"/>
          <w:lang w:eastAsia="es-SV"/>
        </w:rPr>
      </w:pPr>
      <w:r w:rsidRPr="00C04C83">
        <w:rPr>
          <w:rFonts w:eastAsiaTheme="minorEastAsia"/>
          <w:b/>
          <w:sz w:val="24"/>
          <w:szCs w:val="24"/>
          <w:lang w:eastAsia="es-SV"/>
        </w:rPr>
        <w:lastRenderedPageBreak/>
        <w:t>ACTIVIDADES RELEVANTES EJECUTADAS NO PLANIFICADAS</w:t>
      </w:r>
    </w:p>
    <w:tbl>
      <w:tblPr>
        <w:tblStyle w:val="Tablaconcuadrcula"/>
        <w:tblW w:w="0" w:type="auto"/>
        <w:tblLook w:val="04A0" w:firstRow="1" w:lastRow="0" w:firstColumn="1" w:lastColumn="0" w:noHBand="0" w:noVBand="1"/>
      </w:tblPr>
      <w:tblGrid>
        <w:gridCol w:w="6544"/>
        <w:gridCol w:w="6362"/>
      </w:tblGrid>
      <w:tr w:rsidR="002F4C86" w:rsidRPr="00C04C83" w:rsidTr="003A42C2">
        <w:trPr>
          <w:trHeight w:val="490"/>
        </w:trPr>
        <w:tc>
          <w:tcPr>
            <w:tcW w:w="6544" w:type="dxa"/>
            <w:shd w:val="clear" w:color="auto" w:fill="B8CCE4" w:themeFill="accent1" w:themeFillTint="66"/>
            <w:vAlign w:val="center"/>
          </w:tcPr>
          <w:p w:rsidR="002F4C86" w:rsidRPr="002F4C86" w:rsidRDefault="002F4C86" w:rsidP="00C95E2E">
            <w:pPr>
              <w:jc w:val="center"/>
              <w:rPr>
                <w:rFonts w:cstheme="minorHAnsi"/>
                <w:b/>
              </w:rPr>
            </w:pPr>
            <w:r w:rsidRPr="002F4C86">
              <w:rPr>
                <w:rFonts w:cstheme="minorHAnsi"/>
                <w:b/>
              </w:rPr>
              <w:t>DESCRIPCIÓN/JUSTIFICACIÓN</w:t>
            </w:r>
          </w:p>
        </w:tc>
        <w:tc>
          <w:tcPr>
            <w:tcW w:w="6362" w:type="dxa"/>
            <w:shd w:val="clear" w:color="auto" w:fill="B8CCE4" w:themeFill="accent1" w:themeFillTint="66"/>
            <w:vAlign w:val="center"/>
          </w:tcPr>
          <w:p w:rsidR="002F4C86" w:rsidRPr="002F4C86" w:rsidRDefault="002F4C86" w:rsidP="00C95E2E">
            <w:pPr>
              <w:jc w:val="center"/>
              <w:rPr>
                <w:rFonts w:cstheme="minorHAnsi"/>
                <w:b/>
              </w:rPr>
            </w:pPr>
            <w:r w:rsidRPr="002F4C86">
              <w:rPr>
                <w:rFonts w:cstheme="minorHAnsi"/>
                <w:b/>
              </w:rPr>
              <w:t>CANTIDAD/RESULTADOS</w:t>
            </w:r>
          </w:p>
        </w:tc>
      </w:tr>
      <w:tr w:rsidR="002F4C86" w:rsidRPr="00C04C83" w:rsidTr="00C95E2E">
        <w:tc>
          <w:tcPr>
            <w:tcW w:w="6544" w:type="dxa"/>
          </w:tcPr>
          <w:p w:rsidR="002F4C86" w:rsidRPr="002F4C86" w:rsidRDefault="002F4C86" w:rsidP="003A42C2">
            <w:pPr>
              <w:jc w:val="both"/>
              <w:rPr>
                <w:rFonts w:cstheme="minorHAnsi"/>
              </w:rPr>
            </w:pPr>
            <w:r w:rsidRPr="002F4C86">
              <w:rPr>
                <w:rFonts w:cstheme="minorHAnsi"/>
              </w:rPr>
              <w:t>Reuniones Interinstitucionales para elaboración de Lineamientos, Reglamentos, Manuales y Leyes relativas a la Salud Mental, los servicios de Salud de Profesionales y Establecimientos, y la legislación en Salud.</w:t>
            </w:r>
          </w:p>
        </w:tc>
        <w:tc>
          <w:tcPr>
            <w:tcW w:w="6362" w:type="dxa"/>
          </w:tcPr>
          <w:p w:rsidR="002F4C86" w:rsidRPr="002F4C86" w:rsidRDefault="002F4C86" w:rsidP="003A42C2">
            <w:pPr>
              <w:jc w:val="both"/>
              <w:rPr>
                <w:rFonts w:cstheme="minorHAnsi"/>
              </w:rPr>
            </w:pPr>
            <w:r w:rsidRPr="002F4C86">
              <w:rPr>
                <w:rFonts w:cstheme="minorHAnsi"/>
              </w:rPr>
              <w:t xml:space="preserve">7 Reuniones de Trabajo Interinstitucional por parte de Inspectoría con la Comisión Nacional Antidrogas,  Unidad de Salud Mental del Ministerio de Salud, Tribunal de </w:t>
            </w:r>
            <w:r>
              <w:rPr>
                <w:rFonts w:cstheme="minorHAnsi"/>
              </w:rPr>
              <w:t>Ética.</w:t>
            </w:r>
          </w:p>
        </w:tc>
      </w:tr>
      <w:tr w:rsidR="002F4C86" w:rsidRPr="00C04C83" w:rsidTr="00C95E2E">
        <w:tc>
          <w:tcPr>
            <w:tcW w:w="6544" w:type="dxa"/>
          </w:tcPr>
          <w:p w:rsidR="002F4C86" w:rsidRPr="002F4C86" w:rsidRDefault="002F4C86" w:rsidP="003A42C2">
            <w:pPr>
              <w:jc w:val="both"/>
              <w:rPr>
                <w:rFonts w:cstheme="minorHAnsi"/>
              </w:rPr>
            </w:pPr>
            <w:r w:rsidRPr="002F4C86">
              <w:rPr>
                <w:rFonts w:cstheme="minorHAnsi"/>
              </w:rPr>
              <w:t>Reuniones Institucionales de coordinación de trabajo y de Comités para elaboración de documentos y ejecución de procesos.</w:t>
            </w:r>
          </w:p>
        </w:tc>
        <w:tc>
          <w:tcPr>
            <w:tcW w:w="6362" w:type="dxa"/>
          </w:tcPr>
          <w:p w:rsidR="002F4C86" w:rsidRPr="002F4C86" w:rsidRDefault="002F4C86" w:rsidP="003A42C2">
            <w:pPr>
              <w:jc w:val="both"/>
              <w:rPr>
                <w:rFonts w:cstheme="minorHAnsi"/>
              </w:rPr>
            </w:pPr>
            <w:r w:rsidRPr="002F4C86">
              <w:rPr>
                <w:rFonts w:cstheme="minorHAnsi"/>
              </w:rPr>
              <w:t xml:space="preserve"> 82 Reuniones de coordinación interna, Comité de gestión institucional, URES, Unidad Jurídica, JVPS, UEPS, Secretaría Adjunta, Unidad de Informática  y Comités.</w:t>
            </w:r>
          </w:p>
        </w:tc>
      </w:tr>
      <w:tr w:rsidR="002F4C86" w:rsidRPr="00C04C83" w:rsidTr="00C95E2E">
        <w:trPr>
          <w:trHeight w:val="878"/>
        </w:trPr>
        <w:tc>
          <w:tcPr>
            <w:tcW w:w="6544" w:type="dxa"/>
          </w:tcPr>
          <w:p w:rsidR="002F4C86" w:rsidRPr="002F4C86" w:rsidRDefault="002F4C86" w:rsidP="003A42C2">
            <w:pPr>
              <w:jc w:val="both"/>
              <w:rPr>
                <w:rFonts w:cstheme="minorHAnsi"/>
              </w:rPr>
            </w:pPr>
            <w:r w:rsidRPr="002F4C86">
              <w:rPr>
                <w:rFonts w:cstheme="minorHAnsi"/>
              </w:rPr>
              <w:t>Capacitaciones recibidas por parte del Consejo y otras Instituciones.</w:t>
            </w:r>
          </w:p>
          <w:p w:rsidR="002F4C86" w:rsidRPr="002F4C86" w:rsidRDefault="002F4C86" w:rsidP="003A42C2">
            <w:pPr>
              <w:jc w:val="both"/>
              <w:rPr>
                <w:rFonts w:cstheme="minorHAnsi"/>
              </w:rPr>
            </w:pPr>
          </w:p>
        </w:tc>
        <w:tc>
          <w:tcPr>
            <w:tcW w:w="6362" w:type="dxa"/>
          </w:tcPr>
          <w:p w:rsidR="002F4C86" w:rsidRPr="002F4C86" w:rsidRDefault="002F4C86" w:rsidP="003A42C2">
            <w:pPr>
              <w:jc w:val="both"/>
              <w:rPr>
                <w:rFonts w:cstheme="minorHAnsi"/>
              </w:rPr>
            </w:pPr>
            <w:r w:rsidRPr="002F4C86">
              <w:rPr>
                <w:rFonts w:cstheme="minorHAnsi"/>
                <w:b/>
              </w:rPr>
              <w:t>11</w:t>
            </w:r>
            <w:r w:rsidRPr="002F4C86">
              <w:rPr>
                <w:rFonts w:cstheme="minorHAnsi"/>
              </w:rPr>
              <w:t xml:space="preserve"> Capacitaciones recibidas por parte del CSSP, IPAS, JVPP, UMA Sonsonate, Tribunal de Ética.</w:t>
            </w:r>
          </w:p>
        </w:tc>
      </w:tr>
      <w:tr w:rsidR="002F4C86" w:rsidRPr="00C04C83" w:rsidTr="00C95E2E">
        <w:trPr>
          <w:trHeight w:val="70"/>
        </w:trPr>
        <w:tc>
          <w:tcPr>
            <w:tcW w:w="6544" w:type="dxa"/>
          </w:tcPr>
          <w:p w:rsidR="002F4C86" w:rsidRPr="002F4C86" w:rsidRDefault="002F4C86" w:rsidP="003A42C2">
            <w:pPr>
              <w:jc w:val="both"/>
              <w:rPr>
                <w:rFonts w:cstheme="minorHAnsi"/>
              </w:rPr>
            </w:pPr>
            <w:r w:rsidRPr="002F4C86">
              <w:rPr>
                <w:rFonts w:cstheme="minorHAnsi"/>
              </w:rPr>
              <w:t>Capacitaciones impartidas a otras Instituciones.</w:t>
            </w:r>
          </w:p>
          <w:p w:rsidR="002F4C86" w:rsidRPr="002F4C86" w:rsidRDefault="002F4C86" w:rsidP="003A42C2">
            <w:pPr>
              <w:jc w:val="both"/>
              <w:rPr>
                <w:rFonts w:cstheme="minorHAnsi"/>
              </w:rPr>
            </w:pPr>
          </w:p>
        </w:tc>
        <w:tc>
          <w:tcPr>
            <w:tcW w:w="6362" w:type="dxa"/>
          </w:tcPr>
          <w:p w:rsidR="002F4C86" w:rsidRPr="002F4C86" w:rsidRDefault="002F4C86" w:rsidP="003A42C2">
            <w:pPr>
              <w:jc w:val="both"/>
              <w:rPr>
                <w:rFonts w:cstheme="minorHAnsi"/>
              </w:rPr>
            </w:pPr>
            <w:r w:rsidRPr="002F4C86">
              <w:rPr>
                <w:rFonts w:cstheme="minorHAnsi"/>
                <w:b/>
              </w:rPr>
              <w:t xml:space="preserve">4 </w:t>
            </w:r>
            <w:r w:rsidRPr="002F4C86">
              <w:rPr>
                <w:rFonts w:cstheme="minorHAnsi"/>
              </w:rPr>
              <w:t>Capacitaciones impartidas a Universidades y otras Instituciones</w:t>
            </w:r>
          </w:p>
          <w:p w:rsidR="002F4C86" w:rsidRPr="002F4C86" w:rsidRDefault="002F4C86" w:rsidP="003A42C2">
            <w:pPr>
              <w:jc w:val="both"/>
              <w:rPr>
                <w:rFonts w:cstheme="minorHAnsi"/>
              </w:rPr>
            </w:pPr>
            <w:r w:rsidRPr="002F4C86">
              <w:rPr>
                <w:rFonts w:cstheme="minorHAnsi"/>
              </w:rPr>
              <w:t xml:space="preserve"> 498  Asistentes</w:t>
            </w:r>
          </w:p>
        </w:tc>
      </w:tr>
      <w:tr w:rsidR="002F4C86" w:rsidRPr="00C04C83" w:rsidTr="00C95E2E">
        <w:trPr>
          <w:trHeight w:val="70"/>
        </w:trPr>
        <w:tc>
          <w:tcPr>
            <w:tcW w:w="6544" w:type="dxa"/>
          </w:tcPr>
          <w:p w:rsidR="002F4C86" w:rsidRPr="002F4C86" w:rsidRDefault="002F4C86" w:rsidP="003A42C2">
            <w:pPr>
              <w:jc w:val="both"/>
              <w:rPr>
                <w:rFonts w:cstheme="minorHAnsi"/>
              </w:rPr>
            </w:pPr>
            <w:r w:rsidRPr="002F4C86">
              <w:rPr>
                <w:rFonts w:cstheme="minorHAnsi"/>
              </w:rPr>
              <w:t>Revisiones de Planes de Estudio</w:t>
            </w:r>
          </w:p>
        </w:tc>
        <w:tc>
          <w:tcPr>
            <w:tcW w:w="6362" w:type="dxa"/>
          </w:tcPr>
          <w:p w:rsidR="002F4C86" w:rsidRPr="002F4C86" w:rsidRDefault="002F4C86" w:rsidP="003A42C2">
            <w:pPr>
              <w:jc w:val="both"/>
              <w:rPr>
                <w:rFonts w:cstheme="minorHAnsi"/>
              </w:rPr>
            </w:pPr>
            <w:r w:rsidRPr="002F4C86">
              <w:rPr>
                <w:rFonts w:cstheme="minorHAnsi"/>
              </w:rPr>
              <w:t>1 Revisión Plan de estudios de Maestría en Psicología Clínica de la Universidad Modular Abierta</w:t>
            </w:r>
          </w:p>
        </w:tc>
      </w:tr>
    </w:tbl>
    <w:p w:rsidR="002F4C86" w:rsidRPr="00C56A65" w:rsidRDefault="002F4C86" w:rsidP="003A42C2">
      <w:pPr>
        <w:jc w:val="both"/>
        <w:rPr>
          <w:rFonts w:eastAsiaTheme="minorEastAsia"/>
          <w:lang w:eastAsia="es-SV"/>
        </w:rPr>
      </w:pPr>
    </w:p>
    <w:p w:rsidR="00E70BEB" w:rsidRDefault="00E70BEB"/>
    <w:p w:rsidR="005D2007" w:rsidRDefault="005D2007"/>
    <w:p w:rsidR="005D2007" w:rsidRDefault="005D2007"/>
    <w:p w:rsidR="005D2007" w:rsidRDefault="005D2007"/>
    <w:p w:rsidR="005D2007" w:rsidRDefault="005D2007"/>
    <w:p w:rsidR="006726A4" w:rsidRDefault="006726A4"/>
    <w:p w:rsidR="003A42C2" w:rsidRDefault="003A42C2" w:rsidP="00E70BEB">
      <w:pPr>
        <w:spacing w:after="0" w:line="240" w:lineRule="auto"/>
      </w:pPr>
    </w:p>
    <w:p w:rsidR="00E70BEB" w:rsidRDefault="00E70BEB" w:rsidP="00E70BEB">
      <w:pPr>
        <w:spacing w:after="0" w:line="240" w:lineRule="auto"/>
        <w:rPr>
          <w:rFonts w:cstheme="minorHAnsi"/>
          <w:b/>
          <w:sz w:val="24"/>
          <w:szCs w:val="24"/>
        </w:rPr>
      </w:pPr>
      <w:r>
        <w:rPr>
          <w:rFonts w:cstheme="minorHAnsi"/>
          <w:b/>
          <w:sz w:val="24"/>
          <w:szCs w:val="24"/>
        </w:rPr>
        <w:lastRenderedPageBreak/>
        <w:t>JUNTA DE VIGILANCIA DE LA PROFESIÓN QUÍMICO FARMACÉUTICO</w:t>
      </w:r>
    </w:p>
    <w:p w:rsidR="00E70BEB" w:rsidRPr="00AB5093" w:rsidRDefault="00E70BEB" w:rsidP="00E70BEB">
      <w:pPr>
        <w:spacing w:after="0" w:line="240" w:lineRule="auto"/>
        <w:rPr>
          <w:rFonts w:cstheme="minorHAnsi"/>
          <w:b/>
          <w:sz w:val="24"/>
          <w:szCs w:val="24"/>
        </w:rPr>
      </w:pPr>
      <w:r w:rsidRPr="00AB5093">
        <w:rPr>
          <w:rFonts w:cstheme="minorHAnsi"/>
          <w:b/>
          <w:sz w:val="24"/>
          <w:szCs w:val="24"/>
        </w:rPr>
        <w:t>PROGRAMA: REGULACIÓN DE PRESTADORES DE SERVICIOS DE SALUD</w:t>
      </w:r>
    </w:p>
    <w:p w:rsidR="00E70BEB" w:rsidRDefault="00E70BEB" w:rsidP="00E70BEB">
      <w:pPr>
        <w:spacing w:after="0" w:line="240" w:lineRule="auto"/>
        <w:rPr>
          <w:rFonts w:cstheme="minorHAnsi"/>
          <w:b/>
          <w:sz w:val="24"/>
          <w:szCs w:val="24"/>
        </w:rPr>
      </w:pPr>
      <w:r w:rsidRPr="00AB5093">
        <w:rPr>
          <w:rFonts w:cstheme="minorHAnsi"/>
          <w:b/>
          <w:sz w:val="24"/>
          <w:szCs w:val="24"/>
        </w:rPr>
        <w:t>Subprograma: Autorización y vigilancia del ejercicio profesional</w:t>
      </w:r>
    </w:p>
    <w:tbl>
      <w:tblPr>
        <w:tblStyle w:val="Tablaconcuadrcula"/>
        <w:tblW w:w="0" w:type="auto"/>
        <w:tblLayout w:type="fixed"/>
        <w:tblLook w:val="04A0" w:firstRow="1" w:lastRow="0" w:firstColumn="1" w:lastColumn="0" w:noHBand="0" w:noVBand="1"/>
      </w:tblPr>
      <w:tblGrid>
        <w:gridCol w:w="1951"/>
        <w:gridCol w:w="1843"/>
        <w:gridCol w:w="1417"/>
        <w:gridCol w:w="1701"/>
        <w:gridCol w:w="1843"/>
        <w:gridCol w:w="1701"/>
        <w:gridCol w:w="2688"/>
      </w:tblGrid>
      <w:tr w:rsidR="0091795A" w:rsidTr="0091795A">
        <w:tc>
          <w:tcPr>
            <w:tcW w:w="1951"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OBJETIVOS</w:t>
            </w:r>
          </w:p>
        </w:tc>
        <w:tc>
          <w:tcPr>
            <w:tcW w:w="1843"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METAS</w:t>
            </w:r>
          </w:p>
        </w:tc>
        <w:tc>
          <w:tcPr>
            <w:tcW w:w="1417"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PLAZO</w:t>
            </w:r>
          </w:p>
        </w:tc>
        <w:tc>
          <w:tcPr>
            <w:tcW w:w="1701"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INDICADORES</w:t>
            </w:r>
          </w:p>
        </w:tc>
        <w:tc>
          <w:tcPr>
            <w:tcW w:w="1843"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FUENTE DE INFORMACION</w:t>
            </w:r>
          </w:p>
        </w:tc>
        <w:tc>
          <w:tcPr>
            <w:tcW w:w="1701"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FRECUENCIA DE MEDICION</w:t>
            </w:r>
          </w:p>
        </w:tc>
        <w:tc>
          <w:tcPr>
            <w:tcW w:w="2688" w:type="dxa"/>
            <w:shd w:val="clear" w:color="auto" w:fill="B8CCE4" w:themeFill="accent1" w:themeFillTint="66"/>
            <w:vAlign w:val="center"/>
          </w:tcPr>
          <w:p w:rsidR="00E70BEB" w:rsidRPr="00A81764" w:rsidRDefault="00E70BEB" w:rsidP="0091795A">
            <w:pPr>
              <w:spacing w:after="0" w:line="240" w:lineRule="auto"/>
              <w:jc w:val="center"/>
              <w:rPr>
                <w:rFonts w:eastAsia="Calibri" w:cs="Calibri"/>
                <w:b/>
              </w:rPr>
            </w:pPr>
            <w:r w:rsidRPr="00A81764">
              <w:rPr>
                <w:rFonts w:eastAsia="Calibri" w:cs="Calibri"/>
                <w:b/>
              </w:rPr>
              <w:t>FACTORES CRITICOS DE EXITO</w:t>
            </w:r>
          </w:p>
        </w:tc>
      </w:tr>
      <w:tr w:rsidR="0091795A" w:rsidTr="0091795A">
        <w:tc>
          <w:tcPr>
            <w:tcW w:w="1951" w:type="dxa"/>
          </w:tcPr>
          <w:p w:rsidR="00E70BEB" w:rsidRPr="0091795A" w:rsidRDefault="00E70BEB" w:rsidP="0091795A">
            <w:pPr>
              <w:jc w:val="both"/>
              <w:rPr>
                <w:rFonts w:eastAsia="Calibri" w:cs="Times New Roman"/>
                <w:b/>
              </w:rPr>
            </w:pPr>
            <w:r w:rsidRPr="0091795A">
              <w:rPr>
                <w:b/>
              </w:rPr>
              <w:t>Lograr i</w:t>
            </w:r>
            <w:r w:rsidRPr="0091795A">
              <w:rPr>
                <w:rFonts w:eastAsia="Calibri" w:cs="Times New Roman"/>
                <w:b/>
              </w:rPr>
              <w:t xml:space="preserve">nscribir </w:t>
            </w:r>
            <w:r w:rsidRPr="0091795A">
              <w:rPr>
                <w:b/>
              </w:rPr>
              <w:t xml:space="preserve">al 100% </w:t>
            </w:r>
            <w:r w:rsidRPr="0091795A">
              <w:rPr>
                <w:rFonts w:eastAsia="Calibri" w:cs="Times New Roman"/>
                <w:b/>
              </w:rPr>
              <w:t>en el registro de profesionales a los Químicos Farmacéuticos Graduados de las diferentes universidades legalmente establecidas en el país y a los incorporados que hayan presentado su documentación completa.</w:t>
            </w:r>
          </w:p>
        </w:tc>
        <w:tc>
          <w:tcPr>
            <w:tcW w:w="1843" w:type="dxa"/>
          </w:tcPr>
          <w:p w:rsidR="00E70BEB" w:rsidRPr="0091795A" w:rsidRDefault="00E70BEB" w:rsidP="0091795A">
            <w:pPr>
              <w:jc w:val="center"/>
              <w:rPr>
                <w:rFonts w:cstheme="minorHAnsi"/>
              </w:rPr>
            </w:pPr>
            <w:r w:rsidRPr="0091795A">
              <w:rPr>
                <w:rFonts w:cstheme="minorHAnsi"/>
              </w:rPr>
              <w:t>100%</w:t>
            </w:r>
            <w:r w:rsidRPr="0091795A">
              <w:rPr>
                <w:rFonts w:eastAsia="Calibri" w:cstheme="minorHAnsi"/>
              </w:rPr>
              <w:t>.</w:t>
            </w:r>
          </w:p>
        </w:tc>
        <w:tc>
          <w:tcPr>
            <w:tcW w:w="1417" w:type="dxa"/>
          </w:tcPr>
          <w:p w:rsidR="00E70BEB" w:rsidRPr="0091795A" w:rsidRDefault="00E70BEB" w:rsidP="0091795A">
            <w:pPr>
              <w:jc w:val="center"/>
              <w:rPr>
                <w:rFonts w:cstheme="minorHAnsi"/>
              </w:rPr>
            </w:pPr>
            <w:r w:rsidRPr="0091795A">
              <w:rPr>
                <w:rFonts w:cstheme="minorHAnsi"/>
              </w:rPr>
              <w:t>2 meses después de la recepción de los documentos</w:t>
            </w:r>
          </w:p>
        </w:tc>
        <w:tc>
          <w:tcPr>
            <w:tcW w:w="1701" w:type="dxa"/>
          </w:tcPr>
          <w:p w:rsidR="00E70BEB" w:rsidRPr="0091795A" w:rsidRDefault="00E70BEB" w:rsidP="0091795A">
            <w:pPr>
              <w:jc w:val="both"/>
              <w:rPr>
                <w:rFonts w:cstheme="minorHAnsi"/>
              </w:rPr>
            </w:pPr>
            <w:r w:rsidRPr="0091795A">
              <w:rPr>
                <w:rFonts w:cstheme="minorHAnsi"/>
              </w:rPr>
              <w:t>Nº de profesionales inscritos/ Nº de profesionales que presentaron su documentación.</w:t>
            </w:r>
          </w:p>
        </w:tc>
        <w:tc>
          <w:tcPr>
            <w:tcW w:w="1843" w:type="dxa"/>
          </w:tcPr>
          <w:p w:rsidR="00E70BEB" w:rsidRPr="0091795A" w:rsidRDefault="00E70BEB" w:rsidP="0091795A">
            <w:pPr>
              <w:jc w:val="both"/>
              <w:rPr>
                <w:rFonts w:cstheme="minorHAnsi"/>
              </w:rPr>
            </w:pPr>
            <w:r w:rsidRPr="0091795A">
              <w:rPr>
                <w:rFonts w:cstheme="minorHAnsi"/>
              </w:rPr>
              <w:t>Libro de Registro y Listado de profesionales graduados de las universidades: UES, USAM, UNSSA.</w:t>
            </w:r>
          </w:p>
        </w:tc>
        <w:tc>
          <w:tcPr>
            <w:tcW w:w="1701" w:type="dxa"/>
          </w:tcPr>
          <w:p w:rsidR="00E70BEB" w:rsidRPr="0091795A" w:rsidRDefault="00E70BEB" w:rsidP="0091795A">
            <w:pPr>
              <w:jc w:val="center"/>
              <w:rPr>
                <w:rFonts w:cstheme="minorHAnsi"/>
              </w:rPr>
            </w:pPr>
            <w:r w:rsidRPr="0091795A">
              <w:rPr>
                <w:rFonts w:cstheme="minorHAnsi"/>
              </w:rPr>
              <w:t>Semestralmente</w:t>
            </w:r>
          </w:p>
        </w:tc>
        <w:tc>
          <w:tcPr>
            <w:tcW w:w="2688" w:type="dxa"/>
          </w:tcPr>
          <w:p w:rsidR="00E70BEB" w:rsidRPr="0091795A" w:rsidRDefault="00E70BEB" w:rsidP="0091795A">
            <w:pPr>
              <w:jc w:val="both"/>
            </w:pPr>
            <w:r w:rsidRPr="0091795A">
              <w:t>Desconocimiento de los nuevos profesionales en el área legal.</w:t>
            </w:r>
          </w:p>
          <w:p w:rsidR="00E70BEB" w:rsidRPr="0091795A" w:rsidRDefault="00E70BEB" w:rsidP="0091795A">
            <w:pPr>
              <w:jc w:val="both"/>
              <w:rPr>
                <w:rFonts w:cstheme="minorHAnsi"/>
              </w:rPr>
            </w:pPr>
            <w:r w:rsidRPr="0091795A">
              <w:t>Tiempo en el que el interesado lleva a autenticar su título al MINED, y el tiempo que este tarde en entregarlo</w:t>
            </w:r>
          </w:p>
        </w:tc>
      </w:tr>
      <w:tr w:rsidR="0091795A" w:rsidTr="0091795A">
        <w:tc>
          <w:tcPr>
            <w:tcW w:w="1951" w:type="dxa"/>
          </w:tcPr>
          <w:p w:rsidR="0091795A" w:rsidRPr="0091795A" w:rsidRDefault="00E70BEB" w:rsidP="0091795A">
            <w:pPr>
              <w:jc w:val="both"/>
              <w:rPr>
                <w:rFonts w:eastAsia="Calibri" w:cs="Times New Roman"/>
                <w:b/>
              </w:rPr>
            </w:pPr>
            <w:r w:rsidRPr="0091795A">
              <w:rPr>
                <w:b/>
              </w:rPr>
              <w:t>Lograr i</w:t>
            </w:r>
            <w:r w:rsidRPr="0091795A">
              <w:rPr>
                <w:rFonts w:eastAsia="Calibri" w:cs="Times New Roman"/>
                <w:b/>
              </w:rPr>
              <w:t xml:space="preserve">nscribir </w:t>
            </w:r>
            <w:r w:rsidRPr="0091795A">
              <w:rPr>
                <w:b/>
              </w:rPr>
              <w:t xml:space="preserve">al 100% </w:t>
            </w:r>
            <w:r w:rsidRPr="0091795A">
              <w:rPr>
                <w:rFonts w:eastAsia="Calibri" w:cs="Times New Roman"/>
                <w:b/>
              </w:rPr>
              <w:t xml:space="preserve">en el registro a los egresados de Química y Farmacia de las diferentes universidades legalmente establecidas en el </w:t>
            </w:r>
            <w:r w:rsidRPr="0091795A">
              <w:rPr>
                <w:rFonts w:eastAsia="Calibri" w:cs="Times New Roman"/>
                <w:b/>
              </w:rPr>
              <w:lastRenderedPageBreak/>
              <w:t>país que hayan presentado su documentación completa</w:t>
            </w:r>
          </w:p>
        </w:tc>
        <w:tc>
          <w:tcPr>
            <w:tcW w:w="1843" w:type="dxa"/>
          </w:tcPr>
          <w:p w:rsidR="00E70BEB" w:rsidRPr="0091795A" w:rsidRDefault="00E70BEB" w:rsidP="0091795A">
            <w:pPr>
              <w:jc w:val="center"/>
              <w:rPr>
                <w:rFonts w:cstheme="minorHAnsi"/>
              </w:rPr>
            </w:pPr>
            <w:r w:rsidRPr="0091795A">
              <w:rPr>
                <w:rFonts w:cstheme="minorHAnsi"/>
              </w:rPr>
              <w:lastRenderedPageBreak/>
              <w:t>100%</w:t>
            </w:r>
            <w:r w:rsidRPr="0091795A">
              <w:rPr>
                <w:rFonts w:eastAsia="Calibri" w:cstheme="minorHAnsi"/>
              </w:rPr>
              <w:t>.</w:t>
            </w:r>
          </w:p>
        </w:tc>
        <w:tc>
          <w:tcPr>
            <w:tcW w:w="1417" w:type="dxa"/>
          </w:tcPr>
          <w:p w:rsidR="00E70BEB" w:rsidRPr="0091795A" w:rsidRDefault="00E70BEB" w:rsidP="0091795A">
            <w:pPr>
              <w:jc w:val="center"/>
              <w:rPr>
                <w:rFonts w:cstheme="minorHAnsi"/>
              </w:rPr>
            </w:pPr>
            <w:r w:rsidRPr="0091795A">
              <w:rPr>
                <w:rFonts w:cstheme="minorHAnsi"/>
              </w:rPr>
              <w:t>1 mes después de la recepción de los documentos</w:t>
            </w:r>
          </w:p>
        </w:tc>
        <w:tc>
          <w:tcPr>
            <w:tcW w:w="1701" w:type="dxa"/>
          </w:tcPr>
          <w:p w:rsidR="00E70BEB" w:rsidRPr="0091795A" w:rsidRDefault="00E70BEB" w:rsidP="0091795A">
            <w:pPr>
              <w:jc w:val="both"/>
              <w:rPr>
                <w:rFonts w:cstheme="minorHAnsi"/>
              </w:rPr>
            </w:pPr>
            <w:r w:rsidRPr="0091795A">
              <w:rPr>
                <w:rFonts w:cstheme="minorHAnsi"/>
              </w:rPr>
              <w:t>Nº de egresados inscritos/ Nº  de egresados que presenten su documentación.</w:t>
            </w:r>
          </w:p>
        </w:tc>
        <w:tc>
          <w:tcPr>
            <w:tcW w:w="1843" w:type="dxa"/>
          </w:tcPr>
          <w:p w:rsidR="00E70BEB" w:rsidRPr="0091795A" w:rsidRDefault="00E70BEB" w:rsidP="0091795A">
            <w:pPr>
              <w:jc w:val="both"/>
              <w:rPr>
                <w:rFonts w:cstheme="minorHAnsi"/>
              </w:rPr>
            </w:pPr>
            <w:r w:rsidRPr="0091795A">
              <w:rPr>
                <w:rFonts w:cstheme="minorHAnsi"/>
              </w:rPr>
              <w:t>Libro de Registro y Listado de profesionales egresados de las universidades: UES, USAM, UNSSA.</w:t>
            </w:r>
          </w:p>
        </w:tc>
        <w:tc>
          <w:tcPr>
            <w:tcW w:w="1701" w:type="dxa"/>
          </w:tcPr>
          <w:p w:rsidR="00E70BEB" w:rsidRPr="0091795A" w:rsidRDefault="00E70BEB" w:rsidP="0091795A">
            <w:pPr>
              <w:jc w:val="center"/>
              <w:rPr>
                <w:rFonts w:cstheme="minorHAnsi"/>
              </w:rPr>
            </w:pPr>
            <w:r w:rsidRPr="0091795A">
              <w:rPr>
                <w:rFonts w:cstheme="minorHAnsi"/>
              </w:rPr>
              <w:t>Semestralmente</w:t>
            </w:r>
          </w:p>
        </w:tc>
        <w:tc>
          <w:tcPr>
            <w:tcW w:w="2688" w:type="dxa"/>
          </w:tcPr>
          <w:p w:rsidR="00E70BEB" w:rsidRPr="0091795A" w:rsidRDefault="00E70BEB" w:rsidP="0091795A">
            <w:pPr>
              <w:jc w:val="both"/>
              <w:rPr>
                <w:rFonts w:cstheme="minorHAnsi"/>
              </w:rPr>
            </w:pPr>
            <w:r w:rsidRPr="0091795A">
              <w:rPr>
                <w:rFonts w:cstheme="minorHAnsi"/>
              </w:rPr>
              <w:t>Desconocimiento de los nuevos profesionales en el área legal.</w:t>
            </w:r>
          </w:p>
          <w:p w:rsidR="00E70BEB" w:rsidRPr="0091795A" w:rsidRDefault="00E70BEB" w:rsidP="0091795A">
            <w:pPr>
              <w:jc w:val="both"/>
              <w:rPr>
                <w:rFonts w:cstheme="minorHAnsi"/>
              </w:rPr>
            </w:pPr>
            <w:r w:rsidRPr="0091795A">
              <w:rPr>
                <w:rFonts w:cstheme="minorHAnsi"/>
              </w:rPr>
              <w:t>Inadecuada orientación por parte de las Universidades para realizar el trámite correspondiente.</w:t>
            </w:r>
          </w:p>
        </w:tc>
      </w:tr>
      <w:tr w:rsidR="0091795A" w:rsidTr="0091795A">
        <w:tc>
          <w:tcPr>
            <w:tcW w:w="1951" w:type="dxa"/>
          </w:tcPr>
          <w:p w:rsidR="0091795A" w:rsidRPr="0091795A" w:rsidRDefault="0091795A" w:rsidP="0091795A">
            <w:pPr>
              <w:jc w:val="both"/>
              <w:rPr>
                <w:rFonts w:cstheme="minorHAnsi"/>
                <w:b/>
              </w:rPr>
            </w:pPr>
            <w:r w:rsidRPr="0091795A">
              <w:rPr>
                <w:rFonts w:cstheme="minorHAnsi"/>
                <w:b/>
              </w:rPr>
              <w:lastRenderedPageBreak/>
              <w:t>Incrementar  en 20%  la Vigilancia del ejercicio profesional</w:t>
            </w:r>
          </w:p>
        </w:tc>
        <w:tc>
          <w:tcPr>
            <w:tcW w:w="1843" w:type="dxa"/>
          </w:tcPr>
          <w:p w:rsidR="0091795A" w:rsidRPr="0091795A" w:rsidRDefault="0091795A" w:rsidP="0091795A">
            <w:pPr>
              <w:jc w:val="center"/>
              <w:rPr>
                <w:rFonts w:cstheme="minorHAnsi"/>
              </w:rPr>
            </w:pPr>
            <w:r w:rsidRPr="0091795A">
              <w:rPr>
                <w:rFonts w:cstheme="minorHAnsi"/>
              </w:rPr>
              <w:t>20%</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jc w:val="both"/>
              <w:rPr>
                <w:rFonts w:cstheme="minorHAnsi"/>
              </w:rPr>
            </w:pPr>
            <w:r w:rsidRPr="0091795A">
              <w:rPr>
                <w:rFonts w:cstheme="minorHAnsi"/>
              </w:rPr>
              <w:t>Nº de inspecciones al ejercicio profesional realizadas/Nº de profesionales activos muestreados.</w:t>
            </w:r>
          </w:p>
        </w:tc>
        <w:tc>
          <w:tcPr>
            <w:tcW w:w="1843" w:type="dxa"/>
          </w:tcPr>
          <w:p w:rsidR="0091795A" w:rsidRPr="0091795A" w:rsidRDefault="0091795A" w:rsidP="0091795A">
            <w:pPr>
              <w:jc w:val="both"/>
              <w:rPr>
                <w:rFonts w:cstheme="minorHAnsi"/>
              </w:rPr>
            </w:pPr>
            <w:r w:rsidRPr="0091795A">
              <w:rPr>
                <w:rFonts w:cstheme="minorHAnsi"/>
              </w:rPr>
              <w:t>Informes de inspecciones realizadas.</w:t>
            </w:r>
          </w:p>
          <w:p w:rsidR="0091795A" w:rsidRPr="0091795A" w:rsidRDefault="0091795A" w:rsidP="0091795A">
            <w:pPr>
              <w:jc w:val="both"/>
              <w:rPr>
                <w:rFonts w:cstheme="minorHAnsi"/>
              </w:rPr>
            </w:pPr>
            <w:r w:rsidRPr="0091795A">
              <w:rPr>
                <w:rFonts w:cstheme="minorHAnsi"/>
              </w:rPr>
              <w:t>Registro de profesionales.</w:t>
            </w:r>
          </w:p>
        </w:tc>
        <w:tc>
          <w:tcPr>
            <w:tcW w:w="1701" w:type="dxa"/>
          </w:tcPr>
          <w:p w:rsidR="0091795A" w:rsidRPr="0091795A" w:rsidRDefault="0091795A" w:rsidP="0091795A">
            <w:pPr>
              <w:jc w:val="center"/>
              <w:rPr>
                <w:rFonts w:cstheme="minorHAnsi"/>
              </w:rPr>
            </w:pPr>
            <w:r w:rsidRPr="0091795A">
              <w:rPr>
                <w:rFonts w:cstheme="minorHAnsi"/>
              </w:rPr>
              <w:t>Semestralmente</w:t>
            </w:r>
          </w:p>
        </w:tc>
        <w:tc>
          <w:tcPr>
            <w:tcW w:w="2688" w:type="dxa"/>
          </w:tcPr>
          <w:p w:rsidR="0091795A" w:rsidRPr="0091795A" w:rsidRDefault="0091795A" w:rsidP="0091795A">
            <w:pPr>
              <w:jc w:val="both"/>
              <w:rPr>
                <w:rFonts w:cstheme="minorHAnsi"/>
              </w:rPr>
            </w:pPr>
            <w:r w:rsidRPr="0091795A">
              <w:rPr>
                <w:rFonts w:cstheme="minorHAnsi"/>
              </w:rPr>
              <w:t>Base de datos desactualizada (profesionales y establecimientos).</w:t>
            </w:r>
          </w:p>
          <w:p w:rsidR="0091795A" w:rsidRPr="0091795A" w:rsidRDefault="0091795A" w:rsidP="0091795A">
            <w:pPr>
              <w:jc w:val="both"/>
              <w:rPr>
                <w:rFonts w:cstheme="minorHAnsi"/>
              </w:rPr>
            </w:pPr>
            <w:r w:rsidRPr="0091795A">
              <w:rPr>
                <w:rFonts w:cstheme="minorHAnsi"/>
              </w:rPr>
              <w:t>Nº de inspectores.</w:t>
            </w:r>
          </w:p>
          <w:p w:rsidR="0091795A" w:rsidRPr="0091795A" w:rsidRDefault="0091795A" w:rsidP="0091795A">
            <w:pPr>
              <w:jc w:val="both"/>
              <w:rPr>
                <w:rFonts w:cstheme="minorHAnsi"/>
              </w:rPr>
            </w:pPr>
            <w:r w:rsidRPr="0091795A">
              <w:rPr>
                <w:rFonts w:cstheme="minorHAnsi"/>
              </w:rPr>
              <w:t>Calificación del equipo de inspectores en diferentes campos profesionales.</w:t>
            </w:r>
          </w:p>
          <w:p w:rsidR="0091795A" w:rsidRPr="0091795A" w:rsidRDefault="0091795A" w:rsidP="0091795A">
            <w:pPr>
              <w:jc w:val="both"/>
              <w:rPr>
                <w:rFonts w:cstheme="minorHAnsi"/>
              </w:rPr>
            </w:pPr>
            <w:r w:rsidRPr="0091795A">
              <w:rPr>
                <w:rFonts w:cstheme="minorHAnsi"/>
              </w:rPr>
              <w:t>Limitación en infraestructura.</w:t>
            </w:r>
          </w:p>
        </w:tc>
      </w:tr>
      <w:tr w:rsidR="0091795A" w:rsidTr="0091795A">
        <w:tc>
          <w:tcPr>
            <w:tcW w:w="1951" w:type="dxa"/>
          </w:tcPr>
          <w:p w:rsidR="0091795A" w:rsidRPr="0091795A" w:rsidRDefault="0091795A" w:rsidP="0091795A">
            <w:pPr>
              <w:jc w:val="both"/>
              <w:rPr>
                <w:b/>
              </w:rPr>
            </w:pPr>
            <w:r w:rsidRPr="0091795A">
              <w:rPr>
                <w:b/>
              </w:rPr>
              <w:t>Lograr que el 70% de los profesionales activos cumplan con los requisitos legales para el ejercicio de la profesión</w:t>
            </w:r>
          </w:p>
        </w:tc>
        <w:tc>
          <w:tcPr>
            <w:tcW w:w="1843" w:type="dxa"/>
          </w:tcPr>
          <w:p w:rsidR="0091795A" w:rsidRPr="0091795A" w:rsidRDefault="0091795A" w:rsidP="0091795A">
            <w:pPr>
              <w:jc w:val="center"/>
            </w:pPr>
            <w:r w:rsidRPr="0091795A">
              <w:t>70%</w:t>
            </w:r>
          </w:p>
        </w:tc>
        <w:tc>
          <w:tcPr>
            <w:tcW w:w="1417" w:type="dxa"/>
          </w:tcPr>
          <w:p w:rsidR="0091795A" w:rsidRPr="0091795A" w:rsidRDefault="0091795A" w:rsidP="0091795A">
            <w:pPr>
              <w:jc w:val="center"/>
            </w:pPr>
            <w:r w:rsidRPr="0091795A">
              <w:t>Marzo 2018</w:t>
            </w:r>
          </w:p>
        </w:tc>
        <w:tc>
          <w:tcPr>
            <w:tcW w:w="1701" w:type="dxa"/>
          </w:tcPr>
          <w:p w:rsidR="0091795A" w:rsidRPr="0091795A" w:rsidRDefault="0091795A" w:rsidP="0091795A">
            <w:pPr>
              <w:jc w:val="both"/>
            </w:pPr>
            <w:r w:rsidRPr="0091795A">
              <w:t>N° de profesionales solventes/ Nº de profesionales activos.</w:t>
            </w:r>
          </w:p>
        </w:tc>
        <w:tc>
          <w:tcPr>
            <w:tcW w:w="1843" w:type="dxa"/>
          </w:tcPr>
          <w:p w:rsidR="0091795A" w:rsidRPr="0091795A" w:rsidRDefault="0091795A" w:rsidP="0091795A">
            <w:pPr>
              <w:jc w:val="both"/>
            </w:pPr>
            <w:r w:rsidRPr="0091795A">
              <w:t>Archivo de profesionales JVPQF.</w:t>
            </w:r>
          </w:p>
          <w:p w:rsidR="0091795A" w:rsidRPr="0091795A" w:rsidRDefault="0091795A" w:rsidP="0091795A">
            <w:pPr>
              <w:jc w:val="both"/>
            </w:pPr>
          </w:p>
          <w:p w:rsidR="0091795A" w:rsidRPr="0091795A" w:rsidRDefault="0091795A" w:rsidP="0091795A">
            <w:pPr>
              <w:jc w:val="both"/>
            </w:pPr>
            <w:r w:rsidRPr="0091795A">
              <w:t>Catálogo de Profesionales actualizado en el Sistema.</w:t>
            </w:r>
          </w:p>
        </w:tc>
        <w:tc>
          <w:tcPr>
            <w:tcW w:w="1701" w:type="dxa"/>
          </w:tcPr>
          <w:p w:rsidR="0091795A" w:rsidRPr="0091795A" w:rsidRDefault="0091795A" w:rsidP="0091795A">
            <w:pPr>
              <w:jc w:val="center"/>
            </w:pPr>
            <w:r w:rsidRPr="0091795A">
              <w:t>Semestralmente</w:t>
            </w:r>
          </w:p>
        </w:tc>
        <w:tc>
          <w:tcPr>
            <w:tcW w:w="2688" w:type="dxa"/>
          </w:tcPr>
          <w:p w:rsidR="0091795A" w:rsidRPr="0091795A" w:rsidRDefault="0091795A" w:rsidP="0091795A">
            <w:pPr>
              <w:jc w:val="both"/>
            </w:pPr>
            <w:r w:rsidRPr="0091795A">
              <w:t>Falta de conocimiento de los requisitos establecidos para la legalidad del ejercicio profesional (anualidad, vigencia de carnet, sello profesional).</w:t>
            </w:r>
          </w:p>
          <w:p w:rsidR="0091795A" w:rsidRPr="0091795A" w:rsidRDefault="0091795A" w:rsidP="0091795A">
            <w:pPr>
              <w:jc w:val="both"/>
            </w:pPr>
            <w:r w:rsidRPr="0091795A">
              <w:t xml:space="preserve">Falta de interés de los profesionales en el cumplimiento de requisitos.  Falta de convenios Institucionales y  con la Empresa privada en relación a la exigencia para que sus profesionales estén legalmente </w:t>
            </w:r>
            <w:r w:rsidRPr="0091795A">
              <w:lastRenderedPageBreak/>
              <w:t>ejerciendo.</w:t>
            </w:r>
          </w:p>
          <w:p w:rsidR="0091795A" w:rsidRPr="0091795A" w:rsidRDefault="0091795A" w:rsidP="0091795A">
            <w:pPr>
              <w:jc w:val="both"/>
            </w:pPr>
            <w:r w:rsidRPr="0091795A">
              <w:t>Limitado parqueo para usuarios.</w:t>
            </w:r>
          </w:p>
        </w:tc>
      </w:tr>
      <w:tr w:rsidR="0091795A" w:rsidTr="0091795A">
        <w:tc>
          <w:tcPr>
            <w:tcW w:w="1951" w:type="dxa"/>
          </w:tcPr>
          <w:p w:rsidR="0091795A" w:rsidRPr="0091795A" w:rsidRDefault="0091795A" w:rsidP="0091795A">
            <w:pPr>
              <w:jc w:val="both"/>
              <w:rPr>
                <w:b/>
              </w:rPr>
            </w:pPr>
            <w:r w:rsidRPr="0091795A">
              <w:rPr>
                <w:b/>
              </w:rPr>
              <w:lastRenderedPageBreak/>
              <w:t>Verificar que el 100% de profesionales que se encuentren durante las inspecciones, estén autorizados para el ejercicio profesional.</w:t>
            </w:r>
          </w:p>
          <w:p w:rsidR="0091795A" w:rsidRPr="0091795A" w:rsidRDefault="0091795A" w:rsidP="0091795A">
            <w:pPr>
              <w:jc w:val="both"/>
              <w:rPr>
                <w:b/>
              </w:rPr>
            </w:pPr>
          </w:p>
        </w:tc>
        <w:tc>
          <w:tcPr>
            <w:tcW w:w="1843" w:type="dxa"/>
          </w:tcPr>
          <w:p w:rsidR="0091795A" w:rsidRPr="0091795A" w:rsidRDefault="0091795A" w:rsidP="0091795A">
            <w:pPr>
              <w:jc w:val="center"/>
              <w:rPr>
                <w:rFonts w:cstheme="minorHAnsi"/>
              </w:rPr>
            </w:pPr>
            <w:r w:rsidRPr="0091795A">
              <w:rPr>
                <w:rFonts w:cstheme="minorHAnsi"/>
              </w:rPr>
              <w:t>100%</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jc w:val="both"/>
            </w:pPr>
            <w:r w:rsidRPr="0091795A">
              <w:t>N° de profesionales que ejercen de forma autorizada/N° de profesionales inspeccionados.</w:t>
            </w:r>
          </w:p>
        </w:tc>
        <w:tc>
          <w:tcPr>
            <w:tcW w:w="1843" w:type="dxa"/>
          </w:tcPr>
          <w:p w:rsidR="0091795A" w:rsidRPr="0091795A" w:rsidRDefault="0091795A" w:rsidP="0091795A">
            <w:pPr>
              <w:jc w:val="both"/>
              <w:rPr>
                <w:rFonts w:cstheme="minorHAnsi"/>
              </w:rPr>
            </w:pPr>
            <w:r w:rsidRPr="0091795A">
              <w:rPr>
                <w:rFonts w:cstheme="minorHAnsi"/>
              </w:rPr>
              <w:t>Informes de inspecciones realizadas.</w:t>
            </w:r>
          </w:p>
          <w:p w:rsidR="0091795A" w:rsidRPr="0091795A" w:rsidRDefault="0091795A" w:rsidP="0091795A">
            <w:pPr>
              <w:jc w:val="both"/>
            </w:pPr>
            <w:r w:rsidRPr="0091795A">
              <w:rPr>
                <w:rFonts w:cstheme="minorHAnsi"/>
              </w:rPr>
              <w:t>Registro de profesionales.</w:t>
            </w:r>
          </w:p>
        </w:tc>
        <w:tc>
          <w:tcPr>
            <w:tcW w:w="1701" w:type="dxa"/>
          </w:tcPr>
          <w:p w:rsidR="0091795A" w:rsidRPr="0091795A" w:rsidRDefault="0091795A" w:rsidP="0091795A">
            <w:pPr>
              <w:jc w:val="center"/>
            </w:pPr>
            <w:r w:rsidRPr="0091795A">
              <w:t>Semestralmente</w:t>
            </w:r>
          </w:p>
        </w:tc>
        <w:tc>
          <w:tcPr>
            <w:tcW w:w="2688" w:type="dxa"/>
          </w:tcPr>
          <w:p w:rsidR="0091795A" w:rsidRPr="0091795A" w:rsidRDefault="0091795A" w:rsidP="0091795A">
            <w:pPr>
              <w:jc w:val="both"/>
            </w:pPr>
            <w:r w:rsidRPr="0091795A">
              <w:t>Falta de personal técnico (inspectores).</w:t>
            </w:r>
          </w:p>
        </w:tc>
      </w:tr>
      <w:tr w:rsidR="0091795A" w:rsidTr="0091795A">
        <w:tc>
          <w:tcPr>
            <w:tcW w:w="1951" w:type="dxa"/>
          </w:tcPr>
          <w:p w:rsidR="0091795A" w:rsidRPr="0091795A" w:rsidRDefault="0091795A" w:rsidP="0091795A">
            <w:pPr>
              <w:jc w:val="both"/>
              <w:rPr>
                <w:b/>
              </w:rPr>
            </w:pPr>
            <w:r w:rsidRPr="0091795A">
              <w:rPr>
                <w:b/>
              </w:rPr>
              <w:t>Lograr la actualización de datos del sistema de registro de por lo menos 50% de los profesionales inscritos activos.</w:t>
            </w:r>
          </w:p>
        </w:tc>
        <w:tc>
          <w:tcPr>
            <w:tcW w:w="1843" w:type="dxa"/>
          </w:tcPr>
          <w:p w:rsidR="0091795A" w:rsidRPr="0091795A" w:rsidRDefault="0091795A" w:rsidP="0091795A">
            <w:pPr>
              <w:jc w:val="center"/>
              <w:rPr>
                <w:rFonts w:cstheme="minorHAnsi"/>
              </w:rPr>
            </w:pPr>
            <w:r w:rsidRPr="0091795A">
              <w:rPr>
                <w:rFonts w:cstheme="minorHAnsi"/>
              </w:rPr>
              <w:t>50%</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jc w:val="both"/>
            </w:pPr>
            <w:r w:rsidRPr="0091795A">
              <w:t>N° de registros de profesionales activos actualizados/N° de profesionales registrados activos.</w:t>
            </w:r>
          </w:p>
        </w:tc>
        <w:tc>
          <w:tcPr>
            <w:tcW w:w="1843" w:type="dxa"/>
          </w:tcPr>
          <w:p w:rsidR="0091795A" w:rsidRPr="0091795A" w:rsidRDefault="0091795A" w:rsidP="0091795A">
            <w:pPr>
              <w:jc w:val="both"/>
              <w:rPr>
                <w:rFonts w:cstheme="minorHAnsi"/>
              </w:rPr>
            </w:pPr>
            <w:r w:rsidRPr="0091795A">
              <w:rPr>
                <w:rFonts w:cstheme="minorHAnsi"/>
              </w:rPr>
              <w:t>Formulario de actualización de datos llena.</w:t>
            </w:r>
          </w:p>
          <w:p w:rsidR="0091795A" w:rsidRPr="0091795A" w:rsidRDefault="0091795A" w:rsidP="0091795A">
            <w:pPr>
              <w:jc w:val="both"/>
              <w:rPr>
                <w:rFonts w:cstheme="minorHAnsi"/>
              </w:rPr>
            </w:pPr>
            <w:r w:rsidRPr="0091795A">
              <w:rPr>
                <w:rFonts w:cstheme="minorHAnsi"/>
              </w:rPr>
              <w:t>Base de datos de profesionales actualizada.</w:t>
            </w:r>
          </w:p>
        </w:tc>
        <w:tc>
          <w:tcPr>
            <w:tcW w:w="1701" w:type="dxa"/>
          </w:tcPr>
          <w:p w:rsidR="0091795A" w:rsidRPr="0091795A" w:rsidRDefault="0091795A" w:rsidP="0091795A">
            <w:pPr>
              <w:jc w:val="center"/>
            </w:pPr>
            <w:r w:rsidRPr="0091795A">
              <w:t>Semestralmente</w:t>
            </w:r>
          </w:p>
        </w:tc>
        <w:tc>
          <w:tcPr>
            <w:tcW w:w="2688" w:type="dxa"/>
          </w:tcPr>
          <w:p w:rsidR="0091795A" w:rsidRPr="0091795A" w:rsidRDefault="0091795A" w:rsidP="0091795A">
            <w:pPr>
              <w:jc w:val="both"/>
            </w:pPr>
            <w:r w:rsidRPr="0091795A">
              <w:t>Falta de recurso tecnológico que permita actualizar los datos vía digital por el usuario.</w:t>
            </w:r>
          </w:p>
        </w:tc>
      </w:tr>
      <w:tr w:rsidR="0091795A" w:rsidTr="0091795A">
        <w:tc>
          <w:tcPr>
            <w:tcW w:w="1951" w:type="dxa"/>
          </w:tcPr>
          <w:p w:rsidR="0091795A" w:rsidRPr="0091795A" w:rsidRDefault="0091795A" w:rsidP="0091795A">
            <w:pPr>
              <w:jc w:val="both"/>
              <w:rPr>
                <w:b/>
              </w:rPr>
            </w:pPr>
            <w:r w:rsidRPr="0091795A">
              <w:rPr>
                <w:b/>
              </w:rPr>
              <w:t>Tramitar el 100% de las denuncias, avisos u oficio recibidos.</w:t>
            </w:r>
          </w:p>
        </w:tc>
        <w:tc>
          <w:tcPr>
            <w:tcW w:w="1843" w:type="dxa"/>
          </w:tcPr>
          <w:p w:rsidR="0091795A" w:rsidRPr="0091795A" w:rsidRDefault="0091795A" w:rsidP="0091795A">
            <w:pPr>
              <w:jc w:val="center"/>
              <w:rPr>
                <w:rFonts w:cstheme="minorHAnsi"/>
              </w:rPr>
            </w:pPr>
            <w:r w:rsidRPr="0091795A">
              <w:rPr>
                <w:rFonts w:cstheme="minorHAnsi"/>
              </w:rPr>
              <w:t>100%</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Default="0091795A" w:rsidP="0091795A">
            <w:pPr>
              <w:jc w:val="both"/>
            </w:pPr>
            <w:r w:rsidRPr="0091795A">
              <w:t>N° de denuncias, avisos u oficios procesados/ N° de denuncias, avisos u oficios recibidos.</w:t>
            </w:r>
          </w:p>
          <w:p w:rsidR="003A42C2" w:rsidRPr="0091795A" w:rsidRDefault="003A42C2" w:rsidP="0091795A">
            <w:pPr>
              <w:jc w:val="both"/>
            </w:pPr>
          </w:p>
        </w:tc>
        <w:tc>
          <w:tcPr>
            <w:tcW w:w="1843" w:type="dxa"/>
          </w:tcPr>
          <w:p w:rsidR="0091795A" w:rsidRPr="0091795A" w:rsidRDefault="0091795A" w:rsidP="0091795A">
            <w:pPr>
              <w:jc w:val="both"/>
            </w:pPr>
            <w:r w:rsidRPr="0091795A">
              <w:t>Archivo de la JVPQF.</w:t>
            </w:r>
          </w:p>
        </w:tc>
        <w:tc>
          <w:tcPr>
            <w:tcW w:w="1701" w:type="dxa"/>
          </w:tcPr>
          <w:p w:rsidR="0091795A" w:rsidRPr="0091795A" w:rsidRDefault="0091795A" w:rsidP="0091795A">
            <w:pPr>
              <w:jc w:val="center"/>
            </w:pPr>
            <w:r w:rsidRPr="0091795A">
              <w:t>Semestralmente</w:t>
            </w:r>
          </w:p>
        </w:tc>
        <w:tc>
          <w:tcPr>
            <w:tcW w:w="2688" w:type="dxa"/>
          </w:tcPr>
          <w:p w:rsidR="0091795A" w:rsidRPr="0091795A" w:rsidRDefault="0091795A" w:rsidP="0091795A">
            <w:pPr>
              <w:jc w:val="both"/>
            </w:pPr>
            <w:r w:rsidRPr="0091795A">
              <w:t>Pocas denuncias.</w:t>
            </w:r>
          </w:p>
        </w:tc>
      </w:tr>
      <w:tr w:rsidR="0091795A" w:rsidTr="0091795A">
        <w:tc>
          <w:tcPr>
            <w:tcW w:w="1951" w:type="dxa"/>
          </w:tcPr>
          <w:p w:rsidR="0091795A" w:rsidRPr="0091795A" w:rsidRDefault="0091795A" w:rsidP="0091795A">
            <w:pPr>
              <w:jc w:val="both"/>
              <w:rPr>
                <w:b/>
              </w:rPr>
            </w:pPr>
            <w:r w:rsidRPr="0091795A">
              <w:rPr>
                <w:b/>
              </w:rPr>
              <w:lastRenderedPageBreak/>
              <w:t>Acreditar al personal que labora en farmacias y que realiza la dispensación de medicamentos prescritos por un facultativo.</w:t>
            </w:r>
          </w:p>
        </w:tc>
        <w:tc>
          <w:tcPr>
            <w:tcW w:w="1843" w:type="dxa"/>
          </w:tcPr>
          <w:p w:rsidR="0091795A" w:rsidRPr="0091795A" w:rsidRDefault="0091795A" w:rsidP="0091795A">
            <w:pPr>
              <w:spacing w:line="360" w:lineRule="auto"/>
              <w:jc w:val="both"/>
            </w:pPr>
            <w:r w:rsidRPr="0091795A">
              <w:t>90% Inscripción de los Dependientes de Farmacia que lo soliciten según convocatoria.</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jc w:val="both"/>
              <w:rPr>
                <w:rFonts w:cstheme="minorHAnsi"/>
              </w:rPr>
            </w:pPr>
            <w:r w:rsidRPr="0091795A">
              <w:t>Número de Dependientes de Farmacia Acreditados/N° de solicitudes recibidas.</w:t>
            </w:r>
          </w:p>
        </w:tc>
        <w:tc>
          <w:tcPr>
            <w:tcW w:w="1843" w:type="dxa"/>
          </w:tcPr>
          <w:p w:rsidR="0091795A" w:rsidRPr="0091795A" w:rsidRDefault="0091795A" w:rsidP="0091795A">
            <w:pPr>
              <w:spacing w:line="360" w:lineRule="auto"/>
              <w:jc w:val="both"/>
            </w:pPr>
            <w:r w:rsidRPr="0091795A">
              <w:t>Datos en el sistema (catálogo de dependientes de farmacia y botiquín).</w:t>
            </w:r>
          </w:p>
          <w:p w:rsidR="0091795A" w:rsidRPr="0091795A" w:rsidRDefault="0091795A" w:rsidP="0091795A">
            <w:pPr>
              <w:spacing w:line="360" w:lineRule="auto"/>
              <w:jc w:val="both"/>
            </w:pPr>
            <w:r w:rsidRPr="0091795A">
              <w:t>Cursos de acreditación de Dependientes de Farmacia privadas.</w:t>
            </w:r>
          </w:p>
          <w:p w:rsidR="0091795A" w:rsidRPr="0091795A" w:rsidRDefault="0091795A" w:rsidP="0091795A">
            <w:pPr>
              <w:spacing w:line="360" w:lineRule="auto"/>
              <w:jc w:val="both"/>
            </w:pPr>
            <w:r w:rsidRPr="0091795A">
              <w:t>Curso de acreditación de Dependientes de Botiquines  y Farmacias Hospitalaria No Farmacéuticos.</w:t>
            </w:r>
          </w:p>
          <w:p w:rsidR="0091795A" w:rsidRPr="0091795A" w:rsidRDefault="0091795A" w:rsidP="0091795A">
            <w:pPr>
              <w:spacing w:line="360" w:lineRule="auto"/>
              <w:jc w:val="both"/>
            </w:pPr>
            <w:r w:rsidRPr="0091795A">
              <w:t xml:space="preserve">Curso de acreditación de Dependientes de Botiquines y Farmacias </w:t>
            </w:r>
            <w:r w:rsidRPr="0091795A">
              <w:lastRenderedPageBreak/>
              <w:t>Hospitalarias No Farmacéuticos, ISSS y MINSAL.</w:t>
            </w:r>
          </w:p>
        </w:tc>
        <w:tc>
          <w:tcPr>
            <w:tcW w:w="1701" w:type="dxa"/>
          </w:tcPr>
          <w:p w:rsidR="0091795A" w:rsidRPr="0091795A" w:rsidRDefault="0091795A" w:rsidP="0091795A">
            <w:pPr>
              <w:jc w:val="center"/>
              <w:rPr>
                <w:rFonts w:cstheme="minorHAnsi"/>
              </w:rPr>
            </w:pPr>
            <w:r w:rsidRPr="0091795A">
              <w:lastRenderedPageBreak/>
              <w:t>Semestralmente</w:t>
            </w:r>
          </w:p>
        </w:tc>
        <w:tc>
          <w:tcPr>
            <w:tcW w:w="2688" w:type="dxa"/>
          </w:tcPr>
          <w:p w:rsidR="0091795A" w:rsidRPr="0091795A" w:rsidRDefault="0091795A" w:rsidP="0091795A">
            <w:pPr>
              <w:jc w:val="both"/>
              <w:rPr>
                <w:rFonts w:cstheme="minorHAnsi"/>
              </w:rPr>
            </w:pPr>
            <w:r w:rsidRPr="0091795A">
              <w:rPr>
                <w:rFonts w:cstheme="minorHAnsi"/>
              </w:rPr>
              <w:t>Que los cursos se ejecuten actualmente únicamente en la sede central.</w:t>
            </w:r>
          </w:p>
          <w:p w:rsidR="0091795A" w:rsidRPr="0091795A" w:rsidRDefault="0091795A" w:rsidP="0091795A">
            <w:pPr>
              <w:jc w:val="both"/>
              <w:rPr>
                <w:rFonts w:cstheme="minorHAnsi"/>
              </w:rPr>
            </w:pPr>
            <w:r w:rsidRPr="0091795A">
              <w:rPr>
                <w:rFonts w:cstheme="minorHAnsi"/>
              </w:rPr>
              <w:t>Demanda de participantes variable.</w:t>
            </w:r>
          </w:p>
          <w:p w:rsidR="0091795A" w:rsidRPr="0091795A" w:rsidRDefault="0091795A" w:rsidP="0091795A">
            <w:pPr>
              <w:jc w:val="both"/>
              <w:rPr>
                <w:rFonts w:cstheme="minorHAnsi"/>
              </w:rPr>
            </w:pPr>
            <w:r w:rsidRPr="0091795A">
              <w:rPr>
                <w:rFonts w:cstheme="minorHAnsi"/>
              </w:rPr>
              <w:t xml:space="preserve">Limitantes en difusión de las convocatorias. </w:t>
            </w:r>
          </w:p>
          <w:p w:rsidR="0091795A" w:rsidRPr="0091795A" w:rsidRDefault="0091795A" w:rsidP="0091795A">
            <w:pPr>
              <w:jc w:val="both"/>
              <w:rPr>
                <w:rFonts w:cstheme="minorHAnsi"/>
              </w:rPr>
            </w:pPr>
            <w:r w:rsidRPr="0091795A">
              <w:rPr>
                <w:rFonts w:cstheme="minorHAnsi"/>
              </w:rPr>
              <w:t>Falta de convenio tanto con ISSS y MINSAL, en el tema de la acreditación de su personal (No farmacéutico)  que trabaja en farmacia en la Dispensación de Medicamentos.</w:t>
            </w:r>
          </w:p>
        </w:tc>
      </w:tr>
      <w:tr w:rsidR="0091795A" w:rsidTr="0091795A">
        <w:tc>
          <w:tcPr>
            <w:tcW w:w="1951" w:type="dxa"/>
          </w:tcPr>
          <w:p w:rsidR="0091795A" w:rsidRPr="0091795A" w:rsidRDefault="0091795A" w:rsidP="0091795A">
            <w:pPr>
              <w:jc w:val="both"/>
              <w:rPr>
                <w:rFonts w:cstheme="minorHAnsi"/>
                <w:b/>
              </w:rPr>
            </w:pPr>
            <w:r w:rsidRPr="0091795A">
              <w:rPr>
                <w:b/>
              </w:rPr>
              <w:lastRenderedPageBreak/>
              <w:t>Renovar la acreditación al Dependiente de Farmacia y Botiquines que su período de validez se encuentre vencido.</w:t>
            </w:r>
          </w:p>
        </w:tc>
        <w:tc>
          <w:tcPr>
            <w:tcW w:w="1843" w:type="dxa"/>
          </w:tcPr>
          <w:p w:rsidR="0091795A" w:rsidRPr="0091795A" w:rsidRDefault="0091795A" w:rsidP="0091795A">
            <w:pPr>
              <w:jc w:val="both"/>
              <w:rPr>
                <w:rFonts w:cstheme="minorHAnsi"/>
              </w:rPr>
            </w:pPr>
            <w:r w:rsidRPr="0091795A">
              <w:t>100% Re acreditación de los Dependientes de Farmacia que lo soliciten según convocatoria.</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jc w:val="both"/>
              <w:rPr>
                <w:rFonts w:cstheme="minorHAnsi"/>
              </w:rPr>
            </w:pPr>
            <w:r w:rsidRPr="0091795A">
              <w:t>Número de Dependientes  de Farmacia Re-Acreditados/N° de solicitudes recibidas.</w:t>
            </w:r>
          </w:p>
        </w:tc>
        <w:tc>
          <w:tcPr>
            <w:tcW w:w="1843" w:type="dxa"/>
          </w:tcPr>
          <w:p w:rsidR="0091795A" w:rsidRPr="0091795A" w:rsidRDefault="0091795A" w:rsidP="0091795A">
            <w:pPr>
              <w:jc w:val="both"/>
              <w:rPr>
                <w:rFonts w:cstheme="minorHAnsi"/>
              </w:rPr>
            </w:pPr>
            <w:r w:rsidRPr="0091795A">
              <w:t>Datos en el sistema (catálogo de dependientes de farmacia y botiquín).</w:t>
            </w:r>
          </w:p>
        </w:tc>
        <w:tc>
          <w:tcPr>
            <w:tcW w:w="1701" w:type="dxa"/>
          </w:tcPr>
          <w:p w:rsidR="0091795A" w:rsidRPr="0091795A" w:rsidRDefault="0091795A" w:rsidP="0091795A">
            <w:pPr>
              <w:jc w:val="center"/>
              <w:rPr>
                <w:rFonts w:cstheme="minorHAnsi"/>
              </w:rPr>
            </w:pPr>
            <w:r w:rsidRPr="0091795A">
              <w:t>Semestralmente</w:t>
            </w:r>
          </w:p>
        </w:tc>
        <w:tc>
          <w:tcPr>
            <w:tcW w:w="2688" w:type="dxa"/>
          </w:tcPr>
          <w:p w:rsidR="0091795A" w:rsidRPr="0091795A" w:rsidRDefault="0091795A" w:rsidP="0091795A">
            <w:pPr>
              <w:jc w:val="both"/>
              <w:rPr>
                <w:rFonts w:cstheme="minorHAnsi"/>
              </w:rPr>
            </w:pPr>
            <w:r w:rsidRPr="0091795A">
              <w:rPr>
                <w:rFonts w:cstheme="minorHAnsi"/>
              </w:rPr>
              <w:t>Que las capacitaciones se ejecuten únicamente en la sede central.</w:t>
            </w:r>
          </w:p>
          <w:p w:rsidR="0091795A" w:rsidRPr="0091795A" w:rsidRDefault="0091795A" w:rsidP="0091795A">
            <w:pPr>
              <w:jc w:val="both"/>
              <w:rPr>
                <w:rFonts w:cstheme="minorHAnsi"/>
              </w:rPr>
            </w:pPr>
            <w:r w:rsidRPr="0091795A">
              <w:rPr>
                <w:rFonts w:cstheme="minorHAnsi"/>
              </w:rPr>
              <w:t>Demanda de participantes variable.</w:t>
            </w:r>
          </w:p>
          <w:p w:rsidR="0091795A" w:rsidRPr="0091795A" w:rsidRDefault="0091795A" w:rsidP="0091795A">
            <w:pPr>
              <w:jc w:val="both"/>
              <w:rPr>
                <w:rFonts w:cstheme="minorHAnsi"/>
              </w:rPr>
            </w:pPr>
            <w:r w:rsidRPr="0091795A">
              <w:rPr>
                <w:rFonts w:cstheme="minorHAnsi"/>
              </w:rPr>
              <w:t xml:space="preserve">Limitantes en difusión de las convocatorias. </w:t>
            </w:r>
          </w:p>
        </w:tc>
      </w:tr>
      <w:tr w:rsidR="0091795A" w:rsidTr="0091795A">
        <w:tc>
          <w:tcPr>
            <w:tcW w:w="1951" w:type="dxa"/>
          </w:tcPr>
          <w:p w:rsidR="0091795A" w:rsidRPr="0091795A" w:rsidRDefault="0091795A" w:rsidP="0091795A">
            <w:pPr>
              <w:spacing w:line="360" w:lineRule="auto"/>
              <w:jc w:val="both"/>
              <w:rPr>
                <w:b/>
              </w:rPr>
            </w:pPr>
            <w:r w:rsidRPr="0091795A">
              <w:rPr>
                <w:b/>
              </w:rPr>
              <w:t>Informar sobre la responsabilidad profesional durante el ejercicio de la profesión a los estudiantes egresados de Química y Farmacia.</w:t>
            </w:r>
          </w:p>
        </w:tc>
        <w:tc>
          <w:tcPr>
            <w:tcW w:w="1843" w:type="dxa"/>
          </w:tcPr>
          <w:p w:rsidR="0091795A" w:rsidRDefault="0091795A" w:rsidP="0091795A">
            <w:pPr>
              <w:spacing w:line="360" w:lineRule="auto"/>
              <w:jc w:val="both"/>
            </w:pPr>
            <w:r w:rsidRPr="0091795A">
              <w:t xml:space="preserve">50% Divulgación de la normativa que rige el ejercicio profesional de la carrera de Química y Farmacia, en Centros de Educación Superior a estudiantes de último año de </w:t>
            </w:r>
            <w:r w:rsidRPr="0091795A">
              <w:lastRenderedPageBreak/>
              <w:t>Química y Farmacia.</w:t>
            </w:r>
          </w:p>
          <w:p w:rsidR="00BF262F" w:rsidRPr="0091795A" w:rsidRDefault="00BF262F" w:rsidP="0091795A">
            <w:pPr>
              <w:spacing w:line="360" w:lineRule="auto"/>
              <w:jc w:val="both"/>
            </w:pPr>
          </w:p>
        </w:tc>
        <w:tc>
          <w:tcPr>
            <w:tcW w:w="1417" w:type="dxa"/>
          </w:tcPr>
          <w:p w:rsidR="0091795A" w:rsidRPr="0091795A" w:rsidRDefault="0091795A" w:rsidP="0091795A">
            <w:pPr>
              <w:jc w:val="center"/>
              <w:rPr>
                <w:rFonts w:cstheme="minorHAnsi"/>
              </w:rPr>
            </w:pPr>
            <w:r w:rsidRPr="0091795A">
              <w:rPr>
                <w:rFonts w:cstheme="minorHAnsi"/>
              </w:rPr>
              <w:lastRenderedPageBreak/>
              <w:t>Diciembre 2018</w:t>
            </w:r>
          </w:p>
        </w:tc>
        <w:tc>
          <w:tcPr>
            <w:tcW w:w="1701" w:type="dxa"/>
          </w:tcPr>
          <w:p w:rsidR="0091795A" w:rsidRPr="0091795A" w:rsidRDefault="0091795A" w:rsidP="0091795A">
            <w:pPr>
              <w:spacing w:line="360" w:lineRule="auto"/>
              <w:jc w:val="both"/>
            </w:pPr>
            <w:r w:rsidRPr="0091795A">
              <w:t>-N° de actividades de inducción ejecutadas/N° de actividades de inducción programadas.</w:t>
            </w:r>
          </w:p>
          <w:p w:rsidR="0091795A" w:rsidRPr="0091795A" w:rsidRDefault="0091795A" w:rsidP="0091795A">
            <w:pPr>
              <w:spacing w:line="360" w:lineRule="auto"/>
              <w:jc w:val="both"/>
              <w:rPr>
                <w:rFonts w:cstheme="minorHAnsi"/>
              </w:rPr>
            </w:pPr>
          </w:p>
          <w:p w:rsidR="0091795A" w:rsidRPr="0091795A" w:rsidRDefault="0091795A" w:rsidP="0091795A">
            <w:pPr>
              <w:jc w:val="both"/>
              <w:rPr>
                <w:rFonts w:cstheme="minorHAnsi"/>
              </w:rPr>
            </w:pPr>
          </w:p>
        </w:tc>
        <w:tc>
          <w:tcPr>
            <w:tcW w:w="1843" w:type="dxa"/>
          </w:tcPr>
          <w:p w:rsidR="0091795A" w:rsidRPr="0091795A" w:rsidRDefault="0091795A" w:rsidP="0091795A">
            <w:pPr>
              <w:jc w:val="both"/>
              <w:rPr>
                <w:rFonts w:cstheme="minorHAnsi"/>
              </w:rPr>
            </w:pPr>
            <w:r w:rsidRPr="0091795A">
              <w:rPr>
                <w:rFonts w:cstheme="minorHAnsi"/>
              </w:rPr>
              <w:t>Archivo de la JVPQF y Listado de profesionales egresados de las universidades: UES, USAM, UNSSA.</w:t>
            </w:r>
          </w:p>
        </w:tc>
        <w:tc>
          <w:tcPr>
            <w:tcW w:w="1701" w:type="dxa"/>
          </w:tcPr>
          <w:p w:rsidR="0091795A" w:rsidRPr="0091795A" w:rsidRDefault="0091795A" w:rsidP="0091795A">
            <w:pPr>
              <w:jc w:val="center"/>
              <w:rPr>
                <w:rFonts w:cstheme="minorHAnsi"/>
              </w:rPr>
            </w:pPr>
            <w:r w:rsidRPr="0091795A">
              <w:t>Semestralmente</w:t>
            </w:r>
          </w:p>
        </w:tc>
        <w:tc>
          <w:tcPr>
            <w:tcW w:w="2688" w:type="dxa"/>
          </w:tcPr>
          <w:p w:rsidR="0091795A" w:rsidRPr="0091795A" w:rsidRDefault="0091795A" w:rsidP="0091795A">
            <w:pPr>
              <w:jc w:val="both"/>
              <w:rPr>
                <w:rFonts w:cstheme="minorHAnsi"/>
              </w:rPr>
            </w:pPr>
            <w:r w:rsidRPr="0091795A">
              <w:rPr>
                <w:rFonts w:cstheme="minorHAnsi"/>
              </w:rPr>
              <w:t>No obtener a tiempo el listado de parte de las autoridades.</w:t>
            </w:r>
          </w:p>
          <w:p w:rsidR="0091795A" w:rsidRPr="0091795A" w:rsidRDefault="0091795A" w:rsidP="0091795A">
            <w:pPr>
              <w:jc w:val="both"/>
              <w:rPr>
                <w:rFonts w:cstheme="minorHAnsi"/>
              </w:rPr>
            </w:pPr>
            <w:r w:rsidRPr="0091795A">
              <w:rPr>
                <w:rFonts w:cstheme="minorHAnsi"/>
              </w:rPr>
              <w:t>Falta de convenios establecidos con las instituciones formadoras.</w:t>
            </w:r>
          </w:p>
        </w:tc>
      </w:tr>
      <w:tr w:rsidR="0091795A" w:rsidTr="0091795A">
        <w:tc>
          <w:tcPr>
            <w:tcW w:w="1951" w:type="dxa"/>
          </w:tcPr>
          <w:p w:rsidR="0091795A" w:rsidRPr="0091795A" w:rsidRDefault="0091795A" w:rsidP="0091795A">
            <w:pPr>
              <w:spacing w:line="360" w:lineRule="auto"/>
              <w:jc w:val="both"/>
              <w:rPr>
                <w:b/>
              </w:rPr>
            </w:pPr>
            <w:r w:rsidRPr="0091795A">
              <w:rPr>
                <w:b/>
              </w:rPr>
              <w:lastRenderedPageBreak/>
              <w:t>Informar sobre la responsabilidad profesional durante el ejercicio de la profesión a los profesionales de Química y Farmacia.</w:t>
            </w:r>
          </w:p>
        </w:tc>
        <w:tc>
          <w:tcPr>
            <w:tcW w:w="1843" w:type="dxa"/>
          </w:tcPr>
          <w:p w:rsidR="0091795A" w:rsidRPr="0091795A" w:rsidRDefault="0091795A" w:rsidP="0091795A">
            <w:pPr>
              <w:spacing w:line="360" w:lineRule="auto"/>
              <w:jc w:val="both"/>
            </w:pPr>
            <w:r w:rsidRPr="0091795A">
              <w:t>100% Divulgación de la normativa que rige el ejercicio profesional de la carrera de Química y Farmacia, a los nuevos profesionales en proceso de juramentación.</w:t>
            </w: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spacing w:line="360" w:lineRule="auto"/>
              <w:jc w:val="both"/>
            </w:pPr>
            <w:r w:rsidRPr="0091795A">
              <w:t>-Planificar las actividades de capacitación en diferentes modalidades a los profesionales autorizados.</w:t>
            </w:r>
          </w:p>
          <w:p w:rsidR="0091795A" w:rsidRPr="0091795A" w:rsidRDefault="0091795A" w:rsidP="0091795A">
            <w:pPr>
              <w:spacing w:line="360" w:lineRule="auto"/>
              <w:jc w:val="both"/>
            </w:pPr>
            <w:r w:rsidRPr="0091795A">
              <w:t xml:space="preserve"> -Desarrollo de capacitaciones.</w:t>
            </w:r>
          </w:p>
          <w:p w:rsidR="0091795A" w:rsidRPr="0091795A" w:rsidRDefault="0091795A" w:rsidP="0091795A">
            <w:pPr>
              <w:spacing w:line="360" w:lineRule="auto"/>
              <w:jc w:val="both"/>
            </w:pPr>
            <w:r w:rsidRPr="0091795A">
              <w:t>-Reuniones de coordinación y seguimiento con la Unidad de Educación Permanente en Salud.</w:t>
            </w:r>
          </w:p>
          <w:p w:rsidR="0091795A" w:rsidRPr="0091795A" w:rsidRDefault="0091795A" w:rsidP="0091795A">
            <w:pPr>
              <w:jc w:val="both"/>
              <w:rPr>
                <w:rFonts w:cstheme="minorHAnsi"/>
              </w:rPr>
            </w:pPr>
            <w:r w:rsidRPr="0091795A">
              <w:t xml:space="preserve">-Reuniones de </w:t>
            </w:r>
            <w:r w:rsidRPr="0091795A">
              <w:lastRenderedPageBreak/>
              <w:t>Coordinación con asociaciones e instituciones afines.</w:t>
            </w:r>
          </w:p>
        </w:tc>
        <w:tc>
          <w:tcPr>
            <w:tcW w:w="1843" w:type="dxa"/>
          </w:tcPr>
          <w:p w:rsidR="0091795A" w:rsidRPr="0091795A" w:rsidRDefault="0091795A" w:rsidP="0091795A">
            <w:pPr>
              <w:jc w:val="both"/>
              <w:rPr>
                <w:rFonts w:cstheme="minorHAnsi"/>
              </w:rPr>
            </w:pPr>
            <w:r w:rsidRPr="0091795A">
              <w:rPr>
                <w:rFonts w:cstheme="minorHAnsi"/>
              </w:rPr>
              <w:lastRenderedPageBreak/>
              <w:t>Archivo de la JVPQF.</w:t>
            </w:r>
          </w:p>
        </w:tc>
        <w:tc>
          <w:tcPr>
            <w:tcW w:w="1701" w:type="dxa"/>
          </w:tcPr>
          <w:p w:rsidR="0091795A" w:rsidRPr="0091795A" w:rsidRDefault="0091795A" w:rsidP="0091795A">
            <w:pPr>
              <w:jc w:val="center"/>
              <w:rPr>
                <w:rFonts w:cstheme="minorHAnsi"/>
              </w:rPr>
            </w:pPr>
            <w:r w:rsidRPr="0091795A">
              <w:t>Semestralmente</w:t>
            </w:r>
          </w:p>
        </w:tc>
        <w:tc>
          <w:tcPr>
            <w:tcW w:w="2688" w:type="dxa"/>
          </w:tcPr>
          <w:p w:rsidR="0091795A" w:rsidRPr="0091795A" w:rsidRDefault="0091795A" w:rsidP="0091795A">
            <w:pPr>
              <w:jc w:val="both"/>
              <w:rPr>
                <w:rFonts w:cstheme="minorHAnsi"/>
              </w:rPr>
            </w:pPr>
          </w:p>
        </w:tc>
      </w:tr>
      <w:tr w:rsidR="0091795A" w:rsidTr="0091795A">
        <w:tc>
          <w:tcPr>
            <w:tcW w:w="1951" w:type="dxa"/>
          </w:tcPr>
          <w:p w:rsidR="0091795A" w:rsidRPr="0091795A" w:rsidRDefault="0091795A" w:rsidP="0091795A">
            <w:pPr>
              <w:spacing w:line="360" w:lineRule="auto"/>
              <w:jc w:val="both"/>
              <w:rPr>
                <w:b/>
                <w:u w:val="single"/>
              </w:rPr>
            </w:pPr>
            <w:r w:rsidRPr="0091795A">
              <w:rPr>
                <w:b/>
              </w:rPr>
              <w:lastRenderedPageBreak/>
              <w:t>Promover la actualización del profesional Químico Farmacéutico.</w:t>
            </w:r>
          </w:p>
        </w:tc>
        <w:tc>
          <w:tcPr>
            <w:tcW w:w="1843" w:type="dxa"/>
          </w:tcPr>
          <w:p w:rsidR="0091795A" w:rsidRPr="0091795A" w:rsidRDefault="0091795A" w:rsidP="0091795A">
            <w:pPr>
              <w:spacing w:line="360" w:lineRule="auto"/>
              <w:jc w:val="center"/>
            </w:pPr>
            <w:r w:rsidRPr="0091795A">
              <w:t>80% del Universo programado.</w:t>
            </w:r>
          </w:p>
          <w:p w:rsidR="0091795A" w:rsidRPr="0091795A" w:rsidRDefault="0091795A" w:rsidP="0091795A">
            <w:pPr>
              <w:spacing w:line="360" w:lineRule="auto"/>
              <w:jc w:val="center"/>
            </w:pPr>
          </w:p>
          <w:p w:rsidR="0091795A" w:rsidRPr="0091795A" w:rsidRDefault="0091795A" w:rsidP="0091795A">
            <w:pPr>
              <w:spacing w:line="360" w:lineRule="auto"/>
              <w:jc w:val="center"/>
            </w:pPr>
          </w:p>
          <w:p w:rsidR="0091795A" w:rsidRPr="0091795A" w:rsidRDefault="0091795A" w:rsidP="0091795A">
            <w:pPr>
              <w:spacing w:line="360" w:lineRule="auto"/>
              <w:jc w:val="center"/>
            </w:pPr>
          </w:p>
          <w:p w:rsidR="0091795A" w:rsidRPr="0091795A" w:rsidRDefault="0091795A" w:rsidP="0091795A">
            <w:pPr>
              <w:spacing w:line="360" w:lineRule="auto"/>
              <w:jc w:val="center"/>
            </w:pPr>
          </w:p>
        </w:tc>
        <w:tc>
          <w:tcPr>
            <w:tcW w:w="1417" w:type="dxa"/>
          </w:tcPr>
          <w:p w:rsidR="0091795A" w:rsidRPr="0091795A" w:rsidRDefault="0091795A" w:rsidP="0091795A">
            <w:pPr>
              <w:jc w:val="center"/>
              <w:rPr>
                <w:rFonts w:cstheme="minorHAnsi"/>
              </w:rPr>
            </w:pPr>
            <w:r w:rsidRPr="0091795A">
              <w:rPr>
                <w:rFonts w:cstheme="minorHAnsi"/>
              </w:rPr>
              <w:t>Diciembre 2018</w:t>
            </w:r>
          </w:p>
        </w:tc>
        <w:tc>
          <w:tcPr>
            <w:tcW w:w="1701" w:type="dxa"/>
          </w:tcPr>
          <w:p w:rsidR="0091795A" w:rsidRPr="0091795A" w:rsidRDefault="0091795A" w:rsidP="0091795A">
            <w:pPr>
              <w:spacing w:line="360" w:lineRule="auto"/>
              <w:jc w:val="both"/>
            </w:pPr>
            <w:r w:rsidRPr="0091795A">
              <w:t>N° de Charlas,</w:t>
            </w:r>
          </w:p>
          <w:p w:rsidR="0091795A" w:rsidRPr="0091795A" w:rsidRDefault="0091795A" w:rsidP="0091795A">
            <w:pPr>
              <w:spacing w:line="360" w:lineRule="auto"/>
              <w:jc w:val="both"/>
            </w:pPr>
            <w:r w:rsidRPr="0091795A">
              <w:t>N° de Capacitaciones,</w:t>
            </w:r>
          </w:p>
          <w:p w:rsidR="0091795A" w:rsidRPr="0091795A" w:rsidRDefault="0091795A" w:rsidP="0091795A">
            <w:pPr>
              <w:jc w:val="both"/>
              <w:rPr>
                <w:rFonts w:cstheme="minorHAnsi"/>
              </w:rPr>
            </w:pPr>
            <w:r w:rsidRPr="0091795A">
              <w:t>N° de Diplomados ejecutados. / N° de eventos programados.</w:t>
            </w:r>
          </w:p>
        </w:tc>
        <w:tc>
          <w:tcPr>
            <w:tcW w:w="1843" w:type="dxa"/>
          </w:tcPr>
          <w:p w:rsidR="0091795A" w:rsidRPr="0091795A" w:rsidRDefault="0091795A" w:rsidP="0091795A">
            <w:pPr>
              <w:jc w:val="both"/>
              <w:rPr>
                <w:rFonts w:cstheme="minorHAnsi"/>
              </w:rPr>
            </w:pPr>
            <w:r w:rsidRPr="0091795A">
              <w:rPr>
                <w:rFonts w:cstheme="minorHAnsi"/>
              </w:rPr>
              <w:t>Archivo de la JVPQF.</w:t>
            </w:r>
          </w:p>
        </w:tc>
        <w:tc>
          <w:tcPr>
            <w:tcW w:w="1701" w:type="dxa"/>
          </w:tcPr>
          <w:p w:rsidR="0091795A" w:rsidRPr="0091795A" w:rsidRDefault="0091795A" w:rsidP="0091795A">
            <w:pPr>
              <w:jc w:val="center"/>
              <w:rPr>
                <w:rFonts w:cstheme="minorHAnsi"/>
              </w:rPr>
            </w:pPr>
            <w:r w:rsidRPr="0091795A">
              <w:t>Semestralmente</w:t>
            </w:r>
          </w:p>
        </w:tc>
        <w:tc>
          <w:tcPr>
            <w:tcW w:w="2688" w:type="dxa"/>
          </w:tcPr>
          <w:p w:rsidR="0091795A" w:rsidRPr="0091795A" w:rsidRDefault="0091795A" w:rsidP="0091795A">
            <w:pPr>
              <w:jc w:val="both"/>
              <w:rPr>
                <w:rFonts w:cstheme="minorHAnsi"/>
              </w:rPr>
            </w:pPr>
            <w:r w:rsidRPr="0091795A">
              <w:rPr>
                <w:rFonts w:cstheme="minorHAnsi"/>
              </w:rPr>
              <w:t>Falta de interés profesional en la actualización.</w:t>
            </w:r>
          </w:p>
          <w:p w:rsidR="0091795A" w:rsidRPr="0091795A" w:rsidRDefault="0091795A" w:rsidP="0091795A">
            <w:pPr>
              <w:jc w:val="both"/>
              <w:rPr>
                <w:rFonts w:cstheme="minorHAnsi"/>
              </w:rPr>
            </w:pPr>
            <w:r w:rsidRPr="0091795A">
              <w:rPr>
                <w:rFonts w:cstheme="minorHAnsi"/>
              </w:rPr>
              <w:t>Poca difusión de las mismas.</w:t>
            </w:r>
          </w:p>
          <w:p w:rsidR="0091795A" w:rsidRPr="0091795A" w:rsidRDefault="0091795A" w:rsidP="0091795A">
            <w:pPr>
              <w:jc w:val="both"/>
              <w:rPr>
                <w:rFonts w:cstheme="minorHAnsi"/>
              </w:rPr>
            </w:pPr>
            <w:r w:rsidRPr="0091795A">
              <w:rPr>
                <w:rFonts w:cstheme="minorHAnsi"/>
              </w:rPr>
              <w:t>Falta del marco legal que actualmente  obligue la certificación y recertificación profesional.</w:t>
            </w:r>
          </w:p>
        </w:tc>
      </w:tr>
    </w:tbl>
    <w:p w:rsidR="00E70BEB" w:rsidRDefault="00E70BEB"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2F4C86" w:rsidRDefault="002F4C86" w:rsidP="0091795A">
      <w:pPr>
        <w:jc w:val="both"/>
      </w:pPr>
    </w:p>
    <w:p w:rsidR="003B5B62" w:rsidRDefault="002F4C86" w:rsidP="002F4C86">
      <w:pPr>
        <w:spacing w:after="0" w:line="240" w:lineRule="auto"/>
        <w:rPr>
          <w:rFonts w:cstheme="minorHAnsi"/>
          <w:b/>
          <w:sz w:val="24"/>
          <w:szCs w:val="24"/>
        </w:rPr>
      </w:pPr>
      <w:r>
        <w:rPr>
          <w:rFonts w:cstheme="minorHAnsi"/>
          <w:b/>
          <w:sz w:val="24"/>
          <w:szCs w:val="24"/>
        </w:rPr>
        <w:lastRenderedPageBreak/>
        <w:t>JUNTA DE VIGILANCIA DE LA DE LA PROFESIÓN QUÍMICO FARMACÉUTICO</w:t>
      </w:r>
    </w:p>
    <w:p w:rsidR="003B5B62" w:rsidRDefault="002F4C86" w:rsidP="003B5B62">
      <w:pPr>
        <w:spacing w:after="0" w:line="240" w:lineRule="auto"/>
        <w:rPr>
          <w:rFonts w:cstheme="minorHAnsi"/>
          <w:b/>
          <w:sz w:val="24"/>
          <w:szCs w:val="24"/>
        </w:rPr>
      </w:pPr>
      <w:r>
        <w:rPr>
          <w:rFonts w:cstheme="minorHAnsi"/>
          <w:b/>
          <w:sz w:val="24"/>
          <w:szCs w:val="24"/>
        </w:rPr>
        <w:t xml:space="preserve"> </w:t>
      </w:r>
      <w:r w:rsidR="003B5B62">
        <w:rPr>
          <w:rFonts w:cstheme="minorHAnsi"/>
          <w:b/>
          <w:sz w:val="24"/>
          <w:szCs w:val="24"/>
        </w:rPr>
        <w:t>EVALUACIÓN POA 2018</w:t>
      </w:r>
      <w:r w:rsidR="003A42C2">
        <w:rPr>
          <w:rFonts w:cstheme="minorHAnsi"/>
          <w:b/>
          <w:sz w:val="24"/>
          <w:szCs w:val="24"/>
        </w:rPr>
        <w:t xml:space="preserve"> </w:t>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ENERO-JUNIO</w:t>
      </w:r>
    </w:p>
    <w:tbl>
      <w:tblPr>
        <w:tblStyle w:val="Tablaconcuadrcula"/>
        <w:tblW w:w="0" w:type="auto"/>
        <w:tblLook w:val="04A0" w:firstRow="1" w:lastRow="0" w:firstColumn="1" w:lastColumn="0" w:noHBand="0" w:noVBand="1"/>
      </w:tblPr>
      <w:tblGrid>
        <w:gridCol w:w="2628"/>
        <w:gridCol w:w="2629"/>
        <w:gridCol w:w="2629"/>
        <w:gridCol w:w="2629"/>
        <w:gridCol w:w="2629"/>
      </w:tblGrid>
      <w:tr w:rsidR="003B5B62" w:rsidTr="003A42C2">
        <w:tc>
          <w:tcPr>
            <w:tcW w:w="7886" w:type="dxa"/>
            <w:gridSpan w:val="3"/>
            <w:shd w:val="clear" w:color="auto" w:fill="B8CCE4" w:themeFill="accent1" w:themeFillTint="66"/>
          </w:tcPr>
          <w:p w:rsidR="003B5B62" w:rsidRDefault="003B5B62" w:rsidP="003B5B62">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3B5B62" w:rsidRDefault="003B5B62" w:rsidP="003B5B62">
            <w:pPr>
              <w:spacing w:after="0" w:line="240" w:lineRule="auto"/>
              <w:jc w:val="center"/>
              <w:rPr>
                <w:rFonts w:cstheme="minorHAnsi"/>
                <w:b/>
                <w:sz w:val="24"/>
                <w:szCs w:val="24"/>
              </w:rPr>
            </w:pPr>
            <w:r>
              <w:rPr>
                <w:rFonts w:cstheme="minorHAnsi"/>
                <w:b/>
                <w:sz w:val="24"/>
                <w:szCs w:val="24"/>
              </w:rPr>
              <w:t>EJECUTADO</w:t>
            </w:r>
          </w:p>
        </w:tc>
      </w:tr>
      <w:tr w:rsidR="003B5B62" w:rsidTr="003A42C2">
        <w:trPr>
          <w:trHeight w:val="792"/>
        </w:trPr>
        <w:tc>
          <w:tcPr>
            <w:tcW w:w="2628" w:type="dxa"/>
            <w:shd w:val="clear" w:color="auto" w:fill="B8CCE4" w:themeFill="accent1" w:themeFillTint="66"/>
            <w:vAlign w:val="center"/>
          </w:tcPr>
          <w:p w:rsidR="003B5B62" w:rsidRPr="00AC5216" w:rsidRDefault="003B5B62" w:rsidP="00C95E2E">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3B5B62" w:rsidRPr="00AC5216" w:rsidRDefault="003B5B62" w:rsidP="00C95E2E">
            <w:pPr>
              <w:spacing w:after="0" w:line="240" w:lineRule="auto"/>
              <w:jc w:val="center"/>
              <w:rPr>
                <w:rFonts w:eastAsia="Calibri" w:cs="Calibri"/>
                <w:b/>
              </w:rPr>
            </w:pPr>
            <w:r w:rsidRPr="00AC5216">
              <w:rPr>
                <w:rFonts w:eastAsia="Calibri" w:cs="Calibri"/>
                <w:b/>
              </w:rPr>
              <w:t>METAS</w:t>
            </w:r>
          </w:p>
          <w:p w:rsidR="003B5B62" w:rsidRPr="00AC5216" w:rsidRDefault="003B5B62" w:rsidP="00C95E2E">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3B5B62" w:rsidRPr="00AC5216" w:rsidRDefault="003B5B62" w:rsidP="00C95E2E">
            <w:pPr>
              <w:spacing w:after="0" w:line="240" w:lineRule="auto"/>
              <w:jc w:val="center"/>
              <w:rPr>
                <w:rFonts w:eastAsia="Calibri" w:cs="Calibri"/>
                <w:b/>
              </w:rPr>
            </w:pPr>
            <w:r w:rsidRPr="00AC5216">
              <w:rPr>
                <w:rFonts w:eastAsia="Calibri" w:cs="Calibri"/>
                <w:b/>
              </w:rPr>
              <w:t>METAS PERIODO</w:t>
            </w:r>
          </w:p>
          <w:p w:rsidR="003B5B62" w:rsidRPr="00AC5216" w:rsidRDefault="003B5B62" w:rsidP="00C95E2E">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3B5B62" w:rsidRPr="00AC5216" w:rsidRDefault="003B5B62" w:rsidP="00C95E2E">
            <w:pPr>
              <w:spacing w:after="0" w:line="240" w:lineRule="auto"/>
              <w:jc w:val="center"/>
              <w:rPr>
                <w:rFonts w:eastAsia="Calibri" w:cs="Calibri"/>
                <w:b/>
              </w:rPr>
            </w:pPr>
            <w:r w:rsidRPr="00AC5216">
              <w:rPr>
                <w:rFonts w:eastAsia="Calibri" w:cs="Calibri"/>
                <w:b/>
              </w:rPr>
              <w:t>METAS/INDICADORES</w:t>
            </w:r>
          </w:p>
          <w:p w:rsidR="003B5B62" w:rsidRPr="00AC5216" w:rsidRDefault="003B5B62" w:rsidP="00C95E2E">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3B5B62" w:rsidRPr="00AC5216" w:rsidRDefault="003B5B62" w:rsidP="00C95E2E">
            <w:pPr>
              <w:spacing w:after="0" w:line="240" w:lineRule="auto"/>
              <w:jc w:val="center"/>
              <w:rPr>
                <w:rFonts w:eastAsia="Calibri" w:cs="Calibri"/>
                <w:b/>
              </w:rPr>
            </w:pPr>
            <w:r w:rsidRPr="00AC5216">
              <w:rPr>
                <w:rFonts w:eastAsia="Calibri" w:cs="Calibri"/>
                <w:b/>
              </w:rPr>
              <w:t>%</w:t>
            </w:r>
          </w:p>
          <w:p w:rsidR="003B5B62" w:rsidRPr="00AC5216" w:rsidRDefault="003B5B62" w:rsidP="00C95E2E">
            <w:pPr>
              <w:spacing w:after="0" w:line="240" w:lineRule="auto"/>
              <w:jc w:val="center"/>
              <w:rPr>
                <w:rFonts w:eastAsia="Calibri" w:cs="Calibri"/>
                <w:b/>
              </w:rPr>
            </w:pPr>
            <w:r w:rsidRPr="00AC5216">
              <w:rPr>
                <w:rFonts w:eastAsia="Calibri" w:cs="Calibri"/>
                <w:b/>
              </w:rPr>
              <w:t>CUMPLIMIENTO</w:t>
            </w:r>
          </w:p>
        </w:tc>
      </w:tr>
      <w:tr w:rsidR="003B5B62" w:rsidTr="003B5B62">
        <w:tc>
          <w:tcPr>
            <w:tcW w:w="2628" w:type="dxa"/>
          </w:tcPr>
          <w:p w:rsidR="003B5B62" w:rsidRPr="003B5B62" w:rsidRDefault="003B5B62" w:rsidP="003B5B62">
            <w:pPr>
              <w:jc w:val="both"/>
              <w:rPr>
                <w:rFonts w:cstheme="minorHAnsi"/>
                <w:b/>
                <w:u w:val="single"/>
              </w:rPr>
            </w:pPr>
            <w:r w:rsidRPr="003B5B62">
              <w:rPr>
                <w:rFonts w:cstheme="minorHAnsi"/>
              </w:rPr>
              <w:t>Registrar y vigilar el ejercicio de los  Profesionales Químicos Farmacéuticos.</w:t>
            </w:r>
          </w:p>
          <w:p w:rsidR="003B5B62" w:rsidRPr="003B5B62" w:rsidRDefault="003B5B62" w:rsidP="003B5B62">
            <w:pPr>
              <w:jc w:val="both"/>
              <w:rPr>
                <w:rFonts w:cstheme="minorHAnsi"/>
                <w:b/>
                <w:u w:val="single"/>
              </w:rPr>
            </w:pPr>
          </w:p>
          <w:p w:rsidR="003B5B62" w:rsidRPr="003B5B62" w:rsidRDefault="003B5B62" w:rsidP="003B5B62">
            <w:pPr>
              <w:jc w:val="both"/>
              <w:rPr>
                <w:rFonts w:cstheme="minorHAnsi"/>
                <w:b/>
                <w:u w:val="single"/>
              </w:rPr>
            </w:pPr>
          </w:p>
        </w:tc>
        <w:tc>
          <w:tcPr>
            <w:tcW w:w="2629" w:type="dxa"/>
          </w:tcPr>
          <w:p w:rsidR="003B5B62" w:rsidRPr="003B5B62" w:rsidRDefault="003B5B62" w:rsidP="003B5B62">
            <w:pPr>
              <w:jc w:val="both"/>
              <w:rPr>
                <w:rFonts w:cstheme="minorHAnsi"/>
                <w:b/>
              </w:rPr>
            </w:pPr>
            <w:r w:rsidRPr="003B5B62">
              <w:rPr>
                <w:rFonts w:cstheme="minorHAnsi"/>
              </w:rPr>
              <w:t>Cumplir no menos del 95 % de las solicitudes recibidas por trimestre. Y mantener la vigilancia al Ejercicio de los profesionales.</w:t>
            </w:r>
          </w:p>
        </w:tc>
        <w:tc>
          <w:tcPr>
            <w:tcW w:w="2629" w:type="dxa"/>
          </w:tcPr>
          <w:p w:rsidR="003B5B62" w:rsidRPr="003B5B62" w:rsidRDefault="003B5B62" w:rsidP="003B5B62">
            <w:pPr>
              <w:jc w:val="both"/>
              <w:rPr>
                <w:rFonts w:cstheme="minorHAnsi"/>
              </w:rPr>
            </w:pPr>
            <w:r w:rsidRPr="003B5B62">
              <w:rPr>
                <w:rFonts w:cstheme="minorHAnsi"/>
              </w:rPr>
              <w:t>Dar respuesta a todas las solicitudes presentadas durante este período</w:t>
            </w:r>
          </w:p>
        </w:tc>
        <w:tc>
          <w:tcPr>
            <w:tcW w:w="2629" w:type="dxa"/>
          </w:tcPr>
          <w:p w:rsidR="003B5B62" w:rsidRPr="003B5B62" w:rsidRDefault="003B5B62" w:rsidP="003B5B62">
            <w:pPr>
              <w:spacing w:after="0" w:line="276" w:lineRule="auto"/>
              <w:jc w:val="center"/>
              <w:rPr>
                <w:rFonts w:cstheme="minorHAnsi"/>
              </w:rPr>
            </w:pPr>
            <w:r w:rsidRPr="003B5B62">
              <w:rPr>
                <w:rFonts w:cstheme="minorHAnsi"/>
              </w:rPr>
              <w:t>Total: 45</w:t>
            </w:r>
          </w:p>
          <w:p w:rsidR="003B5B62" w:rsidRPr="003B5B62" w:rsidRDefault="003B5B62" w:rsidP="003B5B62">
            <w:pPr>
              <w:spacing w:after="0" w:line="276" w:lineRule="auto"/>
              <w:jc w:val="center"/>
              <w:rPr>
                <w:rFonts w:cstheme="minorHAnsi"/>
              </w:rPr>
            </w:pPr>
            <w:r w:rsidRPr="003B5B62">
              <w:rPr>
                <w:rFonts w:cstheme="minorHAnsi"/>
              </w:rPr>
              <w:t>Inscripción de 36 profesionales Químico Farmacéuticos/</w:t>
            </w:r>
          </w:p>
          <w:p w:rsidR="003B5B62" w:rsidRPr="003B5B62" w:rsidRDefault="003B5B62" w:rsidP="003B5B62">
            <w:pPr>
              <w:spacing w:after="0" w:line="276" w:lineRule="auto"/>
              <w:jc w:val="center"/>
              <w:rPr>
                <w:rFonts w:cstheme="minorHAnsi"/>
              </w:rPr>
            </w:pPr>
            <w:r w:rsidRPr="003B5B62">
              <w:rPr>
                <w:rFonts w:cstheme="minorHAnsi"/>
              </w:rPr>
              <w:t>9 Ingeniero Químicos.</w:t>
            </w:r>
          </w:p>
          <w:p w:rsidR="003B5B62" w:rsidRPr="003B5B62" w:rsidRDefault="003B5B62" w:rsidP="003B5B62">
            <w:pPr>
              <w:spacing w:after="0" w:line="276" w:lineRule="auto"/>
              <w:jc w:val="center"/>
              <w:rPr>
                <w:rFonts w:cstheme="minorHAnsi"/>
              </w:rPr>
            </w:pPr>
            <w:r w:rsidRPr="003B5B62">
              <w:rPr>
                <w:rFonts w:cstheme="minorHAnsi"/>
              </w:rPr>
              <w:t>2 autorizaciones del Ejercicio Profesional Temporal.</w:t>
            </w:r>
          </w:p>
        </w:tc>
        <w:tc>
          <w:tcPr>
            <w:tcW w:w="2629" w:type="dxa"/>
            <w:vAlign w:val="center"/>
          </w:tcPr>
          <w:p w:rsidR="003B5B62" w:rsidRPr="003B5B62" w:rsidRDefault="003B5B62" w:rsidP="003B5B62">
            <w:pPr>
              <w:jc w:val="center"/>
              <w:rPr>
                <w:rFonts w:cstheme="minorHAnsi"/>
              </w:rPr>
            </w:pPr>
            <w:r w:rsidRPr="003B5B62">
              <w:rPr>
                <w:rFonts w:cstheme="minorHAnsi"/>
              </w:rPr>
              <w:t>100%</w:t>
            </w:r>
          </w:p>
        </w:tc>
      </w:tr>
      <w:tr w:rsidR="003B5B62" w:rsidTr="003B5B62">
        <w:tc>
          <w:tcPr>
            <w:tcW w:w="2628" w:type="dxa"/>
          </w:tcPr>
          <w:p w:rsidR="003B5B62" w:rsidRPr="003B5B62" w:rsidRDefault="003B5B62" w:rsidP="003B5B62">
            <w:pPr>
              <w:jc w:val="both"/>
              <w:rPr>
                <w:rFonts w:cstheme="minorHAnsi"/>
              </w:rPr>
            </w:pPr>
            <w:r w:rsidRPr="003B5B62">
              <w:rPr>
                <w:rFonts w:cstheme="minorHAnsi"/>
              </w:rPr>
              <w:t>Registrar y vigilar el ejercicio de los Egresados de la Profesión Químicos Farmacéuticos</w:t>
            </w:r>
            <w:r>
              <w:rPr>
                <w:rFonts w:cstheme="minorHAnsi"/>
              </w:rPr>
              <w:t>.</w:t>
            </w:r>
          </w:p>
        </w:tc>
        <w:tc>
          <w:tcPr>
            <w:tcW w:w="2629" w:type="dxa"/>
          </w:tcPr>
          <w:p w:rsidR="003B5B62" w:rsidRPr="003B5B62" w:rsidRDefault="003B5B62" w:rsidP="003B5B62">
            <w:pPr>
              <w:jc w:val="both"/>
              <w:rPr>
                <w:rFonts w:cstheme="minorHAnsi"/>
                <w:b/>
                <w:u w:val="single"/>
              </w:rPr>
            </w:pPr>
            <w:r w:rsidRPr="003B5B62">
              <w:rPr>
                <w:rFonts w:cstheme="minorHAnsi"/>
              </w:rPr>
              <w:t>Cumplir no menos del 95% de las solicitudes recibidas por trimestre. Y mantener la vigilancia  del  Ejercicio</w:t>
            </w:r>
          </w:p>
        </w:tc>
        <w:tc>
          <w:tcPr>
            <w:tcW w:w="2629" w:type="dxa"/>
          </w:tcPr>
          <w:p w:rsidR="003B5B62" w:rsidRPr="003B5B62" w:rsidRDefault="003B5B62" w:rsidP="003B5B62">
            <w:pPr>
              <w:jc w:val="both"/>
              <w:rPr>
                <w:rFonts w:cstheme="minorHAnsi"/>
              </w:rPr>
            </w:pPr>
            <w:r w:rsidRPr="003B5B62">
              <w:rPr>
                <w:rFonts w:cstheme="minorHAnsi"/>
              </w:rPr>
              <w:t>Dar respuesta a todas las solicitudes presentadas durante este período</w:t>
            </w:r>
          </w:p>
          <w:p w:rsidR="003B5B62" w:rsidRPr="003B5B62" w:rsidRDefault="003B5B62" w:rsidP="003B5B62">
            <w:pPr>
              <w:jc w:val="both"/>
              <w:rPr>
                <w:rFonts w:cstheme="minorHAnsi"/>
              </w:rPr>
            </w:pPr>
          </w:p>
        </w:tc>
        <w:tc>
          <w:tcPr>
            <w:tcW w:w="2629" w:type="dxa"/>
          </w:tcPr>
          <w:p w:rsidR="003B5B62" w:rsidRPr="003B5B62" w:rsidRDefault="003B5B62" w:rsidP="003B5B62">
            <w:pPr>
              <w:rPr>
                <w:rFonts w:cstheme="minorHAnsi"/>
              </w:rPr>
            </w:pPr>
            <w:r w:rsidRPr="003B5B62">
              <w:rPr>
                <w:rFonts w:cstheme="minorHAnsi"/>
              </w:rPr>
              <w:t>Inscripción de 26 egresados.</w:t>
            </w:r>
          </w:p>
        </w:tc>
        <w:tc>
          <w:tcPr>
            <w:tcW w:w="2629" w:type="dxa"/>
            <w:vAlign w:val="center"/>
          </w:tcPr>
          <w:p w:rsidR="003B5B62" w:rsidRPr="003B5B62" w:rsidRDefault="003B5B62" w:rsidP="003B5B62">
            <w:pPr>
              <w:jc w:val="center"/>
              <w:rPr>
                <w:rFonts w:cstheme="minorHAnsi"/>
                <w:b/>
                <w:u w:val="single"/>
              </w:rPr>
            </w:pPr>
            <w:r w:rsidRPr="003B5B62">
              <w:rPr>
                <w:rFonts w:cstheme="minorHAnsi"/>
              </w:rPr>
              <w:t>100%</w:t>
            </w:r>
          </w:p>
        </w:tc>
      </w:tr>
      <w:tr w:rsidR="003B5B62" w:rsidTr="003B5B62">
        <w:tc>
          <w:tcPr>
            <w:tcW w:w="2628" w:type="dxa"/>
          </w:tcPr>
          <w:p w:rsidR="003B5B62" w:rsidRPr="003B5B62" w:rsidRDefault="003B5B62" w:rsidP="003B5B62">
            <w:pPr>
              <w:jc w:val="both"/>
              <w:rPr>
                <w:rFonts w:cstheme="minorHAnsi"/>
                <w:b/>
                <w:u w:val="single"/>
              </w:rPr>
            </w:pPr>
            <w:r w:rsidRPr="003B5B62">
              <w:rPr>
                <w:rFonts w:cstheme="minorHAnsi"/>
              </w:rPr>
              <w:t>Actualizar anualidades de Profesionales.</w:t>
            </w:r>
          </w:p>
          <w:p w:rsidR="003B5B62" w:rsidRPr="003B5B62" w:rsidRDefault="003B5B62" w:rsidP="003B5B62">
            <w:pPr>
              <w:jc w:val="both"/>
              <w:rPr>
                <w:rFonts w:cstheme="minorHAnsi"/>
                <w:b/>
                <w:u w:val="single"/>
              </w:rPr>
            </w:pPr>
          </w:p>
          <w:p w:rsidR="003B5B62" w:rsidRPr="003B5B62" w:rsidRDefault="003B5B62" w:rsidP="003B5B62">
            <w:pPr>
              <w:jc w:val="both"/>
              <w:rPr>
                <w:rFonts w:cstheme="minorHAnsi"/>
                <w:b/>
                <w:u w:val="single"/>
              </w:rPr>
            </w:pPr>
          </w:p>
          <w:p w:rsidR="003B5B62" w:rsidRPr="003B5B62" w:rsidRDefault="003B5B62" w:rsidP="003B5B62">
            <w:pPr>
              <w:jc w:val="both"/>
              <w:rPr>
                <w:rFonts w:cstheme="minorHAnsi"/>
                <w:b/>
                <w:u w:val="single"/>
              </w:rPr>
            </w:pPr>
          </w:p>
          <w:p w:rsidR="003B5B62" w:rsidRPr="003B5B62" w:rsidRDefault="008C0393" w:rsidP="003B5B62">
            <w:pPr>
              <w:jc w:val="both"/>
              <w:rPr>
                <w:rFonts w:cstheme="minorHAnsi"/>
                <w:b/>
                <w:u w:val="single"/>
              </w:rPr>
            </w:pPr>
            <w:r>
              <w:rPr>
                <w:rFonts w:cstheme="minorHAnsi"/>
                <w:b/>
                <w:noProof/>
                <w:u w:val="single"/>
                <w:lang w:eastAsia="es-SV"/>
              </w:rPr>
              <mc:AlternateContent>
                <mc:Choice Requires="wps">
                  <w:drawing>
                    <wp:anchor distT="0" distB="0" distL="114300" distR="114300" simplePos="0" relativeHeight="251684864" behindDoc="0" locked="0" layoutInCell="1" allowOverlap="1">
                      <wp:simplePos x="0" y="0"/>
                      <wp:positionH relativeFrom="column">
                        <wp:posOffset>-52705</wp:posOffset>
                      </wp:positionH>
                      <wp:positionV relativeFrom="paragraph">
                        <wp:posOffset>836295</wp:posOffset>
                      </wp:positionV>
                      <wp:extent cx="5676900" cy="333375"/>
                      <wp:effectExtent l="0" t="0" r="0" b="0"/>
                      <wp:wrapNone/>
                      <wp:docPr id="10" name="10 Cuadro de texto"/>
                      <wp:cNvGraphicFramePr/>
                      <a:graphic xmlns:a="http://schemas.openxmlformats.org/drawingml/2006/main">
                        <a:graphicData uri="http://schemas.microsoft.com/office/word/2010/wordprocessingShape">
                          <wps:wsp>
                            <wps:cNvSpPr txBox="1"/>
                            <wps:spPr>
                              <a:xfrm>
                                <a:off x="0" y="0"/>
                                <a:ext cx="56769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C2" w:rsidRPr="007F6046" w:rsidRDefault="003A42C2" w:rsidP="008C0393">
                                  <w:pPr>
                                    <w:rPr>
                                      <w:sz w:val="16"/>
                                      <w:szCs w:val="16"/>
                                    </w:rPr>
                                  </w:pPr>
                                  <w:r w:rsidRPr="007F6046">
                                    <w:rPr>
                                      <w:b/>
                                      <w:sz w:val="16"/>
                                      <w:szCs w:val="16"/>
                                    </w:rPr>
                                    <w:t>Nota:</w:t>
                                  </w:r>
                                  <w:r w:rsidRPr="007F6046">
                                    <w:rPr>
                                      <w:sz w:val="16"/>
                                      <w:szCs w:val="16"/>
                                    </w:rPr>
                                    <w:t xml:space="preserve"> A partir de enero de 2013, se empezó a implementar la Juramentación para nuevos profesionales inscritos.</w:t>
                                  </w:r>
                                </w:p>
                                <w:p w:rsidR="003A42C2" w:rsidRDefault="003A4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0 Cuadro de texto" o:spid="_x0000_s1029" type="#_x0000_t202" style="position:absolute;left:0;text-align:left;margin-left:-4.15pt;margin-top:65.85pt;width:447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" filled="f" stroked="f" strokeweight=".5pt">
                      <v:textbox>
                        <w:txbxContent>
                          <w:p w:rsidR="003A42C2" w:rsidRPr="007F6046" w:rsidRDefault="003A42C2" w:rsidP="008C0393">
                            <w:pPr>
                              <w:rPr>
                                <w:sz w:val="16"/>
                                <w:szCs w:val="16"/>
                              </w:rPr>
                            </w:pPr>
                            <w:r w:rsidRPr="007F6046">
                              <w:rPr>
                                <w:b/>
                                <w:sz w:val="16"/>
                                <w:szCs w:val="16"/>
                              </w:rPr>
                              <w:t>Nota:</w:t>
                            </w:r>
                            <w:r w:rsidRPr="007F6046">
                              <w:rPr>
                                <w:sz w:val="16"/>
                                <w:szCs w:val="16"/>
                              </w:rPr>
                              <w:t xml:space="preserve"> A partir de enero de 2013, se empezó a implementar la Juramentación para nuevos profesionales inscritos.</w:t>
                            </w:r>
                          </w:p>
                          <w:p w:rsidR="003A42C2" w:rsidRDefault="003A42C2"/>
                        </w:txbxContent>
                      </v:textbox>
                    </v:shape>
                  </w:pict>
                </mc:Fallback>
              </mc:AlternateContent>
            </w:r>
          </w:p>
        </w:tc>
        <w:tc>
          <w:tcPr>
            <w:tcW w:w="2629" w:type="dxa"/>
          </w:tcPr>
          <w:p w:rsidR="003B5B62" w:rsidRPr="003B5B62" w:rsidRDefault="003B5B62" w:rsidP="003B5B62">
            <w:pPr>
              <w:jc w:val="both"/>
              <w:rPr>
                <w:rFonts w:cstheme="minorHAnsi"/>
                <w:b/>
                <w:u w:val="single"/>
              </w:rPr>
            </w:pPr>
            <w:r w:rsidRPr="003B5B62">
              <w:rPr>
                <w:rFonts w:cstheme="minorHAnsi"/>
              </w:rPr>
              <w:t>No menos del 95%</w:t>
            </w:r>
          </w:p>
          <w:p w:rsidR="003B5B62" w:rsidRPr="003B5B62" w:rsidRDefault="003B5B62" w:rsidP="003B5B62">
            <w:pPr>
              <w:jc w:val="both"/>
              <w:rPr>
                <w:rFonts w:cstheme="minorHAnsi"/>
                <w:b/>
                <w:u w:val="single"/>
              </w:rPr>
            </w:pPr>
          </w:p>
        </w:tc>
        <w:tc>
          <w:tcPr>
            <w:tcW w:w="2629" w:type="dxa"/>
          </w:tcPr>
          <w:p w:rsidR="003B5B62" w:rsidRPr="003B5B62" w:rsidRDefault="003B5B62" w:rsidP="003B5B62">
            <w:pPr>
              <w:jc w:val="both"/>
              <w:rPr>
                <w:rFonts w:cstheme="minorHAnsi"/>
              </w:rPr>
            </w:pPr>
            <w:r w:rsidRPr="003B5B62">
              <w:rPr>
                <w:rFonts w:cstheme="minorHAnsi"/>
              </w:rPr>
              <w:t>Dar respuesta a todas las solicitudes presentadas durante este período</w:t>
            </w:r>
          </w:p>
        </w:tc>
        <w:tc>
          <w:tcPr>
            <w:tcW w:w="2629" w:type="dxa"/>
          </w:tcPr>
          <w:p w:rsidR="003B5B62" w:rsidRPr="003B5B62" w:rsidRDefault="003B5B62" w:rsidP="003B5B62">
            <w:pPr>
              <w:spacing w:after="40" w:line="276" w:lineRule="auto"/>
              <w:jc w:val="center"/>
              <w:rPr>
                <w:rFonts w:cstheme="minorHAnsi"/>
              </w:rPr>
            </w:pPr>
            <w:r w:rsidRPr="003B5B62">
              <w:rPr>
                <w:rFonts w:cstheme="minorHAnsi"/>
              </w:rPr>
              <w:t>Total: 2,193</w:t>
            </w:r>
          </w:p>
          <w:p w:rsidR="003B5B62" w:rsidRPr="003B5B62" w:rsidRDefault="003B5B62" w:rsidP="003B5B62">
            <w:pPr>
              <w:spacing w:after="40" w:line="276" w:lineRule="auto"/>
              <w:jc w:val="center"/>
              <w:rPr>
                <w:rFonts w:cstheme="minorHAnsi"/>
              </w:rPr>
            </w:pPr>
            <w:r w:rsidRPr="003B5B62">
              <w:rPr>
                <w:rFonts w:cstheme="minorHAnsi"/>
              </w:rPr>
              <w:t>2,065 Profesionales Q-F</w:t>
            </w:r>
          </w:p>
          <w:p w:rsidR="003B5B62" w:rsidRDefault="003B5B62" w:rsidP="003B5B62">
            <w:pPr>
              <w:spacing w:after="40" w:line="276" w:lineRule="auto"/>
              <w:jc w:val="center"/>
              <w:rPr>
                <w:rFonts w:cstheme="minorHAnsi"/>
              </w:rPr>
            </w:pPr>
            <w:r w:rsidRPr="003B5B62">
              <w:rPr>
                <w:rFonts w:cstheme="minorHAnsi"/>
              </w:rPr>
              <w:t>Cancelaron su anualidad/</w:t>
            </w:r>
          </w:p>
          <w:p w:rsidR="003B5B62" w:rsidRDefault="003B5B62" w:rsidP="003B5B62">
            <w:pPr>
              <w:spacing w:after="40" w:line="276" w:lineRule="auto"/>
              <w:jc w:val="center"/>
              <w:rPr>
                <w:rFonts w:cstheme="minorHAnsi"/>
              </w:rPr>
            </w:pPr>
            <w:r w:rsidRPr="003B5B62">
              <w:rPr>
                <w:rFonts w:cstheme="minorHAnsi"/>
              </w:rPr>
              <w:t>66 Ing. Químicos/ 3 Idóneos/ 3 Auxiliares de Farmacias/ 53 Doctores en Química y Farmacia/ 2 Lic. Ciencias Químicas/1 Lic. Química.</w:t>
            </w:r>
          </w:p>
          <w:p w:rsidR="003B5B62" w:rsidRPr="003B5B62" w:rsidRDefault="003B5B62" w:rsidP="003B5B62">
            <w:pPr>
              <w:spacing w:after="40"/>
              <w:rPr>
                <w:rFonts w:cstheme="minorHAnsi"/>
              </w:rPr>
            </w:pPr>
          </w:p>
        </w:tc>
        <w:tc>
          <w:tcPr>
            <w:tcW w:w="2629" w:type="dxa"/>
            <w:vAlign w:val="center"/>
          </w:tcPr>
          <w:p w:rsidR="003B5B62" w:rsidRPr="003B5B62" w:rsidRDefault="003B5B62" w:rsidP="008C0393">
            <w:pPr>
              <w:jc w:val="center"/>
              <w:rPr>
                <w:rFonts w:cstheme="minorHAnsi"/>
                <w:b/>
                <w:u w:val="single"/>
              </w:rPr>
            </w:pPr>
            <w:r w:rsidRPr="003B5B62">
              <w:rPr>
                <w:rFonts w:cstheme="minorHAnsi"/>
              </w:rPr>
              <w:t>100%</w:t>
            </w:r>
          </w:p>
        </w:tc>
      </w:tr>
      <w:tr w:rsidR="003B5B62" w:rsidTr="003B5B62">
        <w:tc>
          <w:tcPr>
            <w:tcW w:w="2628" w:type="dxa"/>
          </w:tcPr>
          <w:p w:rsidR="003B5B62" w:rsidRPr="003B5B62" w:rsidRDefault="003B5B62" w:rsidP="003B5B62">
            <w:pPr>
              <w:jc w:val="both"/>
              <w:rPr>
                <w:rFonts w:cstheme="minorHAnsi"/>
              </w:rPr>
            </w:pPr>
            <w:r w:rsidRPr="003B5B62">
              <w:rPr>
                <w:rFonts w:cstheme="minorHAnsi"/>
              </w:rPr>
              <w:lastRenderedPageBreak/>
              <w:t>Realizar inspecciones orientadas a la vigilancia del ejercicio profesional.</w:t>
            </w:r>
          </w:p>
        </w:tc>
        <w:tc>
          <w:tcPr>
            <w:tcW w:w="2629" w:type="dxa"/>
          </w:tcPr>
          <w:p w:rsidR="003B5B62" w:rsidRPr="003B5B62" w:rsidRDefault="003B5B62" w:rsidP="003B5B62">
            <w:pPr>
              <w:jc w:val="both"/>
              <w:rPr>
                <w:rFonts w:cstheme="minorHAnsi"/>
              </w:rPr>
            </w:pPr>
            <w:r w:rsidRPr="003B5B62">
              <w:rPr>
                <w:rFonts w:cstheme="minorHAnsi"/>
              </w:rPr>
              <w:t>Elaboración de Plan de Inspección del Ejercicio Profesional.</w:t>
            </w:r>
          </w:p>
        </w:tc>
        <w:tc>
          <w:tcPr>
            <w:tcW w:w="2629" w:type="dxa"/>
          </w:tcPr>
          <w:p w:rsidR="003B5B62" w:rsidRPr="003B5B62" w:rsidRDefault="003B5B62" w:rsidP="003B5B62">
            <w:pPr>
              <w:pStyle w:val="Prrafodelista"/>
              <w:numPr>
                <w:ilvl w:val="0"/>
                <w:numId w:val="20"/>
              </w:numPr>
              <w:spacing w:after="0" w:line="240" w:lineRule="auto"/>
              <w:ind w:left="370" w:hanging="209"/>
              <w:rPr>
                <w:rFonts w:cstheme="minorHAnsi"/>
              </w:rPr>
            </w:pPr>
            <w:r w:rsidRPr="003B5B62">
              <w:rPr>
                <w:rFonts w:cstheme="minorHAnsi"/>
              </w:rPr>
              <w:t>Solicitud de transporte.</w:t>
            </w:r>
          </w:p>
          <w:p w:rsidR="003B5B62" w:rsidRPr="003B5B62" w:rsidRDefault="003B5B62" w:rsidP="003B5B62">
            <w:pPr>
              <w:pStyle w:val="Prrafodelista"/>
              <w:numPr>
                <w:ilvl w:val="0"/>
                <w:numId w:val="20"/>
              </w:numPr>
              <w:spacing w:after="0" w:line="240" w:lineRule="auto"/>
              <w:ind w:left="370" w:hanging="209"/>
              <w:rPr>
                <w:rFonts w:cstheme="minorHAnsi"/>
              </w:rPr>
            </w:pPr>
            <w:r w:rsidRPr="003B5B62">
              <w:rPr>
                <w:rFonts w:cstheme="minorHAnsi"/>
              </w:rPr>
              <w:t>Verificación de Requerimientos según Guía.</w:t>
            </w:r>
          </w:p>
          <w:p w:rsidR="003B5B62" w:rsidRPr="003B5B62" w:rsidRDefault="003B5B62" w:rsidP="003B5B62">
            <w:pPr>
              <w:pStyle w:val="Prrafodelista"/>
              <w:numPr>
                <w:ilvl w:val="0"/>
                <w:numId w:val="20"/>
              </w:numPr>
              <w:spacing w:after="0" w:line="240" w:lineRule="auto"/>
              <w:ind w:left="370" w:hanging="209"/>
              <w:rPr>
                <w:rFonts w:cstheme="minorHAnsi"/>
              </w:rPr>
            </w:pPr>
            <w:r w:rsidRPr="003B5B62">
              <w:rPr>
                <w:rFonts w:cstheme="minorHAnsi"/>
              </w:rPr>
              <w:t>Elaboración de Informes.</w:t>
            </w:r>
          </w:p>
          <w:p w:rsidR="003B5B62" w:rsidRPr="003B5B62" w:rsidRDefault="003B5B62" w:rsidP="003B5B62">
            <w:pPr>
              <w:pStyle w:val="Prrafodelista"/>
              <w:numPr>
                <w:ilvl w:val="0"/>
                <w:numId w:val="20"/>
              </w:numPr>
              <w:spacing w:after="0" w:line="240" w:lineRule="auto"/>
              <w:ind w:left="370" w:hanging="209"/>
              <w:rPr>
                <w:rFonts w:cstheme="minorHAnsi"/>
              </w:rPr>
            </w:pPr>
            <w:r w:rsidRPr="003B5B62">
              <w:rPr>
                <w:rFonts w:cstheme="minorHAnsi"/>
              </w:rPr>
              <w:t>Autorización de Informes por Junta Directiva</w:t>
            </w:r>
          </w:p>
        </w:tc>
        <w:tc>
          <w:tcPr>
            <w:tcW w:w="2629" w:type="dxa"/>
          </w:tcPr>
          <w:p w:rsidR="003B5B62" w:rsidRPr="003B5B62" w:rsidRDefault="003B5B62" w:rsidP="00C95E2E">
            <w:pPr>
              <w:jc w:val="center"/>
              <w:rPr>
                <w:rFonts w:cstheme="minorHAnsi"/>
              </w:rPr>
            </w:pPr>
            <w:r w:rsidRPr="003B5B62">
              <w:rPr>
                <w:rFonts w:cstheme="minorHAnsi"/>
              </w:rPr>
              <w:t>40 inspecciones orientadas al Ejercicio Profesional a Regentes de Establecimientos Farmacéuticos.</w:t>
            </w:r>
          </w:p>
        </w:tc>
        <w:tc>
          <w:tcPr>
            <w:tcW w:w="2629" w:type="dxa"/>
          </w:tcPr>
          <w:p w:rsidR="008C0393" w:rsidRDefault="008C0393" w:rsidP="00C95E2E">
            <w:pPr>
              <w:jc w:val="center"/>
              <w:rPr>
                <w:rFonts w:cstheme="minorHAnsi"/>
              </w:rPr>
            </w:pPr>
          </w:p>
          <w:p w:rsidR="008C0393" w:rsidRDefault="008C0393" w:rsidP="00C95E2E">
            <w:pPr>
              <w:jc w:val="center"/>
              <w:rPr>
                <w:rFonts w:cstheme="minorHAnsi"/>
              </w:rPr>
            </w:pPr>
          </w:p>
          <w:p w:rsidR="003B5B62" w:rsidRPr="003B5B62" w:rsidRDefault="003B5B62" w:rsidP="00C95E2E">
            <w:pPr>
              <w:jc w:val="center"/>
              <w:rPr>
                <w:rFonts w:cstheme="minorHAnsi"/>
              </w:rPr>
            </w:pPr>
            <w:r w:rsidRPr="003B5B62">
              <w:rPr>
                <w:rFonts w:cstheme="minorHAnsi"/>
              </w:rPr>
              <w:t>Junta Directiva/</w:t>
            </w:r>
          </w:p>
          <w:p w:rsidR="003B5B62" w:rsidRPr="003B5B62" w:rsidRDefault="003B5B62" w:rsidP="00C95E2E">
            <w:pPr>
              <w:tabs>
                <w:tab w:val="left" w:pos="1520"/>
              </w:tabs>
              <w:jc w:val="center"/>
              <w:rPr>
                <w:rFonts w:cstheme="minorHAnsi"/>
              </w:rPr>
            </w:pPr>
            <w:r w:rsidRPr="003B5B62">
              <w:rPr>
                <w:rFonts w:cstheme="minorHAnsi"/>
              </w:rPr>
              <w:t>Unidad de Inspectoría.</w:t>
            </w:r>
          </w:p>
          <w:p w:rsidR="003B5B62" w:rsidRPr="003B5B62" w:rsidRDefault="003B5B62" w:rsidP="00C95E2E">
            <w:pPr>
              <w:jc w:val="center"/>
              <w:rPr>
                <w:rFonts w:cstheme="minorHAnsi"/>
              </w:rPr>
            </w:pPr>
          </w:p>
        </w:tc>
      </w:tr>
      <w:tr w:rsidR="008C0393" w:rsidTr="008C0393">
        <w:tc>
          <w:tcPr>
            <w:tcW w:w="2628" w:type="dxa"/>
          </w:tcPr>
          <w:p w:rsidR="008C0393" w:rsidRPr="008C0393" w:rsidRDefault="008C0393" w:rsidP="008C0393">
            <w:pPr>
              <w:spacing w:line="360" w:lineRule="auto"/>
              <w:rPr>
                <w:rFonts w:cstheme="minorHAnsi"/>
              </w:rPr>
            </w:pPr>
            <w:r w:rsidRPr="008C0393">
              <w:rPr>
                <w:rFonts w:cstheme="minorHAnsi"/>
              </w:rPr>
              <w:t>Acreditar al personal que labora en farmacias y que realiza la dispensación de medicamentos prescritos por un facultativo.</w:t>
            </w:r>
          </w:p>
        </w:tc>
        <w:tc>
          <w:tcPr>
            <w:tcW w:w="2629" w:type="dxa"/>
          </w:tcPr>
          <w:p w:rsidR="008C0393" w:rsidRPr="008C0393" w:rsidRDefault="008C0393" w:rsidP="00C95E2E">
            <w:pPr>
              <w:spacing w:line="360" w:lineRule="auto"/>
              <w:jc w:val="center"/>
              <w:rPr>
                <w:rFonts w:cstheme="minorHAnsi"/>
              </w:rPr>
            </w:pPr>
            <w:r w:rsidRPr="008C0393">
              <w:rPr>
                <w:rFonts w:cstheme="minorHAnsi"/>
              </w:rPr>
              <w:t>100% Inscripción de los Dependientes de Farmacia que lo soliciten.</w:t>
            </w:r>
          </w:p>
        </w:tc>
        <w:tc>
          <w:tcPr>
            <w:tcW w:w="2629" w:type="dxa"/>
          </w:tcPr>
          <w:p w:rsidR="008C0393" w:rsidRPr="008C0393" w:rsidRDefault="008C0393" w:rsidP="008C0393">
            <w:pPr>
              <w:rPr>
                <w:rFonts w:cstheme="minorHAnsi"/>
              </w:rPr>
            </w:pPr>
            <w:r w:rsidRPr="008C0393">
              <w:rPr>
                <w:rFonts w:cstheme="minorHAnsi"/>
              </w:rPr>
              <w:t>Dar respuesta a todas las solicitudes presentadas durante este período</w:t>
            </w:r>
          </w:p>
        </w:tc>
        <w:tc>
          <w:tcPr>
            <w:tcW w:w="2629" w:type="dxa"/>
          </w:tcPr>
          <w:p w:rsidR="008C0393" w:rsidRPr="008C0393" w:rsidRDefault="008C0393" w:rsidP="00C95E2E">
            <w:pPr>
              <w:spacing w:line="360" w:lineRule="auto"/>
              <w:jc w:val="both"/>
              <w:rPr>
                <w:rFonts w:cstheme="minorHAnsi"/>
              </w:rPr>
            </w:pPr>
            <w:r w:rsidRPr="008C0393">
              <w:rPr>
                <w:rFonts w:cstheme="minorHAnsi"/>
              </w:rPr>
              <w:t>3 Cursos de acreditación de Dependientes de Farmacia privadas: 162 Dependientes de Farmacia Acreditados</w:t>
            </w:r>
          </w:p>
          <w:p w:rsidR="008C0393" w:rsidRPr="008C0393" w:rsidRDefault="008C0393" w:rsidP="00C95E2E">
            <w:pPr>
              <w:spacing w:line="360" w:lineRule="auto"/>
              <w:jc w:val="both"/>
              <w:rPr>
                <w:rFonts w:cstheme="minorHAnsi"/>
              </w:rPr>
            </w:pPr>
            <w:r w:rsidRPr="008C0393">
              <w:rPr>
                <w:rFonts w:cstheme="minorHAnsi"/>
              </w:rPr>
              <w:t xml:space="preserve">1 Curso de acreditación de Dependientes de Botiquín: 70 Dependientes de Botiquín acreditados. </w:t>
            </w:r>
          </w:p>
        </w:tc>
        <w:tc>
          <w:tcPr>
            <w:tcW w:w="2629" w:type="dxa"/>
          </w:tcPr>
          <w:p w:rsidR="008C0393" w:rsidRPr="008C0393" w:rsidRDefault="008C0393" w:rsidP="00C95E2E">
            <w:pPr>
              <w:rPr>
                <w:rFonts w:cstheme="minorHAnsi"/>
                <w:u w:val="single"/>
              </w:rPr>
            </w:pPr>
          </w:p>
          <w:p w:rsidR="008C0393" w:rsidRPr="008C0393" w:rsidRDefault="008C0393" w:rsidP="00C95E2E">
            <w:pPr>
              <w:jc w:val="center"/>
              <w:rPr>
                <w:rFonts w:cstheme="minorHAnsi"/>
              </w:rPr>
            </w:pPr>
          </w:p>
          <w:p w:rsidR="008C0393" w:rsidRDefault="008C0393" w:rsidP="00C95E2E">
            <w:pPr>
              <w:jc w:val="center"/>
              <w:rPr>
                <w:rFonts w:cstheme="minorHAnsi"/>
              </w:rPr>
            </w:pPr>
          </w:p>
          <w:p w:rsidR="008C0393" w:rsidRPr="008C0393" w:rsidRDefault="008C0393" w:rsidP="00C95E2E">
            <w:pPr>
              <w:jc w:val="center"/>
              <w:rPr>
                <w:rFonts w:cstheme="minorHAnsi"/>
              </w:rPr>
            </w:pPr>
            <w:r w:rsidRPr="008C0393">
              <w:rPr>
                <w:rFonts w:cstheme="minorHAnsi"/>
              </w:rPr>
              <w:t>100%</w:t>
            </w:r>
          </w:p>
        </w:tc>
      </w:tr>
      <w:tr w:rsidR="008C0393" w:rsidTr="008C0393">
        <w:tc>
          <w:tcPr>
            <w:tcW w:w="2628" w:type="dxa"/>
          </w:tcPr>
          <w:p w:rsidR="008C0393" w:rsidRPr="008C0393" w:rsidRDefault="008C0393" w:rsidP="00C95E2E">
            <w:pPr>
              <w:spacing w:line="360" w:lineRule="auto"/>
              <w:jc w:val="both"/>
              <w:rPr>
                <w:rFonts w:cstheme="minorHAnsi"/>
              </w:rPr>
            </w:pPr>
            <w:r w:rsidRPr="008C0393">
              <w:rPr>
                <w:rFonts w:cstheme="minorHAnsi"/>
              </w:rPr>
              <w:t>Renovar la acreditación al Dependiente de Farmacia y Botiquines que su periodo de validez se encuentre vencido.</w:t>
            </w:r>
          </w:p>
        </w:tc>
        <w:tc>
          <w:tcPr>
            <w:tcW w:w="2629" w:type="dxa"/>
          </w:tcPr>
          <w:p w:rsidR="008C0393" w:rsidRPr="008C0393" w:rsidRDefault="008C0393" w:rsidP="00C95E2E">
            <w:pPr>
              <w:spacing w:line="360" w:lineRule="auto"/>
              <w:jc w:val="center"/>
              <w:rPr>
                <w:rFonts w:cstheme="minorHAnsi"/>
              </w:rPr>
            </w:pPr>
            <w:r w:rsidRPr="008C0393">
              <w:rPr>
                <w:rFonts w:cstheme="minorHAnsi"/>
              </w:rPr>
              <w:t>100% Re acreditación de los Dependientes de Farmacia que lo soliciten.</w:t>
            </w:r>
          </w:p>
        </w:tc>
        <w:tc>
          <w:tcPr>
            <w:tcW w:w="2629" w:type="dxa"/>
          </w:tcPr>
          <w:p w:rsidR="008C0393" w:rsidRPr="008C0393" w:rsidRDefault="008C0393" w:rsidP="008C0393">
            <w:pPr>
              <w:rPr>
                <w:rFonts w:cstheme="minorHAnsi"/>
              </w:rPr>
            </w:pPr>
            <w:r w:rsidRPr="008C0393">
              <w:rPr>
                <w:rFonts w:cstheme="minorHAnsi"/>
              </w:rPr>
              <w:t>Dar respuesta a todas las solicitudes presentadas durante este período</w:t>
            </w:r>
          </w:p>
          <w:p w:rsidR="008C0393" w:rsidRPr="008C0393" w:rsidRDefault="008C0393" w:rsidP="00C95E2E">
            <w:pPr>
              <w:jc w:val="center"/>
              <w:rPr>
                <w:rFonts w:cstheme="minorHAnsi"/>
              </w:rPr>
            </w:pPr>
          </w:p>
        </w:tc>
        <w:tc>
          <w:tcPr>
            <w:tcW w:w="2629" w:type="dxa"/>
          </w:tcPr>
          <w:p w:rsidR="008C0393" w:rsidRPr="008C0393" w:rsidRDefault="008C0393" w:rsidP="00C95E2E">
            <w:pPr>
              <w:spacing w:line="360" w:lineRule="auto"/>
              <w:jc w:val="both"/>
              <w:rPr>
                <w:rFonts w:cstheme="minorHAnsi"/>
              </w:rPr>
            </w:pPr>
            <w:r w:rsidRPr="008C0393">
              <w:rPr>
                <w:rFonts w:cstheme="minorHAnsi"/>
              </w:rPr>
              <w:t xml:space="preserve">8 Grupos de Re-acreditación Dependientes de Farmacia (Actualización de datos en el sistema): 380 Dependientes  de Farmacia Re-Acreditados. </w:t>
            </w:r>
          </w:p>
          <w:p w:rsidR="008C0393" w:rsidRPr="008C0393" w:rsidRDefault="008C0393" w:rsidP="00C95E2E">
            <w:pPr>
              <w:spacing w:line="360" w:lineRule="auto"/>
              <w:jc w:val="both"/>
              <w:rPr>
                <w:rFonts w:cstheme="minorHAnsi"/>
              </w:rPr>
            </w:pPr>
            <w:r w:rsidRPr="008C0393">
              <w:rPr>
                <w:rFonts w:cstheme="minorHAnsi"/>
              </w:rPr>
              <w:lastRenderedPageBreak/>
              <w:t xml:space="preserve"> 1 Grupo de Re-acreditación Dependientes de Botiquín: 70 dependientes de botiquín re-acreditados.</w:t>
            </w:r>
          </w:p>
        </w:tc>
        <w:tc>
          <w:tcPr>
            <w:tcW w:w="2629" w:type="dxa"/>
          </w:tcPr>
          <w:p w:rsidR="008C0393" w:rsidRPr="008C0393" w:rsidRDefault="008C0393" w:rsidP="00C95E2E">
            <w:pPr>
              <w:rPr>
                <w:rFonts w:cstheme="minorHAnsi"/>
                <w:u w:val="single"/>
              </w:rPr>
            </w:pPr>
          </w:p>
          <w:p w:rsidR="008C0393" w:rsidRPr="008C0393" w:rsidRDefault="008C0393" w:rsidP="00C95E2E">
            <w:pPr>
              <w:jc w:val="center"/>
              <w:rPr>
                <w:rFonts w:cstheme="minorHAnsi"/>
              </w:rPr>
            </w:pPr>
          </w:p>
          <w:p w:rsidR="008C0393" w:rsidRPr="008C0393" w:rsidRDefault="008C0393" w:rsidP="00C95E2E">
            <w:pPr>
              <w:jc w:val="center"/>
              <w:rPr>
                <w:rFonts w:cstheme="minorHAnsi"/>
                <w:u w:val="single"/>
              </w:rPr>
            </w:pPr>
            <w:r w:rsidRPr="008C0393">
              <w:rPr>
                <w:rFonts w:cstheme="minorHAnsi"/>
              </w:rPr>
              <w:t>100%</w:t>
            </w:r>
          </w:p>
        </w:tc>
      </w:tr>
      <w:tr w:rsidR="008C0393" w:rsidRPr="008C0393" w:rsidTr="008C0393">
        <w:tc>
          <w:tcPr>
            <w:tcW w:w="2628" w:type="dxa"/>
          </w:tcPr>
          <w:p w:rsidR="008C0393" w:rsidRPr="008C0393" w:rsidRDefault="008C0393" w:rsidP="008C0393">
            <w:pPr>
              <w:spacing w:line="360" w:lineRule="auto"/>
              <w:jc w:val="both"/>
            </w:pPr>
            <w:r w:rsidRPr="008C0393">
              <w:lastRenderedPageBreak/>
              <w:t>Tramitar el expediente sancionatorio.</w:t>
            </w:r>
          </w:p>
        </w:tc>
        <w:tc>
          <w:tcPr>
            <w:tcW w:w="2629" w:type="dxa"/>
          </w:tcPr>
          <w:p w:rsidR="008C0393" w:rsidRPr="008C0393" w:rsidRDefault="008C0393" w:rsidP="008C0393">
            <w:pPr>
              <w:spacing w:line="360" w:lineRule="auto"/>
              <w:jc w:val="both"/>
            </w:pPr>
            <w:r w:rsidRPr="008C0393">
              <w:t>Resolución del 100% de denuncias, avisos u oficios recibidos.</w:t>
            </w:r>
          </w:p>
        </w:tc>
        <w:tc>
          <w:tcPr>
            <w:tcW w:w="2629" w:type="dxa"/>
          </w:tcPr>
          <w:p w:rsidR="008C0393" w:rsidRPr="008C0393" w:rsidRDefault="008C0393" w:rsidP="008C0393">
            <w:pPr>
              <w:jc w:val="both"/>
            </w:pPr>
            <w:r w:rsidRPr="008C0393">
              <w:t>Dar respuesta a todas las solicitudes presentadas durante este período</w:t>
            </w:r>
          </w:p>
        </w:tc>
        <w:tc>
          <w:tcPr>
            <w:tcW w:w="2629" w:type="dxa"/>
          </w:tcPr>
          <w:p w:rsidR="008C0393" w:rsidRPr="008C0393" w:rsidRDefault="008C0393" w:rsidP="00C95E2E">
            <w:pPr>
              <w:spacing w:line="360" w:lineRule="auto"/>
              <w:jc w:val="center"/>
            </w:pPr>
            <w:r w:rsidRPr="008C0393">
              <w:t>1 diligencia de                                                                                                                                                                                                                                                                                                                                                                                                                                                                                                                                                                                             investigación.</w:t>
            </w:r>
          </w:p>
          <w:p w:rsidR="008C0393" w:rsidRPr="008C0393" w:rsidRDefault="008C0393" w:rsidP="00C95E2E">
            <w:pPr>
              <w:spacing w:line="360" w:lineRule="auto"/>
              <w:jc w:val="center"/>
            </w:pPr>
            <w:r w:rsidRPr="008C0393">
              <w:t>6 reuniones de apoyo técnico de la Unidad Jurídica.</w:t>
            </w:r>
          </w:p>
        </w:tc>
        <w:tc>
          <w:tcPr>
            <w:tcW w:w="2629" w:type="dxa"/>
          </w:tcPr>
          <w:p w:rsidR="008C0393" w:rsidRPr="008C0393" w:rsidRDefault="008C0393" w:rsidP="00C95E2E">
            <w:pPr>
              <w:rPr>
                <w:u w:val="single"/>
              </w:rPr>
            </w:pPr>
          </w:p>
          <w:p w:rsidR="008C0393" w:rsidRPr="008C0393" w:rsidRDefault="008C0393" w:rsidP="00C95E2E">
            <w:pPr>
              <w:jc w:val="center"/>
            </w:pPr>
          </w:p>
          <w:p w:rsidR="008C0393" w:rsidRPr="008C0393" w:rsidRDefault="008C0393" w:rsidP="00C95E2E">
            <w:pPr>
              <w:jc w:val="center"/>
            </w:pPr>
            <w:r w:rsidRPr="008C0393">
              <w:t>100%</w:t>
            </w:r>
          </w:p>
        </w:tc>
      </w:tr>
    </w:tbl>
    <w:p w:rsidR="003B5B62" w:rsidRDefault="008C0393" w:rsidP="003B5B62">
      <w:pPr>
        <w:spacing w:after="0" w:line="240" w:lineRule="auto"/>
        <w:rPr>
          <w:rFonts w:cstheme="minorHAnsi"/>
          <w:b/>
          <w:sz w:val="24"/>
          <w:szCs w:val="24"/>
        </w:rPr>
      </w:pPr>
      <w:r>
        <w:rPr>
          <w:rFonts w:cstheme="minorHAnsi"/>
          <w:b/>
          <w:noProof/>
          <w:u w:val="single"/>
          <w:lang w:eastAsia="es-SV"/>
        </w:rPr>
        <mc:AlternateContent>
          <mc:Choice Requires="wps">
            <w:drawing>
              <wp:anchor distT="0" distB="0" distL="114300" distR="114300" simplePos="0" relativeHeight="251686912" behindDoc="0" locked="0" layoutInCell="1" allowOverlap="1" wp14:anchorId="494EDE69" wp14:editId="71B739BC">
                <wp:simplePos x="0" y="0"/>
                <wp:positionH relativeFrom="column">
                  <wp:posOffset>394969</wp:posOffset>
                </wp:positionH>
                <wp:positionV relativeFrom="paragraph">
                  <wp:posOffset>86360</wp:posOffset>
                </wp:positionV>
                <wp:extent cx="7572375" cy="333375"/>
                <wp:effectExtent l="0" t="0" r="0" b="0"/>
                <wp:wrapNone/>
                <wp:docPr id="11" name="11 Cuadro de texto"/>
                <wp:cNvGraphicFramePr/>
                <a:graphic xmlns:a="http://schemas.openxmlformats.org/drawingml/2006/main">
                  <a:graphicData uri="http://schemas.microsoft.com/office/word/2010/wordprocessingShape">
                    <wps:wsp>
                      <wps:cNvSpPr txBox="1"/>
                      <wps:spPr>
                        <a:xfrm>
                          <a:off x="0" y="0"/>
                          <a:ext cx="7572375" cy="333375"/>
                        </a:xfrm>
                        <a:prstGeom prst="rect">
                          <a:avLst/>
                        </a:prstGeom>
                        <a:noFill/>
                        <a:ln w="6350">
                          <a:noFill/>
                        </a:ln>
                        <a:effectLst/>
                      </wps:spPr>
                      <wps:txbx>
                        <w:txbxContent>
                          <w:p w:rsidR="003A42C2" w:rsidRPr="008C0393" w:rsidRDefault="003A42C2" w:rsidP="008C0393">
                            <w:pPr>
                              <w:spacing w:after="200" w:line="276" w:lineRule="auto"/>
                              <w:jc w:val="center"/>
                              <w:rPr>
                                <w:rFonts w:ascii="Calibri" w:eastAsia="Times New Roman" w:hAnsi="Calibri" w:cs="Times New Roman"/>
                                <w:b/>
                                <w:sz w:val="24"/>
                                <w:szCs w:val="24"/>
                                <w:lang w:eastAsia="es-SV"/>
                              </w:rPr>
                            </w:pPr>
                            <w:r w:rsidRPr="008C0393">
                              <w:rPr>
                                <w:rFonts w:ascii="Calibri" w:eastAsia="Times New Roman" w:hAnsi="Calibri" w:cs="Times New Roman"/>
                                <w:b/>
                                <w:sz w:val="24"/>
                                <w:szCs w:val="24"/>
                                <w:lang w:eastAsia="es-SV"/>
                              </w:rPr>
                              <w:t>Nota: Diligencias Previas de Investigación, no todas llevan abrir un proceso administrativo sancionatorio.</w:t>
                            </w:r>
                          </w:p>
                          <w:p w:rsidR="003A42C2" w:rsidRDefault="003A42C2" w:rsidP="008C0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1 Cuadro de texto" o:spid="_x0000_s1030" type="#_x0000_t202" style="position:absolute;margin-left:31.1pt;margin-top:6.8pt;width:596.25pt;height:2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" filled="f" stroked="f" strokeweight=".5pt">
                <v:textbox>
                  <w:txbxContent>
                    <w:p w:rsidR="003A42C2" w:rsidRPr="008C0393" w:rsidRDefault="003A42C2" w:rsidP="008C0393">
                      <w:pPr>
                        <w:spacing w:after="200" w:line="276" w:lineRule="auto"/>
                        <w:jc w:val="center"/>
                        <w:rPr>
                          <w:rFonts w:ascii="Calibri" w:eastAsia="Times New Roman" w:hAnsi="Calibri" w:cs="Times New Roman"/>
                          <w:b/>
                          <w:sz w:val="24"/>
                          <w:szCs w:val="24"/>
                          <w:lang w:eastAsia="es-SV"/>
                        </w:rPr>
                      </w:pPr>
                      <w:r w:rsidRPr="008C0393">
                        <w:rPr>
                          <w:rFonts w:ascii="Calibri" w:eastAsia="Times New Roman" w:hAnsi="Calibri" w:cs="Times New Roman"/>
                          <w:b/>
                          <w:sz w:val="24"/>
                          <w:szCs w:val="24"/>
                          <w:lang w:eastAsia="es-SV"/>
                        </w:rPr>
                        <w:t>Nota: Diligencias Previas de Investigación, no todas llevan abrir un proceso administrativo sancionatorio.</w:t>
                      </w:r>
                    </w:p>
                    <w:p w:rsidR="003A42C2" w:rsidRDefault="003A42C2" w:rsidP="008C0393"/>
                  </w:txbxContent>
                </v:textbox>
              </v:shape>
            </w:pict>
          </mc:Fallback>
        </mc:AlternateContent>
      </w:r>
    </w:p>
    <w:p w:rsidR="008C0393" w:rsidRDefault="008C0393" w:rsidP="003B5B62">
      <w:pPr>
        <w:spacing w:after="0" w:line="240" w:lineRule="auto"/>
        <w:rPr>
          <w:rFonts w:cstheme="minorHAnsi"/>
          <w:b/>
          <w:sz w:val="24"/>
          <w:szCs w:val="24"/>
        </w:rPr>
      </w:pPr>
    </w:p>
    <w:p w:rsidR="002F4C86" w:rsidRDefault="002F4C86" w:rsidP="002F4C86">
      <w:pPr>
        <w:spacing w:after="0" w:line="240" w:lineRule="auto"/>
        <w:rPr>
          <w:rFonts w:cstheme="minorHAnsi"/>
          <w:b/>
          <w:sz w:val="24"/>
          <w:szCs w:val="24"/>
        </w:rPr>
      </w:pPr>
    </w:p>
    <w:p w:rsidR="002F4C86" w:rsidRDefault="002F4C86" w:rsidP="0091795A">
      <w:pPr>
        <w:jc w:val="both"/>
      </w:pPr>
    </w:p>
    <w:p w:rsidR="0004044F" w:rsidRDefault="0004044F" w:rsidP="0091795A">
      <w:pPr>
        <w:jc w:val="both"/>
      </w:pPr>
    </w:p>
    <w:p w:rsidR="0004044F" w:rsidRDefault="0004044F" w:rsidP="0091795A">
      <w:pPr>
        <w:jc w:val="both"/>
      </w:pPr>
    </w:p>
    <w:p w:rsidR="0004044F" w:rsidRDefault="0004044F" w:rsidP="0091795A">
      <w:pPr>
        <w:jc w:val="both"/>
      </w:pPr>
    </w:p>
    <w:p w:rsidR="0004044F" w:rsidRDefault="0004044F" w:rsidP="0091795A">
      <w:pPr>
        <w:jc w:val="both"/>
      </w:pPr>
    </w:p>
    <w:p w:rsidR="0004044F" w:rsidRDefault="0004044F" w:rsidP="0091795A">
      <w:pPr>
        <w:jc w:val="both"/>
      </w:pPr>
    </w:p>
    <w:p w:rsidR="0004044F" w:rsidRDefault="0004044F" w:rsidP="0091795A">
      <w:pPr>
        <w:jc w:val="both"/>
      </w:pPr>
    </w:p>
    <w:p w:rsidR="0004044F" w:rsidRDefault="0004044F" w:rsidP="0091795A">
      <w:pPr>
        <w:jc w:val="both"/>
      </w:pPr>
    </w:p>
    <w:p w:rsidR="0004044F" w:rsidRDefault="0004044F" w:rsidP="0091795A">
      <w:pPr>
        <w:jc w:val="both"/>
      </w:pPr>
    </w:p>
    <w:p w:rsidR="00B353F4" w:rsidRDefault="0004044F" w:rsidP="00AD7AB7">
      <w:pPr>
        <w:spacing w:after="0"/>
        <w:jc w:val="center"/>
        <w:rPr>
          <w:b/>
          <w:sz w:val="24"/>
          <w:szCs w:val="24"/>
        </w:rPr>
      </w:pPr>
      <w:r>
        <w:rPr>
          <w:b/>
          <w:sz w:val="24"/>
          <w:szCs w:val="24"/>
        </w:rPr>
        <w:lastRenderedPageBreak/>
        <w:t>ACTIVIDADES RELEVA</w:t>
      </w:r>
      <w:r w:rsidR="00AD7AB7">
        <w:rPr>
          <w:b/>
          <w:sz w:val="24"/>
          <w:szCs w:val="24"/>
        </w:rPr>
        <w:t>NTES EJECUTADAS NO PLANIFICADAS</w:t>
      </w:r>
    </w:p>
    <w:tbl>
      <w:tblPr>
        <w:tblStyle w:val="Tablaconcuadrcula"/>
        <w:tblW w:w="0" w:type="auto"/>
        <w:tblLook w:val="04A0" w:firstRow="1" w:lastRow="0" w:firstColumn="1" w:lastColumn="0" w:noHBand="0" w:noVBand="1"/>
      </w:tblPr>
      <w:tblGrid>
        <w:gridCol w:w="6749"/>
        <w:gridCol w:w="624"/>
        <w:gridCol w:w="5847"/>
      </w:tblGrid>
      <w:tr w:rsidR="0004044F" w:rsidTr="003A42C2">
        <w:tc>
          <w:tcPr>
            <w:tcW w:w="6749" w:type="dxa"/>
            <w:shd w:val="clear" w:color="auto" w:fill="B8CCE4" w:themeFill="accent1" w:themeFillTint="66"/>
            <w:vAlign w:val="center"/>
          </w:tcPr>
          <w:p w:rsidR="0004044F" w:rsidRPr="0004044F" w:rsidRDefault="0004044F" w:rsidP="0004044F">
            <w:pPr>
              <w:spacing w:after="0"/>
              <w:jc w:val="center"/>
              <w:rPr>
                <w:b/>
              </w:rPr>
            </w:pPr>
            <w:r w:rsidRPr="0004044F">
              <w:rPr>
                <w:b/>
              </w:rPr>
              <w:t>DESCRIPCION/JUSTIFICACION</w:t>
            </w:r>
          </w:p>
        </w:tc>
        <w:tc>
          <w:tcPr>
            <w:tcW w:w="6471" w:type="dxa"/>
            <w:gridSpan w:val="2"/>
            <w:shd w:val="clear" w:color="auto" w:fill="B8CCE4" w:themeFill="accent1" w:themeFillTint="66"/>
            <w:vAlign w:val="center"/>
          </w:tcPr>
          <w:p w:rsidR="0004044F" w:rsidRPr="0004044F" w:rsidRDefault="0004044F" w:rsidP="0004044F">
            <w:pPr>
              <w:spacing w:after="0"/>
              <w:jc w:val="center"/>
              <w:rPr>
                <w:b/>
              </w:rPr>
            </w:pPr>
            <w:r w:rsidRPr="0004044F">
              <w:rPr>
                <w:b/>
              </w:rPr>
              <w:t>CANTIDAD/RESULTADOS</w:t>
            </w:r>
          </w:p>
          <w:p w:rsidR="0004044F" w:rsidRPr="0004044F" w:rsidRDefault="0004044F" w:rsidP="0004044F">
            <w:pPr>
              <w:spacing w:after="0"/>
              <w:jc w:val="center"/>
              <w:rPr>
                <w:b/>
              </w:rPr>
            </w:pPr>
            <w:r w:rsidRPr="0004044F">
              <w:rPr>
                <w:b/>
              </w:rPr>
              <w:t>ACREDITACION DE DEPENDIENTES DE FARMACIA/ACREDITACIÓN DE DEPENDIENTES DE BOTIQUINES Y FARMACIA HOSPITALARIA/ CAPACITACIÓN A REGENTES DE FARMACIA-BOTIQUIN:</w:t>
            </w:r>
          </w:p>
        </w:tc>
      </w:tr>
      <w:tr w:rsidR="0004044F" w:rsidTr="00B353F4">
        <w:trPr>
          <w:trHeight w:val="29"/>
        </w:trPr>
        <w:tc>
          <w:tcPr>
            <w:tcW w:w="6749" w:type="dxa"/>
            <w:vMerge w:val="restart"/>
          </w:tcPr>
          <w:p w:rsidR="0004044F" w:rsidRDefault="0004044F" w:rsidP="0004044F">
            <w:pPr>
              <w:spacing w:after="0"/>
              <w:jc w:val="both"/>
              <w:rPr>
                <w:rFonts w:cs="Arial"/>
                <w:bCs/>
                <w:lang w:val="es-ES"/>
              </w:rPr>
            </w:pPr>
            <w:r w:rsidRPr="0004044F">
              <w:rPr>
                <w:rFonts w:cs="Arial"/>
                <w:bCs/>
              </w:rPr>
              <w:t xml:space="preserve">Dar cumplimiento al Artículo 13 de la Ley de Medicamentos, en donde declara que el DEPENDIENTE de Farmacia debe ser una persona, </w:t>
            </w:r>
            <w:r w:rsidRPr="0004044F">
              <w:rPr>
                <w:rFonts w:cs="Arial"/>
                <w:bCs/>
                <w:lang w:val="es-ES"/>
              </w:rPr>
              <w:t>"</w:t>
            </w:r>
            <w:r w:rsidRPr="0004044F">
              <w:rPr>
                <w:rFonts w:cs="Arial"/>
                <w:bCs/>
              </w:rPr>
              <w:t xml:space="preserve">acreditado por la Junta de Vigilancia de la </w:t>
            </w:r>
            <w:r w:rsidRPr="0004044F">
              <w:rPr>
                <w:rFonts w:cs="Arial"/>
                <w:b/>
                <w:bCs/>
                <w:lang w:val="es-ES"/>
              </w:rPr>
              <w:t>Profesión Químico-Farmacéutica</w:t>
            </w:r>
            <w:r w:rsidRPr="0004044F">
              <w:rPr>
                <w:rFonts w:cs="Arial"/>
                <w:bCs/>
                <w:lang w:val="es-ES"/>
              </w:rPr>
              <w:t xml:space="preserve">", esto a fin de que la dispensación de los medicamentos prescritos por un facultativo sean entregados como la ley lo obliga "en la concentración, forma </w:t>
            </w:r>
            <w:r w:rsidRPr="0004044F">
              <w:rPr>
                <w:rFonts w:cs="Arial"/>
                <w:bCs/>
              </w:rPr>
              <w:t>farmacéutica y cantidad especificada, sin modifi</w:t>
            </w:r>
            <w:r w:rsidRPr="0004044F">
              <w:rPr>
                <w:rFonts w:cs="Arial"/>
                <w:bCs/>
                <w:lang w:val="es-ES"/>
              </w:rPr>
              <w:t>car el principio activo prescrito" todo esto bajo la supervisión del Regente Farmacéutico</w:t>
            </w:r>
          </w:p>
          <w:p w:rsidR="0004044F" w:rsidRDefault="0004044F" w:rsidP="0004044F">
            <w:pPr>
              <w:spacing w:after="0"/>
              <w:jc w:val="both"/>
              <w:rPr>
                <w:rFonts w:cs="Arial"/>
                <w:bCs/>
                <w:lang w:val="es-ES"/>
              </w:rPr>
            </w:pPr>
          </w:p>
          <w:p w:rsidR="0004044F" w:rsidRDefault="0004044F" w:rsidP="0004044F">
            <w:pPr>
              <w:spacing w:after="0"/>
              <w:jc w:val="center"/>
              <w:rPr>
                <w:b/>
              </w:rPr>
            </w:pPr>
            <w:r w:rsidRPr="0004044F">
              <w:rPr>
                <w:b/>
              </w:rPr>
              <w:t>GRUPOS DE CAPACITACIÓN 1er SEMESTRE</w:t>
            </w:r>
          </w:p>
          <w:tbl>
            <w:tblPr>
              <w:tblStyle w:val="Tablaconcuadrcula"/>
              <w:tblW w:w="6523" w:type="dxa"/>
              <w:tblLook w:val="04A0" w:firstRow="1" w:lastRow="0" w:firstColumn="1" w:lastColumn="0" w:noHBand="0" w:noVBand="1"/>
            </w:tblPr>
            <w:tblGrid>
              <w:gridCol w:w="1076"/>
              <w:gridCol w:w="797"/>
              <w:gridCol w:w="815"/>
              <w:gridCol w:w="815"/>
              <w:gridCol w:w="853"/>
              <w:gridCol w:w="1322"/>
              <w:gridCol w:w="845"/>
            </w:tblGrid>
            <w:tr w:rsidR="00B353F4" w:rsidTr="00B353F4">
              <w:tc>
                <w:tcPr>
                  <w:tcW w:w="1076" w:type="dxa"/>
                  <w:vAlign w:val="center"/>
                </w:tcPr>
                <w:p w:rsidR="00B353F4" w:rsidRPr="00DA219E" w:rsidRDefault="00B353F4" w:rsidP="00B353F4">
                  <w:pPr>
                    <w:spacing w:after="0" w:line="240" w:lineRule="auto"/>
                    <w:jc w:val="center"/>
                    <w:rPr>
                      <w:rFonts w:ascii="Calibri" w:eastAsia="Times New Roman" w:hAnsi="Calibri" w:cs="Times New Roman"/>
                      <w:color w:val="000000"/>
                      <w:sz w:val="16"/>
                      <w:szCs w:val="16"/>
                    </w:rPr>
                  </w:pPr>
                  <w:r w:rsidRPr="00DA219E">
                    <w:rPr>
                      <w:rFonts w:ascii="Calibri" w:eastAsia="Times New Roman" w:hAnsi="Calibri" w:cs="Times New Roman"/>
                      <w:color w:val="000000"/>
                      <w:sz w:val="16"/>
                      <w:szCs w:val="16"/>
                    </w:rPr>
                    <w:t>Semana/Mes</w:t>
                  </w:r>
                </w:p>
              </w:tc>
              <w:tc>
                <w:tcPr>
                  <w:tcW w:w="797" w:type="dxa"/>
                </w:tcPr>
                <w:p w:rsidR="00B353F4" w:rsidRDefault="00B353F4" w:rsidP="00B353F4">
                  <w:pPr>
                    <w:spacing w:after="0"/>
                    <w:jc w:val="center"/>
                    <w:rPr>
                      <w:b/>
                    </w:rPr>
                  </w:pPr>
                  <w:r w:rsidRPr="00DA219E">
                    <w:rPr>
                      <w:rFonts w:ascii="Calibri" w:eastAsia="Times New Roman" w:hAnsi="Calibri" w:cs="Times New Roman"/>
                      <w:color w:val="000000"/>
                      <w:sz w:val="16"/>
                      <w:szCs w:val="16"/>
                    </w:rPr>
                    <w:t>Ene.</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color w:val="000000"/>
                      <w:sz w:val="16"/>
                      <w:szCs w:val="16"/>
                    </w:rPr>
                  </w:pPr>
                  <w:r w:rsidRPr="00DA219E">
                    <w:rPr>
                      <w:rFonts w:ascii="Calibri" w:eastAsia="Times New Roman" w:hAnsi="Calibri" w:cs="Times New Roman"/>
                      <w:color w:val="000000"/>
                      <w:sz w:val="16"/>
                      <w:szCs w:val="16"/>
                    </w:rPr>
                    <w:t>Feb.</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color w:val="000000"/>
                      <w:sz w:val="16"/>
                      <w:szCs w:val="16"/>
                    </w:rPr>
                  </w:pPr>
                  <w:r w:rsidRPr="00DA219E">
                    <w:rPr>
                      <w:rFonts w:ascii="Calibri" w:eastAsia="Times New Roman" w:hAnsi="Calibri" w:cs="Times New Roman"/>
                      <w:color w:val="000000"/>
                      <w:sz w:val="16"/>
                      <w:szCs w:val="16"/>
                    </w:rPr>
                    <w:t>Mar.</w:t>
                  </w:r>
                </w:p>
              </w:tc>
              <w:tc>
                <w:tcPr>
                  <w:tcW w:w="853" w:type="dxa"/>
                  <w:vAlign w:val="center"/>
                </w:tcPr>
                <w:p w:rsidR="00B353F4" w:rsidRPr="00DA219E" w:rsidRDefault="00B353F4" w:rsidP="00B353F4">
                  <w:pPr>
                    <w:spacing w:after="0" w:line="240" w:lineRule="auto"/>
                    <w:jc w:val="center"/>
                    <w:rPr>
                      <w:rFonts w:ascii="Calibri" w:eastAsia="Times New Roman" w:hAnsi="Calibri" w:cs="Times New Roman"/>
                      <w:color w:val="000000"/>
                      <w:sz w:val="16"/>
                      <w:szCs w:val="16"/>
                    </w:rPr>
                  </w:pPr>
                  <w:r w:rsidRPr="00DA219E">
                    <w:rPr>
                      <w:rFonts w:ascii="Calibri" w:eastAsia="Times New Roman" w:hAnsi="Calibri" w:cs="Times New Roman"/>
                      <w:color w:val="000000"/>
                      <w:sz w:val="16"/>
                      <w:szCs w:val="16"/>
                    </w:rPr>
                    <w:t>Abr.</w:t>
                  </w:r>
                </w:p>
              </w:tc>
              <w:tc>
                <w:tcPr>
                  <w:tcW w:w="1322" w:type="dxa"/>
                  <w:vAlign w:val="center"/>
                </w:tcPr>
                <w:p w:rsidR="00B353F4" w:rsidRPr="00DA219E" w:rsidRDefault="00B353F4" w:rsidP="00B353F4">
                  <w:pPr>
                    <w:spacing w:after="0" w:line="240" w:lineRule="auto"/>
                    <w:jc w:val="center"/>
                    <w:rPr>
                      <w:rFonts w:ascii="Calibri" w:eastAsia="Times New Roman" w:hAnsi="Calibri" w:cs="Times New Roman"/>
                      <w:color w:val="000000"/>
                      <w:sz w:val="16"/>
                      <w:szCs w:val="16"/>
                    </w:rPr>
                  </w:pPr>
                  <w:proofErr w:type="spellStart"/>
                  <w:r w:rsidRPr="00DA219E">
                    <w:rPr>
                      <w:rFonts w:ascii="Calibri" w:eastAsia="Times New Roman" w:hAnsi="Calibri" w:cs="Times New Roman"/>
                      <w:color w:val="000000"/>
                      <w:sz w:val="16"/>
                      <w:szCs w:val="16"/>
                    </w:rPr>
                    <w:t>May</w:t>
                  </w:r>
                  <w:proofErr w:type="spellEnd"/>
                  <w:r w:rsidRPr="00DA219E">
                    <w:rPr>
                      <w:rFonts w:ascii="Calibri" w:eastAsia="Times New Roman" w:hAnsi="Calibri" w:cs="Times New Roman"/>
                      <w:color w:val="000000"/>
                      <w:sz w:val="16"/>
                      <w:szCs w:val="16"/>
                    </w:rPr>
                    <w:t>.</w:t>
                  </w:r>
                </w:p>
              </w:tc>
              <w:tc>
                <w:tcPr>
                  <w:tcW w:w="845" w:type="dxa"/>
                  <w:vAlign w:val="center"/>
                </w:tcPr>
                <w:p w:rsidR="00B353F4" w:rsidRPr="00DA219E" w:rsidRDefault="00B353F4" w:rsidP="00B353F4">
                  <w:pPr>
                    <w:spacing w:after="0" w:line="240" w:lineRule="auto"/>
                    <w:jc w:val="center"/>
                    <w:rPr>
                      <w:rFonts w:ascii="Calibri" w:eastAsia="Times New Roman" w:hAnsi="Calibri" w:cs="Times New Roman"/>
                      <w:color w:val="000000"/>
                      <w:sz w:val="16"/>
                      <w:szCs w:val="16"/>
                    </w:rPr>
                  </w:pPr>
                  <w:r w:rsidRPr="00DA219E">
                    <w:rPr>
                      <w:rFonts w:ascii="Calibri" w:eastAsia="Times New Roman" w:hAnsi="Calibri" w:cs="Times New Roman"/>
                      <w:color w:val="000000"/>
                      <w:sz w:val="16"/>
                      <w:szCs w:val="16"/>
                    </w:rPr>
                    <w:t>Jun.</w:t>
                  </w:r>
                </w:p>
              </w:tc>
            </w:tr>
            <w:tr w:rsidR="00B353F4" w:rsidTr="00B353F4">
              <w:tc>
                <w:tcPr>
                  <w:tcW w:w="1076" w:type="dxa"/>
                  <w:vAlign w:val="center"/>
                </w:tcPr>
                <w:p w:rsidR="00B353F4" w:rsidRPr="00DA219E" w:rsidRDefault="00B353F4" w:rsidP="00B353F4">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1</w:t>
                  </w:r>
                </w:p>
              </w:tc>
              <w:tc>
                <w:tcPr>
                  <w:tcW w:w="797"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60RA</w:t>
                  </w:r>
                </w:p>
              </w:tc>
              <w:tc>
                <w:tcPr>
                  <w:tcW w:w="853"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 </w:t>
                  </w:r>
                </w:p>
              </w:tc>
              <w:tc>
                <w:tcPr>
                  <w:tcW w:w="1322"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45"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63RA</w:t>
                  </w:r>
                </w:p>
              </w:tc>
            </w:tr>
            <w:tr w:rsidR="00B353F4" w:rsidTr="00B353F4">
              <w:tc>
                <w:tcPr>
                  <w:tcW w:w="1076" w:type="dxa"/>
                  <w:vAlign w:val="center"/>
                </w:tcPr>
                <w:p w:rsidR="00B353F4" w:rsidRPr="00DA219E" w:rsidRDefault="00B353F4" w:rsidP="00B353F4">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2</w:t>
                  </w:r>
                </w:p>
              </w:tc>
              <w:tc>
                <w:tcPr>
                  <w:tcW w:w="797"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b/>
                      <w:bCs/>
                      <w:color w:val="963634"/>
                      <w:sz w:val="18"/>
                      <w:szCs w:val="18"/>
                    </w:rPr>
                  </w:pPr>
                  <w:r w:rsidRPr="00DA219E">
                    <w:rPr>
                      <w:rFonts w:ascii="Calibri" w:eastAsia="Times New Roman" w:hAnsi="Calibri" w:cs="Times New Roman"/>
                      <w:b/>
                      <w:bCs/>
                      <w:color w:val="963634"/>
                      <w:sz w:val="18"/>
                      <w:szCs w:val="18"/>
                    </w:rPr>
                    <w:t>50SS</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58RA</w:t>
                  </w:r>
                </w:p>
              </w:tc>
              <w:tc>
                <w:tcPr>
                  <w:tcW w:w="853" w:type="dxa"/>
                  <w:vAlign w:val="center"/>
                </w:tcPr>
                <w:p w:rsidR="00B353F4" w:rsidRPr="00DA219E" w:rsidRDefault="00B353F4" w:rsidP="00B353F4">
                  <w:pPr>
                    <w:spacing w:after="0" w:line="240" w:lineRule="auto"/>
                    <w:jc w:val="center"/>
                    <w:rPr>
                      <w:rFonts w:ascii="Calibri" w:eastAsia="Times New Roman" w:hAnsi="Calibri" w:cs="Times New Roman"/>
                      <w:b/>
                      <w:bCs/>
                      <w:color w:val="963634"/>
                      <w:sz w:val="18"/>
                      <w:szCs w:val="18"/>
                    </w:rPr>
                  </w:pPr>
                  <w:r w:rsidRPr="00DA219E">
                    <w:rPr>
                      <w:rFonts w:ascii="Calibri" w:eastAsia="Times New Roman" w:hAnsi="Calibri" w:cs="Times New Roman"/>
                      <w:b/>
                      <w:bCs/>
                      <w:color w:val="963634"/>
                      <w:sz w:val="18"/>
                      <w:szCs w:val="18"/>
                    </w:rPr>
                    <w:t>51SS</w:t>
                  </w:r>
                </w:p>
              </w:tc>
              <w:tc>
                <w:tcPr>
                  <w:tcW w:w="1322"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62RA/05RASM</w:t>
                  </w:r>
                </w:p>
              </w:tc>
              <w:tc>
                <w:tcPr>
                  <w:tcW w:w="845" w:type="dxa"/>
                  <w:vAlign w:val="center"/>
                </w:tcPr>
                <w:p w:rsidR="00B353F4" w:rsidRPr="00DA219E" w:rsidRDefault="00B353F4" w:rsidP="00B353F4">
                  <w:pPr>
                    <w:spacing w:after="0" w:line="240" w:lineRule="auto"/>
                    <w:jc w:val="center"/>
                    <w:rPr>
                      <w:rFonts w:ascii="Calibri" w:eastAsia="Times New Roman" w:hAnsi="Calibri" w:cs="Times New Roman"/>
                      <w:b/>
                      <w:bCs/>
                      <w:color w:val="963634"/>
                      <w:sz w:val="18"/>
                      <w:szCs w:val="18"/>
                    </w:rPr>
                  </w:pPr>
                  <w:r w:rsidRPr="00DA219E">
                    <w:rPr>
                      <w:rFonts w:ascii="Calibri" w:eastAsia="Times New Roman" w:hAnsi="Calibri" w:cs="Times New Roman"/>
                      <w:b/>
                      <w:bCs/>
                      <w:color w:val="963634"/>
                      <w:sz w:val="18"/>
                      <w:szCs w:val="18"/>
                    </w:rPr>
                    <w:t>52SS</w:t>
                  </w:r>
                </w:p>
              </w:tc>
            </w:tr>
            <w:tr w:rsidR="00B353F4" w:rsidTr="00B353F4">
              <w:tc>
                <w:tcPr>
                  <w:tcW w:w="1076" w:type="dxa"/>
                  <w:vAlign w:val="center"/>
                </w:tcPr>
                <w:p w:rsidR="00B353F4" w:rsidRPr="00DA219E" w:rsidRDefault="00B353F4" w:rsidP="00B353F4">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3</w:t>
                  </w:r>
                </w:p>
              </w:tc>
              <w:tc>
                <w:tcPr>
                  <w:tcW w:w="797"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 </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53" w:type="dxa"/>
                  <w:vAlign w:val="center"/>
                </w:tcPr>
                <w:p w:rsidR="00B353F4" w:rsidRPr="00DA219E" w:rsidRDefault="00B353F4" w:rsidP="00B353F4">
                  <w:pPr>
                    <w:spacing w:after="0" w:line="240" w:lineRule="auto"/>
                    <w:jc w:val="center"/>
                    <w:rPr>
                      <w:rFonts w:ascii="Calibri" w:eastAsia="Times New Roman" w:hAnsi="Calibri" w:cs="Times New Roman"/>
                      <w:color w:val="366092"/>
                      <w:sz w:val="18"/>
                      <w:szCs w:val="18"/>
                    </w:rPr>
                  </w:pPr>
                  <w:r w:rsidRPr="00DA219E">
                    <w:rPr>
                      <w:rFonts w:ascii="Calibri" w:eastAsia="Times New Roman" w:hAnsi="Calibri" w:cs="Times New Roman"/>
                      <w:color w:val="366092"/>
                      <w:sz w:val="18"/>
                      <w:szCs w:val="18"/>
                    </w:rPr>
                    <w:t> 4RA</w:t>
                  </w:r>
                  <w:r w:rsidRPr="00DA219E">
                    <w:rPr>
                      <w:rFonts w:ascii="Calibri" w:eastAsia="Times New Roman" w:hAnsi="Calibri" w:cs="Times New Roman"/>
                      <w:b/>
                      <w:bCs/>
                      <w:color w:val="366092"/>
                      <w:sz w:val="18"/>
                      <w:szCs w:val="18"/>
                    </w:rPr>
                    <w:t>BH</w:t>
                  </w:r>
                </w:p>
              </w:tc>
              <w:tc>
                <w:tcPr>
                  <w:tcW w:w="1322"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61RA</w:t>
                  </w:r>
                </w:p>
              </w:tc>
              <w:tc>
                <w:tcPr>
                  <w:tcW w:w="845"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 </w:t>
                  </w:r>
                </w:p>
              </w:tc>
            </w:tr>
            <w:tr w:rsidR="00B353F4" w:rsidTr="00B353F4">
              <w:tc>
                <w:tcPr>
                  <w:tcW w:w="1076" w:type="dxa"/>
                  <w:vAlign w:val="center"/>
                </w:tcPr>
                <w:p w:rsidR="00B353F4" w:rsidRPr="00DA219E" w:rsidRDefault="00B353F4" w:rsidP="00B353F4">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4</w:t>
                  </w:r>
                </w:p>
              </w:tc>
              <w:tc>
                <w:tcPr>
                  <w:tcW w:w="797" w:type="dxa"/>
                  <w:vAlign w:val="bottom"/>
                </w:tcPr>
                <w:p w:rsidR="00B353F4" w:rsidRPr="00DA219E" w:rsidRDefault="00B353F4" w:rsidP="00B353F4">
                  <w:pPr>
                    <w:spacing w:after="0" w:line="240" w:lineRule="auto"/>
                    <w:rPr>
                      <w:rFonts w:ascii="Calibri" w:eastAsia="Times New Roman" w:hAnsi="Calibri" w:cs="Times New Roman"/>
                      <w:color w:val="000000"/>
                    </w:rPr>
                  </w:pPr>
                  <w:r w:rsidRPr="00DA219E">
                    <w:rPr>
                      <w:rFonts w:ascii="Calibri" w:eastAsia="Times New Roman" w:hAnsi="Calibri" w:cs="Times New Roman"/>
                      <w:color w:val="000000"/>
                    </w:rPr>
                    <w:t> </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57RA</w:t>
                  </w:r>
                </w:p>
              </w:tc>
              <w:tc>
                <w:tcPr>
                  <w:tcW w:w="815"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53" w:type="dxa"/>
                  <w:vAlign w:val="center"/>
                </w:tcPr>
                <w:p w:rsidR="00B353F4" w:rsidRPr="00DA219E" w:rsidRDefault="00B353F4" w:rsidP="00B353F4">
                  <w:pPr>
                    <w:spacing w:after="0" w:line="240" w:lineRule="auto"/>
                    <w:jc w:val="center"/>
                    <w:rPr>
                      <w:rFonts w:ascii="Calibri" w:eastAsia="Times New Roman" w:hAnsi="Calibri" w:cs="Times New Roman"/>
                      <w:b/>
                      <w:bCs/>
                      <w:color w:val="92D050"/>
                      <w:sz w:val="18"/>
                      <w:szCs w:val="18"/>
                    </w:rPr>
                  </w:pPr>
                  <w:r w:rsidRPr="00DA219E">
                    <w:rPr>
                      <w:rFonts w:ascii="Calibri" w:eastAsia="Times New Roman" w:hAnsi="Calibri" w:cs="Times New Roman"/>
                      <w:b/>
                      <w:bCs/>
                      <w:color w:val="92D050"/>
                      <w:sz w:val="18"/>
                      <w:szCs w:val="18"/>
                    </w:rPr>
                    <w:t>59RA</w:t>
                  </w:r>
                </w:p>
              </w:tc>
              <w:tc>
                <w:tcPr>
                  <w:tcW w:w="1322" w:type="dxa"/>
                  <w:vAlign w:val="center"/>
                </w:tcPr>
                <w:p w:rsidR="00B353F4" w:rsidRPr="00DA219E" w:rsidRDefault="00B353F4" w:rsidP="00B353F4">
                  <w:pPr>
                    <w:spacing w:after="0" w:line="240" w:lineRule="auto"/>
                    <w:jc w:val="center"/>
                    <w:rPr>
                      <w:rFonts w:ascii="Calibri" w:eastAsia="Times New Roman" w:hAnsi="Calibri" w:cs="Times New Roman"/>
                      <w:color w:val="000000"/>
                      <w:sz w:val="18"/>
                      <w:szCs w:val="18"/>
                    </w:rPr>
                  </w:pPr>
                  <w:r w:rsidRPr="00DA219E">
                    <w:rPr>
                      <w:rFonts w:ascii="Calibri" w:eastAsia="Times New Roman" w:hAnsi="Calibri" w:cs="Times New Roman"/>
                      <w:color w:val="000000"/>
                      <w:sz w:val="18"/>
                      <w:szCs w:val="18"/>
                    </w:rPr>
                    <w:t> </w:t>
                  </w:r>
                </w:p>
              </w:tc>
              <w:tc>
                <w:tcPr>
                  <w:tcW w:w="845" w:type="dxa"/>
                  <w:vAlign w:val="center"/>
                </w:tcPr>
                <w:p w:rsidR="00B353F4" w:rsidRPr="00DA219E" w:rsidRDefault="00B353F4" w:rsidP="00B353F4">
                  <w:pPr>
                    <w:spacing w:after="0" w:line="240" w:lineRule="auto"/>
                    <w:jc w:val="center"/>
                    <w:rPr>
                      <w:rFonts w:ascii="Calibri" w:eastAsia="Times New Roman" w:hAnsi="Calibri" w:cs="Times New Roman"/>
                      <w:color w:val="366092"/>
                      <w:sz w:val="18"/>
                      <w:szCs w:val="18"/>
                    </w:rPr>
                  </w:pPr>
                  <w:r w:rsidRPr="00DA219E">
                    <w:rPr>
                      <w:rFonts w:ascii="Calibri" w:eastAsia="Times New Roman" w:hAnsi="Calibri" w:cs="Times New Roman"/>
                      <w:color w:val="366092"/>
                      <w:sz w:val="18"/>
                      <w:szCs w:val="18"/>
                    </w:rPr>
                    <w:t> 8</w:t>
                  </w:r>
                  <w:r w:rsidRPr="00DA219E">
                    <w:rPr>
                      <w:rFonts w:ascii="Calibri" w:eastAsia="Times New Roman" w:hAnsi="Calibri" w:cs="Times New Roman"/>
                      <w:b/>
                      <w:bCs/>
                      <w:color w:val="366092"/>
                      <w:sz w:val="18"/>
                      <w:szCs w:val="18"/>
                    </w:rPr>
                    <w:t>BHSS</w:t>
                  </w:r>
                </w:p>
              </w:tc>
            </w:tr>
            <w:tr w:rsidR="00B353F4" w:rsidTr="00B353F4">
              <w:tc>
                <w:tcPr>
                  <w:tcW w:w="1076" w:type="dxa"/>
                  <w:vAlign w:val="center"/>
                </w:tcPr>
                <w:p w:rsidR="00B353F4" w:rsidRPr="00DA219E" w:rsidRDefault="00B353F4" w:rsidP="00B353F4">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5</w:t>
                  </w:r>
                </w:p>
              </w:tc>
              <w:tc>
                <w:tcPr>
                  <w:tcW w:w="797" w:type="dxa"/>
                </w:tcPr>
                <w:p w:rsidR="00B353F4" w:rsidRDefault="00B353F4" w:rsidP="00B353F4">
                  <w:pPr>
                    <w:spacing w:after="0"/>
                    <w:jc w:val="center"/>
                    <w:rPr>
                      <w:b/>
                    </w:rPr>
                  </w:pPr>
                </w:p>
              </w:tc>
              <w:tc>
                <w:tcPr>
                  <w:tcW w:w="815" w:type="dxa"/>
                </w:tcPr>
                <w:p w:rsidR="00B353F4" w:rsidRDefault="00B353F4" w:rsidP="00B353F4">
                  <w:pPr>
                    <w:spacing w:after="0"/>
                    <w:jc w:val="center"/>
                    <w:rPr>
                      <w:b/>
                    </w:rPr>
                  </w:pPr>
                </w:p>
              </w:tc>
              <w:tc>
                <w:tcPr>
                  <w:tcW w:w="815" w:type="dxa"/>
                </w:tcPr>
                <w:p w:rsidR="00B353F4" w:rsidRDefault="00B353F4" w:rsidP="00B353F4">
                  <w:pPr>
                    <w:spacing w:after="0"/>
                    <w:jc w:val="center"/>
                    <w:rPr>
                      <w:b/>
                    </w:rPr>
                  </w:pPr>
                </w:p>
              </w:tc>
              <w:tc>
                <w:tcPr>
                  <w:tcW w:w="853" w:type="dxa"/>
                </w:tcPr>
                <w:p w:rsidR="00B353F4" w:rsidRDefault="00B353F4" w:rsidP="00B353F4">
                  <w:pPr>
                    <w:spacing w:after="0"/>
                    <w:jc w:val="center"/>
                    <w:rPr>
                      <w:b/>
                    </w:rPr>
                  </w:pPr>
                </w:p>
              </w:tc>
              <w:tc>
                <w:tcPr>
                  <w:tcW w:w="1322" w:type="dxa"/>
                </w:tcPr>
                <w:p w:rsidR="00B353F4" w:rsidRDefault="00B353F4" w:rsidP="00B353F4">
                  <w:pPr>
                    <w:spacing w:after="0"/>
                    <w:jc w:val="center"/>
                    <w:rPr>
                      <w:b/>
                    </w:rPr>
                  </w:pPr>
                </w:p>
              </w:tc>
              <w:tc>
                <w:tcPr>
                  <w:tcW w:w="845" w:type="dxa"/>
                </w:tcPr>
                <w:p w:rsidR="00B353F4" w:rsidRDefault="00B353F4" w:rsidP="00B353F4">
                  <w:pPr>
                    <w:spacing w:after="0"/>
                    <w:jc w:val="center"/>
                    <w:rPr>
                      <w:b/>
                    </w:rPr>
                  </w:pPr>
                </w:p>
              </w:tc>
            </w:tr>
          </w:tbl>
          <w:p w:rsidR="0004044F" w:rsidRDefault="0004044F" w:rsidP="0004044F">
            <w:pPr>
              <w:spacing w:after="0"/>
              <w:jc w:val="center"/>
              <w:rPr>
                <w:b/>
              </w:rPr>
            </w:pPr>
          </w:p>
          <w:p w:rsidR="00B353F4" w:rsidRPr="00F77AAC" w:rsidRDefault="00B353F4" w:rsidP="00B353F4">
            <w:pPr>
              <w:pStyle w:val="Prrafodelista"/>
              <w:numPr>
                <w:ilvl w:val="0"/>
                <w:numId w:val="22"/>
              </w:numPr>
              <w:tabs>
                <w:tab w:val="left" w:pos="2505"/>
              </w:tabs>
              <w:spacing w:after="200" w:line="276" w:lineRule="auto"/>
              <w:rPr>
                <w:color w:val="00B0F0"/>
              </w:rPr>
            </w:pPr>
            <w:r>
              <w:rPr>
                <w:color w:val="00B0F0"/>
              </w:rPr>
              <w:t>Acreditación de</w:t>
            </w:r>
            <w:r w:rsidRPr="00F77AAC">
              <w:rPr>
                <w:color w:val="00B0F0"/>
              </w:rPr>
              <w:t xml:space="preserve"> Botiquín.</w:t>
            </w:r>
          </w:p>
          <w:p w:rsidR="00B353F4" w:rsidRPr="00F77AAC" w:rsidRDefault="00B353F4" w:rsidP="00B353F4">
            <w:pPr>
              <w:pStyle w:val="Prrafodelista"/>
              <w:numPr>
                <w:ilvl w:val="0"/>
                <w:numId w:val="22"/>
              </w:numPr>
              <w:tabs>
                <w:tab w:val="left" w:pos="2505"/>
              </w:tabs>
              <w:spacing w:after="200" w:line="276" w:lineRule="auto"/>
              <w:rPr>
                <w:color w:val="C00000"/>
              </w:rPr>
            </w:pPr>
            <w:r w:rsidRPr="00F77AAC">
              <w:rPr>
                <w:color w:val="C00000"/>
              </w:rPr>
              <w:t>Acreditación de Dependientes de Farmacia.</w:t>
            </w:r>
          </w:p>
          <w:p w:rsidR="00B353F4" w:rsidRPr="00F77AAC" w:rsidRDefault="00B353F4" w:rsidP="00B353F4">
            <w:pPr>
              <w:pStyle w:val="Prrafodelista"/>
              <w:numPr>
                <w:ilvl w:val="0"/>
                <w:numId w:val="22"/>
              </w:numPr>
              <w:tabs>
                <w:tab w:val="left" w:pos="2505"/>
              </w:tabs>
              <w:spacing w:after="200" w:line="276" w:lineRule="auto"/>
              <w:rPr>
                <w:color w:val="92D050"/>
              </w:rPr>
            </w:pPr>
            <w:proofErr w:type="spellStart"/>
            <w:r w:rsidRPr="00F77AAC">
              <w:rPr>
                <w:color w:val="92D050"/>
              </w:rPr>
              <w:t>Reacreditación</w:t>
            </w:r>
            <w:proofErr w:type="spellEnd"/>
            <w:r w:rsidRPr="00F77AAC">
              <w:rPr>
                <w:color w:val="92D050"/>
              </w:rPr>
              <w:t xml:space="preserve"> de Dependientes de Farmacia.</w:t>
            </w:r>
          </w:p>
          <w:p w:rsidR="00B353F4" w:rsidRPr="00F77AAC" w:rsidRDefault="00B353F4" w:rsidP="00B353F4">
            <w:pPr>
              <w:pStyle w:val="Prrafodelista"/>
              <w:numPr>
                <w:ilvl w:val="0"/>
                <w:numId w:val="22"/>
              </w:numPr>
              <w:tabs>
                <w:tab w:val="left" w:pos="2505"/>
              </w:tabs>
              <w:spacing w:after="200" w:line="276" w:lineRule="auto"/>
              <w:rPr>
                <w:color w:val="00B0F0"/>
              </w:rPr>
            </w:pPr>
            <w:proofErr w:type="spellStart"/>
            <w:r>
              <w:rPr>
                <w:color w:val="00B0F0"/>
              </w:rPr>
              <w:t>Reacreditación</w:t>
            </w:r>
            <w:proofErr w:type="spellEnd"/>
            <w:r>
              <w:rPr>
                <w:color w:val="00B0F0"/>
              </w:rPr>
              <w:t xml:space="preserve"> de</w:t>
            </w:r>
            <w:r w:rsidRPr="00F77AAC">
              <w:rPr>
                <w:color w:val="00B0F0"/>
              </w:rPr>
              <w:t xml:space="preserve"> Botiquín.</w:t>
            </w:r>
          </w:p>
          <w:p w:rsidR="00B353F4" w:rsidRPr="0004044F" w:rsidRDefault="00B353F4" w:rsidP="0004044F">
            <w:pPr>
              <w:spacing w:after="0"/>
              <w:jc w:val="center"/>
              <w:rPr>
                <w:b/>
              </w:rPr>
            </w:pPr>
          </w:p>
          <w:p w:rsidR="0004044F" w:rsidRPr="0004044F" w:rsidRDefault="0004044F" w:rsidP="0004044F">
            <w:pPr>
              <w:spacing w:after="0"/>
              <w:jc w:val="both"/>
              <w:rPr>
                <w:b/>
              </w:rPr>
            </w:pPr>
          </w:p>
        </w:tc>
        <w:tc>
          <w:tcPr>
            <w:tcW w:w="624" w:type="dxa"/>
            <w:vAlign w:val="center"/>
          </w:tcPr>
          <w:p w:rsidR="0004044F" w:rsidRPr="0004044F" w:rsidRDefault="0004044F" w:rsidP="0004044F">
            <w:pPr>
              <w:tabs>
                <w:tab w:val="left" w:pos="225"/>
              </w:tabs>
              <w:spacing w:after="0"/>
              <w:jc w:val="center"/>
              <w:rPr>
                <w:b/>
              </w:rPr>
            </w:pPr>
            <w:r w:rsidRPr="0004044F">
              <w:rPr>
                <w:b/>
              </w:rPr>
              <w:t>4</w:t>
            </w:r>
          </w:p>
        </w:tc>
        <w:tc>
          <w:tcPr>
            <w:tcW w:w="5847" w:type="dxa"/>
          </w:tcPr>
          <w:p w:rsidR="0004044F" w:rsidRPr="0004044F" w:rsidRDefault="0004044F" w:rsidP="0004044F">
            <w:pPr>
              <w:tabs>
                <w:tab w:val="left" w:pos="225"/>
              </w:tabs>
              <w:spacing w:after="0"/>
            </w:pPr>
            <w:r w:rsidRPr="0004044F">
              <w:t>PLANIFICACION GENERAL.</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682</w:t>
            </w:r>
          </w:p>
        </w:tc>
        <w:tc>
          <w:tcPr>
            <w:tcW w:w="5847" w:type="dxa"/>
          </w:tcPr>
          <w:p w:rsidR="0004044F" w:rsidRPr="0004044F" w:rsidRDefault="0004044F" w:rsidP="0004044F">
            <w:pPr>
              <w:tabs>
                <w:tab w:val="left" w:pos="225"/>
              </w:tabs>
              <w:spacing w:after="0"/>
            </w:pPr>
            <w:r w:rsidRPr="0004044F">
              <w:t>INSCRIPCIONES: 162 DP, 70 BH, 380 RA,  70 RABH.</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4</w:t>
            </w:r>
          </w:p>
        </w:tc>
        <w:tc>
          <w:tcPr>
            <w:tcW w:w="5847" w:type="dxa"/>
          </w:tcPr>
          <w:p w:rsidR="0004044F" w:rsidRPr="0004044F" w:rsidRDefault="0004044F" w:rsidP="0004044F">
            <w:pPr>
              <w:tabs>
                <w:tab w:val="left" w:pos="225"/>
              </w:tabs>
              <w:spacing w:after="0"/>
            </w:pPr>
            <w:r w:rsidRPr="0004044F">
              <w:t>EVENTOS PARA PREPARACION DE MATERIAL DE APOYO.</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4</w:t>
            </w:r>
          </w:p>
        </w:tc>
        <w:tc>
          <w:tcPr>
            <w:tcW w:w="5847" w:type="dxa"/>
          </w:tcPr>
          <w:p w:rsidR="0004044F" w:rsidRPr="0004044F" w:rsidRDefault="0004044F" w:rsidP="0004044F">
            <w:r w:rsidRPr="0004044F">
              <w:t xml:space="preserve">SELECCION DE PROVEEDORES 2 PONENTES Y 1  EN CASO DE EMERGENCIAS. </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4</w:t>
            </w:r>
          </w:p>
        </w:tc>
        <w:tc>
          <w:tcPr>
            <w:tcW w:w="5847" w:type="dxa"/>
          </w:tcPr>
          <w:p w:rsidR="0004044F" w:rsidRPr="0004044F" w:rsidRDefault="0004044F" w:rsidP="0004044F">
            <w:pPr>
              <w:tabs>
                <w:tab w:val="left" w:pos="225"/>
              </w:tabs>
              <w:spacing w:after="0"/>
            </w:pPr>
            <w:r w:rsidRPr="0004044F">
              <w:t>GESTION DE CONTRATACCION DE PROVEEDORES CON RRHH.</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4</w:t>
            </w:r>
          </w:p>
        </w:tc>
        <w:tc>
          <w:tcPr>
            <w:tcW w:w="5847" w:type="dxa"/>
          </w:tcPr>
          <w:p w:rsidR="0004044F" w:rsidRPr="0004044F" w:rsidRDefault="0004044F" w:rsidP="0004044F">
            <w:pPr>
              <w:tabs>
                <w:tab w:val="left" w:pos="225"/>
              </w:tabs>
              <w:spacing w:after="0"/>
            </w:pPr>
            <w:r w:rsidRPr="0004044F">
              <w:t>GESTION DE LIQUIDACION A PROVEEDOR.</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232</w:t>
            </w:r>
          </w:p>
        </w:tc>
        <w:tc>
          <w:tcPr>
            <w:tcW w:w="5847" w:type="dxa"/>
          </w:tcPr>
          <w:p w:rsidR="0004044F" w:rsidRPr="0004044F" w:rsidRDefault="0004044F" w:rsidP="0004044F">
            <w:pPr>
              <w:tabs>
                <w:tab w:val="left" w:pos="225"/>
              </w:tabs>
              <w:spacing w:after="0"/>
            </w:pPr>
            <w:r w:rsidRPr="0004044F">
              <w:t xml:space="preserve">REVISION DE CARNET Y DIPLOMAS. </w:t>
            </w:r>
          </w:p>
          <w:p w:rsidR="0004044F" w:rsidRPr="0004044F" w:rsidRDefault="0004044F" w:rsidP="0004044F">
            <w:pPr>
              <w:tabs>
                <w:tab w:val="left" w:pos="225"/>
              </w:tabs>
              <w:spacing w:after="0"/>
            </w:pPr>
            <w:r w:rsidRPr="0004044F">
              <w:rPr>
                <w:b/>
              </w:rPr>
              <w:t>Nota:</w:t>
            </w:r>
            <w:r w:rsidRPr="0004044F">
              <w:t xml:space="preserve"> La entrega de diplomas y carnet de los Dependientes acreditados Grupo 50SS, 51SS, 52SS y 8BHSS se realizó el último día de capacitación</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380</w:t>
            </w:r>
          </w:p>
        </w:tc>
        <w:tc>
          <w:tcPr>
            <w:tcW w:w="5847" w:type="dxa"/>
          </w:tcPr>
          <w:p w:rsidR="0004044F" w:rsidRPr="00B353F4" w:rsidRDefault="00B353F4" w:rsidP="00B353F4">
            <w:pPr>
              <w:tabs>
                <w:tab w:val="left" w:pos="225"/>
              </w:tabs>
              <w:spacing w:after="0"/>
            </w:pPr>
            <w:r w:rsidRPr="00B353F4">
              <w:t>CARNET DE REACREDITACIÓN DE FARMACIA PRIVADA MATERIAL DE PVC.</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70</w:t>
            </w:r>
          </w:p>
        </w:tc>
        <w:tc>
          <w:tcPr>
            <w:tcW w:w="5847" w:type="dxa"/>
          </w:tcPr>
          <w:p w:rsidR="0004044F" w:rsidRPr="00B353F4" w:rsidRDefault="00B353F4" w:rsidP="00B353F4">
            <w:pPr>
              <w:tabs>
                <w:tab w:val="left" w:pos="225"/>
              </w:tabs>
              <w:spacing w:after="0"/>
            </w:pPr>
            <w:r w:rsidRPr="00B353F4">
              <w:t>CARNET DE REACREDITACIÓN DE BOTIQUIN DE PVC.</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13</w:t>
            </w:r>
          </w:p>
        </w:tc>
        <w:tc>
          <w:tcPr>
            <w:tcW w:w="5847" w:type="dxa"/>
          </w:tcPr>
          <w:p w:rsidR="0004044F" w:rsidRPr="00B353F4" w:rsidRDefault="00B353F4" w:rsidP="00B353F4">
            <w:pPr>
              <w:tabs>
                <w:tab w:val="left" w:pos="225"/>
              </w:tabs>
              <w:spacing w:after="0"/>
            </w:pPr>
            <w:r w:rsidRPr="00B353F4">
              <w:t>EVENTOS RECOLECCION DE EVIDENCIAS.</w:t>
            </w: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vAlign w:val="center"/>
          </w:tcPr>
          <w:p w:rsidR="0004044F" w:rsidRPr="0004044F" w:rsidRDefault="0004044F" w:rsidP="0004044F">
            <w:pPr>
              <w:tabs>
                <w:tab w:val="left" w:pos="225"/>
              </w:tabs>
              <w:spacing w:after="0"/>
              <w:jc w:val="center"/>
              <w:rPr>
                <w:b/>
              </w:rPr>
            </w:pPr>
            <w:r w:rsidRPr="0004044F">
              <w:rPr>
                <w:b/>
              </w:rPr>
              <w:t>13</w:t>
            </w:r>
          </w:p>
        </w:tc>
        <w:tc>
          <w:tcPr>
            <w:tcW w:w="5847" w:type="dxa"/>
          </w:tcPr>
          <w:p w:rsidR="00B353F4" w:rsidRPr="00B353F4" w:rsidRDefault="00B353F4" w:rsidP="00B353F4">
            <w:pPr>
              <w:tabs>
                <w:tab w:val="left" w:pos="225"/>
              </w:tabs>
              <w:spacing w:after="0"/>
            </w:pPr>
            <w:r w:rsidRPr="00B353F4">
              <w:t xml:space="preserve">SESIONES DE REUNIONES  ANALISIS, EVALUACION Y MEJORAS.  </w:t>
            </w:r>
          </w:p>
          <w:p w:rsidR="0004044F" w:rsidRPr="00B353F4" w:rsidRDefault="0004044F" w:rsidP="00B353F4">
            <w:pPr>
              <w:tabs>
                <w:tab w:val="left" w:pos="225"/>
              </w:tabs>
              <w:spacing w:after="0"/>
            </w:pPr>
          </w:p>
        </w:tc>
      </w:tr>
      <w:tr w:rsidR="0004044F" w:rsidTr="00B353F4">
        <w:trPr>
          <w:trHeight w:val="22"/>
        </w:trPr>
        <w:tc>
          <w:tcPr>
            <w:tcW w:w="6749" w:type="dxa"/>
            <w:vMerge/>
          </w:tcPr>
          <w:p w:rsidR="0004044F" w:rsidRPr="0004044F" w:rsidRDefault="0004044F" w:rsidP="0004044F">
            <w:pPr>
              <w:spacing w:after="0"/>
              <w:jc w:val="center"/>
              <w:rPr>
                <w:b/>
              </w:rPr>
            </w:pPr>
          </w:p>
        </w:tc>
        <w:tc>
          <w:tcPr>
            <w:tcW w:w="624" w:type="dxa"/>
          </w:tcPr>
          <w:p w:rsidR="0004044F" w:rsidRPr="0004044F" w:rsidRDefault="0004044F" w:rsidP="0004044F">
            <w:pPr>
              <w:tabs>
                <w:tab w:val="left" w:pos="225"/>
              </w:tabs>
              <w:spacing w:after="0"/>
              <w:rPr>
                <w:b/>
              </w:rPr>
            </w:pPr>
          </w:p>
        </w:tc>
        <w:tc>
          <w:tcPr>
            <w:tcW w:w="5847" w:type="dxa"/>
          </w:tcPr>
          <w:p w:rsidR="00B353F4" w:rsidRPr="00B353F4" w:rsidRDefault="00B353F4" w:rsidP="00B353F4">
            <w:pPr>
              <w:jc w:val="both"/>
            </w:pPr>
            <w:r w:rsidRPr="00B353F4">
              <w:t>ENTREGAS DE DIPLOMAS Y CARNETS PENDIENTES DE RETIRAR, DE LOS PARTICIPANTES ACREDITADOS COMPRENDIDOS EN LOS MESES DE DICIEMBRE 2012 HASTA NOVIEMBRE DE 2013.</w:t>
            </w:r>
          </w:p>
          <w:p w:rsidR="00B353F4" w:rsidRPr="00B353F4" w:rsidRDefault="00B353F4" w:rsidP="00B353F4">
            <w:pPr>
              <w:pStyle w:val="Prrafodelista"/>
              <w:numPr>
                <w:ilvl w:val="0"/>
                <w:numId w:val="21"/>
              </w:numPr>
              <w:spacing w:after="200" w:line="276" w:lineRule="auto"/>
              <w:jc w:val="both"/>
              <w:rPr>
                <w:b/>
              </w:rPr>
            </w:pPr>
            <w:r w:rsidRPr="00B353F4">
              <w:rPr>
                <w:b/>
              </w:rPr>
              <w:t xml:space="preserve">En los meses de enero a junio se han desarrollado 3 cursos de acreditación de dependientes de farmacia, 8 grupos de re acreditación de dependientes de farmacia (1 grupo en San Miguel) y 1 grupo de acreditación de botiquín y 1 grupo de </w:t>
            </w:r>
            <w:proofErr w:type="spellStart"/>
            <w:r w:rsidRPr="00B353F4">
              <w:rPr>
                <w:b/>
              </w:rPr>
              <w:t>Reacreditación</w:t>
            </w:r>
            <w:proofErr w:type="spellEnd"/>
            <w:r w:rsidRPr="00B353F4">
              <w:rPr>
                <w:b/>
              </w:rPr>
              <w:t xml:space="preserve"> </w:t>
            </w:r>
            <w:r w:rsidRPr="00B353F4">
              <w:rPr>
                <w:b/>
              </w:rPr>
              <w:lastRenderedPageBreak/>
              <w:t xml:space="preserve">de botiquín,  realizándose conforme a programación y demanda presentada, todos ellos desarrollados en la sede central, cubriendo a 682 participantes. </w:t>
            </w:r>
          </w:p>
          <w:p w:rsidR="0004044F" w:rsidRPr="00EF7D81" w:rsidRDefault="00B353F4" w:rsidP="00EF7D81">
            <w:pPr>
              <w:pStyle w:val="Prrafodelista"/>
              <w:numPr>
                <w:ilvl w:val="0"/>
                <w:numId w:val="21"/>
              </w:numPr>
              <w:spacing w:after="200" w:line="276" w:lineRule="auto"/>
              <w:jc w:val="both"/>
              <w:rPr>
                <w:b/>
              </w:rPr>
            </w:pPr>
            <w:r w:rsidRPr="00B353F4">
              <w:rPr>
                <w:b/>
              </w:rPr>
              <w:t xml:space="preserve">Totalizando desde que inicio el proyecto 6,338 inscripciones de dependientes: 52 cursos realizados en San Salvador, 1 en Sonsonate, 5 en Santa Ana y  11 en San Miguel. 8 cursos de dependientes de Botiquín, 3 grupos de capacitación de Regentes de Farmacia/ Botiquín,  63 grupos de </w:t>
            </w:r>
            <w:proofErr w:type="spellStart"/>
            <w:r w:rsidRPr="00B353F4">
              <w:rPr>
                <w:b/>
              </w:rPr>
              <w:t>reacreditación</w:t>
            </w:r>
            <w:proofErr w:type="spellEnd"/>
            <w:r w:rsidRPr="00B353F4">
              <w:rPr>
                <w:b/>
              </w:rPr>
              <w:t xml:space="preserve"> de dependientes de farmacia y 4 grupos de </w:t>
            </w:r>
            <w:proofErr w:type="spellStart"/>
            <w:r w:rsidRPr="00B353F4">
              <w:rPr>
                <w:b/>
              </w:rPr>
              <w:t>Reacreditación</w:t>
            </w:r>
            <w:proofErr w:type="spellEnd"/>
            <w:r w:rsidRPr="00B353F4">
              <w:rPr>
                <w:b/>
              </w:rPr>
              <w:t xml:space="preserve"> de dependientes de Botiquín.</w:t>
            </w:r>
          </w:p>
        </w:tc>
      </w:tr>
    </w:tbl>
    <w:p w:rsidR="00B353F4" w:rsidRDefault="00B353F4" w:rsidP="00B353F4">
      <w:pPr>
        <w:spacing w:line="240" w:lineRule="auto"/>
        <w:jc w:val="both"/>
        <w:rPr>
          <w:rFonts w:cs="Arial"/>
        </w:rPr>
      </w:pPr>
      <w:r w:rsidRPr="00B353F4">
        <w:rPr>
          <w:b/>
        </w:rPr>
        <w:lastRenderedPageBreak/>
        <w:t xml:space="preserve">Nota: </w:t>
      </w:r>
      <w:r w:rsidRPr="00B353F4">
        <w:t>E</w:t>
      </w:r>
      <w:r w:rsidRPr="00B353F4">
        <w:rPr>
          <w:rFonts w:cs="Arial"/>
        </w:rPr>
        <w:t>l personal de Inspectoría conjuntamente con miembros de Junta Directiva, después de la reestructuración que se ha llevado a cabo en la Junta de Vigilancia de la Profesión Químico Farmacéutica, al entrar en vigencia la Ley de Medicamentos, y por lineamientos dados directamente por el CSSP, se trabajó prioritariamente en el Proyecto de Acreditación de Dependientes de Farmacias, dando cumplimiento al artículo 13 de la Ley de Medicamentos, iniciando inspecciones orientados al desempeño del ejercicio profesional, ejecutándose un programa de vigilancia desde octubre de 2015.</w:t>
      </w:r>
    </w:p>
    <w:p w:rsidR="00EF7D81" w:rsidRDefault="00EF7D81" w:rsidP="00EF7D81">
      <w:pPr>
        <w:spacing w:line="240" w:lineRule="auto"/>
        <w:jc w:val="center"/>
        <w:rPr>
          <w:rFonts w:cs="Arial"/>
          <w:b/>
        </w:rPr>
      </w:pPr>
    </w:p>
    <w:p w:rsidR="00EF7D81" w:rsidRDefault="00EF7D81" w:rsidP="00EF7D81">
      <w:pPr>
        <w:spacing w:line="240" w:lineRule="auto"/>
        <w:jc w:val="center"/>
        <w:rPr>
          <w:rFonts w:cs="Arial"/>
          <w:b/>
        </w:rPr>
      </w:pPr>
    </w:p>
    <w:p w:rsidR="00EF7D81" w:rsidRDefault="00EF7D81" w:rsidP="00EF7D81">
      <w:pPr>
        <w:spacing w:line="240" w:lineRule="auto"/>
        <w:jc w:val="center"/>
        <w:rPr>
          <w:rFonts w:cs="Arial"/>
          <w:b/>
        </w:rPr>
      </w:pPr>
    </w:p>
    <w:p w:rsidR="00EF7D81" w:rsidRDefault="00EF7D81" w:rsidP="00EF7D81">
      <w:pPr>
        <w:spacing w:line="240" w:lineRule="auto"/>
        <w:jc w:val="center"/>
        <w:rPr>
          <w:rFonts w:cs="Arial"/>
          <w:b/>
        </w:rPr>
      </w:pPr>
    </w:p>
    <w:p w:rsidR="00EF7D81" w:rsidRDefault="00EF7D81" w:rsidP="00EF7D81">
      <w:pPr>
        <w:spacing w:line="240" w:lineRule="auto"/>
        <w:jc w:val="center"/>
        <w:rPr>
          <w:rFonts w:cs="Arial"/>
          <w:b/>
        </w:rPr>
      </w:pPr>
    </w:p>
    <w:p w:rsidR="00EF7D81" w:rsidRDefault="00EF7D81" w:rsidP="00EF7D81">
      <w:pPr>
        <w:spacing w:line="240" w:lineRule="auto"/>
        <w:jc w:val="center"/>
        <w:rPr>
          <w:rFonts w:cs="Arial"/>
          <w:b/>
        </w:rPr>
      </w:pPr>
    </w:p>
    <w:p w:rsidR="00EF7D81" w:rsidRDefault="00EF7D81" w:rsidP="00EF7D81">
      <w:pPr>
        <w:spacing w:line="240" w:lineRule="auto"/>
        <w:jc w:val="center"/>
        <w:rPr>
          <w:rFonts w:cs="Arial"/>
          <w:b/>
        </w:rPr>
      </w:pPr>
    </w:p>
    <w:p w:rsidR="00AD7AB7" w:rsidRDefault="00AD7AB7" w:rsidP="00EF7D81">
      <w:pPr>
        <w:spacing w:line="240" w:lineRule="auto"/>
        <w:jc w:val="center"/>
        <w:rPr>
          <w:rFonts w:cs="Arial"/>
          <w:b/>
        </w:rPr>
      </w:pPr>
    </w:p>
    <w:p w:rsidR="00785046" w:rsidRDefault="00785046" w:rsidP="00EF7D81">
      <w:pPr>
        <w:spacing w:line="240" w:lineRule="auto"/>
        <w:jc w:val="center"/>
        <w:rPr>
          <w:rFonts w:cs="Arial"/>
          <w:b/>
        </w:rPr>
      </w:pPr>
    </w:p>
    <w:p w:rsidR="00EF7D81" w:rsidRDefault="00EF7D81" w:rsidP="00EF7D81">
      <w:pPr>
        <w:spacing w:line="240" w:lineRule="auto"/>
        <w:jc w:val="center"/>
        <w:rPr>
          <w:rFonts w:cs="Arial"/>
          <w:b/>
        </w:rPr>
      </w:pPr>
    </w:p>
    <w:p w:rsidR="00EF7D81" w:rsidRPr="003A42C2" w:rsidRDefault="00EF7D81" w:rsidP="00EF7D81">
      <w:pPr>
        <w:spacing w:line="240" w:lineRule="auto"/>
        <w:jc w:val="center"/>
        <w:rPr>
          <w:rFonts w:cs="Arial"/>
          <w:b/>
          <w:sz w:val="24"/>
          <w:szCs w:val="24"/>
        </w:rPr>
      </w:pPr>
      <w:r w:rsidRPr="003A42C2">
        <w:rPr>
          <w:rFonts w:cs="Arial"/>
          <w:b/>
          <w:sz w:val="24"/>
          <w:szCs w:val="24"/>
        </w:rPr>
        <w:lastRenderedPageBreak/>
        <w:t>ACTIVIDADES RELEVANTES EJECUTADAS NO PLANIFICADAS</w:t>
      </w:r>
    </w:p>
    <w:tbl>
      <w:tblPr>
        <w:tblStyle w:val="Tablaconcuadrcula"/>
        <w:tblW w:w="0" w:type="auto"/>
        <w:tblLook w:val="04A0" w:firstRow="1" w:lastRow="0" w:firstColumn="1" w:lastColumn="0" w:noHBand="0" w:noVBand="1"/>
      </w:tblPr>
      <w:tblGrid>
        <w:gridCol w:w="6572"/>
        <w:gridCol w:w="1191"/>
        <w:gridCol w:w="5381"/>
      </w:tblGrid>
      <w:tr w:rsidR="00EF7D81" w:rsidTr="003A42C2">
        <w:tc>
          <w:tcPr>
            <w:tcW w:w="6572" w:type="dxa"/>
            <w:shd w:val="clear" w:color="auto" w:fill="B8CCE4" w:themeFill="accent1" w:themeFillTint="66"/>
            <w:vAlign w:val="center"/>
          </w:tcPr>
          <w:p w:rsidR="00EF7D81" w:rsidRDefault="00EF7D81" w:rsidP="003A42C2">
            <w:pPr>
              <w:spacing w:line="240" w:lineRule="auto"/>
              <w:jc w:val="center"/>
              <w:rPr>
                <w:rFonts w:cs="Arial"/>
                <w:b/>
              </w:rPr>
            </w:pPr>
            <w:r w:rsidRPr="00EF7D81">
              <w:rPr>
                <w:rFonts w:cs="Arial"/>
                <w:b/>
              </w:rPr>
              <w:t>DESCRIPCION/JUSTIFICACION</w:t>
            </w:r>
          </w:p>
        </w:tc>
        <w:tc>
          <w:tcPr>
            <w:tcW w:w="6572" w:type="dxa"/>
            <w:gridSpan w:val="2"/>
            <w:shd w:val="clear" w:color="auto" w:fill="B8CCE4" w:themeFill="accent1" w:themeFillTint="66"/>
            <w:vAlign w:val="center"/>
          </w:tcPr>
          <w:p w:rsidR="00EF7D81" w:rsidRDefault="00EF7D81" w:rsidP="00EF7D81">
            <w:pPr>
              <w:spacing w:line="240" w:lineRule="auto"/>
              <w:jc w:val="center"/>
              <w:rPr>
                <w:rFonts w:cs="Arial"/>
                <w:b/>
              </w:rPr>
            </w:pPr>
            <w:r w:rsidRPr="00EF7D81">
              <w:rPr>
                <w:rFonts w:cs="Arial"/>
                <w:b/>
              </w:rPr>
              <w:t>CANTIDAD/RESULTADOS</w:t>
            </w:r>
          </w:p>
        </w:tc>
      </w:tr>
      <w:tr w:rsidR="00EF7D81" w:rsidTr="00EF7D81">
        <w:tc>
          <w:tcPr>
            <w:tcW w:w="6572" w:type="dxa"/>
          </w:tcPr>
          <w:p w:rsidR="00EF7D81" w:rsidRPr="00EF7D81" w:rsidRDefault="00EF7D81" w:rsidP="00EF7D81">
            <w:pPr>
              <w:jc w:val="both"/>
              <w:rPr>
                <w:rFonts w:cs="Arial"/>
                <w:bCs/>
              </w:rPr>
            </w:pPr>
            <w:r w:rsidRPr="00EF7D81">
              <w:rPr>
                <w:rFonts w:cs="Arial"/>
                <w:bCs/>
              </w:rPr>
              <w:t xml:space="preserve">La </w:t>
            </w:r>
            <w:r w:rsidRPr="00EF7D81">
              <w:rPr>
                <w:rFonts w:cs="Arial"/>
                <w:b/>
                <w:bCs/>
                <w:u w:val="single"/>
              </w:rPr>
              <w:t>Juramentación</w:t>
            </w:r>
            <w:r w:rsidRPr="00EF7D81">
              <w:rPr>
                <w:rFonts w:cs="Arial"/>
                <w:bCs/>
              </w:rPr>
              <w:t xml:space="preserve"> de los nuevos profesionales  tiene por objeto que los recién graduados conozcan las funciones del CSSP y la J.V.P.Q.F. para lo cual se realiza un evento en el que se desarrolla un protocolo con la Junta Directiva, invitados especiales, personal de la junta y los nuevos profesionales en las instalaciones del CSSP.</w:t>
            </w:r>
          </w:p>
          <w:p w:rsidR="00EF7D81" w:rsidRPr="00EF7D81" w:rsidRDefault="00EF7D81" w:rsidP="00EF7D81">
            <w:pPr>
              <w:jc w:val="both"/>
              <w:rPr>
                <w:rFonts w:cs="Arial"/>
                <w:bCs/>
              </w:rPr>
            </w:pPr>
            <w:r w:rsidRPr="00EF7D81">
              <w:rPr>
                <w:rFonts w:cs="Arial"/>
                <w:b/>
                <w:bCs/>
              </w:rPr>
              <w:t>Nota:</w:t>
            </w:r>
            <w:r w:rsidRPr="00EF7D81">
              <w:rPr>
                <w:rFonts w:cs="Arial"/>
                <w:bCs/>
              </w:rPr>
              <w:t xml:space="preserve"> Dentro del acto de juramentación se ha incorporado una inducción por asesor jurídico asignado sobre los aspectos legales del ejercicio profesional.</w:t>
            </w:r>
          </w:p>
        </w:tc>
        <w:tc>
          <w:tcPr>
            <w:tcW w:w="1191" w:type="dxa"/>
          </w:tcPr>
          <w:p w:rsidR="00EF7D81" w:rsidRPr="00EF7D81" w:rsidRDefault="00EF7D81" w:rsidP="00EF7D81">
            <w:pPr>
              <w:spacing w:after="200" w:line="276" w:lineRule="auto"/>
              <w:jc w:val="center"/>
              <w:rPr>
                <w:rFonts w:ascii="Calibri" w:eastAsia="Times New Roman" w:hAnsi="Calibri" w:cs="Times New Roman"/>
                <w:b/>
                <w:lang w:eastAsia="es-SV"/>
              </w:rPr>
            </w:pPr>
            <w:r w:rsidRPr="00EF7D81">
              <w:rPr>
                <w:rFonts w:ascii="Calibri" w:eastAsia="Times New Roman" w:hAnsi="Calibri" w:cs="Times New Roman"/>
                <w:b/>
                <w:lang w:eastAsia="es-SV"/>
              </w:rPr>
              <w:t>36</w:t>
            </w:r>
          </w:p>
          <w:p w:rsidR="00EF7D81" w:rsidRPr="00335CB3" w:rsidRDefault="00EF7D81" w:rsidP="00EF7D81">
            <w:pPr>
              <w:spacing w:after="200" w:line="276" w:lineRule="auto"/>
              <w:jc w:val="center"/>
              <w:rPr>
                <w:rFonts w:ascii="Calibri" w:eastAsia="Times New Roman" w:hAnsi="Calibri" w:cs="Times New Roman"/>
                <w:b/>
                <w:lang w:eastAsia="es-SV"/>
              </w:rPr>
            </w:pPr>
          </w:p>
          <w:p w:rsidR="00EF7D81" w:rsidRPr="00EF7D81" w:rsidRDefault="00EF7D81" w:rsidP="00EF7D81">
            <w:pPr>
              <w:spacing w:after="200" w:line="276" w:lineRule="auto"/>
              <w:jc w:val="center"/>
              <w:rPr>
                <w:rFonts w:ascii="Calibri" w:eastAsia="Times New Roman" w:hAnsi="Calibri" w:cs="Times New Roman"/>
                <w:b/>
                <w:lang w:eastAsia="es-SV"/>
              </w:rPr>
            </w:pPr>
            <w:r w:rsidRPr="00EF7D81">
              <w:rPr>
                <w:rFonts w:ascii="Calibri" w:eastAsia="Times New Roman" w:hAnsi="Calibri" w:cs="Times New Roman"/>
                <w:b/>
                <w:lang w:eastAsia="es-SV"/>
              </w:rPr>
              <w:t>9</w:t>
            </w:r>
          </w:p>
          <w:p w:rsidR="00EF7D81" w:rsidRPr="00335CB3" w:rsidRDefault="00EF7D81" w:rsidP="00EF7D81">
            <w:pPr>
              <w:spacing w:after="200" w:line="276" w:lineRule="auto"/>
              <w:rPr>
                <w:rFonts w:ascii="Calibri" w:eastAsia="Times New Roman" w:hAnsi="Calibri" w:cs="Times New Roman"/>
                <w:b/>
                <w:lang w:eastAsia="es-SV"/>
              </w:rPr>
            </w:pPr>
          </w:p>
          <w:p w:rsidR="00EF7D81" w:rsidRPr="00EF7D81" w:rsidRDefault="00EF7D81" w:rsidP="00EF7D81">
            <w:pPr>
              <w:spacing w:after="200" w:line="276" w:lineRule="auto"/>
              <w:jc w:val="center"/>
              <w:rPr>
                <w:rFonts w:ascii="Calibri" w:eastAsia="Times New Roman" w:hAnsi="Calibri" w:cs="Times New Roman"/>
                <w:b/>
                <w:lang w:eastAsia="es-SV"/>
              </w:rPr>
            </w:pPr>
            <w:r w:rsidRPr="00EF7D81">
              <w:rPr>
                <w:rFonts w:ascii="Calibri" w:eastAsia="Times New Roman" w:hAnsi="Calibri" w:cs="Times New Roman"/>
                <w:b/>
                <w:lang w:eastAsia="es-SV"/>
              </w:rPr>
              <w:t>3</w:t>
            </w:r>
          </w:p>
          <w:p w:rsidR="00EF7D81" w:rsidRPr="00335CB3" w:rsidRDefault="00EF7D81" w:rsidP="00EF7D81">
            <w:pPr>
              <w:spacing w:line="240" w:lineRule="auto"/>
              <w:jc w:val="center"/>
              <w:rPr>
                <w:rFonts w:cs="Arial"/>
                <w:b/>
              </w:rPr>
            </w:pPr>
          </w:p>
        </w:tc>
        <w:tc>
          <w:tcPr>
            <w:tcW w:w="5381" w:type="dxa"/>
          </w:tcPr>
          <w:p w:rsidR="00EF7D81" w:rsidRPr="00EF7D81" w:rsidRDefault="00EF7D81" w:rsidP="00335CB3">
            <w:r w:rsidRPr="00EF7D81">
              <w:t>PROFESIONALES QUIMICOS FARMACEUTICOS.</w:t>
            </w:r>
          </w:p>
          <w:p w:rsidR="00EF7D81" w:rsidRDefault="00EF7D81" w:rsidP="00335CB3"/>
          <w:p w:rsidR="00EF7D81" w:rsidRPr="00EF7D81" w:rsidRDefault="00EF7D81" w:rsidP="00335CB3">
            <w:r w:rsidRPr="00EF7D81">
              <w:t>PROFESIONALES  INGENIEROS QUIMICOS.</w:t>
            </w:r>
          </w:p>
          <w:p w:rsidR="00EF7D81" w:rsidRPr="00EF7D81" w:rsidRDefault="00EF7D81" w:rsidP="00335CB3"/>
          <w:p w:rsidR="00EF7D81" w:rsidRPr="00EF7D81" w:rsidRDefault="00EF7D81" w:rsidP="00335CB3">
            <w:r w:rsidRPr="00EF7D81">
              <w:t xml:space="preserve">ACTOS DE JURAMENTACIÓN: 22 DE FEBRERO, 26 DE ABRIL, 21 DE JUNIO DE 2018. </w:t>
            </w:r>
          </w:p>
        </w:tc>
      </w:tr>
      <w:tr w:rsidR="00EF7D81" w:rsidTr="00EF7D81">
        <w:tc>
          <w:tcPr>
            <w:tcW w:w="6572" w:type="dxa"/>
          </w:tcPr>
          <w:p w:rsidR="00EF7D81" w:rsidRPr="00EF7D81" w:rsidRDefault="00EF7D81" w:rsidP="00EF7D81">
            <w:pPr>
              <w:jc w:val="both"/>
              <w:rPr>
                <w:rFonts w:cs="Arial"/>
                <w:bCs/>
              </w:rPr>
            </w:pPr>
            <w:r w:rsidRPr="00EF7D81">
              <w:rPr>
                <w:b/>
                <w:u w:val="single"/>
              </w:rPr>
              <w:t>ADEMÁS:</w:t>
            </w:r>
          </w:p>
          <w:p w:rsidR="00EF7D81" w:rsidRPr="00EF7D81" w:rsidRDefault="00EF7D81" w:rsidP="00EF7D81">
            <w:pPr>
              <w:tabs>
                <w:tab w:val="left" w:pos="1932"/>
                <w:tab w:val="left" w:pos="5580"/>
                <w:tab w:val="left" w:pos="7560"/>
              </w:tabs>
              <w:spacing w:line="276" w:lineRule="auto"/>
              <w:jc w:val="both"/>
              <w:rPr>
                <w:rFonts w:eastAsia="Times New Roman" w:cs="Times New Roman"/>
                <w:lang w:val="es-ES_tradnl" w:eastAsia="es-ES"/>
              </w:rPr>
            </w:pPr>
            <w:r w:rsidRPr="00EF7D81">
              <w:rPr>
                <w:rFonts w:eastAsia="Times New Roman" w:cs="Times New Roman"/>
                <w:lang w:val="es-ES_tradnl" w:eastAsia="es-ES"/>
              </w:rPr>
              <w:t>Ingreso de datos al Sistema Presupuestario Institucional.</w:t>
            </w:r>
          </w:p>
          <w:p w:rsidR="00EF7D81" w:rsidRDefault="00EF7D81" w:rsidP="00EF7D81">
            <w:pPr>
              <w:tabs>
                <w:tab w:val="left" w:pos="1932"/>
                <w:tab w:val="left" w:pos="5580"/>
                <w:tab w:val="left" w:pos="7560"/>
              </w:tabs>
              <w:spacing w:line="276" w:lineRule="auto"/>
              <w:jc w:val="both"/>
              <w:rPr>
                <w:rFonts w:eastAsia="Times New Roman" w:cs="Times New Roman"/>
                <w:lang w:val="es-ES_tradnl" w:eastAsia="es-ES"/>
              </w:rPr>
            </w:pPr>
          </w:p>
          <w:p w:rsidR="00EF7D81" w:rsidRPr="00EF7D81" w:rsidRDefault="00EF7D81" w:rsidP="00EF7D81">
            <w:pPr>
              <w:tabs>
                <w:tab w:val="left" w:pos="1932"/>
                <w:tab w:val="left" w:pos="5580"/>
                <w:tab w:val="left" w:pos="7560"/>
              </w:tabs>
              <w:spacing w:line="276" w:lineRule="auto"/>
              <w:jc w:val="both"/>
              <w:rPr>
                <w:rFonts w:eastAsia="Times New Roman" w:cs="Times New Roman"/>
                <w:lang w:val="es-ES_tradnl" w:eastAsia="es-ES"/>
              </w:rPr>
            </w:pPr>
          </w:p>
          <w:p w:rsidR="00EF7D81" w:rsidRPr="00EF7D81" w:rsidRDefault="00EF7D81" w:rsidP="00EF7D81">
            <w:pPr>
              <w:tabs>
                <w:tab w:val="left" w:pos="1932"/>
                <w:tab w:val="left" w:pos="5580"/>
                <w:tab w:val="left" w:pos="7560"/>
              </w:tabs>
              <w:spacing w:line="276" w:lineRule="auto"/>
              <w:jc w:val="both"/>
              <w:rPr>
                <w:rFonts w:eastAsia="Times New Roman" w:cs="Times New Roman"/>
                <w:lang w:val="es-ES_tradnl" w:eastAsia="es-ES"/>
              </w:rPr>
            </w:pPr>
          </w:p>
          <w:p w:rsidR="00EF7D81" w:rsidRPr="00EF7D81" w:rsidRDefault="00EF7D81" w:rsidP="00EF7D81">
            <w:pPr>
              <w:tabs>
                <w:tab w:val="left" w:pos="1932"/>
                <w:tab w:val="left" w:pos="5580"/>
                <w:tab w:val="left" w:pos="7560"/>
              </w:tabs>
              <w:spacing w:line="276" w:lineRule="auto"/>
              <w:jc w:val="both"/>
              <w:rPr>
                <w:rFonts w:eastAsia="Times New Roman" w:cs="Times New Roman"/>
                <w:lang w:val="es-ES_tradnl" w:eastAsia="es-ES"/>
              </w:rPr>
            </w:pPr>
            <w:r w:rsidRPr="00EF7D81">
              <w:rPr>
                <w:rFonts w:eastAsia="Times New Roman" w:cs="Times New Roman"/>
                <w:lang w:val="es-ES_tradnl" w:eastAsia="es-ES"/>
              </w:rPr>
              <w:t xml:space="preserve">Proyecto de </w:t>
            </w:r>
            <w:r w:rsidRPr="00EF7D81">
              <w:rPr>
                <w:rFonts w:eastAsia="Times New Roman" w:cs="Times New Roman"/>
                <w:b/>
                <w:u w:val="single"/>
                <w:lang w:val="es-ES_tradnl" w:eastAsia="es-ES"/>
              </w:rPr>
              <w:t>Bolsa de Trabajo</w:t>
            </w:r>
            <w:r w:rsidRPr="00EF7D81">
              <w:rPr>
                <w:rFonts w:eastAsia="Times New Roman" w:cs="Times New Roman"/>
                <w:lang w:val="es-ES_tradnl" w:eastAsia="es-ES"/>
              </w:rPr>
              <w:t>: Es una iniciativa de Junta Directiva con el objeto de facilitar a las empresas o instituciones, los Currículos de los farmacéuticos interesados, conforme al perfil requerido, otorgando a los Químicos Farmacéuticos la oportunidad de contacto y que se desenvuelvan en el área farmacéutica.</w:t>
            </w:r>
          </w:p>
        </w:tc>
        <w:tc>
          <w:tcPr>
            <w:tcW w:w="1191" w:type="dxa"/>
          </w:tcPr>
          <w:p w:rsidR="00EF7D81" w:rsidRPr="00335CB3" w:rsidRDefault="00EF7D81" w:rsidP="00EF7D81">
            <w:pPr>
              <w:spacing w:after="200" w:line="276" w:lineRule="auto"/>
              <w:jc w:val="center"/>
              <w:rPr>
                <w:rFonts w:ascii="Calibri" w:eastAsia="Times New Roman" w:hAnsi="Calibri" w:cs="Times New Roman"/>
                <w:b/>
                <w:lang w:val="es-ES_tradnl" w:eastAsia="es-SV"/>
              </w:rPr>
            </w:pPr>
          </w:p>
          <w:p w:rsidR="00EF7D81" w:rsidRPr="00335CB3" w:rsidRDefault="00EF7D81" w:rsidP="00EF7D81">
            <w:pPr>
              <w:spacing w:after="200" w:line="276" w:lineRule="auto"/>
              <w:jc w:val="center"/>
              <w:rPr>
                <w:rFonts w:ascii="Calibri" w:eastAsia="Times New Roman" w:hAnsi="Calibri" w:cs="Times New Roman"/>
                <w:b/>
                <w:lang w:val="es-ES_tradnl" w:eastAsia="es-SV"/>
              </w:rPr>
            </w:pPr>
          </w:p>
          <w:p w:rsidR="00EF7D81" w:rsidRPr="00335CB3" w:rsidRDefault="00EF7D81" w:rsidP="00EF7D81">
            <w:pPr>
              <w:spacing w:after="200" w:line="276" w:lineRule="auto"/>
              <w:jc w:val="center"/>
              <w:rPr>
                <w:rFonts w:ascii="Calibri" w:eastAsia="Times New Roman" w:hAnsi="Calibri" w:cs="Times New Roman"/>
                <w:b/>
                <w:lang w:val="es-ES_tradnl" w:eastAsia="es-SV"/>
              </w:rPr>
            </w:pPr>
          </w:p>
          <w:p w:rsidR="00EF7D81" w:rsidRPr="00335CB3" w:rsidRDefault="00EF7D81" w:rsidP="00EF7D81">
            <w:pPr>
              <w:spacing w:after="200" w:line="276" w:lineRule="auto"/>
              <w:jc w:val="center"/>
              <w:rPr>
                <w:rFonts w:ascii="Calibri" w:eastAsia="Times New Roman" w:hAnsi="Calibri" w:cs="Times New Roman"/>
                <w:b/>
                <w:lang w:val="es-ES_tradnl" w:eastAsia="es-SV"/>
              </w:rPr>
            </w:pPr>
          </w:p>
          <w:p w:rsidR="00EF7D81" w:rsidRPr="00335CB3" w:rsidRDefault="00EF7D81" w:rsidP="00EF7D81">
            <w:pPr>
              <w:spacing w:after="200" w:line="276" w:lineRule="auto"/>
              <w:jc w:val="center"/>
              <w:rPr>
                <w:rFonts w:ascii="Calibri" w:eastAsia="Times New Roman" w:hAnsi="Calibri" w:cs="Times New Roman"/>
                <w:b/>
                <w:lang w:val="es-ES_tradnl" w:eastAsia="es-SV"/>
              </w:rPr>
            </w:pPr>
          </w:p>
          <w:p w:rsidR="00EF7D81" w:rsidRPr="00335CB3" w:rsidRDefault="00EF7D81" w:rsidP="00EF7D81">
            <w:pPr>
              <w:spacing w:after="200" w:line="276" w:lineRule="auto"/>
              <w:jc w:val="center"/>
              <w:rPr>
                <w:rFonts w:ascii="Calibri" w:eastAsia="Times New Roman" w:hAnsi="Calibri" w:cs="Times New Roman"/>
                <w:b/>
                <w:lang w:val="es-ES_tradnl" w:eastAsia="es-SV"/>
              </w:rPr>
            </w:pPr>
          </w:p>
          <w:p w:rsidR="00EF7D81" w:rsidRPr="00335CB3" w:rsidRDefault="00EF7D81" w:rsidP="00EF7D81">
            <w:pPr>
              <w:spacing w:after="200" w:line="276" w:lineRule="auto"/>
              <w:rPr>
                <w:rFonts w:ascii="Calibri" w:eastAsia="Times New Roman" w:hAnsi="Calibri" w:cs="Times New Roman"/>
                <w:b/>
                <w:lang w:val="es-ES_tradnl" w:eastAsia="es-SV"/>
              </w:rPr>
            </w:pPr>
          </w:p>
          <w:p w:rsidR="00EF7D81" w:rsidRPr="00EF7D81" w:rsidRDefault="00EF7D81" w:rsidP="00EF7D81">
            <w:pPr>
              <w:spacing w:after="200" w:line="276" w:lineRule="auto"/>
              <w:jc w:val="center"/>
              <w:rPr>
                <w:rFonts w:ascii="Calibri" w:eastAsia="Times New Roman" w:hAnsi="Calibri" w:cs="Times New Roman"/>
                <w:b/>
                <w:lang w:eastAsia="es-SV"/>
              </w:rPr>
            </w:pPr>
            <w:r w:rsidRPr="00EF7D81">
              <w:rPr>
                <w:rFonts w:ascii="Calibri" w:eastAsia="Times New Roman" w:hAnsi="Calibri" w:cs="Times New Roman"/>
                <w:b/>
                <w:lang w:eastAsia="es-SV"/>
              </w:rPr>
              <w:t>18</w:t>
            </w:r>
          </w:p>
          <w:p w:rsidR="00EF7D81" w:rsidRPr="00335CB3" w:rsidRDefault="00EF7D81" w:rsidP="00EF7D81">
            <w:pPr>
              <w:spacing w:line="240" w:lineRule="auto"/>
              <w:jc w:val="center"/>
              <w:rPr>
                <w:rFonts w:cs="Arial"/>
                <w:b/>
              </w:rPr>
            </w:pPr>
          </w:p>
        </w:tc>
        <w:tc>
          <w:tcPr>
            <w:tcW w:w="5381" w:type="dxa"/>
          </w:tcPr>
          <w:p w:rsidR="00EF7D81" w:rsidRDefault="00EF7D81" w:rsidP="00335CB3"/>
          <w:p w:rsidR="00EF7D81" w:rsidRDefault="00EF7D81" w:rsidP="00335CB3"/>
          <w:p w:rsidR="00EF7D81" w:rsidRPr="00EF7D81" w:rsidRDefault="00EF7D81" w:rsidP="00335CB3">
            <w:r w:rsidRPr="00EF7D81">
              <w:t>Ingreso de datos correspondientes al año 2017, por lo que se giró instrucción desde presidencia del CSSP a las diferentes unidades, dándose prioridad al ingreso de la información solicitada a través de comité delegado.</w:t>
            </w:r>
          </w:p>
          <w:p w:rsidR="00EF7D81" w:rsidRPr="00EF7D81" w:rsidRDefault="00EF7D81" w:rsidP="00335CB3"/>
          <w:p w:rsidR="00EF7D81" w:rsidRPr="00EF7D81" w:rsidRDefault="00EF7D81" w:rsidP="00335CB3"/>
          <w:p w:rsidR="00EF7D81" w:rsidRPr="00EF7D81" w:rsidRDefault="00EF7D81" w:rsidP="00335CB3">
            <w:pPr>
              <w:spacing w:line="276" w:lineRule="auto"/>
            </w:pPr>
            <w:r w:rsidRPr="00EF7D81">
              <w:t xml:space="preserve">Contactos de farmacéuticos con empresas. </w:t>
            </w:r>
          </w:p>
          <w:p w:rsidR="00EF7D81" w:rsidRDefault="00EF7D81" w:rsidP="00335CB3">
            <w:pPr>
              <w:spacing w:line="240" w:lineRule="auto"/>
              <w:rPr>
                <w:rFonts w:cs="Arial"/>
                <w:b/>
              </w:rPr>
            </w:pPr>
          </w:p>
        </w:tc>
      </w:tr>
      <w:tr w:rsidR="00335CB3" w:rsidTr="00335CB3">
        <w:tc>
          <w:tcPr>
            <w:tcW w:w="6572" w:type="dxa"/>
          </w:tcPr>
          <w:p w:rsidR="00335CB3" w:rsidRDefault="00335CB3" w:rsidP="00335CB3">
            <w:pPr>
              <w:spacing w:before="100" w:beforeAutospacing="1" w:after="100" w:afterAutospacing="1" w:line="240" w:lineRule="auto"/>
              <w:jc w:val="both"/>
              <w:rPr>
                <w:b/>
                <w:u w:val="single"/>
              </w:rPr>
            </w:pPr>
            <w:r w:rsidRPr="00335CB3">
              <w:rPr>
                <w:b/>
                <w:u w:val="single"/>
              </w:rPr>
              <w:t>Reuniones Conjuntas:</w:t>
            </w:r>
          </w:p>
          <w:p w:rsidR="00335CB3" w:rsidRPr="00335CB3" w:rsidRDefault="00335CB3" w:rsidP="00335CB3">
            <w:pPr>
              <w:spacing w:before="100" w:beforeAutospacing="1" w:after="100" w:afterAutospacing="1" w:line="240" w:lineRule="auto"/>
              <w:jc w:val="both"/>
              <w:rPr>
                <w:b/>
                <w:u w:val="single"/>
              </w:rPr>
            </w:pPr>
            <w:r w:rsidRPr="00335CB3">
              <w:t xml:space="preserve">-Participación de personal delegado en reuniones del Comité de </w:t>
            </w:r>
            <w:r w:rsidRPr="00335CB3">
              <w:lastRenderedPageBreak/>
              <w:t>Gestión Institucional y Comité Técnico Asesor.</w:t>
            </w:r>
          </w:p>
          <w:p w:rsidR="00335CB3" w:rsidRPr="00335CB3" w:rsidRDefault="00335CB3" w:rsidP="00335CB3">
            <w:pPr>
              <w:spacing w:before="100" w:beforeAutospacing="1" w:after="100" w:afterAutospacing="1" w:line="276" w:lineRule="auto"/>
              <w:jc w:val="both"/>
            </w:pPr>
            <w:r w:rsidRPr="00335CB3">
              <w:t>-Participación de personal delegado en:</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Comisión Nacional de Uso Racional de Medicamentos y Otras Tecnologías Sanitarias.</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Congreso Nacional de Evaluación y Uso Racional de Medicamentos y otras Tecnologías Sanitarias.</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 xml:space="preserve">Divulgación de Plan Nacional de Uso Racional de Medicamentos y Otras Tecnologías Sanitarias y del Reglamento técnico de </w:t>
            </w:r>
            <w:proofErr w:type="spellStart"/>
            <w:r w:rsidRPr="00335CB3">
              <w:t>Farmacovigilancia</w:t>
            </w:r>
            <w:proofErr w:type="spellEnd"/>
            <w:r w:rsidRPr="00335CB3">
              <w:t>.</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 xml:space="preserve">Reuniones y firma de Convenio de Cooperación de Farmacéuticos sin Fronteras de España y Fundación Padre </w:t>
            </w:r>
            <w:proofErr w:type="spellStart"/>
            <w:r w:rsidRPr="00335CB3">
              <w:t>Arrupe</w:t>
            </w:r>
            <w:proofErr w:type="spellEnd"/>
            <w:r w:rsidRPr="00335CB3">
              <w:t>.</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Capacitación “Pautas Generales en Caso de Emergencia”.</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 xml:space="preserve">Capacitación Lineamientos Anticoncepción y Lineamientos del </w:t>
            </w:r>
            <w:proofErr w:type="spellStart"/>
            <w:r w:rsidRPr="00335CB3">
              <w:t>Zika</w:t>
            </w:r>
            <w:proofErr w:type="spellEnd"/>
            <w:r w:rsidRPr="00335CB3">
              <w:t>.</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Jornada descentralizada cobro de anualidades.</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Reunión referente Farmacias Hospitalarias MINSAL.</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Conversatorio sobre prevención de Cáncer de Seno.</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Capacitación sobre el procedimiento Administrativo Sancionatorio de la Ley de Deberes y Derechos de los Pacientes y Prestadores de Servicios de Salud.</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Actividad por Proceso de Acreditación de Establecimientos del Ministerio de Salud.</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Taller con facilitadores y coordinadores de actividades de Educación Continua.</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Curso Modalidad Virtual de parte del Ministerio de Hacienda, Ejecución de PAAC.</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 xml:space="preserve">Comité Nacional de Reglamentación Técnica: RTCA </w:t>
            </w:r>
            <w:r w:rsidRPr="00335CB3">
              <w:lastRenderedPageBreak/>
              <w:t>11.03.59:11 Productos Farmacéuticos Medicamentos para uso humano. Registro Sanitario.</w:t>
            </w:r>
          </w:p>
          <w:p w:rsidR="00335CB3" w:rsidRPr="00335CB3" w:rsidRDefault="00335CB3" w:rsidP="00335CB3">
            <w:pPr>
              <w:pStyle w:val="Prrafodelista"/>
              <w:spacing w:before="100" w:beforeAutospacing="1" w:after="100" w:afterAutospacing="1"/>
              <w:jc w:val="both"/>
            </w:pPr>
            <w:r w:rsidRPr="00335CB3">
              <w:t>Capacitación “El Rol y el uso del sistema de información creados por el Ministerio de Salud.</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Comité Nacional de Reglamentación Técnica: CNRT- Productos Naturales Medicinales Uso Humano. Registro y Procedimiento de Reconocimiento Mutuo.</w:t>
            </w:r>
          </w:p>
          <w:p w:rsidR="00335CB3" w:rsidRPr="00335CB3" w:rsidRDefault="00335CB3" w:rsidP="00335CB3">
            <w:pPr>
              <w:pStyle w:val="Prrafodelista"/>
              <w:spacing w:before="100" w:beforeAutospacing="1" w:after="100" w:afterAutospacing="1"/>
              <w:jc w:val="both"/>
            </w:pP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Comité Nacional de Reglamentación Técnica: RTCA Medicamentos Veterinarios y Productos Afines.</w:t>
            </w:r>
          </w:p>
          <w:p w:rsidR="00335CB3" w:rsidRPr="00335CB3" w:rsidRDefault="00335CB3" w:rsidP="00335CB3">
            <w:pPr>
              <w:pStyle w:val="Prrafodelista"/>
              <w:numPr>
                <w:ilvl w:val="0"/>
                <w:numId w:val="23"/>
              </w:numPr>
              <w:spacing w:before="100" w:beforeAutospacing="1" w:after="100" w:afterAutospacing="1" w:line="276" w:lineRule="auto"/>
              <w:jc w:val="both"/>
            </w:pPr>
            <w:r w:rsidRPr="00335CB3">
              <w:t>Capacitación en Auditoria.</w:t>
            </w:r>
          </w:p>
          <w:p w:rsidR="00335CB3" w:rsidRDefault="00335CB3" w:rsidP="00335CB3">
            <w:pPr>
              <w:spacing w:before="100" w:beforeAutospacing="1" w:after="100" w:afterAutospacing="1"/>
              <w:jc w:val="both"/>
              <w:rPr>
                <w:u w:val="single"/>
              </w:rPr>
            </w:pPr>
            <w:r w:rsidRPr="00335CB3">
              <w:t>J</w:t>
            </w:r>
            <w:r w:rsidRPr="00335CB3">
              <w:rPr>
                <w:u w:val="single"/>
              </w:rPr>
              <w:t>ornadas de Capacitación dirigida a Profesionales:</w:t>
            </w:r>
          </w:p>
          <w:p w:rsidR="00335CB3" w:rsidRPr="00335CB3" w:rsidRDefault="00335CB3" w:rsidP="00335CB3">
            <w:pPr>
              <w:pStyle w:val="Prrafodelista"/>
              <w:numPr>
                <w:ilvl w:val="0"/>
                <w:numId w:val="23"/>
              </w:numPr>
              <w:spacing w:before="100" w:beforeAutospacing="1" w:after="100" w:afterAutospacing="1" w:line="240" w:lineRule="auto"/>
              <w:jc w:val="both"/>
            </w:pPr>
            <w:r w:rsidRPr="00335CB3">
              <w:t xml:space="preserve">“Soluciones </w:t>
            </w:r>
            <w:proofErr w:type="spellStart"/>
            <w:r w:rsidRPr="00335CB3">
              <w:t>Citostáticas</w:t>
            </w:r>
            <w:proofErr w:type="spellEnd"/>
            <w:r w:rsidRPr="00335CB3">
              <w:t>”.</w:t>
            </w:r>
          </w:p>
          <w:p w:rsidR="00335CB3" w:rsidRPr="00335CB3" w:rsidRDefault="00335CB3" w:rsidP="00335CB3">
            <w:pPr>
              <w:pStyle w:val="Prrafodelista"/>
              <w:numPr>
                <w:ilvl w:val="0"/>
                <w:numId w:val="23"/>
              </w:numPr>
              <w:spacing w:before="100" w:beforeAutospacing="1" w:after="100" w:afterAutospacing="1" w:line="240" w:lineRule="auto"/>
              <w:jc w:val="both"/>
            </w:pPr>
            <w:r w:rsidRPr="00335CB3">
              <w:t>“Preparaciones Magistrales”.</w:t>
            </w:r>
          </w:p>
          <w:p w:rsidR="00335CB3" w:rsidRPr="00335CB3" w:rsidRDefault="00335CB3" w:rsidP="00335CB3">
            <w:pPr>
              <w:pStyle w:val="Prrafodelista"/>
              <w:numPr>
                <w:ilvl w:val="0"/>
                <w:numId w:val="23"/>
              </w:numPr>
              <w:spacing w:before="100" w:beforeAutospacing="1" w:after="100" w:afterAutospacing="1" w:line="240" w:lineRule="auto"/>
              <w:jc w:val="both"/>
            </w:pPr>
            <w:r w:rsidRPr="00335CB3">
              <w:t>“Divulgación para la promoción del acceso u uso racional de Medicamentos y otras Tecnologías Sanitarias”.</w:t>
            </w:r>
          </w:p>
          <w:p w:rsidR="00335CB3" w:rsidRPr="00335CB3" w:rsidRDefault="00335CB3" w:rsidP="00335CB3">
            <w:pPr>
              <w:pStyle w:val="Prrafodelista"/>
              <w:numPr>
                <w:ilvl w:val="0"/>
                <w:numId w:val="23"/>
              </w:numPr>
              <w:spacing w:before="100" w:beforeAutospacing="1" w:after="100" w:afterAutospacing="1" w:line="240" w:lineRule="auto"/>
              <w:jc w:val="both"/>
            </w:pPr>
            <w:r w:rsidRPr="00335CB3">
              <w:t>“Buenas Practicas de Almacenamiento con enfoque a productos sensibles a temperatura y tiempo”</w:t>
            </w:r>
          </w:p>
          <w:p w:rsidR="00335CB3" w:rsidRPr="00335CB3" w:rsidRDefault="00335CB3" w:rsidP="00335CB3">
            <w:pPr>
              <w:pStyle w:val="Prrafodelista"/>
              <w:spacing w:before="100" w:beforeAutospacing="1" w:after="100" w:afterAutospacing="1"/>
              <w:jc w:val="both"/>
            </w:pPr>
          </w:p>
          <w:p w:rsidR="00335CB3" w:rsidRPr="00335CB3" w:rsidRDefault="00335CB3" w:rsidP="00335CB3">
            <w:pPr>
              <w:pStyle w:val="Prrafodelista"/>
              <w:spacing w:before="100" w:beforeAutospacing="1" w:after="100" w:afterAutospacing="1"/>
              <w:jc w:val="both"/>
            </w:pPr>
          </w:p>
          <w:p w:rsidR="00335CB3" w:rsidRPr="00335CB3" w:rsidRDefault="00335CB3" w:rsidP="00335CB3">
            <w:pPr>
              <w:pStyle w:val="Prrafodelista"/>
              <w:spacing w:before="100" w:beforeAutospacing="1" w:after="100" w:afterAutospacing="1"/>
              <w:jc w:val="both"/>
            </w:pPr>
          </w:p>
          <w:p w:rsidR="00335CB3" w:rsidRPr="00335CB3" w:rsidRDefault="00335CB3" w:rsidP="00335CB3">
            <w:pPr>
              <w:pStyle w:val="Prrafodelista"/>
              <w:spacing w:before="100" w:beforeAutospacing="1" w:after="100" w:afterAutospacing="1"/>
              <w:jc w:val="both"/>
              <w:rPr>
                <w:u w:val="single"/>
              </w:rPr>
            </w:pPr>
            <w:r w:rsidRPr="00335CB3">
              <w:rPr>
                <w:u w:val="single"/>
              </w:rPr>
              <w:t>Otras:</w:t>
            </w:r>
          </w:p>
          <w:p w:rsidR="00335CB3" w:rsidRPr="00335CB3" w:rsidRDefault="00335CB3" w:rsidP="00335CB3">
            <w:pPr>
              <w:pStyle w:val="Prrafodelista"/>
              <w:numPr>
                <w:ilvl w:val="0"/>
                <w:numId w:val="23"/>
              </w:numPr>
              <w:spacing w:before="100" w:beforeAutospacing="1" w:after="100" w:afterAutospacing="1" w:line="240" w:lineRule="auto"/>
              <w:jc w:val="both"/>
            </w:pPr>
            <w:r w:rsidRPr="00335CB3">
              <w:t>Visita de Campo Facultad de Ciencias de la Salud, Universidad Nueva San Salvador (UNSSA).</w:t>
            </w:r>
          </w:p>
          <w:p w:rsidR="00335CB3" w:rsidRPr="00335CB3" w:rsidRDefault="00335CB3" w:rsidP="00335CB3">
            <w:pPr>
              <w:spacing w:before="100" w:beforeAutospacing="1" w:after="100" w:afterAutospacing="1"/>
              <w:jc w:val="both"/>
            </w:pPr>
          </w:p>
          <w:p w:rsidR="00335CB3" w:rsidRPr="00335CB3" w:rsidRDefault="00335CB3" w:rsidP="00335CB3">
            <w:pPr>
              <w:pStyle w:val="Prrafodelista"/>
              <w:numPr>
                <w:ilvl w:val="0"/>
                <w:numId w:val="23"/>
              </w:numPr>
              <w:spacing w:before="100" w:beforeAutospacing="1" w:after="100" w:afterAutospacing="1" w:line="240" w:lineRule="auto"/>
              <w:jc w:val="both"/>
            </w:pPr>
            <w:r w:rsidRPr="00335CB3">
              <w:t>Audiencia Conciliatoria.</w:t>
            </w:r>
            <w:r w:rsidRPr="00335CB3">
              <w:tab/>
            </w:r>
          </w:p>
          <w:p w:rsidR="00335CB3" w:rsidRDefault="00335CB3" w:rsidP="00335CB3">
            <w:pPr>
              <w:spacing w:line="240" w:lineRule="auto"/>
              <w:rPr>
                <w:rFonts w:cs="Arial"/>
                <w:b/>
              </w:rPr>
            </w:pPr>
          </w:p>
        </w:tc>
        <w:tc>
          <w:tcPr>
            <w:tcW w:w="1191" w:type="dxa"/>
          </w:tcPr>
          <w:p w:rsidR="00335CB3" w:rsidRPr="00335CB3" w:rsidRDefault="00335CB3" w:rsidP="00EF7D81">
            <w:pPr>
              <w:spacing w:line="240" w:lineRule="auto"/>
              <w:jc w:val="center"/>
              <w:rPr>
                <w:rFonts w:cs="Arial"/>
                <w:b/>
              </w:rPr>
            </w:pPr>
          </w:p>
          <w:p w:rsidR="00335CB3" w:rsidRPr="00335CB3" w:rsidRDefault="00335CB3" w:rsidP="00EF7D81">
            <w:pPr>
              <w:spacing w:line="240" w:lineRule="auto"/>
              <w:jc w:val="center"/>
              <w:rPr>
                <w:rFonts w:cs="Arial"/>
                <w:b/>
              </w:rPr>
            </w:pPr>
          </w:p>
          <w:p w:rsidR="00335CB3" w:rsidRPr="00335CB3" w:rsidRDefault="00335CB3" w:rsidP="00335CB3">
            <w:pPr>
              <w:spacing w:line="240" w:lineRule="auto"/>
              <w:jc w:val="center"/>
              <w:rPr>
                <w:rFonts w:cs="Arial"/>
                <w:b/>
              </w:rPr>
            </w:pPr>
            <w:r w:rsidRPr="00335CB3">
              <w:rPr>
                <w:rFonts w:cs="Arial"/>
                <w:b/>
              </w:rPr>
              <w:lastRenderedPageBreak/>
              <w:t>4</w:t>
            </w:r>
          </w:p>
        </w:tc>
        <w:tc>
          <w:tcPr>
            <w:tcW w:w="5381" w:type="dxa"/>
          </w:tcPr>
          <w:p w:rsidR="00335CB3" w:rsidRDefault="00335CB3" w:rsidP="00335CB3"/>
          <w:p w:rsidR="00335CB3" w:rsidRDefault="00335CB3" w:rsidP="00335CB3"/>
          <w:p w:rsidR="00335CB3" w:rsidRDefault="00335CB3" w:rsidP="00335CB3"/>
          <w:p w:rsidR="00335CB3" w:rsidRDefault="00335CB3" w:rsidP="00335CB3"/>
          <w:p w:rsidR="00335CB3" w:rsidRDefault="00335CB3" w:rsidP="00335CB3"/>
          <w:p w:rsidR="00335CB3" w:rsidRDefault="00335CB3" w:rsidP="00335CB3"/>
          <w:p w:rsidR="00335CB3" w:rsidRDefault="00335CB3" w:rsidP="00335CB3"/>
          <w:p w:rsidR="00335CB3" w:rsidRPr="00335CB3" w:rsidRDefault="00335CB3" w:rsidP="00335CB3">
            <w:r w:rsidRPr="00335CB3">
              <w:t>Conforme a convocatoria recibida.</w:t>
            </w:r>
          </w:p>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p w:rsidR="00335CB3" w:rsidRPr="00335CB3" w:rsidRDefault="00335CB3" w:rsidP="00335CB3">
            <w:r w:rsidRPr="00335CB3">
              <w:t>24 de enero de 2018. (43 participantes).</w:t>
            </w:r>
          </w:p>
          <w:p w:rsidR="00335CB3" w:rsidRPr="00335CB3" w:rsidRDefault="00335CB3" w:rsidP="00335CB3">
            <w:r w:rsidRPr="00335CB3">
              <w:t>21 de marzo de 2018. (39 participantes).</w:t>
            </w:r>
          </w:p>
          <w:p w:rsidR="00335CB3" w:rsidRPr="00335CB3" w:rsidRDefault="00335CB3" w:rsidP="00335CB3">
            <w:r w:rsidRPr="00335CB3">
              <w:t xml:space="preserve">2 jornadas: 18 de abril y 19 de junio de 2018. (58 y 31 participantes). </w:t>
            </w:r>
          </w:p>
          <w:p w:rsidR="00335CB3" w:rsidRPr="00335CB3" w:rsidRDefault="00335CB3" w:rsidP="00335CB3"/>
          <w:p w:rsidR="00335CB3" w:rsidRPr="00335CB3" w:rsidRDefault="00335CB3" w:rsidP="00335CB3">
            <w:r w:rsidRPr="00335CB3">
              <w:t>2 jornadas: 4 de mayo y 29 de mayo de 2018. (77 y  40 participantes).</w:t>
            </w:r>
          </w:p>
          <w:p w:rsidR="00335CB3" w:rsidRPr="00335CB3" w:rsidRDefault="00335CB3" w:rsidP="00335CB3"/>
          <w:p w:rsidR="00335CB3" w:rsidRPr="00335CB3" w:rsidRDefault="00335CB3" w:rsidP="00335CB3"/>
          <w:p w:rsidR="00335CB3" w:rsidRPr="00335CB3" w:rsidRDefault="00335CB3" w:rsidP="00335CB3">
            <w:r w:rsidRPr="00335CB3">
              <w:t>Información relacionada a: Campus, Instalaciones Físicas e Infraestructura  y a Equipamiento en relación al Plan de Estudios de la Carrera de Licenciatura en Química y Farmacia.</w:t>
            </w:r>
          </w:p>
          <w:p w:rsidR="00335CB3" w:rsidRPr="00335CB3" w:rsidRDefault="00335CB3" w:rsidP="00335CB3"/>
          <w:p w:rsidR="00335CB3" w:rsidRPr="00335CB3" w:rsidRDefault="00335CB3" w:rsidP="00335CB3"/>
          <w:p w:rsidR="00335CB3" w:rsidRDefault="00335CB3" w:rsidP="00335CB3">
            <w:pPr>
              <w:spacing w:line="240" w:lineRule="auto"/>
              <w:rPr>
                <w:rFonts w:cs="Arial"/>
                <w:b/>
              </w:rPr>
            </w:pPr>
            <w:r w:rsidRPr="00335CB3">
              <w:t xml:space="preserve"> 1 Concesión a las partes Audiencia Conciliatoria.</w:t>
            </w:r>
          </w:p>
        </w:tc>
      </w:tr>
    </w:tbl>
    <w:p w:rsidR="00C35650" w:rsidRDefault="00C35650" w:rsidP="00C35650">
      <w:pPr>
        <w:spacing w:after="0" w:line="240" w:lineRule="auto"/>
        <w:rPr>
          <w:rFonts w:cstheme="minorHAnsi"/>
          <w:b/>
          <w:sz w:val="24"/>
          <w:szCs w:val="24"/>
        </w:rPr>
      </w:pPr>
      <w:r>
        <w:rPr>
          <w:rFonts w:cstheme="minorHAnsi"/>
          <w:b/>
          <w:sz w:val="24"/>
          <w:szCs w:val="24"/>
        </w:rPr>
        <w:lastRenderedPageBreak/>
        <w:t>JUNTA DE VIGILANCIA DE LA DE LA PROFESIÓN QUÍMICO FARMACÉUTICO</w:t>
      </w:r>
    </w:p>
    <w:p w:rsidR="00C35650" w:rsidRDefault="00C35650" w:rsidP="00C35650">
      <w:pPr>
        <w:spacing w:after="0" w:line="240" w:lineRule="auto"/>
        <w:rPr>
          <w:rFonts w:cstheme="minorHAnsi"/>
          <w:b/>
          <w:sz w:val="24"/>
          <w:szCs w:val="24"/>
        </w:rPr>
      </w:pPr>
      <w:r>
        <w:rPr>
          <w:rFonts w:cstheme="minorHAnsi"/>
          <w:b/>
          <w:sz w:val="24"/>
          <w:szCs w:val="24"/>
        </w:rPr>
        <w:t xml:space="preserve"> EVALUACIÓN POA 2018 </w:t>
      </w:r>
      <w:r>
        <w:rPr>
          <w:rFonts w:cstheme="minorHAnsi"/>
          <w:b/>
          <w:sz w:val="24"/>
          <w:szCs w:val="24"/>
        </w:rPr>
        <w:tab/>
      </w:r>
      <w:r>
        <w:rPr>
          <w:rFonts w:cstheme="minorHAnsi"/>
          <w:b/>
          <w:sz w:val="24"/>
          <w:szCs w:val="24"/>
        </w:rPr>
        <w:tab/>
      </w:r>
      <w:r>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JULIO-DICIEMBRE</w:t>
      </w:r>
    </w:p>
    <w:tbl>
      <w:tblPr>
        <w:tblStyle w:val="Tablaconcuadrcula"/>
        <w:tblW w:w="0" w:type="auto"/>
        <w:tblLook w:val="04A0" w:firstRow="1" w:lastRow="0" w:firstColumn="1" w:lastColumn="0" w:noHBand="0" w:noVBand="1"/>
      </w:tblPr>
      <w:tblGrid>
        <w:gridCol w:w="2628"/>
        <w:gridCol w:w="2629"/>
        <w:gridCol w:w="2629"/>
        <w:gridCol w:w="2629"/>
        <w:gridCol w:w="2629"/>
      </w:tblGrid>
      <w:tr w:rsidR="00EC2FBC" w:rsidTr="003A42C2">
        <w:tc>
          <w:tcPr>
            <w:tcW w:w="7886" w:type="dxa"/>
            <w:gridSpan w:val="3"/>
            <w:shd w:val="clear" w:color="auto" w:fill="B8CCE4" w:themeFill="accent1" w:themeFillTint="66"/>
          </w:tcPr>
          <w:p w:rsidR="00EC2FBC" w:rsidRPr="00EC2FBC" w:rsidRDefault="00EC2FBC" w:rsidP="00EC2FBC">
            <w:pPr>
              <w:spacing w:after="0" w:line="240" w:lineRule="auto"/>
              <w:jc w:val="center"/>
              <w:rPr>
                <w:rFonts w:cstheme="minorHAnsi"/>
                <w:b/>
              </w:rPr>
            </w:pPr>
            <w:r w:rsidRPr="00EC2FBC">
              <w:rPr>
                <w:rFonts w:cstheme="minorHAnsi"/>
                <w:b/>
              </w:rPr>
              <w:t>PLANIFICADO</w:t>
            </w:r>
          </w:p>
        </w:tc>
        <w:tc>
          <w:tcPr>
            <w:tcW w:w="5258" w:type="dxa"/>
            <w:gridSpan w:val="2"/>
            <w:shd w:val="clear" w:color="auto" w:fill="B8CCE4" w:themeFill="accent1" w:themeFillTint="66"/>
          </w:tcPr>
          <w:p w:rsidR="00EC2FBC" w:rsidRPr="00EC2FBC" w:rsidRDefault="00EC2FBC" w:rsidP="00EC2FBC">
            <w:pPr>
              <w:spacing w:after="0" w:line="240" w:lineRule="auto"/>
              <w:jc w:val="center"/>
              <w:rPr>
                <w:rFonts w:cstheme="minorHAnsi"/>
                <w:b/>
              </w:rPr>
            </w:pPr>
            <w:r w:rsidRPr="00EC2FBC">
              <w:rPr>
                <w:rFonts w:cstheme="minorHAnsi"/>
                <w:b/>
              </w:rPr>
              <w:t>EJECUTADO</w:t>
            </w:r>
          </w:p>
        </w:tc>
      </w:tr>
      <w:tr w:rsidR="00EC2FBC" w:rsidTr="003A42C2">
        <w:tc>
          <w:tcPr>
            <w:tcW w:w="2628" w:type="dxa"/>
            <w:shd w:val="clear" w:color="auto" w:fill="B8CCE4" w:themeFill="accent1" w:themeFillTint="66"/>
            <w:vAlign w:val="center"/>
          </w:tcPr>
          <w:p w:rsidR="00EC2FBC" w:rsidRPr="00EC2FBC" w:rsidRDefault="00EC2FBC" w:rsidP="00EC2FBC">
            <w:pPr>
              <w:jc w:val="center"/>
              <w:rPr>
                <w:b/>
                <w:lang w:val="en-US"/>
              </w:rPr>
            </w:pPr>
            <w:r w:rsidRPr="00EC2FBC">
              <w:rPr>
                <w:b/>
                <w:lang w:val="en-US"/>
              </w:rPr>
              <w:t>OBJETIVOS</w:t>
            </w:r>
          </w:p>
        </w:tc>
        <w:tc>
          <w:tcPr>
            <w:tcW w:w="2629" w:type="dxa"/>
            <w:shd w:val="clear" w:color="auto" w:fill="B8CCE4" w:themeFill="accent1" w:themeFillTint="66"/>
            <w:vAlign w:val="center"/>
          </w:tcPr>
          <w:p w:rsidR="00EC2FBC" w:rsidRPr="00EC2FBC" w:rsidRDefault="00EC2FBC" w:rsidP="00EC2FBC">
            <w:pPr>
              <w:jc w:val="center"/>
              <w:rPr>
                <w:b/>
                <w:lang w:val="en-US"/>
              </w:rPr>
            </w:pPr>
            <w:r w:rsidRPr="00EC2FBC">
              <w:rPr>
                <w:b/>
                <w:lang w:val="en-US"/>
              </w:rPr>
              <w:t>METAS  ANUALES</w:t>
            </w:r>
          </w:p>
        </w:tc>
        <w:tc>
          <w:tcPr>
            <w:tcW w:w="2629" w:type="dxa"/>
            <w:shd w:val="clear" w:color="auto" w:fill="B8CCE4" w:themeFill="accent1" w:themeFillTint="66"/>
            <w:vAlign w:val="center"/>
          </w:tcPr>
          <w:p w:rsidR="00EC2FBC" w:rsidRPr="00EC2FBC" w:rsidRDefault="00EC2FBC" w:rsidP="00EC2FBC">
            <w:pPr>
              <w:jc w:val="center"/>
              <w:rPr>
                <w:b/>
                <w:lang w:val="en-US"/>
              </w:rPr>
            </w:pPr>
            <w:r w:rsidRPr="00EC2FBC">
              <w:rPr>
                <w:b/>
                <w:lang w:val="en-US"/>
              </w:rPr>
              <w:t>METAS PERIODO (CANTIDAD)</w:t>
            </w:r>
          </w:p>
        </w:tc>
        <w:tc>
          <w:tcPr>
            <w:tcW w:w="2629" w:type="dxa"/>
            <w:shd w:val="clear" w:color="auto" w:fill="B8CCE4" w:themeFill="accent1" w:themeFillTint="66"/>
            <w:vAlign w:val="center"/>
          </w:tcPr>
          <w:p w:rsidR="00EC2FBC" w:rsidRPr="00EC2FBC" w:rsidRDefault="00EC2FBC" w:rsidP="00EC2FBC">
            <w:pPr>
              <w:spacing w:after="0"/>
              <w:jc w:val="center"/>
              <w:rPr>
                <w:b/>
              </w:rPr>
            </w:pPr>
            <w:r w:rsidRPr="00EC2FBC">
              <w:rPr>
                <w:b/>
              </w:rPr>
              <w:t>METAS/INDICADORES</w:t>
            </w:r>
          </w:p>
          <w:p w:rsidR="00EC2FBC" w:rsidRPr="00EC2FBC" w:rsidRDefault="00EC2FBC" w:rsidP="00EC2FBC">
            <w:pPr>
              <w:spacing w:after="0"/>
              <w:jc w:val="center"/>
              <w:rPr>
                <w:b/>
              </w:rPr>
            </w:pPr>
            <w:r w:rsidRPr="00EC2FBC">
              <w:rPr>
                <w:b/>
              </w:rPr>
              <w:t>CUMPLIDAS EN EL PERIODO</w:t>
            </w:r>
          </w:p>
        </w:tc>
        <w:tc>
          <w:tcPr>
            <w:tcW w:w="2629" w:type="dxa"/>
            <w:shd w:val="clear" w:color="auto" w:fill="B8CCE4" w:themeFill="accent1" w:themeFillTint="66"/>
            <w:vAlign w:val="center"/>
          </w:tcPr>
          <w:p w:rsidR="00EC2FBC" w:rsidRDefault="00EC2FBC" w:rsidP="00EC2FBC">
            <w:pPr>
              <w:jc w:val="center"/>
              <w:rPr>
                <w:b/>
                <w:lang w:val="en-US"/>
              </w:rPr>
            </w:pPr>
            <w:r w:rsidRPr="00EC2FBC">
              <w:rPr>
                <w:b/>
                <w:lang w:val="en-US"/>
              </w:rPr>
              <w:t xml:space="preserve">% </w:t>
            </w:r>
          </w:p>
          <w:p w:rsidR="00EC2FBC" w:rsidRPr="00EC2FBC" w:rsidRDefault="00EC2FBC" w:rsidP="00EC2FBC">
            <w:pPr>
              <w:jc w:val="center"/>
              <w:rPr>
                <w:b/>
                <w:lang w:val="en-US"/>
              </w:rPr>
            </w:pPr>
            <w:r w:rsidRPr="00EC2FBC">
              <w:rPr>
                <w:b/>
                <w:lang w:val="en-US"/>
              </w:rPr>
              <w:t>CUMPLIMIENTO</w:t>
            </w:r>
          </w:p>
        </w:tc>
      </w:tr>
      <w:tr w:rsidR="00EC2FBC" w:rsidTr="00C35650">
        <w:tc>
          <w:tcPr>
            <w:tcW w:w="2628" w:type="dxa"/>
          </w:tcPr>
          <w:p w:rsidR="00EC2FBC" w:rsidRPr="00EC2FBC" w:rsidRDefault="00EC2FBC" w:rsidP="00EC2FBC">
            <w:pPr>
              <w:jc w:val="both"/>
              <w:rPr>
                <w:b/>
                <w:u w:val="single"/>
              </w:rPr>
            </w:pPr>
            <w:r w:rsidRPr="00EC2FBC">
              <w:t>Registrar y vigilar el ejercicio de los  Profesionales Químicos Farmacéuticos.</w:t>
            </w:r>
          </w:p>
        </w:tc>
        <w:tc>
          <w:tcPr>
            <w:tcW w:w="2629" w:type="dxa"/>
          </w:tcPr>
          <w:p w:rsidR="00EC2FBC" w:rsidRPr="00EC2FBC" w:rsidRDefault="00EC2FBC" w:rsidP="00EC2FBC">
            <w:pPr>
              <w:jc w:val="both"/>
              <w:rPr>
                <w:b/>
              </w:rPr>
            </w:pPr>
            <w:r w:rsidRPr="00EC2FBC">
              <w:t>Cumplir no menos del 95 % de las solicitudes recibidas por trimestre. Y mantener la vigilancia al Ejercicio de los profesionales.</w:t>
            </w:r>
          </w:p>
        </w:tc>
        <w:tc>
          <w:tcPr>
            <w:tcW w:w="2629" w:type="dxa"/>
          </w:tcPr>
          <w:p w:rsidR="00EC2FBC" w:rsidRPr="00EC2FBC" w:rsidRDefault="00EC2FBC" w:rsidP="00EC2FBC">
            <w:r w:rsidRPr="00EC2FBC">
              <w:t>Dar respuesta a todas las solicitudes presentadas durante este período</w:t>
            </w:r>
          </w:p>
        </w:tc>
        <w:tc>
          <w:tcPr>
            <w:tcW w:w="2629" w:type="dxa"/>
          </w:tcPr>
          <w:p w:rsidR="00EC2FBC" w:rsidRDefault="00EC2FBC" w:rsidP="00EC2FBC">
            <w:pPr>
              <w:spacing w:after="0" w:line="276" w:lineRule="auto"/>
            </w:pPr>
            <w:r w:rsidRPr="00EC2FBC">
              <w:t>Total: 31</w:t>
            </w:r>
          </w:p>
          <w:p w:rsidR="00EC2FBC" w:rsidRPr="00EC2FBC" w:rsidRDefault="00EC2FBC" w:rsidP="00EC2FBC">
            <w:pPr>
              <w:spacing w:after="0" w:line="276" w:lineRule="auto"/>
            </w:pPr>
            <w:r w:rsidRPr="00EC2FBC">
              <w:t>Inscripción de 25 profesionales Químico Farmacéuticos/</w:t>
            </w:r>
          </w:p>
          <w:p w:rsidR="00EC2FBC" w:rsidRPr="00EC2FBC" w:rsidRDefault="00EC2FBC" w:rsidP="00EC2FBC">
            <w:pPr>
              <w:spacing w:after="0" w:line="276" w:lineRule="auto"/>
            </w:pPr>
            <w:r w:rsidRPr="00EC2FBC">
              <w:t>6 Ingeniero Químicos.</w:t>
            </w:r>
          </w:p>
        </w:tc>
        <w:tc>
          <w:tcPr>
            <w:tcW w:w="2629" w:type="dxa"/>
          </w:tcPr>
          <w:p w:rsidR="00EC2FBC" w:rsidRPr="00EC2FBC" w:rsidRDefault="00EC2FBC" w:rsidP="00EC2FBC">
            <w:pPr>
              <w:jc w:val="center"/>
              <w:rPr>
                <w:b/>
                <w:u w:val="single"/>
              </w:rPr>
            </w:pPr>
          </w:p>
          <w:p w:rsidR="00EC2FBC" w:rsidRPr="00EC2FBC" w:rsidRDefault="00EC2FBC" w:rsidP="00EC2FBC">
            <w:pPr>
              <w:jc w:val="center"/>
            </w:pPr>
            <w:r w:rsidRPr="00EC2FBC">
              <w:t>100%</w:t>
            </w:r>
          </w:p>
        </w:tc>
      </w:tr>
      <w:tr w:rsidR="00EC2FBC" w:rsidTr="00C35650">
        <w:tc>
          <w:tcPr>
            <w:tcW w:w="2628" w:type="dxa"/>
          </w:tcPr>
          <w:p w:rsidR="00EC2FBC" w:rsidRPr="00EC2FBC" w:rsidRDefault="00EC2FBC" w:rsidP="00EC2FBC">
            <w:pPr>
              <w:jc w:val="both"/>
            </w:pPr>
            <w:r w:rsidRPr="00EC2FBC">
              <w:t>Registrar y vigilar el ejercicio de los Egresados de la Profesión Químicos Farmacéuticos</w:t>
            </w:r>
          </w:p>
        </w:tc>
        <w:tc>
          <w:tcPr>
            <w:tcW w:w="2629" w:type="dxa"/>
          </w:tcPr>
          <w:p w:rsidR="00EC2FBC" w:rsidRPr="00EC2FBC" w:rsidRDefault="00EC2FBC" w:rsidP="00EC2FBC">
            <w:pPr>
              <w:jc w:val="both"/>
              <w:rPr>
                <w:b/>
                <w:u w:val="single"/>
              </w:rPr>
            </w:pPr>
            <w:r w:rsidRPr="00EC2FBC">
              <w:t>Cumplir no menos del 95% de las solicitudes recibidas por trimestre. Y mantener la vigilancia  del  Ejercicio</w:t>
            </w:r>
          </w:p>
        </w:tc>
        <w:tc>
          <w:tcPr>
            <w:tcW w:w="2629" w:type="dxa"/>
          </w:tcPr>
          <w:p w:rsidR="00EC2FBC" w:rsidRPr="00EC2FBC" w:rsidRDefault="00EC2FBC" w:rsidP="00EC2FBC">
            <w:r w:rsidRPr="00EC2FBC">
              <w:t>Dar respuesta a todas las solicitudes presentadas durante este período</w:t>
            </w:r>
          </w:p>
        </w:tc>
        <w:tc>
          <w:tcPr>
            <w:tcW w:w="2629" w:type="dxa"/>
          </w:tcPr>
          <w:p w:rsidR="00EC2FBC" w:rsidRPr="00EC2FBC" w:rsidRDefault="00EC2FBC" w:rsidP="00EC2FBC">
            <w:r w:rsidRPr="00EC2FBC">
              <w:t>Inscripción de 23 egresados.</w:t>
            </w:r>
          </w:p>
        </w:tc>
        <w:tc>
          <w:tcPr>
            <w:tcW w:w="2629" w:type="dxa"/>
          </w:tcPr>
          <w:p w:rsidR="00EC2FBC" w:rsidRPr="00EC2FBC" w:rsidRDefault="00EC2FBC" w:rsidP="00EC2FBC">
            <w:pPr>
              <w:jc w:val="center"/>
              <w:rPr>
                <w:b/>
                <w:u w:val="single"/>
              </w:rPr>
            </w:pPr>
          </w:p>
          <w:p w:rsidR="00EC2FBC" w:rsidRPr="00EC2FBC" w:rsidRDefault="00EC2FBC" w:rsidP="00EC2FBC">
            <w:pPr>
              <w:jc w:val="center"/>
              <w:rPr>
                <w:b/>
                <w:u w:val="single"/>
              </w:rPr>
            </w:pPr>
            <w:r w:rsidRPr="00EC2FBC">
              <w:t>100%</w:t>
            </w:r>
          </w:p>
        </w:tc>
      </w:tr>
      <w:tr w:rsidR="00EC2FBC" w:rsidTr="00C35650">
        <w:tc>
          <w:tcPr>
            <w:tcW w:w="2628" w:type="dxa"/>
          </w:tcPr>
          <w:p w:rsidR="00EC2FBC" w:rsidRPr="00EC2FBC" w:rsidRDefault="00EC2FBC" w:rsidP="00EC2FBC">
            <w:pPr>
              <w:jc w:val="both"/>
              <w:rPr>
                <w:b/>
                <w:u w:val="single"/>
              </w:rPr>
            </w:pPr>
            <w:r w:rsidRPr="00EC2FBC">
              <w:t>Actualizar anualidades de Profesionales.</w:t>
            </w:r>
          </w:p>
        </w:tc>
        <w:tc>
          <w:tcPr>
            <w:tcW w:w="2629" w:type="dxa"/>
          </w:tcPr>
          <w:p w:rsidR="00EC2FBC" w:rsidRPr="00EC2FBC" w:rsidRDefault="00EC2FBC" w:rsidP="00EC2FBC">
            <w:pPr>
              <w:jc w:val="both"/>
              <w:rPr>
                <w:b/>
                <w:u w:val="single"/>
              </w:rPr>
            </w:pPr>
            <w:r w:rsidRPr="00EC2FBC">
              <w:t>No menos del 95%</w:t>
            </w:r>
          </w:p>
          <w:p w:rsidR="00EC2FBC" w:rsidRPr="00EC2FBC" w:rsidRDefault="00EC2FBC" w:rsidP="00EC2FBC">
            <w:pPr>
              <w:jc w:val="both"/>
              <w:rPr>
                <w:b/>
                <w:u w:val="single"/>
              </w:rPr>
            </w:pPr>
          </w:p>
        </w:tc>
        <w:tc>
          <w:tcPr>
            <w:tcW w:w="2629" w:type="dxa"/>
          </w:tcPr>
          <w:p w:rsidR="00EC2FBC" w:rsidRPr="00EC2FBC" w:rsidRDefault="00EC2FBC" w:rsidP="00EC2FBC">
            <w:r w:rsidRPr="00EC2FBC">
              <w:t>Dar respuesta a todas las solicitudes presentadas durante este período</w:t>
            </w:r>
          </w:p>
        </w:tc>
        <w:tc>
          <w:tcPr>
            <w:tcW w:w="2629" w:type="dxa"/>
          </w:tcPr>
          <w:p w:rsidR="00EC2FBC" w:rsidRPr="00EC2FBC" w:rsidRDefault="00EC2FBC" w:rsidP="00EC2FBC">
            <w:r w:rsidRPr="00EC2FBC">
              <w:t>Total: 144</w:t>
            </w:r>
          </w:p>
          <w:p w:rsidR="00EC2FBC" w:rsidRPr="00EC2FBC" w:rsidRDefault="00EC2FBC" w:rsidP="00EC2FBC">
            <w:r w:rsidRPr="00EC2FBC">
              <w:t>114+15* Profesionales</w:t>
            </w:r>
          </w:p>
          <w:p w:rsidR="00EC2FBC" w:rsidRPr="00EC2FBC" w:rsidRDefault="00EC2FBC" w:rsidP="00EC2FBC">
            <w:r w:rsidRPr="00EC2FBC">
              <w:t>Q-F</w:t>
            </w:r>
          </w:p>
          <w:p w:rsidR="00EC2FBC" w:rsidRPr="00EC2FBC" w:rsidRDefault="00EC2FBC" w:rsidP="00EC2FBC">
            <w:r w:rsidRPr="00EC2FBC">
              <w:t>Cancelaron su anualidad/</w:t>
            </w:r>
          </w:p>
          <w:p w:rsidR="00EC2FBC" w:rsidRPr="00EC2FBC" w:rsidRDefault="00EC2FBC" w:rsidP="00EC2FBC">
            <w:r w:rsidRPr="00EC2FBC">
              <w:t>13 +1* Ing. Químicos/ 1 Doctor en Química y Farmacia.</w:t>
            </w:r>
          </w:p>
          <w:p w:rsidR="00EC2FBC" w:rsidRPr="00EC2FBC" w:rsidRDefault="00EC2FBC" w:rsidP="00EC2FBC">
            <w:r w:rsidRPr="00EC2FBC">
              <w:t>*Pago en Línea.</w:t>
            </w:r>
          </w:p>
          <w:p w:rsidR="00EC2FBC" w:rsidRDefault="00EC2FBC" w:rsidP="00EC2FBC">
            <w:pPr>
              <w:rPr>
                <w:highlight w:val="yellow"/>
              </w:rPr>
            </w:pPr>
          </w:p>
          <w:p w:rsidR="00AD7AB7" w:rsidRPr="00EC2FBC" w:rsidRDefault="00AD7AB7" w:rsidP="00EC2FBC">
            <w:pPr>
              <w:rPr>
                <w:highlight w:val="yellow"/>
              </w:rPr>
            </w:pPr>
          </w:p>
        </w:tc>
        <w:tc>
          <w:tcPr>
            <w:tcW w:w="2629" w:type="dxa"/>
          </w:tcPr>
          <w:p w:rsidR="00EC2FBC" w:rsidRPr="00EC2FBC" w:rsidRDefault="00EC2FBC" w:rsidP="00EC2FBC">
            <w:pPr>
              <w:jc w:val="center"/>
              <w:rPr>
                <w:b/>
                <w:u w:val="single"/>
              </w:rPr>
            </w:pPr>
          </w:p>
          <w:p w:rsidR="00EC2FBC" w:rsidRPr="00EC2FBC" w:rsidRDefault="00EC2FBC" w:rsidP="00EC2FBC">
            <w:pPr>
              <w:jc w:val="center"/>
              <w:rPr>
                <w:b/>
                <w:u w:val="single"/>
              </w:rPr>
            </w:pPr>
            <w:r w:rsidRPr="00EC2FBC">
              <w:t>100%</w:t>
            </w:r>
          </w:p>
        </w:tc>
      </w:tr>
      <w:tr w:rsidR="00EC2FBC" w:rsidTr="00C35650">
        <w:tc>
          <w:tcPr>
            <w:tcW w:w="2628" w:type="dxa"/>
          </w:tcPr>
          <w:p w:rsidR="00EC2FBC" w:rsidRPr="00EC2FBC" w:rsidRDefault="00EC2FBC" w:rsidP="00EC2FBC">
            <w:pPr>
              <w:jc w:val="both"/>
            </w:pPr>
            <w:r w:rsidRPr="00EC2FBC">
              <w:lastRenderedPageBreak/>
              <w:t>Realizar inspecciones orientadas a la vigilancia del ejercicio profesional.</w:t>
            </w:r>
          </w:p>
        </w:tc>
        <w:tc>
          <w:tcPr>
            <w:tcW w:w="2629" w:type="dxa"/>
          </w:tcPr>
          <w:p w:rsidR="00EC2FBC" w:rsidRPr="00EC2FBC" w:rsidRDefault="00EC2FBC" w:rsidP="00EC2FBC">
            <w:pPr>
              <w:jc w:val="both"/>
            </w:pPr>
            <w:r w:rsidRPr="00EC2FBC">
              <w:t>Elaboración de Plan de Inspección del Ejercicio Profesional.</w:t>
            </w:r>
          </w:p>
        </w:tc>
        <w:tc>
          <w:tcPr>
            <w:tcW w:w="2629" w:type="dxa"/>
          </w:tcPr>
          <w:p w:rsidR="00EC2FBC" w:rsidRPr="00EC2FBC" w:rsidRDefault="00EC2FBC" w:rsidP="00EC2FBC">
            <w:pPr>
              <w:pStyle w:val="Prrafodelista"/>
              <w:numPr>
                <w:ilvl w:val="0"/>
                <w:numId w:val="20"/>
              </w:numPr>
              <w:spacing w:after="0" w:line="240" w:lineRule="auto"/>
              <w:ind w:left="370" w:hanging="209"/>
            </w:pPr>
            <w:r w:rsidRPr="00EC2FBC">
              <w:t>Solicitud de transporte.</w:t>
            </w:r>
          </w:p>
          <w:p w:rsidR="00EC2FBC" w:rsidRPr="00EC2FBC" w:rsidRDefault="00EC2FBC" w:rsidP="00EC2FBC">
            <w:pPr>
              <w:pStyle w:val="Prrafodelista"/>
              <w:numPr>
                <w:ilvl w:val="0"/>
                <w:numId w:val="20"/>
              </w:numPr>
              <w:spacing w:after="0" w:line="240" w:lineRule="auto"/>
              <w:ind w:left="370" w:hanging="209"/>
            </w:pPr>
            <w:r w:rsidRPr="00EC2FBC">
              <w:t>Verificación de Requerimientos según Guía.</w:t>
            </w:r>
          </w:p>
          <w:p w:rsidR="00EC2FBC" w:rsidRPr="00EC2FBC" w:rsidRDefault="00EC2FBC" w:rsidP="00EC2FBC">
            <w:pPr>
              <w:pStyle w:val="Prrafodelista"/>
              <w:numPr>
                <w:ilvl w:val="0"/>
                <w:numId w:val="20"/>
              </w:numPr>
              <w:spacing w:after="0" w:line="240" w:lineRule="auto"/>
              <w:ind w:left="370" w:hanging="209"/>
            </w:pPr>
            <w:r w:rsidRPr="00EC2FBC">
              <w:t>Elaboración de Informes.</w:t>
            </w:r>
          </w:p>
          <w:p w:rsidR="00EC2FBC" w:rsidRPr="00EC2FBC" w:rsidRDefault="00EC2FBC" w:rsidP="00EC2FBC">
            <w:pPr>
              <w:pStyle w:val="Prrafodelista"/>
              <w:numPr>
                <w:ilvl w:val="0"/>
                <w:numId w:val="20"/>
              </w:numPr>
              <w:spacing w:after="0" w:line="240" w:lineRule="auto"/>
              <w:ind w:left="370" w:hanging="209"/>
            </w:pPr>
            <w:r w:rsidRPr="00EC2FBC">
              <w:t>Autorización de Informes por Junta Directiva</w:t>
            </w:r>
          </w:p>
        </w:tc>
        <w:tc>
          <w:tcPr>
            <w:tcW w:w="2629" w:type="dxa"/>
          </w:tcPr>
          <w:p w:rsidR="00EC2FBC" w:rsidRPr="00EC2FBC" w:rsidRDefault="00EC2FBC" w:rsidP="00EC2FBC">
            <w:r w:rsidRPr="00EC2FBC">
              <w:t>45 inspecciones orientadas al Ejercicio Profesional a Regentes de Establecimientos Farmacéuticos.</w:t>
            </w:r>
          </w:p>
        </w:tc>
        <w:tc>
          <w:tcPr>
            <w:tcW w:w="2629" w:type="dxa"/>
          </w:tcPr>
          <w:p w:rsidR="00EC2FBC" w:rsidRPr="00EC2FBC" w:rsidRDefault="00EC2FBC" w:rsidP="00EC2FBC">
            <w:r w:rsidRPr="00EC2FBC">
              <w:t>Junta Directiva/</w:t>
            </w:r>
          </w:p>
          <w:p w:rsidR="00EC2FBC" w:rsidRPr="00EC2FBC" w:rsidRDefault="00EC2FBC" w:rsidP="00EC2FBC">
            <w:pPr>
              <w:tabs>
                <w:tab w:val="left" w:pos="1520"/>
              </w:tabs>
            </w:pPr>
            <w:r w:rsidRPr="00EC2FBC">
              <w:t>Unidad de Inspectoría.</w:t>
            </w:r>
          </w:p>
          <w:p w:rsidR="00EC2FBC" w:rsidRPr="00EC2FBC" w:rsidRDefault="00EC2FBC" w:rsidP="00EC2FBC"/>
        </w:tc>
      </w:tr>
    </w:tbl>
    <w:p w:rsidR="00EC2FBC" w:rsidRPr="00EC2FBC" w:rsidRDefault="00EC2FBC" w:rsidP="00EC2FBC">
      <w:r w:rsidRPr="00EC2FBC">
        <w:rPr>
          <w:b/>
        </w:rPr>
        <w:t>Nota:</w:t>
      </w:r>
      <w:r w:rsidRPr="00EC2FBC">
        <w:t xml:space="preserve"> A partir de enero de 2013, se empezó a implementar la Juramentación para nuevos profesionales inscritos.</w:t>
      </w:r>
    </w:p>
    <w:p w:rsidR="00C35650" w:rsidRDefault="00C35650" w:rsidP="00C35650">
      <w:pPr>
        <w:spacing w:after="0" w:line="240" w:lineRule="auto"/>
        <w:rPr>
          <w:rFonts w:cstheme="minorHAnsi"/>
          <w:b/>
          <w:sz w:val="24"/>
          <w:szCs w:val="24"/>
        </w:rPr>
      </w:pPr>
    </w:p>
    <w:p w:rsidR="00EF7D81" w:rsidRPr="00EF7D81" w:rsidRDefault="00EF7D81" w:rsidP="00EF7D81">
      <w:pPr>
        <w:spacing w:line="240" w:lineRule="auto"/>
        <w:jc w:val="center"/>
        <w:rPr>
          <w:rFonts w:cs="Arial"/>
          <w:b/>
        </w:rPr>
      </w:pPr>
    </w:p>
    <w:p w:rsidR="00EF7D81" w:rsidRPr="00B353F4" w:rsidRDefault="00EF7D81" w:rsidP="00B353F4">
      <w:pPr>
        <w:spacing w:line="240" w:lineRule="auto"/>
        <w:jc w:val="both"/>
        <w:rPr>
          <w:rFonts w:cs="Arial"/>
        </w:rPr>
      </w:pPr>
    </w:p>
    <w:p w:rsidR="008C0393" w:rsidRDefault="008C0393" w:rsidP="0091795A">
      <w:pPr>
        <w:jc w:val="both"/>
      </w:pPr>
    </w:p>
    <w:p w:rsidR="008C0393" w:rsidRDefault="008C0393" w:rsidP="0091795A">
      <w:pPr>
        <w:jc w:val="both"/>
      </w:pPr>
    </w:p>
    <w:p w:rsidR="00B353F4" w:rsidRDefault="00B353F4" w:rsidP="0091795A">
      <w:pPr>
        <w:jc w:val="both"/>
      </w:pPr>
    </w:p>
    <w:p w:rsidR="008C0393" w:rsidRDefault="008C0393"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pPr>
    </w:p>
    <w:p w:rsidR="003A42C2" w:rsidRDefault="003A42C2" w:rsidP="008C0393">
      <w:pPr>
        <w:spacing w:after="0"/>
        <w:rPr>
          <w:b/>
          <w:sz w:val="24"/>
          <w:szCs w:val="24"/>
        </w:rPr>
      </w:pPr>
    </w:p>
    <w:p w:rsidR="008C0393" w:rsidRDefault="008C0393" w:rsidP="008C0393">
      <w:pPr>
        <w:spacing w:after="0"/>
        <w:rPr>
          <w:b/>
          <w:sz w:val="24"/>
          <w:szCs w:val="24"/>
        </w:rPr>
      </w:pPr>
    </w:p>
    <w:p w:rsidR="00BF05F7" w:rsidRDefault="00BF05F7" w:rsidP="00BF05F7">
      <w:pPr>
        <w:spacing w:after="0"/>
        <w:rPr>
          <w:b/>
          <w:sz w:val="24"/>
          <w:szCs w:val="24"/>
        </w:rPr>
      </w:pPr>
    </w:p>
    <w:p w:rsidR="00EC2FBC" w:rsidRDefault="00EC2FBC" w:rsidP="003A42C2">
      <w:pPr>
        <w:spacing w:after="0"/>
        <w:jc w:val="center"/>
        <w:rPr>
          <w:b/>
          <w:sz w:val="24"/>
          <w:szCs w:val="24"/>
        </w:rPr>
      </w:pPr>
      <w:r>
        <w:rPr>
          <w:b/>
          <w:sz w:val="24"/>
          <w:szCs w:val="24"/>
        </w:rPr>
        <w:lastRenderedPageBreak/>
        <w:t>ACTIVIDADES RELEVA</w:t>
      </w:r>
      <w:r w:rsidR="003A42C2">
        <w:rPr>
          <w:b/>
          <w:sz w:val="24"/>
          <w:szCs w:val="24"/>
        </w:rPr>
        <w:t>NTES EJECUTADAS NO PLANIFICADAS</w:t>
      </w:r>
    </w:p>
    <w:tbl>
      <w:tblPr>
        <w:tblStyle w:val="Tablaconcuadrcula"/>
        <w:tblW w:w="0" w:type="auto"/>
        <w:tblLook w:val="04A0" w:firstRow="1" w:lastRow="0" w:firstColumn="1" w:lastColumn="0" w:noHBand="0" w:noVBand="1"/>
      </w:tblPr>
      <w:tblGrid>
        <w:gridCol w:w="6749"/>
        <w:gridCol w:w="624"/>
        <w:gridCol w:w="5847"/>
      </w:tblGrid>
      <w:tr w:rsidR="00EC2FBC" w:rsidTr="003A42C2">
        <w:tc>
          <w:tcPr>
            <w:tcW w:w="6749" w:type="dxa"/>
            <w:shd w:val="clear" w:color="auto" w:fill="B8CCE4" w:themeFill="accent1" w:themeFillTint="66"/>
            <w:vAlign w:val="center"/>
          </w:tcPr>
          <w:p w:rsidR="00EC2FBC" w:rsidRPr="0004044F" w:rsidRDefault="00EC2FBC" w:rsidP="006B477C">
            <w:pPr>
              <w:spacing w:after="0"/>
              <w:jc w:val="center"/>
              <w:rPr>
                <w:b/>
              </w:rPr>
            </w:pPr>
            <w:r w:rsidRPr="0004044F">
              <w:rPr>
                <w:b/>
              </w:rPr>
              <w:t>DESCRIPCION/JUSTIFICACION</w:t>
            </w:r>
          </w:p>
        </w:tc>
        <w:tc>
          <w:tcPr>
            <w:tcW w:w="6471" w:type="dxa"/>
            <w:gridSpan w:val="2"/>
            <w:shd w:val="clear" w:color="auto" w:fill="B8CCE4" w:themeFill="accent1" w:themeFillTint="66"/>
            <w:vAlign w:val="center"/>
          </w:tcPr>
          <w:p w:rsidR="00EC2FBC" w:rsidRPr="0004044F" w:rsidRDefault="00EC2FBC" w:rsidP="006B477C">
            <w:pPr>
              <w:spacing w:after="0"/>
              <w:jc w:val="center"/>
              <w:rPr>
                <w:b/>
              </w:rPr>
            </w:pPr>
            <w:r w:rsidRPr="0004044F">
              <w:rPr>
                <w:b/>
              </w:rPr>
              <w:t>CANTIDAD/RESULTADOS</w:t>
            </w:r>
          </w:p>
          <w:p w:rsidR="00EC2FBC" w:rsidRPr="0004044F" w:rsidRDefault="00EC2FBC" w:rsidP="006B477C">
            <w:pPr>
              <w:spacing w:after="0"/>
              <w:jc w:val="center"/>
              <w:rPr>
                <w:b/>
              </w:rPr>
            </w:pPr>
            <w:r w:rsidRPr="0004044F">
              <w:rPr>
                <w:b/>
              </w:rPr>
              <w:t>ACREDITACION DE DEPENDIENTES DE FARMACIA/ACREDITACIÓN DE DEPENDIENTES DE BOTIQUINES Y FARMACIA HOSPITALARIA/ CAPACITACIÓN A REGENTES DE FARMACIA-BOTIQUIN:</w:t>
            </w:r>
          </w:p>
        </w:tc>
      </w:tr>
      <w:tr w:rsidR="00EC2FBC" w:rsidTr="006B477C">
        <w:trPr>
          <w:trHeight w:val="29"/>
        </w:trPr>
        <w:tc>
          <w:tcPr>
            <w:tcW w:w="6749" w:type="dxa"/>
            <w:vMerge w:val="restart"/>
          </w:tcPr>
          <w:p w:rsidR="00EC2FBC" w:rsidRDefault="00785046" w:rsidP="006B477C">
            <w:pPr>
              <w:spacing w:after="0"/>
              <w:jc w:val="both"/>
              <w:rPr>
                <w:rFonts w:cs="Arial"/>
                <w:bCs/>
                <w:lang w:val="es-ES"/>
              </w:rPr>
            </w:pPr>
            <w:r w:rsidRPr="00785046">
              <w:rPr>
                <w:rFonts w:cs="Arial"/>
                <w:bCs/>
              </w:rPr>
              <w:t xml:space="preserve">Dar cumplimiento al Artículo 13 de la Ley de Medicamentos, en donde declara que el DEPENDIENTE de Farmacia debe ser una persona, </w:t>
            </w:r>
            <w:r w:rsidRPr="00785046">
              <w:rPr>
                <w:rFonts w:cs="Arial"/>
                <w:bCs/>
                <w:lang w:val="es-ES"/>
              </w:rPr>
              <w:t>"</w:t>
            </w:r>
            <w:r w:rsidRPr="00785046">
              <w:rPr>
                <w:rFonts w:cs="Arial"/>
                <w:bCs/>
              </w:rPr>
              <w:t xml:space="preserve">acreditado por la Junta de Vigilancia de la </w:t>
            </w:r>
            <w:r w:rsidRPr="00785046">
              <w:rPr>
                <w:rFonts w:cs="Arial"/>
                <w:b/>
                <w:bCs/>
                <w:lang w:val="es-ES"/>
              </w:rPr>
              <w:t>Profesión Químico-Farmacéutica</w:t>
            </w:r>
            <w:r w:rsidRPr="00785046">
              <w:rPr>
                <w:rFonts w:cs="Arial"/>
                <w:bCs/>
                <w:lang w:val="es-ES"/>
              </w:rPr>
              <w:t xml:space="preserve">", esto a fin de que la dispensación de los medicamentos prescritos por un facultativo sean entregados como la ley lo obliga "en la concentración, forma </w:t>
            </w:r>
            <w:r w:rsidRPr="00785046">
              <w:rPr>
                <w:rFonts w:cs="Arial"/>
                <w:bCs/>
              </w:rPr>
              <w:t>farmacéutica y cantidad especificada, sin modifi</w:t>
            </w:r>
            <w:r w:rsidRPr="00785046">
              <w:rPr>
                <w:rFonts w:cs="Arial"/>
                <w:bCs/>
                <w:lang w:val="es-ES"/>
              </w:rPr>
              <w:t>car el principio activo prescrito" todo esto bajo la supervisión del Regente Farmacéutico.</w:t>
            </w:r>
          </w:p>
          <w:p w:rsidR="00EC2FBC" w:rsidRDefault="00EC2FBC" w:rsidP="006B477C">
            <w:pPr>
              <w:spacing w:after="0"/>
              <w:jc w:val="center"/>
              <w:rPr>
                <w:b/>
              </w:rPr>
            </w:pPr>
            <w:r w:rsidRPr="0004044F">
              <w:rPr>
                <w:b/>
              </w:rPr>
              <w:t xml:space="preserve">GRUPOS DE CAPACITACIÓN </w:t>
            </w:r>
            <w:r w:rsidR="00785046">
              <w:rPr>
                <w:b/>
              </w:rPr>
              <w:t>2do</w:t>
            </w:r>
            <w:r w:rsidRPr="0004044F">
              <w:rPr>
                <w:b/>
              </w:rPr>
              <w:t xml:space="preserve"> SEMESTRE</w:t>
            </w:r>
          </w:p>
          <w:tbl>
            <w:tblPr>
              <w:tblStyle w:val="Tablaconcuadrcula"/>
              <w:tblW w:w="6523" w:type="dxa"/>
              <w:tblLook w:val="04A0" w:firstRow="1" w:lastRow="0" w:firstColumn="1" w:lastColumn="0" w:noHBand="0" w:noVBand="1"/>
            </w:tblPr>
            <w:tblGrid>
              <w:gridCol w:w="1076"/>
              <w:gridCol w:w="790"/>
              <w:gridCol w:w="852"/>
              <w:gridCol w:w="812"/>
              <w:gridCol w:w="847"/>
              <w:gridCol w:w="1307"/>
              <w:gridCol w:w="839"/>
            </w:tblGrid>
            <w:tr w:rsidR="00EC2FBC" w:rsidTr="00785046">
              <w:tc>
                <w:tcPr>
                  <w:tcW w:w="1076" w:type="dxa"/>
                  <w:vAlign w:val="center"/>
                </w:tcPr>
                <w:p w:rsidR="00EC2FBC" w:rsidRPr="00DA219E" w:rsidRDefault="00EC2FBC" w:rsidP="006B477C">
                  <w:pPr>
                    <w:spacing w:after="0" w:line="240" w:lineRule="auto"/>
                    <w:jc w:val="center"/>
                    <w:rPr>
                      <w:rFonts w:ascii="Calibri" w:eastAsia="Times New Roman" w:hAnsi="Calibri" w:cs="Times New Roman"/>
                      <w:color w:val="000000"/>
                      <w:sz w:val="16"/>
                      <w:szCs w:val="16"/>
                    </w:rPr>
                  </w:pPr>
                  <w:r w:rsidRPr="00DA219E">
                    <w:rPr>
                      <w:rFonts w:ascii="Calibri" w:eastAsia="Times New Roman" w:hAnsi="Calibri" w:cs="Times New Roman"/>
                      <w:color w:val="000000"/>
                      <w:sz w:val="16"/>
                      <w:szCs w:val="16"/>
                    </w:rPr>
                    <w:t>Semana/Mes</w:t>
                  </w:r>
                </w:p>
              </w:tc>
              <w:tc>
                <w:tcPr>
                  <w:tcW w:w="790" w:type="dxa"/>
                </w:tcPr>
                <w:p w:rsidR="00EC2FBC" w:rsidRPr="00785046" w:rsidRDefault="00785046" w:rsidP="006B477C">
                  <w:pPr>
                    <w:spacing w:after="0"/>
                    <w:jc w:val="center"/>
                  </w:pPr>
                  <w:r w:rsidRPr="00785046">
                    <w:t>Jul.</w:t>
                  </w:r>
                </w:p>
              </w:tc>
              <w:tc>
                <w:tcPr>
                  <w:tcW w:w="852" w:type="dxa"/>
                  <w:vAlign w:val="center"/>
                </w:tcPr>
                <w:p w:rsidR="00EC2FBC" w:rsidRPr="00785046" w:rsidRDefault="00785046" w:rsidP="006B477C">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Ag</w:t>
                  </w:r>
                  <w:r w:rsidRPr="00785046">
                    <w:rPr>
                      <w:rFonts w:ascii="Calibri" w:eastAsia="Times New Roman" w:hAnsi="Calibri" w:cs="Times New Roman"/>
                      <w:color w:val="000000"/>
                    </w:rPr>
                    <w:t>ost</w:t>
                  </w:r>
                  <w:proofErr w:type="spellEnd"/>
                  <w:r w:rsidRPr="00785046">
                    <w:rPr>
                      <w:rFonts w:ascii="Calibri" w:eastAsia="Times New Roman" w:hAnsi="Calibri" w:cs="Times New Roman"/>
                      <w:color w:val="000000"/>
                    </w:rPr>
                    <w:t>.</w:t>
                  </w:r>
                </w:p>
              </w:tc>
              <w:tc>
                <w:tcPr>
                  <w:tcW w:w="812" w:type="dxa"/>
                  <w:vAlign w:val="center"/>
                </w:tcPr>
                <w:p w:rsidR="00EC2FBC" w:rsidRPr="00785046" w:rsidRDefault="00785046" w:rsidP="006B477C">
                  <w:pPr>
                    <w:spacing w:after="0" w:line="240" w:lineRule="auto"/>
                    <w:jc w:val="center"/>
                    <w:rPr>
                      <w:rFonts w:ascii="Calibri" w:eastAsia="Times New Roman" w:hAnsi="Calibri" w:cs="Times New Roman"/>
                      <w:color w:val="000000"/>
                    </w:rPr>
                  </w:pPr>
                  <w:r w:rsidRPr="00785046">
                    <w:rPr>
                      <w:rFonts w:ascii="Calibri" w:eastAsia="Times New Roman" w:hAnsi="Calibri" w:cs="Times New Roman"/>
                      <w:color w:val="000000"/>
                    </w:rPr>
                    <w:t>Sept.</w:t>
                  </w:r>
                </w:p>
              </w:tc>
              <w:tc>
                <w:tcPr>
                  <w:tcW w:w="847" w:type="dxa"/>
                  <w:vAlign w:val="center"/>
                </w:tcPr>
                <w:p w:rsidR="00EC2FBC" w:rsidRPr="00785046" w:rsidRDefault="00785046" w:rsidP="006B477C">
                  <w:pPr>
                    <w:spacing w:after="0" w:line="240" w:lineRule="auto"/>
                    <w:jc w:val="center"/>
                    <w:rPr>
                      <w:rFonts w:ascii="Calibri" w:eastAsia="Times New Roman" w:hAnsi="Calibri" w:cs="Times New Roman"/>
                      <w:color w:val="000000"/>
                    </w:rPr>
                  </w:pPr>
                  <w:r w:rsidRPr="00785046">
                    <w:rPr>
                      <w:rFonts w:ascii="Calibri" w:eastAsia="Times New Roman" w:hAnsi="Calibri" w:cs="Times New Roman"/>
                      <w:color w:val="000000"/>
                    </w:rPr>
                    <w:t>Oct.</w:t>
                  </w:r>
                </w:p>
              </w:tc>
              <w:tc>
                <w:tcPr>
                  <w:tcW w:w="1307" w:type="dxa"/>
                  <w:vAlign w:val="center"/>
                </w:tcPr>
                <w:p w:rsidR="00EC2FBC" w:rsidRPr="00785046" w:rsidRDefault="00785046" w:rsidP="006B477C">
                  <w:pPr>
                    <w:spacing w:after="0" w:line="240" w:lineRule="auto"/>
                    <w:jc w:val="center"/>
                    <w:rPr>
                      <w:rFonts w:ascii="Calibri" w:eastAsia="Times New Roman" w:hAnsi="Calibri" w:cs="Times New Roman"/>
                      <w:color w:val="000000"/>
                    </w:rPr>
                  </w:pPr>
                  <w:r w:rsidRPr="00785046">
                    <w:rPr>
                      <w:rFonts w:ascii="Calibri" w:eastAsia="Times New Roman" w:hAnsi="Calibri" w:cs="Times New Roman"/>
                      <w:color w:val="000000"/>
                    </w:rPr>
                    <w:t>Nov.</w:t>
                  </w:r>
                </w:p>
              </w:tc>
              <w:tc>
                <w:tcPr>
                  <w:tcW w:w="839" w:type="dxa"/>
                  <w:vAlign w:val="center"/>
                </w:tcPr>
                <w:p w:rsidR="00EC2FBC" w:rsidRPr="00785046" w:rsidRDefault="00785046" w:rsidP="006B477C">
                  <w:pPr>
                    <w:spacing w:after="0" w:line="240" w:lineRule="auto"/>
                    <w:jc w:val="center"/>
                    <w:rPr>
                      <w:rFonts w:ascii="Calibri" w:eastAsia="Times New Roman" w:hAnsi="Calibri" w:cs="Times New Roman"/>
                      <w:color w:val="000000"/>
                    </w:rPr>
                  </w:pPr>
                  <w:r w:rsidRPr="00785046">
                    <w:rPr>
                      <w:rFonts w:ascii="Calibri" w:eastAsia="Times New Roman" w:hAnsi="Calibri" w:cs="Times New Roman"/>
                      <w:color w:val="000000"/>
                    </w:rPr>
                    <w:t>Dic.</w:t>
                  </w:r>
                </w:p>
              </w:tc>
            </w:tr>
            <w:tr w:rsidR="00785046" w:rsidTr="00785046">
              <w:tc>
                <w:tcPr>
                  <w:tcW w:w="1076" w:type="dxa"/>
                  <w:vAlign w:val="center"/>
                </w:tcPr>
                <w:p w:rsidR="00785046" w:rsidRPr="00DA219E" w:rsidRDefault="00785046" w:rsidP="00785046">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1</w:t>
                  </w:r>
                </w:p>
              </w:tc>
              <w:tc>
                <w:tcPr>
                  <w:tcW w:w="790" w:type="dxa"/>
                  <w:vAlign w:val="bottom"/>
                </w:tcPr>
                <w:p w:rsidR="00785046" w:rsidRPr="00C76268" w:rsidRDefault="00785046" w:rsidP="00785046">
                  <w:pPr>
                    <w:spacing w:after="0" w:line="240" w:lineRule="auto"/>
                    <w:rPr>
                      <w:rFonts w:ascii="Calibri" w:eastAsia="Times New Roman" w:hAnsi="Calibri" w:cs="Times New Roman"/>
                      <w:color w:val="000000"/>
                    </w:rPr>
                  </w:pPr>
                  <w:r w:rsidRPr="00C76268">
                    <w:rPr>
                      <w:rFonts w:ascii="Calibri" w:eastAsia="Times New Roman" w:hAnsi="Calibri" w:cs="Times New Roman"/>
                      <w:color w:val="000000"/>
                    </w:rPr>
                    <w:t> </w:t>
                  </w:r>
                </w:p>
              </w:tc>
              <w:tc>
                <w:tcPr>
                  <w:tcW w:w="852" w:type="dxa"/>
                  <w:vAlign w:val="bottom"/>
                </w:tcPr>
                <w:p w:rsidR="00785046" w:rsidRPr="00C76268" w:rsidRDefault="00785046" w:rsidP="00785046">
                  <w:pPr>
                    <w:spacing w:after="0" w:line="240" w:lineRule="auto"/>
                    <w:rPr>
                      <w:rFonts w:ascii="Calibri" w:eastAsia="Times New Roman" w:hAnsi="Calibri" w:cs="Times New Roman"/>
                      <w:color w:val="000000"/>
                    </w:rPr>
                  </w:pPr>
                  <w:r w:rsidRPr="00C76268">
                    <w:rPr>
                      <w:rFonts w:ascii="Calibri" w:eastAsia="Times New Roman" w:hAnsi="Calibri" w:cs="Times New Roman"/>
                      <w:color w:val="000000"/>
                    </w:rPr>
                    <w:t> </w:t>
                  </w:r>
                </w:p>
              </w:tc>
              <w:tc>
                <w:tcPr>
                  <w:tcW w:w="812" w:type="dxa"/>
                  <w:vAlign w:val="bottom"/>
                </w:tcPr>
                <w:p w:rsidR="00785046" w:rsidRPr="00C76268" w:rsidRDefault="00785046" w:rsidP="00785046">
                  <w:pPr>
                    <w:spacing w:after="0" w:line="240" w:lineRule="auto"/>
                    <w:rPr>
                      <w:rFonts w:ascii="Calibri" w:eastAsia="Times New Roman" w:hAnsi="Calibri" w:cs="Times New Roman"/>
                      <w:color w:val="000000"/>
                    </w:rPr>
                  </w:pPr>
                  <w:r w:rsidRPr="00C76268">
                    <w:rPr>
                      <w:rFonts w:ascii="Calibri" w:eastAsia="Times New Roman" w:hAnsi="Calibri" w:cs="Times New Roman"/>
                      <w:color w:val="000000"/>
                    </w:rPr>
                    <w:t> </w:t>
                  </w:r>
                </w:p>
              </w:tc>
              <w:tc>
                <w:tcPr>
                  <w:tcW w:w="847" w:type="dxa"/>
                  <w:vAlign w:val="center"/>
                </w:tcPr>
                <w:p w:rsidR="00785046" w:rsidRPr="00C76268" w:rsidRDefault="00785046" w:rsidP="00785046">
                  <w:pPr>
                    <w:spacing w:after="0" w:line="240" w:lineRule="auto"/>
                    <w:jc w:val="center"/>
                    <w:rPr>
                      <w:rFonts w:ascii="Calibri" w:eastAsia="Times New Roman" w:hAnsi="Calibri" w:cs="Times New Roman"/>
                      <w:b/>
                      <w:bCs/>
                      <w:color w:val="92D050"/>
                      <w:sz w:val="18"/>
                      <w:szCs w:val="18"/>
                    </w:rPr>
                  </w:pPr>
                  <w:r w:rsidRPr="00C76268">
                    <w:rPr>
                      <w:rFonts w:ascii="Calibri" w:eastAsia="Times New Roman" w:hAnsi="Calibri" w:cs="Times New Roman"/>
                      <w:b/>
                      <w:bCs/>
                      <w:color w:val="92D050"/>
                      <w:sz w:val="18"/>
                      <w:szCs w:val="18"/>
                    </w:rPr>
                    <w:t>67RA</w:t>
                  </w:r>
                </w:p>
              </w:tc>
              <w:tc>
                <w:tcPr>
                  <w:tcW w:w="1307" w:type="dxa"/>
                  <w:vAlign w:val="center"/>
                </w:tcPr>
                <w:p w:rsidR="00785046" w:rsidRPr="00DA219E" w:rsidRDefault="00785046" w:rsidP="00785046">
                  <w:pPr>
                    <w:spacing w:after="0" w:line="240" w:lineRule="auto"/>
                    <w:jc w:val="center"/>
                    <w:rPr>
                      <w:rFonts w:ascii="Calibri" w:eastAsia="Times New Roman" w:hAnsi="Calibri" w:cs="Times New Roman"/>
                      <w:b/>
                      <w:bCs/>
                      <w:color w:val="92D050"/>
                      <w:sz w:val="18"/>
                      <w:szCs w:val="18"/>
                    </w:rPr>
                  </w:pPr>
                </w:p>
              </w:tc>
              <w:tc>
                <w:tcPr>
                  <w:tcW w:w="839" w:type="dxa"/>
                  <w:vAlign w:val="center"/>
                </w:tcPr>
                <w:p w:rsidR="00785046" w:rsidRPr="00DA219E" w:rsidRDefault="00785046" w:rsidP="00785046">
                  <w:pPr>
                    <w:spacing w:after="0" w:line="240" w:lineRule="auto"/>
                    <w:jc w:val="center"/>
                    <w:rPr>
                      <w:rFonts w:ascii="Calibri" w:eastAsia="Times New Roman" w:hAnsi="Calibri" w:cs="Times New Roman"/>
                      <w:b/>
                      <w:bCs/>
                      <w:color w:val="92D050"/>
                      <w:sz w:val="18"/>
                      <w:szCs w:val="18"/>
                    </w:rPr>
                  </w:pPr>
                </w:p>
              </w:tc>
            </w:tr>
            <w:tr w:rsidR="00785046" w:rsidTr="00785046">
              <w:tc>
                <w:tcPr>
                  <w:tcW w:w="1076" w:type="dxa"/>
                  <w:vAlign w:val="center"/>
                </w:tcPr>
                <w:p w:rsidR="00785046" w:rsidRPr="00DA219E" w:rsidRDefault="00785046" w:rsidP="00785046">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2</w:t>
                  </w:r>
                </w:p>
              </w:tc>
              <w:tc>
                <w:tcPr>
                  <w:tcW w:w="790" w:type="dxa"/>
                  <w:vAlign w:val="center"/>
                </w:tcPr>
                <w:p w:rsidR="00785046" w:rsidRPr="00C76268" w:rsidRDefault="00785046" w:rsidP="00785046">
                  <w:pPr>
                    <w:spacing w:after="0" w:line="240" w:lineRule="auto"/>
                    <w:jc w:val="center"/>
                    <w:rPr>
                      <w:rFonts w:ascii="Calibri" w:eastAsia="Times New Roman" w:hAnsi="Calibri" w:cs="Times New Roman"/>
                      <w:b/>
                      <w:bCs/>
                      <w:color w:val="92D050"/>
                      <w:sz w:val="18"/>
                      <w:szCs w:val="18"/>
                    </w:rPr>
                  </w:pPr>
                  <w:r w:rsidRPr="00C76268">
                    <w:rPr>
                      <w:rFonts w:ascii="Calibri" w:eastAsia="Times New Roman" w:hAnsi="Calibri" w:cs="Times New Roman"/>
                      <w:b/>
                      <w:bCs/>
                      <w:color w:val="92D050"/>
                      <w:sz w:val="18"/>
                      <w:szCs w:val="18"/>
                    </w:rPr>
                    <w:t> </w:t>
                  </w:r>
                </w:p>
              </w:tc>
              <w:tc>
                <w:tcPr>
                  <w:tcW w:w="852" w:type="dxa"/>
                  <w:vAlign w:val="bottom"/>
                </w:tcPr>
                <w:p w:rsidR="00785046" w:rsidRPr="00C76268" w:rsidRDefault="00785046" w:rsidP="00785046">
                  <w:pPr>
                    <w:spacing w:after="0" w:line="240" w:lineRule="auto"/>
                    <w:rPr>
                      <w:rFonts w:ascii="Calibri" w:eastAsia="Times New Roman" w:hAnsi="Calibri" w:cs="Times New Roman"/>
                      <w:color w:val="000000"/>
                    </w:rPr>
                  </w:pPr>
                  <w:r w:rsidRPr="00C76268">
                    <w:rPr>
                      <w:rFonts w:ascii="Calibri" w:eastAsia="Times New Roman" w:hAnsi="Calibri" w:cs="Times New Roman"/>
                      <w:color w:val="000000"/>
                    </w:rPr>
                    <w:t> </w:t>
                  </w:r>
                </w:p>
              </w:tc>
              <w:tc>
                <w:tcPr>
                  <w:tcW w:w="812" w:type="dxa"/>
                  <w:vAlign w:val="center"/>
                </w:tcPr>
                <w:p w:rsidR="00785046" w:rsidRPr="00C76268" w:rsidRDefault="00785046" w:rsidP="00785046">
                  <w:pPr>
                    <w:spacing w:after="0" w:line="240" w:lineRule="auto"/>
                    <w:jc w:val="center"/>
                    <w:rPr>
                      <w:rFonts w:ascii="Calibri" w:eastAsia="Times New Roman" w:hAnsi="Calibri" w:cs="Times New Roman"/>
                      <w:b/>
                      <w:bCs/>
                      <w:color w:val="92D050"/>
                      <w:sz w:val="18"/>
                      <w:szCs w:val="18"/>
                    </w:rPr>
                  </w:pPr>
                  <w:r w:rsidRPr="00C76268">
                    <w:rPr>
                      <w:rFonts w:ascii="Calibri" w:eastAsia="Times New Roman" w:hAnsi="Calibri" w:cs="Times New Roman"/>
                      <w:b/>
                      <w:bCs/>
                      <w:color w:val="92D050"/>
                      <w:sz w:val="18"/>
                      <w:szCs w:val="18"/>
                    </w:rPr>
                    <w:t>66RA</w:t>
                  </w:r>
                </w:p>
              </w:tc>
              <w:tc>
                <w:tcPr>
                  <w:tcW w:w="847" w:type="dxa"/>
                  <w:vAlign w:val="center"/>
                </w:tcPr>
                <w:p w:rsidR="00785046" w:rsidRPr="00C76268" w:rsidRDefault="00785046" w:rsidP="00785046">
                  <w:pPr>
                    <w:spacing w:after="0" w:line="240" w:lineRule="auto"/>
                    <w:jc w:val="center"/>
                    <w:rPr>
                      <w:rFonts w:ascii="Calibri" w:eastAsia="Times New Roman" w:hAnsi="Calibri" w:cs="Times New Roman"/>
                      <w:b/>
                      <w:bCs/>
                      <w:color w:val="92D050"/>
                      <w:sz w:val="18"/>
                      <w:szCs w:val="18"/>
                    </w:rPr>
                  </w:pPr>
                  <w:r w:rsidRPr="00C76268">
                    <w:rPr>
                      <w:rFonts w:ascii="Calibri" w:eastAsia="Times New Roman" w:hAnsi="Calibri" w:cs="Times New Roman"/>
                      <w:b/>
                      <w:bCs/>
                      <w:color w:val="92D050"/>
                      <w:sz w:val="18"/>
                      <w:szCs w:val="18"/>
                    </w:rPr>
                    <w:t>68RA</w:t>
                  </w:r>
                </w:p>
              </w:tc>
              <w:tc>
                <w:tcPr>
                  <w:tcW w:w="1307" w:type="dxa"/>
                  <w:vAlign w:val="center"/>
                </w:tcPr>
                <w:p w:rsidR="00785046" w:rsidRPr="00DA219E" w:rsidRDefault="00785046" w:rsidP="00785046">
                  <w:pPr>
                    <w:spacing w:after="0" w:line="240" w:lineRule="auto"/>
                    <w:jc w:val="center"/>
                    <w:rPr>
                      <w:rFonts w:ascii="Calibri" w:eastAsia="Times New Roman" w:hAnsi="Calibri" w:cs="Times New Roman"/>
                      <w:b/>
                      <w:bCs/>
                      <w:color w:val="92D050"/>
                      <w:sz w:val="18"/>
                      <w:szCs w:val="18"/>
                    </w:rPr>
                  </w:pPr>
                  <w:r>
                    <w:rPr>
                      <w:rFonts w:ascii="Calibri" w:eastAsia="Times New Roman" w:hAnsi="Calibri" w:cs="Times New Roman"/>
                      <w:b/>
                      <w:bCs/>
                      <w:color w:val="92D050"/>
                      <w:sz w:val="18"/>
                      <w:szCs w:val="18"/>
                    </w:rPr>
                    <w:t>69</w:t>
                  </w:r>
                  <w:r w:rsidRPr="00C76268">
                    <w:rPr>
                      <w:rFonts w:ascii="Calibri" w:eastAsia="Times New Roman" w:hAnsi="Calibri" w:cs="Times New Roman"/>
                      <w:b/>
                      <w:bCs/>
                      <w:color w:val="92D050"/>
                      <w:sz w:val="18"/>
                      <w:szCs w:val="18"/>
                    </w:rPr>
                    <w:t>RA</w:t>
                  </w:r>
                </w:p>
              </w:tc>
              <w:tc>
                <w:tcPr>
                  <w:tcW w:w="839" w:type="dxa"/>
                  <w:vAlign w:val="center"/>
                </w:tcPr>
                <w:p w:rsidR="00785046" w:rsidRPr="00DA219E" w:rsidRDefault="00785046" w:rsidP="00785046">
                  <w:pPr>
                    <w:spacing w:after="0" w:line="240" w:lineRule="auto"/>
                    <w:jc w:val="center"/>
                    <w:rPr>
                      <w:rFonts w:ascii="Calibri" w:eastAsia="Times New Roman" w:hAnsi="Calibri" w:cs="Times New Roman"/>
                      <w:b/>
                      <w:bCs/>
                      <w:color w:val="963634"/>
                      <w:sz w:val="18"/>
                      <w:szCs w:val="18"/>
                    </w:rPr>
                  </w:pPr>
                  <w:r>
                    <w:rPr>
                      <w:rFonts w:ascii="Calibri" w:eastAsia="Times New Roman" w:hAnsi="Calibri" w:cs="Times New Roman"/>
                      <w:b/>
                      <w:bCs/>
                      <w:color w:val="92D050"/>
                      <w:sz w:val="18"/>
                      <w:szCs w:val="18"/>
                    </w:rPr>
                    <w:t>70</w:t>
                  </w:r>
                  <w:r w:rsidRPr="00C76268">
                    <w:rPr>
                      <w:rFonts w:ascii="Calibri" w:eastAsia="Times New Roman" w:hAnsi="Calibri" w:cs="Times New Roman"/>
                      <w:b/>
                      <w:bCs/>
                      <w:color w:val="92D050"/>
                      <w:sz w:val="18"/>
                      <w:szCs w:val="18"/>
                    </w:rPr>
                    <w:t>RA</w:t>
                  </w:r>
                </w:p>
              </w:tc>
            </w:tr>
            <w:tr w:rsidR="00785046" w:rsidTr="00785046">
              <w:tc>
                <w:tcPr>
                  <w:tcW w:w="1076" w:type="dxa"/>
                  <w:vAlign w:val="center"/>
                </w:tcPr>
                <w:p w:rsidR="00785046" w:rsidRPr="00DA219E" w:rsidRDefault="00785046" w:rsidP="00785046">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3</w:t>
                  </w:r>
                </w:p>
              </w:tc>
              <w:tc>
                <w:tcPr>
                  <w:tcW w:w="790" w:type="dxa"/>
                  <w:vAlign w:val="center"/>
                </w:tcPr>
                <w:p w:rsidR="00785046" w:rsidRPr="00C76268" w:rsidRDefault="00785046" w:rsidP="00785046">
                  <w:pPr>
                    <w:spacing w:after="0" w:line="240" w:lineRule="auto"/>
                    <w:jc w:val="center"/>
                    <w:rPr>
                      <w:rFonts w:ascii="Calibri" w:eastAsia="Times New Roman" w:hAnsi="Calibri" w:cs="Times New Roman"/>
                      <w:b/>
                      <w:bCs/>
                      <w:color w:val="92D050"/>
                      <w:sz w:val="18"/>
                      <w:szCs w:val="18"/>
                    </w:rPr>
                  </w:pPr>
                  <w:r w:rsidRPr="00C76268">
                    <w:rPr>
                      <w:rFonts w:ascii="Calibri" w:eastAsia="Times New Roman" w:hAnsi="Calibri" w:cs="Times New Roman"/>
                      <w:b/>
                      <w:bCs/>
                      <w:color w:val="92D050"/>
                      <w:sz w:val="18"/>
                      <w:szCs w:val="18"/>
                    </w:rPr>
                    <w:t>64RA</w:t>
                  </w:r>
                </w:p>
              </w:tc>
              <w:tc>
                <w:tcPr>
                  <w:tcW w:w="852" w:type="dxa"/>
                  <w:vAlign w:val="center"/>
                </w:tcPr>
                <w:p w:rsidR="00785046" w:rsidRPr="00C76268" w:rsidRDefault="00785046" w:rsidP="00785046">
                  <w:pPr>
                    <w:spacing w:after="0" w:line="240" w:lineRule="auto"/>
                    <w:jc w:val="center"/>
                    <w:rPr>
                      <w:rFonts w:ascii="Calibri" w:eastAsia="Times New Roman" w:hAnsi="Calibri" w:cs="Times New Roman"/>
                      <w:b/>
                      <w:bCs/>
                      <w:color w:val="92D050"/>
                      <w:sz w:val="18"/>
                      <w:szCs w:val="18"/>
                    </w:rPr>
                  </w:pPr>
                  <w:r w:rsidRPr="00C76268">
                    <w:rPr>
                      <w:rFonts w:ascii="Calibri" w:eastAsia="Times New Roman" w:hAnsi="Calibri" w:cs="Times New Roman"/>
                      <w:b/>
                      <w:bCs/>
                      <w:color w:val="92D050"/>
                      <w:sz w:val="18"/>
                      <w:szCs w:val="18"/>
                    </w:rPr>
                    <w:t>65RA</w:t>
                  </w:r>
                </w:p>
              </w:tc>
              <w:tc>
                <w:tcPr>
                  <w:tcW w:w="812" w:type="dxa"/>
                  <w:vAlign w:val="bottom"/>
                </w:tcPr>
                <w:p w:rsidR="00785046" w:rsidRPr="00C76268" w:rsidRDefault="00785046" w:rsidP="00785046">
                  <w:pPr>
                    <w:spacing w:after="0" w:line="240" w:lineRule="auto"/>
                    <w:rPr>
                      <w:rFonts w:ascii="Calibri" w:eastAsia="Times New Roman" w:hAnsi="Calibri" w:cs="Times New Roman"/>
                      <w:color w:val="000000"/>
                    </w:rPr>
                  </w:pPr>
                  <w:r w:rsidRPr="00C76268">
                    <w:rPr>
                      <w:rFonts w:ascii="Calibri" w:eastAsia="Times New Roman" w:hAnsi="Calibri" w:cs="Times New Roman"/>
                      <w:color w:val="000000"/>
                    </w:rPr>
                    <w:t> </w:t>
                  </w:r>
                </w:p>
              </w:tc>
              <w:tc>
                <w:tcPr>
                  <w:tcW w:w="847" w:type="dxa"/>
                  <w:vAlign w:val="center"/>
                </w:tcPr>
                <w:p w:rsidR="00785046" w:rsidRPr="00DA219E" w:rsidRDefault="00785046" w:rsidP="00785046">
                  <w:pPr>
                    <w:spacing w:after="0" w:line="240" w:lineRule="auto"/>
                    <w:jc w:val="center"/>
                    <w:rPr>
                      <w:rFonts w:ascii="Calibri" w:eastAsia="Times New Roman" w:hAnsi="Calibri" w:cs="Times New Roman"/>
                      <w:b/>
                      <w:bCs/>
                      <w:color w:val="92D050"/>
                      <w:sz w:val="18"/>
                      <w:szCs w:val="18"/>
                    </w:rPr>
                  </w:pPr>
                </w:p>
              </w:tc>
              <w:tc>
                <w:tcPr>
                  <w:tcW w:w="1307" w:type="dxa"/>
                  <w:vAlign w:val="center"/>
                </w:tcPr>
                <w:p w:rsidR="00785046" w:rsidRPr="00DA219E" w:rsidRDefault="00785046" w:rsidP="00785046">
                  <w:pPr>
                    <w:spacing w:after="0" w:line="240" w:lineRule="auto"/>
                    <w:jc w:val="center"/>
                    <w:rPr>
                      <w:rFonts w:ascii="Calibri" w:eastAsia="Times New Roman" w:hAnsi="Calibri" w:cs="Times New Roman"/>
                      <w:color w:val="000000"/>
                      <w:sz w:val="18"/>
                      <w:szCs w:val="18"/>
                    </w:rPr>
                  </w:pPr>
                  <w:r w:rsidRPr="00C76268">
                    <w:rPr>
                      <w:rFonts w:ascii="Calibri" w:eastAsia="Times New Roman" w:hAnsi="Calibri" w:cs="Times New Roman"/>
                      <w:color w:val="366092"/>
                      <w:sz w:val="18"/>
                      <w:szCs w:val="18"/>
                    </w:rPr>
                    <w:t> 5RA</w:t>
                  </w:r>
                  <w:r w:rsidRPr="00C76268">
                    <w:rPr>
                      <w:rFonts w:ascii="Calibri" w:eastAsia="Times New Roman" w:hAnsi="Calibri" w:cs="Times New Roman"/>
                      <w:b/>
                      <w:bCs/>
                      <w:color w:val="366092"/>
                      <w:sz w:val="18"/>
                      <w:szCs w:val="18"/>
                    </w:rPr>
                    <w:t>BH</w:t>
                  </w:r>
                </w:p>
              </w:tc>
              <w:tc>
                <w:tcPr>
                  <w:tcW w:w="839" w:type="dxa"/>
                  <w:vAlign w:val="center"/>
                </w:tcPr>
                <w:p w:rsidR="00785046" w:rsidRPr="00DA219E" w:rsidRDefault="00785046" w:rsidP="00785046">
                  <w:pPr>
                    <w:spacing w:after="0" w:line="240" w:lineRule="auto"/>
                    <w:jc w:val="center"/>
                    <w:rPr>
                      <w:rFonts w:ascii="Calibri" w:eastAsia="Times New Roman" w:hAnsi="Calibri" w:cs="Times New Roman"/>
                      <w:color w:val="366092"/>
                      <w:sz w:val="18"/>
                      <w:szCs w:val="18"/>
                    </w:rPr>
                  </w:pPr>
                  <w:r w:rsidRPr="00C76268">
                    <w:rPr>
                      <w:rFonts w:ascii="Calibri" w:eastAsia="Times New Roman" w:hAnsi="Calibri" w:cs="Times New Roman"/>
                      <w:color w:val="E36C0A" w:themeColor="accent6" w:themeShade="BF"/>
                      <w:sz w:val="18"/>
                      <w:szCs w:val="18"/>
                    </w:rPr>
                    <w:t>01-ISSS</w:t>
                  </w:r>
                </w:p>
              </w:tc>
            </w:tr>
            <w:tr w:rsidR="00785046" w:rsidTr="00785046">
              <w:tc>
                <w:tcPr>
                  <w:tcW w:w="1076" w:type="dxa"/>
                  <w:vAlign w:val="center"/>
                </w:tcPr>
                <w:p w:rsidR="00785046" w:rsidRPr="00DA219E" w:rsidRDefault="00785046" w:rsidP="00785046">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4</w:t>
                  </w:r>
                </w:p>
              </w:tc>
              <w:tc>
                <w:tcPr>
                  <w:tcW w:w="790" w:type="dxa"/>
                  <w:vAlign w:val="center"/>
                </w:tcPr>
                <w:p w:rsidR="00785046" w:rsidRPr="00C76268" w:rsidRDefault="00785046" w:rsidP="00785046">
                  <w:pPr>
                    <w:spacing w:after="0" w:line="240" w:lineRule="auto"/>
                    <w:jc w:val="center"/>
                    <w:rPr>
                      <w:rFonts w:ascii="Calibri" w:eastAsia="Times New Roman" w:hAnsi="Calibri" w:cs="Times New Roman"/>
                      <w:b/>
                      <w:bCs/>
                      <w:color w:val="963634"/>
                      <w:sz w:val="18"/>
                      <w:szCs w:val="18"/>
                    </w:rPr>
                  </w:pPr>
                  <w:r w:rsidRPr="00C76268">
                    <w:rPr>
                      <w:rFonts w:ascii="Calibri" w:eastAsia="Times New Roman" w:hAnsi="Calibri" w:cs="Times New Roman"/>
                      <w:b/>
                      <w:bCs/>
                      <w:color w:val="963634"/>
                      <w:sz w:val="18"/>
                      <w:szCs w:val="18"/>
                    </w:rPr>
                    <w:t>53SS</w:t>
                  </w:r>
                </w:p>
              </w:tc>
              <w:tc>
                <w:tcPr>
                  <w:tcW w:w="852" w:type="dxa"/>
                  <w:vAlign w:val="center"/>
                </w:tcPr>
                <w:p w:rsidR="00785046" w:rsidRPr="00C76268" w:rsidRDefault="00785046" w:rsidP="00785046">
                  <w:pPr>
                    <w:spacing w:after="0" w:line="240" w:lineRule="auto"/>
                    <w:jc w:val="center"/>
                    <w:rPr>
                      <w:rFonts w:ascii="Calibri" w:eastAsia="Times New Roman" w:hAnsi="Calibri" w:cs="Times New Roman"/>
                      <w:b/>
                      <w:bCs/>
                      <w:color w:val="963634"/>
                      <w:sz w:val="18"/>
                      <w:szCs w:val="18"/>
                    </w:rPr>
                  </w:pPr>
                  <w:r w:rsidRPr="00C76268">
                    <w:rPr>
                      <w:rFonts w:ascii="Calibri" w:eastAsia="Times New Roman" w:hAnsi="Calibri" w:cs="Times New Roman"/>
                      <w:b/>
                      <w:bCs/>
                      <w:color w:val="963634"/>
                      <w:sz w:val="18"/>
                      <w:szCs w:val="18"/>
                    </w:rPr>
                    <w:t>54SS</w:t>
                  </w:r>
                </w:p>
              </w:tc>
              <w:tc>
                <w:tcPr>
                  <w:tcW w:w="812" w:type="dxa"/>
                  <w:vAlign w:val="center"/>
                </w:tcPr>
                <w:p w:rsidR="00785046" w:rsidRPr="00C76268" w:rsidRDefault="00785046" w:rsidP="00785046">
                  <w:pPr>
                    <w:spacing w:after="0" w:line="240" w:lineRule="auto"/>
                    <w:jc w:val="center"/>
                    <w:rPr>
                      <w:rFonts w:ascii="Calibri" w:eastAsia="Times New Roman" w:hAnsi="Calibri" w:cs="Times New Roman"/>
                      <w:b/>
                      <w:bCs/>
                      <w:color w:val="963634"/>
                      <w:sz w:val="18"/>
                      <w:szCs w:val="18"/>
                    </w:rPr>
                  </w:pPr>
                  <w:r w:rsidRPr="00C76268">
                    <w:rPr>
                      <w:rFonts w:ascii="Calibri" w:eastAsia="Times New Roman" w:hAnsi="Calibri" w:cs="Times New Roman"/>
                      <w:b/>
                      <w:bCs/>
                      <w:color w:val="963634"/>
                      <w:sz w:val="18"/>
                      <w:szCs w:val="18"/>
                    </w:rPr>
                    <w:t>55SS</w:t>
                  </w:r>
                </w:p>
              </w:tc>
              <w:tc>
                <w:tcPr>
                  <w:tcW w:w="847" w:type="dxa"/>
                  <w:vAlign w:val="center"/>
                </w:tcPr>
                <w:p w:rsidR="00785046" w:rsidRPr="00DA219E" w:rsidRDefault="00785046" w:rsidP="00785046">
                  <w:pPr>
                    <w:spacing w:after="0" w:line="240" w:lineRule="auto"/>
                    <w:jc w:val="center"/>
                    <w:rPr>
                      <w:rFonts w:ascii="Calibri" w:eastAsia="Times New Roman" w:hAnsi="Calibri" w:cs="Times New Roman"/>
                      <w:b/>
                      <w:bCs/>
                      <w:color w:val="92D050"/>
                      <w:sz w:val="18"/>
                      <w:szCs w:val="18"/>
                    </w:rPr>
                  </w:pPr>
                </w:p>
              </w:tc>
              <w:tc>
                <w:tcPr>
                  <w:tcW w:w="1307" w:type="dxa"/>
                  <w:vAlign w:val="center"/>
                </w:tcPr>
                <w:p w:rsidR="00785046" w:rsidRPr="00DA219E" w:rsidRDefault="00785046" w:rsidP="00785046">
                  <w:pPr>
                    <w:spacing w:after="0" w:line="240" w:lineRule="auto"/>
                    <w:jc w:val="center"/>
                    <w:rPr>
                      <w:rFonts w:ascii="Calibri" w:eastAsia="Times New Roman" w:hAnsi="Calibri" w:cs="Times New Roman"/>
                      <w:color w:val="000000"/>
                      <w:sz w:val="18"/>
                      <w:szCs w:val="18"/>
                    </w:rPr>
                  </w:pPr>
                  <w:r w:rsidRPr="00C76268">
                    <w:rPr>
                      <w:rFonts w:ascii="Calibri" w:eastAsia="Times New Roman" w:hAnsi="Calibri" w:cs="Times New Roman"/>
                      <w:b/>
                      <w:bCs/>
                      <w:color w:val="963634"/>
                      <w:sz w:val="18"/>
                      <w:szCs w:val="18"/>
                    </w:rPr>
                    <w:t>56SS</w:t>
                  </w:r>
                </w:p>
              </w:tc>
              <w:tc>
                <w:tcPr>
                  <w:tcW w:w="839" w:type="dxa"/>
                  <w:vAlign w:val="center"/>
                </w:tcPr>
                <w:p w:rsidR="00785046" w:rsidRPr="00DA219E" w:rsidRDefault="00785046" w:rsidP="00785046">
                  <w:pPr>
                    <w:spacing w:after="0" w:line="240" w:lineRule="auto"/>
                    <w:jc w:val="center"/>
                    <w:rPr>
                      <w:rFonts w:ascii="Calibri" w:eastAsia="Times New Roman" w:hAnsi="Calibri" w:cs="Times New Roman"/>
                      <w:b/>
                      <w:bCs/>
                      <w:color w:val="92D050"/>
                      <w:sz w:val="18"/>
                      <w:szCs w:val="18"/>
                    </w:rPr>
                  </w:pPr>
                </w:p>
              </w:tc>
            </w:tr>
            <w:tr w:rsidR="00785046" w:rsidTr="00785046">
              <w:tc>
                <w:tcPr>
                  <w:tcW w:w="1076" w:type="dxa"/>
                  <w:vAlign w:val="center"/>
                </w:tcPr>
                <w:p w:rsidR="00785046" w:rsidRPr="00DA219E" w:rsidRDefault="00785046" w:rsidP="00785046">
                  <w:pPr>
                    <w:spacing w:after="0" w:line="240" w:lineRule="auto"/>
                    <w:jc w:val="center"/>
                    <w:rPr>
                      <w:rFonts w:ascii="Calibri" w:eastAsia="Times New Roman" w:hAnsi="Calibri" w:cs="Times New Roman"/>
                      <w:color w:val="000000"/>
                    </w:rPr>
                  </w:pPr>
                  <w:r w:rsidRPr="00DA219E">
                    <w:rPr>
                      <w:rFonts w:ascii="Calibri" w:eastAsia="Times New Roman" w:hAnsi="Calibri" w:cs="Times New Roman"/>
                      <w:color w:val="000000"/>
                    </w:rPr>
                    <w:t>5</w:t>
                  </w:r>
                </w:p>
              </w:tc>
              <w:tc>
                <w:tcPr>
                  <w:tcW w:w="790" w:type="dxa"/>
                </w:tcPr>
                <w:p w:rsidR="00785046" w:rsidRDefault="00785046" w:rsidP="00785046">
                  <w:pPr>
                    <w:spacing w:after="0"/>
                    <w:jc w:val="center"/>
                    <w:rPr>
                      <w:b/>
                    </w:rPr>
                  </w:pPr>
                </w:p>
              </w:tc>
              <w:tc>
                <w:tcPr>
                  <w:tcW w:w="852" w:type="dxa"/>
                </w:tcPr>
                <w:p w:rsidR="00785046" w:rsidRDefault="00785046" w:rsidP="00785046">
                  <w:pPr>
                    <w:spacing w:after="0"/>
                    <w:jc w:val="center"/>
                    <w:rPr>
                      <w:b/>
                    </w:rPr>
                  </w:pPr>
                </w:p>
              </w:tc>
              <w:tc>
                <w:tcPr>
                  <w:tcW w:w="812" w:type="dxa"/>
                </w:tcPr>
                <w:p w:rsidR="00785046" w:rsidRDefault="00785046" w:rsidP="00785046">
                  <w:pPr>
                    <w:spacing w:after="0"/>
                    <w:jc w:val="center"/>
                    <w:rPr>
                      <w:b/>
                    </w:rPr>
                  </w:pPr>
                </w:p>
              </w:tc>
              <w:tc>
                <w:tcPr>
                  <w:tcW w:w="847" w:type="dxa"/>
                </w:tcPr>
                <w:p w:rsidR="00785046" w:rsidRDefault="00785046" w:rsidP="00785046">
                  <w:pPr>
                    <w:spacing w:after="0"/>
                    <w:jc w:val="center"/>
                    <w:rPr>
                      <w:b/>
                    </w:rPr>
                  </w:pPr>
                </w:p>
              </w:tc>
              <w:tc>
                <w:tcPr>
                  <w:tcW w:w="1307" w:type="dxa"/>
                </w:tcPr>
                <w:p w:rsidR="00785046" w:rsidRDefault="00785046" w:rsidP="00785046">
                  <w:pPr>
                    <w:spacing w:after="0"/>
                    <w:jc w:val="center"/>
                    <w:rPr>
                      <w:b/>
                    </w:rPr>
                  </w:pPr>
                </w:p>
              </w:tc>
              <w:tc>
                <w:tcPr>
                  <w:tcW w:w="839" w:type="dxa"/>
                </w:tcPr>
                <w:p w:rsidR="00785046" w:rsidRDefault="00785046" w:rsidP="00785046">
                  <w:pPr>
                    <w:spacing w:after="0"/>
                    <w:jc w:val="center"/>
                    <w:rPr>
                      <w:b/>
                    </w:rPr>
                  </w:pPr>
                </w:p>
              </w:tc>
            </w:tr>
          </w:tbl>
          <w:p w:rsidR="00EC2FBC" w:rsidRDefault="00EC2FBC" w:rsidP="006B477C">
            <w:pPr>
              <w:spacing w:after="0"/>
              <w:jc w:val="center"/>
              <w:rPr>
                <w:b/>
              </w:rPr>
            </w:pPr>
          </w:p>
          <w:p w:rsidR="00785046" w:rsidRPr="00F77AAC" w:rsidRDefault="00785046" w:rsidP="00785046">
            <w:pPr>
              <w:pStyle w:val="Prrafodelista"/>
              <w:numPr>
                <w:ilvl w:val="0"/>
                <w:numId w:val="22"/>
              </w:numPr>
              <w:tabs>
                <w:tab w:val="left" w:pos="2505"/>
              </w:tabs>
              <w:spacing w:after="0" w:line="240" w:lineRule="auto"/>
              <w:rPr>
                <w:color w:val="C00000"/>
              </w:rPr>
            </w:pPr>
            <w:r w:rsidRPr="00F77AAC">
              <w:rPr>
                <w:color w:val="C00000"/>
              </w:rPr>
              <w:t>Acreditación de Dependientes de Farmacia.</w:t>
            </w:r>
          </w:p>
          <w:p w:rsidR="00785046" w:rsidRPr="00F77AAC" w:rsidRDefault="00785046" w:rsidP="00785046">
            <w:pPr>
              <w:pStyle w:val="Prrafodelista"/>
              <w:numPr>
                <w:ilvl w:val="0"/>
                <w:numId w:val="22"/>
              </w:numPr>
              <w:tabs>
                <w:tab w:val="left" w:pos="2505"/>
              </w:tabs>
              <w:spacing w:after="0" w:line="240" w:lineRule="auto"/>
              <w:rPr>
                <w:color w:val="92D050"/>
              </w:rPr>
            </w:pPr>
            <w:proofErr w:type="spellStart"/>
            <w:r w:rsidRPr="00F77AAC">
              <w:rPr>
                <w:color w:val="92D050"/>
              </w:rPr>
              <w:t>Reacreditación</w:t>
            </w:r>
            <w:proofErr w:type="spellEnd"/>
            <w:r w:rsidRPr="00F77AAC">
              <w:rPr>
                <w:color w:val="92D050"/>
              </w:rPr>
              <w:t xml:space="preserve"> de Dependientes de Farmacia.</w:t>
            </w:r>
          </w:p>
          <w:p w:rsidR="00785046" w:rsidRDefault="00785046" w:rsidP="00785046">
            <w:pPr>
              <w:pStyle w:val="Prrafodelista"/>
              <w:numPr>
                <w:ilvl w:val="0"/>
                <w:numId w:val="22"/>
              </w:numPr>
              <w:tabs>
                <w:tab w:val="left" w:pos="2505"/>
              </w:tabs>
              <w:spacing w:after="0" w:line="240" w:lineRule="auto"/>
              <w:rPr>
                <w:color w:val="00B0F0"/>
              </w:rPr>
            </w:pPr>
            <w:proofErr w:type="spellStart"/>
            <w:r>
              <w:rPr>
                <w:color w:val="00B0F0"/>
              </w:rPr>
              <w:t>Reacreditación</w:t>
            </w:r>
            <w:proofErr w:type="spellEnd"/>
            <w:r>
              <w:rPr>
                <w:color w:val="00B0F0"/>
              </w:rPr>
              <w:t xml:space="preserve"> de</w:t>
            </w:r>
            <w:r w:rsidRPr="00F77AAC">
              <w:rPr>
                <w:color w:val="00B0F0"/>
              </w:rPr>
              <w:t xml:space="preserve"> Botiquín.</w:t>
            </w:r>
          </w:p>
          <w:p w:rsidR="00785046" w:rsidRPr="00C76268" w:rsidRDefault="00785046" w:rsidP="00785046">
            <w:pPr>
              <w:pStyle w:val="Prrafodelista"/>
              <w:numPr>
                <w:ilvl w:val="0"/>
                <w:numId w:val="22"/>
              </w:numPr>
              <w:tabs>
                <w:tab w:val="left" w:pos="2505"/>
              </w:tabs>
              <w:spacing w:after="0" w:line="240" w:lineRule="auto"/>
              <w:rPr>
                <w:color w:val="E36C0A" w:themeColor="accent6" w:themeShade="BF"/>
              </w:rPr>
            </w:pPr>
            <w:r w:rsidRPr="00C76268">
              <w:rPr>
                <w:color w:val="E36C0A" w:themeColor="accent6" w:themeShade="BF"/>
              </w:rPr>
              <w:t>Acreditación de Dependientes del</w:t>
            </w:r>
            <w:r>
              <w:rPr>
                <w:color w:val="E36C0A" w:themeColor="accent6" w:themeShade="BF"/>
              </w:rPr>
              <w:t xml:space="preserve"> </w:t>
            </w:r>
            <w:r w:rsidRPr="00C76268">
              <w:rPr>
                <w:color w:val="E36C0A" w:themeColor="accent6" w:themeShade="BF"/>
              </w:rPr>
              <w:t xml:space="preserve"> ISSS.</w:t>
            </w:r>
          </w:p>
          <w:p w:rsidR="00EC2FBC" w:rsidRPr="0004044F" w:rsidRDefault="00EC2FBC" w:rsidP="006B477C">
            <w:pPr>
              <w:spacing w:after="0"/>
              <w:jc w:val="center"/>
              <w:rPr>
                <w:b/>
              </w:rPr>
            </w:pPr>
          </w:p>
          <w:p w:rsidR="00EC2FBC" w:rsidRPr="0004044F" w:rsidRDefault="00EC2FBC" w:rsidP="006B477C">
            <w:pPr>
              <w:spacing w:after="0"/>
              <w:jc w:val="both"/>
              <w:rPr>
                <w:b/>
              </w:rPr>
            </w:pPr>
          </w:p>
        </w:tc>
        <w:tc>
          <w:tcPr>
            <w:tcW w:w="624" w:type="dxa"/>
            <w:vAlign w:val="center"/>
          </w:tcPr>
          <w:p w:rsidR="00EC2FBC" w:rsidRPr="0004044F" w:rsidRDefault="00EC2FBC" w:rsidP="006B477C">
            <w:pPr>
              <w:tabs>
                <w:tab w:val="left" w:pos="225"/>
              </w:tabs>
              <w:spacing w:after="0"/>
              <w:jc w:val="center"/>
              <w:rPr>
                <w:b/>
              </w:rPr>
            </w:pPr>
            <w:r>
              <w:rPr>
                <w:b/>
              </w:rPr>
              <w:t>5</w:t>
            </w:r>
          </w:p>
        </w:tc>
        <w:tc>
          <w:tcPr>
            <w:tcW w:w="5847" w:type="dxa"/>
          </w:tcPr>
          <w:p w:rsidR="00EC2FBC" w:rsidRPr="00785046" w:rsidRDefault="00EC2FBC" w:rsidP="006B477C">
            <w:pPr>
              <w:tabs>
                <w:tab w:val="left" w:pos="225"/>
              </w:tabs>
              <w:spacing w:after="0"/>
            </w:pPr>
            <w:r w:rsidRPr="00785046">
              <w:t>PLANIFICACION GENERAL.</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Pr>
                <w:b/>
              </w:rPr>
              <w:t>691</w:t>
            </w:r>
          </w:p>
        </w:tc>
        <w:tc>
          <w:tcPr>
            <w:tcW w:w="5847" w:type="dxa"/>
          </w:tcPr>
          <w:p w:rsidR="00EC2FBC" w:rsidRPr="00785046" w:rsidRDefault="00EC2FBC" w:rsidP="006B477C">
            <w:pPr>
              <w:tabs>
                <w:tab w:val="left" w:pos="225"/>
              </w:tabs>
              <w:spacing w:after="0"/>
            </w:pPr>
            <w:r w:rsidRPr="00785046">
              <w:t>INSCRIPCIONES: 211 DP, 395 RA,  65 RABH, 20 DPISSS</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Pr>
                <w:b/>
              </w:rPr>
              <w:t>5</w:t>
            </w:r>
          </w:p>
        </w:tc>
        <w:tc>
          <w:tcPr>
            <w:tcW w:w="5847" w:type="dxa"/>
          </w:tcPr>
          <w:p w:rsidR="00EC2FBC" w:rsidRPr="00785046" w:rsidRDefault="00EC2FBC" w:rsidP="006B477C">
            <w:pPr>
              <w:tabs>
                <w:tab w:val="left" w:pos="225"/>
              </w:tabs>
              <w:spacing w:after="0"/>
            </w:pPr>
            <w:r w:rsidRPr="00785046">
              <w:t>EVENTOS PARA PREPARACION DE MATERIAL DE APOYO.</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Pr>
                <w:b/>
              </w:rPr>
              <w:t>5</w:t>
            </w:r>
          </w:p>
        </w:tc>
        <w:tc>
          <w:tcPr>
            <w:tcW w:w="5847" w:type="dxa"/>
          </w:tcPr>
          <w:p w:rsidR="00EC2FBC" w:rsidRPr="00785046" w:rsidRDefault="00785046" w:rsidP="006B477C">
            <w:r w:rsidRPr="00785046">
              <w:t>SELECCION DE PROVEEDORES 2 PONENTES Y 1  EN CASO DE EMERGENCIAS.</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Pr>
                <w:b/>
              </w:rPr>
              <w:t>5</w:t>
            </w:r>
          </w:p>
        </w:tc>
        <w:tc>
          <w:tcPr>
            <w:tcW w:w="5847" w:type="dxa"/>
          </w:tcPr>
          <w:p w:rsidR="00EC2FBC" w:rsidRPr="00785046" w:rsidRDefault="00785046" w:rsidP="006B477C">
            <w:pPr>
              <w:tabs>
                <w:tab w:val="left" w:pos="225"/>
              </w:tabs>
              <w:spacing w:after="0"/>
            </w:pPr>
            <w:r w:rsidRPr="00785046">
              <w:t>GESTION DE CONTRATACCION DE PROVEEDORES CON RRHH.</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Pr>
                <w:b/>
              </w:rPr>
              <w:t>5</w:t>
            </w:r>
          </w:p>
        </w:tc>
        <w:tc>
          <w:tcPr>
            <w:tcW w:w="5847" w:type="dxa"/>
          </w:tcPr>
          <w:p w:rsidR="00EC2FBC" w:rsidRPr="00785046" w:rsidRDefault="00785046" w:rsidP="006B477C">
            <w:pPr>
              <w:tabs>
                <w:tab w:val="left" w:pos="225"/>
              </w:tabs>
              <w:spacing w:after="0"/>
            </w:pPr>
            <w:r w:rsidRPr="00785046">
              <w:t>GESTION DE LIQUIDACION A PROVEEDOR.</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Pr>
                <w:b/>
              </w:rPr>
              <w:t>231</w:t>
            </w:r>
          </w:p>
        </w:tc>
        <w:tc>
          <w:tcPr>
            <w:tcW w:w="5847" w:type="dxa"/>
          </w:tcPr>
          <w:p w:rsidR="00785046" w:rsidRPr="00785046" w:rsidRDefault="00785046" w:rsidP="00785046">
            <w:pPr>
              <w:tabs>
                <w:tab w:val="left" w:pos="225"/>
              </w:tabs>
              <w:spacing w:after="0"/>
            </w:pPr>
            <w:r w:rsidRPr="00785046">
              <w:t xml:space="preserve">REVISION DE CARNET Y DIPLOMAS. </w:t>
            </w:r>
          </w:p>
          <w:p w:rsidR="00EC2FBC" w:rsidRPr="00785046" w:rsidRDefault="00785046" w:rsidP="00785046">
            <w:pPr>
              <w:tabs>
                <w:tab w:val="left" w:pos="225"/>
              </w:tabs>
              <w:spacing w:after="0"/>
            </w:pPr>
            <w:r w:rsidRPr="00785046">
              <w:t xml:space="preserve">Nota: La entrega de diplomas y carnet de los Dependientes acreditados Grupo 53SS, 54SS, 55SS, 56SS y 01- ISSS se realizó el último día de capacitación.  </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785046" w:rsidP="006B477C">
            <w:pPr>
              <w:tabs>
                <w:tab w:val="left" w:pos="225"/>
              </w:tabs>
              <w:spacing w:after="0"/>
              <w:jc w:val="center"/>
              <w:rPr>
                <w:b/>
              </w:rPr>
            </w:pPr>
            <w:r>
              <w:rPr>
                <w:b/>
              </w:rPr>
              <w:t>395</w:t>
            </w:r>
          </w:p>
        </w:tc>
        <w:tc>
          <w:tcPr>
            <w:tcW w:w="5847" w:type="dxa"/>
          </w:tcPr>
          <w:p w:rsidR="00EC2FBC" w:rsidRPr="00785046" w:rsidRDefault="00785046" w:rsidP="006B477C">
            <w:pPr>
              <w:tabs>
                <w:tab w:val="left" w:pos="225"/>
              </w:tabs>
              <w:spacing w:after="0"/>
            </w:pPr>
            <w:r w:rsidRPr="00785046">
              <w:t>CARNET DE REACREDITACIÓN DE FARMACIA PRIVADA MATERIAL DE PVC.</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785046" w:rsidP="006B477C">
            <w:pPr>
              <w:tabs>
                <w:tab w:val="left" w:pos="225"/>
              </w:tabs>
              <w:spacing w:after="0"/>
              <w:jc w:val="center"/>
              <w:rPr>
                <w:b/>
              </w:rPr>
            </w:pPr>
            <w:r>
              <w:rPr>
                <w:b/>
              </w:rPr>
              <w:t>65</w:t>
            </w:r>
          </w:p>
        </w:tc>
        <w:tc>
          <w:tcPr>
            <w:tcW w:w="5847" w:type="dxa"/>
          </w:tcPr>
          <w:p w:rsidR="00EC2FBC" w:rsidRPr="00785046" w:rsidRDefault="00785046" w:rsidP="006B477C">
            <w:pPr>
              <w:tabs>
                <w:tab w:val="left" w:pos="225"/>
              </w:tabs>
              <w:spacing w:after="0"/>
            </w:pPr>
            <w:r w:rsidRPr="00785046">
              <w:t>CARNET DE REACREDITACIÓN DE BOTIQUIN DE PVC.</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sidRPr="0004044F">
              <w:rPr>
                <w:b/>
              </w:rPr>
              <w:t>13</w:t>
            </w:r>
          </w:p>
        </w:tc>
        <w:tc>
          <w:tcPr>
            <w:tcW w:w="5847" w:type="dxa"/>
          </w:tcPr>
          <w:p w:rsidR="00EC2FBC" w:rsidRPr="00785046" w:rsidRDefault="00785046" w:rsidP="006B477C">
            <w:pPr>
              <w:tabs>
                <w:tab w:val="left" w:pos="225"/>
              </w:tabs>
              <w:spacing w:after="0"/>
            </w:pPr>
            <w:r w:rsidRPr="00785046">
              <w:t>EVENTOS RECOLECCION DE EVIDENCIAS.</w:t>
            </w: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vAlign w:val="center"/>
          </w:tcPr>
          <w:p w:rsidR="00EC2FBC" w:rsidRPr="0004044F" w:rsidRDefault="00EC2FBC" w:rsidP="006B477C">
            <w:pPr>
              <w:tabs>
                <w:tab w:val="left" w:pos="225"/>
              </w:tabs>
              <w:spacing w:after="0"/>
              <w:jc w:val="center"/>
              <w:rPr>
                <w:b/>
              </w:rPr>
            </w:pPr>
            <w:r w:rsidRPr="0004044F">
              <w:rPr>
                <w:b/>
              </w:rPr>
              <w:t>13</w:t>
            </w:r>
          </w:p>
        </w:tc>
        <w:tc>
          <w:tcPr>
            <w:tcW w:w="5847" w:type="dxa"/>
          </w:tcPr>
          <w:p w:rsidR="00785046" w:rsidRPr="00785046" w:rsidRDefault="00785046" w:rsidP="00785046">
            <w:pPr>
              <w:tabs>
                <w:tab w:val="left" w:pos="225"/>
              </w:tabs>
              <w:spacing w:after="0"/>
            </w:pPr>
            <w:r w:rsidRPr="00785046">
              <w:t xml:space="preserve">SESIONES DE REUNIONES  ANALISIS, EVALUACION Y MEJORAS.  </w:t>
            </w:r>
          </w:p>
          <w:p w:rsidR="00EC2FBC" w:rsidRPr="00785046" w:rsidRDefault="00EC2FBC" w:rsidP="006B477C">
            <w:pPr>
              <w:tabs>
                <w:tab w:val="left" w:pos="225"/>
              </w:tabs>
              <w:spacing w:after="0"/>
            </w:pPr>
          </w:p>
        </w:tc>
      </w:tr>
      <w:tr w:rsidR="00EC2FBC" w:rsidTr="006B477C">
        <w:trPr>
          <w:trHeight w:val="22"/>
        </w:trPr>
        <w:tc>
          <w:tcPr>
            <w:tcW w:w="6749" w:type="dxa"/>
            <w:vMerge/>
          </w:tcPr>
          <w:p w:rsidR="00EC2FBC" w:rsidRPr="0004044F" w:rsidRDefault="00EC2FBC" w:rsidP="006B477C">
            <w:pPr>
              <w:spacing w:after="0"/>
              <w:jc w:val="center"/>
              <w:rPr>
                <w:b/>
              </w:rPr>
            </w:pPr>
          </w:p>
        </w:tc>
        <w:tc>
          <w:tcPr>
            <w:tcW w:w="624" w:type="dxa"/>
          </w:tcPr>
          <w:p w:rsidR="00EC2FBC" w:rsidRPr="0004044F" w:rsidRDefault="00EC2FBC" w:rsidP="006B477C">
            <w:pPr>
              <w:tabs>
                <w:tab w:val="left" w:pos="225"/>
              </w:tabs>
              <w:spacing w:after="0"/>
              <w:rPr>
                <w:b/>
              </w:rPr>
            </w:pPr>
          </w:p>
        </w:tc>
        <w:tc>
          <w:tcPr>
            <w:tcW w:w="5847" w:type="dxa"/>
          </w:tcPr>
          <w:p w:rsidR="00785046" w:rsidRPr="00785046" w:rsidRDefault="00785046" w:rsidP="00785046">
            <w:pPr>
              <w:jc w:val="both"/>
            </w:pPr>
            <w:r w:rsidRPr="00785046">
              <w:t>ENTREGAS DE DIPLOMAS Y CARNETS PENDIENTES DE RETIRAR, DE LOS PARTICIPANTES ACREDITADOS COMPRENDIDOS EN LOS MESES DE DICIEMBRE 2012 HASTA NOVIEMBRE DE 2013.</w:t>
            </w:r>
          </w:p>
          <w:p w:rsidR="00785046" w:rsidRPr="00785046" w:rsidRDefault="00785046" w:rsidP="00785046">
            <w:pPr>
              <w:pStyle w:val="Prrafodelista"/>
              <w:numPr>
                <w:ilvl w:val="0"/>
                <w:numId w:val="21"/>
              </w:numPr>
              <w:spacing w:after="200" w:line="276" w:lineRule="auto"/>
              <w:jc w:val="both"/>
              <w:rPr>
                <w:b/>
              </w:rPr>
            </w:pPr>
            <w:r w:rsidRPr="00785046">
              <w:rPr>
                <w:b/>
              </w:rPr>
              <w:t xml:space="preserve">En los meses de julio a diciembre se han desarrollado 4 cursos de acreditación de dependientes de farmacia, 7 grupos de </w:t>
            </w:r>
            <w:proofErr w:type="spellStart"/>
            <w:r w:rsidRPr="00785046">
              <w:rPr>
                <w:b/>
              </w:rPr>
              <w:t>reacreditación</w:t>
            </w:r>
            <w:proofErr w:type="spellEnd"/>
            <w:r w:rsidRPr="00785046">
              <w:rPr>
                <w:b/>
              </w:rPr>
              <w:t xml:space="preserve"> de dependientes de farmacia, 1 grupo de </w:t>
            </w:r>
            <w:proofErr w:type="spellStart"/>
            <w:r w:rsidRPr="00785046">
              <w:rPr>
                <w:b/>
              </w:rPr>
              <w:t>Reacreditación</w:t>
            </w:r>
            <w:proofErr w:type="spellEnd"/>
            <w:r w:rsidRPr="00785046">
              <w:rPr>
                <w:b/>
              </w:rPr>
              <w:t xml:space="preserve"> de botiquín, y 1 grupo de acreditación de </w:t>
            </w:r>
            <w:r w:rsidRPr="00785046">
              <w:rPr>
                <w:b/>
              </w:rPr>
              <w:lastRenderedPageBreak/>
              <w:t xml:space="preserve">dependientes de farmacia del ISSS, realizándose conforme a programación y demanda presentada, todos ellos desarrollados en la sede central, cubriendo a 691 participantes. </w:t>
            </w:r>
          </w:p>
          <w:p w:rsidR="00785046" w:rsidRPr="00785046" w:rsidRDefault="00785046" w:rsidP="00785046">
            <w:pPr>
              <w:pStyle w:val="Prrafodelista"/>
              <w:numPr>
                <w:ilvl w:val="0"/>
                <w:numId w:val="21"/>
              </w:numPr>
              <w:spacing w:after="200" w:line="276" w:lineRule="auto"/>
              <w:jc w:val="both"/>
              <w:rPr>
                <w:b/>
              </w:rPr>
            </w:pPr>
            <w:r w:rsidRPr="00785046">
              <w:rPr>
                <w:b/>
              </w:rPr>
              <w:t xml:space="preserve">Totalizando desde que inicio el proyecto 6,438 inscripciones de dependientes: 56 cursos realizados en San Salvador, 1 en Sonsonate, 5 en Santa Ana y  11 en San Miguel. 8 cursos de dependientes de Botiquín, 3 grupos de capacitación de Regentes de Farmacia/ Botiquín,  70 grupos de </w:t>
            </w:r>
            <w:proofErr w:type="spellStart"/>
            <w:r w:rsidRPr="00785046">
              <w:rPr>
                <w:b/>
              </w:rPr>
              <w:t>reacreditación</w:t>
            </w:r>
            <w:proofErr w:type="spellEnd"/>
            <w:r w:rsidRPr="00785046">
              <w:rPr>
                <w:b/>
              </w:rPr>
              <w:t xml:space="preserve"> de dependientes de farmacia y 5 grupos de </w:t>
            </w:r>
            <w:proofErr w:type="spellStart"/>
            <w:r w:rsidRPr="00785046">
              <w:rPr>
                <w:b/>
              </w:rPr>
              <w:t>Reacreditación</w:t>
            </w:r>
            <w:proofErr w:type="spellEnd"/>
            <w:r w:rsidRPr="00785046">
              <w:rPr>
                <w:b/>
              </w:rPr>
              <w:t xml:space="preserve"> de dependientes de Botiquín.</w:t>
            </w:r>
          </w:p>
          <w:p w:rsidR="00EC2FBC" w:rsidRPr="00EF7D81" w:rsidRDefault="00EC2FBC" w:rsidP="00785046">
            <w:pPr>
              <w:pStyle w:val="Prrafodelista"/>
              <w:spacing w:after="200" w:line="276" w:lineRule="auto"/>
              <w:jc w:val="both"/>
              <w:rPr>
                <w:b/>
              </w:rPr>
            </w:pPr>
          </w:p>
        </w:tc>
      </w:tr>
    </w:tbl>
    <w:p w:rsidR="00785046" w:rsidRPr="00785046" w:rsidRDefault="00785046" w:rsidP="00785046">
      <w:pPr>
        <w:spacing w:line="240" w:lineRule="auto"/>
        <w:jc w:val="both"/>
        <w:rPr>
          <w:rFonts w:cs="Arial"/>
        </w:rPr>
      </w:pPr>
      <w:r w:rsidRPr="00785046">
        <w:rPr>
          <w:b/>
        </w:rPr>
        <w:lastRenderedPageBreak/>
        <w:t xml:space="preserve">Nota: </w:t>
      </w:r>
      <w:r w:rsidRPr="00785046">
        <w:t>E</w:t>
      </w:r>
      <w:r w:rsidRPr="00785046">
        <w:rPr>
          <w:rFonts w:cs="Arial"/>
        </w:rPr>
        <w:t>l personal de Inspectoría conjuntamente con miembros de Junta Directiva, después de la reestructuración que se ha llevado a cabo en la Junta de Vigilancia de la Profesión Químico Farmacéutica, al entrar en vigencia la Ley de Medicamentos, y por lineamientos dados directamente por el CSSP, se trabajó prioritariamente en el Proyecto de Acreditación de Dependientes de Farmacias, dando cumplimiento al artículo 13 de la Ley de Medicamentos, iniciando inspecciones orientados al desempeño del ejercicio profesional, ejecutándose un programa de vigilancia desde octubre de 2015.</w:t>
      </w:r>
    </w:p>
    <w:p w:rsidR="00EC2FBC" w:rsidRDefault="00EC2FBC" w:rsidP="00EC2FBC">
      <w:pPr>
        <w:spacing w:line="240" w:lineRule="auto"/>
        <w:jc w:val="center"/>
        <w:rPr>
          <w:rFonts w:cs="Arial"/>
          <w:b/>
        </w:rPr>
      </w:pPr>
    </w:p>
    <w:p w:rsidR="00EC2FBC" w:rsidRDefault="00EC2FBC" w:rsidP="00EC2FBC">
      <w:pPr>
        <w:spacing w:line="240" w:lineRule="auto"/>
        <w:jc w:val="center"/>
        <w:rPr>
          <w:rFonts w:cs="Arial"/>
          <w:b/>
        </w:rPr>
      </w:pPr>
    </w:p>
    <w:p w:rsidR="00EC2FBC" w:rsidRDefault="00EC2FBC" w:rsidP="00EC2FBC">
      <w:pPr>
        <w:spacing w:line="240" w:lineRule="auto"/>
        <w:jc w:val="center"/>
        <w:rPr>
          <w:rFonts w:cs="Arial"/>
          <w:b/>
        </w:rPr>
      </w:pPr>
    </w:p>
    <w:p w:rsidR="00EC2FBC" w:rsidRDefault="00EC2FBC" w:rsidP="00EC2FBC">
      <w:pPr>
        <w:spacing w:line="240" w:lineRule="auto"/>
        <w:jc w:val="center"/>
        <w:rPr>
          <w:rFonts w:cs="Arial"/>
          <w:b/>
        </w:rPr>
      </w:pPr>
    </w:p>
    <w:p w:rsidR="00EC2FBC" w:rsidRDefault="00EC2FBC" w:rsidP="00EC2FBC">
      <w:pPr>
        <w:spacing w:line="240" w:lineRule="auto"/>
        <w:jc w:val="center"/>
        <w:rPr>
          <w:rFonts w:cs="Arial"/>
          <w:b/>
        </w:rPr>
      </w:pPr>
    </w:p>
    <w:p w:rsidR="00EC2FBC" w:rsidRDefault="00EC2FBC" w:rsidP="00EC2FBC">
      <w:pPr>
        <w:spacing w:line="240" w:lineRule="auto"/>
        <w:jc w:val="center"/>
        <w:rPr>
          <w:rFonts w:cs="Arial"/>
          <w:b/>
        </w:rPr>
      </w:pPr>
    </w:p>
    <w:p w:rsidR="00AD7AB7" w:rsidRDefault="00AD7AB7" w:rsidP="00EC2FBC">
      <w:pPr>
        <w:spacing w:line="240" w:lineRule="auto"/>
        <w:jc w:val="center"/>
        <w:rPr>
          <w:rFonts w:cs="Arial"/>
          <w:b/>
        </w:rPr>
      </w:pPr>
    </w:p>
    <w:p w:rsidR="00AD7AB7" w:rsidRDefault="00AD7AB7" w:rsidP="00EC2FBC">
      <w:pPr>
        <w:spacing w:line="240" w:lineRule="auto"/>
        <w:jc w:val="center"/>
        <w:rPr>
          <w:rFonts w:cs="Arial"/>
          <w:b/>
        </w:rPr>
      </w:pPr>
    </w:p>
    <w:p w:rsidR="00EC2FBC" w:rsidRPr="003A42C2" w:rsidRDefault="00EC2FBC" w:rsidP="00EC2FBC">
      <w:pPr>
        <w:spacing w:line="240" w:lineRule="auto"/>
        <w:jc w:val="center"/>
        <w:rPr>
          <w:rFonts w:cs="Arial"/>
          <w:b/>
          <w:sz w:val="24"/>
          <w:szCs w:val="24"/>
        </w:rPr>
      </w:pPr>
      <w:r w:rsidRPr="003A42C2">
        <w:rPr>
          <w:rFonts w:cs="Arial"/>
          <w:b/>
          <w:sz w:val="24"/>
          <w:szCs w:val="24"/>
        </w:rPr>
        <w:lastRenderedPageBreak/>
        <w:t>ACTIVIDADES RELEVANTES EJECUTADAS NO PLANIFICADAS</w:t>
      </w:r>
    </w:p>
    <w:tbl>
      <w:tblPr>
        <w:tblStyle w:val="Tablaconcuadrcula"/>
        <w:tblW w:w="0" w:type="auto"/>
        <w:tblLook w:val="04A0" w:firstRow="1" w:lastRow="0" w:firstColumn="1" w:lastColumn="0" w:noHBand="0" w:noVBand="1"/>
      </w:tblPr>
      <w:tblGrid>
        <w:gridCol w:w="6572"/>
        <w:gridCol w:w="1191"/>
        <w:gridCol w:w="5381"/>
      </w:tblGrid>
      <w:tr w:rsidR="00EC2FBC" w:rsidTr="003A42C2">
        <w:tc>
          <w:tcPr>
            <w:tcW w:w="6572" w:type="dxa"/>
            <w:shd w:val="clear" w:color="auto" w:fill="B8CCE4" w:themeFill="accent1" w:themeFillTint="66"/>
          </w:tcPr>
          <w:p w:rsidR="00EC2FBC" w:rsidRDefault="00EC2FBC" w:rsidP="006B477C">
            <w:pPr>
              <w:spacing w:line="240" w:lineRule="auto"/>
              <w:jc w:val="center"/>
              <w:rPr>
                <w:rFonts w:cs="Arial"/>
                <w:b/>
              </w:rPr>
            </w:pPr>
            <w:r w:rsidRPr="00EF7D81">
              <w:rPr>
                <w:rFonts w:cs="Arial"/>
                <w:b/>
              </w:rPr>
              <w:t>DESCRIPCION/JUSTIFICACION</w:t>
            </w:r>
          </w:p>
        </w:tc>
        <w:tc>
          <w:tcPr>
            <w:tcW w:w="6572" w:type="dxa"/>
            <w:gridSpan w:val="2"/>
            <w:shd w:val="clear" w:color="auto" w:fill="B8CCE4" w:themeFill="accent1" w:themeFillTint="66"/>
          </w:tcPr>
          <w:p w:rsidR="00EC2FBC" w:rsidRDefault="00EC2FBC" w:rsidP="006B477C">
            <w:pPr>
              <w:spacing w:line="240" w:lineRule="auto"/>
              <w:jc w:val="center"/>
              <w:rPr>
                <w:rFonts w:cs="Arial"/>
                <w:b/>
              </w:rPr>
            </w:pPr>
            <w:r w:rsidRPr="00EF7D81">
              <w:rPr>
                <w:rFonts w:cs="Arial"/>
                <w:b/>
              </w:rPr>
              <w:t>CANTIDAD/RESULTADOS</w:t>
            </w:r>
          </w:p>
        </w:tc>
      </w:tr>
      <w:tr w:rsidR="00EC2FBC" w:rsidTr="006B477C">
        <w:tc>
          <w:tcPr>
            <w:tcW w:w="6572" w:type="dxa"/>
          </w:tcPr>
          <w:p w:rsidR="00785046" w:rsidRPr="00284CBC" w:rsidRDefault="00785046" w:rsidP="00785046">
            <w:pPr>
              <w:jc w:val="both"/>
              <w:rPr>
                <w:rFonts w:cstheme="minorHAnsi"/>
                <w:bCs/>
              </w:rPr>
            </w:pPr>
            <w:r w:rsidRPr="00284CBC">
              <w:rPr>
                <w:rFonts w:cstheme="minorHAnsi"/>
                <w:bCs/>
              </w:rPr>
              <w:t xml:space="preserve">La </w:t>
            </w:r>
            <w:r w:rsidRPr="00284CBC">
              <w:rPr>
                <w:rFonts w:cstheme="minorHAnsi"/>
                <w:b/>
                <w:bCs/>
                <w:u w:val="single"/>
              </w:rPr>
              <w:t>Juramentación</w:t>
            </w:r>
            <w:r w:rsidRPr="00284CBC">
              <w:rPr>
                <w:rFonts w:cstheme="minorHAnsi"/>
                <w:bCs/>
              </w:rPr>
              <w:t xml:space="preserve"> de los nuevos profesionales  tiene por objeto que los recién graduados conozcan las funciones del CSSP y la J.V.P.Q.F. para lo cual se realiza un evento en el que se desarrolla un protocolo con la Junta Directiva, invitados especiales, personal de la junta y los nuevos profesionales en las instalaciones del CSSP.</w:t>
            </w:r>
          </w:p>
          <w:p w:rsidR="00EC2FBC" w:rsidRPr="00284CBC" w:rsidRDefault="00785046" w:rsidP="006B477C">
            <w:pPr>
              <w:jc w:val="both"/>
              <w:rPr>
                <w:rFonts w:cstheme="minorHAnsi"/>
                <w:bCs/>
              </w:rPr>
            </w:pPr>
            <w:r w:rsidRPr="00284CBC">
              <w:rPr>
                <w:rFonts w:cstheme="minorHAnsi"/>
                <w:b/>
                <w:bCs/>
              </w:rPr>
              <w:t>Nota:</w:t>
            </w:r>
            <w:r w:rsidRPr="00284CBC">
              <w:rPr>
                <w:rFonts w:cstheme="minorHAnsi"/>
                <w:bCs/>
              </w:rPr>
              <w:t xml:space="preserve"> Dentro del acto de juramentación se ha incorporado una inducción por asesor jurídico asignado sobre los aspectos le</w:t>
            </w:r>
            <w:r w:rsidR="00284CBC">
              <w:rPr>
                <w:rFonts w:cstheme="minorHAnsi"/>
                <w:bCs/>
              </w:rPr>
              <w:t>gales del ejercicio profesional</w:t>
            </w:r>
          </w:p>
        </w:tc>
        <w:tc>
          <w:tcPr>
            <w:tcW w:w="1191" w:type="dxa"/>
          </w:tcPr>
          <w:p w:rsidR="00EC2FBC" w:rsidRPr="00EF7D81" w:rsidRDefault="00785046" w:rsidP="006B477C">
            <w:pPr>
              <w:spacing w:after="200" w:line="276" w:lineRule="auto"/>
              <w:jc w:val="center"/>
              <w:rPr>
                <w:rFonts w:eastAsia="Times New Roman" w:cstheme="minorHAnsi"/>
                <w:b/>
                <w:lang w:eastAsia="es-SV"/>
              </w:rPr>
            </w:pPr>
            <w:r w:rsidRPr="00284CBC">
              <w:rPr>
                <w:rFonts w:eastAsia="Times New Roman" w:cstheme="minorHAnsi"/>
                <w:b/>
                <w:lang w:eastAsia="es-SV"/>
              </w:rPr>
              <w:t>25</w:t>
            </w:r>
          </w:p>
          <w:p w:rsidR="00EC2FBC" w:rsidRPr="00284CBC" w:rsidRDefault="00EC2FBC" w:rsidP="006B477C">
            <w:pPr>
              <w:spacing w:after="200" w:line="276" w:lineRule="auto"/>
              <w:jc w:val="center"/>
              <w:rPr>
                <w:rFonts w:eastAsia="Times New Roman" w:cstheme="minorHAnsi"/>
                <w:b/>
                <w:lang w:eastAsia="es-SV"/>
              </w:rPr>
            </w:pPr>
          </w:p>
          <w:p w:rsidR="00EC2FBC" w:rsidRPr="00EF7D81" w:rsidRDefault="00785046" w:rsidP="006B477C">
            <w:pPr>
              <w:spacing w:after="200" w:line="276" w:lineRule="auto"/>
              <w:jc w:val="center"/>
              <w:rPr>
                <w:rFonts w:eastAsia="Times New Roman" w:cstheme="minorHAnsi"/>
                <w:b/>
                <w:lang w:eastAsia="es-SV"/>
              </w:rPr>
            </w:pPr>
            <w:r w:rsidRPr="00284CBC">
              <w:rPr>
                <w:rFonts w:eastAsia="Times New Roman" w:cstheme="minorHAnsi"/>
                <w:b/>
                <w:lang w:eastAsia="es-SV"/>
              </w:rPr>
              <w:t>6</w:t>
            </w:r>
          </w:p>
          <w:p w:rsidR="00EC2FBC" w:rsidRPr="00284CBC" w:rsidRDefault="00EC2FBC" w:rsidP="006B477C">
            <w:pPr>
              <w:spacing w:after="200" w:line="276" w:lineRule="auto"/>
              <w:rPr>
                <w:rFonts w:eastAsia="Times New Roman" w:cstheme="minorHAnsi"/>
                <w:b/>
                <w:lang w:eastAsia="es-SV"/>
              </w:rPr>
            </w:pPr>
          </w:p>
          <w:p w:rsidR="00EC2FBC" w:rsidRPr="00EF7D81" w:rsidRDefault="00785046" w:rsidP="006B477C">
            <w:pPr>
              <w:spacing w:after="200" w:line="276" w:lineRule="auto"/>
              <w:jc w:val="center"/>
              <w:rPr>
                <w:rFonts w:eastAsia="Times New Roman" w:cstheme="minorHAnsi"/>
                <w:b/>
                <w:lang w:eastAsia="es-SV"/>
              </w:rPr>
            </w:pPr>
            <w:r w:rsidRPr="00284CBC">
              <w:rPr>
                <w:rFonts w:eastAsia="Times New Roman" w:cstheme="minorHAnsi"/>
                <w:b/>
                <w:lang w:eastAsia="es-SV"/>
              </w:rPr>
              <w:t>2</w:t>
            </w:r>
          </w:p>
          <w:p w:rsidR="00EC2FBC" w:rsidRPr="00284CBC" w:rsidRDefault="00EC2FBC" w:rsidP="006B477C">
            <w:pPr>
              <w:spacing w:line="240" w:lineRule="auto"/>
              <w:jc w:val="center"/>
              <w:rPr>
                <w:rFonts w:cstheme="minorHAnsi"/>
                <w:b/>
              </w:rPr>
            </w:pPr>
          </w:p>
        </w:tc>
        <w:tc>
          <w:tcPr>
            <w:tcW w:w="5381" w:type="dxa"/>
          </w:tcPr>
          <w:p w:rsidR="00EC2FBC" w:rsidRPr="00284CBC" w:rsidRDefault="00EC2FBC" w:rsidP="006B477C">
            <w:pPr>
              <w:rPr>
                <w:rFonts w:cstheme="minorHAnsi"/>
              </w:rPr>
            </w:pPr>
            <w:r w:rsidRPr="00284CBC">
              <w:rPr>
                <w:rFonts w:cstheme="minorHAnsi"/>
              </w:rPr>
              <w:t>PROFESIONALES QUIMICOS FARMACEUTICOS.</w:t>
            </w:r>
          </w:p>
          <w:p w:rsidR="00EC2FBC" w:rsidRPr="00284CBC" w:rsidRDefault="00EC2FBC" w:rsidP="006B477C">
            <w:pPr>
              <w:rPr>
                <w:rFonts w:cstheme="minorHAnsi"/>
              </w:rPr>
            </w:pPr>
          </w:p>
          <w:p w:rsidR="00EC2FBC" w:rsidRPr="00284CBC" w:rsidRDefault="00EC2FBC" w:rsidP="006B477C">
            <w:pPr>
              <w:rPr>
                <w:rFonts w:cstheme="minorHAnsi"/>
              </w:rPr>
            </w:pPr>
            <w:r w:rsidRPr="00284CBC">
              <w:rPr>
                <w:rFonts w:cstheme="minorHAnsi"/>
              </w:rPr>
              <w:t>PROFESIONALES  INGENIEROS QUIMICOS.</w:t>
            </w:r>
          </w:p>
          <w:p w:rsidR="00EC2FBC" w:rsidRPr="00284CBC" w:rsidRDefault="00EC2FBC" w:rsidP="006B477C">
            <w:pPr>
              <w:rPr>
                <w:rFonts w:cstheme="minorHAnsi"/>
              </w:rPr>
            </w:pPr>
          </w:p>
          <w:p w:rsidR="00EC2FBC" w:rsidRPr="00284CBC" w:rsidRDefault="00EC2FBC" w:rsidP="00785046">
            <w:pPr>
              <w:rPr>
                <w:rFonts w:cstheme="minorHAnsi"/>
              </w:rPr>
            </w:pPr>
            <w:r w:rsidRPr="00284CBC">
              <w:rPr>
                <w:rFonts w:cstheme="minorHAnsi"/>
              </w:rPr>
              <w:t xml:space="preserve">ACTOS DE JURAMENTACIÓN: </w:t>
            </w:r>
            <w:r w:rsidR="00785046" w:rsidRPr="00284CBC">
              <w:rPr>
                <w:rFonts w:cstheme="minorHAnsi"/>
              </w:rPr>
              <w:t>6</w:t>
            </w:r>
            <w:r w:rsidRPr="00284CBC">
              <w:rPr>
                <w:rFonts w:cstheme="minorHAnsi"/>
              </w:rPr>
              <w:t xml:space="preserve"> DE</w:t>
            </w:r>
            <w:r w:rsidR="00785046" w:rsidRPr="00284CBC">
              <w:rPr>
                <w:rFonts w:cstheme="minorHAnsi"/>
              </w:rPr>
              <w:t>SEPTIEMBRE</w:t>
            </w:r>
            <w:r w:rsidRPr="00284CBC">
              <w:rPr>
                <w:rFonts w:cstheme="minorHAnsi"/>
              </w:rPr>
              <w:t xml:space="preserve">, </w:t>
            </w:r>
            <w:r w:rsidR="00785046" w:rsidRPr="00284CBC">
              <w:rPr>
                <w:rFonts w:cstheme="minorHAnsi"/>
              </w:rPr>
              <w:t>4</w:t>
            </w:r>
            <w:r w:rsidRPr="00284CBC">
              <w:rPr>
                <w:rFonts w:cstheme="minorHAnsi"/>
              </w:rPr>
              <w:t xml:space="preserve"> DE </w:t>
            </w:r>
            <w:r w:rsidR="00785046" w:rsidRPr="00284CBC">
              <w:rPr>
                <w:rFonts w:cstheme="minorHAnsi"/>
              </w:rPr>
              <w:t>DICIEMBRE DE 2018.</w:t>
            </w:r>
          </w:p>
        </w:tc>
      </w:tr>
      <w:tr w:rsidR="00EC2FBC" w:rsidTr="006B477C">
        <w:tc>
          <w:tcPr>
            <w:tcW w:w="6572" w:type="dxa"/>
          </w:tcPr>
          <w:p w:rsidR="00EC2FBC" w:rsidRPr="00284CBC" w:rsidRDefault="00EC2FBC" w:rsidP="006B477C">
            <w:pPr>
              <w:jc w:val="both"/>
              <w:rPr>
                <w:rFonts w:cstheme="minorHAnsi"/>
                <w:bCs/>
              </w:rPr>
            </w:pPr>
            <w:r w:rsidRPr="00284CBC">
              <w:rPr>
                <w:rFonts w:cstheme="minorHAnsi"/>
                <w:b/>
                <w:u w:val="single"/>
              </w:rPr>
              <w:t>ADEMÁS:</w:t>
            </w:r>
          </w:p>
          <w:p w:rsidR="00EC2FBC" w:rsidRPr="00284CBC" w:rsidRDefault="00EC2FBC" w:rsidP="006B477C">
            <w:pPr>
              <w:tabs>
                <w:tab w:val="left" w:pos="1932"/>
                <w:tab w:val="left" w:pos="5580"/>
                <w:tab w:val="left" w:pos="7560"/>
              </w:tabs>
              <w:spacing w:line="276" w:lineRule="auto"/>
              <w:jc w:val="both"/>
              <w:rPr>
                <w:rFonts w:eastAsia="Times New Roman" w:cstheme="minorHAnsi"/>
                <w:lang w:val="es-ES_tradnl" w:eastAsia="es-ES"/>
              </w:rPr>
            </w:pPr>
            <w:r w:rsidRPr="00284CBC">
              <w:rPr>
                <w:rFonts w:eastAsia="Times New Roman" w:cstheme="minorHAnsi"/>
                <w:lang w:val="es-ES_tradnl" w:eastAsia="es-ES"/>
              </w:rPr>
              <w:t>Ingreso de datos al Sistema Presupuestario Institucional.</w:t>
            </w:r>
          </w:p>
          <w:p w:rsidR="00EC2FBC" w:rsidRPr="00284CBC" w:rsidRDefault="00EC2FBC" w:rsidP="006B477C">
            <w:pPr>
              <w:tabs>
                <w:tab w:val="left" w:pos="1932"/>
                <w:tab w:val="left" w:pos="5580"/>
                <w:tab w:val="left" w:pos="7560"/>
              </w:tabs>
              <w:spacing w:line="276" w:lineRule="auto"/>
              <w:jc w:val="both"/>
              <w:rPr>
                <w:rFonts w:eastAsia="Times New Roman" w:cstheme="minorHAnsi"/>
                <w:lang w:val="es-ES_tradnl" w:eastAsia="es-ES"/>
              </w:rPr>
            </w:pPr>
          </w:p>
          <w:p w:rsidR="00EC2FBC" w:rsidRPr="00284CBC" w:rsidRDefault="00EC2FBC" w:rsidP="006B477C">
            <w:pPr>
              <w:tabs>
                <w:tab w:val="left" w:pos="1932"/>
                <w:tab w:val="left" w:pos="5580"/>
                <w:tab w:val="left" w:pos="7560"/>
              </w:tabs>
              <w:spacing w:line="276" w:lineRule="auto"/>
              <w:jc w:val="both"/>
              <w:rPr>
                <w:rFonts w:eastAsia="Times New Roman" w:cstheme="minorHAnsi"/>
                <w:lang w:val="es-ES_tradnl" w:eastAsia="es-ES"/>
              </w:rPr>
            </w:pPr>
          </w:p>
          <w:p w:rsidR="00785046" w:rsidRPr="00284CBC" w:rsidRDefault="00785046" w:rsidP="00785046">
            <w:pPr>
              <w:tabs>
                <w:tab w:val="left" w:pos="1932"/>
                <w:tab w:val="left" w:pos="5580"/>
                <w:tab w:val="left" w:pos="7560"/>
              </w:tabs>
              <w:spacing w:line="276" w:lineRule="auto"/>
              <w:jc w:val="both"/>
              <w:rPr>
                <w:rFonts w:eastAsia="Times New Roman" w:cstheme="minorHAnsi"/>
                <w:lang w:val="es-ES_tradnl" w:eastAsia="es-ES"/>
              </w:rPr>
            </w:pPr>
            <w:r w:rsidRPr="00284CBC">
              <w:rPr>
                <w:rFonts w:eastAsia="Times New Roman" w:cstheme="minorHAnsi"/>
                <w:lang w:val="es-ES_tradnl" w:eastAsia="es-ES"/>
              </w:rPr>
              <w:t>Certificaciones de inscripción como profesional.</w:t>
            </w:r>
          </w:p>
          <w:p w:rsidR="00785046" w:rsidRPr="00284CBC" w:rsidRDefault="00785046" w:rsidP="00785046">
            <w:pPr>
              <w:tabs>
                <w:tab w:val="left" w:pos="1932"/>
                <w:tab w:val="left" w:pos="5580"/>
                <w:tab w:val="left" w:pos="7560"/>
              </w:tabs>
              <w:spacing w:line="276" w:lineRule="auto"/>
              <w:jc w:val="both"/>
              <w:rPr>
                <w:rFonts w:eastAsia="Times New Roman" w:cstheme="minorHAnsi"/>
                <w:lang w:val="es-ES_tradnl" w:eastAsia="es-ES"/>
              </w:rPr>
            </w:pPr>
            <w:r w:rsidRPr="00284CBC">
              <w:rPr>
                <w:rFonts w:eastAsia="Times New Roman" w:cstheme="minorHAnsi"/>
                <w:lang w:val="es-ES_tradnl" w:eastAsia="es-ES"/>
              </w:rPr>
              <w:t>Auténticas de Firma</w:t>
            </w:r>
          </w:p>
          <w:p w:rsidR="00785046" w:rsidRDefault="00785046" w:rsidP="00785046">
            <w:pPr>
              <w:tabs>
                <w:tab w:val="left" w:pos="1932"/>
                <w:tab w:val="left" w:pos="5580"/>
                <w:tab w:val="left" w:pos="7560"/>
              </w:tabs>
              <w:spacing w:line="276" w:lineRule="auto"/>
              <w:jc w:val="both"/>
              <w:rPr>
                <w:rFonts w:eastAsia="Times New Roman" w:cstheme="minorHAnsi"/>
                <w:lang w:val="es-ES_tradnl" w:eastAsia="es-ES"/>
              </w:rPr>
            </w:pPr>
            <w:r w:rsidRPr="00284CBC">
              <w:rPr>
                <w:rFonts w:eastAsia="Times New Roman" w:cstheme="minorHAnsi"/>
                <w:lang w:val="es-ES_tradnl" w:eastAsia="es-ES"/>
              </w:rPr>
              <w:t>Reposiciones de Sello</w:t>
            </w:r>
          </w:p>
          <w:p w:rsidR="00284CBC" w:rsidRPr="00284CBC" w:rsidRDefault="00284CBC" w:rsidP="00785046">
            <w:pPr>
              <w:tabs>
                <w:tab w:val="left" w:pos="1932"/>
                <w:tab w:val="left" w:pos="5580"/>
                <w:tab w:val="left" w:pos="7560"/>
              </w:tabs>
              <w:spacing w:line="276" w:lineRule="auto"/>
              <w:jc w:val="both"/>
              <w:rPr>
                <w:rFonts w:eastAsia="Times New Roman" w:cstheme="minorHAnsi"/>
                <w:lang w:val="es-ES_tradnl" w:eastAsia="es-ES"/>
              </w:rPr>
            </w:pPr>
          </w:p>
          <w:p w:rsidR="00EC2FBC" w:rsidRPr="00284CBC" w:rsidRDefault="00785046" w:rsidP="006B477C">
            <w:pPr>
              <w:tabs>
                <w:tab w:val="left" w:pos="1932"/>
                <w:tab w:val="left" w:pos="5580"/>
                <w:tab w:val="left" w:pos="7560"/>
              </w:tabs>
              <w:spacing w:line="276" w:lineRule="auto"/>
              <w:jc w:val="both"/>
              <w:rPr>
                <w:rFonts w:eastAsia="Times New Roman" w:cstheme="minorHAnsi"/>
                <w:lang w:val="es-ES_tradnl" w:eastAsia="es-ES"/>
              </w:rPr>
            </w:pPr>
            <w:r w:rsidRPr="00284CBC">
              <w:rPr>
                <w:rFonts w:eastAsia="Times New Roman" w:cstheme="minorHAnsi"/>
                <w:lang w:val="es-ES_tradnl" w:eastAsia="es-ES"/>
              </w:rPr>
              <w:t xml:space="preserve">Proyecto de </w:t>
            </w:r>
            <w:r w:rsidRPr="00284CBC">
              <w:rPr>
                <w:rFonts w:eastAsia="Times New Roman" w:cstheme="minorHAnsi"/>
                <w:b/>
                <w:u w:val="single"/>
                <w:lang w:val="es-ES_tradnl" w:eastAsia="es-ES"/>
              </w:rPr>
              <w:t>Bolsa de Trabajo</w:t>
            </w:r>
            <w:r w:rsidRPr="00284CBC">
              <w:rPr>
                <w:rFonts w:eastAsia="Times New Roman" w:cstheme="minorHAnsi"/>
                <w:lang w:val="es-ES_tradnl" w:eastAsia="es-ES"/>
              </w:rPr>
              <w:t>: Es una iniciativa de Junta Directiva con el objeto de facilitar a las empresas o instituciones, los Currículos de los farmacéuticos interesados, conforme al perfil requerido, otorgando a los Químicos Farmacéuticos la oportunidad de contacto y que se desenvuelvan en el área farmacéutica.</w:t>
            </w:r>
          </w:p>
        </w:tc>
        <w:tc>
          <w:tcPr>
            <w:tcW w:w="1191" w:type="dxa"/>
          </w:tcPr>
          <w:p w:rsidR="00EC2FBC" w:rsidRPr="00284CBC" w:rsidRDefault="00EC2FBC" w:rsidP="006B477C">
            <w:pPr>
              <w:spacing w:after="200" w:line="276" w:lineRule="auto"/>
              <w:jc w:val="center"/>
              <w:rPr>
                <w:rFonts w:eastAsia="Times New Roman" w:cstheme="minorHAnsi"/>
                <w:b/>
                <w:lang w:val="es-ES_tradnl" w:eastAsia="es-SV"/>
              </w:rPr>
            </w:pPr>
          </w:p>
          <w:p w:rsidR="00EC2FBC" w:rsidRPr="00284CBC" w:rsidRDefault="00EC2FBC" w:rsidP="006B477C">
            <w:pPr>
              <w:spacing w:after="200" w:line="276" w:lineRule="auto"/>
              <w:jc w:val="center"/>
              <w:rPr>
                <w:rFonts w:eastAsia="Times New Roman" w:cstheme="minorHAnsi"/>
                <w:b/>
                <w:lang w:val="es-ES_tradnl" w:eastAsia="es-SV"/>
              </w:rPr>
            </w:pPr>
          </w:p>
          <w:p w:rsidR="00EC2FBC" w:rsidRPr="00284CBC" w:rsidRDefault="00EC2FBC" w:rsidP="006B477C">
            <w:pPr>
              <w:spacing w:after="200" w:line="276" w:lineRule="auto"/>
              <w:jc w:val="center"/>
              <w:rPr>
                <w:rFonts w:eastAsia="Times New Roman" w:cstheme="minorHAnsi"/>
                <w:b/>
                <w:lang w:val="es-ES_tradnl" w:eastAsia="es-SV"/>
              </w:rPr>
            </w:pPr>
          </w:p>
          <w:p w:rsidR="00785046" w:rsidRPr="00284CBC" w:rsidRDefault="00785046" w:rsidP="00284CBC">
            <w:pPr>
              <w:spacing w:after="0"/>
              <w:jc w:val="center"/>
              <w:rPr>
                <w:rFonts w:cstheme="minorHAnsi"/>
                <w:b/>
              </w:rPr>
            </w:pPr>
            <w:r w:rsidRPr="00284CBC">
              <w:rPr>
                <w:rFonts w:cstheme="minorHAnsi"/>
                <w:b/>
              </w:rPr>
              <w:t>348</w:t>
            </w:r>
          </w:p>
          <w:p w:rsidR="00284CBC" w:rsidRDefault="00284CBC" w:rsidP="00284CBC">
            <w:pPr>
              <w:spacing w:after="0"/>
              <w:jc w:val="center"/>
              <w:rPr>
                <w:rFonts w:cstheme="minorHAnsi"/>
                <w:b/>
              </w:rPr>
            </w:pPr>
          </w:p>
          <w:p w:rsidR="00785046" w:rsidRPr="00284CBC" w:rsidRDefault="00785046" w:rsidP="00284CBC">
            <w:pPr>
              <w:spacing w:after="0"/>
              <w:jc w:val="center"/>
              <w:rPr>
                <w:rFonts w:cstheme="minorHAnsi"/>
                <w:b/>
              </w:rPr>
            </w:pPr>
            <w:r w:rsidRPr="00284CBC">
              <w:rPr>
                <w:rFonts w:cstheme="minorHAnsi"/>
                <w:b/>
              </w:rPr>
              <w:t>220</w:t>
            </w:r>
          </w:p>
          <w:p w:rsidR="00284CBC" w:rsidRDefault="00284CBC" w:rsidP="00284CBC">
            <w:pPr>
              <w:spacing w:after="0" w:line="276" w:lineRule="auto"/>
              <w:jc w:val="center"/>
              <w:rPr>
                <w:rFonts w:cstheme="minorHAnsi"/>
                <w:b/>
              </w:rPr>
            </w:pPr>
          </w:p>
          <w:p w:rsidR="00EC2FBC" w:rsidRPr="00284CBC" w:rsidRDefault="00785046" w:rsidP="00284CBC">
            <w:pPr>
              <w:spacing w:after="0" w:line="276" w:lineRule="auto"/>
              <w:jc w:val="center"/>
              <w:rPr>
                <w:rFonts w:eastAsia="Times New Roman" w:cstheme="minorHAnsi"/>
                <w:b/>
                <w:lang w:val="es-ES_tradnl" w:eastAsia="es-SV"/>
              </w:rPr>
            </w:pPr>
            <w:r w:rsidRPr="00284CBC">
              <w:rPr>
                <w:rFonts w:cstheme="minorHAnsi"/>
                <w:b/>
              </w:rPr>
              <w:t>28</w:t>
            </w:r>
          </w:p>
          <w:p w:rsidR="00284CBC" w:rsidRDefault="00284CBC" w:rsidP="00284CBC">
            <w:pPr>
              <w:spacing w:after="0" w:line="276" w:lineRule="auto"/>
              <w:rPr>
                <w:rFonts w:cstheme="minorHAnsi"/>
                <w:b/>
              </w:rPr>
            </w:pPr>
          </w:p>
          <w:p w:rsidR="00284CBC" w:rsidRDefault="00284CBC" w:rsidP="00284CBC">
            <w:pPr>
              <w:spacing w:after="0" w:line="276" w:lineRule="auto"/>
              <w:rPr>
                <w:rFonts w:cstheme="minorHAnsi"/>
                <w:b/>
              </w:rPr>
            </w:pPr>
          </w:p>
          <w:p w:rsidR="00284CBC" w:rsidRDefault="00284CBC" w:rsidP="00284CBC">
            <w:pPr>
              <w:spacing w:after="0" w:line="276" w:lineRule="auto"/>
              <w:rPr>
                <w:rFonts w:cstheme="minorHAnsi"/>
                <w:b/>
              </w:rPr>
            </w:pPr>
          </w:p>
          <w:p w:rsidR="00284CBC" w:rsidRDefault="00284CBC" w:rsidP="00284CBC">
            <w:pPr>
              <w:spacing w:after="0" w:line="276" w:lineRule="auto"/>
              <w:rPr>
                <w:rFonts w:cstheme="minorHAnsi"/>
                <w:b/>
              </w:rPr>
            </w:pPr>
          </w:p>
          <w:p w:rsidR="00EC2FBC" w:rsidRPr="00284CBC" w:rsidRDefault="00284CBC" w:rsidP="00284CBC">
            <w:pPr>
              <w:spacing w:after="0" w:line="276" w:lineRule="auto"/>
              <w:jc w:val="center"/>
              <w:rPr>
                <w:rFonts w:cstheme="minorHAnsi"/>
                <w:b/>
              </w:rPr>
            </w:pPr>
            <w:r w:rsidRPr="00284CBC">
              <w:rPr>
                <w:rFonts w:cstheme="minorHAnsi"/>
                <w:b/>
              </w:rPr>
              <w:t>8</w:t>
            </w:r>
          </w:p>
        </w:tc>
        <w:tc>
          <w:tcPr>
            <w:tcW w:w="5381" w:type="dxa"/>
          </w:tcPr>
          <w:p w:rsidR="00EC2FBC" w:rsidRPr="00284CBC" w:rsidRDefault="00EC2FBC" w:rsidP="006B477C">
            <w:pPr>
              <w:rPr>
                <w:rFonts w:cstheme="minorHAnsi"/>
              </w:rPr>
            </w:pPr>
          </w:p>
          <w:p w:rsidR="00EC2FBC" w:rsidRPr="00284CBC" w:rsidRDefault="00EC2FBC" w:rsidP="00284CBC">
            <w:pPr>
              <w:spacing w:after="0"/>
              <w:rPr>
                <w:rFonts w:cstheme="minorHAnsi"/>
              </w:rPr>
            </w:pPr>
            <w:r w:rsidRPr="00284CBC">
              <w:rPr>
                <w:rFonts w:cstheme="minorHAnsi"/>
              </w:rPr>
              <w:t>Ingreso de datos correspondientes al año 2017, por lo que se giró instrucción desde presidencia del CSSP a las diferentes unidades, dándose prioridad al ingreso de la información solicitada a través de comité delegado.</w:t>
            </w:r>
          </w:p>
          <w:p w:rsidR="00284CBC" w:rsidRPr="00284CBC" w:rsidRDefault="00284CBC" w:rsidP="00284CBC">
            <w:pPr>
              <w:spacing w:after="0" w:line="276" w:lineRule="auto"/>
              <w:jc w:val="both"/>
              <w:rPr>
                <w:rFonts w:cstheme="minorHAnsi"/>
              </w:rPr>
            </w:pPr>
          </w:p>
          <w:p w:rsidR="00284CBC" w:rsidRPr="00284CBC" w:rsidRDefault="00284CBC" w:rsidP="00284CBC">
            <w:pPr>
              <w:spacing w:after="0" w:line="276" w:lineRule="auto"/>
              <w:jc w:val="both"/>
              <w:rPr>
                <w:rFonts w:cstheme="minorHAnsi"/>
              </w:rPr>
            </w:pPr>
          </w:p>
          <w:p w:rsidR="00284CBC" w:rsidRDefault="00284CBC" w:rsidP="00284CBC">
            <w:pPr>
              <w:spacing w:after="0" w:line="276" w:lineRule="auto"/>
              <w:jc w:val="both"/>
              <w:rPr>
                <w:rFonts w:cstheme="minorHAnsi"/>
              </w:rPr>
            </w:pPr>
          </w:p>
          <w:p w:rsidR="00284CBC" w:rsidRDefault="00284CBC" w:rsidP="00284CBC">
            <w:pPr>
              <w:spacing w:after="0" w:line="276" w:lineRule="auto"/>
              <w:jc w:val="both"/>
              <w:rPr>
                <w:rFonts w:cstheme="minorHAnsi"/>
              </w:rPr>
            </w:pPr>
          </w:p>
          <w:p w:rsidR="00284CBC" w:rsidRPr="00284CBC" w:rsidRDefault="00284CBC" w:rsidP="00284CBC">
            <w:pPr>
              <w:spacing w:after="0" w:line="276" w:lineRule="auto"/>
              <w:jc w:val="both"/>
              <w:rPr>
                <w:rFonts w:cstheme="minorHAnsi"/>
              </w:rPr>
            </w:pPr>
            <w:r w:rsidRPr="00284CBC">
              <w:rPr>
                <w:rFonts w:cstheme="minorHAnsi"/>
              </w:rPr>
              <w:t>27 Químicos Farmacéuticos y 1 Ingeniero Químico.</w:t>
            </w:r>
          </w:p>
          <w:p w:rsidR="00284CBC" w:rsidRPr="00284CBC" w:rsidRDefault="00284CBC" w:rsidP="00284CBC">
            <w:pPr>
              <w:spacing w:after="0" w:line="276" w:lineRule="auto"/>
              <w:jc w:val="both"/>
              <w:rPr>
                <w:rFonts w:cstheme="minorHAnsi"/>
              </w:rPr>
            </w:pPr>
          </w:p>
          <w:p w:rsidR="00284CBC" w:rsidRDefault="00284CBC" w:rsidP="00284CBC">
            <w:pPr>
              <w:spacing w:after="0" w:line="240" w:lineRule="auto"/>
              <w:jc w:val="both"/>
              <w:rPr>
                <w:rFonts w:cstheme="minorHAnsi"/>
              </w:rPr>
            </w:pPr>
          </w:p>
          <w:p w:rsidR="00284CBC" w:rsidRDefault="00284CBC" w:rsidP="00284CBC">
            <w:pPr>
              <w:spacing w:after="0" w:line="240" w:lineRule="auto"/>
              <w:jc w:val="both"/>
              <w:rPr>
                <w:rFonts w:cstheme="minorHAnsi"/>
              </w:rPr>
            </w:pPr>
          </w:p>
          <w:p w:rsidR="00284CBC" w:rsidRDefault="00284CBC" w:rsidP="00284CBC">
            <w:pPr>
              <w:spacing w:after="0" w:line="240" w:lineRule="auto"/>
              <w:jc w:val="both"/>
              <w:rPr>
                <w:rFonts w:cstheme="minorHAnsi"/>
              </w:rPr>
            </w:pPr>
          </w:p>
          <w:p w:rsidR="00284CBC" w:rsidRPr="00284CBC" w:rsidRDefault="00284CBC" w:rsidP="00284CBC">
            <w:pPr>
              <w:spacing w:after="0" w:line="240" w:lineRule="auto"/>
              <w:jc w:val="both"/>
              <w:rPr>
                <w:rFonts w:cstheme="minorHAnsi"/>
              </w:rPr>
            </w:pPr>
            <w:r w:rsidRPr="00284CBC">
              <w:rPr>
                <w:rFonts w:cstheme="minorHAnsi"/>
              </w:rPr>
              <w:t xml:space="preserve">Contactos de farmacéuticos con empresas. </w:t>
            </w:r>
          </w:p>
          <w:p w:rsidR="00EC2FBC" w:rsidRPr="00284CBC" w:rsidRDefault="00EC2FBC" w:rsidP="006B477C">
            <w:pPr>
              <w:spacing w:line="240" w:lineRule="auto"/>
              <w:rPr>
                <w:rFonts w:cstheme="minorHAnsi"/>
                <w:b/>
              </w:rPr>
            </w:pPr>
          </w:p>
        </w:tc>
      </w:tr>
      <w:tr w:rsidR="00EC2FBC" w:rsidTr="006B477C">
        <w:tc>
          <w:tcPr>
            <w:tcW w:w="6572" w:type="dxa"/>
          </w:tcPr>
          <w:p w:rsidR="00284CBC" w:rsidRPr="00284CBC" w:rsidRDefault="00284CBC" w:rsidP="00284CBC">
            <w:pPr>
              <w:spacing w:before="100" w:beforeAutospacing="1" w:after="100" w:afterAutospacing="1" w:line="276" w:lineRule="auto"/>
              <w:jc w:val="both"/>
              <w:rPr>
                <w:rFonts w:cstheme="minorHAnsi"/>
                <w:b/>
                <w:u w:val="single"/>
              </w:rPr>
            </w:pPr>
            <w:r w:rsidRPr="00284CBC">
              <w:rPr>
                <w:rFonts w:cstheme="minorHAnsi"/>
                <w:b/>
                <w:u w:val="single"/>
              </w:rPr>
              <w:lastRenderedPageBreak/>
              <w:t>Reuniones Conjuntas:</w:t>
            </w:r>
          </w:p>
          <w:p w:rsidR="00284CBC" w:rsidRPr="00284CBC" w:rsidRDefault="00284CBC" w:rsidP="00284CBC">
            <w:pPr>
              <w:spacing w:before="100" w:beforeAutospacing="1" w:after="100" w:afterAutospacing="1" w:line="276" w:lineRule="auto"/>
              <w:jc w:val="both"/>
              <w:rPr>
                <w:rFonts w:cstheme="minorHAnsi"/>
              </w:rPr>
            </w:pPr>
            <w:r w:rsidRPr="00284CBC">
              <w:rPr>
                <w:rFonts w:cstheme="minorHAnsi"/>
              </w:rPr>
              <w:t>-Participación de personal delegado en reuniones del Comité de Gestión Institucional y Comité Técnico Asesor.</w:t>
            </w:r>
          </w:p>
          <w:p w:rsidR="00284CBC" w:rsidRPr="00284CBC" w:rsidRDefault="00284CBC" w:rsidP="00284CBC">
            <w:pPr>
              <w:spacing w:before="100" w:beforeAutospacing="1" w:after="100" w:afterAutospacing="1" w:line="276" w:lineRule="auto"/>
              <w:jc w:val="both"/>
              <w:rPr>
                <w:rFonts w:cstheme="minorHAnsi"/>
              </w:rPr>
            </w:pPr>
            <w:r w:rsidRPr="00284CBC">
              <w:rPr>
                <w:rFonts w:cstheme="minorHAnsi"/>
              </w:rPr>
              <w:t>-Participación de personal delegado en:</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Comisión Nacional de Uso Racional de Medicamentos y Otras Tecnologías Sanitarias.</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Inspección de apoyo a OTD.</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Inspección de Seguimiento caso IRCA San Miguel y Ahuachapán.</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Reunión de Trabajo para revisión y modificación del contenido de la pág. Web del CSSP.</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 xml:space="preserve">Reunión con Ing. </w:t>
            </w:r>
            <w:proofErr w:type="spellStart"/>
            <w:r w:rsidRPr="00284CBC">
              <w:rPr>
                <w:rFonts w:cstheme="minorHAnsi"/>
              </w:rPr>
              <w:t>Liber</w:t>
            </w:r>
            <w:proofErr w:type="spellEnd"/>
            <w:r w:rsidRPr="00284CBC">
              <w:rPr>
                <w:rFonts w:cstheme="minorHAnsi"/>
              </w:rPr>
              <w:t xml:space="preserve"> Guzmán de Fundación Padre </w:t>
            </w:r>
            <w:proofErr w:type="spellStart"/>
            <w:r w:rsidRPr="00284CBC">
              <w:rPr>
                <w:rFonts w:cstheme="minorHAnsi"/>
              </w:rPr>
              <w:t>Arrupe</w:t>
            </w:r>
            <w:proofErr w:type="spellEnd"/>
            <w:r w:rsidRPr="00284CBC">
              <w:rPr>
                <w:rFonts w:cstheme="minorHAnsi"/>
              </w:rPr>
              <w:t>, avances del Proyecto a presentar a Farmacéuticos sin Fronteras de España.</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Reuniones de Consulta para la Revisión de la Norma para el Desarrollo del Servicio Social Coordinada por MINSAL.</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Comité Nacional de Reglamentación Técnica: CNRT- Productos Naturales Medicinales Uso Humano. Registro y Procedimiento de Reconocimiento Mutuo.</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Mesa Multisectorial sobre Salud Pública y Patentes.</w:t>
            </w:r>
          </w:p>
          <w:p w:rsidR="00284CBC" w:rsidRPr="00284CBC" w:rsidRDefault="00284CBC" w:rsidP="00284CBC">
            <w:pPr>
              <w:spacing w:before="100" w:beforeAutospacing="1" w:after="100" w:afterAutospacing="1"/>
              <w:jc w:val="both"/>
              <w:rPr>
                <w:rFonts w:cstheme="minorHAnsi"/>
              </w:rPr>
            </w:pPr>
          </w:p>
          <w:p w:rsidR="00284CBC" w:rsidRPr="00284CBC" w:rsidRDefault="00284CBC" w:rsidP="00284CBC">
            <w:pPr>
              <w:pStyle w:val="Prrafodelista"/>
              <w:numPr>
                <w:ilvl w:val="0"/>
                <w:numId w:val="23"/>
              </w:numPr>
              <w:spacing w:before="100" w:beforeAutospacing="1" w:after="0" w:line="240" w:lineRule="auto"/>
              <w:jc w:val="both"/>
              <w:rPr>
                <w:rFonts w:cstheme="minorHAnsi"/>
              </w:rPr>
            </w:pPr>
            <w:r w:rsidRPr="00284CBC">
              <w:rPr>
                <w:rFonts w:cstheme="minorHAnsi"/>
              </w:rPr>
              <w:t>Capacitación sobre Ley de Ética Gubernamental.</w:t>
            </w:r>
          </w:p>
          <w:p w:rsidR="00284CBC" w:rsidRPr="00284CBC" w:rsidRDefault="00284CBC" w:rsidP="00284CBC">
            <w:pPr>
              <w:pStyle w:val="Prrafodelista"/>
              <w:numPr>
                <w:ilvl w:val="0"/>
                <w:numId w:val="23"/>
              </w:numPr>
              <w:spacing w:before="100" w:beforeAutospacing="1" w:after="0" w:line="240" w:lineRule="auto"/>
              <w:jc w:val="both"/>
              <w:rPr>
                <w:rFonts w:cstheme="minorHAnsi"/>
              </w:rPr>
            </w:pPr>
            <w:r w:rsidRPr="00284CBC">
              <w:rPr>
                <w:rFonts w:cstheme="minorHAnsi"/>
              </w:rPr>
              <w:t>Ingreso de datos programa presupuestario Institucional.</w:t>
            </w:r>
          </w:p>
          <w:p w:rsidR="00284CBC" w:rsidRPr="00284CBC" w:rsidRDefault="00284CBC" w:rsidP="00284CBC">
            <w:pPr>
              <w:pStyle w:val="Prrafodelista"/>
              <w:numPr>
                <w:ilvl w:val="0"/>
                <w:numId w:val="23"/>
              </w:numPr>
              <w:spacing w:before="100" w:beforeAutospacing="1" w:after="0" w:line="240" w:lineRule="auto"/>
              <w:jc w:val="both"/>
              <w:rPr>
                <w:rFonts w:cstheme="minorHAnsi"/>
              </w:rPr>
            </w:pPr>
            <w:r w:rsidRPr="00284CBC">
              <w:rPr>
                <w:rFonts w:cstheme="minorHAnsi"/>
              </w:rPr>
              <w:t>Capacitación “Gestión de Tecnologías Biomédicas en Hospitales”.</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Capacitación Aplicación de Estándares de la NFPA 99 capítulos 6 y 10 relacionados  a la seguridad eléctrica en hospitales y áreas clínicas.</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Elecciones de Representantes del CSSP y Juntas de Vigilancia.</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lastRenderedPageBreak/>
              <w:t>Inspección caso INTECAP- El Salvador.</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 xml:space="preserve">VIII </w:t>
            </w:r>
            <w:proofErr w:type="spellStart"/>
            <w:r w:rsidRPr="00284CBC">
              <w:rPr>
                <w:rFonts w:cstheme="minorHAnsi"/>
              </w:rPr>
              <w:t>Simposium</w:t>
            </w:r>
            <w:proofErr w:type="spellEnd"/>
            <w:r w:rsidRPr="00284CBC">
              <w:rPr>
                <w:rFonts w:cstheme="minorHAnsi"/>
              </w:rPr>
              <w:t xml:space="preserve">  Centroamericano y del Caribe de Farmacéuticos de Hospital.</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 xml:space="preserve">Jornada de </w:t>
            </w:r>
            <w:proofErr w:type="spellStart"/>
            <w:r w:rsidRPr="00284CBC">
              <w:rPr>
                <w:rFonts w:cstheme="minorHAnsi"/>
              </w:rPr>
              <w:t>Autocuido</w:t>
            </w:r>
            <w:proofErr w:type="spellEnd"/>
            <w:r w:rsidRPr="00284CBC">
              <w:rPr>
                <w:rFonts w:cstheme="minorHAnsi"/>
              </w:rPr>
              <w:t>.</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Comité Nacional de Reglamentación Técnica: RTCA Medicamentos Veterinarios y Productos Afines.</w:t>
            </w:r>
          </w:p>
          <w:p w:rsidR="00284CBC" w:rsidRPr="00284CBC" w:rsidRDefault="00284CBC" w:rsidP="00284CBC">
            <w:pPr>
              <w:spacing w:before="100" w:beforeAutospacing="1" w:after="100" w:afterAutospacing="1"/>
              <w:jc w:val="both"/>
              <w:rPr>
                <w:rFonts w:cstheme="minorHAnsi"/>
              </w:rPr>
            </w:pPr>
            <w:r w:rsidRPr="00284CBC">
              <w:rPr>
                <w:rFonts w:cstheme="minorHAnsi"/>
              </w:rPr>
              <w:t>J</w:t>
            </w:r>
            <w:r w:rsidRPr="00284CBC">
              <w:rPr>
                <w:rFonts w:cstheme="minorHAnsi"/>
                <w:u w:val="single"/>
              </w:rPr>
              <w:t>ornadas de Capacitación dirigida a Profesionales:</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Actividad en Conmemoración del Día del Químico Farmacéutico: “Reseña Histórica del Día del Químico Farmacéutico” y “Buenas Prácticas de Almacenamiento y Transporte de Medicamentos”.</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w:t>
            </w:r>
            <w:proofErr w:type="spellStart"/>
            <w:r w:rsidRPr="00284CBC">
              <w:rPr>
                <w:rFonts w:cstheme="minorHAnsi"/>
              </w:rPr>
              <w:t>Farmacovigilancia</w:t>
            </w:r>
            <w:proofErr w:type="spellEnd"/>
            <w:r w:rsidRPr="00284CBC">
              <w:rPr>
                <w:rFonts w:cstheme="minorHAnsi"/>
              </w:rPr>
              <w:t>”.</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“Ley de Deberes y Derechos de los Pacientes y Prestadores de Servicios de Salud”</w:t>
            </w:r>
          </w:p>
          <w:p w:rsidR="00284CBC" w:rsidRPr="00284CBC" w:rsidRDefault="00284CBC" w:rsidP="00284CBC">
            <w:pPr>
              <w:pStyle w:val="Prrafodelista"/>
              <w:spacing w:before="100" w:beforeAutospacing="1" w:after="100" w:afterAutospacing="1"/>
              <w:jc w:val="both"/>
              <w:rPr>
                <w:rFonts w:cstheme="minorHAnsi"/>
              </w:rPr>
            </w:pPr>
          </w:p>
          <w:p w:rsidR="00284CBC" w:rsidRPr="00284CBC" w:rsidRDefault="00284CBC" w:rsidP="00284CBC">
            <w:pPr>
              <w:pStyle w:val="Prrafodelista"/>
              <w:spacing w:before="100" w:beforeAutospacing="1" w:after="100" w:afterAutospacing="1"/>
              <w:jc w:val="both"/>
              <w:rPr>
                <w:rFonts w:cstheme="minorHAnsi"/>
              </w:rPr>
            </w:pPr>
          </w:p>
          <w:p w:rsidR="00284CBC" w:rsidRPr="00284CBC" w:rsidRDefault="00284CBC" w:rsidP="00284CBC">
            <w:pPr>
              <w:pStyle w:val="Prrafodelista"/>
              <w:spacing w:before="100" w:beforeAutospacing="1" w:after="100" w:afterAutospacing="1"/>
              <w:jc w:val="both"/>
              <w:rPr>
                <w:rFonts w:cstheme="minorHAnsi"/>
              </w:rPr>
            </w:pPr>
          </w:p>
          <w:p w:rsidR="00284CBC" w:rsidRPr="00284CBC" w:rsidRDefault="00284CBC" w:rsidP="00284CBC">
            <w:pPr>
              <w:pStyle w:val="Prrafodelista"/>
              <w:spacing w:before="100" w:beforeAutospacing="1" w:after="100" w:afterAutospacing="1"/>
              <w:jc w:val="both"/>
              <w:rPr>
                <w:rFonts w:cstheme="minorHAnsi"/>
              </w:rPr>
            </w:pPr>
          </w:p>
          <w:p w:rsidR="00284CBC" w:rsidRPr="00284CBC" w:rsidRDefault="00284CBC" w:rsidP="00284CBC">
            <w:pPr>
              <w:pStyle w:val="Prrafodelista"/>
              <w:spacing w:before="100" w:beforeAutospacing="1" w:after="100" w:afterAutospacing="1"/>
              <w:jc w:val="both"/>
              <w:rPr>
                <w:rFonts w:cstheme="minorHAnsi"/>
              </w:rPr>
            </w:pPr>
          </w:p>
          <w:p w:rsidR="00284CBC" w:rsidRPr="00284CBC" w:rsidRDefault="00284CBC" w:rsidP="00284CBC">
            <w:pPr>
              <w:pStyle w:val="Prrafodelista"/>
              <w:spacing w:before="100" w:beforeAutospacing="1" w:after="100" w:afterAutospacing="1"/>
              <w:jc w:val="both"/>
              <w:rPr>
                <w:rFonts w:cstheme="minorHAnsi"/>
              </w:rPr>
            </w:pPr>
          </w:p>
          <w:p w:rsidR="00284CBC" w:rsidRPr="00284CBC" w:rsidRDefault="00284CBC" w:rsidP="00284CBC">
            <w:pPr>
              <w:pStyle w:val="Prrafodelista"/>
              <w:spacing w:before="100" w:beforeAutospacing="1" w:after="100" w:afterAutospacing="1"/>
              <w:jc w:val="both"/>
              <w:rPr>
                <w:rFonts w:cstheme="minorHAnsi"/>
                <w:u w:val="single"/>
              </w:rPr>
            </w:pPr>
            <w:r w:rsidRPr="00284CBC">
              <w:rPr>
                <w:rFonts w:cstheme="minorHAnsi"/>
                <w:u w:val="single"/>
              </w:rPr>
              <w:t>Otras:</w:t>
            </w:r>
          </w:p>
          <w:p w:rsidR="00284C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Capacitación a Estudiantes de último año de Química y Farmacia de la Universidad de El Salvador (UES) en la materia de Legislación Farmacéutica, impartida por el Lic. Carlos Hernández, asesor Jurídico de la JVPQF y Licda. Nancy Gutiérrez, Jefe de Inspectoría de la JVPQF.</w:t>
            </w:r>
          </w:p>
          <w:p w:rsidR="00284CBC" w:rsidRPr="00284CBC" w:rsidRDefault="00284CBC" w:rsidP="00284CBC">
            <w:pPr>
              <w:spacing w:before="100" w:beforeAutospacing="1" w:after="100" w:afterAutospacing="1"/>
              <w:jc w:val="both"/>
              <w:rPr>
                <w:rFonts w:cstheme="minorHAnsi"/>
              </w:rPr>
            </w:pPr>
          </w:p>
          <w:p w:rsidR="00EC2FBC" w:rsidRPr="00284CBC" w:rsidRDefault="00284CBC" w:rsidP="00284CBC">
            <w:pPr>
              <w:pStyle w:val="Prrafodelista"/>
              <w:numPr>
                <w:ilvl w:val="0"/>
                <w:numId w:val="23"/>
              </w:numPr>
              <w:spacing w:before="100" w:beforeAutospacing="1" w:after="100" w:afterAutospacing="1" w:line="240" w:lineRule="auto"/>
              <w:jc w:val="both"/>
              <w:rPr>
                <w:rFonts w:cstheme="minorHAnsi"/>
              </w:rPr>
            </w:pPr>
            <w:r w:rsidRPr="00284CBC">
              <w:rPr>
                <w:rFonts w:cstheme="minorHAnsi"/>
              </w:rPr>
              <w:t>Audiencia Conciliatoria.</w:t>
            </w:r>
            <w:r w:rsidRPr="00284CBC">
              <w:rPr>
                <w:rFonts w:cstheme="minorHAnsi"/>
              </w:rPr>
              <w:tab/>
            </w:r>
          </w:p>
        </w:tc>
        <w:tc>
          <w:tcPr>
            <w:tcW w:w="1191" w:type="dxa"/>
          </w:tcPr>
          <w:p w:rsidR="00EC2FBC" w:rsidRPr="00284CBC" w:rsidRDefault="00EC2FBC" w:rsidP="00284CBC">
            <w:pPr>
              <w:spacing w:after="0" w:line="240" w:lineRule="auto"/>
              <w:jc w:val="center"/>
              <w:rPr>
                <w:rFonts w:cstheme="minorHAnsi"/>
                <w:b/>
              </w:rPr>
            </w:pPr>
          </w:p>
          <w:p w:rsidR="00284CBC" w:rsidRPr="00284CBC" w:rsidRDefault="00284CBC" w:rsidP="00284CBC">
            <w:pPr>
              <w:spacing w:after="0" w:line="240" w:lineRule="auto"/>
              <w:jc w:val="center"/>
              <w:rPr>
                <w:rFonts w:cstheme="minorHAnsi"/>
                <w:b/>
              </w:rPr>
            </w:pPr>
          </w:p>
          <w:p w:rsidR="00EC2FBC" w:rsidRPr="00284CBC" w:rsidRDefault="00EC2FBC" w:rsidP="00284CBC">
            <w:pPr>
              <w:spacing w:after="0" w:line="240" w:lineRule="auto"/>
              <w:jc w:val="center"/>
              <w:rPr>
                <w:rFonts w:cstheme="minorHAnsi"/>
                <w:b/>
              </w:rPr>
            </w:pPr>
            <w:r w:rsidRPr="00284CBC">
              <w:rPr>
                <w:rFonts w:cstheme="minorHAnsi"/>
                <w:b/>
              </w:rPr>
              <w:t>4</w:t>
            </w:r>
          </w:p>
        </w:tc>
        <w:tc>
          <w:tcPr>
            <w:tcW w:w="5381" w:type="dxa"/>
          </w:tcPr>
          <w:p w:rsidR="00EC2FBC" w:rsidRPr="00284CBC" w:rsidRDefault="00EC2FBC" w:rsidP="00284CBC">
            <w:pPr>
              <w:spacing w:after="0"/>
              <w:rPr>
                <w:rFonts w:cstheme="minorHAnsi"/>
              </w:rPr>
            </w:pPr>
          </w:p>
          <w:p w:rsidR="00284CBC" w:rsidRPr="00284CBC" w:rsidRDefault="00284CBC" w:rsidP="00284CBC">
            <w:pPr>
              <w:spacing w:after="0"/>
              <w:jc w:val="both"/>
              <w:rPr>
                <w:rFonts w:cstheme="minorHAnsi"/>
              </w:rPr>
            </w:pPr>
          </w:p>
          <w:p w:rsidR="00284CBC" w:rsidRPr="00284CBC" w:rsidRDefault="00284CBC" w:rsidP="00284CBC">
            <w:pPr>
              <w:spacing w:after="0"/>
              <w:jc w:val="both"/>
              <w:rPr>
                <w:rFonts w:cstheme="minorHAnsi"/>
              </w:rPr>
            </w:pPr>
            <w:r w:rsidRPr="00284CBC">
              <w:rPr>
                <w:rFonts w:cstheme="minorHAnsi"/>
              </w:rPr>
              <w:t>Conforme a convocatoria recibida.</w:t>
            </w:r>
          </w:p>
          <w:p w:rsidR="00EC2FBC" w:rsidRPr="00284CBC" w:rsidRDefault="00EC2FBC" w:rsidP="00284CBC">
            <w:pPr>
              <w:spacing w:after="0"/>
              <w:rPr>
                <w:rFonts w:cstheme="minorHAnsi"/>
              </w:rPr>
            </w:pPr>
          </w:p>
          <w:p w:rsidR="00EC2FBC" w:rsidRPr="00284CBC" w:rsidRDefault="00EC2F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284CBC" w:rsidRPr="00284CBC" w:rsidRDefault="00284CBC" w:rsidP="00284CBC">
            <w:pPr>
              <w:spacing w:after="0"/>
              <w:rPr>
                <w:rFonts w:cstheme="minorHAnsi"/>
              </w:rPr>
            </w:pPr>
          </w:p>
          <w:p w:rsidR="00EC2FBC" w:rsidRPr="00284CBC" w:rsidRDefault="00EC2FBC" w:rsidP="00284CBC">
            <w:pPr>
              <w:spacing w:after="0"/>
              <w:rPr>
                <w:rFonts w:cstheme="minorHAnsi"/>
              </w:rPr>
            </w:pPr>
          </w:p>
          <w:p w:rsidR="00284CBC" w:rsidRDefault="00284CBC" w:rsidP="00284CBC">
            <w:pPr>
              <w:jc w:val="both"/>
              <w:rPr>
                <w:rFonts w:cstheme="minorHAnsi"/>
              </w:rPr>
            </w:pPr>
          </w:p>
          <w:p w:rsidR="00284CBC" w:rsidRDefault="00284CBC" w:rsidP="00284CBC">
            <w:pPr>
              <w:spacing w:after="0"/>
              <w:jc w:val="both"/>
              <w:rPr>
                <w:rFonts w:cstheme="minorHAnsi"/>
              </w:rPr>
            </w:pPr>
            <w:r w:rsidRPr="00284CBC">
              <w:rPr>
                <w:rFonts w:cstheme="minorHAnsi"/>
              </w:rPr>
              <w:t>4 de julio de 2018. (79 participantes).</w:t>
            </w:r>
          </w:p>
          <w:p w:rsidR="00284CBC" w:rsidRDefault="00284CBC" w:rsidP="00284CBC">
            <w:pPr>
              <w:spacing w:after="0"/>
              <w:jc w:val="both"/>
              <w:rPr>
                <w:rFonts w:cstheme="minorHAnsi"/>
              </w:rPr>
            </w:pPr>
          </w:p>
          <w:p w:rsidR="00284CBC" w:rsidRDefault="00284CBC" w:rsidP="00284CBC">
            <w:pPr>
              <w:spacing w:after="0"/>
              <w:jc w:val="both"/>
              <w:rPr>
                <w:rFonts w:cstheme="minorHAnsi"/>
              </w:rPr>
            </w:pPr>
            <w:r w:rsidRPr="00284CBC">
              <w:rPr>
                <w:rFonts w:cstheme="minorHAnsi"/>
              </w:rPr>
              <w:t>3 de octubre de 2018. (73 participantes).</w:t>
            </w:r>
          </w:p>
          <w:p w:rsidR="00284CBC" w:rsidRPr="00284CBC" w:rsidRDefault="00284CBC" w:rsidP="00284CBC">
            <w:pPr>
              <w:spacing w:after="0"/>
              <w:jc w:val="both"/>
              <w:rPr>
                <w:rFonts w:cstheme="minorHAnsi"/>
              </w:rPr>
            </w:pPr>
          </w:p>
          <w:p w:rsidR="00284CBC" w:rsidRPr="00284CBC" w:rsidRDefault="00284CBC" w:rsidP="00284CBC">
            <w:pPr>
              <w:spacing w:after="0"/>
              <w:jc w:val="both"/>
              <w:rPr>
                <w:rFonts w:cstheme="minorHAnsi"/>
              </w:rPr>
            </w:pPr>
            <w:r w:rsidRPr="00284CBC">
              <w:rPr>
                <w:rFonts w:cstheme="minorHAnsi"/>
              </w:rPr>
              <w:t>21 de noviembre de 2018 (35 participantes).</w:t>
            </w:r>
          </w:p>
          <w:p w:rsidR="00284CBC" w:rsidRPr="00284CBC" w:rsidRDefault="00284CBC" w:rsidP="00284CBC">
            <w:pPr>
              <w:jc w:val="both"/>
              <w:rPr>
                <w:rFonts w:cstheme="minorHAnsi"/>
              </w:rPr>
            </w:pPr>
          </w:p>
          <w:p w:rsidR="00284CBC" w:rsidRPr="00284CBC" w:rsidRDefault="00284CBC" w:rsidP="00284CBC">
            <w:pPr>
              <w:jc w:val="both"/>
              <w:rPr>
                <w:rFonts w:cstheme="minorHAnsi"/>
              </w:rPr>
            </w:pPr>
          </w:p>
          <w:p w:rsidR="00284CBC" w:rsidRPr="00284CBC" w:rsidRDefault="00284CBC" w:rsidP="00284CBC">
            <w:pPr>
              <w:jc w:val="both"/>
              <w:rPr>
                <w:rFonts w:cstheme="minorHAnsi"/>
              </w:rPr>
            </w:pPr>
          </w:p>
          <w:p w:rsidR="00284CBC" w:rsidRPr="00284CBC" w:rsidRDefault="00284CBC" w:rsidP="00284CBC">
            <w:pPr>
              <w:jc w:val="both"/>
              <w:rPr>
                <w:rFonts w:cstheme="minorHAnsi"/>
              </w:rPr>
            </w:pPr>
          </w:p>
          <w:p w:rsidR="00284CBC" w:rsidRDefault="00284CBC" w:rsidP="00284CBC">
            <w:pPr>
              <w:jc w:val="both"/>
              <w:rPr>
                <w:rFonts w:cstheme="minorHAnsi"/>
              </w:rPr>
            </w:pPr>
          </w:p>
          <w:p w:rsidR="00284CBC" w:rsidRDefault="00284CBC" w:rsidP="00284CBC">
            <w:pPr>
              <w:jc w:val="both"/>
              <w:rPr>
                <w:rFonts w:cstheme="minorHAnsi"/>
              </w:rPr>
            </w:pPr>
          </w:p>
          <w:p w:rsidR="00284CBC" w:rsidRPr="00284CBC" w:rsidRDefault="00284CBC" w:rsidP="00284CBC">
            <w:pPr>
              <w:jc w:val="both"/>
              <w:rPr>
                <w:rFonts w:cstheme="minorHAnsi"/>
              </w:rPr>
            </w:pPr>
            <w:r w:rsidRPr="00284CBC">
              <w:rPr>
                <w:rFonts w:cstheme="minorHAnsi"/>
              </w:rPr>
              <w:t>27 de agosto de 2018.</w:t>
            </w:r>
          </w:p>
          <w:p w:rsidR="00284CBC" w:rsidRDefault="00284CBC" w:rsidP="00284CBC">
            <w:pPr>
              <w:spacing w:line="240" w:lineRule="auto"/>
              <w:rPr>
                <w:rFonts w:cstheme="minorHAnsi"/>
              </w:rPr>
            </w:pPr>
          </w:p>
          <w:p w:rsidR="00284CBC" w:rsidRDefault="00284CBC" w:rsidP="00284CBC">
            <w:pPr>
              <w:spacing w:line="240" w:lineRule="auto"/>
              <w:rPr>
                <w:rFonts w:cstheme="minorHAnsi"/>
              </w:rPr>
            </w:pPr>
          </w:p>
          <w:p w:rsidR="00284CBC" w:rsidRDefault="00284CBC" w:rsidP="00284CBC">
            <w:pPr>
              <w:spacing w:line="240" w:lineRule="auto"/>
              <w:rPr>
                <w:rFonts w:cstheme="minorHAnsi"/>
              </w:rPr>
            </w:pPr>
          </w:p>
          <w:p w:rsidR="00EC2FBC" w:rsidRPr="00284CBC" w:rsidRDefault="00284CBC" w:rsidP="00284CBC">
            <w:pPr>
              <w:spacing w:line="240" w:lineRule="auto"/>
              <w:rPr>
                <w:rFonts w:cstheme="minorHAnsi"/>
                <w:b/>
              </w:rPr>
            </w:pPr>
            <w:r w:rsidRPr="00284CBC">
              <w:rPr>
                <w:rFonts w:cstheme="minorHAnsi"/>
              </w:rPr>
              <w:t>2 Concesión a las partes Audiencia Conciliatoria.</w:t>
            </w:r>
          </w:p>
        </w:tc>
      </w:tr>
    </w:tbl>
    <w:p w:rsidR="006B477C" w:rsidRDefault="006B477C" w:rsidP="006B477C">
      <w:pPr>
        <w:spacing w:after="0" w:line="240" w:lineRule="auto"/>
        <w:rPr>
          <w:rFonts w:cstheme="minorHAnsi"/>
          <w:b/>
          <w:sz w:val="24"/>
          <w:szCs w:val="24"/>
        </w:rPr>
      </w:pPr>
      <w:r>
        <w:rPr>
          <w:rFonts w:cstheme="minorHAnsi"/>
          <w:b/>
          <w:sz w:val="24"/>
          <w:szCs w:val="24"/>
        </w:rPr>
        <w:lastRenderedPageBreak/>
        <w:t>JUNTA DE VIGILANCIA DE LA DE LA PROFESIÓN QUÍMICO FARMACÉUTICO</w:t>
      </w:r>
    </w:p>
    <w:p w:rsidR="006B477C" w:rsidRPr="006B477C" w:rsidRDefault="006B477C" w:rsidP="006B477C">
      <w:pPr>
        <w:spacing w:after="0" w:line="276" w:lineRule="auto"/>
        <w:rPr>
          <w:rFonts w:ascii="Calibri" w:eastAsia="Times New Roman" w:hAnsi="Calibri" w:cs="Times New Roman"/>
          <w:b/>
          <w:sz w:val="24"/>
          <w:szCs w:val="24"/>
          <w:lang w:eastAsia="es-SV"/>
        </w:rPr>
      </w:pPr>
      <w:r w:rsidRPr="006B477C">
        <w:rPr>
          <w:rFonts w:ascii="Calibri" w:eastAsia="Times New Roman" w:hAnsi="Calibri" w:cs="Times New Roman"/>
          <w:b/>
          <w:sz w:val="24"/>
          <w:szCs w:val="24"/>
          <w:lang w:eastAsia="es-SV"/>
        </w:rPr>
        <w:t>SUB-PROGRAMA DE ACREDITACIÓN DE DEPENDIENTES DE FARMACIA</w:t>
      </w:r>
    </w:p>
    <w:p w:rsidR="006B477C" w:rsidRDefault="006B477C" w:rsidP="006B477C">
      <w:pPr>
        <w:spacing w:after="0" w:line="240" w:lineRule="auto"/>
        <w:rPr>
          <w:rFonts w:cstheme="minorHAnsi"/>
          <w:b/>
          <w:sz w:val="24"/>
          <w:szCs w:val="24"/>
        </w:rPr>
      </w:pPr>
      <w:r>
        <w:rPr>
          <w:rFonts w:cstheme="minorHAnsi"/>
          <w:b/>
          <w:sz w:val="24"/>
          <w:szCs w:val="24"/>
        </w:rPr>
        <w:t>EVALUACIÓN POA 2018</w:t>
      </w:r>
      <w:r w:rsidR="003A42C2">
        <w:rPr>
          <w:rFonts w:cstheme="minorHAnsi"/>
          <w:b/>
          <w:sz w:val="24"/>
          <w:szCs w:val="24"/>
        </w:rPr>
        <w:t xml:space="preserve"> </w:t>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ENERO-JUNIO</w:t>
      </w:r>
    </w:p>
    <w:tbl>
      <w:tblPr>
        <w:tblStyle w:val="Tablaconcuadrcula"/>
        <w:tblW w:w="0" w:type="auto"/>
        <w:tblLook w:val="04A0" w:firstRow="1" w:lastRow="0" w:firstColumn="1" w:lastColumn="0" w:noHBand="0" w:noVBand="1"/>
      </w:tblPr>
      <w:tblGrid>
        <w:gridCol w:w="2628"/>
        <w:gridCol w:w="2629"/>
        <w:gridCol w:w="2629"/>
        <w:gridCol w:w="2629"/>
        <w:gridCol w:w="2629"/>
      </w:tblGrid>
      <w:tr w:rsidR="006B477C" w:rsidTr="003A42C2">
        <w:tc>
          <w:tcPr>
            <w:tcW w:w="7886" w:type="dxa"/>
            <w:gridSpan w:val="3"/>
            <w:shd w:val="clear" w:color="auto" w:fill="B8CCE4" w:themeFill="accent1" w:themeFillTint="66"/>
          </w:tcPr>
          <w:p w:rsidR="006B477C" w:rsidRDefault="006B477C" w:rsidP="006B477C">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6B477C" w:rsidRDefault="006B477C" w:rsidP="006B477C">
            <w:pPr>
              <w:spacing w:after="0" w:line="240" w:lineRule="auto"/>
              <w:jc w:val="center"/>
              <w:rPr>
                <w:rFonts w:cstheme="minorHAnsi"/>
                <w:b/>
                <w:sz w:val="24"/>
                <w:szCs w:val="24"/>
              </w:rPr>
            </w:pPr>
            <w:r>
              <w:rPr>
                <w:rFonts w:cstheme="minorHAnsi"/>
                <w:b/>
                <w:sz w:val="24"/>
                <w:szCs w:val="24"/>
              </w:rPr>
              <w:t>EJECUTADO</w:t>
            </w:r>
          </w:p>
        </w:tc>
      </w:tr>
      <w:tr w:rsidR="006B477C" w:rsidTr="003A42C2">
        <w:trPr>
          <w:trHeight w:val="792"/>
        </w:trPr>
        <w:tc>
          <w:tcPr>
            <w:tcW w:w="2628" w:type="dxa"/>
            <w:shd w:val="clear" w:color="auto" w:fill="B8CCE4" w:themeFill="accent1" w:themeFillTint="66"/>
            <w:vAlign w:val="center"/>
          </w:tcPr>
          <w:p w:rsidR="006B477C" w:rsidRPr="00AC5216" w:rsidRDefault="006B477C" w:rsidP="006B477C">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w:t>
            </w:r>
          </w:p>
          <w:p w:rsidR="006B477C" w:rsidRPr="00AC5216" w:rsidRDefault="006B477C" w:rsidP="006B477C">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 PERIODO</w:t>
            </w:r>
          </w:p>
          <w:p w:rsidR="006B477C" w:rsidRPr="00AC5216" w:rsidRDefault="006B477C" w:rsidP="006B477C">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METAS/INDICADORES</w:t>
            </w:r>
          </w:p>
          <w:p w:rsidR="006B477C" w:rsidRPr="00AC5216" w:rsidRDefault="006B477C" w:rsidP="006B477C">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w:t>
            </w:r>
          </w:p>
          <w:p w:rsidR="006B477C" w:rsidRPr="00AC5216" w:rsidRDefault="006B477C" w:rsidP="006B477C">
            <w:pPr>
              <w:spacing w:after="0" w:line="240" w:lineRule="auto"/>
              <w:jc w:val="center"/>
              <w:rPr>
                <w:rFonts w:eastAsia="Calibri" w:cs="Calibri"/>
                <w:b/>
              </w:rPr>
            </w:pPr>
            <w:r w:rsidRPr="00AC5216">
              <w:rPr>
                <w:rFonts w:eastAsia="Calibri" w:cs="Calibri"/>
                <w:b/>
              </w:rPr>
              <w:t>CUMPLIMIENTO</w:t>
            </w:r>
          </w:p>
        </w:tc>
      </w:tr>
      <w:tr w:rsidR="006B477C" w:rsidTr="006B477C">
        <w:tc>
          <w:tcPr>
            <w:tcW w:w="2628" w:type="dxa"/>
          </w:tcPr>
          <w:p w:rsidR="006B477C" w:rsidRPr="006B477C" w:rsidRDefault="006B477C" w:rsidP="006B477C">
            <w:pPr>
              <w:spacing w:line="360" w:lineRule="auto"/>
            </w:pPr>
            <w:r w:rsidRPr="006B477C">
              <w:t>Acreditar al personal que labora en farmacias y que realiza la dispensación de medicamentos prescritos por un facultativo.</w:t>
            </w:r>
          </w:p>
        </w:tc>
        <w:tc>
          <w:tcPr>
            <w:tcW w:w="2629" w:type="dxa"/>
          </w:tcPr>
          <w:p w:rsidR="006B477C" w:rsidRPr="006B477C" w:rsidRDefault="006B477C" w:rsidP="006B477C">
            <w:pPr>
              <w:spacing w:line="360" w:lineRule="auto"/>
            </w:pPr>
            <w:r w:rsidRPr="006B477C">
              <w:t>100% Inscripción de los Dependientes de Farmacia que lo soliciten.</w:t>
            </w:r>
          </w:p>
        </w:tc>
        <w:tc>
          <w:tcPr>
            <w:tcW w:w="2629" w:type="dxa"/>
          </w:tcPr>
          <w:p w:rsidR="006B477C" w:rsidRPr="006B477C" w:rsidRDefault="006B477C" w:rsidP="006B477C">
            <w:r w:rsidRPr="006B477C">
              <w:t>Dar respuesta a todas las solicitudes presentadas durante este período</w:t>
            </w:r>
          </w:p>
        </w:tc>
        <w:tc>
          <w:tcPr>
            <w:tcW w:w="2629" w:type="dxa"/>
          </w:tcPr>
          <w:p w:rsidR="006B477C" w:rsidRPr="006B477C" w:rsidRDefault="006B477C" w:rsidP="006B477C">
            <w:pPr>
              <w:spacing w:line="360" w:lineRule="auto"/>
              <w:jc w:val="both"/>
            </w:pPr>
            <w:r w:rsidRPr="006B477C">
              <w:t>4 Cursos de acreditación de Dependientes de Farmacia privadas: 211 Dependientes de Farmacia Acreditados</w:t>
            </w:r>
          </w:p>
          <w:p w:rsidR="006B477C" w:rsidRPr="006B477C" w:rsidRDefault="006B477C" w:rsidP="006B477C">
            <w:pPr>
              <w:spacing w:line="360" w:lineRule="auto"/>
              <w:jc w:val="both"/>
            </w:pPr>
            <w:r w:rsidRPr="006B477C">
              <w:t xml:space="preserve">1 Curso de acreditación de Dependientes de Farmacia del Instituto Salvadoreño del Seguro Social: 20 Dependientes de Farmacia acreditados. </w:t>
            </w:r>
          </w:p>
        </w:tc>
        <w:tc>
          <w:tcPr>
            <w:tcW w:w="2629" w:type="dxa"/>
          </w:tcPr>
          <w:p w:rsidR="006B477C" w:rsidRPr="006B477C" w:rsidRDefault="006B477C" w:rsidP="006B477C">
            <w:pPr>
              <w:jc w:val="center"/>
              <w:rPr>
                <w:u w:val="single"/>
              </w:rPr>
            </w:pPr>
          </w:p>
          <w:p w:rsidR="006B477C" w:rsidRPr="006B477C" w:rsidRDefault="006B477C" w:rsidP="006B477C">
            <w:pPr>
              <w:jc w:val="center"/>
            </w:pPr>
          </w:p>
          <w:p w:rsidR="006B477C" w:rsidRDefault="006B477C" w:rsidP="006B477C">
            <w:pPr>
              <w:jc w:val="center"/>
            </w:pPr>
          </w:p>
          <w:p w:rsidR="006B477C" w:rsidRDefault="006B477C" w:rsidP="006B477C">
            <w:pPr>
              <w:jc w:val="center"/>
            </w:pPr>
          </w:p>
          <w:p w:rsidR="006B477C" w:rsidRPr="006B477C" w:rsidRDefault="006B477C" w:rsidP="006B477C">
            <w:pPr>
              <w:jc w:val="center"/>
            </w:pPr>
            <w:r w:rsidRPr="006B477C">
              <w:t>100%</w:t>
            </w:r>
          </w:p>
        </w:tc>
      </w:tr>
      <w:tr w:rsidR="006B477C" w:rsidTr="006B477C">
        <w:tc>
          <w:tcPr>
            <w:tcW w:w="2628" w:type="dxa"/>
          </w:tcPr>
          <w:p w:rsidR="006B477C" w:rsidRPr="006B477C" w:rsidRDefault="006B477C" w:rsidP="006B477C">
            <w:pPr>
              <w:spacing w:line="360" w:lineRule="auto"/>
              <w:jc w:val="both"/>
            </w:pPr>
            <w:r w:rsidRPr="006B477C">
              <w:t>Renovar la acreditación al Dependiente de Farmacia y Botiquines que su periodo de validez se encuentre vencido.</w:t>
            </w:r>
          </w:p>
        </w:tc>
        <w:tc>
          <w:tcPr>
            <w:tcW w:w="2629" w:type="dxa"/>
          </w:tcPr>
          <w:p w:rsidR="006B477C" w:rsidRPr="006B477C" w:rsidRDefault="006B477C" w:rsidP="006B477C">
            <w:pPr>
              <w:spacing w:line="360" w:lineRule="auto"/>
              <w:jc w:val="center"/>
            </w:pPr>
            <w:r w:rsidRPr="006B477C">
              <w:t>100% Re acreditación de los Dependientes de Farmacia que lo soliciten.</w:t>
            </w:r>
          </w:p>
        </w:tc>
        <w:tc>
          <w:tcPr>
            <w:tcW w:w="2629" w:type="dxa"/>
          </w:tcPr>
          <w:p w:rsidR="006B477C" w:rsidRPr="006B477C" w:rsidRDefault="006B477C" w:rsidP="006B477C">
            <w:r w:rsidRPr="006B477C">
              <w:t>Dar respuesta a todas las solicitudes presentadas durante este período</w:t>
            </w:r>
          </w:p>
          <w:p w:rsidR="006B477C" w:rsidRPr="006B477C" w:rsidRDefault="006B477C" w:rsidP="006B477C">
            <w:pPr>
              <w:jc w:val="center"/>
            </w:pPr>
          </w:p>
        </w:tc>
        <w:tc>
          <w:tcPr>
            <w:tcW w:w="2629" w:type="dxa"/>
          </w:tcPr>
          <w:p w:rsidR="006B477C" w:rsidRPr="006B477C" w:rsidRDefault="006B477C" w:rsidP="006B477C">
            <w:pPr>
              <w:spacing w:line="360" w:lineRule="auto"/>
              <w:jc w:val="both"/>
            </w:pPr>
            <w:r w:rsidRPr="006B477C">
              <w:t xml:space="preserve">7 Grupos de Re-acreditación Dependientes de Farmacia (Actualización de datos en el sistema): 395 Dependientes  de Farmacia Re-Acreditados. </w:t>
            </w:r>
          </w:p>
          <w:p w:rsidR="006B477C" w:rsidRPr="006B477C" w:rsidRDefault="006B477C" w:rsidP="006B477C">
            <w:pPr>
              <w:spacing w:line="360" w:lineRule="auto"/>
              <w:jc w:val="both"/>
            </w:pPr>
            <w:r w:rsidRPr="006B477C">
              <w:lastRenderedPageBreak/>
              <w:t xml:space="preserve"> 1 Grupo de Re-acreditación Dependientes de Botiquín: 65 dependientes de botiquín re-acreditados.</w:t>
            </w:r>
          </w:p>
        </w:tc>
        <w:tc>
          <w:tcPr>
            <w:tcW w:w="2629" w:type="dxa"/>
          </w:tcPr>
          <w:p w:rsidR="006B477C" w:rsidRPr="006B477C" w:rsidRDefault="006B477C" w:rsidP="006B477C">
            <w:pPr>
              <w:jc w:val="center"/>
              <w:rPr>
                <w:u w:val="single"/>
              </w:rPr>
            </w:pPr>
          </w:p>
          <w:p w:rsidR="006B477C" w:rsidRDefault="006B477C" w:rsidP="006B477C">
            <w:pPr>
              <w:jc w:val="center"/>
            </w:pPr>
          </w:p>
          <w:p w:rsidR="006B477C" w:rsidRPr="006B477C" w:rsidRDefault="006B477C" w:rsidP="006B477C">
            <w:pPr>
              <w:jc w:val="center"/>
              <w:rPr>
                <w:u w:val="single"/>
              </w:rPr>
            </w:pPr>
            <w:r w:rsidRPr="006B477C">
              <w:t>100%</w:t>
            </w:r>
          </w:p>
        </w:tc>
      </w:tr>
    </w:tbl>
    <w:p w:rsidR="008C0393" w:rsidRDefault="008C0393" w:rsidP="0091795A">
      <w:pPr>
        <w:jc w:val="both"/>
      </w:pPr>
    </w:p>
    <w:p w:rsidR="006B477C" w:rsidRDefault="006B477C" w:rsidP="006B477C">
      <w:pPr>
        <w:spacing w:after="0" w:line="240" w:lineRule="auto"/>
        <w:rPr>
          <w:rFonts w:cstheme="minorHAnsi"/>
          <w:b/>
          <w:sz w:val="24"/>
          <w:szCs w:val="24"/>
        </w:rPr>
      </w:pPr>
      <w:r>
        <w:rPr>
          <w:rFonts w:cstheme="minorHAnsi"/>
          <w:b/>
          <w:sz w:val="24"/>
          <w:szCs w:val="24"/>
        </w:rPr>
        <w:t>JUNTA DE VIGILANCIA DE LA DE LA PROFESIÓN QUÍMICO FARMACÉUTICO</w:t>
      </w:r>
    </w:p>
    <w:p w:rsidR="006B477C" w:rsidRDefault="006B477C" w:rsidP="006B477C">
      <w:pPr>
        <w:spacing w:after="0"/>
        <w:rPr>
          <w:b/>
          <w:sz w:val="24"/>
          <w:szCs w:val="24"/>
        </w:rPr>
      </w:pPr>
      <w:r>
        <w:rPr>
          <w:b/>
          <w:sz w:val="24"/>
          <w:szCs w:val="24"/>
        </w:rPr>
        <w:t>SUB-PROGRAMA DE PROCEDIMIENTO ADMINISTRATIVO SANCIONATORIO.</w:t>
      </w:r>
    </w:p>
    <w:p w:rsidR="006B477C" w:rsidRDefault="006B477C" w:rsidP="006B477C">
      <w:pPr>
        <w:spacing w:after="0" w:line="240" w:lineRule="auto"/>
        <w:rPr>
          <w:rFonts w:cstheme="minorHAnsi"/>
          <w:b/>
          <w:sz w:val="24"/>
          <w:szCs w:val="24"/>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PERIODO ENERO-JUNI</w:t>
      </w:r>
      <w:r w:rsidR="003A42C2">
        <w:rPr>
          <w:rFonts w:cstheme="minorHAnsi"/>
          <w:b/>
          <w:sz w:val="24"/>
          <w:szCs w:val="24"/>
        </w:rPr>
        <w:t>O</w:t>
      </w:r>
    </w:p>
    <w:tbl>
      <w:tblPr>
        <w:tblStyle w:val="Tablaconcuadrcula"/>
        <w:tblW w:w="0" w:type="auto"/>
        <w:tblLook w:val="04A0" w:firstRow="1" w:lastRow="0" w:firstColumn="1" w:lastColumn="0" w:noHBand="0" w:noVBand="1"/>
      </w:tblPr>
      <w:tblGrid>
        <w:gridCol w:w="2628"/>
        <w:gridCol w:w="2629"/>
        <w:gridCol w:w="2629"/>
        <w:gridCol w:w="2629"/>
        <w:gridCol w:w="2629"/>
      </w:tblGrid>
      <w:tr w:rsidR="006B477C" w:rsidTr="003A42C2">
        <w:tc>
          <w:tcPr>
            <w:tcW w:w="7886" w:type="dxa"/>
            <w:gridSpan w:val="3"/>
            <w:shd w:val="clear" w:color="auto" w:fill="B8CCE4" w:themeFill="accent1" w:themeFillTint="66"/>
          </w:tcPr>
          <w:p w:rsidR="006B477C" w:rsidRDefault="006B477C" w:rsidP="006B477C">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6B477C" w:rsidRDefault="006B477C" w:rsidP="006B477C">
            <w:pPr>
              <w:spacing w:after="0" w:line="240" w:lineRule="auto"/>
              <w:jc w:val="center"/>
              <w:rPr>
                <w:rFonts w:cstheme="minorHAnsi"/>
                <w:b/>
                <w:sz w:val="24"/>
                <w:szCs w:val="24"/>
              </w:rPr>
            </w:pPr>
            <w:r>
              <w:rPr>
                <w:rFonts w:cstheme="minorHAnsi"/>
                <w:b/>
                <w:sz w:val="24"/>
                <w:szCs w:val="24"/>
              </w:rPr>
              <w:t>EJECUTADO</w:t>
            </w:r>
          </w:p>
        </w:tc>
      </w:tr>
      <w:tr w:rsidR="006B477C" w:rsidTr="003A42C2">
        <w:trPr>
          <w:trHeight w:val="792"/>
        </w:trPr>
        <w:tc>
          <w:tcPr>
            <w:tcW w:w="2628" w:type="dxa"/>
            <w:shd w:val="clear" w:color="auto" w:fill="B8CCE4" w:themeFill="accent1" w:themeFillTint="66"/>
            <w:vAlign w:val="center"/>
          </w:tcPr>
          <w:p w:rsidR="006B477C" w:rsidRPr="00AC5216" w:rsidRDefault="006B477C" w:rsidP="006B477C">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w:t>
            </w:r>
          </w:p>
          <w:p w:rsidR="006B477C" w:rsidRPr="00AC5216" w:rsidRDefault="006B477C" w:rsidP="006B477C">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 PERIODO</w:t>
            </w:r>
          </w:p>
          <w:p w:rsidR="006B477C" w:rsidRPr="00AC5216" w:rsidRDefault="006B477C" w:rsidP="006B477C">
            <w:pPr>
              <w:spacing w:after="0" w:line="240" w:lineRule="auto"/>
              <w:jc w:val="center"/>
              <w:rPr>
                <w:rFonts w:eastAsia="Calibri" w:cs="Calibri"/>
                <w:b/>
              </w:rPr>
            </w:pPr>
            <w:r w:rsidRPr="00AC5216">
              <w:rPr>
                <w:rFonts w:eastAsia="Calibri" w:cs="Calibri"/>
                <w:b/>
              </w:rPr>
              <w:t>(CANTIDAD)</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METAS/INDICADORES</w:t>
            </w:r>
          </w:p>
          <w:p w:rsidR="006B477C" w:rsidRPr="00AC5216" w:rsidRDefault="006B477C" w:rsidP="006B477C">
            <w:pPr>
              <w:spacing w:after="0" w:line="240" w:lineRule="auto"/>
              <w:jc w:val="center"/>
              <w:rPr>
                <w:rFonts w:eastAsia="Calibri" w:cs="Calibri"/>
                <w:b/>
              </w:rPr>
            </w:pPr>
            <w:r w:rsidRPr="00AC5216">
              <w:rPr>
                <w:rFonts w:eastAsia="Calibri" w:cs="Calibri"/>
                <w:b/>
              </w:rPr>
              <w:t>CUMPLIDOS EN EL PERIODO</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w:t>
            </w:r>
          </w:p>
          <w:p w:rsidR="006B477C" w:rsidRPr="00AC5216" w:rsidRDefault="006B477C" w:rsidP="006B477C">
            <w:pPr>
              <w:spacing w:after="0" w:line="240" w:lineRule="auto"/>
              <w:jc w:val="center"/>
              <w:rPr>
                <w:rFonts w:eastAsia="Calibri" w:cs="Calibri"/>
                <w:b/>
              </w:rPr>
            </w:pPr>
            <w:r w:rsidRPr="00AC5216">
              <w:rPr>
                <w:rFonts w:eastAsia="Calibri" w:cs="Calibri"/>
                <w:b/>
              </w:rPr>
              <w:t>CUMPLIMIENTO</w:t>
            </w:r>
          </w:p>
        </w:tc>
      </w:tr>
      <w:tr w:rsidR="006B477C" w:rsidTr="006B477C">
        <w:tc>
          <w:tcPr>
            <w:tcW w:w="2628" w:type="dxa"/>
          </w:tcPr>
          <w:p w:rsidR="006B477C" w:rsidRPr="006B477C" w:rsidRDefault="006B477C" w:rsidP="006B477C">
            <w:pPr>
              <w:spacing w:after="0" w:line="276" w:lineRule="auto"/>
            </w:pPr>
            <w:r w:rsidRPr="006B477C">
              <w:t>Tramitar el expediente sancionatorio.</w:t>
            </w:r>
          </w:p>
        </w:tc>
        <w:tc>
          <w:tcPr>
            <w:tcW w:w="2629" w:type="dxa"/>
          </w:tcPr>
          <w:p w:rsidR="006B477C" w:rsidRPr="006B477C" w:rsidRDefault="006B477C" w:rsidP="006B477C">
            <w:pPr>
              <w:spacing w:after="0" w:line="276" w:lineRule="auto"/>
            </w:pPr>
            <w:r w:rsidRPr="006B477C">
              <w:t>Resolución del 100% de denuncias, avisos u oficios recibidos.</w:t>
            </w:r>
          </w:p>
        </w:tc>
        <w:tc>
          <w:tcPr>
            <w:tcW w:w="2629" w:type="dxa"/>
          </w:tcPr>
          <w:p w:rsidR="006B477C" w:rsidRPr="006B477C" w:rsidRDefault="006B477C" w:rsidP="006B477C">
            <w:pPr>
              <w:spacing w:after="0" w:line="276" w:lineRule="auto"/>
            </w:pPr>
            <w:r w:rsidRPr="006B477C">
              <w:t>Dar respuesta a todas las solicitudes presentadas durante este período</w:t>
            </w:r>
          </w:p>
        </w:tc>
        <w:tc>
          <w:tcPr>
            <w:tcW w:w="2629" w:type="dxa"/>
          </w:tcPr>
          <w:p w:rsidR="006B477C" w:rsidRPr="006B477C" w:rsidRDefault="006B477C" w:rsidP="006B477C">
            <w:pPr>
              <w:spacing w:after="0" w:line="276" w:lineRule="auto"/>
            </w:pPr>
            <w:r w:rsidRPr="006B477C">
              <w:t>3 diligencias de                                                                                                                                                                                                                                                                                                                                                                                                                                                                                                                                                                                             investigación.</w:t>
            </w:r>
          </w:p>
          <w:p w:rsidR="006B477C" w:rsidRPr="006B477C" w:rsidRDefault="006B477C" w:rsidP="006B477C">
            <w:pPr>
              <w:spacing w:after="0" w:line="276" w:lineRule="auto"/>
            </w:pPr>
            <w:r w:rsidRPr="006B477C">
              <w:t>6 reuniones de apoyo técnico de la Unidad Jurídica.</w:t>
            </w:r>
          </w:p>
        </w:tc>
        <w:tc>
          <w:tcPr>
            <w:tcW w:w="2629" w:type="dxa"/>
          </w:tcPr>
          <w:p w:rsidR="006B477C" w:rsidRPr="006B477C" w:rsidRDefault="006B477C" w:rsidP="006B477C">
            <w:pPr>
              <w:spacing w:after="0" w:line="276" w:lineRule="auto"/>
              <w:rPr>
                <w:b/>
                <w:u w:val="single"/>
              </w:rPr>
            </w:pPr>
          </w:p>
          <w:p w:rsidR="006B477C" w:rsidRPr="006B477C" w:rsidRDefault="006B477C" w:rsidP="006B477C">
            <w:pPr>
              <w:spacing w:after="0" w:line="276" w:lineRule="auto"/>
            </w:pPr>
          </w:p>
          <w:p w:rsidR="006B477C" w:rsidRPr="006B477C" w:rsidRDefault="006B477C" w:rsidP="006B477C">
            <w:pPr>
              <w:spacing w:after="0" w:line="276" w:lineRule="auto"/>
              <w:jc w:val="center"/>
            </w:pPr>
            <w:r w:rsidRPr="006B477C">
              <w:t>100%</w:t>
            </w:r>
          </w:p>
        </w:tc>
      </w:tr>
    </w:tbl>
    <w:p w:rsidR="006B477C" w:rsidRPr="006B477C" w:rsidRDefault="006B477C" w:rsidP="006B477C">
      <w:pPr>
        <w:spacing w:after="200" w:line="276" w:lineRule="auto"/>
        <w:jc w:val="center"/>
        <w:rPr>
          <w:rFonts w:ascii="Calibri" w:eastAsia="Times New Roman" w:hAnsi="Calibri" w:cs="Times New Roman"/>
          <w:b/>
          <w:sz w:val="24"/>
          <w:szCs w:val="24"/>
          <w:lang w:eastAsia="es-SV"/>
        </w:rPr>
      </w:pPr>
      <w:r w:rsidRPr="006B477C">
        <w:rPr>
          <w:rFonts w:ascii="Calibri" w:eastAsia="Times New Roman" w:hAnsi="Calibri" w:cs="Times New Roman"/>
          <w:b/>
          <w:sz w:val="24"/>
          <w:szCs w:val="24"/>
          <w:lang w:eastAsia="es-SV"/>
        </w:rPr>
        <w:t>Nota: Diligencias Previas de Investigación, no todas llevan abrir un proceso administrativo sancionatorio.</w:t>
      </w: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3A42C2" w:rsidRDefault="003A42C2" w:rsidP="006B477C">
      <w:pPr>
        <w:spacing w:after="0" w:line="240" w:lineRule="auto"/>
      </w:pPr>
    </w:p>
    <w:p w:rsidR="006B477C" w:rsidRDefault="006B477C" w:rsidP="006B477C">
      <w:pPr>
        <w:spacing w:after="0" w:line="240" w:lineRule="auto"/>
        <w:rPr>
          <w:rFonts w:cstheme="minorHAnsi"/>
          <w:b/>
          <w:sz w:val="24"/>
          <w:szCs w:val="24"/>
        </w:rPr>
      </w:pPr>
      <w:r w:rsidRPr="006B477C">
        <w:rPr>
          <w:rFonts w:cstheme="minorHAnsi"/>
          <w:b/>
          <w:sz w:val="24"/>
          <w:szCs w:val="24"/>
        </w:rPr>
        <w:lastRenderedPageBreak/>
        <w:t xml:space="preserve">JUNTA DE VIGILANCIA DE LA PROFESION MEDICO VETERINARIA </w:t>
      </w:r>
      <w:r>
        <w:rPr>
          <w:rFonts w:cstheme="minorHAnsi"/>
          <w:b/>
          <w:sz w:val="24"/>
          <w:szCs w:val="24"/>
        </w:rPr>
        <w:t xml:space="preserve"> </w:t>
      </w:r>
    </w:p>
    <w:p w:rsidR="006B477C" w:rsidRDefault="006B477C" w:rsidP="006B477C">
      <w:pPr>
        <w:spacing w:after="0" w:line="240" w:lineRule="auto"/>
        <w:rPr>
          <w:rFonts w:cstheme="minorHAnsi"/>
          <w:b/>
          <w:sz w:val="24"/>
          <w:szCs w:val="24"/>
        </w:rPr>
      </w:pPr>
      <w:r>
        <w:rPr>
          <w:rFonts w:cstheme="minorHAnsi"/>
          <w:b/>
          <w:sz w:val="24"/>
          <w:szCs w:val="24"/>
        </w:rPr>
        <w:t>EVALUACIÓN POA 2018</w:t>
      </w:r>
      <w:r w:rsidR="003A42C2">
        <w:rPr>
          <w:rFonts w:cstheme="minorHAnsi"/>
          <w:b/>
          <w:sz w:val="24"/>
          <w:szCs w:val="24"/>
        </w:rPr>
        <w:t xml:space="preserve"> </w:t>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r>
      <w:r w:rsidR="003A42C2">
        <w:rPr>
          <w:rFonts w:cstheme="minorHAnsi"/>
          <w:b/>
          <w:sz w:val="24"/>
          <w:szCs w:val="24"/>
        </w:rPr>
        <w:tab/>
        <w:t>PERIODO ENERO-JUNIO</w:t>
      </w:r>
    </w:p>
    <w:tbl>
      <w:tblPr>
        <w:tblStyle w:val="Tablaconcuadrcula"/>
        <w:tblW w:w="0" w:type="auto"/>
        <w:tblLook w:val="04A0" w:firstRow="1" w:lastRow="0" w:firstColumn="1" w:lastColumn="0" w:noHBand="0" w:noVBand="1"/>
      </w:tblPr>
      <w:tblGrid>
        <w:gridCol w:w="2628"/>
        <w:gridCol w:w="2629"/>
        <w:gridCol w:w="2629"/>
        <w:gridCol w:w="2428"/>
        <w:gridCol w:w="2830"/>
      </w:tblGrid>
      <w:tr w:rsidR="006B477C" w:rsidTr="003A42C2">
        <w:tc>
          <w:tcPr>
            <w:tcW w:w="7886" w:type="dxa"/>
            <w:gridSpan w:val="3"/>
            <w:shd w:val="clear" w:color="auto" w:fill="B8CCE4" w:themeFill="accent1" w:themeFillTint="66"/>
          </w:tcPr>
          <w:p w:rsidR="006B477C" w:rsidRDefault="006B477C" w:rsidP="006B477C">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6B477C" w:rsidRDefault="006B477C" w:rsidP="006B477C">
            <w:pPr>
              <w:spacing w:after="0" w:line="240" w:lineRule="auto"/>
              <w:jc w:val="center"/>
              <w:rPr>
                <w:rFonts w:cstheme="minorHAnsi"/>
                <w:b/>
                <w:sz w:val="24"/>
                <w:szCs w:val="24"/>
              </w:rPr>
            </w:pPr>
            <w:r>
              <w:rPr>
                <w:rFonts w:cstheme="minorHAnsi"/>
                <w:b/>
                <w:sz w:val="24"/>
                <w:szCs w:val="24"/>
              </w:rPr>
              <w:t>EJECUTADO</w:t>
            </w:r>
          </w:p>
        </w:tc>
      </w:tr>
      <w:tr w:rsidR="006B477C" w:rsidTr="003A42C2">
        <w:trPr>
          <w:trHeight w:val="792"/>
        </w:trPr>
        <w:tc>
          <w:tcPr>
            <w:tcW w:w="2628" w:type="dxa"/>
            <w:shd w:val="clear" w:color="auto" w:fill="B8CCE4" w:themeFill="accent1" w:themeFillTint="66"/>
            <w:vAlign w:val="center"/>
          </w:tcPr>
          <w:p w:rsidR="006B477C" w:rsidRPr="00AC5216" w:rsidRDefault="006B477C" w:rsidP="006B477C">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w:t>
            </w:r>
          </w:p>
          <w:p w:rsidR="006B477C" w:rsidRPr="00AC5216" w:rsidRDefault="006B477C" w:rsidP="006B477C">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 PERIODO</w:t>
            </w:r>
          </w:p>
          <w:p w:rsidR="006B477C" w:rsidRPr="00AC5216" w:rsidRDefault="006B477C" w:rsidP="006B477C">
            <w:pPr>
              <w:spacing w:after="0" w:line="240" w:lineRule="auto"/>
              <w:jc w:val="center"/>
              <w:rPr>
                <w:rFonts w:eastAsia="Calibri" w:cs="Calibri"/>
                <w:b/>
              </w:rPr>
            </w:pPr>
            <w:r w:rsidRPr="00AC5216">
              <w:rPr>
                <w:rFonts w:eastAsia="Calibri" w:cs="Calibri"/>
                <w:b/>
              </w:rPr>
              <w:t>(CANTIDAD)</w:t>
            </w:r>
          </w:p>
        </w:tc>
        <w:tc>
          <w:tcPr>
            <w:tcW w:w="2428"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METAS/INDICADORES</w:t>
            </w:r>
          </w:p>
          <w:p w:rsidR="006B477C" w:rsidRPr="00AC5216" w:rsidRDefault="006B477C" w:rsidP="006B477C">
            <w:pPr>
              <w:spacing w:after="0" w:line="240" w:lineRule="auto"/>
              <w:jc w:val="center"/>
              <w:rPr>
                <w:rFonts w:eastAsia="Calibri" w:cs="Calibri"/>
                <w:b/>
              </w:rPr>
            </w:pPr>
            <w:r w:rsidRPr="00AC5216">
              <w:rPr>
                <w:rFonts w:eastAsia="Calibri" w:cs="Calibri"/>
                <w:b/>
              </w:rPr>
              <w:t>CUMPLIDOS EN EL PERIODO</w:t>
            </w:r>
          </w:p>
        </w:tc>
        <w:tc>
          <w:tcPr>
            <w:tcW w:w="2830" w:type="dxa"/>
            <w:shd w:val="clear" w:color="auto" w:fill="B8CCE4" w:themeFill="accent1" w:themeFillTint="66"/>
            <w:vAlign w:val="center"/>
          </w:tcPr>
          <w:p w:rsidR="006B477C" w:rsidRPr="00AC5216" w:rsidRDefault="006B477C" w:rsidP="006B477C">
            <w:pPr>
              <w:spacing w:after="0" w:line="240" w:lineRule="auto"/>
              <w:jc w:val="center"/>
              <w:rPr>
                <w:rFonts w:eastAsia="Calibri" w:cs="Calibri"/>
                <w:b/>
              </w:rPr>
            </w:pPr>
            <w:r w:rsidRPr="00AC5216">
              <w:rPr>
                <w:rFonts w:eastAsia="Calibri" w:cs="Calibri"/>
                <w:b/>
              </w:rPr>
              <w:t>%</w:t>
            </w:r>
          </w:p>
          <w:p w:rsidR="006B477C" w:rsidRPr="00AC5216" w:rsidRDefault="006B477C" w:rsidP="006B477C">
            <w:pPr>
              <w:spacing w:after="0" w:line="240" w:lineRule="auto"/>
              <w:jc w:val="center"/>
              <w:rPr>
                <w:rFonts w:eastAsia="Calibri" w:cs="Calibri"/>
                <w:b/>
              </w:rPr>
            </w:pPr>
            <w:r w:rsidRPr="00AC5216">
              <w:rPr>
                <w:rFonts w:eastAsia="Calibri" w:cs="Calibri"/>
                <w:b/>
              </w:rPr>
              <w:t>CUMPLIMIENTO</w:t>
            </w:r>
          </w:p>
        </w:tc>
      </w:tr>
      <w:tr w:rsidR="006B477C" w:rsidTr="00AD7AB7">
        <w:tc>
          <w:tcPr>
            <w:tcW w:w="2628" w:type="dxa"/>
          </w:tcPr>
          <w:p w:rsidR="006B477C" w:rsidRPr="006B477C" w:rsidRDefault="006B477C" w:rsidP="00CD2BEA">
            <w:pPr>
              <w:spacing w:before="1" w:line="240" w:lineRule="auto"/>
              <w:ind w:right="120"/>
              <w:jc w:val="both"/>
              <w:rPr>
                <w:rFonts w:ascii="Calibri" w:eastAsia="Calibri" w:hAnsi="Calibri" w:cs="Calibri"/>
              </w:rPr>
            </w:pPr>
            <w:r w:rsidRPr="006B477C">
              <w:rPr>
                <w:rFonts w:ascii="Calibri" w:eastAsia="Calibri" w:hAnsi="Calibri" w:cs="Calibri"/>
              </w:rPr>
              <w:t>Log</w:t>
            </w:r>
            <w:r w:rsidRPr="006B477C">
              <w:rPr>
                <w:rFonts w:ascii="Calibri" w:eastAsia="Calibri" w:hAnsi="Calibri" w:cs="Calibri"/>
                <w:spacing w:val="1"/>
              </w:rPr>
              <w:t>r</w:t>
            </w:r>
            <w:r w:rsidRPr="006B477C">
              <w:rPr>
                <w:rFonts w:ascii="Calibri" w:eastAsia="Calibri" w:hAnsi="Calibri" w:cs="Calibri"/>
              </w:rPr>
              <w:t>ar</w:t>
            </w:r>
            <w:r w:rsidRPr="006B477C">
              <w:rPr>
                <w:rFonts w:ascii="Calibri" w:eastAsia="Calibri" w:hAnsi="Calibri" w:cs="Calibri"/>
                <w:spacing w:val="-4"/>
              </w:rPr>
              <w:t xml:space="preserve"> </w:t>
            </w:r>
            <w:r w:rsidRPr="006B477C">
              <w:rPr>
                <w:rFonts w:ascii="Calibri" w:eastAsia="Calibri" w:hAnsi="Calibri" w:cs="Calibri"/>
                <w:spacing w:val="1"/>
              </w:rPr>
              <w:t>qu</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spacing w:val="1"/>
              </w:rPr>
              <w:t>e</w:t>
            </w:r>
            <w:r w:rsidRPr="006B477C">
              <w:rPr>
                <w:rFonts w:ascii="Calibri" w:eastAsia="Calibri" w:hAnsi="Calibri" w:cs="Calibri"/>
              </w:rPr>
              <w:t>l 75%</w:t>
            </w:r>
            <w:r w:rsidRPr="006B477C">
              <w:rPr>
                <w:rFonts w:ascii="Calibri" w:eastAsia="Calibri" w:hAnsi="Calibri" w:cs="Calibri"/>
                <w:spacing w:val="-2"/>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rPr>
              <w:t>los</w:t>
            </w:r>
            <w:r w:rsidRPr="006B477C">
              <w:rPr>
                <w:rFonts w:ascii="Calibri" w:eastAsia="Calibri" w:hAnsi="Calibri" w:cs="Calibri"/>
                <w:spacing w:val="-1"/>
              </w:rPr>
              <w:t xml:space="preserve"> g</w:t>
            </w:r>
            <w:r w:rsidRPr="006B477C">
              <w:rPr>
                <w:rFonts w:ascii="Calibri" w:eastAsia="Calibri" w:hAnsi="Calibri" w:cs="Calibri"/>
                <w:spacing w:val="1"/>
              </w:rPr>
              <w:t>r</w:t>
            </w:r>
            <w:r w:rsidRPr="006B477C">
              <w:rPr>
                <w:rFonts w:ascii="Calibri" w:eastAsia="Calibri" w:hAnsi="Calibri" w:cs="Calibri"/>
              </w:rPr>
              <w:t>a</w:t>
            </w:r>
            <w:r w:rsidRPr="006B477C">
              <w:rPr>
                <w:rFonts w:ascii="Calibri" w:eastAsia="Calibri" w:hAnsi="Calibri" w:cs="Calibri"/>
                <w:spacing w:val="-1"/>
              </w:rPr>
              <w:t>d</w:t>
            </w:r>
            <w:r w:rsidRPr="006B477C">
              <w:rPr>
                <w:rFonts w:ascii="Calibri" w:eastAsia="Calibri" w:hAnsi="Calibri" w:cs="Calibri"/>
                <w:spacing w:val="1"/>
              </w:rPr>
              <w:t>u</w:t>
            </w:r>
            <w:r w:rsidRPr="006B477C">
              <w:rPr>
                <w:rFonts w:ascii="Calibri" w:eastAsia="Calibri" w:hAnsi="Calibri" w:cs="Calibri"/>
              </w:rPr>
              <w:t>a</w:t>
            </w:r>
            <w:r w:rsidRPr="006B477C">
              <w:rPr>
                <w:rFonts w:ascii="Calibri" w:eastAsia="Calibri" w:hAnsi="Calibri" w:cs="Calibri"/>
                <w:spacing w:val="1"/>
              </w:rPr>
              <w:t>do</w:t>
            </w:r>
            <w:r w:rsidRPr="006B477C">
              <w:rPr>
                <w:rFonts w:ascii="Calibri" w:eastAsia="Calibri" w:hAnsi="Calibri" w:cs="Calibri"/>
              </w:rPr>
              <w:t xml:space="preserve">s </w:t>
            </w:r>
            <w:r w:rsidRPr="006B477C">
              <w:rPr>
                <w:rFonts w:ascii="Calibri" w:eastAsia="Calibri" w:hAnsi="Calibri" w:cs="Calibri"/>
                <w:spacing w:val="1"/>
              </w:rPr>
              <w:t>pro</w:t>
            </w:r>
            <w:r w:rsidRPr="006B477C">
              <w:rPr>
                <w:rFonts w:ascii="Calibri" w:eastAsia="Calibri" w:hAnsi="Calibri" w:cs="Calibri"/>
              </w:rPr>
              <w:t>fes</w:t>
            </w:r>
            <w:r w:rsidRPr="006B477C">
              <w:rPr>
                <w:rFonts w:ascii="Calibri" w:eastAsia="Calibri" w:hAnsi="Calibri" w:cs="Calibri"/>
                <w:spacing w:val="-1"/>
              </w:rPr>
              <w:t>i</w:t>
            </w:r>
            <w:r w:rsidRPr="006B477C">
              <w:rPr>
                <w:rFonts w:ascii="Calibri" w:eastAsia="Calibri" w:hAnsi="Calibri" w:cs="Calibri"/>
                <w:spacing w:val="1"/>
              </w:rPr>
              <w:t>on</w:t>
            </w:r>
            <w:r w:rsidRPr="006B477C">
              <w:rPr>
                <w:rFonts w:ascii="Calibri" w:eastAsia="Calibri" w:hAnsi="Calibri" w:cs="Calibri"/>
              </w:rPr>
              <w:t>a</w:t>
            </w:r>
            <w:r w:rsidRPr="006B477C">
              <w:rPr>
                <w:rFonts w:ascii="Calibri" w:eastAsia="Calibri" w:hAnsi="Calibri" w:cs="Calibri"/>
                <w:spacing w:val="-1"/>
              </w:rPr>
              <w:t>l</w:t>
            </w:r>
            <w:r w:rsidRPr="006B477C">
              <w:rPr>
                <w:rFonts w:ascii="Calibri" w:eastAsia="Calibri" w:hAnsi="Calibri" w:cs="Calibri"/>
              </w:rPr>
              <w:t>es</w:t>
            </w:r>
            <w:r w:rsidRPr="006B477C">
              <w:rPr>
                <w:rFonts w:ascii="Calibri" w:eastAsia="Calibri" w:hAnsi="Calibri" w:cs="Calibri"/>
                <w:spacing w:val="-11"/>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spacing w:val="1"/>
              </w:rPr>
              <w:t>M</w:t>
            </w:r>
            <w:r w:rsidRPr="006B477C">
              <w:rPr>
                <w:rFonts w:ascii="Calibri" w:eastAsia="Calibri" w:hAnsi="Calibri" w:cs="Calibri"/>
              </w:rPr>
              <w:t>e</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 Ve</w:t>
            </w:r>
            <w:r w:rsidRPr="006B477C">
              <w:rPr>
                <w:rFonts w:ascii="Calibri" w:eastAsia="Calibri" w:hAnsi="Calibri" w:cs="Calibri"/>
                <w:spacing w:val="1"/>
              </w:rPr>
              <w:t>t</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11"/>
              </w:rPr>
              <w:t xml:space="preserve"> </w:t>
            </w:r>
            <w:r w:rsidRPr="006B477C">
              <w:rPr>
                <w:rFonts w:ascii="Calibri" w:eastAsia="Calibri" w:hAnsi="Calibri" w:cs="Calibri"/>
                <w:spacing w:val="1"/>
              </w:rPr>
              <w:t>e</w:t>
            </w:r>
            <w:r w:rsidRPr="006B477C">
              <w:rPr>
                <w:rFonts w:ascii="Calibri" w:eastAsia="Calibri" w:hAnsi="Calibri" w:cs="Calibri"/>
              </w:rPr>
              <w:t>st</w:t>
            </w:r>
            <w:r w:rsidRPr="006B477C">
              <w:rPr>
                <w:rFonts w:ascii="Calibri" w:eastAsia="Calibri" w:hAnsi="Calibri" w:cs="Calibri"/>
                <w:spacing w:val="1"/>
              </w:rPr>
              <w:t>é</w:t>
            </w:r>
            <w:r w:rsidRPr="006B477C">
              <w:rPr>
                <w:rFonts w:ascii="Calibri" w:eastAsia="Calibri" w:hAnsi="Calibri" w:cs="Calibri"/>
              </w:rPr>
              <w:t>n</w:t>
            </w:r>
            <w:r w:rsidRPr="006B477C">
              <w:rPr>
                <w:rFonts w:ascii="Calibri" w:eastAsia="Calibri" w:hAnsi="Calibri" w:cs="Calibri"/>
                <w:spacing w:val="-4"/>
              </w:rPr>
              <w:t xml:space="preserve"> </w:t>
            </w:r>
            <w:r w:rsidRPr="006B477C">
              <w:rPr>
                <w:rFonts w:ascii="Calibri" w:eastAsia="Calibri" w:hAnsi="Calibri" w:cs="Calibri"/>
              </w:rPr>
              <w:t>a</w:t>
            </w:r>
            <w:r w:rsidRPr="006B477C">
              <w:rPr>
                <w:rFonts w:ascii="Calibri" w:eastAsia="Calibri" w:hAnsi="Calibri" w:cs="Calibri"/>
                <w:spacing w:val="1"/>
              </w:rPr>
              <w:t>c</w:t>
            </w:r>
            <w:r w:rsidRPr="006B477C">
              <w:rPr>
                <w:rFonts w:ascii="Calibri" w:eastAsia="Calibri" w:hAnsi="Calibri" w:cs="Calibri"/>
              </w:rPr>
              <w:t>t</w:t>
            </w:r>
            <w:r w:rsidRPr="006B477C">
              <w:rPr>
                <w:rFonts w:ascii="Calibri" w:eastAsia="Calibri" w:hAnsi="Calibri" w:cs="Calibri"/>
                <w:spacing w:val="2"/>
              </w:rPr>
              <w:t>u</w:t>
            </w:r>
            <w:r w:rsidRPr="006B477C">
              <w:rPr>
                <w:rFonts w:ascii="Calibri" w:eastAsia="Calibri" w:hAnsi="Calibri" w:cs="Calibri"/>
              </w:rPr>
              <w:t>a</w:t>
            </w:r>
            <w:r w:rsidRPr="006B477C">
              <w:rPr>
                <w:rFonts w:ascii="Calibri" w:eastAsia="Calibri" w:hAnsi="Calibri" w:cs="Calibri"/>
                <w:spacing w:val="-1"/>
              </w:rPr>
              <w:t>li</w:t>
            </w:r>
            <w:r w:rsidRPr="006B477C">
              <w:rPr>
                <w:rFonts w:ascii="Calibri" w:eastAsia="Calibri" w:hAnsi="Calibri" w:cs="Calibri"/>
              </w:rPr>
              <w:t>za</w:t>
            </w:r>
            <w:r w:rsidRPr="006B477C">
              <w:rPr>
                <w:rFonts w:ascii="Calibri" w:eastAsia="Calibri" w:hAnsi="Calibri" w:cs="Calibri"/>
                <w:spacing w:val="3"/>
              </w:rPr>
              <w:t>d</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7"/>
              </w:rPr>
              <w:t xml:space="preserve"> </w:t>
            </w:r>
            <w:r w:rsidRPr="006B477C">
              <w:rPr>
                <w:rFonts w:ascii="Calibri" w:eastAsia="Calibri" w:hAnsi="Calibri" w:cs="Calibri"/>
              </w:rPr>
              <w:t>en</w:t>
            </w:r>
            <w:r w:rsidR="00CD2BEA">
              <w:rPr>
                <w:rFonts w:ascii="Calibri" w:eastAsia="Calibri" w:hAnsi="Calibri" w:cs="Calibri"/>
              </w:rPr>
              <w:t xml:space="preserve"> </w:t>
            </w:r>
            <w:r w:rsidRPr="006B477C">
              <w:rPr>
                <w:rFonts w:ascii="Calibri" w:eastAsia="Calibri" w:hAnsi="Calibri" w:cs="Calibri"/>
                <w:spacing w:val="-1"/>
              </w:rPr>
              <w:t>l</w:t>
            </w:r>
            <w:r w:rsidRPr="006B477C">
              <w:rPr>
                <w:rFonts w:ascii="Calibri" w:eastAsia="Calibri" w:hAnsi="Calibri" w:cs="Calibri"/>
              </w:rPr>
              <w:t>a</w:t>
            </w:r>
            <w:r w:rsidRPr="006B477C">
              <w:rPr>
                <w:rFonts w:ascii="Calibri" w:eastAsia="Calibri" w:hAnsi="Calibri" w:cs="Calibri"/>
                <w:spacing w:val="-1"/>
              </w:rPr>
              <w:t xml:space="preserve"> </w:t>
            </w:r>
            <w:r w:rsidRPr="006B477C">
              <w:rPr>
                <w:rFonts w:ascii="Calibri" w:eastAsia="Calibri" w:hAnsi="Calibri" w:cs="Calibri"/>
                <w:spacing w:val="1"/>
              </w:rPr>
              <w:t>b</w:t>
            </w:r>
            <w:r w:rsidRPr="006B477C">
              <w:rPr>
                <w:rFonts w:ascii="Calibri" w:eastAsia="Calibri" w:hAnsi="Calibri" w:cs="Calibri"/>
              </w:rPr>
              <w:t>ase</w:t>
            </w:r>
            <w:r w:rsidRPr="006B477C">
              <w:rPr>
                <w:rFonts w:ascii="Calibri" w:eastAsia="Calibri" w:hAnsi="Calibri" w:cs="Calibri"/>
                <w:spacing w:val="-3"/>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spacing w:val="1"/>
              </w:rPr>
              <w:t>d</w:t>
            </w:r>
            <w:r w:rsidRPr="006B477C">
              <w:rPr>
                <w:rFonts w:ascii="Calibri" w:eastAsia="Calibri" w:hAnsi="Calibri" w:cs="Calibri"/>
              </w:rPr>
              <w:t>at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5"/>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rPr>
              <w:t>la</w:t>
            </w:r>
            <w:r w:rsidRPr="006B477C">
              <w:rPr>
                <w:rFonts w:ascii="Calibri" w:eastAsia="Calibri" w:hAnsi="Calibri" w:cs="Calibri"/>
                <w:spacing w:val="-1"/>
              </w:rPr>
              <w:t xml:space="preserve"> J</w:t>
            </w:r>
            <w:r w:rsidRPr="006B477C">
              <w:rPr>
                <w:rFonts w:ascii="Calibri" w:eastAsia="Calibri" w:hAnsi="Calibri" w:cs="Calibri"/>
              </w:rPr>
              <w:t>VPM</w:t>
            </w:r>
            <w:r w:rsidRPr="006B477C">
              <w:rPr>
                <w:rFonts w:ascii="Calibri" w:eastAsia="Calibri" w:hAnsi="Calibri" w:cs="Calibri"/>
                <w:spacing w:val="2"/>
              </w:rPr>
              <w:t>V</w:t>
            </w:r>
            <w:r w:rsidRPr="006B477C">
              <w:rPr>
                <w:rFonts w:ascii="Calibri" w:eastAsia="Calibri" w:hAnsi="Calibri" w:cs="Calibri"/>
              </w:rPr>
              <w:t>,</w:t>
            </w:r>
            <w:r w:rsidRPr="006B477C">
              <w:rPr>
                <w:rFonts w:ascii="Calibri" w:eastAsia="Calibri" w:hAnsi="Calibri" w:cs="Calibri"/>
                <w:spacing w:val="-7"/>
              </w:rPr>
              <w:t xml:space="preserve"> </w:t>
            </w:r>
            <w:r w:rsidRPr="006B477C">
              <w:rPr>
                <w:rFonts w:ascii="Calibri" w:eastAsia="Calibri" w:hAnsi="Calibri" w:cs="Calibri"/>
                <w:spacing w:val="1"/>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1"/>
              </w:rPr>
              <w:t>u</w:t>
            </w:r>
            <w:r w:rsidRPr="006B477C">
              <w:rPr>
                <w:rFonts w:ascii="Calibri" w:eastAsia="Calibri" w:hAnsi="Calibri" w:cs="Calibri"/>
              </w:rPr>
              <w:t xml:space="preserve">n </w:t>
            </w:r>
            <w:r w:rsidRPr="006B477C">
              <w:rPr>
                <w:rFonts w:ascii="Calibri" w:eastAsia="Calibri" w:hAnsi="Calibri" w:cs="Calibri"/>
                <w:spacing w:val="1"/>
              </w:rPr>
              <w:t>p</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od</w:t>
            </w:r>
            <w:r w:rsidRPr="006B477C">
              <w:rPr>
                <w:rFonts w:ascii="Calibri" w:eastAsia="Calibri" w:hAnsi="Calibri" w:cs="Calibri"/>
              </w:rPr>
              <w:t>o</w:t>
            </w:r>
            <w:r w:rsidRPr="006B477C">
              <w:rPr>
                <w:rFonts w:ascii="Calibri" w:eastAsia="Calibri" w:hAnsi="Calibri" w:cs="Calibri"/>
                <w:spacing w:val="-6"/>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4"/>
              </w:rPr>
              <w:t xml:space="preserve"> </w:t>
            </w:r>
            <w:r w:rsidRPr="006B477C">
              <w:rPr>
                <w:rFonts w:ascii="Calibri" w:eastAsia="Calibri" w:hAnsi="Calibri" w:cs="Calibri"/>
                <w:spacing w:val="1"/>
              </w:rPr>
              <w:t>u</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rPr>
              <w:t>a</w:t>
            </w:r>
            <w:r w:rsidRPr="006B477C">
              <w:rPr>
                <w:rFonts w:ascii="Calibri" w:eastAsia="Calibri" w:hAnsi="Calibri" w:cs="Calibri"/>
                <w:spacing w:val="-1"/>
              </w:rPr>
              <w:t>ñ</w:t>
            </w:r>
            <w:r w:rsidRPr="006B477C">
              <w:rPr>
                <w:rFonts w:ascii="Calibri" w:eastAsia="Calibri" w:hAnsi="Calibri" w:cs="Calibri"/>
                <w:spacing w:val="1"/>
              </w:rPr>
              <w:t>o</w:t>
            </w:r>
            <w:r w:rsidRPr="006B477C">
              <w:rPr>
                <w:rFonts w:ascii="Calibri" w:eastAsia="Calibri" w:hAnsi="Calibri" w:cs="Calibri"/>
              </w:rPr>
              <w:t>.</w:t>
            </w:r>
          </w:p>
        </w:tc>
        <w:tc>
          <w:tcPr>
            <w:tcW w:w="2629" w:type="dxa"/>
          </w:tcPr>
          <w:p w:rsidR="006B477C" w:rsidRPr="006B477C" w:rsidRDefault="006B477C" w:rsidP="00CD2BEA">
            <w:pPr>
              <w:spacing w:before="1" w:line="240" w:lineRule="auto"/>
              <w:ind w:right="221"/>
              <w:jc w:val="both"/>
              <w:rPr>
                <w:rFonts w:ascii="Calibri" w:eastAsia="Calibri" w:hAnsi="Calibri" w:cs="Calibri"/>
              </w:rPr>
            </w:pPr>
            <w:r w:rsidRPr="006B477C">
              <w:rPr>
                <w:rFonts w:ascii="Calibri" w:eastAsia="Calibri" w:hAnsi="Calibri" w:cs="Calibri"/>
              </w:rPr>
              <w:t>75%</w:t>
            </w:r>
            <w:r w:rsidRPr="006B477C">
              <w:rPr>
                <w:rFonts w:ascii="Calibri" w:eastAsia="Calibri" w:hAnsi="Calibri" w:cs="Calibri"/>
                <w:spacing w:val="-4"/>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spacing w:val="3"/>
              </w:rPr>
              <w:t>M</w:t>
            </w:r>
            <w:r w:rsidRPr="006B477C">
              <w:rPr>
                <w:rFonts w:ascii="Calibri" w:eastAsia="Calibri" w:hAnsi="Calibri" w:cs="Calibri"/>
                <w:spacing w:val="-1"/>
              </w:rPr>
              <w:t>é</w:t>
            </w:r>
            <w:r w:rsidRPr="006B477C">
              <w:rPr>
                <w:rFonts w:ascii="Calibri" w:eastAsia="Calibri" w:hAnsi="Calibri" w:cs="Calibri"/>
                <w:spacing w:val="1"/>
              </w:rPr>
              <w:t>d</w:t>
            </w:r>
            <w:r w:rsidRPr="006B477C">
              <w:rPr>
                <w:rFonts w:ascii="Calibri" w:eastAsia="Calibri" w:hAnsi="Calibri" w:cs="Calibri"/>
              </w:rPr>
              <w:t>icos V</w:t>
            </w:r>
            <w:r w:rsidRPr="006B477C">
              <w:rPr>
                <w:rFonts w:ascii="Calibri" w:eastAsia="Calibri" w:hAnsi="Calibri" w:cs="Calibri"/>
                <w:spacing w:val="-1"/>
              </w:rPr>
              <w:t>e</w:t>
            </w:r>
            <w:r w:rsidRPr="006B477C">
              <w:rPr>
                <w:rFonts w:ascii="Calibri" w:eastAsia="Calibri" w:hAnsi="Calibri" w:cs="Calibri"/>
              </w:rPr>
              <w:t>terin</w:t>
            </w:r>
            <w:r w:rsidRPr="006B477C">
              <w:rPr>
                <w:rFonts w:ascii="Calibri" w:eastAsia="Calibri" w:hAnsi="Calibri" w:cs="Calibri"/>
                <w:spacing w:val="1"/>
              </w:rPr>
              <w:t>a</w:t>
            </w:r>
            <w:r w:rsidRPr="006B477C">
              <w:rPr>
                <w:rFonts w:ascii="Calibri" w:eastAsia="Calibri" w:hAnsi="Calibri" w:cs="Calibri"/>
              </w:rPr>
              <w:t>ri</w:t>
            </w:r>
            <w:r w:rsidRPr="006B477C">
              <w:rPr>
                <w:rFonts w:ascii="Calibri" w:eastAsia="Calibri" w:hAnsi="Calibri" w:cs="Calibri"/>
                <w:spacing w:val="3"/>
              </w:rPr>
              <w:t>o</w:t>
            </w:r>
            <w:r w:rsidRPr="006B477C">
              <w:rPr>
                <w:rFonts w:ascii="Calibri" w:eastAsia="Calibri" w:hAnsi="Calibri" w:cs="Calibri"/>
              </w:rPr>
              <w:t>s(6</w:t>
            </w:r>
            <w:r w:rsidRPr="006B477C">
              <w:rPr>
                <w:rFonts w:ascii="Calibri" w:eastAsia="Calibri" w:hAnsi="Calibri" w:cs="Calibri"/>
                <w:spacing w:val="1"/>
              </w:rPr>
              <w:t>3</w:t>
            </w:r>
            <w:r w:rsidRPr="006B477C">
              <w:rPr>
                <w:rFonts w:ascii="Calibri" w:eastAsia="Calibri" w:hAnsi="Calibri" w:cs="Calibri"/>
              </w:rPr>
              <w:t>0),</w:t>
            </w:r>
            <w:r w:rsidRPr="006B477C">
              <w:rPr>
                <w:rFonts w:ascii="Calibri" w:eastAsia="Calibri" w:hAnsi="Calibri" w:cs="Calibri"/>
                <w:spacing w:val="-15"/>
              </w:rPr>
              <w:t xml:space="preserve"> </w:t>
            </w:r>
            <w:r w:rsidRPr="006B477C">
              <w:rPr>
                <w:rFonts w:ascii="Calibri" w:eastAsia="Calibri" w:hAnsi="Calibri" w:cs="Calibri"/>
                <w:spacing w:val="2"/>
              </w:rPr>
              <w:t>s</w:t>
            </w:r>
            <w:r w:rsidRPr="006B477C">
              <w:rPr>
                <w:rFonts w:ascii="Calibri" w:eastAsia="Calibri" w:hAnsi="Calibri" w:cs="Calibri"/>
                <w:spacing w:val="-1"/>
              </w:rPr>
              <w:t>e</w:t>
            </w:r>
            <w:r w:rsidRPr="006B477C">
              <w:rPr>
                <w:rFonts w:ascii="Calibri" w:eastAsia="Calibri" w:hAnsi="Calibri" w:cs="Calibri"/>
              </w:rPr>
              <w:t>g</w:t>
            </w:r>
            <w:r w:rsidRPr="006B477C">
              <w:rPr>
                <w:rFonts w:ascii="Calibri" w:eastAsia="Calibri" w:hAnsi="Calibri" w:cs="Calibri"/>
                <w:spacing w:val="1"/>
              </w:rPr>
              <w:t>ú</w:t>
            </w:r>
            <w:r w:rsidRPr="006B477C">
              <w:rPr>
                <w:rFonts w:ascii="Calibri" w:eastAsia="Calibri" w:hAnsi="Calibri" w:cs="Calibri"/>
              </w:rPr>
              <w:t>n</w:t>
            </w:r>
            <w:r w:rsidRPr="006B477C">
              <w:rPr>
                <w:rFonts w:ascii="Calibri" w:eastAsia="Calibri" w:hAnsi="Calibri" w:cs="Calibri"/>
                <w:spacing w:val="-4"/>
              </w:rPr>
              <w:t xml:space="preserve"> </w:t>
            </w:r>
            <w:r w:rsidRPr="006B477C">
              <w:rPr>
                <w:rFonts w:ascii="Calibri" w:eastAsia="Calibri" w:hAnsi="Calibri" w:cs="Calibri"/>
                <w:spacing w:val="1"/>
              </w:rPr>
              <w:t>b</w:t>
            </w:r>
            <w:r w:rsidRPr="006B477C">
              <w:rPr>
                <w:rFonts w:ascii="Calibri" w:eastAsia="Calibri" w:hAnsi="Calibri" w:cs="Calibri"/>
              </w:rPr>
              <w:t xml:space="preserve">ase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spacing w:val="1"/>
              </w:rPr>
              <w:t>d</w:t>
            </w:r>
            <w:r w:rsidRPr="006B477C">
              <w:rPr>
                <w:rFonts w:ascii="Calibri" w:eastAsia="Calibri" w:hAnsi="Calibri" w:cs="Calibri"/>
              </w:rPr>
              <w:t>a</w:t>
            </w:r>
            <w:r w:rsidRPr="006B477C">
              <w:rPr>
                <w:rFonts w:ascii="Calibri" w:eastAsia="Calibri" w:hAnsi="Calibri" w:cs="Calibri"/>
                <w:spacing w:val="1"/>
              </w:rPr>
              <w:t>t</w:t>
            </w:r>
            <w:r w:rsidRPr="006B477C">
              <w:rPr>
                <w:rFonts w:ascii="Calibri" w:eastAsia="Calibri" w:hAnsi="Calibri" w:cs="Calibri"/>
              </w:rPr>
              <w:t>os</w:t>
            </w:r>
            <w:r w:rsidRPr="006B477C">
              <w:rPr>
                <w:rFonts w:ascii="Calibri" w:eastAsia="Calibri" w:hAnsi="Calibri" w:cs="Calibri"/>
                <w:spacing w:val="-6"/>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00CD2BEA">
              <w:rPr>
                <w:rFonts w:ascii="Calibri" w:eastAsia="Calibri" w:hAnsi="Calibri" w:cs="Calibri"/>
              </w:rPr>
              <w:t xml:space="preserve">la </w:t>
            </w:r>
            <w:r w:rsidRPr="006B477C">
              <w:rPr>
                <w:rFonts w:ascii="Calibri" w:eastAsia="Calibri" w:hAnsi="Calibri" w:cs="Calibri"/>
              </w:rPr>
              <w:t>J</w:t>
            </w:r>
            <w:r w:rsidRPr="006B477C">
              <w:rPr>
                <w:rFonts w:ascii="Calibri" w:eastAsia="Calibri" w:hAnsi="Calibri" w:cs="Calibri"/>
                <w:spacing w:val="-1"/>
              </w:rPr>
              <w:t>V</w:t>
            </w:r>
            <w:r w:rsidRPr="006B477C">
              <w:rPr>
                <w:rFonts w:ascii="Calibri" w:eastAsia="Calibri" w:hAnsi="Calibri" w:cs="Calibri"/>
              </w:rPr>
              <w:t>P</w:t>
            </w:r>
            <w:r w:rsidRPr="006B477C">
              <w:rPr>
                <w:rFonts w:ascii="Calibri" w:eastAsia="Calibri" w:hAnsi="Calibri" w:cs="Calibri"/>
                <w:spacing w:val="3"/>
              </w:rPr>
              <w:t>M</w:t>
            </w:r>
            <w:r w:rsidRPr="006B477C">
              <w:rPr>
                <w:rFonts w:ascii="Calibri" w:eastAsia="Calibri" w:hAnsi="Calibri" w:cs="Calibri"/>
              </w:rPr>
              <w:t>V</w:t>
            </w:r>
          </w:p>
        </w:tc>
        <w:tc>
          <w:tcPr>
            <w:tcW w:w="2629"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3</w:t>
            </w:r>
            <w:r w:rsidRPr="006B477C">
              <w:rPr>
                <w:rFonts w:ascii="Calibri" w:eastAsia="Calibri" w:hAnsi="Calibri" w:cs="Calibri"/>
                <w:spacing w:val="-2"/>
                <w:position w:val="1"/>
              </w:rPr>
              <w:t>1</w:t>
            </w:r>
            <w:r w:rsidRPr="006B477C">
              <w:rPr>
                <w:rFonts w:ascii="Calibri" w:eastAsia="Calibri" w:hAnsi="Calibri" w:cs="Calibri"/>
                <w:position w:val="1"/>
              </w:rPr>
              <w:t>5</w:t>
            </w:r>
            <w:r w:rsidRPr="006B477C">
              <w:rPr>
                <w:rFonts w:ascii="Calibri" w:eastAsia="Calibri" w:hAnsi="Calibri" w:cs="Calibri"/>
                <w:spacing w:val="-1"/>
                <w:position w:val="1"/>
              </w:rPr>
              <w:t xml:space="preserve"> </w:t>
            </w:r>
            <w:r w:rsidRPr="006B477C">
              <w:rPr>
                <w:rFonts w:ascii="Calibri" w:eastAsia="Calibri" w:hAnsi="Calibri" w:cs="Calibri"/>
                <w:spacing w:val="1"/>
                <w:position w:val="1"/>
              </w:rPr>
              <w:t>M</w:t>
            </w:r>
            <w:r w:rsidRPr="006B477C">
              <w:rPr>
                <w:rFonts w:ascii="Calibri" w:eastAsia="Calibri" w:hAnsi="Calibri" w:cs="Calibri"/>
                <w:position w:val="1"/>
              </w:rPr>
              <w:t>éd</w:t>
            </w:r>
            <w:r w:rsidRPr="006B477C">
              <w:rPr>
                <w:rFonts w:ascii="Calibri" w:eastAsia="Calibri" w:hAnsi="Calibri" w:cs="Calibri"/>
                <w:spacing w:val="-1"/>
                <w:position w:val="1"/>
              </w:rPr>
              <w:t>i</w:t>
            </w:r>
            <w:r w:rsidRPr="006B477C">
              <w:rPr>
                <w:rFonts w:ascii="Calibri" w:eastAsia="Calibri" w:hAnsi="Calibri" w:cs="Calibri"/>
                <w:spacing w:val="-2"/>
                <w:position w:val="1"/>
              </w:rPr>
              <w:t>c</w:t>
            </w:r>
            <w:r w:rsidRPr="006B477C">
              <w:rPr>
                <w:rFonts w:ascii="Calibri" w:eastAsia="Calibri" w:hAnsi="Calibri" w:cs="Calibri"/>
                <w:spacing w:val="1"/>
                <w:position w:val="1"/>
              </w:rPr>
              <w:t>o</w:t>
            </w:r>
            <w:r w:rsidRPr="006B477C">
              <w:rPr>
                <w:rFonts w:ascii="Calibri" w:eastAsia="Calibri" w:hAnsi="Calibri" w:cs="Calibri"/>
                <w:position w:val="1"/>
              </w:rPr>
              <w:t>s</w:t>
            </w:r>
            <w:r w:rsidR="00CD2BEA">
              <w:rPr>
                <w:rFonts w:ascii="Calibri" w:eastAsia="Calibri" w:hAnsi="Calibri" w:cs="Calibri"/>
              </w:rPr>
              <w:t xml:space="preserve"> </w:t>
            </w:r>
            <w:r w:rsidRPr="006B477C">
              <w:rPr>
                <w:rFonts w:ascii="Calibri" w:eastAsia="Calibri" w:hAnsi="Calibri" w:cs="Calibri"/>
              </w:rPr>
              <w:t>Vet</w:t>
            </w:r>
            <w:r w:rsidRPr="006B477C">
              <w:rPr>
                <w:rFonts w:ascii="Calibri" w:eastAsia="Calibri" w:hAnsi="Calibri" w:cs="Calibri"/>
                <w:spacing w:val="1"/>
              </w:rPr>
              <w:t>e</w:t>
            </w:r>
            <w:r w:rsidRPr="006B477C">
              <w:rPr>
                <w:rFonts w:ascii="Calibri" w:eastAsia="Calibri" w:hAnsi="Calibri" w:cs="Calibri"/>
              </w:rPr>
              <w:t>ri</w:t>
            </w:r>
            <w:r w:rsidRPr="006B477C">
              <w:rPr>
                <w:rFonts w:ascii="Calibri" w:eastAsia="Calibri" w:hAnsi="Calibri" w:cs="Calibri"/>
                <w:spacing w:val="-1"/>
              </w:rPr>
              <w:t>n</w:t>
            </w:r>
            <w:r w:rsidRPr="006B477C">
              <w:rPr>
                <w:rFonts w:ascii="Calibri" w:eastAsia="Calibri" w:hAnsi="Calibri" w:cs="Calibri"/>
              </w:rPr>
              <w:t>ar</w:t>
            </w:r>
            <w:r w:rsidRPr="006B477C">
              <w:rPr>
                <w:rFonts w:ascii="Calibri" w:eastAsia="Calibri" w:hAnsi="Calibri" w:cs="Calibri"/>
                <w:spacing w:val="-3"/>
              </w:rPr>
              <w:t>i</w:t>
            </w:r>
            <w:r w:rsidRPr="006B477C">
              <w:rPr>
                <w:rFonts w:ascii="Calibri" w:eastAsia="Calibri" w:hAnsi="Calibri" w:cs="Calibri"/>
                <w:spacing w:val="1"/>
              </w:rPr>
              <w:t>o</w:t>
            </w:r>
            <w:r w:rsidRPr="006B477C">
              <w:rPr>
                <w:rFonts w:ascii="Calibri" w:eastAsia="Calibri" w:hAnsi="Calibri" w:cs="Calibri"/>
              </w:rPr>
              <w:t>s</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3</w:t>
            </w:r>
            <w:r w:rsidRPr="006B477C">
              <w:rPr>
                <w:rFonts w:ascii="Calibri" w:eastAsia="Calibri" w:hAnsi="Calibri" w:cs="Calibri"/>
                <w:spacing w:val="-2"/>
                <w:position w:val="1"/>
              </w:rPr>
              <w:t>0</w:t>
            </w:r>
            <w:r w:rsidRPr="006B477C">
              <w:rPr>
                <w:rFonts w:ascii="Calibri" w:eastAsia="Calibri" w:hAnsi="Calibri" w:cs="Calibri"/>
                <w:spacing w:val="1"/>
                <w:position w:val="1"/>
              </w:rPr>
              <w:t>8</w:t>
            </w:r>
            <w:r w:rsidRPr="006B477C">
              <w:rPr>
                <w:rFonts w:ascii="Calibri" w:eastAsia="Calibri" w:hAnsi="Calibri" w:cs="Calibri"/>
                <w:spacing w:val="-1"/>
                <w:position w:val="1"/>
              </w:rPr>
              <w:t>/</w:t>
            </w:r>
            <w:r w:rsidRPr="006B477C">
              <w:rPr>
                <w:rFonts w:ascii="Calibri" w:eastAsia="Calibri" w:hAnsi="Calibri" w:cs="Calibri"/>
                <w:spacing w:val="1"/>
                <w:position w:val="1"/>
              </w:rPr>
              <w:t>3</w:t>
            </w:r>
            <w:r w:rsidRPr="006B477C">
              <w:rPr>
                <w:rFonts w:ascii="Calibri" w:eastAsia="Calibri" w:hAnsi="Calibri" w:cs="Calibri"/>
                <w:spacing w:val="-2"/>
                <w:position w:val="1"/>
              </w:rPr>
              <w:t>1</w:t>
            </w:r>
            <w:r w:rsidRPr="006B477C">
              <w:rPr>
                <w:rFonts w:ascii="Calibri" w:eastAsia="Calibri" w:hAnsi="Calibri" w:cs="Calibri"/>
                <w:position w:val="1"/>
              </w:rPr>
              <w:t>5</w:t>
            </w:r>
          </w:p>
        </w:tc>
        <w:tc>
          <w:tcPr>
            <w:tcW w:w="2830" w:type="dxa"/>
            <w:vAlign w:val="center"/>
          </w:tcPr>
          <w:p w:rsidR="006B477C" w:rsidRDefault="006B477C" w:rsidP="00F73D0D">
            <w:pPr>
              <w:spacing w:line="240" w:lineRule="auto"/>
              <w:ind w:left="102"/>
              <w:jc w:val="center"/>
              <w:rPr>
                <w:rFonts w:ascii="Calibri" w:eastAsia="Calibri" w:hAnsi="Calibri" w:cs="Calibri"/>
              </w:rPr>
            </w:pPr>
            <w:r>
              <w:rPr>
                <w:rFonts w:ascii="Calibri" w:eastAsia="Calibri" w:hAnsi="Calibri" w:cs="Calibri"/>
                <w:spacing w:val="1"/>
                <w:position w:val="1"/>
              </w:rPr>
              <w:t>9</w:t>
            </w:r>
            <w:r>
              <w:rPr>
                <w:rFonts w:ascii="Calibri" w:eastAsia="Calibri" w:hAnsi="Calibri" w:cs="Calibri"/>
                <w:spacing w:val="-2"/>
                <w:position w:val="1"/>
              </w:rPr>
              <w:t>8</w:t>
            </w:r>
            <w:r>
              <w:rPr>
                <w:rFonts w:ascii="Calibri" w:eastAsia="Calibri" w:hAnsi="Calibri" w:cs="Calibri"/>
                <w:position w:val="1"/>
              </w:rPr>
              <w:t>%</w:t>
            </w:r>
          </w:p>
        </w:tc>
      </w:tr>
      <w:tr w:rsidR="006B477C" w:rsidTr="00AD7AB7">
        <w:tc>
          <w:tcPr>
            <w:tcW w:w="2628" w:type="dxa"/>
          </w:tcPr>
          <w:p w:rsidR="006B477C" w:rsidRPr="006B477C" w:rsidRDefault="006B477C" w:rsidP="00CD2BEA">
            <w:pPr>
              <w:spacing w:line="240" w:lineRule="auto"/>
              <w:jc w:val="both"/>
              <w:rPr>
                <w:rFonts w:ascii="Calibri" w:eastAsia="Calibri" w:hAnsi="Calibri" w:cs="Calibri"/>
              </w:rPr>
            </w:pPr>
            <w:r w:rsidRPr="006B477C">
              <w:rPr>
                <w:rFonts w:ascii="Calibri" w:eastAsia="Calibri" w:hAnsi="Calibri" w:cs="Calibri"/>
                <w:position w:val="1"/>
              </w:rPr>
              <w:t>Log</w:t>
            </w:r>
            <w:r w:rsidRPr="006B477C">
              <w:rPr>
                <w:rFonts w:ascii="Calibri" w:eastAsia="Calibri" w:hAnsi="Calibri" w:cs="Calibri"/>
                <w:spacing w:val="1"/>
                <w:position w:val="1"/>
              </w:rPr>
              <w:t>r</w:t>
            </w:r>
            <w:r w:rsidRPr="006B477C">
              <w:rPr>
                <w:rFonts w:ascii="Calibri" w:eastAsia="Calibri" w:hAnsi="Calibri" w:cs="Calibri"/>
                <w:position w:val="1"/>
              </w:rPr>
              <w:t>ar</w:t>
            </w:r>
            <w:r w:rsidRPr="006B477C">
              <w:rPr>
                <w:rFonts w:ascii="Calibri" w:eastAsia="Calibri" w:hAnsi="Calibri" w:cs="Calibri"/>
                <w:spacing w:val="-4"/>
                <w:position w:val="1"/>
              </w:rPr>
              <w:t xml:space="preserve"> </w:t>
            </w:r>
            <w:r w:rsidRPr="006B477C">
              <w:rPr>
                <w:rFonts w:ascii="Calibri" w:eastAsia="Calibri" w:hAnsi="Calibri" w:cs="Calibri"/>
                <w:spacing w:val="1"/>
                <w:position w:val="1"/>
              </w:rPr>
              <w:t>qu</w:t>
            </w:r>
            <w:r w:rsidRPr="006B477C">
              <w:rPr>
                <w:rFonts w:ascii="Calibri" w:eastAsia="Calibri" w:hAnsi="Calibri" w:cs="Calibri"/>
                <w:position w:val="1"/>
              </w:rPr>
              <w:t>e</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l 40%</w:t>
            </w:r>
            <w:r w:rsidRPr="006B477C">
              <w:rPr>
                <w:rFonts w:ascii="Calibri" w:eastAsia="Calibri" w:hAnsi="Calibri" w:cs="Calibri"/>
                <w:spacing w:val="-2"/>
                <w:position w:val="1"/>
              </w:rPr>
              <w:t xml:space="preserve"> </w:t>
            </w:r>
            <w:r w:rsidRPr="006B477C">
              <w:rPr>
                <w:rFonts w:ascii="Calibri" w:eastAsia="Calibri" w:hAnsi="Calibri" w:cs="Calibri"/>
                <w:spacing w:val="1"/>
                <w:position w:val="1"/>
              </w:rPr>
              <w:t>d</w:t>
            </w:r>
            <w:r w:rsidRPr="006B477C">
              <w:rPr>
                <w:rFonts w:ascii="Calibri" w:eastAsia="Calibri" w:hAnsi="Calibri" w:cs="Calibri"/>
                <w:position w:val="1"/>
              </w:rPr>
              <w:t>e</w:t>
            </w:r>
            <w:r w:rsidRPr="006B477C">
              <w:rPr>
                <w:rFonts w:ascii="Calibri" w:eastAsia="Calibri" w:hAnsi="Calibri" w:cs="Calibri"/>
                <w:spacing w:val="-2"/>
                <w:position w:val="1"/>
              </w:rPr>
              <w:t xml:space="preserve"> </w:t>
            </w:r>
            <w:r w:rsidRPr="006B477C">
              <w:rPr>
                <w:rFonts w:ascii="Calibri" w:eastAsia="Calibri" w:hAnsi="Calibri" w:cs="Calibri"/>
                <w:position w:val="1"/>
              </w:rPr>
              <w:t>los</w:t>
            </w:r>
            <w:r w:rsidR="00CD2BEA">
              <w:rPr>
                <w:rFonts w:ascii="Calibri" w:eastAsia="Calibri" w:hAnsi="Calibri" w:cs="Calibri"/>
              </w:rPr>
              <w:t xml:space="preserve"> </w:t>
            </w:r>
            <w:r w:rsidRPr="006B477C">
              <w:rPr>
                <w:rFonts w:ascii="Calibri" w:eastAsia="Calibri" w:hAnsi="Calibri" w:cs="Calibri"/>
              </w:rPr>
              <w:t>est</w:t>
            </w:r>
            <w:r w:rsidRPr="006B477C">
              <w:rPr>
                <w:rFonts w:ascii="Calibri" w:eastAsia="Calibri" w:hAnsi="Calibri" w:cs="Calibri"/>
                <w:spacing w:val="1"/>
              </w:rPr>
              <w:t>ud</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e</w:t>
            </w:r>
            <w:r w:rsidRPr="006B477C">
              <w:rPr>
                <w:rFonts w:ascii="Calibri" w:eastAsia="Calibri" w:hAnsi="Calibri" w:cs="Calibri"/>
              </w:rPr>
              <w:t>s</w:t>
            </w:r>
            <w:r w:rsidRPr="006B477C">
              <w:rPr>
                <w:rFonts w:ascii="Calibri" w:eastAsia="Calibri" w:hAnsi="Calibri" w:cs="Calibri"/>
                <w:spacing w:val="-10"/>
              </w:rPr>
              <w:t xml:space="preserve"> </w:t>
            </w:r>
            <w:r w:rsidRPr="006B477C">
              <w:rPr>
                <w:rFonts w:ascii="Calibri" w:eastAsia="Calibri" w:hAnsi="Calibri" w:cs="Calibri"/>
                <w:spacing w:val="1"/>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1"/>
              </w:rPr>
              <w:t>h</w:t>
            </w:r>
            <w:r w:rsidRPr="006B477C">
              <w:rPr>
                <w:rFonts w:ascii="Calibri" w:eastAsia="Calibri" w:hAnsi="Calibri" w:cs="Calibri"/>
                <w:spacing w:val="-2"/>
              </w:rPr>
              <w:t>o</w:t>
            </w:r>
            <w:r w:rsidRPr="006B477C">
              <w:rPr>
                <w:rFonts w:ascii="Calibri" w:eastAsia="Calibri" w:hAnsi="Calibri" w:cs="Calibri"/>
                <w:spacing w:val="1"/>
              </w:rPr>
              <w:t>r</w:t>
            </w:r>
            <w:r w:rsidRPr="006B477C">
              <w:rPr>
                <w:rFonts w:ascii="Calibri" w:eastAsia="Calibri" w:hAnsi="Calibri" w:cs="Calibri"/>
              </w:rPr>
              <w:t>as</w:t>
            </w:r>
            <w:r w:rsidRPr="006B477C">
              <w:rPr>
                <w:rFonts w:ascii="Calibri" w:eastAsia="Calibri" w:hAnsi="Calibri" w:cs="Calibri"/>
                <w:spacing w:val="-5"/>
              </w:rPr>
              <w:t xml:space="preserve"> </w:t>
            </w:r>
            <w:r w:rsidRPr="006B477C">
              <w:rPr>
                <w:rFonts w:ascii="Calibri" w:eastAsia="Calibri" w:hAnsi="Calibri" w:cs="Calibri"/>
              </w:rPr>
              <w:t>s</w:t>
            </w:r>
            <w:r w:rsidRPr="006B477C">
              <w:rPr>
                <w:rFonts w:ascii="Calibri" w:eastAsia="Calibri" w:hAnsi="Calibri" w:cs="Calibri"/>
                <w:spacing w:val="1"/>
              </w:rPr>
              <w:t>oc</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1"/>
              </w:rPr>
              <w:t>l</w:t>
            </w:r>
            <w:r w:rsidRPr="006B477C">
              <w:rPr>
                <w:rFonts w:ascii="Calibri" w:eastAsia="Calibri" w:hAnsi="Calibri" w:cs="Calibri"/>
              </w:rPr>
              <w:t>es</w:t>
            </w:r>
            <w:r w:rsidRPr="006B477C">
              <w:rPr>
                <w:rFonts w:ascii="Calibri" w:eastAsia="Calibri" w:hAnsi="Calibri" w:cs="Calibri"/>
                <w:spacing w:val="-4"/>
              </w:rPr>
              <w:t xml:space="preserve"> </w:t>
            </w:r>
            <w:r w:rsidRPr="006B477C">
              <w:rPr>
                <w:rFonts w:ascii="Calibri" w:eastAsia="Calibri" w:hAnsi="Calibri" w:cs="Calibri"/>
                <w:spacing w:val="1"/>
              </w:rPr>
              <w:t>d</w:t>
            </w:r>
            <w:r w:rsidRPr="006B477C">
              <w:rPr>
                <w:rFonts w:ascii="Calibri" w:eastAsia="Calibri" w:hAnsi="Calibri" w:cs="Calibri"/>
              </w:rPr>
              <w:t xml:space="preserve">e </w:t>
            </w:r>
            <w:r w:rsidRPr="006B477C">
              <w:rPr>
                <w:rFonts w:ascii="Calibri" w:eastAsia="Calibri" w:hAnsi="Calibri" w:cs="Calibri"/>
                <w:spacing w:val="1"/>
              </w:rPr>
              <w:t>M</w:t>
            </w:r>
            <w:r w:rsidRPr="006B477C">
              <w:rPr>
                <w:rFonts w:ascii="Calibri" w:eastAsia="Calibri" w:hAnsi="Calibri" w:cs="Calibri"/>
              </w:rPr>
              <w:t>e</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8"/>
              </w:rPr>
              <w:t xml:space="preserve"> </w:t>
            </w:r>
            <w:r w:rsidRPr="006B477C">
              <w:rPr>
                <w:rFonts w:ascii="Calibri" w:eastAsia="Calibri" w:hAnsi="Calibri" w:cs="Calibri"/>
              </w:rPr>
              <w:t>V</w:t>
            </w:r>
            <w:r w:rsidRPr="006B477C">
              <w:rPr>
                <w:rFonts w:ascii="Calibri" w:eastAsia="Calibri" w:hAnsi="Calibri" w:cs="Calibri"/>
                <w:spacing w:val="1"/>
              </w:rPr>
              <w:t>e</w:t>
            </w:r>
            <w:r w:rsidRPr="006B477C">
              <w:rPr>
                <w:rFonts w:ascii="Calibri" w:eastAsia="Calibri" w:hAnsi="Calibri" w:cs="Calibri"/>
              </w:rPr>
              <w:t>t</w:t>
            </w:r>
            <w:r w:rsidRPr="006B477C">
              <w:rPr>
                <w:rFonts w:ascii="Calibri" w:eastAsia="Calibri" w:hAnsi="Calibri" w:cs="Calibri"/>
                <w:spacing w:val="1"/>
              </w:rPr>
              <w:t>er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9"/>
              </w:rPr>
              <w:t xml:space="preserve"> </w:t>
            </w:r>
            <w:r w:rsidRPr="006B477C">
              <w:rPr>
                <w:rFonts w:ascii="Calibri" w:eastAsia="Calibri" w:hAnsi="Calibri" w:cs="Calibri"/>
              </w:rPr>
              <w:t>se</w:t>
            </w:r>
            <w:r w:rsidRPr="006B477C">
              <w:rPr>
                <w:rFonts w:ascii="Calibri" w:eastAsia="Calibri" w:hAnsi="Calibri" w:cs="Calibri"/>
                <w:spacing w:val="-1"/>
              </w:rPr>
              <w:t xml:space="preserve"> </w:t>
            </w:r>
            <w:r w:rsidRPr="006B477C">
              <w:rPr>
                <w:rFonts w:ascii="Calibri" w:eastAsia="Calibri" w:hAnsi="Calibri" w:cs="Calibri"/>
              </w:rPr>
              <w:t>i</w:t>
            </w:r>
            <w:r w:rsidRPr="006B477C">
              <w:rPr>
                <w:rFonts w:ascii="Calibri" w:eastAsia="Calibri" w:hAnsi="Calibri" w:cs="Calibri"/>
                <w:spacing w:val="1"/>
              </w:rPr>
              <w:t>n</w:t>
            </w:r>
            <w:r w:rsidRPr="006B477C">
              <w:rPr>
                <w:rFonts w:ascii="Calibri" w:eastAsia="Calibri" w:hAnsi="Calibri" w:cs="Calibri"/>
              </w:rPr>
              <w:t>sc</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b</w:t>
            </w:r>
            <w:r w:rsidRPr="006B477C">
              <w:rPr>
                <w:rFonts w:ascii="Calibri" w:eastAsia="Calibri" w:hAnsi="Calibri" w:cs="Calibri"/>
              </w:rPr>
              <w:t xml:space="preserve">an </w:t>
            </w:r>
            <w:r w:rsidRPr="006B477C">
              <w:rPr>
                <w:rFonts w:ascii="Calibri" w:eastAsia="Calibri" w:hAnsi="Calibri" w:cs="Calibri"/>
                <w:spacing w:val="1"/>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rPr>
              <w:t>J</w:t>
            </w:r>
            <w:r w:rsidRPr="006B477C">
              <w:rPr>
                <w:rFonts w:ascii="Calibri" w:eastAsia="Calibri" w:hAnsi="Calibri" w:cs="Calibri"/>
                <w:spacing w:val="-1"/>
              </w:rPr>
              <w:t>V</w:t>
            </w:r>
            <w:r w:rsidRPr="006B477C">
              <w:rPr>
                <w:rFonts w:ascii="Calibri" w:eastAsia="Calibri" w:hAnsi="Calibri" w:cs="Calibri"/>
              </w:rPr>
              <w:t>P</w:t>
            </w:r>
            <w:r w:rsidRPr="006B477C">
              <w:rPr>
                <w:rFonts w:ascii="Calibri" w:eastAsia="Calibri" w:hAnsi="Calibri" w:cs="Calibri"/>
                <w:spacing w:val="1"/>
              </w:rPr>
              <w:t>M</w:t>
            </w:r>
            <w:r w:rsidRPr="006B477C">
              <w:rPr>
                <w:rFonts w:ascii="Calibri" w:eastAsia="Calibri" w:hAnsi="Calibri" w:cs="Calibri"/>
              </w:rPr>
              <w:t>V</w:t>
            </w:r>
          </w:p>
        </w:tc>
        <w:tc>
          <w:tcPr>
            <w:tcW w:w="2629" w:type="dxa"/>
          </w:tcPr>
          <w:p w:rsidR="006B477C" w:rsidRPr="006B477C" w:rsidRDefault="006B477C" w:rsidP="00CD2BEA">
            <w:pPr>
              <w:spacing w:line="240" w:lineRule="auto"/>
              <w:ind w:right="198"/>
              <w:jc w:val="both"/>
              <w:rPr>
                <w:rFonts w:ascii="Calibri" w:eastAsia="Calibri" w:hAnsi="Calibri" w:cs="Calibri"/>
              </w:rPr>
            </w:pPr>
            <w:r w:rsidRPr="006B477C">
              <w:rPr>
                <w:rFonts w:ascii="Calibri" w:eastAsia="Calibri" w:hAnsi="Calibri" w:cs="Calibri"/>
                <w:position w:val="1"/>
              </w:rPr>
              <w:t>Or</w:t>
            </w:r>
            <w:r w:rsidRPr="006B477C">
              <w:rPr>
                <w:rFonts w:ascii="Calibri" w:eastAsia="Calibri" w:hAnsi="Calibri" w:cs="Calibri"/>
                <w:spacing w:val="1"/>
                <w:position w:val="1"/>
              </w:rPr>
              <w:t>d</w:t>
            </w:r>
            <w:r w:rsidRPr="006B477C">
              <w:rPr>
                <w:rFonts w:ascii="Calibri" w:eastAsia="Calibri" w:hAnsi="Calibri" w:cs="Calibri"/>
                <w:spacing w:val="-1"/>
                <w:position w:val="1"/>
              </w:rPr>
              <w:t>e</w:t>
            </w:r>
            <w:r w:rsidRPr="006B477C">
              <w:rPr>
                <w:rFonts w:ascii="Calibri" w:eastAsia="Calibri" w:hAnsi="Calibri" w:cs="Calibri"/>
                <w:spacing w:val="1"/>
                <w:position w:val="1"/>
              </w:rPr>
              <w:t>n</w:t>
            </w:r>
            <w:r w:rsidRPr="006B477C">
              <w:rPr>
                <w:rFonts w:ascii="Calibri" w:eastAsia="Calibri" w:hAnsi="Calibri" w:cs="Calibri"/>
                <w:position w:val="1"/>
              </w:rPr>
              <w:t>ar</w:t>
            </w:r>
            <w:r w:rsidRPr="006B477C">
              <w:rPr>
                <w:rFonts w:ascii="Calibri" w:eastAsia="Calibri" w:hAnsi="Calibri" w:cs="Calibri"/>
                <w:spacing w:val="-7"/>
                <w:position w:val="1"/>
              </w:rPr>
              <w:t xml:space="preserve"> </w:t>
            </w:r>
            <w:r w:rsidRPr="006B477C">
              <w:rPr>
                <w:rFonts w:ascii="Calibri" w:eastAsia="Calibri" w:hAnsi="Calibri" w:cs="Calibri"/>
                <w:position w:val="1"/>
              </w:rPr>
              <w:t xml:space="preserve">y </w:t>
            </w:r>
            <w:r w:rsidRPr="006B477C">
              <w:rPr>
                <w:rFonts w:ascii="Calibri" w:eastAsia="Calibri" w:hAnsi="Calibri" w:cs="Calibri"/>
                <w:spacing w:val="-1"/>
                <w:position w:val="1"/>
              </w:rPr>
              <w:t>v</w:t>
            </w:r>
            <w:r w:rsidRPr="006B477C">
              <w:rPr>
                <w:rFonts w:ascii="Calibri" w:eastAsia="Calibri" w:hAnsi="Calibri" w:cs="Calibri"/>
                <w:position w:val="1"/>
              </w:rPr>
              <w:t>igilar</w:t>
            </w:r>
            <w:r w:rsidRPr="006B477C">
              <w:rPr>
                <w:rFonts w:ascii="Calibri" w:eastAsia="Calibri" w:hAnsi="Calibri" w:cs="Calibri"/>
                <w:spacing w:val="-4"/>
                <w:position w:val="1"/>
              </w:rPr>
              <w:t xml:space="preserve"> </w:t>
            </w:r>
            <w:r w:rsidRPr="006B477C">
              <w:rPr>
                <w:rFonts w:ascii="Calibri" w:eastAsia="Calibri" w:hAnsi="Calibri" w:cs="Calibri"/>
                <w:position w:val="1"/>
              </w:rPr>
              <w:t>la i</w:t>
            </w:r>
            <w:r w:rsidRPr="006B477C">
              <w:rPr>
                <w:rFonts w:ascii="Calibri" w:eastAsia="Calibri" w:hAnsi="Calibri" w:cs="Calibri"/>
                <w:spacing w:val="1"/>
                <w:position w:val="1"/>
              </w:rPr>
              <w:t>n</w:t>
            </w:r>
            <w:r w:rsidRPr="006B477C">
              <w:rPr>
                <w:rFonts w:ascii="Calibri" w:eastAsia="Calibri" w:hAnsi="Calibri" w:cs="Calibri"/>
                <w:spacing w:val="-1"/>
                <w:position w:val="1"/>
              </w:rPr>
              <w:t>s</w:t>
            </w:r>
            <w:r w:rsidRPr="006B477C">
              <w:rPr>
                <w:rFonts w:ascii="Calibri" w:eastAsia="Calibri" w:hAnsi="Calibri" w:cs="Calibri"/>
                <w:position w:val="1"/>
              </w:rPr>
              <w:t>c</w:t>
            </w:r>
            <w:r w:rsidRPr="006B477C">
              <w:rPr>
                <w:rFonts w:ascii="Calibri" w:eastAsia="Calibri" w:hAnsi="Calibri" w:cs="Calibri"/>
                <w:spacing w:val="2"/>
                <w:position w:val="1"/>
              </w:rPr>
              <w:t>r</w:t>
            </w:r>
            <w:r w:rsidRPr="006B477C">
              <w:rPr>
                <w:rFonts w:ascii="Calibri" w:eastAsia="Calibri" w:hAnsi="Calibri" w:cs="Calibri"/>
                <w:position w:val="1"/>
              </w:rPr>
              <w:t>i</w:t>
            </w:r>
            <w:r w:rsidRPr="006B477C">
              <w:rPr>
                <w:rFonts w:ascii="Calibri" w:eastAsia="Calibri" w:hAnsi="Calibri" w:cs="Calibri"/>
                <w:spacing w:val="1"/>
                <w:position w:val="1"/>
              </w:rPr>
              <w:t>p</w:t>
            </w:r>
            <w:r w:rsidRPr="006B477C">
              <w:rPr>
                <w:rFonts w:ascii="Calibri" w:eastAsia="Calibri" w:hAnsi="Calibri" w:cs="Calibri"/>
                <w:position w:val="1"/>
              </w:rPr>
              <w:t>ción</w:t>
            </w:r>
            <w:r w:rsidR="00CD2BEA">
              <w:rPr>
                <w:rFonts w:ascii="Calibri" w:eastAsia="Calibri" w:hAnsi="Calibri" w:cs="Calibri"/>
              </w:rPr>
              <w:t xml:space="preserve"> </w:t>
            </w:r>
            <w:r w:rsidRPr="006B477C">
              <w:rPr>
                <w:rFonts w:ascii="Calibri" w:eastAsia="Calibri" w:hAnsi="Calibri" w:cs="Calibri"/>
                <w:spacing w:val="1"/>
              </w:rPr>
              <w:t>p</w:t>
            </w:r>
            <w:r w:rsidRPr="006B477C">
              <w:rPr>
                <w:rFonts w:ascii="Calibri" w:eastAsia="Calibri" w:hAnsi="Calibri" w:cs="Calibri"/>
              </w:rPr>
              <w:t>r</w:t>
            </w:r>
            <w:r w:rsidRPr="006B477C">
              <w:rPr>
                <w:rFonts w:ascii="Calibri" w:eastAsia="Calibri" w:hAnsi="Calibri" w:cs="Calibri"/>
                <w:spacing w:val="1"/>
              </w:rPr>
              <w:t>o</w:t>
            </w:r>
            <w:r w:rsidRPr="006B477C">
              <w:rPr>
                <w:rFonts w:ascii="Calibri" w:eastAsia="Calibri" w:hAnsi="Calibri" w:cs="Calibri"/>
                <w:spacing w:val="-1"/>
              </w:rPr>
              <w:t>v</w:t>
            </w:r>
            <w:r w:rsidRPr="006B477C">
              <w:rPr>
                <w:rFonts w:ascii="Calibri" w:eastAsia="Calibri" w:hAnsi="Calibri" w:cs="Calibri"/>
              </w:rPr>
              <w:t>i</w:t>
            </w:r>
            <w:r w:rsidRPr="006B477C">
              <w:rPr>
                <w:rFonts w:ascii="Calibri" w:eastAsia="Calibri" w:hAnsi="Calibri" w:cs="Calibri"/>
                <w:spacing w:val="-1"/>
              </w:rPr>
              <w:t>s</w:t>
            </w:r>
            <w:r w:rsidRPr="006B477C">
              <w:rPr>
                <w:rFonts w:ascii="Calibri" w:eastAsia="Calibri" w:hAnsi="Calibri" w:cs="Calibri"/>
              </w:rPr>
              <w:t>io</w:t>
            </w:r>
            <w:r w:rsidRPr="006B477C">
              <w:rPr>
                <w:rFonts w:ascii="Calibri" w:eastAsia="Calibri" w:hAnsi="Calibri" w:cs="Calibri"/>
                <w:spacing w:val="1"/>
              </w:rPr>
              <w:t>n</w:t>
            </w:r>
            <w:r w:rsidRPr="006B477C">
              <w:rPr>
                <w:rFonts w:ascii="Calibri" w:eastAsia="Calibri" w:hAnsi="Calibri" w:cs="Calibri"/>
                <w:spacing w:val="2"/>
              </w:rPr>
              <w:t>a</w:t>
            </w:r>
            <w:r w:rsidRPr="006B477C">
              <w:rPr>
                <w:rFonts w:ascii="Calibri" w:eastAsia="Calibri" w:hAnsi="Calibri" w:cs="Calibri"/>
              </w:rPr>
              <w:t>l,</w:t>
            </w:r>
            <w:r w:rsidRPr="006B477C">
              <w:rPr>
                <w:rFonts w:ascii="Calibri" w:eastAsia="Calibri" w:hAnsi="Calibri" w:cs="Calibri"/>
                <w:spacing w:val="-9"/>
              </w:rPr>
              <w:t xml:space="preserve"> </w:t>
            </w:r>
            <w:r w:rsidRPr="006B477C">
              <w:rPr>
                <w:rFonts w:ascii="Calibri" w:eastAsia="Calibri" w:hAnsi="Calibri" w:cs="Calibri"/>
              </w:rPr>
              <w:t>en</w:t>
            </w:r>
            <w:r w:rsidRPr="006B477C">
              <w:rPr>
                <w:rFonts w:ascii="Calibri" w:eastAsia="Calibri" w:hAnsi="Calibri" w:cs="Calibri"/>
                <w:spacing w:val="-2"/>
              </w:rPr>
              <w:t xml:space="preserve"> </w:t>
            </w:r>
            <w:r w:rsidRPr="006B477C">
              <w:rPr>
                <w:rFonts w:ascii="Calibri" w:eastAsia="Calibri" w:hAnsi="Calibri" w:cs="Calibri"/>
                <w:spacing w:val="1"/>
              </w:rPr>
              <w:t>u</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rPr>
              <w:t>40%</w:t>
            </w:r>
            <w:r w:rsidRPr="006B477C">
              <w:rPr>
                <w:rFonts w:ascii="Calibri" w:eastAsia="Calibri" w:hAnsi="Calibri" w:cs="Calibri"/>
                <w:spacing w:val="-2"/>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rPr>
              <w:t>l</w:t>
            </w:r>
            <w:r w:rsidRPr="006B477C">
              <w:rPr>
                <w:rFonts w:ascii="Calibri" w:eastAsia="Calibri" w:hAnsi="Calibri" w:cs="Calibri"/>
                <w:spacing w:val="3"/>
              </w:rPr>
              <w:t>o</w:t>
            </w:r>
            <w:r w:rsidRPr="006B477C">
              <w:rPr>
                <w:rFonts w:ascii="Calibri" w:eastAsia="Calibri" w:hAnsi="Calibri" w:cs="Calibri"/>
              </w:rPr>
              <w:t xml:space="preserve">s </w:t>
            </w:r>
            <w:r w:rsidRPr="006B477C">
              <w:rPr>
                <w:rFonts w:ascii="Calibri" w:eastAsia="Calibri" w:hAnsi="Calibri" w:cs="Calibri"/>
                <w:spacing w:val="-1"/>
              </w:rPr>
              <w:t>es</w:t>
            </w:r>
            <w:r w:rsidRPr="006B477C">
              <w:rPr>
                <w:rFonts w:ascii="Calibri" w:eastAsia="Calibri" w:hAnsi="Calibri" w:cs="Calibri"/>
              </w:rPr>
              <w:t>t</w:t>
            </w:r>
            <w:r w:rsidRPr="006B477C">
              <w:rPr>
                <w:rFonts w:ascii="Calibri" w:eastAsia="Calibri" w:hAnsi="Calibri" w:cs="Calibri"/>
                <w:spacing w:val="1"/>
              </w:rPr>
              <w:t>ud</w:t>
            </w:r>
            <w:r w:rsidRPr="006B477C">
              <w:rPr>
                <w:rFonts w:ascii="Calibri" w:eastAsia="Calibri" w:hAnsi="Calibri" w:cs="Calibri"/>
              </w:rPr>
              <w:t>ia</w:t>
            </w:r>
            <w:r w:rsidRPr="006B477C">
              <w:rPr>
                <w:rFonts w:ascii="Calibri" w:eastAsia="Calibri" w:hAnsi="Calibri" w:cs="Calibri"/>
                <w:spacing w:val="1"/>
              </w:rPr>
              <w:t>n</w:t>
            </w:r>
            <w:r w:rsidRPr="006B477C">
              <w:rPr>
                <w:rFonts w:ascii="Calibri" w:eastAsia="Calibri" w:hAnsi="Calibri" w:cs="Calibri"/>
              </w:rPr>
              <w:t>tes</w:t>
            </w:r>
            <w:r w:rsidRPr="006B477C">
              <w:rPr>
                <w:rFonts w:ascii="Calibri" w:eastAsia="Calibri" w:hAnsi="Calibri" w:cs="Calibri"/>
                <w:spacing w:val="-8"/>
              </w:rPr>
              <w:t xml:space="preserve"> </w:t>
            </w:r>
            <w:r w:rsidRPr="006B477C">
              <w:rPr>
                <w:rFonts w:ascii="Calibri" w:eastAsia="Calibri" w:hAnsi="Calibri" w:cs="Calibri"/>
                <w:spacing w:val="-1"/>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1"/>
              </w:rPr>
              <w:t>h</w:t>
            </w:r>
            <w:r w:rsidRPr="006B477C">
              <w:rPr>
                <w:rFonts w:ascii="Calibri" w:eastAsia="Calibri" w:hAnsi="Calibri" w:cs="Calibri"/>
              </w:rPr>
              <w:t>oras</w:t>
            </w:r>
            <w:r w:rsidRPr="006B477C">
              <w:rPr>
                <w:rFonts w:ascii="Calibri" w:eastAsia="Calibri" w:hAnsi="Calibri" w:cs="Calibri"/>
                <w:spacing w:val="-6"/>
              </w:rPr>
              <w:t xml:space="preserve"> </w:t>
            </w:r>
            <w:r w:rsidRPr="006B477C">
              <w:rPr>
                <w:rFonts w:ascii="Calibri" w:eastAsia="Calibri" w:hAnsi="Calibri" w:cs="Calibri"/>
              </w:rPr>
              <w:t>socia</w:t>
            </w:r>
            <w:r w:rsidRPr="006B477C">
              <w:rPr>
                <w:rFonts w:ascii="Calibri" w:eastAsia="Calibri" w:hAnsi="Calibri" w:cs="Calibri"/>
                <w:spacing w:val="2"/>
              </w:rPr>
              <w:t>l</w:t>
            </w:r>
            <w:r w:rsidRPr="006B477C">
              <w:rPr>
                <w:rFonts w:ascii="Calibri" w:eastAsia="Calibri" w:hAnsi="Calibri" w:cs="Calibri"/>
                <w:spacing w:val="-1"/>
              </w:rPr>
              <w:t>e</w:t>
            </w:r>
            <w:r w:rsidRPr="006B477C">
              <w:rPr>
                <w:rFonts w:ascii="Calibri" w:eastAsia="Calibri" w:hAnsi="Calibri" w:cs="Calibri"/>
              </w:rPr>
              <w:t>s (62)</w:t>
            </w:r>
          </w:p>
        </w:tc>
        <w:tc>
          <w:tcPr>
            <w:tcW w:w="2629"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2</w:t>
            </w:r>
            <w:r w:rsidRPr="006B477C">
              <w:rPr>
                <w:rFonts w:ascii="Calibri" w:eastAsia="Calibri" w:hAnsi="Calibri" w:cs="Calibri"/>
                <w:position w:val="1"/>
              </w:rPr>
              <w:t>5</w:t>
            </w:r>
            <w:r w:rsidRPr="006B477C">
              <w:rPr>
                <w:rFonts w:ascii="Calibri" w:eastAsia="Calibri" w:hAnsi="Calibri" w:cs="Calibri"/>
                <w:spacing w:val="-1"/>
                <w:position w:val="1"/>
              </w:rPr>
              <w:t xml:space="preserve"> </w:t>
            </w:r>
            <w:r w:rsidRPr="006B477C">
              <w:rPr>
                <w:rFonts w:ascii="Calibri" w:eastAsia="Calibri" w:hAnsi="Calibri" w:cs="Calibri"/>
                <w:position w:val="1"/>
              </w:rPr>
              <w:t>es</w:t>
            </w:r>
            <w:r w:rsidRPr="006B477C">
              <w:rPr>
                <w:rFonts w:ascii="Calibri" w:eastAsia="Calibri" w:hAnsi="Calibri" w:cs="Calibri"/>
                <w:spacing w:val="1"/>
                <w:position w:val="1"/>
              </w:rPr>
              <w:t>t</w:t>
            </w:r>
            <w:r w:rsidRPr="006B477C">
              <w:rPr>
                <w:rFonts w:ascii="Calibri" w:eastAsia="Calibri" w:hAnsi="Calibri" w:cs="Calibri"/>
                <w:spacing w:val="-1"/>
                <w:position w:val="1"/>
              </w:rPr>
              <w:t>ud</w:t>
            </w:r>
            <w:r w:rsidRPr="006B477C">
              <w:rPr>
                <w:rFonts w:ascii="Calibri" w:eastAsia="Calibri" w:hAnsi="Calibri" w:cs="Calibri"/>
                <w:position w:val="1"/>
              </w:rPr>
              <w:t>ia</w:t>
            </w:r>
            <w:r w:rsidRPr="006B477C">
              <w:rPr>
                <w:rFonts w:ascii="Calibri" w:eastAsia="Calibri" w:hAnsi="Calibri" w:cs="Calibri"/>
                <w:spacing w:val="-1"/>
                <w:position w:val="1"/>
              </w:rPr>
              <w:t>n</w:t>
            </w:r>
            <w:r w:rsidRPr="006B477C">
              <w:rPr>
                <w:rFonts w:ascii="Calibri" w:eastAsia="Calibri" w:hAnsi="Calibri" w:cs="Calibri"/>
                <w:position w:val="1"/>
              </w:rPr>
              <w:t>t</w:t>
            </w:r>
            <w:r w:rsidRPr="006B477C">
              <w:rPr>
                <w:rFonts w:ascii="Calibri" w:eastAsia="Calibri" w:hAnsi="Calibri" w:cs="Calibri"/>
                <w:spacing w:val="-1"/>
                <w:position w:val="1"/>
              </w:rPr>
              <w:t>e</w:t>
            </w:r>
            <w:r w:rsidRPr="006B477C">
              <w:rPr>
                <w:rFonts w:ascii="Calibri" w:eastAsia="Calibri" w:hAnsi="Calibri" w:cs="Calibri"/>
                <w:position w:val="1"/>
              </w:rPr>
              <w:t>s</w:t>
            </w:r>
            <w:r w:rsidR="00CD2BEA">
              <w:rPr>
                <w:rFonts w:ascii="Calibri" w:eastAsia="Calibri" w:hAnsi="Calibri" w:cs="Calibri"/>
              </w:rPr>
              <w:t xml:space="preserve"> </w:t>
            </w:r>
            <w:r w:rsidRPr="006B477C">
              <w:rPr>
                <w:rFonts w:ascii="Calibri" w:eastAsia="Calibri" w:hAnsi="Calibri" w:cs="Calibri"/>
              </w:rPr>
              <w:t>en horas s</w:t>
            </w:r>
            <w:r w:rsidRPr="006B477C">
              <w:rPr>
                <w:rFonts w:ascii="Calibri" w:eastAsia="Calibri" w:hAnsi="Calibri" w:cs="Calibri"/>
                <w:spacing w:val="1"/>
              </w:rPr>
              <w:t>o</w:t>
            </w:r>
            <w:r w:rsidRPr="006B477C">
              <w:rPr>
                <w:rFonts w:ascii="Calibri" w:eastAsia="Calibri" w:hAnsi="Calibri" w:cs="Calibri"/>
              </w:rPr>
              <w:t>cial</w:t>
            </w:r>
            <w:r w:rsidRPr="006B477C">
              <w:rPr>
                <w:rFonts w:ascii="Calibri" w:eastAsia="Calibri" w:hAnsi="Calibri" w:cs="Calibri"/>
                <w:spacing w:val="-2"/>
              </w:rPr>
              <w:t>e</w:t>
            </w:r>
            <w:r w:rsidRPr="006B477C">
              <w:rPr>
                <w:rFonts w:ascii="Calibri" w:eastAsia="Calibri" w:hAnsi="Calibri" w:cs="Calibri"/>
              </w:rPr>
              <w:t>s</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1</w:t>
            </w:r>
            <w:r w:rsidRPr="006B477C">
              <w:rPr>
                <w:rFonts w:ascii="Calibri" w:eastAsia="Calibri" w:hAnsi="Calibri" w:cs="Calibri"/>
                <w:spacing w:val="-1"/>
                <w:position w:val="1"/>
              </w:rPr>
              <w:t>5</w:t>
            </w:r>
            <w:r w:rsidRPr="006B477C">
              <w:rPr>
                <w:rFonts w:ascii="Calibri" w:eastAsia="Calibri" w:hAnsi="Calibri" w:cs="Calibri"/>
                <w:spacing w:val="1"/>
                <w:position w:val="1"/>
              </w:rPr>
              <w:t>/</w:t>
            </w:r>
            <w:r w:rsidRPr="006B477C">
              <w:rPr>
                <w:rFonts w:ascii="Calibri" w:eastAsia="Calibri" w:hAnsi="Calibri" w:cs="Calibri"/>
                <w:spacing w:val="-2"/>
                <w:position w:val="1"/>
              </w:rPr>
              <w:t>25</w:t>
            </w:r>
          </w:p>
        </w:tc>
        <w:tc>
          <w:tcPr>
            <w:tcW w:w="2830" w:type="dxa"/>
            <w:vAlign w:val="center"/>
          </w:tcPr>
          <w:p w:rsidR="006B477C" w:rsidRPr="005B119F" w:rsidRDefault="006B477C" w:rsidP="00F73D0D">
            <w:pPr>
              <w:spacing w:line="240" w:lineRule="auto"/>
              <w:jc w:val="center"/>
              <w:rPr>
                <w:rFonts w:ascii="Calibri" w:eastAsia="Calibri" w:hAnsi="Calibri" w:cs="Calibri"/>
              </w:rPr>
            </w:pPr>
            <w:r w:rsidRPr="005B119F">
              <w:rPr>
                <w:rFonts w:ascii="Calibri" w:eastAsia="Calibri" w:hAnsi="Calibri" w:cs="Calibri"/>
                <w:spacing w:val="1"/>
                <w:position w:val="1"/>
              </w:rPr>
              <w:t>6</w:t>
            </w:r>
            <w:r w:rsidRPr="005B119F">
              <w:rPr>
                <w:rFonts w:ascii="Calibri" w:eastAsia="Calibri" w:hAnsi="Calibri" w:cs="Calibri"/>
                <w:spacing w:val="-2"/>
                <w:position w:val="1"/>
              </w:rPr>
              <w:t>0</w:t>
            </w:r>
            <w:r w:rsidRPr="005B119F">
              <w:rPr>
                <w:rFonts w:ascii="Calibri" w:eastAsia="Calibri" w:hAnsi="Calibri" w:cs="Calibri"/>
                <w:position w:val="1"/>
              </w:rPr>
              <w:t>%</w:t>
            </w:r>
            <w:r w:rsidR="00CD2BEA">
              <w:rPr>
                <w:rFonts w:ascii="Calibri" w:eastAsia="Calibri" w:hAnsi="Calibri" w:cs="Calibri"/>
              </w:rPr>
              <w:t xml:space="preserve">                            </w:t>
            </w:r>
            <w:r w:rsidRPr="005B119F">
              <w:rPr>
                <w:rFonts w:ascii="Calibri" w:eastAsia="Calibri" w:hAnsi="Calibri" w:cs="Calibri"/>
              </w:rPr>
              <w:t>Resulta</w:t>
            </w:r>
            <w:r w:rsidRPr="005B119F">
              <w:rPr>
                <w:rFonts w:ascii="Calibri" w:eastAsia="Calibri" w:hAnsi="Calibri" w:cs="Calibri"/>
                <w:spacing w:val="-1"/>
              </w:rPr>
              <w:t>d</w:t>
            </w:r>
            <w:r w:rsidRPr="005B119F">
              <w:rPr>
                <w:rFonts w:ascii="Calibri" w:eastAsia="Calibri" w:hAnsi="Calibri" w:cs="Calibri"/>
              </w:rPr>
              <w:t>o</w:t>
            </w:r>
            <w:r w:rsidRPr="005B119F">
              <w:rPr>
                <w:rFonts w:ascii="Calibri" w:eastAsia="Calibri" w:hAnsi="Calibri" w:cs="Calibri"/>
                <w:spacing w:val="-1"/>
              </w:rPr>
              <w:t xml:space="preserve"> </w:t>
            </w:r>
            <w:r w:rsidRPr="005B119F">
              <w:rPr>
                <w:rFonts w:ascii="Calibri" w:eastAsia="Calibri" w:hAnsi="Calibri" w:cs="Calibri"/>
              </w:rPr>
              <w:t>basa</w:t>
            </w:r>
            <w:r w:rsidRPr="005B119F">
              <w:rPr>
                <w:rFonts w:ascii="Calibri" w:eastAsia="Calibri" w:hAnsi="Calibri" w:cs="Calibri"/>
                <w:spacing w:val="-1"/>
              </w:rPr>
              <w:t>d</w:t>
            </w:r>
            <w:r w:rsidRPr="005B119F">
              <w:rPr>
                <w:rFonts w:ascii="Calibri" w:eastAsia="Calibri" w:hAnsi="Calibri" w:cs="Calibri"/>
              </w:rPr>
              <w:t>o</w:t>
            </w:r>
            <w:r w:rsidRPr="005B119F">
              <w:rPr>
                <w:rFonts w:ascii="Calibri" w:eastAsia="Calibri" w:hAnsi="Calibri" w:cs="Calibri"/>
                <w:spacing w:val="-1"/>
              </w:rPr>
              <w:t xml:space="preserve"> </w:t>
            </w:r>
            <w:r w:rsidRPr="005B119F">
              <w:rPr>
                <w:rFonts w:ascii="Calibri" w:eastAsia="Calibri" w:hAnsi="Calibri" w:cs="Calibri"/>
                <w:spacing w:val="1"/>
              </w:rPr>
              <w:t>e</w:t>
            </w:r>
            <w:r w:rsidRPr="005B119F">
              <w:rPr>
                <w:rFonts w:ascii="Calibri" w:eastAsia="Calibri" w:hAnsi="Calibri" w:cs="Calibri"/>
              </w:rPr>
              <w:t>n</w:t>
            </w:r>
            <w:r w:rsidRPr="005B119F">
              <w:rPr>
                <w:rFonts w:ascii="Calibri" w:eastAsia="Calibri" w:hAnsi="Calibri" w:cs="Calibri"/>
                <w:spacing w:val="-1"/>
              </w:rPr>
              <w:t xml:space="preserve"> </w:t>
            </w:r>
            <w:r w:rsidRPr="005B119F">
              <w:rPr>
                <w:rFonts w:ascii="Calibri" w:eastAsia="Calibri" w:hAnsi="Calibri" w:cs="Calibri"/>
                <w:spacing w:val="-2"/>
              </w:rPr>
              <w:t>l</w:t>
            </w:r>
            <w:r w:rsidRPr="005B119F">
              <w:rPr>
                <w:rFonts w:ascii="Calibri" w:eastAsia="Calibri" w:hAnsi="Calibri" w:cs="Calibri"/>
                <w:spacing w:val="1"/>
              </w:rPr>
              <w:t>o</w:t>
            </w:r>
            <w:r w:rsidRPr="005B119F">
              <w:rPr>
                <w:rFonts w:ascii="Calibri" w:eastAsia="Calibri" w:hAnsi="Calibri" w:cs="Calibri"/>
              </w:rPr>
              <w:t>s d</w:t>
            </w:r>
            <w:r w:rsidRPr="005B119F">
              <w:rPr>
                <w:rFonts w:ascii="Calibri" w:eastAsia="Calibri" w:hAnsi="Calibri" w:cs="Calibri"/>
                <w:spacing w:val="-3"/>
              </w:rPr>
              <w:t>a</w:t>
            </w:r>
            <w:r w:rsidRPr="005B119F">
              <w:rPr>
                <w:rFonts w:ascii="Calibri" w:eastAsia="Calibri" w:hAnsi="Calibri" w:cs="Calibri"/>
              </w:rPr>
              <w:t>t</w:t>
            </w:r>
            <w:r w:rsidRPr="005B119F">
              <w:rPr>
                <w:rFonts w:ascii="Calibri" w:eastAsia="Calibri" w:hAnsi="Calibri" w:cs="Calibri"/>
                <w:spacing w:val="1"/>
              </w:rPr>
              <w:t>o</w:t>
            </w:r>
            <w:r w:rsidRPr="005B119F">
              <w:rPr>
                <w:rFonts w:ascii="Calibri" w:eastAsia="Calibri" w:hAnsi="Calibri" w:cs="Calibri"/>
              </w:rPr>
              <w:t xml:space="preserve">s </w:t>
            </w:r>
            <w:r w:rsidRPr="005B119F">
              <w:rPr>
                <w:rFonts w:ascii="Calibri" w:eastAsia="Calibri" w:hAnsi="Calibri" w:cs="Calibri"/>
                <w:spacing w:val="-1"/>
              </w:rPr>
              <w:t>p</w:t>
            </w:r>
            <w:r w:rsidRPr="005B119F">
              <w:rPr>
                <w:rFonts w:ascii="Calibri" w:eastAsia="Calibri" w:hAnsi="Calibri" w:cs="Calibri"/>
              </w:rPr>
              <w:t>r</w:t>
            </w:r>
            <w:r w:rsidRPr="005B119F">
              <w:rPr>
                <w:rFonts w:ascii="Calibri" w:eastAsia="Calibri" w:hAnsi="Calibri" w:cs="Calibri"/>
                <w:spacing w:val="1"/>
              </w:rPr>
              <w:t>o</w:t>
            </w:r>
            <w:r w:rsidRPr="005B119F">
              <w:rPr>
                <w:rFonts w:ascii="Calibri" w:eastAsia="Calibri" w:hAnsi="Calibri" w:cs="Calibri"/>
                <w:spacing w:val="-1"/>
              </w:rPr>
              <w:t>p</w:t>
            </w:r>
            <w:r w:rsidRPr="005B119F">
              <w:rPr>
                <w:rFonts w:ascii="Calibri" w:eastAsia="Calibri" w:hAnsi="Calibri" w:cs="Calibri"/>
                <w:spacing w:val="1"/>
              </w:rPr>
              <w:t>o</w:t>
            </w:r>
            <w:r w:rsidRPr="005B119F">
              <w:rPr>
                <w:rFonts w:ascii="Calibri" w:eastAsia="Calibri" w:hAnsi="Calibri" w:cs="Calibri"/>
              </w:rPr>
              <w:t>rc</w:t>
            </w:r>
            <w:r w:rsidRPr="005B119F">
              <w:rPr>
                <w:rFonts w:ascii="Calibri" w:eastAsia="Calibri" w:hAnsi="Calibri" w:cs="Calibri"/>
                <w:spacing w:val="-3"/>
              </w:rPr>
              <w:t>i</w:t>
            </w:r>
            <w:r w:rsidRPr="005B119F">
              <w:rPr>
                <w:rFonts w:ascii="Calibri" w:eastAsia="Calibri" w:hAnsi="Calibri" w:cs="Calibri"/>
                <w:spacing w:val="1"/>
              </w:rPr>
              <w:t>o</w:t>
            </w:r>
            <w:r w:rsidRPr="005B119F">
              <w:rPr>
                <w:rFonts w:ascii="Calibri" w:eastAsia="Calibri" w:hAnsi="Calibri" w:cs="Calibri"/>
                <w:spacing w:val="-1"/>
              </w:rPr>
              <w:t>n</w:t>
            </w:r>
            <w:r w:rsidRPr="005B119F">
              <w:rPr>
                <w:rFonts w:ascii="Calibri" w:eastAsia="Calibri" w:hAnsi="Calibri" w:cs="Calibri"/>
              </w:rPr>
              <w:t>a</w:t>
            </w:r>
            <w:r w:rsidRPr="005B119F">
              <w:rPr>
                <w:rFonts w:ascii="Calibri" w:eastAsia="Calibri" w:hAnsi="Calibri" w:cs="Calibri"/>
                <w:spacing w:val="-1"/>
              </w:rPr>
              <w:t>d</w:t>
            </w:r>
            <w:r w:rsidRPr="005B119F">
              <w:rPr>
                <w:rFonts w:ascii="Calibri" w:eastAsia="Calibri" w:hAnsi="Calibri" w:cs="Calibri"/>
                <w:spacing w:val="1"/>
              </w:rPr>
              <w:t>o</w:t>
            </w:r>
            <w:r w:rsidRPr="005B119F">
              <w:rPr>
                <w:rFonts w:ascii="Calibri" w:eastAsia="Calibri" w:hAnsi="Calibri" w:cs="Calibri"/>
              </w:rPr>
              <w:t>s</w:t>
            </w:r>
            <w:r w:rsidRPr="005B119F">
              <w:rPr>
                <w:rFonts w:ascii="Calibri" w:eastAsia="Calibri" w:hAnsi="Calibri" w:cs="Calibri"/>
                <w:spacing w:val="-2"/>
              </w:rPr>
              <w:t xml:space="preserve"> </w:t>
            </w:r>
            <w:r w:rsidRPr="005B119F">
              <w:rPr>
                <w:rFonts w:ascii="Calibri" w:eastAsia="Calibri" w:hAnsi="Calibri" w:cs="Calibri"/>
              </w:rPr>
              <w:t>p</w:t>
            </w:r>
            <w:r w:rsidRPr="005B119F">
              <w:rPr>
                <w:rFonts w:ascii="Calibri" w:eastAsia="Calibri" w:hAnsi="Calibri" w:cs="Calibri"/>
                <w:spacing w:val="1"/>
              </w:rPr>
              <w:t>o</w:t>
            </w:r>
            <w:r w:rsidRPr="005B119F">
              <w:rPr>
                <w:rFonts w:ascii="Calibri" w:eastAsia="Calibri" w:hAnsi="Calibri" w:cs="Calibri"/>
              </w:rPr>
              <w:t>r</w:t>
            </w:r>
            <w:r w:rsidRPr="005B119F">
              <w:rPr>
                <w:rFonts w:ascii="Calibri" w:eastAsia="Calibri" w:hAnsi="Calibri" w:cs="Calibri"/>
                <w:spacing w:val="-2"/>
              </w:rPr>
              <w:t xml:space="preserve"> </w:t>
            </w:r>
            <w:r w:rsidRPr="005B119F">
              <w:rPr>
                <w:rFonts w:ascii="Calibri" w:eastAsia="Calibri" w:hAnsi="Calibri" w:cs="Calibri"/>
              </w:rPr>
              <w:t>d</w:t>
            </w:r>
            <w:r w:rsidRPr="005B119F">
              <w:rPr>
                <w:rFonts w:ascii="Calibri" w:eastAsia="Calibri" w:hAnsi="Calibri" w:cs="Calibri"/>
                <w:spacing w:val="1"/>
              </w:rPr>
              <w:t>o</w:t>
            </w:r>
            <w:r w:rsidRPr="005B119F">
              <w:rPr>
                <w:rFonts w:ascii="Calibri" w:eastAsia="Calibri" w:hAnsi="Calibri" w:cs="Calibri"/>
              </w:rPr>
              <w:t xml:space="preserve">s </w:t>
            </w:r>
            <w:r w:rsidRPr="005B119F">
              <w:rPr>
                <w:rFonts w:ascii="Calibri" w:eastAsia="Calibri" w:hAnsi="Calibri" w:cs="Calibri"/>
                <w:spacing w:val="-1"/>
              </w:rPr>
              <w:t>un</w:t>
            </w:r>
            <w:r w:rsidRPr="005B119F">
              <w:rPr>
                <w:rFonts w:ascii="Calibri" w:eastAsia="Calibri" w:hAnsi="Calibri" w:cs="Calibri"/>
              </w:rPr>
              <w:t>iv</w:t>
            </w:r>
            <w:r w:rsidRPr="005B119F">
              <w:rPr>
                <w:rFonts w:ascii="Calibri" w:eastAsia="Calibri" w:hAnsi="Calibri" w:cs="Calibri"/>
                <w:spacing w:val="1"/>
              </w:rPr>
              <w:t>e</w:t>
            </w:r>
            <w:r w:rsidRPr="005B119F">
              <w:rPr>
                <w:rFonts w:ascii="Calibri" w:eastAsia="Calibri" w:hAnsi="Calibri" w:cs="Calibri"/>
              </w:rPr>
              <w:t>rsi</w:t>
            </w:r>
            <w:r w:rsidRPr="005B119F">
              <w:rPr>
                <w:rFonts w:ascii="Calibri" w:eastAsia="Calibri" w:hAnsi="Calibri" w:cs="Calibri"/>
                <w:spacing w:val="-1"/>
              </w:rPr>
              <w:t>d</w:t>
            </w:r>
            <w:r w:rsidRPr="005B119F">
              <w:rPr>
                <w:rFonts w:ascii="Calibri" w:eastAsia="Calibri" w:hAnsi="Calibri" w:cs="Calibri"/>
              </w:rPr>
              <w:t>a</w:t>
            </w:r>
            <w:r w:rsidRPr="005B119F">
              <w:rPr>
                <w:rFonts w:ascii="Calibri" w:eastAsia="Calibri" w:hAnsi="Calibri" w:cs="Calibri"/>
                <w:spacing w:val="-1"/>
              </w:rPr>
              <w:t>d</w:t>
            </w:r>
            <w:r w:rsidRPr="005B119F">
              <w:rPr>
                <w:rFonts w:ascii="Calibri" w:eastAsia="Calibri" w:hAnsi="Calibri" w:cs="Calibri"/>
              </w:rPr>
              <w:t>es,</w:t>
            </w:r>
            <w:r w:rsidRPr="005B119F">
              <w:rPr>
                <w:rFonts w:ascii="Calibri" w:eastAsia="Calibri" w:hAnsi="Calibri" w:cs="Calibri"/>
                <w:spacing w:val="-1"/>
              </w:rPr>
              <w:t xml:space="preserve"> </w:t>
            </w:r>
            <w:r w:rsidRPr="005B119F">
              <w:rPr>
                <w:rFonts w:ascii="Calibri" w:eastAsia="Calibri" w:hAnsi="Calibri" w:cs="Calibri"/>
                <w:spacing w:val="1"/>
              </w:rPr>
              <w:t>y</w:t>
            </w:r>
            <w:r w:rsidRPr="005B119F">
              <w:rPr>
                <w:rFonts w:ascii="Calibri" w:eastAsia="Calibri" w:hAnsi="Calibri" w:cs="Calibri"/>
              </w:rPr>
              <w:t>a q</w:t>
            </w:r>
            <w:r w:rsidRPr="005B119F">
              <w:rPr>
                <w:rFonts w:ascii="Calibri" w:eastAsia="Calibri" w:hAnsi="Calibri" w:cs="Calibri"/>
                <w:spacing w:val="-1"/>
              </w:rPr>
              <w:t>u</w:t>
            </w:r>
            <w:r w:rsidRPr="005B119F">
              <w:rPr>
                <w:rFonts w:ascii="Calibri" w:eastAsia="Calibri" w:hAnsi="Calibri" w:cs="Calibri"/>
              </w:rPr>
              <w:t>e</w:t>
            </w:r>
            <w:r w:rsidRPr="005B119F">
              <w:rPr>
                <w:rFonts w:ascii="Calibri" w:eastAsia="Calibri" w:hAnsi="Calibri" w:cs="Calibri"/>
                <w:spacing w:val="-2"/>
              </w:rPr>
              <w:t xml:space="preserve"> </w:t>
            </w:r>
            <w:r w:rsidRPr="005B119F">
              <w:rPr>
                <w:rFonts w:ascii="Calibri" w:eastAsia="Calibri" w:hAnsi="Calibri" w:cs="Calibri"/>
                <w:spacing w:val="1"/>
              </w:rPr>
              <w:t>e</w:t>
            </w:r>
            <w:r w:rsidRPr="005B119F">
              <w:rPr>
                <w:rFonts w:ascii="Calibri" w:eastAsia="Calibri" w:hAnsi="Calibri" w:cs="Calibri"/>
              </w:rPr>
              <w:t>xi</w:t>
            </w:r>
            <w:r w:rsidRPr="005B119F">
              <w:rPr>
                <w:rFonts w:ascii="Calibri" w:eastAsia="Calibri" w:hAnsi="Calibri" w:cs="Calibri"/>
                <w:spacing w:val="-2"/>
              </w:rPr>
              <w:t>st</w:t>
            </w:r>
            <w:r w:rsidRPr="005B119F">
              <w:rPr>
                <w:rFonts w:ascii="Calibri" w:eastAsia="Calibri" w:hAnsi="Calibri" w:cs="Calibri"/>
              </w:rPr>
              <w:t>e</w:t>
            </w:r>
            <w:r w:rsidRPr="005B119F">
              <w:rPr>
                <w:rFonts w:ascii="Calibri" w:eastAsia="Calibri" w:hAnsi="Calibri" w:cs="Calibri"/>
                <w:spacing w:val="1"/>
              </w:rPr>
              <w:t xml:space="preserve"> </w:t>
            </w:r>
            <w:r w:rsidRPr="005B119F">
              <w:rPr>
                <w:rFonts w:ascii="Calibri" w:eastAsia="Calibri" w:hAnsi="Calibri" w:cs="Calibri"/>
              </w:rPr>
              <w:t>fa</w:t>
            </w:r>
            <w:r w:rsidRPr="005B119F">
              <w:rPr>
                <w:rFonts w:ascii="Calibri" w:eastAsia="Calibri" w:hAnsi="Calibri" w:cs="Calibri"/>
                <w:spacing w:val="-1"/>
              </w:rPr>
              <w:t>l</w:t>
            </w:r>
            <w:r w:rsidRPr="005B119F">
              <w:rPr>
                <w:rFonts w:ascii="Calibri" w:eastAsia="Calibri" w:hAnsi="Calibri" w:cs="Calibri"/>
              </w:rPr>
              <w:t>ta</w:t>
            </w:r>
            <w:r w:rsidRPr="005B119F">
              <w:rPr>
                <w:rFonts w:ascii="Calibri" w:eastAsia="Calibri" w:hAnsi="Calibri" w:cs="Calibri"/>
                <w:spacing w:val="1"/>
              </w:rPr>
              <w:t xml:space="preserve"> </w:t>
            </w:r>
            <w:r w:rsidRPr="005B119F">
              <w:rPr>
                <w:rFonts w:ascii="Calibri" w:eastAsia="Calibri" w:hAnsi="Calibri" w:cs="Calibri"/>
                <w:spacing w:val="-3"/>
              </w:rPr>
              <w:t>d</w:t>
            </w:r>
            <w:r w:rsidR="00CD2BEA">
              <w:rPr>
                <w:rFonts w:ascii="Calibri" w:eastAsia="Calibri" w:hAnsi="Calibri" w:cs="Calibri"/>
              </w:rPr>
              <w:t xml:space="preserve">e </w:t>
            </w:r>
            <w:r w:rsidRPr="005B119F">
              <w:rPr>
                <w:rFonts w:ascii="Calibri" w:eastAsia="Calibri" w:hAnsi="Calibri" w:cs="Calibri"/>
              </w:rPr>
              <w:t>c</w:t>
            </w:r>
            <w:r w:rsidRPr="005B119F">
              <w:rPr>
                <w:rFonts w:ascii="Calibri" w:eastAsia="Calibri" w:hAnsi="Calibri" w:cs="Calibri"/>
                <w:spacing w:val="1"/>
              </w:rPr>
              <w:t>o</w:t>
            </w:r>
            <w:r w:rsidRPr="005B119F">
              <w:rPr>
                <w:rFonts w:ascii="Calibri" w:eastAsia="Calibri" w:hAnsi="Calibri" w:cs="Calibri"/>
              </w:rPr>
              <w:t>la</w:t>
            </w:r>
            <w:r w:rsidRPr="005B119F">
              <w:rPr>
                <w:rFonts w:ascii="Calibri" w:eastAsia="Calibri" w:hAnsi="Calibri" w:cs="Calibri"/>
                <w:spacing w:val="-1"/>
              </w:rPr>
              <w:t>b</w:t>
            </w:r>
            <w:r w:rsidRPr="005B119F">
              <w:rPr>
                <w:rFonts w:ascii="Calibri" w:eastAsia="Calibri" w:hAnsi="Calibri" w:cs="Calibri"/>
                <w:spacing w:val="1"/>
              </w:rPr>
              <w:t>o</w:t>
            </w:r>
            <w:r w:rsidRPr="005B119F">
              <w:rPr>
                <w:rFonts w:ascii="Calibri" w:eastAsia="Calibri" w:hAnsi="Calibri" w:cs="Calibri"/>
                <w:spacing w:val="-3"/>
              </w:rPr>
              <w:t>r</w:t>
            </w:r>
            <w:r w:rsidRPr="005B119F">
              <w:rPr>
                <w:rFonts w:ascii="Calibri" w:eastAsia="Calibri" w:hAnsi="Calibri" w:cs="Calibri"/>
              </w:rPr>
              <w:t>aci</w:t>
            </w:r>
            <w:r w:rsidRPr="005B119F">
              <w:rPr>
                <w:rFonts w:ascii="Calibri" w:eastAsia="Calibri" w:hAnsi="Calibri" w:cs="Calibri"/>
                <w:spacing w:val="1"/>
              </w:rPr>
              <w:t>ó</w:t>
            </w:r>
            <w:r w:rsidRPr="005B119F">
              <w:rPr>
                <w:rFonts w:ascii="Calibri" w:eastAsia="Calibri" w:hAnsi="Calibri" w:cs="Calibri"/>
              </w:rPr>
              <w:t>n</w:t>
            </w:r>
            <w:r w:rsidRPr="005B119F">
              <w:rPr>
                <w:rFonts w:ascii="Calibri" w:eastAsia="Calibri" w:hAnsi="Calibri" w:cs="Calibri"/>
                <w:spacing w:val="-3"/>
              </w:rPr>
              <w:t xml:space="preserve"> </w:t>
            </w:r>
            <w:r w:rsidRPr="005B119F">
              <w:rPr>
                <w:rFonts w:ascii="Calibri" w:eastAsia="Calibri" w:hAnsi="Calibri" w:cs="Calibri"/>
                <w:spacing w:val="1"/>
              </w:rPr>
              <w:t>e</w:t>
            </w:r>
            <w:r w:rsidRPr="005B119F">
              <w:rPr>
                <w:rFonts w:ascii="Calibri" w:eastAsia="Calibri" w:hAnsi="Calibri" w:cs="Calibri"/>
              </w:rPr>
              <w:t>n</w:t>
            </w:r>
            <w:r w:rsidRPr="005B119F">
              <w:rPr>
                <w:rFonts w:ascii="Calibri" w:eastAsia="Calibri" w:hAnsi="Calibri" w:cs="Calibri"/>
                <w:spacing w:val="1"/>
              </w:rPr>
              <w:t xml:space="preserve"> </w:t>
            </w:r>
            <w:r w:rsidRPr="005B119F">
              <w:rPr>
                <w:rFonts w:ascii="Calibri" w:eastAsia="Calibri" w:hAnsi="Calibri" w:cs="Calibri"/>
                <w:spacing w:val="-1"/>
              </w:rPr>
              <w:t>p</w:t>
            </w:r>
            <w:r w:rsidRPr="005B119F">
              <w:rPr>
                <w:rFonts w:ascii="Calibri" w:eastAsia="Calibri" w:hAnsi="Calibri" w:cs="Calibri"/>
                <w:spacing w:val="-3"/>
              </w:rPr>
              <w:t>r</w:t>
            </w:r>
            <w:r w:rsidRPr="005B119F">
              <w:rPr>
                <w:rFonts w:ascii="Calibri" w:eastAsia="Calibri" w:hAnsi="Calibri" w:cs="Calibri"/>
                <w:spacing w:val="1"/>
              </w:rPr>
              <w:t>o</w:t>
            </w:r>
            <w:r w:rsidRPr="005B119F">
              <w:rPr>
                <w:rFonts w:ascii="Calibri" w:eastAsia="Calibri" w:hAnsi="Calibri" w:cs="Calibri"/>
                <w:spacing w:val="-1"/>
              </w:rPr>
              <w:t>p</w:t>
            </w:r>
            <w:r w:rsidRPr="005B119F">
              <w:rPr>
                <w:rFonts w:ascii="Calibri" w:eastAsia="Calibri" w:hAnsi="Calibri" w:cs="Calibri"/>
                <w:spacing w:val="1"/>
              </w:rPr>
              <w:t>o</w:t>
            </w:r>
            <w:r w:rsidRPr="005B119F">
              <w:rPr>
                <w:rFonts w:ascii="Calibri" w:eastAsia="Calibri" w:hAnsi="Calibri" w:cs="Calibri"/>
              </w:rPr>
              <w:t>rc</w:t>
            </w:r>
            <w:r w:rsidRPr="005B119F">
              <w:rPr>
                <w:rFonts w:ascii="Calibri" w:eastAsia="Calibri" w:hAnsi="Calibri" w:cs="Calibri"/>
                <w:spacing w:val="-3"/>
              </w:rPr>
              <w:t>i</w:t>
            </w:r>
            <w:r w:rsidRPr="005B119F">
              <w:rPr>
                <w:rFonts w:ascii="Calibri" w:eastAsia="Calibri" w:hAnsi="Calibri" w:cs="Calibri"/>
                <w:spacing w:val="-1"/>
              </w:rPr>
              <w:t>on</w:t>
            </w:r>
            <w:r w:rsidRPr="005B119F">
              <w:rPr>
                <w:rFonts w:ascii="Calibri" w:eastAsia="Calibri" w:hAnsi="Calibri" w:cs="Calibri"/>
              </w:rPr>
              <w:t>ar la i</w:t>
            </w:r>
            <w:r w:rsidRPr="005B119F">
              <w:rPr>
                <w:rFonts w:ascii="Calibri" w:eastAsia="Calibri" w:hAnsi="Calibri" w:cs="Calibri"/>
                <w:spacing w:val="-1"/>
              </w:rPr>
              <w:t>n</w:t>
            </w:r>
            <w:r w:rsidRPr="005B119F">
              <w:rPr>
                <w:rFonts w:ascii="Calibri" w:eastAsia="Calibri" w:hAnsi="Calibri" w:cs="Calibri"/>
              </w:rPr>
              <w:t>f</w:t>
            </w:r>
            <w:r w:rsidRPr="005B119F">
              <w:rPr>
                <w:rFonts w:ascii="Calibri" w:eastAsia="Calibri" w:hAnsi="Calibri" w:cs="Calibri"/>
                <w:spacing w:val="1"/>
              </w:rPr>
              <w:t>o</w:t>
            </w:r>
            <w:r w:rsidRPr="005B119F">
              <w:rPr>
                <w:rFonts w:ascii="Calibri" w:eastAsia="Calibri" w:hAnsi="Calibri" w:cs="Calibri"/>
              </w:rPr>
              <w:t>r</w:t>
            </w:r>
            <w:r w:rsidRPr="005B119F">
              <w:rPr>
                <w:rFonts w:ascii="Calibri" w:eastAsia="Calibri" w:hAnsi="Calibri" w:cs="Calibri"/>
                <w:spacing w:val="1"/>
              </w:rPr>
              <w:t>m</w:t>
            </w:r>
            <w:r w:rsidRPr="005B119F">
              <w:rPr>
                <w:rFonts w:ascii="Calibri" w:eastAsia="Calibri" w:hAnsi="Calibri" w:cs="Calibri"/>
                <w:spacing w:val="-3"/>
              </w:rPr>
              <w:t>a</w:t>
            </w:r>
            <w:r w:rsidRPr="005B119F">
              <w:rPr>
                <w:rFonts w:ascii="Calibri" w:eastAsia="Calibri" w:hAnsi="Calibri" w:cs="Calibri"/>
              </w:rPr>
              <w:t>ci</w:t>
            </w:r>
            <w:r w:rsidRPr="005B119F">
              <w:rPr>
                <w:rFonts w:ascii="Calibri" w:eastAsia="Calibri" w:hAnsi="Calibri" w:cs="Calibri"/>
                <w:spacing w:val="1"/>
              </w:rPr>
              <w:t>ó</w:t>
            </w:r>
            <w:r w:rsidRPr="005B119F">
              <w:rPr>
                <w:rFonts w:ascii="Calibri" w:eastAsia="Calibri" w:hAnsi="Calibri" w:cs="Calibri"/>
              </w:rPr>
              <w:t>n</w:t>
            </w:r>
            <w:r w:rsidRPr="005B119F">
              <w:rPr>
                <w:rFonts w:ascii="Calibri" w:eastAsia="Calibri" w:hAnsi="Calibri" w:cs="Calibri"/>
                <w:spacing w:val="-1"/>
              </w:rPr>
              <w:t xml:space="preserve"> </w:t>
            </w:r>
            <w:r w:rsidRPr="005B119F">
              <w:rPr>
                <w:rFonts w:ascii="Calibri" w:eastAsia="Calibri" w:hAnsi="Calibri" w:cs="Calibri"/>
                <w:spacing w:val="-3"/>
              </w:rPr>
              <w:t>d</w:t>
            </w:r>
            <w:r w:rsidRPr="005B119F">
              <w:rPr>
                <w:rFonts w:ascii="Calibri" w:eastAsia="Calibri" w:hAnsi="Calibri" w:cs="Calibri"/>
              </w:rPr>
              <w:t>e</w:t>
            </w:r>
            <w:r w:rsidRPr="005B119F">
              <w:rPr>
                <w:rFonts w:ascii="Calibri" w:eastAsia="Calibri" w:hAnsi="Calibri" w:cs="Calibri"/>
                <w:spacing w:val="1"/>
              </w:rPr>
              <w:t xml:space="preserve"> </w:t>
            </w:r>
            <w:r w:rsidRPr="005B119F">
              <w:rPr>
                <w:rFonts w:ascii="Calibri" w:eastAsia="Calibri" w:hAnsi="Calibri" w:cs="Calibri"/>
                <w:spacing w:val="-1"/>
              </w:rPr>
              <w:t>un</w:t>
            </w:r>
            <w:r w:rsidR="00CD2BEA">
              <w:rPr>
                <w:rFonts w:ascii="Calibri" w:eastAsia="Calibri" w:hAnsi="Calibri" w:cs="Calibri"/>
              </w:rPr>
              <w:t xml:space="preserve">a </w:t>
            </w:r>
            <w:r w:rsidRPr="005B119F">
              <w:rPr>
                <w:rFonts w:ascii="Calibri" w:eastAsia="Calibri" w:hAnsi="Calibri" w:cs="Calibri"/>
              </w:rPr>
              <w:t>u</w:t>
            </w:r>
            <w:r w:rsidRPr="005B119F">
              <w:rPr>
                <w:rFonts w:ascii="Calibri" w:eastAsia="Calibri" w:hAnsi="Calibri" w:cs="Calibri"/>
                <w:spacing w:val="-1"/>
              </w:rPr>
              <w:t>n</w:t>
            </w:r>
            <w:r w:rsidRPr="005B119F">
              <w:rPr>
                <w:rFonts w:ascii="Calibri" w:eastAsia="Calibri" w:hAnsi="Calibri" w:cs="Calibri"/>
              </w:rPr>
              <w:t>iv</w:t>
            </w:r>
            <w:r w:rsidRPr="005B119F">
              <w:rPr>
                <w:rFonts w:ascii="Calibri" w:eastAsia="Calibri" w:hAnsi="Calibri" w:cs="Calibri"/>
                <w:spacing w:val="-1"/>
              </w:rPr>
              <w:t>e</w:t>
            </w:r>
            <w:r w:rsidRPr="005B119F">
              <w:rPr>
                <w:rFonts w:ascii="Calibri" w:eastAsia="Calibri" w:hAnsi="Calibri" w:cs="Calibri"/>
              </w:rPr>
              <w:t>r</w:t>
            </w:r>
            <w:r w:rsidRPr="005B119F">
              <w:rPr>
                <w:rFonts w:ascii="Calibri" w:eastAsia="Calibri" w:hAnsi="Calibri" w:cs="Calibri"/>
                <w:spacing w:val="-3"/>
              </w:rPr>
              <w:t>s</w:t>
            </w:r>
            <w:r w:rsidRPr="005B119F">
              <w:rPr>
                <w:rFonts w:ascii="Calibri" w:eastAsia="Calibri" w:hAnsi="Calibri" w:cs="Calibri"/>
              </w:rPr>
              <w:t>i</w:t>
            </w:r>
            <w:r w:rsidRPr="005B119F">
              <w:rPr>
                <w:rFonts w:ascii="Calibri" w:eastAsia="Calibri" w:hAnsi="Calibri" w:cs="Calibri"/>
                <w:spacing w:val="-1"/>
              </w:rPr>
              <w:t>d</w:t>
            </w:r>
            <w:r w:rsidRPr="005B119F">
              <w:rPr>
                <w:rFonts w:ascii="Calibri" w:eastAsia="Calibri" w:hAnsi="Calibri" w:cs="Calibri"/>
              </w:rPr>
              <w:t>ad</w:t>
            </w:r>
          </w:p>
        </w:tc>
      </w:tr>
      <w:tr w:rsidR="006B477C" w:rsidTr="00AD7AB7">
        <w:tc>
          <w:tcPr>
            <w:tcW w:w="2628" w:type="dxa"/>
          </w:tcPr>
          <w:p w:rsidR="006B477C" w:rsidRPr="006B477C" w:rsidRDefault="006B477C" w:rsidP="00CD2BEA">
            <w:pPr>
              <w:spacing w:line="240" w:lineRule="auto"/>
              <w:rPr>
                <w:rFonts w:ascii="Calibri" w:eastAsia="Calibri" w:hAnsi="Calibri" w:cs="Calibri"/>
              </w:rPr>
            </w:pPr>
            <w:r w:rsidRPr="006B477C">
              <w:rPr>
                <w:rFonts w:ascii="Calibri" w:eastAsia="Calibri" w:hAnsi="Calibri" w:cs="Calibri"/>
                <w:position w:val="1"/>
              </w:rPr>
              <w:t>Log</w:t>
            </w:r>
            <w:r w:rsidRPr="006B477C">
              <w:rPr>
                <w:rFonts w:ascii="Calibri" w:eastAsia="Calibri" w:hAnsi="Calibri" w:cs="Calibri"/>
                <w:spacing w:val="1"/>
                <w:position w:val="1"/>
              </w:rPr>
              <w:t>r</w:t>
            </w:r>
            <w:r w:rsidRPr="006B477C">
              <w:rPr>
                <w:rFonts w:ascii="Calibri" w:eastAsia="Calibri" w:hAnsi="Calibri" w:cs="Calibri"/>
                <w:position w:val="1"/>
              </w:rPr>
              <w:t>ar</w:t>
            </w:r>
            <w:r w:rsidRPr="006B477C">
              <w:rPr>
                <w:rFonts w:ascii="Calibri" w:eastAsia="Calibri" w:hAnsi="Calibri" w:cs="Calibri"/>
                <w:spacing w:val="-4"/>
                <w:position w:val="1"/>
              </w:rPr>
              <w:t xml:space="preserve"> </w:t>
            </w:r>
            <w:r w:rsidRPr="006B477C">
              <w:rPr>
                <w:rFonts w:ascii="Calibri" w:eastAsia="Calibri" w:hAnsi="Calibri" w:cs="Calibri"/>
                <w:spacing w:val="1"/>
                <w:position w:val="1"/>
              </w:rPr>
              <w:t>qu</w:t>
            </w:r>
            <w:r w:rsidRPr="006B477C">
              <w:rPr>
                <w:rFonts w:ascii="Calibri" w:eastAsia="Calibri" w:hAnsi="Calibri" w:cs="Calibri"/>
                <w:position w:val="1"/>
              </w:rPr>
              <w:t>e</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l</w:t>
            </w:r>
            <w:r w:rsidRPr="006B477C">
              <w:rPr>
                <w:rFonts w:ascii="Calibri" w:eastAsia="Calibri" w:hAnsi="Calibri" w:cs="Calibri"/>
                <w:spacing w:val="-2"/>
                <w:position w:val="1"/>
              </w:rPr>
              <w:t xml:space="preserve"> </w:t>
            </w:r>
            <w:r w:rsidRPr="006B477C">
              <w:rPr>
                <w:rFonts w:ascii="Calibri" w:eastAsia="Calibri" w:hAnsi="Calibri" w:cs="Calibri"/>
                <w:position w:val="1"/>
              </w:rPr>
              <w:t>20%</w:t>
            </w:r>
            <w:r w:rsidRPr="006B477C">
              <w:rPr>
                <w:rFonts w:ascii="Calibri" w:eastAsia="Calibri" w:hAnsi="Calibri" w:cs="Calibri"/>
                <w:spacing w:val="-2"/>
                <w:position w:val="1"/>
              </w:rPr>
              <w:t xml:space="preserve"> </w:t>
            </w:r>
            <w:r w:rsidRPr="006B477C">
              <w:rPr>
                <w:rFonts w:ascii="Calibri" w:eastAsia="Calibri" w:hAnsi="Calibri" w:cs="Calibri"/>
                <w:spacing w:val="1"/>
                <w:position w:val="1"/>
              </w:rPr>
              <w:t>d</w:t>
            </w:r>
            <w:r w:rsidRPr="006B477C">
              <w:rPr>
                <w:rFonts w:ascii="Calibri" w:eastAsia="Calibri" w:hAnsi="Calibri" w:cs="Calibri"/>
                <w:position w:val="1"/>
              </w:rPr>
              <w:t>e</w:t>
            </w:r>
            <w:r w:rsidRPr="006B477C">
              <w:rPr>
                <w:rFonts w:ascii="Calibri" w:eastAsia="Calibri" w:hAnsi="Calibri" w:cs="Calibri"/>
                <w:spacing w:val="-2"/>
                <w:position w:val="1"/>
              </w:rPr>
              <w:t xml:space="preserve"> </w:t>
            </w:r>
            <w:r w:rsidRPr="006B477C">
              <w:rPr>
                <w:rFonts w:ascii="Calibri" w:eastAsia="Calibri" w:hAnsi="Calibri" w:cs="Calibri"/>
                <w:position w:val="1"/>
              </w:rPr>
              <w:t>T</w:t>
            </w:r>
            <w:r w:rsidRPr="006B477C">
              <w:rPr>
                <w:rFonts w:ascii="Calibri" w:eastAsia="Calibri" w:hAnsi="Calibri" w:cs="Calibri"/>
                <w:spacing w:val="1"/>
                <w:position w:val="1"/>
              </w:rPr>
              <w:t>écn</w:t>
            </w:r>
            <w:r w:rsidRPr="006B477C">
              <w:rPr>
                <w:rFonts w:ascii="Calibri" w:eastAsia="Calibri" w:hAnsi="Calibri" w:cs="Calibri"/>
                <w:spacing w:val="-1"/>
                <w:position w:val="1"/>
              </w:rPr>
              <w:t>i</w:t>
            </w:r>
            <w:r w:rsidRPr="006B477C">
              <w:rPr>
                <w:rFonts w:ascii="Calibri" w:eastAsia="Calibri" w:hAnsi="Calibri" w:cs="Calibri"/>
                <w:spacing w:val="1"/>
                <w:position w:val="1"/>
              </w:rPr>
              <w:t>c</w:t>
            </w:r>
            <w:r w:rsidRPr="006B477C">
              <w:rPr>
                <w:rFonts w:ascii="Calibri" w:eastAsia="Calibri" w:hAnsi="Calibri" w:cs="Calibri"/>
                <w:spacing w:val="-2"/>
                <w:position w:val="1"/>
              </w:rPr>
              <w:t>o</w:t>
            </w:r>
            <w:r w:rsidRPr="006B477C">
              <w:rPr>
                <w:rFonts w:ascii="Calibri" w:eastAsia="Calibri" w:hAnsi="Calibri" w:cs="Calibri"/>
                <w:position w:val="1"/>
              </w:rPr>
              <w:t>s</w:t>
            </w:r>
            <w:r w:rsidRPr="006B477C">
              <w:rPr>
                <w:rFonts w:ascii="Calibri" w:eastAsia="Calibri" w:hAnsi="Calibri" w:cs="Calibri"/>
                <w:spacing w:val="-7"/>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n</w:t>
            </w:r>
            <w:r w:rsidR="00CD2BEA">
              <w:rPr>
                <w:rFonts w:ascii="Calibri" w:eastAsia="Calibri" w:hAnsi="Calibri" w:cs="Calibri"/>
              </w:rPr>
              <w:t xml:space="preserve"> </w:t>
            </w:r>
            <w:r w:rsidRPr="006B477C">
              <w:rPr>
                <w:rFonts w:ascii="Calibri" w:eastAsia="Calibri" w:hAnsi="Calibri" w:cs="Calibri"/>
              </w:rPr>
              <w:t>Ve</w:t>
            </w:r>
            <w:r w:rsidRPr="006B477C">
              <w:rPr>
                <w:rFonts w:ascii="Calibri" w:eastAsia="Calibri" w:hAnsi="Calibri" w:cs="Calibri"/>
                <w:spacing w:val="1"/>
              </w:rPr>
              <w:t>t</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9"/>
              </w:rPr>
              <w:t xml:space="preserve"> </w:t>
            </w:r>
            <w:r w:rsidRPr="006B477C">
              <w:rPr>
                <w:rFonts w:ascii="Calibri" w:eastAsia="Calibri" w:hAnsi="Calibri" w:cs="Calibri"/>
                <w:spacing w:val="1"/>
              </w:rPr>
              <w:t>d</w:t>
            </w:r>
            <w:r w:rsidRPr="006B477C">
              <w:rPr>
                <w:rFonts w:ascii="Calibri" w:eastAsia="Calibri" w:hAnsi="Calibri" w:cs="Calibri"/>
              </w:rPr>
              <w:t>el</w:t>
            </w:r>
            <w:r w:rsidRPr="006B477C">
              <w:rPr>
                <w:rFonts w:ascii="Calibri" w:eastAsia="Calibri" w:hAnsi="Calibri" w:cs="Calibri"/>
                <w:spacing w:val="-4"/>
              </w:rPr>
              <w:t xml:space="preserve"> </w:t>
            </w:r>
            <w:r w:rsidRPr="006B477C">
              <w:rPr>
                <w:rFonts w:ascii="Calibri" w:eastAsia="Calibri" w:hAnsi="Calibri" w:cs="Calibri"/>
                <w:spacing w:val="1"/>
              </w:rPr>
              <w:t>p</w:t>
            </w:r>
            <w:r w:rsidRPr="006B477C">
              <w:rPr>
                <w:rFonts w:ascii="Calibri" w:eastAsia="Calibri" w:hAnsi="Calibri" w:cs="Calibri"/>
              </w:rPr>
              <w:t>a</w:t>
            </w:r>
            <w:r w:rsidRPr="006B477C">
              <w:rPr>
                <w:rFonts w:ascii="Calibri" w:eastAsia="Calibri" w:hAnsi="Calibri" w:cs="Calibri"/>
                <w:spacing w:val="-1"/>
              </w:rPr>
              <w:t>í</w:t>
            </w:r>
            <w:r w:rsidRPr="006B477C">
              <w:rPr>
                <w:rFonts w:ascii="Calibri" w:eastAsia="Calibri" w:hAnsi="Calibri" w:cs="Calibri"/>
              </w:rPr>
              <w:t>s,</w:t>
            </w:r>
            <w:r w:rsidRPr="006B477C">
              <w:rPr>
                <w:rFonts w:ascii="Calibri" w:eastAsia="Calibri" w:hAnsi="Calibri" w:cs="Calibri"/>
                <w:spacing w:val="-5"/>
              </w:rPr>
              <w:t xml:space="preserve"> </w:t>
            </w:r>
            <w:r w:rsidRPr="006B477C">
              <w:rPr>
                <w:rFonts w:ascii="Calibri" w:eastAsia="Calibri" w:hAnsi="Calibri" w:cs="Calibri"/>
              </w:rPr>
              <w:t>se</w:t>
            </w:r>
            <w:r w:rsidRPr="006B477C">
              <w:rPr>
                <w:rFonts w:ascii="Calibri" w:eastAsia="Calibri" w:hAnsi="Calibri" w:cs="Calibri"/>
                <w:spacing w:val="1"/>
              </w:rPr>
              <w:t xml:space="preserve"> </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sc</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b</w:t>
            </w:r>
            <w:r w:rsidRPr="006B477C">
              <w:rPr>
                <w:rFonts w:ascii="Calibri" w:eastAsia="Calibri" w:hAnsi="Calibri" w:cs="Calibri"/>
              </w:rPr>
              <w:t>an a</w:t>
            </w:r>
            <w:r w:rsidRPr="006B477C">
              <w:rPr>
                <w:rFonts w:ascii="Calibri" w:eastAsia="Calibri" w:hAnsi="Calibri" w:cs="Calibri"/>
                <w:spacing w:val="1"/>
              </w:rPr>
              <w:t>n</w:t>
            </w:r>
            <w:r w:rsidRPr="006B477C">
              <w:rPr>
                <w:rFonts w:ascii="Calibri" w:eastAsia="Calibri" w:hAnsi="Calibri" w:cs="Calibri"/>
              </w:rPr>
              <w:t>te</w:t>
            </w:r>
            <w:r w:rsidRPr="006B477C">
              <w:rPr>
                <w:rFonts w:ascii="Calibri" w:eastAsia="Calibri" w:hAnsi="Calibri" w:cs="Calibri"/>
                <w:spacing w:val="-3"/>
              </w:rPr>
              <w:t xml:space="preserve"> </w:t>
            </w:r>
            <w:r w:rsidRPr="006B477C">
              <w:rPr>
                <w:rFonts w:ascii="Calibri" w:eastAsia="Calibri" w:hAnsi="Calibri" w:cs="Calibri"/>
              </w:rPr>
              <w:t>la</w:t>
            </w:r>
            <w:r w:rsidRPr="006B477C">
              <w:rPr>
                <w:rFonts w:ascii="Calibri" w:eastAsia="Calibri" w:hAnsi="Calibri" w:cs="Calibri"/>
                <w:spacing w:val="-1"/>
              </w:rPr>
              <w:t xml:space="preserve"> J</w:t>
            </w:r>
            <w:r w:rsidRPr="006B477C">
              <w:rPr>
                <w:rFonts w:ascii="Calibri" w:eastAsia="Calibri" w:hAnsi="Calibri" w:cs="Calibri"/>
              </w:rPr>
              <w:t>VPMV</w:t>
            </w:r>
          </w:p>
        </w:tc>
        <w:tc>
          <w:tcPr>
            <w:tcW w:w="2629" w:type="dxa"/>
          </w:tcPr>
          <w:p w:rsidR="006B477C" w:rsidRPr="006B477C" w:rsidRDefault="006B477C" w:rsidP="00CD2BEA">
            <w:pPr>
              <w:spacing w:line="240" w:lineRule="auto"/>
              <w:rPr>
                <w:rFonts w:ascii="Calibri" w:eastAsia="Calibri" w:hAnsi="Calibri" w:cs="Calibri"/>
              </w:rPr>
            </w:pPr>
            <w:r w:rsidRPr="006B477C">
              <w:rPr>
                <w:rFonts w:ascii="Calibri" w:eastAsia="Calibri" w:hAnsi="Calibri" w:cs="Calibri"/>
                <w:position w:val="1"/>
              </w:rPr>
              <w:t>Or</w:t>
            </w:r>
            <w:r w:rsidRPr="006B477C">
              <w:rPr>
                <w:rFonts w:ascii="Calibri" w:eastAsia="Calibri" w:hAnsi="Calibri" w:cs="Calibri"/>
                <w:spacing w:val="1"/>
                <w:position w:val="1"/>
              </w:rPr>
              <w:t>d</w:t>
            </w:r>
            <w:r w:rsidRPr="006B477C">
              <w:rPr>
                <w:rFonts w:ascii="Calibri" w:eastAsia="Calibri" w:hAnsi="Calibri" w:cs="Calibri"/>
                <w:spacing w:val="-1"/>
                <w:position w:val="1"/>
              </w:rPr>
              <w:t>e</w:t>
            </w:r>
            <w:r w:rsidRPr="006B477C">
              <w:rPr>
                <w:rFonts w:ascii="Calibri" w:eastAsia="Calibri" w:hAnsi="Calibri" w:cs="Calibri"/>
                <w:spacing w:val="1"/>
                <w:position w:val="1"/>
              </w:rPr>
              <w:t>n</w:t>
            </w:r>
            <w:r w:rsidRPr="006B477C">
              <w:rPr>
                <w:rFonts w:ascii="Calibri" w:eastAsia="Calibri" w:hAnsi="Calibri" w:cs="Calibri"/>
                <w:position w:val="1"/>
              </w:rPr>
              <w:t>ar</w:t>
            </w:r>
            <w:r w:rsidRPr="006B477C">
              <w:rPr>
                <w:rFonts w:ascii="Calibri" w:eastAsia="Calibri" w:hAnsi="Calibri" w:cs="Calibri"/>
                <w:spacing w:val="-7"/>
                <w:position w:val="1"/>
              </w:rPr>
              <w:t xml:space="preserve"> </w:t>
            </w:r>
            <w:r w:rsidRPr="006B477C">
              <w:rPr>
                <w:rFonts w:ascii="Calibri" w:eastAsia="Calibri" w:hAnsi="Calibri" w:cs="Calibri"/>
                <w:position w:val="1"/>
              </w:rPr>
              <w:t xml:space="preserve">y </w:t>
            </w:r>
            <w:r w:rsidRPr="006B477C">
              <w:rPr>
                <w:rFonts w:ascii="Calibri" w:eastAsia="Calibri" w:hAnsi="Calibri" w:cs="Calibri"/>
                <w:spacing w:val="-1"/>
                <w:position w:val="1"/>
              </w:rPr>
              <w:t>v</w:t>
            </w:r>
            <w:r w:rsidRPr="006B477C">
              <w:rPr>
                <w:rFonts w:ascii="Calibri" w:eastAsia="Calibri" w:hAnsi="Calibri" w:cs="Calibri"/>
                <w:position w:val="1"/>
              </w:rPr>
              <w:t>igilar</w:t>
            </w:r>
            <w:r w:rsidRPr="006B477C">
              <w:rPr>
                <w:rFonts w:ascii="Calibri" w:eastAsia="Calibri" w:hAnsi="Calibri" w:cs="Calibri"/>
                <w:spacing w:val="-4"/>
                <w:position w:val="1"/>
              </w:rPr>
              <w:t xml:space="preserve"> </w:t>
            </w:r>
            <w:r w:rsidRPr="006B477C">
              <w:rPr>
                <w:rFonts w:ascii="Calibri" w:eastAsia="Calibri" w:hAnsi="Calibri" w:cs="Calibri"/>
                <w:position w:val="1"/>
              </w:rPr>
              <w:t>la i</w:t>
            </w:r>
            <w:r w:rsidRPr="006B477C">
              <w:rPr>
                <w:rFonts w:ascii="Calibri" w:eastAsia="Calibri" w:hAnsi="Calibri" w:cs="Calibri"/>
                <w:spacing w:val="1"/>
                <w:position w:val="1"/>
              </w:rPr>
              <w:t>n</w:t>
            </w:r>
            <w:r w:rsidRPr="006B477C">
              <w:rPr>
                <w:rFonts w:ascii="Calibri" w:eastAsia="Calibri" w:hAnsi="Calibri" w:cs="Calibri"/>
                <w:spacing w:val="-1"/>
                <w:position w:val="1"/>
              </w:rPr>
              <w:t>s</w:t>
            </w:r>
            <w:r w:rsidRPr="006B477C">
              <w:rPr>
                <w:rFonts w:ascii="Calibri" w:eastAsia="Calibri" w:hAnsi="Calibri" w:cs="Calibri"/>
                <w:position w:val="1"/>
              </w:rPr>
              <w:t>c</w:t>
            </w:r>
            <w:r w:rsidRPr="006B477C">
              <w:rPr>
                <w:rFonts w:ascii="Calibri" w:eastAsia="Calibri" w:hAnsi="Calibri" w:cs="Calibri"/>
                <w:spacing w:val="2"/>
                <w:position w:val="1"/>
              </w:rPr>
              <w:t>r</w:t>
            </w:r>
            <w:r w:rsidRPr="006B477C">
              <w:rPr>
                <w:rFonts w:ascii="Calibri" w:eastAsia="Calibri" w:hAnsi="Calibri" w:cs="Calibri"/>
                <w:position w:val="1"/>
              </w:rPr>
              <w:t>i</w:t>
            </w:r>
            <w:r w:rsidRPr="006B477C">
              <w:rPr>
                <w:rFonts w:ascii="Calibri" w:eastAsia="Calibri" w:hAnsi="Calibri" w:cs="Calibri"/>
                <w:spacing w:val="1"/>
                <w:position w:val="1"/>
              </w:rPr>
              <w:t>p</w:t>
            </w:r>
            <w:r w:rsidRPr="006B477C">
              <w:rPr>
                <w:rFonts w:ascii="Calibri" w:eastAsia="Calibri" w:hAnsi="Calibri" w:cs="Calibri"/>
                <w:position w:val="1"/>
              </w:rPr>
              <w:t>ción</w:t>
            </w:r>
            <w:r w:rsidR="00CD2BEA">
              <w:rPr>
                <w:rFonts w:ascii="Calibri" w:eastAsia="Calibri" w:hAnsi="Calibri" w:cs="Calibri"/>
              </w:rPr>
              <w:t xml:space="preserve"> </w:t>
            </w:r>
            <w:r w:rsidRPr="006B477C">
              <w:rPr>
                <w:rFonts w:ascii="Calibri" w:eastAsia="Calibri" w:hAnsi="Calibri" w:cs="Calibri"/>
                <w:spacing w:val="1"/>
              </w:rPr>
              <w:t>d</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3"/>
              </w:rPr>
              <w:t xml:space="preserve"> </w:t>
            </w:r>
            <w:r w:rsidRPr="006B477C">
              <w:rPr>
                <w:rFonts w:ascii="Calibri" w:eastAsia="Calibri" w:hAnsi="Calibri" w:cs="Calibri"/>
              </w:rPr>
              <w:t>20%</w:t>
            </w:r>
            <w:r w:rsidRPr="006B477C">
              <w:rPr>
                <w:rFonts w:ascii="Calibri" w:eastAsia="Calibri" w:hAnsi="Calibri" w:cs="Calibri"/>
                <w:spacing w:val="-4"/>
              </w:rPr>
              <w:t xml:space="preserve"> </w:t>
            </w:r>
            <w:r w:rsidRPr="006B477C">
              <w:rPr>
                <w:rFonts w:ascii="Calibri" w:eastAsia="Calibri" w:hAnsi="Calibri" w:cs="Calibri"/>
                <w:spacing w:val="1"/>
              </w:rPr>
              <w:t>d</w:t>
            </w:r>
            <w:r w:rsidRPr="006B477C">
              <w:rPr>
                <w:rFonts w:ascii="Calibri" w:eastAsia="Calibri" w:hAnsi="Calibri" w:cs="Calibri"/>
              </w:rPr>
              <w:t xml:space="preserve">e </w:t>
            </w:r>
            <w:r w:rsidRPr="006B477C">
              <w:rPr>
                <w:rFonts w:ascii="Calibri" w:eastAsia="Calibri" w:hAnsi="Calibri" w:cs="Calibri"/>
                <w:spacing w:val="-1"/>
              </w:rPr>
              <w:t>T</w:t>
            </w:r>
            <w:r w:rsidRPr="006B477C">
              <w:rPr>
                <w:rFonts w:ascii="Calibri" w:eastAsia="Calibri" w:hAnsi="Calibri" w:cs="Calibri"/>
                <w:spacing w:val="1"/>
              </w:rPr>
              <w:t>é</w:t>
            </w:r>
            <w:r w:rsidRPr="006B477C">
              <w:rPr>
                <w:rFonts w:ascii="Calibri" w:eastAsia="Calibri" w:hAnsi="Calibri" w:cs="Calibri"/>
              </w:rPr>
              <w:t>c</w:t>
            </w:r>
            <w:r w:rsidRPr="006B477C">
              <w:rPr>
                <w:rFonts w:ascii="Calibri" w:eastAsia="Calibri" w:hAnsi="Calibri" w:cs="Calibri"/>
                <w:spacing w:val="1"/>
              </w:rPr>
              <w:t>n</w:t>
            </w:r>
            <w:r w:rsidRPr="006B477C">
              <w:rPr>
                <w:rFonts w:ascii="Calibri" w:eastAsia="Calibri" w:hAnsi="Calibri" w:cs="Calibri"/>
              </w:rPr>
              <w:t>icos</w:t>
            </w:r>
            <w:r w:rsidRPr="006B477C">
              <w:rPr>
                <w:rFonts w:ascii="Calibri" w:eastAsia="Calibri" w:hAnsi="Calibri" w:cs="Calibri"/>
                <w:spacing w:val="-5"/>
              </w:rPr>
              <w:t xml:space="preserve"> </w:t>
            </w:r>
            <w:r w:rsidRPr="006B477C">
              <w:rPr>
                <w:rFonts w:ascii="Calibri" w:eastAsia="Calibri" w:hAnsi="Calibri" w:cs="Calibri"/>
                <w:spacing w:val="-1"/>
              </w:rPr>
              <w:t>e</w:t>
            </w:r>
            <w:r w:rsidR="00CD2BEA">
              <w:rPr>
                <w:rFonts w:ascii="Calibri" w:eastAsia="Calibri" w:hAnsi="Calibri" w:cs="Calibri"/>
              </w:rPr>
              <w:t xml:space="preserve">n </w:t>
            </w:r>
            <w:r w:rsidRPr="006B477C">
              <w:rPr>
                <w:rFonts w:ascii="Calibri" w:eastAsia="Calibri" w:hAnsi="Calibri" w:cs="Calibri"/>
                <w:position w:val="1"/>
              </w:rPr>
              <w:t>V</w:t>
            </w:r>
            <w:r w:rsidRPr="006B477C">
              <w:rPr>
                <w:rFonts w:ascii="Calibri" w:eastAsia="Calibri" w:hAnsi="Calibri" w:cs="Calibri"/>
                <w:spacing w:val="-1"/>
                <w:position w:val="1"/>
              </w:rPr>
              <w:t>e</w:t>
            </w:r>
            <w:r w:rsidRPr="006B477C">
              <w:rPr>
                <w:rFonts w:ascii="Calibri" w:eastAsia="Calibri" w:hAnsi="Calibri" w:cs="Calibri"/>
                <w:position w:val="1"/>
              </w:rPr>
              <w:t>terin</w:t>
            </w:r>
            <w:r w:rsidRPr="006B477C">
              <w:rPr>
                <w:rFonts w:ascii="Calibri" w:eastAsia="Calibri" w:hAnsi="Calibri" w:cs="Calibri"/>
                <w:spacing w:val="1"/>
                <w:position w:val="1"/>
              </w:rPr>
              <w:t>a</w:t>
            </w:r>
            <w:r w:rsidRPr="006B477C">
              <w:rPr>
                <w:rFonts w:ascii="Calibri" w:eastAsia="Calibri" w:hAnsi="Calibri" w:cs="Calibri"/>
                <w:position w:val="1"/>
              </w:rPr>
              <w:t>ri</w:t>
            </w:r>
            <w:r w:rsidRPr="006B477C">
              <w:rPr>
                <w:rFonts w:ascii="Calibri" w:eastAsia="Calibri" w:hAnsi="Calibri" w:cs="Calibri"/>
                <w:spacing w:val="3"/>
                <w:position w:val="1"/>
              </w:rPr>
              <w:t>a</w:t>
            </w:r>
            <w:r w:rsidRPr="006B477C">
              <w:rPr>
                <w:rFonts w:ascii="Calibri" w:eastAsia="Calibri" w:hAnsi="Calibri" w:cs="Calibri"/>
                <w:position w:val="1"/>
              </w:rPr>
              <w:t>s</w:t>
            </w:r>
            <w:r w:rsidRPr="006B477C">
              <w:rPr>
                <w:rFonts w:ascii="Calibri" w:eastAsia="Calibri" w:hAnsi="Calibri" w:cs="Calibri"/>
                <w:spacing w:val="-11"/>
                <w:position w:val="1"/>
              </w:rPr>
              <w:t xml:space="preserve"> </w:t>
            </w:r>
            <w:r w:rsidRPr="006B477C">
              <w:rPr>
                <w:rFonts w:ascii="Calibri" w:eastAsia="Calibri" w:hAnsi="Calibri" w:cs="Calibri"/>
                <w:spacing w:val="1"/>
                <w:position w:val="1"/>
              </w:rPr>
              <w:t>d</w:t>
            </w:r>
            <w:r w:rsidRPr="006B477C">
              <w:rPr>
                <w:rFonts w:ascii="Calibri" w:eastAsia="Calibri" w:hAnsi="Calibri" w:cs="Calibri"/>
                <w:spacing w:val="-1"/>
                <w:position w:val="1"/>
              </w:rPr>
              <w:t>e</w:t>
            </w:r>
            <w:r w:rsidRPr="006B477C">
              <w:rPr>
                <w:rFonts w:ascii="Calibri" w:eastAsia="Calibri" w:hAnsi="Calibri" w:cs="Calibri"/>
                <w:position w:val="1"/>
              </w:rPr>
              <w:t>l</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p</w:t>
            </w:r>
            <w:r w:rsidRPr="006B477C">
              <w:rPr>
                <w:rFonts w:ascii="Calibri" w:eastAsia="Calibri" w:hAnsi="Calibri" w:cs="Calibri"/>
                <w:position w:val="1"/>
              </w:rPr>
              <w:t>aís</w:t>
            </w:r>
          </w:p>
        </w:tc>
        <w:tc>
          <w:tcPr>
            <w:tcW w:w="2629"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rPr>
              <w:t>N</w:t>
            </w:r>
            <w:r w:rsidRPr="006B477C">
              <w:rPr>
                <w:rFonts w:ascii="Calibri" w:eastAsia="Calibri" w:hAnsi="Calibri" w:cs="Calibri"/>
                <w:spacing w:val="1"/>
              </w:rPr>
              <w:t>/</w:t>
            </w:r>
            <w:r w:rsidRPr="006B477C">
              <w:rPr>
                <w:rFonts w:ascii="Calibri" w:eastAsia="Calibri" w:hAnsi="Calibri" w:cs="Calibri"/>
              </w:rPr>
              <w:t>A</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rPr>
              <w:t>N</w:t>
            </w:r>
            <w:r w:rsidRPr="006B477C">
              <w:rPr>
                <w:rFonts w:ascii="Calibri" w:eastAsia="Calibri" w:hAnsi="Calibri" w:cs="Calibri"/>
                <w:spacing w:val="1"/>
              </w:rPr>
              <w:t>/</w:t>
            </w:r>
            <w:r w:rsidRPr="006B477C">
              <w:rPr>
                <w:rFonts w:ascii="Calibri" w:eastAsia="Calibri" w:hAnsi="Calibri" w:cs="Calibri"/>
              </w:rPr>
              <w:t>A</w:t>
            </w:r>
          </w:p>
        </w:tc>
        <w:tc>
          <w:tcPr>
            <w:tcW w:w="2830" w:type="dxa"/>
            <w:vAlign w:val="center"/>
          </w:tcPr>
          <w:p w:rsidR="00CD2BEA" w:rsidRPr="005B119F" w:rsidRDefault="006B477C" w:rsidP="00F73D0D">
            <w:pPr>
              <w:spacing w:line="240" w:lineRule="auto"/>
              <w:jc w:val="center"/>
              <w:rPr>
                <w:rFonts w:ascii="Calibri" w:eastAsia="Calibri" w:hAnsi="Calibri" w:cs="Calibri"/>
              </w:rPr>
            </w:pPr>
            <w:r w:rsidRPr="005B119F">
              <w:rPr>
                <w:rFonts w:ascii="Calibri" w:eastAsia="Calibri" w:hAnsi="Calibri" w:cs="Calibri"/>
                <w:spacing w:val="1"/>
                <w:position w:val="1"/>
              </w:rPr>
              <w:t>0%</w:t>
            </w:r>
            <w:r w:rsidR="00CD2BEA">
              <w:rPr>
                <w:rFonts w:ascii="Calibri" w:eastAsia="Calibri" w:hAnsi="Calibri" w:cs="Calibri"/>
              </w:rPr>
              <w:t xml:space="preserve">                                          </w:t>
            </w:r>
            <w:r w:rsidRPr="005B119F">
              <w:rPr>
                <w:rFonts w:ascii="Calibri" w:eastAsia="Calibri" w:hAnsi="Calibri" w:cs="Calibri"/>
              </w:rPr>
              <w:t>S</w:t>
            </w:r>
            <w:r w:rsidRPr="005B119F">
              <w:rPr>
                <w:rFonts w:ascii="Calibri" w:eastAsia="Calibri" w:hAnsi="Calibri" w:cs="Calibri"/>
                <w:spacing w:val="-1"/>
              </w:rPr>
              <w:t>i</w:t>
            </w:r>
            <w:r w:rsidRPr="005B119F">
              <w:rPr>
                <w:rFonts w:ascii="Calibri" w:eastAsia="Calibri" w:hAnsi="Calibri" w:cs="Calibri"/>
              </w:rPr>
              <w:t>n</w:t>
            </w:r>
            <w:r w:rsidRPr="005B119F">
              <w:rPr>
                <w:rFonts w:ascii="Calibri" w:eastAsia="Calibri" w:hAnsi="Calibri" w:cs="Calibri"/>
                <w:spacing w:val="-1"/>
              </w:rPr>
              <w:t xml:space="preserve"> </w:t>
            </w:r>
            <w:r w:rsidRPr="005B119F">
              <w:rPr>
                <w:rFonts w:ascii="Calibri" w:eastAsia="Calibri" w:hAnsi="Calibri" w:cs="Calibri"/>
              </w:rPr>
              <w:t>in</w:t>
            </w:r>
            <w:r w:rsidRPr="005B119F">
              <w:rPr>
                <w:rFonts w:ascii="Calibri" w:eastAsia="Calibri" w:hAnsi="Calibri" w:cs="Calibri"/>
                <w:spacing w:val="-1"/>
              </w:rPr>
              <w:t>f</w:t>
            </w:r>
            <w:r w:rsidRPr="005B119F">
              <w:rPr>
                <w:rFonts w:ascii="Calibri" w:eastAsia="Calibri" w:hAnsi="Calibri" w:cs="Calibri"/>
                <w:spacing w:val="1"/>
              </w:rPr>
              <w:t>o</w:t>
            </w:r>
            <w:r w:rsidRPr="005B119F">
              <w:rPr>
                <w:rFonts w:ascii="Calibri" w:eastAsia="Calibri" w:hAnsi="Calibri" w:cs="Calibri"/>
              </w:rPr>
              <w:t>r</w:t>
            </w:r>
            <w:r w:rsidRPr="005B119F">
              <w:rPr>
                <w:rFonts w:ascii="Calibri" w:eastAsia="Calibri" w:hAnsi="Calibri" w:cs="Calibri"/>
                <w:spacing w:val="1"/>
              </w:rPr>
              <w:t>m</w:t>
            </w:r>
            <w:r w:rsidRPr="005B119F">
              <w:rPr>
                <w:rFonts w:ascii="Calibri" w:eastAsia="Calibri" w:hAnsi="Calibri" w:cs="Calibri"/>
                <w:spacing w:val="-3"/>
              </w:rPr>
              <w:t>a</w:t>
            </w:r>
            <w:r w:rsidRPr="005B119F">
              <w:rPr>
                <w:rFonts w:ascii="Calibri" w:eastAsia="Calibri" w:hAnsi="Calibri" w:cs="Calibri"/>
              </w:rPr>
              <w:t>ci</w:t>
            </w:r>
            <w:r w:rsidRPr="005B119F">
              <w:rPr>
                <w:rFonts w:ascii="Calibri" w:eastAsia="Calibri" w:hAnsi="Calibri" w:cs="Calibri"/>
                <w:spacing w:val="1"/>
              </w:rPr>
              <w:t>ó</w:t>
            </w:r>
            <w:r w:rsidRPr="005B119F">
              <w:rPr>
                <w:rFonts w:ascii="Calibri" w:eastAsia="Calibri" w:hAnsi="Calibri" w:cs="Calibri"/>
              </w:rPr>
              <w:t>n</w:t>
            </w:r>
            <w:r w:rsidRPr="005B119F">
              <w:rPr>
                <w:rFonts w:ascii="Calibri" w:eastAsia="Calibri" w:hAnsi="Calibri" w:cs="Calibri"/>
                <w:spacing w:val="-1"/>
              </w:rPr>
              <w:t xml:space="preserve"> </w:t>
            </w:r>
            <w:r w:rsidRPr="005B119F">
              <w:rPr>
                <w:rFonts w:ascii="Calibri" w:eastAsia="Calibri" w:hAnsi="Calibri" w:cs="Calibri"/>
                <w:spacing w:val="-3"/>
              </w:rPr>
              <w:t>d</w:t>
            </w:r>
            <w:r w:rsidRPr="005B119F">
              <w:rPr>
                <w:rFonts w:ascii="Calibri" w:eastAsia="Calibri" w:hAnsi="Calibri" w:cs="Calibri"/>
              </w:rPr>
              <w:t>e</w:t>
            </w:r>
            <w:r w:rsidRPr="005B119F">
              <w:rPr>
                <w:rFonts w:ascii="Calibri" w:eastAsia="Calibri" w:hAnsi="Calibri" w:cs="Calibri"/>
                <w:spacing w:val="1"/>
              </w:rPr>
              <w:t xml:space="preserve"> </w:t>
            </w:r>
            <w:r w:rsidRPr="005B119F">
              <w:rPr>
                <w:rFonts w:ascii="Calibri" w:eastAsia="Calibri" w:hAnsi="Calibri" w:cs="Calibri"/>
                <w:spacing w:val="-1"/>
              </w:rPr>
              <w:t>d</w:t>
            </w:r>
            <w:r w:rsidRPr="005B119F">
              <w:rPr>
                <w:rFonts w:ascii="Calibri" w:eastAsia="Calibri" w:hAnsi="Calibri" w:cs="Calibri"/>
              </w:rPr>
              <w:t>a</w:t>
            </w:r>
            <w:r w:rsidRPr="005B119F">
              <w:rPr>
                <w:rFonts w:ascii="Calibri" w:eastAsia="Calibri" w:hAnsi="Calibri" w:cs="Calibri"/>
                <w:spacing w:val="-2"/>
              </w:rPr>
              <w:t>t</w:t>
            </w:r>
            <w:r w:rsidRPr="005B119F">
              <w:rPr>
                <w:rFonts w:ascii="Calibri" w:eastAsia="Calibri" w:hAnsi="Calibri" w:cs="Calibri"/>
              </w:rPr>
              <w:t>o</w:t>
            </w:r>
            <w:r w:rsidRPr="005B119F">
              <w:rPr>
                <w:rFonts w:ascii="Calibri" w:eastAsia="Calibri" w:hAnsi="Calibri" w:cs="Calibri"/>
                <w:spacing w:val="1"/>
              </w:rPr>
              <w:t xml:space="preserve"> </w:t>
            </w:r>
            <w:r w:rsidRPr="005B119F">
              <w:rPr>
                <w:rFonts w:ascii="Calibri" w:eastAsia="Calibri" w:hAnsi="Calibri" w:cs="Calibri"/>
              </w:rPr>
              <w:t>r</w:t>
            </w:r>
            <w:r w:rsidRPr="005B119F">
              <w:rPr>
                <w:rFonts w:ascii="Calibri" w:eastAsia="Calibri" w:hAnsi="Calibri" w:cs="Calibri"/>
                <w:spacing w:val="-2"/>
              </w:rPr>
              <w:t>e</w:t>
            </w:r>
            <w:r w:rsidRPr="005B119F">
              <w:rPr>
                <w:rFonts w:ascii="Calibri" w:eastAsia="Calibri" w:hAnsi="Calibri" w:cs="Calibri"/>
              </w:rPr>
              <w:t xml:space="preserve">al, </w:t>
            </w:r>
            <w:r w:rsidRPr="005B119F">
              <w:rPr>
                <w:rFonts w:ascii="Calibri" w:eastAsia="Calibri" w:hAnsi="Calibri" w:cs="Calibri"/>
                <w:spacing w:val="-1"/>
              </w:rPr>
              <w:t>p</w:t>
            </w:r>
            <w:r w:rsidRPr="005B119F">
              <w:rPr>
                <w:rFonts w:ascii="Calibri" w:eastAsia="Calibri" w:hAnsi="Calibri" w:cs="Calibri"/>
                <w:spacing w:val="1"/>
              </w:rPr>
              <w:t>o</w:t>
            </w:r>
            <w:r w:rsidRPr="005B119F">
              <w:rPr>
                <w:rFonts w:ascii="Calibri" w:eastAsia="Calibri" w:hAnsi="Calibri" w:cs="Calibri"/>
              </w:rPr>
              <w:t>r</w:t>
            </w:r>
            <w:r w:rsidRPr="005B119F">
              <w:rPr>
                <w:rFonts w:ascii="Calibri" w:eastAsia="Calibri" w:hAnsi="Calibri" w:cs="Calibri"/>
                <w:spacing w:val="2"/>
              </w:rPr>
              <w:t xml:space="preserve"> </w:t>
            </w:r>
            <w:r w:rsidRPr="005B119F">
              <w:rPr>
                <w:rFonts w:ascii="Calibri" w:eastAsia="Calibri" w:hAnsi="Calibri" w:cs="Calibri"/>
              </w:rPr>
              <w:t>fa</w:t>
            </w:r>
            <w:r w:rsidRPr="005B119F">
              <w:rPr>
                <w:rFonts w:ascii="Calibri" w:eastAsia="Calibri" w:hAnsi="Calibri" w:cs="Calibri"/>
                <w:spacing w:val="-3"/>
              </w:rPr>
              <w:t>l</w:t>
            </w:r>
            <w:r w:rsidRPr="005B119F">
              <w:rPr>
                <w:rFonts w:ascii="Calibri" w:eastAsia="Calibri" w:hAnsi="Calibri" w:cs="Calibri"/>
              </w:rPr>
              <w:t xml:space="preserve">ta </w:t>
            </w:r>
            <w:r w:rsidRPr="005B119F">
              <w:rPr>
                <w:rFonts w:ascii="Calibri" w:eastAsia="Calibri" w:hAnsi="Calibri" w:cs="Calibri"/>
                <w:spacing w:val="-1"/>
              </w:rPr>
              <w:t>d</w:t>
            </w:r>
            <w:r w:rsidRPr="005B119F">
              <w:rPr>
                <w:rFonts w:ascii="Calibri" w:eastAsia="Calibri" w:hAnsi="Calibri" w:cs="Calibri"/>
              </w:rPr>
              <w:t>e</w:t>
            </w:r>
            <w:r w:rsidRPr="005B119F">
              <w:rPr>
                <w:rFonts w:ascii="Calibri" w:eastAsia="Calibri" w:hAnsi="Calibri" w:cs="Calibri"/>
                <w:spacing w:val="1"/>
              </w:rPr>
              <w:t xml:space="preserve"> </w:t>
            </w:r>
            <w:r w:rsidRPr="005B119F">
              <w:rPr>
                <w:rFonts w:ascii="Calibri" w:eastAsia="Calibri" w:hAnsi="Calibri" w:cs="Calibri"/>
              </w:rPr>
              <w:t>i</w:t>
            </w:r>
            <w:r w:rsidRPr="005B119F">
              <w:rPr>
                <w:rFonts w:ascii="Calibri" w:eastAsia="Calibri" w:hAnsi="Calibri" w:cs="Calibri"/>
                <w:spacing w:val="-1"/>
              </w:rPr>
              <w:t>n</w:t>
            </w:r>
            <w:r w:rsidRPr="005B119F">
              <w:rPr>
                <w:rFonts w:ascii="Calibri" w:eastAsia="Calibri" w:hAnsi="Calibri" w:cs="Calibri"/>
              </w:rPr>
              <w:t>f</w:t>
            </w:r>
            <w:r w:rsidRPr="005B119F">
              <w:rPr>
                <w:rFonts w:ascii="Calibri" w:eastAsia="Calibri" w:hAnsi="Calibri" w:cs="Calibri"/>
                <w:spacing w:val="1"/>
              </w:rPr>
              <w:t>o</w:t>
            </w:r>
            <w:r w:rsidRPr="005B119F">
              <w:rPr>
                <w:rFonts w:ascii="Calibri" w:eastAsia="Calibri" w:hAnsi="Calibri" w:cs="Calibri"/>
                <w:spacing w:val="-3"/>
              </w:rPr>
              <w:t>r</w:t>
            </w:r>
            <w:r w:rsidRPr="005B119F">
              <w:rPr>
                <w:rFonts w:ascii="Calibri" w:eastAsia="Calibri" w:hAnsi="Calibri" w:cs="Calibri"/>
                <w:spacing w:val="1"/>
              </w:rPr>
              <w:t>m</w:t>
            </w:r>
            <w:r w:rsidRPr="005B119F">
              <w:rPr>
                <w:rFonts w:ascii="Calibri" w:eastAsia="Calibri" w:hAnsi="Calibri" w:cs="Calibri"/>
              </w:rPr>
              <w:t>ac</w:t>
            </w:r>
            <w:r w:rsidRPr="005B119F">
              <w:rPr>
                <w:rFonts w:ascii="Calibri" w:eastAsia="Calibri" w:hAnsi="Calibri" w:cs="Calibri"/>
                <w:spacing w:val="-3"/>
              </w:rPr>
              <w:t>i</w:t>
            </w:r>
            <w:r w:rsidRPr="005B119F">
              <w:rPr>
                <w:rFonts w:ascii="Calibri" w:eastAsia="Calibri" w:hAnsi="Calibri" w:cs="Calibri"/>
                <w:spacing w:val="1"/>
              </w:rPr>
              <w:t>ó</w:t>
            </w:r>
            <w:r w:rsidRPr="005B119F">
              <w:rPr>
                <w:rFonts w:ascii="Calibri" w:eastAsia="Calibri" w:hAnsi="Calibri" w:cs="Calibri"/>
              </w:rPr>
              <w:t>n</w:t>
            </w:r>
            <w:r w:rsidRPr="005B119F">
              <w:rPr>
                <w:rFonts w:ascii="Calibri" w:eastAsia="Calibri" w:hAnsi="Calibri" w:cs="Calibri"/>
                <w:spacing w:val="-1"/>
              </w:rPr>
              <w:t xml:space="preserve"> </w:t>
            </w:r>
            <w:r w:rsidRPr="005B119F">
              <w:rPr>
                <w:rFonts w:ascii="Calibri" w:eastAsia="Calibri" w:hAnsi="Calibri" w:cs="Calibri"/>
              </w:rPr>
              <w:t>p</w:t>
            </w:r>
            <w:r w:rsidRPr="005B119F">
              <w:rPr>
                <w:rFonts w:ascii="Calibri" w:eastAsia="Calibri" w:hAnsi="Calibri" w:cs="Calibri"/>
                <w:spacing w:val="1"/>
              </w:rPr>
              <w:t>o</w:t>
            </w:r>
            <w:r w:rsidRPr="005B119F">
              <w:rPr>
                <w:rFonts w:ascii="Calibri" w:eastAsia="Calibri" w:hAnsi="Calibri" w:cs="Calibri"/>
              </w:rPr>
              <w:t>r</w:t>
            </w:r>
            <w:r w:rsidRPr="005B119F">
              <w:rPr>
                <w:rFonts w:ascii="Calibri" w:eastAsia="Calibri" w:hAnsi="Calibri" w:cs="Calibri"/>
                <w:spacing w:val="-2"/>
              </w:rPr>
              <w:t xml:space="preserve"> </w:t>
            </w:r>
            <w:r w:rsidRPr="005B119F">
              <w:rPr>
                <w:rFonts w:ascii="Calibri" w:eastAsia="Calibri" w:hAnsi="Calibri" w:cs="Calibri"/>
              </w:rPr>
              <w:t>parte</w:t>
            </w:r>
            <w:r w:rsidRPr="005B119F">
              <w:rPr>
                <w:rFonts w:ascii="Calibri" w:eastAsia="Calibri" w:hAnsi="Calibri" w:cs="Calibri"/>
                <w:spacing w:val="-2"/>
              </w:rPr>
              <w:t xml:space="preserve"> </w:t>
            </w:r>
            <w:r w:rsidRPr="005B119F">
              <w:rPr>
                <w:rFonts w:ascii="Calibri" w:eastAsia="Calibri" w:hAnsi="Calibri" w:cs="Calibri"/>
              </w:rPr>
              <w:t xml:space="preserve">del </w:t>
            </w:r>
            <w:r w:rsidRPr="005B119F">
              <w:rPr>
                <w:rFonts w:ascii="Calibri" w:eastAsia="Calibri" w:hAnsi="Calibri" w:cs="Calibri"/>
                <w:spacing w:val="1"/>
              </w:rPr>
              <w:t>M</w:t>
            </w:r>
            <w:r w:rsidRPr="005B119F">
              <w:rPr>
                <w:rFonts w:ascii="Calibri" w:eastAsia="Calibri" w:hAnsi="Calibri" w:cs="Calibri"/>
              </w:rPr>
              <w:t>I</w:t>
            </w:r>
            <w:r w:rsidRPr="005B119F">
              <w:rPr>
                <w:rFonts w:ascii="Calibri" w:eastAsia="Calibri" w:hAnsi="Calibri" w:cs="Calibri"/>
                <w:spacing w:val="-1"/>
              </w:rPr>
              <w:t>N</w:t>
            </w:r>
            <w:r w:rsidRPr="005B119F">
              <w:rPr>
                <w:rFonts w:ascii="Calibri" w:eastAsia="Calibri" w:hAnsi="Calibri" w:cs="Calibri"/>
                <w:spacing w:val="-2"/>
              </w:rPr>
              <w:t>E</w:t>
            </w:r>
            <w:r w:rsidRPr="005B119F">
              <w:rPr>
                <w:rFonts w:ascii="Calibri" w:eastAsia="Calibri" w:hAnsi="Calibri" w:cs="Calibri"/>
              </w:rPr>
              <w:t>D</w:t>
            </w:r>
          </w:p>
        </w:tc>
      </w:tr>
      <w:tr w:rsidR="006B477C" w:rsidTr="00AD7AB7">
        <w:tc>
          <w:tcPr>
            <w:tcW w:w="2628" w:type="dxa"/>
          </w:tcPr>
          <w:p w:rsidR="006B477C" w:rsidRPr="006B477C" w:rsidRDefault="006B477C" w:rsidP="00CD2BEA">
            <w:pPr>
              <w:spacing w:line="240" w:lineRule="auto"/>
              <w:rPr>
                <w:rFonts w:ascii="Calibri" w:eastAsia="Calibri" w:hAnsi="Calibri" w:cs="Calibri"/>
              </w:rPr>
            </w:pPr>
            <w:r w:rsidRPr="006B477C">
              <w:rPr>
                <w:rFonts w:ascii="Calibri" w:eastAsia="Calibri" w:hAnsi="Calibri" w:cs="Calibri"/>
                <w:position w:val="1"/>
              </w:rPr>
              <w:t>Re</w:t>
            </w:r>
            <w:r w:rsidRPr="006B477C">
              <w:rPr>
                <w:rFonts w:ascii="Calibri" w:eastAsia="Calibri" w:hAnsi="Calibri" w:cs="Calibri"/>
                <w:spacing w:val="1"/>
                <w:position w:val="1"/>
              </w:rPr>
              <w:t>duc</w:t>
            </w:r>
            <w:r w:rsidRPr="006B477C">
              <w:rPr>
                <w:rFonts w:ascii="Calibri" w:eastAsia="Calibri" w:hAnsi="Calibri" w:cs="Calibri"/>
                <w:spacing w:val="-1"/>
                <w:position w:val="1"/>
              </w:rPr>
              <w:t>i</w:t>
            </w:r>
            <w:r w:rsidRPr="006B477C">
              <w:rPr>
                <w:rFonts w:ascii="Calibri" w:eastAsia="Calibri" w:hAnsi="Calibri" w:cs="Calibri"/>
                <w:position w:val="1"/>
              </w:rPr>
              <w:t>r</w:t>
            </w:r>
            <w:r w:rsidRPr="006B477C">
              <w:rPr>
                <w:rFonts w:ascii="Calibri" w:eastAsia="Calibri" w:hAnsi="Calibri" w:cs="Calibri"/>
                <w:spacing w:val="-5"/>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n</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u</w:t>
            </w:r>
            <w:r w:rsidRPr="006B477C">
              <w:rPr>
                <w:rFonts w:ascii="Calibri" w:eastAsia="Calibri" w:hAnsi="Calibri" w:cs="Calibri"/>
                <w:position w:val="1"/>
              </w:rPr>
              <w:t>n</w:t>
            </w:r>
            <w:r w:rsidRPr="006B477C">
              <w:rPr>
                <w:rFonts w:ascii="Calibri" w:eastAsia="Calibri" w:hAnsi="Calibri" w:cs="Calibri"/>
                <w:spacing w:val="2"/>
                <w:position w:val="1"/>
              </w:rPr>
              <w:t xml:space="preserve"> </w:t>
            </w:r>
            <w:r w:rsidRPr="006B477C">
              <w:rPr>
                <w:rFonts w:ascii="Calibri" w:eastAsia="Calibri" w:hAnsi="Calibri" w:cs="Calibri"/>
                <w:position w:val="1"/>
              </w:rPr>
              <w:t>15%</w:t>
            </w:r>
            <w:r w:rsidRPr="006B477C">
              <w:rPr>
                <w:rFonts w:ascii="Calibri" w:eastAsia="Calibri" w:hAnsi="Calibri" w:cs="Calibri"/>
                <w:spacing w:val="-2"/>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l</w:t>
            </w:r>
            <w:r w:rsidR="00CD2BEA">
              <w:rPr>
                <w:rFonts w:ascii="Calibri" w:eastAsia="Calibri" w:hAnsi="Calibri" w:cs="Calibri"/>
                <w:spacing w:val="-2"/>
                <w:position w:val="1"/>
              </w:rPr>
              <w:t xml:space="preserve"> </w:t>
            </w:r>
            <w:r w:rsidRPr="006B477C">
              <w:rPr>
                <w:rFonts w:ascii="Calibri" w:eastAsia="Calibri" w:hAnsi="Calibri" w:cs="Calibri"/>
                <w:spacing w:val="1"/>
                <w:position w:val="1"/>
              </w:rPr>
              <w:t>t</w:t>
            </w:r>
            <w:r w:rsidRPr="006B477C">
              <w:rPr>
                <w:rFonts w:ascii="Calibri" w:eastAsia="Calibri" w:hAnsi="Calibri" w:cs="Calibri"/>
                <w:spacing w:val="-1"/>
                <w:position w:val="1"/>
              </w:rPr>
              <w:t>i</w:t>
            </w:r>
            <w:r w:rsidRPr="006B477C">
              <w:rPr>
                <w:rFonts w:ascii="Calibri" w:eastAsia="Calibri" w:hAnsi="Calibri" w:cs="Calibri"/>
                <w:position w:val="1"/>
              </w:rPr>
              <w:t>e</w:t>
            </w:r>
            <w:r w:rsidRPr="006B477C">
              <w:rPr>
                <w:rFonts w:ascii="Calibri" w:eastAsia="Calibri" w:hAnsi="Calibri" w:cs="Calibri"/>
                <w:spacing w:val="1"/>
                <w:position w:val="1"/>
              </w:rPr>
              <w:t>mp</w:t>
            </w:r>
            <w:r w:rsidRPr="006B477C">
              <w:rPr>
                <w:rFonts w:ascii="Calibri" w:eastAsia="Calibri" w:hAnsi="Calibri" w:cs="Calibri"/>
                <w:position w:val="1"/>
              </w:rPr>
              <w:t>o</w:t>
            </w:r>
            <w:r w:rsidRPr="006B477C">
              <w:rPr>
                <w:rFonts w:ascii="Calibri" w:eastAsia="Calibri" w:hAnsi="Calibri" w:cs="Calibri"/>
                <w:spacing w:val="-7"/>
                <w:position w:val="1"/>
              </w:rPr>
              <w:t xml:space="preserve"> </w:t>
            </w:r>
            <w:r w:rsidRPr="006B477C">
              <w:rPr>
                <w:rFonts w:ascii="Calibri" w:eastAsia="Calibri" w:hAnsi="Calibri" w:cs="Calibri"/>
                <w:spacing w:val="1"/>
                <w:position w:val="1"/>
              </w:rPr>
              <w:t>d</w:t>
            </w:r>
            <w:r w:rsidRPr="006B477C">
              <w:rPr>
                <w:rFonts w:ascii="Calibri" w:eastAsia="Calibri" w:hAnsi="Calibri" w:cs="Calibri"/>
                <w:position w:val="1"/>
              </w:rPr>
              <w:t>e</w:t>
            </w:r>
            <w:r w:rsidR="00CD2BEA">
              <w:rPr>
                <w:rFonts w:ascii="Calibri" w:eastAsia="Calibri" w:hAnsi="Calibri" w:cs="Calibri"/>
              </w:rPr>
              <w:t xml:space="preserve"> </w:t>
            </w:r>
            <w:r w:rsidRPr="006B477C">
              <w:rPr>
                <w:rFonts w:ascii="Calibri" w:eastAsia="Calibri" w:hAnsi="Calibri" w:cs="Calibri"/>
                <w:spacing w:val="1"/>
              </w:rPr>
              <w:t>r</w:t>
            </w:r>
            <w:r w:rsidRPr="006B477C">
              <w:rPr>
                <w:rFonts w:ascii="Calibri" w:eastAsia="Calibri" w:hAnsi="Calibri" w:cs="Calibri"/>
              </w:rPr>
              <w:t>es</w:t>
            </w:r>
            <w:r w:rsidRPr="006B477C">
              <w:rPr>
                <w:rFonts w:ascii="Calibri" w:eastAsia="Calibri" w:hAnsi="Calibri" w:cs="Calibri"/>
                <w:spacing w:val="1"/>
              </w:rPr>
              <w:t>pu</w:t>
            </w:r>
            <w:r w:rsidRPr="006B477C">
              <w:rPr>
                <w:rFonts w:ascii="Calibri" w:eastAsia="Calibri" w:hAnsi="Calibri" w:cs="Calibri"/>
              </w:rPr>
              <w:t>esta</w:t>
            </w:r>
            <w:r w:rsidRPr="006B477C">
              <w:rPr>
                <w:rFonts w:ascii="Calibri" w:eastAsia="Calibri" w:hAnsi="Calibri" w:cs="Calibri"/>
                <w:spacing w:val="-7"/>
              </w:rPr>
              <w:t xml:space="preserve"> </w:t>
            </w:r>
            <w:r w:rsidRPr="006B477C">
              <w:rPr>
                <w:rFonts w:ascii="Calibri" w:eastAsia="Calibri" w:hAnsi="Calibri" w:cs="Calibri"/>
                <w:spacing w:val="1"/>
              </w:rPr>
              <w:t>d</w:t>
            </w:r>
            <w:r w:rsidRPr="006B477C">
              <w:rPr>
                <w:rFonts w:ascii="Calibri" w:eastAsia="Calibri" w:hAnsi="Calibri" w:cs="Calibri"/>
              </w:rPr>
              <w:t>el</w:t>
            </w:r>
            <w:r w:rsidRPr="006B477C">
              <w:rPr>
                <w:rFonts w:ascii="Calibri" w:eastAsia="Calibri" w:hAnsi="Calibri" w:cs="Calibri"/>
                <w:spacing w:val="-4"/>
              </w:rPr>
              <w:t xml:space="preserve"> </w:t>
            </w:r>
            <w:r w:rsidRPr="006B477C">
              <w:rPr>
                <w:rFonts w:ascii="Calibri" w:eastAsia="Calibri" w:hAnsi="Calibri" w:cs="Calibri"/>
                <w:spacing w:val="1"/>
              </w:rPr>
              <w:t>p</w:t>
            </w:r>
            <w:r w:rsidRPr="006B477C">
              <w:rPr>
                <w:rFonts w:ascii="Calibri" w:eastAsia="Calibri" w:hAnsi="Calibri" w:cs="Calibri"/>
                <w:spacing w:val="-1"/>
              </w:rPr>
              <w:t>r</w:t>
            </w:r>
            <w:r w:rsidRPr="006B477C">
              <w:rPr>
                <w:rFonts w:ascii="Calibri" w:eastAsia="Calibri" w:hAnsi="Calibri" w:cs="Calibri"/>
                <w:spacing w:val="1"/>
              </w:rPr>
              <w:t>oc</w:t>
            </w:r>
            <w:r w:rsidRPr="006B477C">
              <w:rPr>
                <w:rFonts w:ascii="Calibri" w:eastAsia="Calibri" w:hAnsi="Calibri" w:cs="Calibri"/>
              </w:rPr>
              <w:t>eso a</w:t>
            </w:r>
            <w:r w:rsidRPr="006B477C">
              <w:rPr>
                <w:rFonts w:ascii="Calibri" w:eastAsia="Calibri" w:hAnsi="Calibri" w:cs="Calibri"/>
                <w:spacing w:val="1"/>
              </w:rPr>
              <w:t>dm</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spacing w:val="-1"/>
              </w:rPr>
              <w:t>i</w:t>
            </w:r>
            <w:r w:rsidRPr="006B477C">
              <w:rPr>
                <w:rFonts w:ascii="Calibri" w:eastAsia="Calibri" w:hAnsi="Calibri" w:cs="Calibri"/>
              </w:rPr>
              <w:t>st</w:t>
            </w:r>
            <w:r w:rsidRPr="006B477C">
              <w:rPr>
                <w:rFonts w:ascii="Calibri" w:eastAsia="Calibri" w:hAnsi="Calibri" w:cs="Calibri"/>
                <w:spacing w:val="1"/>
              </w:rPr>
              <w:t>r</w:t>
            </w:r>
            <w:r w:rsidRPr="006B477C">
              <w:rPr>
                <w:rFonts w:ascii="Calibri" w:eastAsia="Calibri" w:hAnsi="Calibri" w:cs="Calibri"/>
              </w:rPr>
              <w:t>ati</w:t>
            </w:r>
            <w:r w:rsidRPr="006B477C">
              <w:rPr>
                <w:rFonts w:ascii="Calibri" w:eastAsia="Calibri" w:hAnsi="Calibri" w:cs="Calibri"/>
                <w:spacing w:val="-1"/>
              </w:rPr>
              <w:t>v</w:t>
            </w:r>
            <w:r w:rsidRPr="006B477C">
              <w:rPr>
                <w:rFonts w:ascii="Calibri" w:eastAsia="Calibri" w:hAnsi="Calibri" w:cs="Calibri"/>
              </w:rPr>
              <w:t>o</w:t>
            </w:r>
            <w:r w:rsidRPr="006B477C">
              <w:rPr>
                <w:rFonts w:ascii="Calibri" w:eastAsia="Calibri" w:hAnsi="Calibri" w:cs="Calibri"/>
                <w:spacing w:val="-12"/>
              </w:rPr>
              <w:t xml:space="preserve"> </w:t>
            </w:r>
            <w:r w:rsidRPr="006B477C">
              <w:rPr>
                <w:rFonts w:ascii="Calibri" w:eastAsia="Calibri" w:hAnsi="Calibri" w:cs="Calibri"/>
              </w:rPr>
              <w:t>sa</w:t>
            </w:r>
            <w:r w:rsidRPr="006B477C">
              <w:rPr>
                <w:rFonts w:ascii="Calibri" w:eastAsia="Calibri" w:hAnsi="Calibri" w:cs="Calibri"/>
                <w:spacing w:val="1"/>
              </w:rPr>
              <w:t>nc</w:t>
            </w:r>
            <w:r w:rsidRPr="006B477C">
              <w:rPr>
                <w:rFonts w:ascii="Calibri" w:eastAsia="Calibri" w:hAnsi="Calibri" w:cs="Calibri"/>
                <w:spacing w:val="-1"/>
              </w:rPr>
              <w:t>i</w:t>
            </w:r>
            <w:r w:rsidRPr="006B477C">
              <w:rPr>
                <w:rFonts w:ascii="Calibri" w:eastAsia="Calibri" w:hAnsi="Calibri" w:cs="Calibri"/>
                <w:spacing w:val="1"/>
              </w:rPr>
              <w:t>on</w:t>
            </w:r>
            <w:r w:rsidRPr="006B477C">
              <w:rPr>
                <w:rFonts w:ascii="Calibri" w:eastAsia="Calibri" w:hAnsi="Calibri" w:cs="Calibri"/>
              </w:rPr>
              <w:t>at</w:t>
            </w:r>
            <w:r w:rsidRPr="006B477C">
              <w:rPr>
                <w:rFonts w:ascii="Calibri" w:eastAsia="Calibri" w:hAnsi="Calibri" w:cs="Calibri"/>
                <w:spacing w:val="1"/>
              </w:rPr>
              <w:t>or</w:t>
            </w:r>
            <w:r w:rsidRPr="006B477C">
              <w:rPr>
                <w:rFonts w:ascii="Calibri" w:eastAsia="Calibri" w:hAnsi="Calibri" w:cs="Calibri"/>
                <w:spacing w:val="-1"/>
              </w:rPr>
              <w:t>i</w:t>
            </w:r>
            <w:r w:rsidRPr="006B477C">
              <w:rPr>
                <w:rFonts w:ascii="Calibri" w:eastAsia="Calibri" w:hAnsi="Calibri" w:cs="Calibri"/>
                <w:spacing w:val="1"/>
              </w:rPr>
              <w:t>o</w:t>
            </w:r>
            <w:r w:rsidRPr="006B477C">
              <w:rPr>
                <w:rFonts w:ascii="Calibri" w:eastAsia="Calibri" w:hAnsi="Calibri" w:cs="Calibri"/>
              </w:rPr>
              <w:t>. (</w:t>
            </w:r>
            <w:r w:rsidRPr="006B477C">
              <w:rPr>
                <w:rFonts w:ascii="Calibri" w:eastAsia="Calibri" w:hAnsi="Calibri" w:cs="Calibri"/>
                <w:spacing w:val="1"/>
              </w:rPr>
              <w:t>tom</w:t>
            </w:r>
            <w:r w:rsidRPr="006B477C">
              <w:rPr>
                <w:rFonts w:ascii="Calibri" w:eastAsia="Calibri" w:hAnsi="Calibri" w:cs="Calibri"/>
              </w:rPr>
              <w:t>a</w:t>
            </w:r>
            <w:r w:rsidRPr="006B477C">
              <w:rPr>
                <w:rFonts w:ascii="Calibri" w:eastAsia="Calibri" w:hAnsi="Calibri" w:cs="Calibri"/>
                <w:spacing w:val="1"/>
              </w:rPr>
              <w:t>nd</w:t>
            </w:r>
            <w:r w:rsidRPr="006B477C">
              <w:rPr>
                <w:rFonts w:ascii="Calibri" w:eastAsia="Calibri" w:hAnsi="Calibri" w:cs="Calibri"/>
              </w:rPr>
              <w:t>o</w:t>
            </w:r>
            <w:r w:rsidRPr="006B477C">
              <w:rPr>
                <w:rFonts w:ascii="Calibri" w:eastAsia="Calibri" w:hAnsi="Calibri" w:cs="Calibri"/>
                <w:spacing w:val="-5"/>
              </w:rPr>
              <w:t xml:space="preserve"> </w:t>
            </w:r>
            <w:r w:rsidRPr="006B477C">
              <w:rPr>
                <w:rFonts w:ascii="Calibri" w:eastAsia="Calibri" w:hAnsi="Calibri" w:cs="Calibri"/>
                <w:spacing w:val="-2"/>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1"/>
              </w:rPr>
              <w:t>cu</w:t>
            </w:r>
            <w:r w:rsidRPr="006B477C">
              <w:rPr>
                <w:rFonts w:ascii="Calibri" w:eastAsia="Calibri" w:hAnsi="Calibri" w:cs="Calibri"/>
                <w:spacing w:val="-2"/>
              </w:rPr>
              <w:t>e</w:t>
            </w:r>
            <w:r w:rsidRPr="006B477C">
              <w:rPr>
                <w:rFonts w:ascii="Calibri" w:eastAsia="Calibri" w:hAnsi="Calibri" w:cs="Calibri"/>
                <w:spacing w:val="1"/>
              </w:rPr>
              <w:t>n</w:t>
            </w:r>
            <w:r w:rsidRPr="006B477C">
              <w:rPr>
                <w:rFonts w:ascii="Calibri" w:eastAsia="Calibri" w:hAnsi="Calibri" w:cs="Calibri"/>
              </w:rPr>
              <w:t>ta</w:t>
            </w:r>
            <w:r w:rsidRPr="006B477C">
              <w:rPr>
                <w:rFonts w:ascii="Calibri" w:eastAsia="Calibri" w:hAnsi="Calibri" w:cs="Calibri"/>
                <w:spacing w:val="-5"/>
              </w:rPr>
              <w:t xml:space="preserve"> </w:t>
            </w:r>
            <w:r w:rsidRPr="006B477C">
              <w:rPr>
                <w:rFonts w:ascii="Calibri" w:eastAsia="Calibri" w:hAnsi="Calibri" w:cs="Calibri"/>
              </w:rPr>
              <w:t xml:space="preserve">el </w:t>
            </w:r>
            <w:r w:rsidRPr="006B477C">
              <w:rPr>
                <w:rFonts w:ascii="Calibri" w:eastAsia="Calibri" w:hAnsi="Calibri" w:cs="Calibri"/>
                <w:spacing w:val="1"/>
              </w:rPr>
              <w:t>proc</w:t>
            </w:r>
            <w:r w:rsidRPr="006B477C">
              <w:rPr>
                <w:rFonts w:ascii="Calibri" w:eastAsia="Calibri" w:hAnsi="Calibri" w:cs="Calibri"/>
              </w:rPr>
              <w:t>e</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m</w:t>
            </w:r>
            <w:r w:rsidRPr="006B477C">
              <w:rPr>
                <w:rFonts w:ascii="Calibri" w:eastAsia="Calibri" w:hAnsi="Calibri" w:cs="Calibri"/>
                <w:spacing w:val="-1"/>
              </w:rPr>
              <w:t>i</w:t>
            </w:r>
            <w:r w:rsidRPr="006B477C">
              <w:rPr>
                <w:rFonts w:ascii="Calibri" w:eastAsia="Calibri" w:hAnsi="Calibri" w:cs="Calibri"/>
              </w:rPr>
              <w:t>e</w:t>
            </w:r>
            <w:r w:rsidRPr="006B477C">
              <w:rPr>
                <w:rFonts w:ascii="Calibri" w:eastAsia="Calibri" w:hAnsi="Calibri" w:cs="Calibri"/>
                <w:spacing w:val="1"/>
              </w:rPr>
              <w:t>n</w:t>
            </w:r>
            <w:r w:rsidRPr="006B477C">
              <w:rPr>
                <w:rFonts w:ascii="Calibri" w:eastAsia="Calibri" w:hAnsi="Calibri" w:cs="Calibri"/>
              </w:rPr>
              <w:t>to</w:t>
            </w:r>
            <w:r w:rsidRPr="006B477C">
              <w:rPr>
                <w:rFonts w:ascii="Calibri" w:eastAsia="Calibri" w:hAnsi="Calibri" w:cs="Calibri"/>
                <w:spacing w:val="-11"/>
              </w:rPr>
              <w:t xml:space="preserve"> </w:t>
            </w:r>
            <w:r w:rsidRPr="006B477C">
              <w:rPr>
                <w:rFonts w:ascii="Calibri" w:eastAsia="Calibri" w:hAnsi="Calibri" w:cs="Calibri"/>
              </w:rPr>
              <w:t>OT</w:t>
            </w:r>
            <w:r w:rsidRPr="006B477C">
              <w:rPr>
                <w:rFonts w:ascii="Calibri" w:eastAsia="Calibri" w:hAnsi="Calibri" w:cs="Calibri"/>
                <w:spacing w:val="2"/>
              </w:rPr>
              <w:t>D</w:t>
            </w:r>
            <w:r w:rsidRPr="006B477C">
              <w:rPr>
                <w:rFonts w:ascii="Calibri" w:eastAsia="Calibri" w:hAnsi="Calibri" w:cs="Calibri"/>
              </w:rPr>
              <w:t>)</w:t>
            </w:r>
          </w:p>
        </w:tc>
        <w:tc>
          <w:tcPr>
            <w:tcW w:w="2629" w:type="dxa"/>
          </w:tcPr>
          <w:p w:rsidR="006B477C" w:rsidRPr="006B477C" w:rsidRDefault="006B477C" w:rsidP="00CD2BEA">
            <w:pPr>
              <w:spacing w:line="240" w:lineRule="auto"/>
              <w:rPr>
                <w:rFonts w:ascii="Calibri" w:eastAsia="Calibri" w:hAnsi="Calibri" w:cs="Calibri"/>
              </w:rPr>
            </w:pPr>
            <w:r w:rsidRPr="006B477C">
              <w:rPr>
                <w:rFonts w:ascii="Calibri" w:eastAsia="Calibri" w:hAnsi="Calibri" w:cs="Calibri"/>
                <w:spacing w:val="1"/>
                <w:position w:val="1"/>
              </w:rPr>
              <w:t>E</w:t>
            </w:r>
            <w:r w:rsidRPr="006B477C">
              <w:rPr>
                <w:rFonts w:ascii="Calibri" w:eastAsia="Calibri" w:hAnsi="Calibri" w:cs="Calibri"/>
                <w:position w:val="1"/>
              </w:rPr>
              <w:t>l</w:t>
            </w:r>
            <w:r w:rsidRPr="006B477C">
              <w:rPr>
                <w:rFonts w:ascii="Calibri" w:eastAsia="Calibri" w:hAnsi="Calibri" w:cs="Calibri"/>
                <w:spacing w:val="-1"/>
                <w:position w:val="1"/>
              </w:rPr>
              <w:t xml:space="preserve"> </w:t>
            </w:r>
            <w:r w:rsidRPr="006B477C">
              <w:rPr>
                <w:rFonts w:ascii="Calibri" w:eastAsia="Calibri" w:hAnsi="Calibri" w:cs="Calibri"/>
                <w:position w:val="1"/>
              </w:rPr>
              <w:t>15%</w:t>
            </w:r>
            <w:r w:rsidRPr="006B477C">
              <w:rPr>
                <w:rFonts w:ascii="Calibri" w:eastAsia="Calibri" w:hAnsi="Calibri" w:cs="Calibri"/>
                <w:spacing w:val="-4"/>
                <w:position w:val="1"/>
              </w:rPr>
              <w:t xml:space="preserve"> </w:t>
            </w:r>
            <w:r w:rsidRPr="006B477C">
              <w:rPr>
                <w:rFonts w:ascii="Calibri" w:eastAsia="Calibri" w:hAnsi="Calibri" w:cs="Calibri"/>
                <w:spacing w:val="1"/>
                <w:position w:val="1"/>
              </w:rPr>
              <w:t>d</w:t>
            </w:r>
            <w:r w:rsidRPr="006B477C">
              <w:rPr>
                <w:rFonts w:ascii="Calibri" w:eastAsia="Calibri" w:hAnsi="Calibri" w:cs="Calibri"/>
                <w:position w:val="1"/>
              </w:rPr>
              <w:t>e</w:t>
            </w:r>
            <w:r w:rsidRPr="006B477C">
              <w:rPr>
                <w:rFonts w:ascii="Calibri" w:eastAsia="Calibri" w:hAnsi="Calibri" w:cs="Calibri"/>
                <w:spacing w:val="-3"/>
                <w:position w:val="1"/>
              </w:rPr>
              <w:t xml:space="preserve"> </w:t>
            </w:r>
            <w:r w:rsidRPr="006B477C">
              <w:rPr>
                <w:rFonts w:ascii="Calibri" w:eastAsia="Calibri" w:hAnsi="Calibri" w:cs="Calibri"/>
                <w:position w:val="1"/>
              </w:rPr>
              <w:t>l</w:t>
            </w:r>
            <w:r w:rsidRPr="006B477C">
              <w:rPr>
                <w:rFonts w:ascii="Calibri" w:eastAsia="Calibri" w:hAnsi="Calibri" w:cs="Calibri"/>
                <w:spacing w:val="1"/>
                <w:position w:val="1"/>
              </w:rPr>
              <w:t>o</w:t>
            </w:r>
            <w:r w:rsidRPr="006B477C">
              <w:rPr>
                <w:rFonts w:ascii="Calibri" w:eastAsia="Calibri" w:hAnsi="Calibri" w:cs="Calibri"/>
                <w:position w:val="1"/>
              </w:rPr>
              <w:t>s</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p</w:t>
            </w:r>
            <w:r w:rsidRPr="006B477C">
              <w:rPr>
                <w:rFonts w:ascii="Calibri" w:eastAsia="Calibri" w:hAnsi="Calibri" w:cs="Calibri"/>
                <w:position w:val="1"/>
              </w:rPr>
              <w:t>r</w:t>
            </w:r>
            <w:r w:rsidRPr="006B477C">
              <w:rPr>
                <w:rFonts w:ascii="Calibri" w:eastAsia="Calibri" w:hAnsi="Calibri" w:cs="Calibri"/>
                <w:spacing w:val="1"/>
                <w:position w:val="1"/>
              </w:rPr>
              <w:t>o</w:t>
            </w:r>
            <w:r w:rsidRPr="006B477C">
              <w:rPr>
                <w:rFonts w:ascii="Calibri" w:eastAsia="Calibri" w:hAnsi="Calibri" w:cs="Calibri"/>
                <w:spacing w:val="2"/>
                <w:position w:val="1"/>
              </w:rPr>
              <w:t>c</w:t>
            </w:r>
            <w:r w:rsidRPr="006B477C">
              <w:rPr>
                <w:rFonts w:ascii="Calibri" w:eastAsia="Calibri" w:hAnsi="Calibri" w:cs="Calibri"/>
                <w:spacing w:val="-1"/>
                <w:position w:val="1"/>
              </w:rPr>
              <w:t>es</w:t>
            </w:r>
            <w:r w:rsidRPr="006B477C">
              <w:rPr>
                <w:rFonts w:ascii="Calibri" w:eastAsia="Calibri" w:hAnsi="Calibri" w:cs="Calibri"/>
                <w:spacing w:val="3"/>
                <w:position w:val="1"/>
              </w:rPr>
              <w:t>o</w:t>
            </w:r>
            <w:r w:rsidRPr="006B477C">
              <w:rPr>
                <w:rFonts w:ascii="Calibri" w:eastAsia="Calibri" w:hAnsi="Calibri" w:cs="Calibri"/>
                <w:position w:val="1"/>
              </w:rPr>
              <w:t>s</w:t>
            </w:r>
            <w:r w:rsidR="00CD2BEA">
              <w:rPr>
                <w:rFonts w:ascii="Calibri" w:eastAsia="Calibri" w:hAnsi="Calibri" w:cs="Calibri"/>
              </w:rPr>
              <w:t xml:space="preserve"> </w:t>
            </w:r>
            <w:r w:rsidRPr="006B477C">
              <w:rPr>
                <w:rFonts w:ascii="Calibri" w:eastAsia="Calibri" w:hAnsi="Calibri" w:cs="Calibri"/>
                <w:spacing w:val="-1"/>
              </w:rPr>
              <w:t>s</w:t>
            </w:r>
            <w:r w:rsidRPr="006B477C">
              <w:rPr>
                <w:rFonts w:ascii="Calibri" w:eastAsia="Calibri" w:hAnsi="Calibri" w:cs="Calibri"/>
              </w:rPr>
              <w:t>a</w:t>
            </w:r>
            <w:r w:rsidRPr="006B477C">
              <w:rPr>
                <w:rFonts w:ascii="Calibri" w:eastAsia="Calibri" w:hAnsi="Calibri" w:cs="Calibri"/>
                <w:spacing w:val="1"/>
              </w:rPr>
              <w:t>n</w:t>
            </w:r>
            <w:r w:rsidRPr="006B477C">
              <w:rPr>
                <w:rFonts w:ascii="Calibri" w:eastAsia="Calibri" w:hAnsi="Calibri" w:cs="Calibri"/>
              </w:rPr>
              <w:t>cio</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t</w:t>
            </w:r>
            <w:r w:rsidRPr="006B477C">
              <w:rPr>
                <w:rFonts w:ascii="Calibri" w:eastAsia="Calibri" w:hAnsi="Calibri" w:cs="Calibri"/>
              </w:rPr>
              <w:t>orios</w:t>
            </w:r>
            <w:r w:rsidRPr="006B477C">
              <w:rPr>
                <w:rFonts w:ascii="Calibri" w:eastAsia="Calibri" w:hAnsi="Calibri" w:cs="Calibri"/>
                <w:spacing w:val="-13"/>
              </w:rPr>
              <w:t xml:space="preserve"> </w:t>
            </w:r>
            <w:r w:rsidRPr="006B477C">
              <w:rPr>
                <w:rFonts w:ascii="Calibri" w:eastAsia="Calibri" w:hAnsi="Calibri" w:cs="Calibri"/>
              </w:rPr>
              <w:t>r</w:t>
            </w:r>
            <w:r w:rsidRPr="006B477C">
              <w:rPr>
                <w:rFonts w:ascii="Calibri" w:eastAsia="Calibri" w:hAnsi="Calibri" w:cs="Calibri"/>
                <w:spacing w:val="-1"/>
              </w:rPr>
              <w:t>e</w:t>
            </w:r>
            <w:r w:rsidRPr="006B477C">
              <w:rPr>
                <w:rFonts w:ascii="Calibri" w:eastAsia="Calibri" w:hAnsi="Calibri" w:cs="Calibri"/>
                <w:spacing w:val="1"/>
              </w:rPr>
              <w:t>du</w:t>
            </w:r>
            <w:r w:rsidRPr="006B477C">
              <w:rPr>
                <w:rFonts w:ascii="Calibri" w:eastAsia="Calibri" w:hAnsi="Calibri" w:cs="Calibri"/>
              </w:rPr>
              <w:t>cir</w:t>
            </w:r>
            <w:r w:rsidRPr="006B477C">
              <w:rPr>
                <w:rFonts w:ascii="Calibri" w:eastAsia="Calibri" w:hAnsi="Calibri" w:cs="Calibri"/>
                <w:spacing w:val="-6"/>
              </w:rPr>
              <w:t xml:space="preserve"> </w:t>
            </w:r>
            <w:r w:rsidRPr="006B477C">
              <w:rPr>
                <w:rFonts w:ascii="Calibri" w:eastAsia="Calibri" w:hAnsi="Calibri" w:cs="Calibri"/>
                <w:spacing w:val="1"/>
              </w:rPr>
              <w:t>d</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3"/>
              </w:rPr>
              <w:t xml:space="preserve"> </w:t>
            </w:r>
            <w:r w:rsidRPr="006B477C">
              <w:rPr>
                <w:rFonts w:ascii="Calibri" w:eastAsia="Calibri" w:hAnsi="Calibri" w:cs="Calibri"/>
                <w:spacing w:val="1"/>
              </w:rPr>
              <w:t>t</w:t>
            </w:r>
            <w:r w:rsidRPr="006B477C">
              <w:rPr>
                <w:rFonts w:ascii="Calibri" w:eastAsia="Calibri" w:hAnsi="Calibri" w:cs="Calibri"/>
              </w:rPr>
              <w:t>o</w:t>
            </w:r>
            <w:r w:rsidRPr="006B477C">
              <w:rPr>
                <w:rFonts w:ascii="Calibri" w:eastAsia="Calibri" w:hAnsi="Calibri" w:cs="Calibri"/>
                <w:spacing w:val="3"/>
              </w:rPr>
              <w:t>t</w:t>
            </w:r>
            <w:r w:rsidRPr="006B477C">
              <w:rPr>
                <w:rFonts w:ascii="Calibri" w:eastAsia="Calibri" w:hAnsi="Calibri" w:cs="Calibri"/>
              </w:rPr>
              <w:t xml:space="preserve">al </w:t>
            </w:r>
            <w:r w:rsidRPr="006B477C">
              <w:rPr>
                <w:rFonts w:ascii="Calibri" w:eastAsia="Calibri" w:hAnsi="Calibri" w:cs="Calibri"/>
                <w:spacing w:val="-1"/>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rPr>
              <w:t xml:space="preserve">la </w:t>
            </w:r>
            <w:r w:rsidRPr="006B477C">
              <w:rPr>
                <w:rFonts w:ascii="Calibri" w:eastAsia="Calibri" w:hAnsi="Calibri" w:cs="Calibri"/>
                <w:spacing w:val="1"/>
              </w:rPr>
              <w:t>a</w:t>
            </w:r>
            <w:r w:rsidRPr="006B477C">
              <w:rPr>
                <w:rFonts w:ascii="Calibri" w:eastAsia="Calibri" w:hAnsi="Calibri" w:cs="Calibri"/>
              </w:rPr>
              <w:t>gili</w:t>
            </w:r>
            <w:r w:rsidRPr="006B477C">
              <w:rPr>
                <w:rFonts w:ascii="Calibri" w:eastAsia="Calibri" w:hAnsi="Calibri" w:cs="Calibri"/>
                <w:spacing w:val="1"/>
              </w:rPr>
              <w:t>d</w:t>
            </w:r>
            <w:r w:rsidRPr="006B477C">
              <w:rPr>
                <w:rFonts w:ascii="Calibri" w:eastAsia="Calibri" w:hAnsi="Calibri" w:cs="Calibri"/>
              </w:rPr>
              <w:t>ad</w:t>
            </w:r>
            <w:r w:rsidRPr="006B477C">
              <w:rPr>
                <w:rFonts w:ascii="Calibri" w:eastAsia="Calibri" w:hAnsi="Calibri" w:cs="Calibri"/>
                <w:spacing w:val="-5"/>
              </w:rPr>
              <w:t xml:space="preserve"> </w:t>
            </w:r>
            <w:r w:rsidRPr="006B477C">
              <w:rPr>
                <w:rFonts w:ascii="Calibri" w:eastAsia="Calibri" w:hAnsi="Calibri" w:cs="Calibri"/>
                <w:spacing w:val="1"/>
              </w:rPr>
              <w:t>d</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3"/>
              </w:rPr>
              <w:t xml:space="preserve"> </w:t>
            </w:r>
            <w:r w:rsidRPr="006B477C">
              <w:rPr>
                <w:rFonts w:ascii="Calibri" w:eastAsia="Calibri" w:hAnsi="Calibri" w:cs="Calibri"/>
                <w:spacing w:val="1"/>
              </w:rPr>
              <w:t>t</w:t>
            </w:r>
            <w:r w:rsidRPr="006B477C">
              <w:rPr>
                <w:rFonts w:ascii="Calibri" w:eastAsia="Calibri" w:hAnsi="Calibri" w:cs="Calibri"/>
              </w:rPr>
              <w:t>rá</w:t>
            </w:r>
            <w:r w:rsidRPr="006B477C">
              <w:rPr>
                <w:rFonts w:ascii="Calibri" w:eastAsia="Calibri" w:hAnsi="Calibri" w:cs="Calibri"/>
                <w:spacing w:val="-1"/>
              </w:rPr>
              <w:t>m</w:t>
            </w:r>
            <w:r w:rsidRPr="006B477C">
              <w:rPr>
                <w:rFonts w:ascii="Calibri" w:eastAsia="Calibri" w:hAnsi="Calibri" w:cs="Calibri"/>
              </w:rPr>
              <w:t>ite</w:t>
            </w:r>
            <w:r w:rsidRPr="006B477C">
              <w:rPr>
                <w:rFonts w:ascii="Calibri" w:eastAsia="Calibri" w:hAnsi="Calibri" w:cs="Calibri"/>
                <w:spacing w:val="-6"/>
              </w:rPr>
              <w:t xml:space="preserve"> </w:t>
            </w:r>
            <w:r w:rsidRPr="006B477C">
              <w:rPr>
                <w:rFonts w:ascii="Calibri" w:eastAsia="Calibri" w:hAnsi="Calibri" w:cs="Calibri"/>
                <w:spacing w:val="1"/>
              </w:rPr>
              <w:t>d</w:t>
            </w:r>
            <w:r w:rsidRPr="006B477C">
              <w:rPr>
                <w:rFonts w:ascii="Calibri" w:eastAsia="Calibri" w:hAnsi="Calibri" w:cs="Calibri"/>
                <w:spacing w:val="-1"/>
              </w:rPr>
              <w:t>e</w:t>
            </w:r>
            <w:r w:rsidRPr="006B477C">
              <w:rPr>
                <w:rFonts w:ascii="Calibri" w:eastAsia="Calibri" w:hAnsi="Calibri" w:cs="Calibri"/>
              </w:rPr>
              <w:t xml:space="preserve">l </w:t>
            </w:r>
            <w:r w:rsidRPr="006B477C">
              <w:rPr>
                <w:rFonts w:ascii="Calibri" w:eastAsia="Calibri" w:hAnsi="Calibri" w:cs="Calibri"/>
                <w:spacing w:val="1"/>
              </w:rPr>
              <w:t>p</w:t>
            </w:r>
            <w:r w:rsidRPr="006B477C">
              <w:rPr>
                <w:rFonts w:ascii="Calibri" w:eastAsia="Calibri" w:hAnsi="Calibri" w:cs="Calibri"/>
              </w:rPr>
              <w:t>r</w:t>
            </w:r>
            <w:r w:rsidRPr="006B477C">
              <w:rPr>
                <w:rFonts w:ascii="Calibri" w:eastAsia="Calibri" w:hAnsi="Calibri" w:cs="Calibri"/>
                <w:spacing w:val="1"/>
              </w:rPr>
              <w:t>o</w:t>
            </w:r>
            <w:r w:rsidRPr="006B477C">
              <w:rPr>
                <w:rFonts w:ascii="Calibri" w:eastAsia="Calibri" w:hAnsi="Calibri" w:cs="Calibri"/>
              </w:rPr>
              <w:t>c</w:t>
            </w:r>
            <w:r w:rsidRPr="006B477C">
              <w:rPr>
                <w:rFonts w:ascii="Calibri" w:eastAsia="Calibri" w:hAnsi="Calibri" w:cs="Calibri"/>
                <w:spacing w:val="-1"/>
              </w:rPr>
              <w:t>es</w:t>
            </w:r>
            <w:r w:rsidRPr="006B477C">
              <w:rPr>
                <w:rFonts w:ascii="Calibri" w:eastAsia="Calibri" w:hAnsi="Calibri" w:cs="Calibri"/>
              </w:rPr>
              <w:t>o</w:t>
            </w:r>
            <w:r w:rsidRPr="006B477C">
              <w:rPr>
                <w:rFonts w:ascii="Calibri" w:eastAsia="Calibri" w:hAnsi="Calibri" w:cs="Calibri"/>
                <w:spacing w:val="-6"/>
              </w:rPr>
              <w:t xml:space="preserve"> </w:t>
            </w:r>
            <w:r w:rsidRPr="006B477C">
              <w:rPr>
                <w:rFonts w:ascii="Calibri" w:eastAsia="Calibri" w:hAnsi="Calibri" w:cs="Calibri"/>
              </w:rPr>
              <w:t>sa</w:t>
            </w:r>
            <w:r w:rsidRPr="006B477C">
              <w:rPr>
                <w:rFonts w:ascii="Calibri" w:eastAsia="Calibri" w:hAnsi="Calibri" w:cs="Calibri"/>
                <w:spacing w:val="1"/>
              </w:rPr>
              <w:t>n</w:t>
            </w:r>
            <w:r w:rsidRPr="006B477C">
              <w:rPr>
                <w:rFonts w:ascii="Calibri" w:eastAsia="Calibri" w:hAnsi="Calibri" w:cs="Calibri"/>
                <w:spacing w:val="2"/>
              </w:rPr>
              <w:t>c</w:t>
            </w:r>
            <w:r w:rsidRPr="006B477C">
              <w:rPr>
                <w:rFonts w:ascii="Calibri" w:eastAsia="Calibri" w:hAnsi="Calibri" w:cs="Calibri"/>
              </w:rPr>
              <w:t>io</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t</w:t>
            </w:r>
            <w:r w:rsidRPr="006B477C">
              <w:rPr>
                <w:rFonts w:ascii="Calibri" w:eastAsia="Calibri" w:hAnsi="Calibri" w:cs="Calibri"/>
              </w:rPr>
              <w:t>orio.</w:t>
            </w:r>
          </w:p>
        </w:tc>
        <w:tc>
          <w:tcPr>
            <w:tcW w:w="2629"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N</w:t>
            </w:r>
            <w:r w:rsidRPr="006B477C">
              <w:rPr>
                <w:rFonts w:ascii="Calibri" w:eastAsia="Calibri" w:hAnsi="Calibri" w:cs="Calibri"/>
                <w:spacing w:val="1"/>
                <w:position w:val="1"/>
              </w:rPr>
              <w:t>/</w:t>
            </w:r>
            <w:r w:rsidRPr="006B477C">
              <w:rPr>
                <w:rFonts w:ascii="Calibri" w:eastAsia="Calibri" w:hAnsi="Calibri" w:cs="Calibri"/>
                <w:position w:val="1"/>
              </w:rPr>
              <w:t>A</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N</w:t>
            </w:r>
            <w:r w:rsidRPr="006B477C">
              <w:rPr>
                <w:rFonts w:ascii="Calibri" w:eastAsia="Calibri" w:hAnsi="Calibri" w:cs="Calibri"/>
                <w:spacing w:val="1"/>
                <w:position w:val="1"/>
              </w:rPr>
              <w:t>/</w:t>
            </w:r>
            <w:r w:rsidRPr="006B477C">
              <w:rPr>
                <w:rFonts w:ascii="Calibri" w:eastAsia="Calibri" w:hAnsi="Calibri" w:cs="Calibri"/>
                <w:position w:val="1"/>
              </w:rPr>
              <w:t>A</w:t>
            </w:r>
          </w:p>
        </w:tc>
        <w:tc>
          <w:tcPr>
            <w:tcW w:w="2830" w:type="dxa"/>
            <w:vAlign w:val="center"/>
          </w:tcPr>
          <w:p w:rsidR="006B477C" w:rsidRDefault="006B477C" w:rsidP="006B477C">
            <w:pPr>
              <w:spacing w:line="240" w:lineRule="auto"/>
            </w:pPr>
          </w:p>
        </w:tc>
      </w:tr>
      <w:tr w:rsidR="006B477C" w:rsidRPr="006B477C" w:rsidTr="00AD7AB7">
        <w:tc>
          <w:tcPr>
            <w:tcW w:w="2628" w:type="dxa"/>
          </w:tcPr>
          <w:p w:rsidR="006B477C" w:rsidRPr="006B477C" w:rsidRDefault="006B477C" w:rsidP="00CD2BEA">
            <w:pPr>
              <w:spacing w:line="240" w:lineRule="auto"/>
              <w:ind w:right="335"/>
              <w:rPr>
                <w:rFonts w:ascii="Calibri" w:eastAsia="Calibri" w:hAnsi="Calibri" w:cs="Calibri"/>
              </w:rPr>
            </w:pPr>
            <w:r w:rsidRPr="006B477C">
              <w:rPr>
                <w:rFonts w:ascii="Calibri" w:eastAsia="Calibri" w:hAnsi="Calibri" w:cs="Calibri"/>
              </w:rPr>
              <w:lastRenderedPageBreak/>
              <w:t>Log</w:t>
            </w:r>
            <w:r w:rsidRPr="006B477C">
              <w:rPr>
                <w:rFonts w:ascii="Calibri" w:eastAsia="Calibri" w:hAnsi="Calibri" w:cs="Calibri"/>
                <w:spacing w:val="1"/>
              </w:rPr>
              <w:t>r</w:t>
            </w:r>
            <w:r w:rsidRPr="006B477C">
              <w:rPr>
                <w:rFonts w:ascii="Calibri" w:eastAsia="Calibri" w:hAnsi="Calibri" w:cs="Calibri"/>
              </w:rPr>
              <w:t>ar</w:t>
            </w:r>
            <w:r w:rsidRPr="006B477C">
              <w:rPr>
                <w:rFonts w:ascii="Calibri" w:eastAsia="Calibri" w:hAnsi="Calibri" w:cs="Calibri"/>
                <w:spacing w:val="-4"/>
              </w:rPr>
              <w:t xml:space="preserve"> </w:t>
            </w:r>
            <w:r w:rsidRPr="006B477C">
              <w:rPr>
                <w:rFonts w:ascii="Calibri" w:eastAsia="Calibri" w:hAnsi="Calibri" w:cs="Calibri"/>
                <w:spacing w:val="1"/>
              </w:rPr>
              <w:t>co</w:t>
            </w:r>
            <w:r w:rsidRPr="006B477C">
              <w:rPr>
                <w:rFonts w:ascii="Calibri" w:eastAsia="Calibri" w:hAnsi="Calibri" w:cs="Calibri"/>
              </w:rPr>
              <w:t>n</w:t>
            </w:r>
            <w:r w:rsidRPr="006B477C">
              <w:rPr>
                <w:rFonts w:ascii="Calibri" w:eastAsia="Calibri" w:hAnsi="Calibri" w:cs="Calibri"/>
                <w:spacing w:val="-2"/>
              </w:rPr>
              <w:t xml:space="preserve"> </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2"/>
              </w:rPr>
              <w:t xml:space="preserve"> </w:t>
            </w:r>
            <w:r w:rsidRPr="006B477C">
              <w:rPr>
                <w:rFonts w:ascii="Calibri" w:eastAsia="Calibri" w:hAnsi="Calibri" w:cs="Calibri"/>
                <w:spacing w:val="2"/>
              </w:rPr>
              <w:t>6</w:t>
            </w:r>
            <w:r w:rsidRPr="006B477C">
              <w:rPr>
                <w:rFonts w:ascii="Calibri" w:eastAsia="Calibri" w:hAnsi="Calibri" w:cs="Calibri"/>
              </w:rPr>
              <w:t>0%</w:t>
            </w:r>
            <w:r w:rsidRPr="006B477C">
              <w:rPr>
                <w:rFonts w:ascii="Calibri" w:eastAsia="Calibri" w:hAnsi="Calibri" w:cs="Calibri"/>
                <w:spacing w:val="-2"/>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rPr>
              <w:t>los esta</w:t>
            </w:r>
            <w:r w:rsidRPr="006B477C">
              <w:rPr>
                <w:rFonts w:ascii="Calibri" w:eastAsia="Calibri" w:hAnsi="Calibri" w:cs="Calibri"/>
                <w:spacing w:val="1"/>
              </w:rPr>
              <w:t>b</w:t>
            </w:r>
            <w:r w:rsidRPr="006B477C">
              <w:rPr>
                <w:rFonts w:ascii="Calibri" w:eastAsia="Calibri" w:hAnsi="Calibri" w:cs="Calibri"/>
                <w:spacing w:val="-1"/>
              </w:rPr>
              <w:t>l</w:t>
            </w:r>
            <w:r w:rsidRPr="006B477C">
              <w:rPr>
                <w:rFonts w:ascii="Calibri" w:eastAsia="Calibri" w:hAnsi="Calibri" w:cs="Calibri"/>
              </w:rPr>
              <w:t>e</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m</w:t>
            </w:r>
            <w:r w:rsidRPr="006B477C">
              <w:rPr>
                <w:rFonts w:ascii="Calibri" w:eastAsia="Calibri" w:hAnsi="Calibri" w:cs="Calibri"/>
                <w:spacing w:val="-1"/>
              </w:rPr>
              <w:t>i</w:t>
            </w:r>
            <w:r w:rsidRPr="006B477C">
              <w:rPr>
                <w:rFonts w:ascii="Calibri" w:eastAsia="Calibri" w:hAnsi="Calibri" w:cs="Calibri"/>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14"/>
              </w:rPr>
              <w:t xml:space="preserve"> </w:t>
            </w:r>
            <w:r w:rsidRPr="006B477C">
              <w:rPr>
                <w:rFonts w:ascii="Calibri" w:eastAsia="Calibri" w:hAnsi="Calibri" w:cs="Calibri"/>
                <w:spacing w:val="1"/>
              </w:rPr>
              <w:t>pro</w:t>
            </w:r>
            <w:r w:rsidRPr="006B477C">
              <w:rPr>
                <w:rFonts w:ascii="Calibri" w:eastAsia="Calibri" w:hAnsi="Calibri" w:cs="Calibri"/>
              </w:rPr>
              <w:t>fes</w:t>
            </w:r>
            <w:r w:rsidRPr="006B477C">
              <w:rPr>
                <w:rFonts w:ascii="Calibri" w:eastAsia="Calibri" w:hAnsi="Calibri" w:cs="Calibri"/>
                <w:spacing w:val="-1"/>
              </w:rPr>
              <w:t>i</w:t>
            </w:r>
            <w:r w:rsidRPr="006B477C">
              <w:rPr>
                <w:rFonts w:ascii="Calibri" w:eastAsia="Calibri" w:hAnsi="Calibri" w:cs="Calibri"/>
                <w:spacing w:val="1"/>
              </w:rPr>
              <w:t>on</w:t>
            </w:r>
            <w:r w:rsidRPr="006B477C">
              <w:rPr>
                <w:rFonts w:ascii="Calibri" w:eastAsia="Calibri" w:hAnsi="Calibri" w:cs="Calibri"/>
              </w:rPr>
              <w:t>a</w:t>
            </w:r>
            <w:r w:rsidRPr="006B477C">
              <w:rPr>
                <w:rFonts w:ascii="Calibri" w:eastAsia="Calibri" w:hAnsi="Calibri" w:cs="Calibri"/>
                <w:spacing w:val="1"/>
              </w:rPr>
              <w:t>l</w:t>
            </w:r>
            <w:r w:rsidRPr="006B477C">
              <w:rPr>
                <w:rFonts w:ascii="Calibri" w:eastAsia="Calibri" w:hAnsi="Calibri" w:cs="Calibri"/>
              </w:rPr>
              <w:t>es</w:t>
            </w:r>
            <w:r w:rsidRPr="006B477C">
              <w:rPr>
                <w:rFonts w:ascii="Calibri" w:eastAsia="Calibri" w:hAnsi="Calibri" w:cs="Calibri"/>
                <w:spacing w:val="-7"/>
              </w:rPr>
              <w:t xml:space="preserve"> </w:t>
            </w:r>
            <w:r w:rsidRPr="006B477C">
              <w:rPr>
                <w:rFonts w:ascii="Calibri" w:eastAsia="Calibri" w:hAnsi="Calibri" w:cs="Calibri"/>
                <w:spacing w:val="1"/>
              </w:rPr>
              <w:t>d</w:t>
            </w:r>
            <w:r w:rsidRPr="006B477C">
              <w:rPr>
                <w:rFonts w:ascii="Calibri" w:eastAsia="Calibri" w:hAnsi="Calibri" w:cs="Calibri"/>
              </w:rPr>
              <w:t xml:space="preserve">e </w:t>
            </w:r>
            <w:r w:rsidRPr="006B477C">
              <w:rPr>
                <w:rFonts w:ascii="Calibri" w:eastAsia="Calibri" w:hAnsi="Calibri" w:cs="Calibri"/>
                <w:spacing w:val="1"/>
              </w:rPr>
              <w:t>M</w:t>
            </w:r>
            <w:r w:rsidRPr="006B477C">
              <w:rPr>
                <w:rFonts w:ascii="Calibri" w:eastAsia="Calibri" w:hAnsi="Calibri" w:cs="Calibri"/>
              </w:rPr>
              <w:t>e</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8"/>
              </w:rPr>
              <w:t xml:space="preserve"> </w:t>
            </w:r>
            <w:r w:rsidRPr="006B477C">
              <w:rPr>
                <w:rFonts w:ascii="Calibri" w:eastAsia="Calibri" w:hAnsi="Calibri" w:cs="Calibri"/>
              </w:rPr>
              <w:t>V</w:t>
            </w:r>
            <w:r w:rsidRPr="006B477C">
              <w:rPr>
                <w:rFonts w:ascii="Calibri" w:eastAsia="Calibri" w:hAnsi="Calibri" w:cs="Calibri"/>
                <w:spacing w:val="1"/>
              </w:rPr>
              <w:t>e</w:t>
            </w:r>
            <w:r w:rsidRPr="006B477C">
              <w:rPr>
                <w:rFonts w:ascii="Calibri" w:eastAsia="Calibri" w:hAnsi="Calibri" w:cs="Calibri"/>
              </w:rPr>
              <w:t>t</w:t>
            </w:r>
            <w:r w:rsidRPr="006B477C">
              <w:rPr>
                <w:rFonts w:ascii="Calibri" w:eastAsia="Calibri" w:hAnsi="Calibri" w:cs="Calibri"/>
                <w:spacing w:val="1"/>
              </w:rPr>
              <w:t>er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9"/>
              </w:rPr>
              <w:t xml:space="preserve"> </w:t>
            </w:r>
            <w:r w:rsidRPr="006B477C">
              <w:rPr>
                <w:rFonts w:ascii="Calibri" w:eastAsia="Calibri" w:hAnsi="Calibri" w:cs="Calibri"/>
                <w:spacing w:val="1"/>
              </w:rPr>
              <w:t>cump</w:t>
            </w:r>
            <w:r w:rsidRPr="006B477C">
              <w:rPr>
                <w:rFonts w:ascii="Calibri" w:eastAsia="Calibri" w:hAnsi="Calibri" w:cs="Calibri"/>
                <w:spacing w:val="-1"/>
              </w:rPr>
              <w:t>l</w:t>
            </w:r>
            <w:r w:rsidRPr="006B477C">
              <w:rPr>
                <w:rFonts w:ascii="Calibri" w:eastAsia="Calibri" w:hAnsi="Calibri" w:cs="Calibri"/>
              </w:rPr>
              <w:t>an</w:t>
            </w:r>
            <w:r w:rsidRPr="006B477C">
              <w:rPr>
                <w:rFonts w:ascii="Calibri" w:eastAsia="Calibri" w:hAnsi="Calibri" w:cs="Calibri"/>
                <w:spacing w:val="-6"/>
              </w:rPr>
              <w:t xml:space="preserve"> </w:t>
            </w:r>
            <w:r w:rsidRPr="006B477C">
              <w:rPr>
                <w:rFonts w:ascii="Calibri" w:eastAsia="Calibri" w:hAnsi="Calibri" w:cs="Calibri"/>
                <w:spacing w:val="1"/>
              </w:rPr>
              <w:t>co</w:t>
            </w:r>
            <w:r w:rsidRPr="006B477C">
              <w:rPr>
                <w:rFonts w:ascii="Calibri" w:eastAsia="Calibri" w:hAnsi="Calibri" w:cs="Calibri"/>
              </w:rPr>
              <w:t xml:space="preserve">n </w:t>
            </w:r>
            <w:r w:rsidRPr="006B477C">
              <w:rPr>
                <w:rFonts w:ascii="Calibri" w:eastAsia="Calibri" w:hAnsi="Calibri" w:cs="Calibri"/>
                <w:spacing w:val="-1"/>
              </w:rPr>
              <w:t>l</w:t>
            </w:r>
            <w:r w:rsidRPr="006B477C">
              <w:rPr>
                <w:rFonts w:ascii="Calibri" w:eastAsia="Calibri" w:hAnsi="Calibri" w:cs="Calibri"/>
                <w:spacing w:val="1"/>
              </w:rPr>
              <w:t>o</w:t>
            </w:r>
            <w:r w:rsidRPr="006B477C">
              <w:rPr>
                <w:rFonts w:ascii="Calibri" w:eastAsia="Calibri" w:hAnsi="Calibri" w:cs="Calibri"/>
              </w:rPr>
              <w:t>s</w:t>
            </w:r>
            <w:r w:rsidR="00CD2BEA">
              <w:rPr>
                <w:rFonts w:ascii="Calibri" w:eastAsia="Calibri" w:hAnsi="Calibri" w:cs="Calibri"/>
                <w:spacing w:val="-2"/>
              </w:rPr>
              <w:t xml:space="preserve"> </w:t>
            </w:r>
            <w:r w:rsidRPr="006B477C">
              <w:rPr>
                <w:rFonts w:ascii="Calibri" w:eastAsia="Calibri" w:hAnsi="Calibri" w:cs="Calibri"/>
                <w:spacing w:val="1"/>
              </w:rPr>
              <w:t>r</w:t>
            </w:r>
            <w:r w:rsidRPr="006B477C">
              <w:rPr>
                <w:rFonts w:ascii="Calibri" w:eastAsia="Calibri" w:hAnsi="Calibri" w:cs="Calibri"/>
              </w:rPr>
              <w:t>e</w:t>
            </w:r>
            <w:r w:rsidRPr="006B477C">
              <w:rPr>
                <w:rFonts w:ascii="Calibri" w:eastAsia="Calibri" w:hAnsi="Calibri" w:cs="Calibri"/>
                <w:spacing w:val="1"/>
              </w:rPr>
              <w:t>qu</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m</w:t>
            </w:r>
            <w:r w:rsidRPr="006B477C">
              <w:rPr>
                <w:rFonts w:ascii="Calibri" w:eastAsia="Calibri" w:hAnsi="Calibri" w:cs="Calibri"/>
                <w:spacing w:val="-1"/>
              </w:rPr>
              <w:t>i</w:t>
            </w:r>
            <w:r w:rsidRPr="006B477C">
              <w:rPr>
                <w:rFonts w:ascii="Calibri" w:eastAsia="Calibri" w:hAnsi="Calibri" w:cs="Calibri"/>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13"/>
              </w:rPr>
              <w:t xml:space="preserve"> </w:t>
            </w:r>
            <w:r w:rsidRPr="006B477C">
              <w:rPr>
                <w:rFonts w:ascii="Calibri" w:eastAsia="Calibri" w:hAnsi="Calibri" w:cs="Calibri"/>
                <w:spacing w:val="1"/>
              </w:rPr>
              <w:t>t</w:t>
            </w:r>
            <w:r w:rsidRPr="006B477C">
              <w:rPr>
                <w:rFonts w:ascii="Calibri" w:eastAsia="Calibri" w:hAnsi="Calibri" w:cs="Calibri"/>
              </w:rPr>
              <w:t>é</w:t>
            </w:r>
            <w:r w:rsidRPr="006B477C">
              <w:rPr>
                <w:rFonts w:ascii="Calibri" w:eastAsia="Calibri" w:hAnsi="Calibri" w:cs="Calibri"/>
                <w:spacing w:val="1"/>
              </w:rPr>
              <w:t>cn</w:t>
            </w:r>
            <w:r w:rsidRPr="006B477C">
              <w:rPr>
                <w:rFonts w:ascii="Calibri" w:eastAsia="Calibri" w:hAnsi="Calibri" w:cs="Calibri"/>
                <w:spacing w:val="-1"/>
              </w:rPr>
              <w:t>i</w:t>
            </w:r>
            <w:r w:rsidRPr="006B477C">
              <w:rPr>
                <w:rFonts w:ascii="Calibri" w:eastAsia="Calibri" w:hAnsi="Calibri" w:cs="Calibri"/>
                <w:spacing w:val="1"/>
              </w:rPr>
              <w:t>co</w:t>
            </w:r>
            <w:r w:rsidR="00CD2BEA">
              <w:rPr>
                <w:rFonts w:ascii="Calibri" w:eastAsia="Calibri" w:hAnsi="Calibri" w:cs="Calibri"/>
              </w:rPr>
              <w:t xml:space="preserve">s </w:t>
            </w:r>
            <w:r w:rsidRPr="006B477C">
              <w:rPr>
                <w:rFonts w:ascii="Calibri" w:eastAsia="Calibri" w:hAnsi="Calibri" w:cs="Calibri"/>
                <w:position w:val="1"/>
              </w:rPr>
              <w:t>a</w:t>
            </w:r>
            <w:r w:rsidRPr="006B477C">
              <w:rPr>
                <w:rFonts w:ascii="Calibri" w:eastAsia="Calibri" w:hAnsi="Calibri" w:cs="Calibri"/>
                <w:spacing w:val="1"/>
                <w:position w:val="1"/>
              </w:rPr>
              <w:t>dm</w:t>
            </w:r>
            <w:r w:rsidRPr="006B477C">
              <w:rPr>
                <w:rFonts w:ascii="Calibri" w:eastAsia="Calibri" w:hAnsi="Calibri" w:cs="Calibri"/>
                <w:spacing w:val="-1"/>
                <w:position w:val="1"/>
              </w:rPr>
              <w:t>i</w:t>
            </w:r>
            <w:r w:rsidRPr="006B477C">
              <w:rPr>
                <w:rFonts w:ascii="Calibri" w:eastAsia="Calibri" w:hAnsi="Calibri" w:cs="Calibri"/>
                <w:spacing w:val="1"/>
                <w:position w:val="1"/>
              </w:rPr>
              <w:t>n</w:t>
            </w:r>
            <w:r w:rsidRPr="006B477C">
              <w:rPr>
                <w:rFonts w:ascii="Calibri" w:eastAsia="Calibri" w:hAnsi="Calibri" w:cs="Calibri"/>
                <w:spacing w:val="-1"/>
                <w:position w:val="1"/>
              </w:rPr>
              <w:t>i</w:t>
            </w:r>
            <w:r w:rsidRPr="006B477C">
              <w:rPr>
                <w:rFonts w:ascii="Calibri" w:eastAsia="Calibri" w:hAnsi="Calibri" w:cs="Calibri"/>
                <w:position w:val="1"/>
              </w:rPr>
              <w:t>st</w:t>
            </w:r>
            <w:r w:rsidRPr="006B477C">
              <w:rPr>
                <w:rFonts w:ascii="Calibri" w:eastAsia="Calibri" w:hAnsi="Calibri" w:cs="Calibri"/>
                <w:spacing w:val="1"/>
                <w:position w:val="1"/>
              </w:rPr>
              <w:t>r</w:t>
            </w:r>
            <w:r w:rsidRPr="006B477C">
              <w:rPr>
                <w:rFonts w:ascii="Calibri" w:eastAsia="Calibri" w:hAnsi="Calibri" w:cs="Calibri"/>
                <w:position w:val="1"/>
              </w:rPr>
              <w:t>ati</w:t>
            </w:r>
            <w:r w:rsidRPr="006B477C">
              <w:rPr>
                <w:rFonts w:ascii="Calibri" w:eastAsia="Calibri" w:hAnsi="Calibri" w:cs="Calibri"/>
                <w:spacing w:val="-1"/>
                <w:position w:val="1"/>
              </w:rPr>
              <w:t>v</w:t>
            </w:r>
            <w:r w:rsidRPr="006B477C">
              <w:rPr>
                <w:rFonts w:ascii="Calibri" w:eastAsia="Calibri" w:hAnsi="Calibri" w:cs="Calibri"/>
                <w:spacing w:val="1"/>
                <w:position w:val="1"/>
              </w:rPr>
              <w:t>o</w:t>
            </w:r>
            <w:r w:rsidRPr="006B477C">
              <w:rPr>
                <w:rFonts w:ascii="Calibri" w:eastAsia="Calibri" w:hAnsi="Calibri" w:cs="Calibri"/>
                <w:position w:val="1"/>
              </w:rPr>
              <w:t>s</w:t>
            </w:r>
            <w:r w:rsidRPr="006B477C">
              <w:rPr>
                <w:rFonts w:ascii="Calibri" w:eastAsia="Calibri" w:hAnsi="Calibri" w:cs="Calibri"/>
                <w:spacing w:val="-13"/>
                <w:position w:val="1"/>
              </w:rPr>
              <w:t xml:space="preserve"> </w:t>
            </w:r>
            <w:r w:rsidRPr="006B477C">
              <w:rPr>
                <w:rFonts w:ascii="Calibri" w:eastAsia="Calibri" w:hAnsi="Calibri" w:cs="Calibri"/>
                <w:position w:val="1"/>
              </w:rPr>
              <w:t>(</w:t>
            </w:r>
            <w:r w:rsidRPr="006B477C">
              <w:rPr>
                <w:rFonts w:ascii="Calibri" w:eastAsia="Calibri" w:hAnsi="Calibri" w:cs="Calibri"/>
                <w:spacing w:val="1"/>
                <w:position w:val="1"/>
              </w:rPr>
              <w:t>R</w:t>
            </w:r>
            <w:r w:rsidRPr="006B477C">
              <w:rPr>
                <w:rFonts w:ascii="Calibri" w:eastAsia="Calibri" w:hAnsi="Calibri" w:cs="Calibri"/>
                <w:spacing w:val="2"/>
                <w:position w:val="1"/>
              </w:rPr>
              <w:t>T</w:t>
            </w:r>
            <w:r w:rsidRPr="006B477C">
              <w:rPr>
                <w:rFonts w:ascii="Calibri" w:eastAsia="Calibri" w:hAnsi="Calibri" w:cs="Calibri"/>
                <w:spacing w:val="-1"/>
                <w:position w:val="1"/>
              </w:rPr>
              <w:t>A</w:t>
            </w:r>
            <w:r w:rsidRPr="006B477C">
              <w:rPr>
                <w:rFonts w:ascii="Calibri" w:eastAsia="Calibri" w:hAnsi="Calibri" w:cs="Calibri"/>
                <w:position w:val="1"/>
              </w:rPr>
              <w:t>)</w:t>
            </w:r>
            <w:r w:rsidRPr="006B477C">
              <w:rPr>
                <w:rFonts w:ascii="Calibri" w:eastAsia="Calibri" w:hAnsi="Calibri" w:cs="Calibri"/>
                <w:spacing w:val="-4"/>
                <w:position w:val="1"/>
              </w:rPr>
              <w:t xml:space="preserve"> </w:t>
            </w:r>
            <w:r w:rsidRPr="006B477C">
              <w:rPr>
                <w:rFonts w:ascii="Calibri" w:eastAsia="Calibri" w:hAnsi="Calibri" w:cs="Calibri"/>
                <w:spacing w:val="1"/>
                <w:position w:val="1"/>
              </w:rPr>
              <w:t>r</w:t>
            </w:r>
            <w:r w:rsidRPr="006B477C">
              <w:rPr>
                <w:rFonts w:ascii="Calibri" w:eastAsia="Calibri" w:hAnsi="Calibri" w:cs="Calibri"/>
                <w:position w:val="1"/>
              </w:rPr>
              <w:t>e</w:t>
            </w:r>
            <w:r w:rsidRPr="006B477C">
              <w:rPr>
                <w:rFonts w:ascii="Calibri" w:eastAsia="Calibri" w:hAnsi="Calibri" w:cs="Calibri"/>
                <w:spacing w:val="1"/>
                <w:position w:val="1"/>
              </w:rPr>
              <w:t>qu</w:t>
            </w:r>
            <w:r w:rsidRPr="006B477C">
              <w:rPr>
                <w:rFonts w:ascii="Calibri" w:eastAsia="Calibri" w:hAnsi="Calibri" w:cs="Calibri"/>
                <w:position w:val="1"/>
              </w:rPr>
              <w:t>e</w:t>
            </w:r>
            <w:r w:rsidRPr="006B477C">
              <w:rPr>
                <w:rFonts w:ascii="Calibri" w:eastAsia="Calibri" w:hAnsi="Calibri" w:cs="Calibri"/>
                <w:spacing w:val="1"/>
                <w:position w:val="1"/>
              </w:rPr>
              <w:t>r</w:t>
            </w:r>
            <w:r w:rsidRPr="006B477C">
              <w:rPr>
                <w:rFonts w:ascii="Calibri" w:eastAsia="Calibri" w:hAnsi="Calibri" w:cs="Calibri"/>
                <w:spacing w:val="-3"/>
                <w:position w:val="1"/>
              </w:rPr>
              <w:t>i</w:t>
            </w:r>
            <w:r w:rsidRPr="006B477C">
              <w:rPr>
                <w:rFonts w:ascii="Calibri" w:eastAsia="Calibri" w:hAnsi="Calibri" w:cs="Calibri"/>
                <w:spacing w:val="1"/>
                <w:position w:val="1"/>
              </w:rPr>
              <w:t>do</w:t>
            </w:r>
            <w:r w:rsidRPr="006B477C">
              <w:rPr>
                <w:rFonts w:ascii="Calibri" w:eastAsia="Calibri" w:hAnsi="Calibri" w:cs="Calibri"/>
                <w:position w:val="1"/>
              </w:rPr>
              <w:t>s</w:t>
            </w:r>
            <w:r w:rsidRPr="006B477C">
              <w:rPr>
                <w:rFonts w:ascii="Calibri" w:eastAsia="Calibri" w:hAnsi="Calibri" w:cs="Calibri"/>
                <w:spacing w:val="-9"/>
                <w:position w:val="1"/>
              </w:rPr>
              <w:t xml:space="preserve"> </w:t>
            </w:r>
            <w:r w:rsidRPr="006B477C">
              <w:rPr>
                <w:rFonts w:ascii="Calibri" w:eastAsia="Calibri" w:hAnsi="Calibri" w:cs="Calibri"/>
                <w:spacing w:val="1"/>
                <w:position w:val="1"/>
              </w:rPr>
              <w:t>po</w:t>
            </w:r>
            <w:r w:rsidRPr="006B477C">
              <w:rPr>
                <w:rFonts w:ascii="Calibri" w:eastAsia="Calibri" w:hAnsi="Calibri" w:cs="Calibri"/>
                <w:position w:val="1"/>
              </w:rPr>
              <w:t>r</w:t>
            </w:r>
            <w:r w:rsidR="00CD2BEA">
              <w:rPr>
                <w:rFonts w:ascii="Calibri" w:eastAsia="Calibri" w:hAnsi="Calibri" w:cs="Calibri"/>
              </w:rPr>
              <w:t xml:space="preserve"> </w:t>
            </w:r>
            <w:r w:rsidRPr="006B477C">
              <w:rPr>
                <w:rFonts w:ascii="Calibri" w:eastAsia="Calibri" w:hAnsi="Calibri" w:cs="Calibri"/>
              </w:rPr>
              <w:t>el</w:t>
            </w:r>
            <w:r w:rsidRPr="006B477C">
              <w:rPr>
                <w:rFonts w:ascii="Calibri" w:eastAsia="Calibri" w:hAnsi="Calibri" w:cs="Calibri"/>
                <w:spacing w:val="-2"/>
              </w:rPr>
              <w:t xml:space="preserve"> </w:t>
            </w:r>
            <w:r w:rsidRPr="006B477C">
              <w:rPr>
                <w:rFonts w:ascii="Calibri" w:eastAsia="Calibri" w:hAnsi="Calibri" w:cs="Calibri"/>
                <w:spacing w:val="1"/>
              </w:rPr>
              <w:t>Con</w:t>
            </w:r>
            <w:r w:rsidRPr="006B477C">
              <w:rPr>
                <w:rFonts w:ascii="Calibri" w:eastAsia="Calibri" w:hAnsi="Calibri" w:cs="Calibri"/>
              </w:rPr>
              <w:t>sejo</w:t>
            </w:r>
            <w:r w:rsidRPr="006B477C">
              <w:rPr>
                <w:rFonts w:ascii="Calibri" w:eastAsia="Calibri" w:hAnsi="Calibri" w:cs="Calibri"/>
                <w:spacing w:val="-7"/>
              </w:rPr>
              <w:t xml:space="preserve"> </w:t>
            </w:r>
            <w:r w:rsidRPr="006B477C">
              <w:rPr>
                <w:rFonts w:ascii="Calibri" w:eastAsia="Calibri" w:hAnsi="Calibri" w:cs="Calibri"/>
              </w:rPr>
              <w:t>S</w:t>
            </w:r>
            <w:r w:rsidRPr="006B477C">
              <w:rPr>
                <w:rFonts w:ascii="Calibri" w:eastAsia="Calibri" w:hAnsi="Calibri" w:cs="Calibri"/>
                <w:spacing w:val="1"/>
              </w:rPr>
              <w:t>up</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o</w:t>
            </w:r>
            <w:r w:rsidRPr="006B477C">
              <w:rPr>
                <w:rFonts w:ascii="Calibri" w:eastAsia="Calibri" w:hAnsi="Calibri" w:cs="Calibri"/>
              </w:rPr>
              <w:t>r</w:t>
            </w:r>
            <w:r w:rsidRPr="006B477C">
              <w:rPr>
                <w:rFonts w:ascii="Calibri" w:eastAsia="Calibri" w:hAnsi="Calibri" w:cs="Calibri"/>
                <w:spacing w:val="-6"/>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rPr>
              <w:t>Sa</w:t>
            </w:r>
            <w:r w:rsidRPr="006B477C">
              <w:rPr>
                <w:rFonts w:ascii="Calibri" w:eastAsia="Calibri" w:hAnsi="Calibri" w:cs="Calibri"/>
                <w:spacing w:val="-1"/>
              </w:rPr>
              <w:t>l</w:t>
            </w:r>
            <w:r w:rsidRPr="006B477C">
              <w:rPr>
                <w:rFonts w:ascii="Calibri" w:eastAsia="Calibri" w:hAnsi="Calibri" w:cs="Calibri"/>
                <w:spacing w:val="1"/>
              </w:rPr>
              <w:t>u</w:t>
            </w:r>
            <w:r w:rsidRPr="006B477C">
              <w:rPr>
                <w:rFonts w:ascii="Calibri" w:eastAsia="Calibri" w:hAnsi="Calibri" w:cs="Calibri"/>
              </w:rPr>
              <w:t>d</w:t>
            </w:r>
            <w:r w:rsidRPr="006B477C">
              <w:rPr>
                <w:rFonts w:ascii="Calibri" w:eastAsia="Calibri" w:hAnsi="Calibri" w:cs="Calibri"/>
                <w:spacing w:val="-6"/>
              </w:rPr>
              <w:t xml:space="preserve"> </w:t>
            </w:r>
            <w:r w:rsidRPr="006B477C">
              <w:rPr>
                <w:rFonts w:ascii="Calibri" w:eastAsia="Calibri" w:hAnsi="Calibri" w:cs="Calibri"/>
              </w:rPr>
              <w:t>Pú</w:t>
            </w:r>
            <w:r w:rsidRPr="006B477C">
              <w:rPr>
                <w:rFonts w:ascii="Calibri" w:eastAsia="Calibri" w:hAnsi="Calibri" w:cs="Calibri"/>
                <w:spacing w:val="1"/>
              </w:rPr>
              <w:t>b</w:t>
            </w:r>
            <w:r w:rsidRPr="006B477C">
              <w:rPr>
                <w:rFonts w:ascii="Calibri" w:eastAsia="Calibri" w:hAnsi="Calibri" w:cs="Calibri"/>
                <w:spacing w:val="-1"/>
              </w:rPr>
              <w:t>li</w:t>
            </w:r>
            <w:r w:rsidRPr="006B477C">
              <w:rPr>
                <w:rFonts w:ascii="Calibri" w:eastAsia="Calibri" w:hAnsi="Calibri" w:cs="Calibri"/>
                <w:spacing w:val="1"/>
              </w:rPr>
              <w:t>c</w:t>
            </w:r>
            <w:r w:rsidRPr="006B477C">
              <w:rPr>
                <w:rFonts w:ascii="Calibri" w:eastAsia="Calibri" w:hAnsi="Calibri" w:cs="Calibri"/>
              </w:rPr>
              <w:t>a</w:t>
            </w:r>
          </w:p>
        </w:tc>
        <w:tc>
          <w:tcPr>
            <w:tcW w:w="2629" w:type="dxa"/>
          </w:tcPr>
          <w:p w:rsidR="006B477C" w:rsidRPr="006B477C" w:rsidRDefault="006B477C" w:rsidP="00CD2BEA">
            <w:pPr>
              <w:spacing w:before="1" w:line="240" w:lineRule="auto"/>
              <w:ind w:right="151"/>
              <w:rPr>
                <w:rFonts w:ascii="Calibri" w:eastAsia="Calibri" w:hAnsi="Calibri" w:cs="Calibri"/>
              </w:rPr>
            </w:pPr>
            <w:r w:rsidRPr="006B477C">
              <w:rPr>
                <w:rFonts w:ascii="Calibri" w:eastAsia="Calibri" w:hAnsi="Calibri" w:cs="Calibri"/>
              </w:rPr>
              <w:t>60%</w:t>
            </w:r>
            <w:r w:rsidRPr="006B477C">
              <w:rPr>
                <w:rFonts w:ascii="Calibri" w:eastAsia="Calibri" w:hAnsi="Calibri" w:cs="Calibri"/>
                <w:spacing w:val="-4"/>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spacing w:val="2"/>
              </w:rPr>
              <w:t>e</w:t>
            </w:r>
            <w:r w:rsidRPr="006B477C">
              <w:rPr>
                <w:rFonts w:ascii="Calibri" w:eastAsia="Calibri" w:hAnsi="Calibri" w:cs="Calibri"/>
                <w:spacing w:val="-1"/>
              </w:rPr>
              <w:t>s</w:t>
            </w:r>
            <w:r w:rsidRPr="006B477C">
              <w:rPr>
                <w:rFonts w:ascii="Calibri" w:eastAsia="Calibri" w:hAnsi="Calibri" w:cs="Calibri"/>
              </w:rPr>
              <w:t>t</w:t>
            </w:r>
            <w:r w:rsidRPr="006B477C">
              <w:rPr>
                <w:rFonts w:ascii="Calibri" w:eastAsia="Calibri" w:hAnsi="Calibri" w:cs="Calibri"/>
                <w:spacing w:val="1"/>
              </w:rPr>
              <w:t>ab</w:t>
            </w:r>
            <w:r w:rsidRPr="006B477C">
              <w:rPr>
                <w:rFonts w:ascii="Calibri" w:eastAsia="Calibri" w:hAnsi="Calibri" w:cs="Calibri"/>
              </w:rPr>
              <w:t>l</w:t>
            </w:r>
            <w:r w:rsidRPr="006B477C">
              <w:rPr>
                <w:rFonts w:ascii="Calibri" w:eastAsia="Calibri" w:hAnsi="Calibri" w:cs="Calibri"/>
                <w:spacing w:val="1"/>
              </w:rPr>
              <w:t>e</w:t>
            </w:r>
            <w:r w:rsidRPr="006B477C">
              <w:rPr>
                <w:rFonts w:ascii="Calibri" w:eastAsia="Calibri" w:hAnsi="Calibri" w:cs="Calibri"/>
              </w:rPr>
              <w:t>ci</w:t>
            </w:r>
            <w:r w:rsidRPr="006B477C">
              <w:rPr>
                <w:rFonts w:ascii="Calibri" w:eastAsia="Calibri" w:hAnsi="Calibri" w:cs="Calibri"/>
                <w:spacing w:val="-1"/>
              </w:rPr>
              <w:t>m</w:t>
            </w:r>
            <w:r w:rsidRPr="006B477C">
              <w:rPr>
                <w:rFonts w:ascii="Calibri" w:eastAsia="Calibri" w:hAnsi="Calibri" w:cs="Calibri"/>
                <w:spacing w:val="2"/>
              </w:rPr>
              <w:t>i</w:t>
            </w:r>
            <w:r w:rsidRPr="006B477C">
              <w:rPr>
                <w:rFonts w:ascii="Calibri" w:eastAsia="Calibri" w:hAnsi="Calibri" w:cs="Calibri"/>
                <w:spacing w:val="-1"/>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15"/>
              </w:rPr>
              <w:t xml:space="preserve"> </w:t>
            </w:r>
            <w:r w:rsidRPr="006B477C">
              <w:rPr>
                <w:rFonts w:ascii="Calibri" w:eastAsia="Calibri" w:hAnsi="Calibri" w:cs="Calibri"/>
                <w:spacing w:val="1"/>
              </w:rPr>
              <w:t>d</w:t>
            </w:r>
            <w:r w:rsidRPr="006B477C">
              <w:rPr>
                <w:rFonts w:ascii="Calibri" w:eastAsia="Calibri" w:hAnsi="Calibri" w:cs="Calibri"/>
              </w:rPr>
              <w:t xml:space="preserve">e </w:t>
            </w:r>
            <w:r w:rsidRPr="006B477C">
              <w:rPr>
                <w:rFonts w:ascii="Calibri" w:eastAsia="Calibri" w:hAnsi="Calibri" w:cs="Calibri"/>
                <w:spacing w:val="-1"/>
              </w:rPr>
              <w:t>s</w:t>
            </w:r>
            <w:r w:rsidRPr="006B477C">
              <w:rPr>
                <w:rFonts w:ascii="Calibri" w:eastAsia="Calibri" w:hAnsi="Calibri" w:cs="Calibri"/>
              </w:rPr>
              <w:t>al</w:t>
            </w:r>
            <w:r w:rsidRPr="006B477C">
              <w:rPr>
                <w:rFonts w:ascii="Calibri" w:eastAsia="Calibri" w:hAnsi="Calibri" w:cs="Calibri"/>
                <w:spacing w:val="1"/>
              </w:rPr>
              <w:t>u</w:t>
            </w:r>
            <w:r w:rsidRPr="006B477C">
              <w:rPr>
                <w:rFonts w:ascii="Calibri" w:eastAsia="Calibri" w:hAnsi="Calibri" w:cs="Calibri"/>
              </w:rPr>
              <w:t>d</w:t>
            </w:r>
            <w:r w:rsidRPr="006B477C">
              <w:rPr>
                <w:rFonts w:ascii="Calibri" w:eastAsia="Calibri" w:hAnsi="Calibri" w:cs="Calibri"/>
                <w:spacing w:val="-3"/>
              </w:rPr>
              <w:t xml:space="preserve"> </w:t>
            </w:r>
            <w:r w:rsidRPr="006B477C">
              <w:rPr>
                <w:rFonts w:ascii="Calibri" w:eastAsia="Calibri" w:hAnsi="Calibri" w:cs="Calibri"/>
              </w:rPr>
              <w:t>en</w:t>
            </w:r>
            <w:r w:rsidRPr="006B477C">
              <w:rPr>
                <w:rFonts w:ascii="Calibri" w:eastAsia="Calibri" w:hAnsi="Calibri" w:cs="Calibri"/>
                <w:spacing w:val="-2"/>
              </w:rPr>
              <w:t xml:space="preserve"> </w:t>
            </w:r>
            <w:r w:rsidRPr="006B477C">
              <w:rPr>
                <w:rFonts w:ascii="Calibri" w:eastAsia="Calibri" w:hAnsi="Calibri" w:cs="Calibri"/>
              </w:rPr>
              <w:t>el</w:t>
            </w:r>
            <w:r w:rsidRPr="006B477C">
              <w:rPr>
                <w:rFonts w:ascii="Calibri" w:eastAsia="Calibri" w:hAnsi="Calibri" w:cs="Calibri"/>
                <w:spacing w:val="-1"/>
              </w:rPr>
              <w:t xml:space="preserve"> </w:t>
            </w:r>
            <w:r w:rsidRPr="006B477C">
              <w:rPr>
                <w:rFonts w:ascii="Calibri" w:eastAsia="Calibri" w:hAnsi="Calibri" w:cs="Calibri"/>
                <w:spacing w:val="1"/>
              </w:rPr>
              <w:t>á</w:t>
            </w:r>
            <w:r w:rsidRPr="006B477C">
              <w:rPr>
                <w:rFonts w:ascii="Calibri" w:eastAsia="Calibri" w:hAnsi="Calibri" w:cs="Calibri"/>
              </w:rPr>
              <w:t>r</w:t>
            </w:r>
            <w:r w:rsidRPr="006B477C">
              <w:rPr>
                <w:rFonts w:ascii="Calibri" w:eastAsia="Calibri" w:hAnsi="Calibri" w:cs="Calibri"/>
                <w:spacing w:val="-1"/>
              </w:rPr>
              <w:t>e</w:t>
            </w:r>
            <w:r w:rsidRPr="006B477C">
              <w:rPr>
                <w:rFonts w:ascii="Calibri" w:eastAsia="Calibri" w:hAnsi="Calibri" w:cs="Calibri"/>
              </w:rPr>
              <w:t>a</w:t>
            </w:r>
            <w:r w:rsidRPr="006B477C">
              <w:rPr>
                <w:rFonts w:ascii="Calibri" w:eastAsia="Calibri" w:hAnsi="Calibri" w:cs="Calibri"/>
                <w:spacing w:val="-3"/>
              </w:rPr>
              <w:t xml:space="preserve"> </w:t>
            </w:r>
            <w:r w:rsidRPr="006B477C">
              <w:rPr>
                <w:rFonts w:ascii="Calibri" w:eastAsia="Calibri" w:hAnsi="Calibri" w:cs="Calibri"/>
                <w:spacing w:val="1"/>
              </w:rPr>
              <w:t>m</w:t>
            </w:r>
            <w:r w:rsidRPr="006B477C">
              <w:rPr>
                <w:rFonts w:ascii="Calibri" w:eastAsia="Calibri" w:hAnsi="Calibri" w:cs="Calibri"/>
                <w:spacing w:val="-1"/>
              </w:rPr>
              <w:t>é</w:t>
            </w:r>
            <w:r w:rsidRPr="006B477C">
              <w:rPr>
                <w:rFonts w:ascii="Calibri" w:eastAsia="Calibri" w:hAnsi="Calibri" w:cs="Calibri"/>
                <w:spacing w:val="1"/>
              </w:rPr>
              <w:t>d</w:t>
            </w:r>
            <w:r w:rsidRPr="006B477C">
              <w:rPr>
                <w:rFonts w:ascii="Calibri" w:eastAsia="Calibri" w:hAnsi="Calibri" w:cs="Calibri"/>
              </w:rPr>
              <w:t xml:space="preserve">ica </w:t>
            </w:r>
            <w:r w:rsidRPr="006B477C">
              <w:rPr>
                <w:rFonts w:ascii="Calibri" w:eastAsia="Calibri" w:hAnsi="Calibri" w:cs="Calibri"/>
                <w:spacing w:val="-1"/>
              </w:rPr>
              <w:t>ve</w:t>
            </w:r>
            <w:r w:rsidRPr="006B477C">
              <w:rPr>
                <w:rFonts w:ascii="Calibri" w:eastAsia="Calibri" w:hAnsi="Calibri" w:cs="Calibri"/>
              </w:rPr>
              <w:t>t</w:t>
            </w:r>
            <w:r w:rsidRPr="006B477C">
              <w:rPr>
                <w:rFonts w:ascii="Calibri" w:eastAsia="Calibri" w:hAnsi="Calibri" w:cs="Calibri"/>
                <w:spacing w:val="2"/>
              </w:rPr>
              <w:t>e</w:t>
            </w:r>
            <w:r w:rsidRPr="006B477C">
              <w:rPr>
                <w:rFonts w:ascii="Calibri" w:eastAsia="Calibri" w:hAnsi="Calibri" w:cs="Calibri"/>
              </w:rPr>
              <w:t>ri</w:t>
            </w:r>
            <w:r w:rsidRPr="006B477C">
              <w:rPr>
                <w:rFonts w:ascii="Calibri" w:eastAsia="Calibri" w:hAnsi="Calibri" w:cs="Calibri"/>
                <w:spacing w:val="1"/>
              </w:rPr>
              <w:t>n</w:t>
            </w:r>
            <w:r w:rsidRPr="006B477C">
              <w:rPr>
                <w:rFonts w:ascii="Calibri" w:eastAsia="Calibri" w:hAnsi="Calibri" w:cs="Calibri"/>
              </w:rPr>
              <w:t>aria</w:t>
            </w:r>
            <w:r w:rsidRPr="006B477C">
              <w:rPr>
                <w:rFonts w:ascii="Calibri" w:eastAsia="Calibri" w:hAnsi="Calibri" w:cs="Calibri"/>
                <w:spacing w:val="-8"/>
              </w:rPr>
              <w:t xml:space="preserve"> </w:t>
            </w:r>
            <w:r w:rsidRPr="006B477C">
              <w:rPr>
                <w:rFonts w:ascii="Calibri" w:eastAsia="Calibri" w:hAnsi="Calibri" w:cs="Calibri"/>
              </w:rPr>
              <w:t>c</w:t>
            </w:r>
            <w:r w:rsidRPr="006B477C">
              <w:rPr>
                <w:rFonts w:ascii="Calibri" w:eastAsia="Calibri" w:hAnsi="Calibri" w:cs="Calibri"/>
                <w:spacing w:val="1"/>
              </w:rPr>
              <w:t>u</w:t>
            </w:r>
            <w:r w:rsidRPr="006B477C">
              <w:rPr>
                <w:rFonts w:ascii="Calibri" w:eastAsia="Calibri" w:hAnsi="Calibri" w:cs="Calibri"/>
                <w:spacing w:val="-1"/>
              </w:rPr>
              <w:t>m</w:t>
            </w:r>
            <w:r w:rsidRPr="006B477C">
              <w:rPr>
                <w:rFonts w:ascii="Calibri" w:eastAsia="Calibri" w:hAnsi="Calibri" w:cs="Calibri"/>
                <w:spacing w:val="1"/>
              </w:rPr>
              <w:t>p</w:t>
            </w:r>
            <w:r w:rsidRPr="006B477C">
              <w:rPr>
                <w:rFonts w:ascii="Calibri" w:eastAsia="Calibri" w:hAnsi="Calibri" w:cs="Calibri"/>
              </w:rPr>
              <w:t>lan</w:t>
            </w:r>
            <w:r w:rsidRPr="006B477C">
              <w:rPr>
                <w:rFonts w:ascii="Calibri" w:eastAsia="Calibri" w:hAnsi="Calibri" w:cs="Calibri"/>
                <w:spacing w:val="-6"/>
              </w:rPr>
              <w:t xml:space="preserve"> </w:t>
            </w:r>
            <w:r w:rsidRPr="006B477C">
              <w:rPr>
                <w:rFonts w:ascii="Calibri" w:eastAsia="Calibri" w:hAnsi="Calibri" w:cs="Calibri"/>
              </w:rPr>
              <w:t>c</w:t>
            </w:r>
            <w:r w:rsidRPr="006B477C">
              <w:rPr>
                <w:rFonts w:ascii="Calibri" w:eastAsia="Calibri" w:hAnsi="Calibri" w:cs="Calibri"/>
                <w:spacing w:val="1"/>
              </w:rPr>
              <w:t>o</w:t>
            </w:r>
            <w:r w:rsidRPr="006B477C">
              <w:rPr>
                <w:rFonts w:ascii="Calibri" w:eastAsia="Calibri" w:hAnsi="Calibri" w:cs="Calibri"/>
              </w:rPr>
              <w:t>n</w:t>
            </w:r>
            <w:r w:rsidRPr="006B477C">
              <w:rPr>
                <w:rFonts w:ascii="Calibri" w:eastAsia="Calibri" w:hAnsi="Calibri" w:cs="Calibri"/>
                <w:spacing w:val="-2"/>
              </w:rPr>
              <w:t xml:space="preserve"> </w:t>
            </w:r>
            <w:r w:rsidRPr="006B477C">
              <w:rPr>
                <w:rFonts w:ascii="Calibri" w:eastAsia="Calibri" w:hAnsi="Calibri" w:cs="Calibri"/>
              </w:rPr>
              <w:t>l</w:t>
            </w:r>
            <w:r w:rsidRPr="006B477C">
              <w:rPr>
                <w:rFonts w:ascii="Calibri" w:eastAsia="Calibri" w:hAnsi="Calibri" w:cs="Calibri"/>
                <w:spacing w:val="1"/>
              </w:rPr>
              <w:t>o</w:t>
            </w:r>
            <w:r w:rsidRPr="006B477C">
              <w:rPr>
                <w:rFonts w:ascii="Calibri" w:eastAsia="Calibri" w:hAnsi="Calibri" w:cs="Calibri"/>
              </w:rPr>
              <w:t>s r</w:t>
            </w:r>
            <w:r w:rsidRPr="006B477C">
              <w:rPr>
                <w:rFonts w:ascii="Calibri" w:eastAsia="Calibri" w:hAnsi="Calibri" w:cs="Calibri"/>
                <w:spacing w:val="-1"/>
              </w:rPr>
              <w:t>e</w:t>
            </w:r>
            <w:r w:rsidRPr="006B477C">
              <w:rPr>
                <w:rFonts w:ascii="Calibri" w:eastAsia="Calibri" w:hAnsi="Calibri" w:cs="Calibri"/>
                <w:spacing w:val="1"/>
              </w:rPr>
              <w:t>qu</w:t>
            </w:r>
            <w:r w:rsidRPr="006B477C">
              <w:rPr>
                <w:rFonts w:ascii="Calibri" w:eastAsia="Calibri" w:hAnsi="Calibri" w:cs="Calibri"/>
                <w:spacing w:val="-1"/>
              </w:rPr>
              <w:t>e</w:t>
            </w:r>
            <w:r w:rsidRPr="006B477C">
              <w:rPr>
                <w:rFonts w:ascii="Calibri" w:eastAsia="Calibri" w:hAnsi="Calibri" w:cs="Calibri"/>
              </w:rPr>
              <w:t>ri</w:t>
            </w:r>
            <w:r w:rsidRPr="006B477C">
              <w:rPr>
                <w:rFonts w:ascii="Calibri" w:eastAsia="Calibri" w:hAnsi="Calibri" w:cs="Calibri"/>
                <w:spacing w:val="-1"/>
              </w:rPr>
              <w:t>m</w:t>
            </w:r>
            <w:r w:rsidRPr="006B477C">
              <w:rPr>
                <w:rFonts w:ascii="Calibri" w:eastAsia="Calibri" w:hAnsi="Calibri" w:cs="Calibri"/>
                <w:spacing w:val="2"/>
              </w:rPr>
              <w:t>i</w:t>
            </w:r>
            <w:r w:rsidRPr="006B477C">
              <w:rPr>
                <w:rFonts w:ascii="Calibri" w:eastAsia="Calibri" w:hAnsi="Calibri" w:cs="Calibri"/>
                <w:spacing w:val="-1"/>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14"/>
              </w:rPr>
              <w:t xml:space="preserve"> </w:t>
            </w:r>
            <w:r w:rsidRPr="006B477C">
              <w:rPr>
                <w:rFonts w:ascii="Calibri" w:eastAsia="Calibri" w:hAnsi="Calibri" w:cs="Calibri"/>
                <w:spacing w:val="1"/>
              </w:rPr>
              <w:t>té</w:t>
            </w:r>
            <w:r w:rsidRPr="006B477C">
              <w:rPr>
                <w:rFonts w:ascii="Calibri" w:eastAsia="Calibri" w:hAnsi="Calibri" w:cs="Calibri"/>
              </w:rPr>
              <w:t>c</w:t>
            </w:r>
            <w:r w:rsidRPr="006B477C">
              <w:rPr>
                <w:rFonts w:ascii="Calibri" w:eastAsia="Calibri" w:hAnsi="Calibri" w:cs="Calibri"/>
                <w:spacing w:val="1"/>
              </w:rPr>
              <w:t>n</w:t>
            </w:r>
            <w:r w:rsidRPr="006B477C">
              <w:rPr>
                <w:rFonts w:ascii="Calibri" w:eastAsia="Calibri" w:hAnsi="Calibri" w:cs="Calibri"/>
              </w:rPr>
              <w:t>icos a</w:t>
            </w:r>
            <w:r w:rsidRPr="006B477C">
              <w:rPr>
                <w:rFonts w:ascii="Calibri" w:eastAsia="Calibri" w:hAnsi="Calibri" w:cs="Calibri"/>
                <w:spacing w:val="1"/>
              </w:rPr>
              <w:t>d</w:t>
            </w:r>
            <w:r w:rsidRPr="006B477C">
              <w:rPr>
                <w:rFonts w:ascii="Calibri" w:eastAsia="Calibri" w:hAnsi="Calibri" w:cs="Calibri"/>
                <w:spacing w:val="-1"/>
              </w:rPr>
              <w:t>m</w:t>
            </w:r>
            <w:r w:rsidRPr="006B477C">
              <w:rPr>
                <w:rFonts w:ascii="Calibri" w:eastAsia="Calibri" w:hAnsi="Calibri" w:cs="Calibri"/>
              </w:rPr>
              <w:t>i</w:t>
            </w:r>
            <w:r w:rsidRPr="006B477C">
              <w:rPr>
                <w:rFonts w:ascii="Calibri" w:eastAsia="Calibri" w:hAnsi="Calibri" w:cs="Calibri"/>
                <w:spacing w:val="1"/>
              </w:rPr>
              <w:t>n</w:t>
            </w:r>
            <w:r w:rsidRPr="006B477C">
              <w:rPr>
                <w:rFonts w:ascii="Calibri" w:eastAsia="Calibri" w:hAnsi="Calibri" w:cs="Calibri"/>
              </w:rPr>
              <w:t>i</w:t>
            </w:r>
            <w:r w:rsidRPr="006B477C">
              <w:rPr>
                <w:rFonts w:ascii="Calibri" w:eastAsia="Calibri" w:hAnsi="Calibri" w:cs="Calibri"/>
                <w:spacing w:val="-1"/>
              </w:rPr>
              <w:t>s</w:t>
            </w:r>
            <w:r w:rsidRPr="006B477C">
              <w:rPr>
                <w:rFonts w:ascii="Calibri" w:eastAsia="Calibri" w:hAnsi="Calibri" w:cs="Calibri"/>
              </w:rPr>
              <w:t>tr</w:t>
            </w:r>
            <w:r w:rsidRPr="006B477C">
              <w:rPr>
                <w:rFonts w:ascii="Calibri" w:eastAsia="Calibri" w:hAnsi="Calibri" w:cs="Calibri"/>
                <w:spacing w:val="1"/>
              </w:rPr>
              <w:t>a</w:t>
            </w:r>
            <w:r w:rsidRPr="006B477C">
              <w:rPr>
                <w:rFonts w:ascii="Calibri" w:eastAsia="Calibri" w:hAnsi="Calibri" w:cs="Calibri"/>
              </w:rPr>
              <w:t>ti</w:t>
            </w:r>
            <w:r w:rsidRPr="006B477C">
              <w:rPr>
                <w:rFonts w:ascii="Calibri" w:eastAsia="Calibri" w:hAnsi="Calibri" w:cs="Calibri"/>
                <w:spacing w:val="-1"/>
              </w:rPr>
              <w:t>v</w:t>
            </w:r>
            <w:r w:rsidRPr="006B477C">
              <w:rPr>
                <w:rFonts w:ascii="Calibri" w:eastAsia="Calibri" w:hAnsi="Calibri" w:cs="Calibri"/>
                <w:spacing w:val="3"/>
              </w:rPr>
              <w:t>o</w:t>
            </w:r>
            <w:r w:rsidRPr="006B477C">
              <w:rPr>
                <w:rFonts w:ascii="Calibri" w:eastAsia="Calibri" w:hAnsi="Calibri" w:cs="Calibri"/>
              </w:rPr>
              <w:t>s</w:t>
            </w:r>
          </w:p>
          <w:p w:rsidR="006B477C" w:rsidRPr="006B477C" w:rsidRDefault="006B477C" w:rsidP="00CD2BEA">
            <w:pPr>
              <w:spacing w:line="240" w:lineRule="auto"/>
              <w:rPr>
                <w:rFonts w:ascii="Calibri" w:eastAsia="Calibri" w:hAnsi="Calibri" w:cs="Calibri"/>
              </w:rPr>
            </w:pPr>
            <w:r w:rsidRPr="006B477C">
              <w:rPr>
                <w:rFonts w:ascii="Calibri" w:eastAsia="Calibri" w:hAnsi="Calibri" w:cs="Calibri"/>
                <w:spacing w:val="-1"/>
              </w:rPr>
              <w:t>T</w:t>
            </w:r>
            <w:r w:rsidRPr="006B477C">
              <w:rPr>
                <w:rFonts w:ascii="Calibri" w:eastAsia="Calibri" w:hAnsi="Calibri" w:cs="Calibri"/>
              </w:rPr>
              <w:t>ot</w:t>
            </w:r>
            <w:r w:rsidRPr="006B477C">
              <w:rPr>
                <w:rFonts w:ascii="Calibri" w:eastAsia="Calibri" w:hAnsi="Calibri" w:cs="Calibri"/>
                <w:spacing w:val="1"/>
              </w:rPr>
              <w:t>a</w:t>
            </w:r>
            <w:r w:rsidRPr="006B477C">
              <w:rPr>
                <w:rFonts w:ascii="Calibri" w:eastAsia="Calibri" w:hAnsi="Calibri" w:cs="Calibri"/>
              </w:rPr>
              <w:t>l:</w:t>
            </w:r>
            <w:r w:rsidRPr="006B477C">
              <w:rPr>
                <w:rFonts w:ascii="Calibri" w:eastAsia="Calibri" w:hAnsi="Calibri" w:cs="Calibri"/>
                <w:spacing w:val="-6"/>
              </w:rPr>
              <w:t xml:space="preserve"> </w:t>
            </w:r>
            <w:r w:rsidRPr="006B477C">
              <w:rPr>
                <w:rFonts w:ascii="Calibri" w:eastAsia="Calibri" w:hAnsi="Calibri" w:cs="Calibri"/>
              </w:rPr>
              <w:t>20</w:t>
            </w:r>
            <w:r w:rsidRPr="006B477C">
              <w:rPr>
                <w:rFonts w:ascii="Calibri" w:eastAsia="Calibri" w:hAnsi="Calibri" w:cs="Calibri"/>
                <w:spacing w:val="-2"/>
              </w:rPr>
              <w:t xml:space="preserve"> </w:t>
            </w:r>
            <w:r w:rsidRPr="006B477C">
              <w:rPr>
                <w:rFonts w:ascii="Calibri" w:eastAsia="Calibri" w:hAnsi="Calibri" w:cs="Calibri"/>
                <w:spacing w:val="1"/>
              </w:rPr>
              <w:t>e</w:t>
            </w:r>
            <w:r w:rsidRPr="006B477C">
              <w:rPr>
                <w:rFonts w:ascii="Calibri" w:eastAsia="Calibri" w:hAnsi="Calibri" w:cs="Calibri"/>
                <w:spacing w:val="-1"/>
              </w:rPr>
              <w:t>s</w:t>
            </w:r>
            <w:r w:rsidRPr="006B477C">
              <w:rPr>
                <w:rFonts w:ascii="Calibri" w:eastAsia="Calibri" w:hAnsi="Calibri" w:cs="Calibri"/>
              </w:rPr>
              <w:t>t</w:t>
            </w:r>
            <w:r w:rsidRPr="006B477C">
              <w:rPr>
                <w:rFonts w:ascii="Calibri" w:eastAsia="Calibri" w:hAnsi="Calibri" w:cs="Calibri"/>
                <w:spacing w:val="1"/>
              </w:rPr>
              <w:t>ab</w:t>
            </w:r>
            <w:r w:rsidRPr="006B477C">
              <w:rPr>
                <w:rFonts w:ascii="Calibri" w:eastAsia="Calibri" w:hAnsi="Calibri" w:cs="Calibri"/>
              </w:rPr>
              <w:t>l</w:t>
            </w:r>
            <w:r w:rsidRPr="006B477C">
              <w:rPr>
                <w:rFonts w:ascii="Calibri" w:eastAsia="Calibri" w:hAnsi="Calibri" w:cs="Calibri"/>
                <w:spacing w:val="-1"/>
              </w:rPr>
              <w:t>e</w:t>
            </w:r>
            <w:r w:rsidRPr="006B477C">
              <w:rPr>
                <w:rFonts w:ascii="Calibri" w:eastAsia="Calibri" w:hAnsi="Calibri" w:cs="Calibri"/>
                <w:spacing w:val="2"/>
              </w:rPr>
              <w:t>c</w:t>
            </w:r>
            <w:r w:rsidRPr="006B477C">
              <w:rPr>
                <w:rFonts w:ascii="Calibri" w:eastAsia="Calibri" w:hAnsi="Calibri" w:cs="Calibri"/>
              </w:rPr>
              <w:t>i</w:t>
            </w:r>
            <w:r w:rsidRPr="006B477C">
              <w:rPr>
                <w:rFonts w:ascii="Calibri" w:eastAsia="Calibri" w:hAnsi="Calibri" w:cs="Calibri"/>
                <w:spacing w:val="-1"/>
              </w:rPr>
              <w:t>m</w:t>
            </w:r>
            <w:r w:rsidRPr="006B477C">
              <w:rPr>
                <w:rFonts w:ascii="Calibri" w:eastAsia="Calibri" w:hAnsi="Calibri" w:cs="Calibri"/>
                <w:spacing w:val="2"/>
              </w:rPr>
              <w:t>i</w:t>
            </w:r>
            <w:r w:rsidRPr="006B477C">
              <w:rPr>
                <w:rFonts w:ascii="Calibri" w:eastAsia="Calibri" w:hAnsi="Calibri" w:cs="Calibri"/>
                <w:spacing w:val="-1"/>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p>
        </w:tc>
        <w:tc>
          <w:tcPr>
            <w:tcW w:w="2629" w:type="dxa"/>
            <w:vAlign w:val="center"/>
          </w:tcPr>
          <w:p w:rsidR="006B477C" w:rsidRPr="006B477C" w:rsidRDefault="006B477C" w:rsidP="00F73D0D">
            <w:pPr>
              <w:spacing w:line="240" w:lineRule="auto"/>
              <w:ind w:right="111"/>
              <w:jc w:val="center"/>
              <w:rPr>
                <w:rFonts w:ascii="Calibri" w:eastAsia="Calibri" w:hAnsi="Calibri" w:cs="Calibri"/>
              </w:rPr>
            </w:pPr>
            <w:r w:rsidRPr="006B477C">
              <w:rPr>
                <w:rFonts w:ascii="Calibri" w:eastAsia="Calibri" w:hAnsi="Calibri" w:cs="Calibri"/>
                <w:spacing w:val="1"/>
              </w:rPr>
              <w:t>1</w:t>
            </w:r>
            <w:r w:rsidRPr="006B477C">
              <w:rPr>
                <w:rFonts w:ascii="Calibri" w:eastAsia="Calibri" w:hAnsi="Calibri" w:cs="Calibri"/>
              </w:rPr>
              <w:t>2</w:t>
            </w:r>
            <w:r w:rsidRPr="006B477C">
              <w:rPr>
                <w:rFonts w:ascii="Calibri" w:eastAsia="Calibri" w:hAnsi="Calibri" w:cs="Calibri"/>
                <w:spacing w:val="-1"/>
              </w:rPr>
              <w:t xml:space="preserve"> </w:t>
            </w:r>
            <w:r w:rsidRPr="006B477C">
              <w:rPr>
                <w:rFonts w:ascii="Calibri" w:eastAsia="Calibri" w:hAnsi="Calibri" w:cs="Calibri"/>
              </w:rPr>
              <w:t>es</w:t>
            </w:r>
            <w:r w:rsidRPr="006B477C">
              <w:rPr>
                <w:rFonts w:ascii="Calibri" w:eastAsia="Calibri" w:hAnsi="Calibri" w:cs="Calibri"/>
                <w:spacing w:val="1"/>
              </w:rPr>
              <w:t>t</w:t>
            </w:r>
            <w:r w:rsidRPr="006B477C">
              <w:rPr>
                <w:rFonts w:ascii="Calibri" w:eastAsia="Calibri" w:hAnsi="Calibri" w:cs="Calibri"/>
              </w:rPr>
              <w:t>a</w:t>
            </w:r>
            <w:r w:rsidRPr="006B477C">
              <w:rPr>
                <w:rFonts w:ascii="Calibri" w:eastAsia="Calibri" w:hAnsi="Calibri" w:cs="Calibri"/>
                <w:spacing w:val="-1"/>
              </w:rPr>
              <w:t>b</w:t>
            </w:r>
            <w:r w:rsidRPr="006B477C">
              <w:rPr>
                <w:rFonts w:ascii="Calibri" w:eastAsia="Calibri" w:hAnsi="Calibri" w:cs="Calibri"/>
              </w:rPr>
              <w:t>l</w:t>
            </w:r>
            <w:r w:rsidRPr="006B477C">
              <w:rPr>
                <w:rFonts w:ascii="Calibri" w:eastAsia="Calibri" w:hAnsi="Calibri" w:cs="Calibri"/>
                <w:spacing w:val="-2"/>
              </w:rPr>
              <w:t>e</w:t>
            </w:r>
            <w:r w:rsidRPr="006B477C">
              <w:rPr>
                <w:rFonts w:ascii="Calibri" w:eastAsia="Calibri" w:hAnsi="Calibri" w:cs="Calibri"/>
              </w:rPr>
              <w:t>ci</w:t>
            </w:r>
            <w:r w:rsidRPr="006B477C">
              <w:rPr>
                <w:rFonts w:ascii="Calibri" w:eastAsia="Calibri" w:hAnsi="Calibri" w:cs="Calibri"/>
                <w:spacing w:val="1"/>
              </w:rPr>
              <w:t>m</w:t>
            </w:r>
            <w:r w:rsidRPr="006B477C">
              <w:rPr>
                <w:rFonts w:ascii="Calibri" w:eastAsia="Calibri" w:hAnsi="Calibri" w:cs="Calibri"/>
                <w:spacing w:val="-3"/>
              </w:rPr>
              <w:t>i</w:t>
            </w:r>
            <w:r w:rsidRPr="006B477C">
              <w:rPr>
                <w:rFonts w:ascii="Calibri" w:eastAsia="Calibri" w:hAnsi="Calibri" w:cs="Calibri"/>
              </w:rPr>
              <w:t>en</w:t>
            </w:r>
            <w:r w:rsidRPr="006B477C">
              <w:rPr>
                <w:rFonts w:ascii="Calibri" w:eastAsia="Calibri" w:hAnsi="Calibri" w:cs="Calibri"/>
                <w:spacing w:val="-2"/>
              </w:rPr>
              <w:t>t</w:t>
            </w:r>
            <w:r w:rsidRPr="006B477C">
              <w:rPr>
                <w:rFonts w:ascii="Calibri" w:eastAsia="Calibri" w:hAnsi="Calibri" w:cs="Calibri"/>
                <w:spacing w:val="1"/>
              </w:rPr>
              <w:t>o</w:t>
            </w:r>
            <w:r w:rsidRPr="006B477C">
              <w:rPr>
                <w:rFonts w:ascii="Calibri" w:eastAsia="Calibri" w:hAnsi="Calibri" w:cs="Calibri"/>
              </w:rPr>
              <w:t xml:space="preserve">s </w:t>
            </w:r>
            <w:r w:rsidRPr="006B477C">
              <w:rPr>
                <w:rFonts w:ascii="Calibri" w:eastAsia="Calibri" w:hAnsi="Calibri" w:cs="Calibri"/>
                <w:spacing w:val="1"/>
              </w:rPr>
              <w:t>e</w:t>
            </w:r>
            <w:r w:rsidRPr="006B477C">
              <w:rPr>
                <w:rFonts w:ascii="Calibri" w:eastAsia="Calibri" w:hAnsi="Calibri" w:cs="Calibri"/>
              </w:rPr>
              <w:t>n el área</w:t>
            </w:r>
            <w:r w:rsidRPr="006B477C">
              <w:rPr>
                <w:rFonts w:ascii="Calibri" w:eastAsia="Calibri" w:hAnsi="Calibri" w:cs="Calibri"/>
                <w:spacing w:val="-2"/>
              </w:rPr>
              <w:t xml:space="preserve"> </w:t>
            </w:r>
            <w:r w:rsidR="00CD2BEA" w:rsidRPr="006B477C">
              <w:rPr>
                <w:rFonts w:ascii="Calibri" w:eastAsia="Calibri" w:hAnsi="Calibri" w:cs="Calibri"/>
                <w:spacing w:val="-1"/>
              </w:rPr>
              <w:t>m</w:t>
            </w:r>
            <w:r w:rsidR="00CD2BEA" w:rsidRPr="006B477C">
              <w:rPr>
                <w:rFonts w:ascii="Calibri" w:eastAsia="Calibri" w:hAnsi="Calibri" w:cs="Calibri"/>
              </w:rPr>
              <w:t>éd</w:t>
            </w:r>
            <w:r w:rsidR="00CD2BEA" w:rsidRPr="006B477C">
              <w:rPr>
                <w:rFonts w:ascii="Calibri" w:eastAsia="Calibri" w:hAnsi="Calibri" w:cs="Calibri"/>
                <w:spacing w:val="-1"/>
              </w:rPr>
              <w:t>i</w:t>
            </w:r>
            <w:r w:rsidR="00CD2BEA">
              <w:rPr>
                <w:rFonts w:ascii="Calibri" w:eastAsia="Calibri" w:hAnsi="Calibri" w:cs="Calibri"/>
              </w:rPr>
              <w:t xml:space="preserve">ca </w:t>
            </w:r>
            <w:r w:rsidRPr="006B477C">
              <w:rPr>
                <w:rFonts w:ascii="Calibri" w:eastAsia="Calibri" w:hAnsi="Calibri" w:cs="Calibri"/>
                <w:spacing w:val="1"/>
              </w:rPr>
              <w:t>v</w:t>
            </w:r>
            <w:r w:rsidRPr="006B477C">
              <w:rPr>
                <w:rFonts w:ascii="Calibri" w:eastAsia="Calibri" w:hAnsi="Calibri" w:cs="Calibri"/>
              </w:rPr>
              <w:t>e</w:t>
            </w:r>
            <w:r w:rsidRPr="006B477C">
              <w:rPr>
                <w:rFonts w:ascii="Calibri" w:eastAsia="Calibri" w:hAnsi="Calibri" w:cs="Calibri"/>
                <w:spacing w:val="-1"/>
              </w:rPr>
              <w:t>t</w:t>
            </w:r>
            <w:r w:rsidRPr="006B477C">
              <w:rPr>
                <w:rFonts w:ascii="Calibri" w:eastAsia="Calibri" w:hAnsi="Calibri" w:cs="Calibri"/>
              </w:rPr>
              <w:t>eri</w:t>
            </w:r>
            <w:r w:rsidRPr="006B477C">
              <w:rPr>
                <w:rFonts w:ascii="Calibri" w:eastAsia="Calibri" w:hAnsi="Calibri" w:cs="Calibri"/>
                <w:spacing w:val="-1"/>
              </w:rPr>
              <w:t>n</w:t>
            </w:r>
            <w:r w:rsidRPr="006B477C">
              <w:rPr>
                <w:rFonts w:ascii="Calibri" w:eastAsia="Calibri" w:hAnsi="Calibri" w:cs="Calibri"/>
              </w:rPr>
              <w:t>ar</w:t>
            </w:r>
            <w:r w:rsidRPr="006B477C">
              <w:rPr>
                <w:rFonts w:ascii="Calibri" w:eastAsia="Calibri" w:hAnsi="Calibri" w:cs="Calibri"/>
                <w:spacing w:val="-1"/>
              </w:rPr>
              <w:t>i</w:t>
            </w:r>
            <w:r w:rsidRPr="006B477C">
              <w:rPr>
                <w:rFonts w:ascii="Calibri" w:eastAsia="Calibri" w:hAnsi="Calibri" w:cs="Calibri"/>
              </w:rPr>
              <w:t>a q</w:t>
            </w:r>
            <w:r w:rsidRPr="006B477C">
              <w:rPr>
                <w:rFonts w:ascii="Calibri" w:eastAsia="Calibri" w:hAnsi="Calibri" w:cs="Calibri"/>
                <w:spacing w:val="-1"/>
              </w:rPr>
              <w:t>u</w:t>
            </w:r>
            <w:r w:rsidRPr="006B477C">
              <w:rPr>
                <w:rFonts w:ascii="Calibri" w:eastAsia="Calibri" w:hAnsi="Calibri" w:cs="Calibri"/>
              </w:rPr>
              <w:t>e cum</w:t>
            </w:r>
            <w:r w:rsidRPr="006B477C">
              <w:rPr>
                <w:rFonts w:ascii="Calibri" w:eastAsia="Calibri" w:hAnsi="Calibri" w:cs="Calibri"/>
                <w:spacing w:val="-1"/>
              </w:rPr>
              <w:t>p</w:t>
            </w:r>
            <w:r w:rsidRPr="006B477C">
              <w:rPr>
                <w:rFonts w:ascii="Calibri" w:eastAsia="Calibri" w:hAnsi="Calibri" w:cs="Calibri"/>
              </w:rPr>
              <w:t xml:space="preserve">len </w:t>
            </w:r>
            <w:r w:rsidRPr="006B477C">
              <w:rPr>
                <w:rFonts w:ascii="Calibri" w:eastAsia="Calibri" w:hAnsi="Calibri" w:cs="Calibri"/>
                <w:spacing w:val="-2"/>
              </w:rPr>
              <w:t>c</w:t>
            </w:r>
            <w:r w:rsidRPr="006B477C">
              <w:rPr>
                <w:rFonts w:ascii="Calibri" w:eastAsia="Calibri" w:hAnsi="Calibri" w:cs="Calibri"/>
                <w:spacing w:val="1"/>
              </w:rPr>
              <w:t>o</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2"/>
              </w:rPr>
              <w:t>l</w:t>
            </w:r>
            <w:r w:rsidRPr="006B477C">
              <w:rPr>
                <w:rFonts w:ascii="Calibri" w:eastAsia="Calibri" w:hAnsi="Calibri" w:cs="Calibri"/>
                <w:spacing w:val="1"/>
              </w:rPr>
              <w:t>o</w:t>
            </w:r>
            <w:r w:rsidRPr="006B477C">
              <w:rPr>
                <w:rFonts w:ascii="Calibri" w:eastAsia="Calibri" w:hAnsi="Calibri" w:cs="Calibri"/>
              </w:rPr>
              <w:t xml:space="preserve">s </w:t>
            </w:r>
            <w:r w:rsidRPr="006B477C">
              <w:rPr>
                <w:rFonts w:ascii="Calibri" w:eastAsia="Calibri" w:hAnsi="Calibri" w:cs="Calibri"/>
                <w:spacing w:val="-2"/>
              </w:rPr>
              <w:t>R</w:t>
            </w:r>
            <w:r w:rsidRPr="006B477C">
              <w:rPr>
                <w:rFonts w:ascii="Calibri" w:eastAsia="Calibri" w:hAnsi="Calibri" w:cs="Calibri"/>
              </w:rPr>
              <w:t>TA</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1</w:t>
            </w:r>
            <w:r w:rsidRPr="006B477C">
              <w:rPr>
                <w:rFonts w:ascii="Calibri" w:eastAsia="Calibri" w:hAnsi="Calibri" w:cs="Calibri"/>
                <w:spacing w:val="-2"/>
                <w:position w:val="1"/>
              </w:rPr>
              <w:t>2</w:t>
            </w:r>
            <w:r w:rsidRPr="006B477C">
              <w:rPr>
                <w:rFonts w:ascii="Calibri" w:eastAsia="Calibri" w:hAnsi="Calibri" w:cs="Calibri"/>
                <w:spacing w:val="1"/>
                <w:position w:val="1"/>
              </w:rPr>
              <w:t>/</w:t>
            </w:r>
            <w:r w:rsidRPr="006B477C">
              <w:rPr>
                <w:rFonts w:ascii="Calibri" w:eastAsia="Calibri" w:hAnsi="Calibri" w:cs="Calibri"/>
                <w:spacing w:val="-2"/>
                <w:position w:val="1"/>
              </w:rPr>
              <w:t>12</w:t>
            </w:r>
          </w:p>
        </w:tc>
        <w:tc>
          <w:tcPr>
            <w:tcW w:w="2830"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1</w:t>
            </w:r>
            <w:r w:rsidRPr="006B477C">
              <w:rPr>
                <w:rFonts w:ascii="Calibri" w:eastAsia="Calibri" w:hAnsi="Calibri" w:cs="Calibri"/>
                <w:spacing w:val="-2"/>
                <w:position w:val="1"/>
              </w:rPr>
              <w:t>0</w:t>
            </w:r>
            <w:r w:rsidRPr="006B477C">
              <w:rPr>
                <w:rFonts w:ascii="Calibri" w:eastAsia="Calibri" w:hAnsi="Calibri" w:cs="Calibri"/>
                <w:spacing w:val="2"/>
                <w:position w:val="1"/>
              </w:rPr>
              <w:t>0</w:t>
            </w:r>
            <w:r w:rsidRPr="006B477C">
              <w:rPr>
                <w:rFonts w:ascii="Calibri" w:eastAsia="Calibri" w:hAnsi="Calibri" w:cs="Calibri"/>
                <w:position w:val="1"/>
              </w:rPr>
              <w:t>%</w:t>
            </w:r>
            <w:r w:rsidR="00CD2BEA">
              <w:rPr>
                <w:rFonts w:ascii="Calibri" w:eastAsia="Calibri" w:hAnsi="Calibri" w:cs="Calibri"/>
              </w:rPr>
              <w:t xml:space="preserve">                                    </w:t>
            </w:r>
            <w:r w:rsidRPr="006B477C">
              <w:rPr>
                <w:rFonts w:ascii="Calibri" w:eastAsia="Calibri" w:hAnsi="Calibri" w:cs="Calibri"/>
                <w:position w:val="1"/>
              </w:rPr>
              <w:t>C</w:t>
            </w:r>
            <w:r w:rsidRPr="006B477C">
              <w:rPr>
                <w:rFonts w:ascii="Calibri" w:eastAsia="Calibri" w:hAnsi="Calibri" w:cs="Calibri"/>
                <w:spacing w:val="1"/>
                <w:position w:val="1"/>
              </w:rPr>
              <w:t>o</w:t>
            </w:r>
            <w:r w:rsidRPr="006B477C">
              <w:rPr>
                <w:rFonts w:ascii="Calibri" w:eastAsia="Calibri" w:hAnsi="Calibri" w:cs="Calibri"/>
                <w:position w:val="1"/>
              </w:rPr>
              <w:t>n</w:t>
            </w:r>
            <w:r w:rsidRPr="006B477C">
              <w:rPr>
                <w:rFonts w:ascii="Calibri" w:eastAsia="Calibri" w:hAnsi="Calibri" w:cs="Calibri"/>
                <w:spacing w:val="-1"/>
                <w:position w:val="1"/>
              </w:rPr>
              <w:t xml:space="preserve"> </w:t>
            </w:r>
            <w:r w:rsidRPr="006B477C">
              <w:rPr>
                <w:rFonts w:ascii="Calibri" w:eastAsia="Calibri" w:hAnsi="Calibri" w:cs="Calibri"/>
                <w:position w:val="1"/>
              </w:rPr>
              <w:t>r</w:t>
            </w:r>
            <w:r w:rsidRPr="006B477C">
              <w:rPr>
                <w:rFonts w:ascii="Calibri" w:eastAsia="Calibri" w:hAnsi="Calibri" w:cs="Calibri"/>
                <w:spacing w:val="1"/>
                <w:position w:val="1"/>
              </w:rPr>
              <w:t>e</w:t>
            </w:r>
            <w:r w:rsidRPr="006B477C">
              <w:rPr>
                <w:rFonts w:ascii="Calibri" w:eastAsia="Calibri" w:hAnsi="Calibri" w:cs="Calibri"/>
                <w:position w:val="1"/>
              </w:rPr>
              <w:t>s</w:t>
            </w:r>
            <w:r w:rsidRPr="006B477C">
              <w:rPr>
                <w:rFonts w:ascii="Calibri" w:eastAsia="Calibri" w:hAnsi="Calibri" w:cs="Calibri"/>
                <w:spacing w:val="-3"/>
                <w:position w:val="1"/>
              </w:rPr>
              <w:t>p</w:t>
            </w:r>
            <w:r w:rsidRPr="006B477C">
              <w:rPr>
                <w:rFonts w:ascii="Calibri" w:eastAsia="Calibri" w:hAnsi="Calibri" w:cs="Calibri"/>
                <w:position w:val="1"/>
              </w:rPr>
              <w:t>ec</w:t>
            </w:r>
            <w:r w:rsidRPr="006B477C">
              <w:rPr>
                <w:rFonts w:ascii="Calibri" w:eastAsia="Calibri" w:hAnsi="Calibri" w:cs="Calibri"/>
                <w:spacing w:val="-1"/>
                <w:position w:val="1"/>
              </w:rPr>
              <w:t>t</w:t>
            </w:r>
            <w:r w:rsidRPr="006B477C">
              <w:rPr>
                <w:rFonts w:ascii="Calibri" w:eastAsia="Calibri" w:hAnsi="Calibri" w:cs="Calibri"/>
                <w:position w:val="1"/>
              </w:rPr>
              <w:t>o</w:t>
            </w:r>
            <w:r w:rsidRPr="006B477C">
              <w:rPr>
                <w:rFonts w:ascii="Calibri" w:eastAsia="Calibri" w:hAnsi="Calibri" w:cs="Calibri"/>
                <w:spacing w:val="1"/>
                <w:position w:val="1"/>
              </w:rPr>
              <w:t xml:space="preserve"> </w:t>
            </w:r>
            <w:r w:rsidRPr="006B477C">
              <w:rPr>
                <w:rFonts w:ascii="Calibri" w:eastAsia="Calibri" w:hAnsi="Calibri" w:cs="Calibri"/>
                <w:position w:val="1"/>
              </w:rPr>
              <w:t>a</w:t>
            </w:r>
            <w:r w:rsidRPr="006B477C">
              <w:rPr>
                <w:rFonts w:ascii="Calibri" w:eastAsia="Calibri" w:hAnsi="Calibri" w:cs="Calibri"/>
                <w:spacing w:val="-2"/>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s</w:t>
            </w:r>
            <w:r w:rsidRPr="006B477C">
              <w:rPr>
                <w:rFonts w:ascii="Calibri" w:eastAsia="Calibri" w:hAnsi="Calibri" w:cs="Calibri"/>
                <w:spacing w:val="-2"/>
                <w:position w:val="1"/>
              </w:rPr>
              <w:t>t</w:t>
            </w:r>
            <w:r w:rsidRPr="006B477C">
              <w:rPr>
                <w:rFonts w:ascii="Calibri" w:eastAsia="Calibri" w:hAnsi="Calibri" w:cs="Calibri"/>
                <w:position w:val="1"/>
              </w:rPr>
              <w:t>e</w:t>
            </w:r>
            <w:r w:rsidRPr="006B477C">
              <w:rPr>
                <w:rFonts w:ascii="Calibri" w:eastAsia="Calibri" w:hAnsi="Calibri" w:cs="Calibri"/>
                <w:spacing w:val="-1"/>
                <w:position w:val="1"/>
              </w:rPr>
              <w:t xml:space="preserve"> </w:t>
            </w:r>
            <w:r w:rsidRPr="006B477C">
              <w:rPr>
                <w:rFonts w:ascii="Calibri" w:eastAsia="Calibri" w:hAnsi="Calibri" w:cs="Calibri"/>
                <w:spacing w:val="1"/>
                <w:position w:val="1"/>
              </w:rPr>
              <w:t>o</w:t>
            </w:r>
            <w:r w:rsidRPr="006B477C">
              <w:rPr>
                <w:rFonts w:ascii="Calibri" w:eastAsia="Calibri" w:hAnsi="Calibri" w:cs="Calibri"/>
                <w:spacing w:val="-1"/>
                <w:position w:val="1"/>
              </w:rPr>
              <w:t>b</w:t>
            </w:r>
            <w:r w:rsidRPr="006B477C">
              <w:rPr>
                <w:rFonts w:ascii="Calibri" w:eastAsia="Calibri" w:hAnsi="Calibri" w:cs="Calibri"/>
                <w:position w:val="1"/>
              </w:rPr>
              <w:t>je</w:t>
            </w:r>
            <w:r w:rsidRPr="006B477C">
              <w:rPr>
                <w:rFonts w:ascii="Calibri" w:eastAsia="Calibri" w:hAnsi="Calibri" w:cs="Calibri"/>
                <w:spacing w:val="1"/>
                <w:position w:val="1"/>
              </w:rPr>
              <w:t>t</w:t>
            </w:r>
            <w:r w:rsidRPr="006B477C">
              <w:rPr>
                <w:rFonts w:ascii="Calibri" w:eastAsia="Calibri" w:hAnsi="Calibri" w:cs="Calibri"/>
                <w:spacing w:val="-3"/>
                <w:position w:val="1"/>
              </w:rPr>
              <w:t>i</w:t>
            </w:r>
            <w:r w:rsidRPr="006B477C">
              <w:rPr>
                <w:rFonts w:ascii="Calibri" w:eastAsia="Calibri" w:hAnsi="Calibri" w:cs="Calibri"/>
                <w:spacing w:val="-1"/>
                <w:position w:val="1"/>
              </w:rPr>
              <w:t>v</w:t>
            </w:r>
            <w:r w:rsidRPr="006B477C">
              <w:rPr>
                <w:rFonts w:ascii="Calibri" w:eastAsia="Calibri" w:hAnsi="Calibri" w:cs="Calibri"/>
                <w:spacing w:val="1"/>
                <w:position w:val="1"/>
              </w:rPr>
              <w:t>o</w:t>
            </w:r>
            <w:r w:rsidRPr="006B477C">
              <w:rPr>
                <w:rFonts w:ascii="Calibri" w:eastAsia="Calibri" w:hAnsi="Calibri" w:cs="Calibri"/>
                <w:position w:val="1"/>
              </w:rPr>
              <w:t xml:space="preserve">, </w:t>
            </w:r>
            <w:r w:rsidRPr="006B477C">
              <w:rPr>
                <w:rFonts w:ascii="Calibri" w:eastAsia="Calibri" w:hAnsi="Calibri" w:cs="Calibri"/>
                <w:spacing w:val="-2"/>
                <w:position w:val="1"/>
              </w:rPr>
              <w:t>s</w:t>
            </w:r>
            <w:r w:rsidRPr="006B477C">
              <w:rPr>
                <w:rFonts w:ascii="Calibri" w:eastAsia="Calibri" w:hAnsi="Calibri" w:cs="Calibri"/>
                <w:position w:val="1"/>
              </w:rPr>
              <w:t>e</w:t>
            </w:r>
            <w:r w:rsidR="00CD2BEA">
              <w:rPr>
                <w:rFonts w:ascii="Calibri" w:eastAsia="Calibri" w:hAnsi="Calibri" w:cs="Calibri"/>
              </w:rPr>
              <w:t xml:space="preserve"> </w:t>
            </w:r>
            <w:r w:rsidRPr="006B477C">
              <w:rPr>
                <w:rFonts w:ascii="Calibri" w:eastAsia="Calibri" w:hAnsi="Calibri" w:cs="Calibri"/>
              </w:rPr>
              <w:t>s</w:t>
            </w:r>
            <w:r w:rsidRPr="006B477C">
              <w:rPr>
                <w:rFonts w:ascii="Calibri" w:eastAsia="Calibri" w:hAnsi="Calibri" w:cs="Calibri"/>
                <w:spacing w:val="1"/>
              </w:rPr>
              <w:t>o</w:t>
            </w:r>
            <w:r w:rsidRPr="006B477C">
              <w:rPr>
                <w:rFonts w:ascii="Calibri" w:eastAsia="Calibri" w:hAnsi="Calibri" w:cs="Calibri"/>
                <w:spacing w:val="-1"/>
              </w:rPr>
              <w:t>b</w:t>
            </w:r>
            <w:r w:rsidRPr="006B477C">
              <w:rPr>
                <w:rFonts w:ascii="Calibri" w:eastAsia="Calibri" w:hAnsi="Calibri" w:cs="Calibri"/>
              </w:rPr>
              <w:t>rep</w:t>
            </w:r>
            <w:r w:rsidRPr="006B477C">
              <w:rPr>
                <w:rFonts w:ascii="Calibri" w:eastAsia="Calibri" w:hAnsi="Calibri" w:cs="Calibri"/>
                <w:spacing w:val="-1"/>
              </w:rPr>
              <w:t>a</w:t>
            </w:r>
            <w:r w:rsidRPr="006B477C">
              <w:rPr>
                <w:rFonts w:ascii="Calibri" w:eastAsia="Calibri" w:hAnsi="Calibri" w:cs="Calibri"/>
                <w:spacing w:val="-2"/>
              </w:rPr>
              <w:t>s</w:t>
            </w:r>
            <w:r w:rsidRPr="006B477C">
              <w:rPr>
                <w:rFonts w:ascii="Calibri" w:eastAsia="Calibri" w:hAnsi="Calibri" w:cs="Calibri"/>
              </w:rPr>
              <w:t>ó</w:t>
            </w:r>
            <w:r w:rsidRPr="006B477C">
              <w:rPr>
                <w:rFonts w:ascii="Calibri" w:eastAsia="Calibri" w:hAnsi="Calibri" w:cs="Calibri"/>
                <w:spacing w:val="1"/>
              </w:rPr>
              <w:t xml:space="preserve"> </w:t>
            </w:r>
            <w:r w:rsidRPr="006B477C">
              <w:rPr>
                <w:rFonts w:ascii="Calibri" w:eastAsia="Calibri" w:hAnsi="Calibri" w:cs="Calibri"/>
              </w:rPr>
              <w:t>la</w:t>
            </w:r>
            <w:r w:rsidRPr="006B477C">
              <w:rPr>
                <w:rFonts w:ascii="Calibri" w:eastAsia="Calibri" w:hAnsi="Calibri" w:cs="Calibri"/>
                <w:spacing w:val="-2"/>
              </w:rPr>
              <w:t xml:space="preserve"> </w:t>
            </w:r>
            <w:r w:rsidRPr="006B477C">
              <w:rPr>
                <w:rFonts w:ascii="Calibri" w:eastAsia="Calibri" w:hAnsi="Calibri" w:cs="Calibri"/>
                <w:spacing w:val="-1"/>
              </w:rPr>
              <w:t>m</w:t>
            </w:r>
            <w:r w:rsidRPr="006B477C">
              <w:rPr>
                <w:rFonts w:ascii="Calibri" w:eastAsia="Calibri" w:hAnsi="Calibri" w:cs="Calibri"/>
              </w:rPr>
              <w:t>e</w:t>
            </w:r>
            <w:r w:rsidRPr="006B477C">
              <w:rPr>
                <w:rFonts w:ascii="Calibri" w:eastAsia="Calibri" w:hAnsi="Calibri" w:cs="Calibri"/>
                <w:spacing w:val="1"/>
              </w:rPr>
              <w:t>t</w:t>
            </w:r>
            <w:r w:rsidRPr="006B477C">
              <w:rPr>
                <w:rFonts w:ascii="Calibri" w:eastAsia="Calibri" w:hAnsi="Calibri" w:cs="Calibri"/>
              </w:rPr>
              <w:t>a</w:t>
            </w:r>
            <w:r w:rsidRPr="006B477C">
              <w:rPr>
                <w:rFonts w:ascii="Calibri" w:eastAsia="Calibri" w:hAnsi="Calibri" w:cs="Calibri"/>
                <w:spacing w:val="-2"/>
              </w:rPr>
              <w:t xml:space="preserve"> </w:t>
            </w:r>
            <w:r w:rsidRPr="006B477C">
              <w:rPr>
                <w:rFonts w:ascii="Calibri" w:eastAsia="Calibri" w:hAnsi="Calibri" w:cs="Calibri"/>
              </w:rPr>
              <w:t>es</w:t>
            </w:r>
            <w:r w:rsidRPr="006B477C">
              <w:rPr>
                <w:rFonts w:ascii="Calibri" w:eastAsia="Calibri" w:hAnsi="Calibri" w:cs="Calibri"/>
                <w:spacing w:val="1"/>
              </w:rPr>
              <w:t>t</w:t>
            </w:r>
            <w:r w:rsidRPr="006B477C">
              <w:rPr>
                <w:rFonts w:ascii="Calibri" w:eastAsia="Calibri" w:hAnsi="Calibri" w:cs="Calibri"/>
              </w:rPr>
              <w:t>a</w:t>
            </w:r>
            <w:r w:rsidRPr="006B477C">
              <w:rPr>
                <w:rFonts w:ascii="Calibri" w:eastAsia="Calibri" w:hAnsi="Calibri" w:cs="Calibri"/>
                <w:spacing w:val="-1"/>
              </w:rPr>
              <w:t>b</w:t>
            </w:r>
            <w:r w:rsidRPr="006B477C">
              <w:rPr>
                <w:rFonts w:ascii="Calibri" w:eastAsia="Calibri" w:hAnsi="Calibri" w:cs="Calibri"/>
              </w:rPr>
              <w:t>l</w:t>
            </w:r>
            <w:r w:rsidRPr="006B477C">
              <w:rPr>
                <w:rFonts w:ascii="Calibri" w:eastAsia="Calibri" w:hAnsi="Calibri" w:cs="Calibri"/>
                <w:spacing w:val="-2"/>
              </w:rPr>
              <w:t>ec</w:t>
            </w:r>
            <w:r w:rsidRPr="006B477C">
              <w:rPr>
                <w:rFonts w:ascii="Calibri" w:eastAsia="Calibri" w:hAnsi="Calibri" w:cs="Calibri"/>
              </w:rPr>
              <w:t>i</w:t>
            </w:r>
            <w:r w:rsidRPr="006B477C">
              <w:rPr>
                <w:rFonts w:ascii="Calibri" w:eastAsia="Calibri" w:hAnsi="Calibri" w:cs="Calibri"/>
                <w:spacing w:val="-1"/>
              </w:rPr>
              <w:t>d</w:t>
            </w:r>
            <w:r w:rsidRPr="006B477C">
              <w:rPr>
                <w:rFonts w:ascii="Calibri" w:eastAsia="Calibri" w:hAnsi="Calibri" w:cs="Calibri"/>
              </w:rPr>
              <w:t xml:space="preserve">a, </w:t>
            </w:r>
            <w:r w:rsidRPr="006B477C">
              <w:rPr>
                <w:rFonts w:ascii="Calibri" w:eastAsia="Calibri" w:hAnsi="Calibri" w:cs="Calibri"/>
                <w:spacing w:val="1"/>
              </w:rPr>
              <w:t>y</w:t>
            </w:r>
            <w:r w:rsidRPr="006B477C">
              <w:rPr>
                <w:rFonts w:ascii="Calibri" w:eastAsia="Calibri" w:hAnsi="Calibri" w:cs="Calibri"/>
              </w:rPr>
              <w:t>a q</w:t>
            </w:r>
            <w:r w:rsidRPr="006B477C">
              <w:rPr>
                <w:rFonts w:ascii="Calibri" w:eastAsia="Calibri" w:hAnsi="Calibri" w:cs="Calibri"/>
                <w:spacing w:val="-1"/>
              </w:rPr>
              <w:t>u</w:t>
            </w:r>
            <w:r w:rsidRPr="006B477C">
              <w:rPr>
                <w:rFonts w:ascii="Calibri" w:eastAsia="Calibri" w:hAnsi="Calibri" w:cs="Calibri"/>
              </w:rPr>
              <w:t>e</w:t>
            </w:r>
            <w:r w:rsidRPr="006B477C">
              <w:rPr>
                <w:rFonts w:ascii="Calibri" w:eastAsia="Calibri" w:hAnsi="Calibri" w:cs="Calibri"/>
                <w:spacing w:val="-1"/>
              </w:rPr>
              <w:t xml:space="preserve"> </w:t>
            </w:r>
            <w:r w:rsidRPr="006B477C">
              <w:rPr>
                <w:rFonts w:ascii="Calibri" w:eastAsia="Calibri" w:hAnsi="Calibri" w:cs="Calibri"/>
              </w:rPr>
              <w:t>5</w:t>
            </w:r>
            <w:r w:rsidRPr="006B477C">
              <w:rPr>
                <w:rFonts w:ascii="Calibri" w:eastAsia="Calibri" w:hAnsi="Calibri" w:cs="Calibri"/>
                <w:spacing w:val="1"/>
              </w:rPr>
              <w:t xml:space="preserve"> </w:t>
            </w:r>
            <w:r w:rsidRPr="006B477C">
              <w:rPr>
                <w:rFonts w:ascii="Calibri" w:eastAsia="Calibri" w:hAnsi="Calibri" w:cs="Calibri"/>
                <w:spacing w:val="-1"/>
              </w:rPr>
              <w:t>e</w:t>
            </w:r>
            <w:r w:rsidRPr="006B477C">
              <w:rPr>
                <w:rFonts w:ascii="Calibri" w:eastAsia="Calibri" w:hAnsi="Calibri" w:cs="Calibri"/>
              </w:rPr>
              <w:t>stab</w:t>
            </w:r>
            <w:r w:rsidRPr="006B477C">
              <w:rPr>
                <w:rFonts w:ascii="Calibri" w:eastAsia="Calibri" w:hAnsi="Calibri" w:cs="Calibri"/>
                <w:spacing w:val="-1"/>
              </w:rPr>
              <w:t>l</w:t>
            </w:r>
            <w:r w:rsidRPr="006B477C">
              <w:rPr>
                <w:rFonts w:ascii="Calibri" w:eastAsia="Calibri" w:hAnsi="Calibri" w:cs="Calibri"/>
              </w:rPr>
              <w:t>ec</w:t>
            </w:r>
            <w:r w:rsidRPr="006B477C">
              <w:rPr>
                <w:rFonts w:ascii="Calibri" w:eastAsia="Calibri" w:hAnsi="Calibri" w:cs="Calibri"/>
                <w:spacing w:val="-2"/>
              </w:rPr>
              <w:t>i</w:t>
            </w:r>
            <w:r w:rsidRPr="006B477C">
              <w:rPr>
                <w:rFonts w:ascii="Calibri" w:eastAsia="Calibri" w:hAnsi="Calibri" w:cs="Calibri"/>
                <w:spacing w:val="1"/>
              </w:rPr>
              <w:t>m</w:t>
            </w:r>
            <w:r w:rsidRPr="006B477C">
              <w:rPr>
                <w:rFonts w:ascii="Calibri" w:eastAsia="Calibri" w:hAnsi="Calibri" w:cs="Calibri"/>
              </w:rPr>
              <w:t>ie</w:t>
            </w:r>
            <w:r w:rsidRPr="006B477C">
              <w:rPr>
                <w:rFonts w:ascii="Calibri" w:eastAsia="Calibri" w:hAnsi="Calibri" w:cs="Calibri"/>
                <w:spacing w:val="-3"/>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4"/>
              </w:rPr>
              <w:t xml:space="preserve"> </w:t>
            </w:r>
            <w:r w:rsidRPr="006B477C">
              <w:rPr>
                <w:rFonts w:ascii="Calibri" w:eastAsia="Calibri" w:hAnsi="Calibri" w:cs="Calibri"/>
                <w:spacing w:val="1"/>
              </w:rPr>
              <w:t>m</w:t>
            </w:r>
            <w:r w:rsidRPr="006B477C">
              <w:rPr>
                <w:rFonts w:ascii="Calibri" w:eastAsia="Calibri" w:hAnsi="Calibri" w:cs="Calibri"/>
              </w:rPr>
              <w:t>ás cum</w:t>
            </w:r>
            <w:r w:rsidRPr="006B477C">
              <w:rPr>
                <w:rFonts w:ascii="Calibri" w:eastAsia="Calibri" w:hAnsi="Calibri" w:cs="Calibri"/>
                <w:spacing w:val="-1"/>
              </w:rPr>
              <w:t>p</w:t>
            </w:r>
            <w:r w:rsidRPr="006B477C">
              <w:rPr>
                <w:rFonts w:ascii="Calibri" w:eastAsia="Calibri" w:hAnsi="Calibri" w:cs="Calibri"/>
              </w:rPr>
              <w:t>lie</w:t>
            </w:r>
            <w:r w:rsidRPr="006B477C">
              <w:rPr>
                <w:rFonts w:ascii="Calibri" w:eastAsia="Calibri" w:hAnsi="Calibri" w:cs="Calibri"/>
                <w:spacing w:val="-2"/>
              </w:rPr>
              <w:t>r</w:t>
            </w:r>
            <w:r w:rsidRPr="006B477C">
              <w:rPr>
                <w:rFonts w:ascii="Calibri" w:eastAsia="Calibri" w:hAnsi="Calibri" w:cs="Calibri"/>
                <w:spacing w:val="1"/>
              </w:rPr>
              <w:t>o</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2"/>
              </w:rPr>
              <w:t xml:space="preserve"> </w:t>
            </w:r>
            <w:r w:rsidRPr="006B477C">
              <w:rPr>
                <w:rFonts w:ascii="Calibri" w:eastAsia="Calibri" w:hAnsi="Calibri" w:cs="Calibri"/>
              </w:rPr>
              <w:t>RTA de</w:t>
            </w:r>
            <w:r w:rsidRPr="006B477C">
              <w:rPr>
                <w:rFonts w:ascii="Calibri" w:eastAsia="Calibri" w:hAnsi="Calibri" w:cs="Calibri"/>
                <w:spacing w:val="-2"/>
              </w:rPr>
              <w:t xml:space="preserve"> </w:t>
            </w:r>
            <w:r w:rsidRPr="006B477C">
              <w:rPr>
                <w:rFonts w:ascii="Calibri" w:eastAsia="Calibri" w:hAnsi="Calibri" w:cs="Calibri"/>
              </w:rPr>
              <w:t>la cat</w:t>
            </w:r>
            <w:r w:rsidRPr="006B477C">
              <w:rPr>
                <w:rFonts w:ascii="Calibri" w:eastAsia="Calibri" w:hAnsi="Calibri" w:cs="Calibri"/>
                <w:spacing w:val="1"/>
              </w:rPr>
              <w:t>e</w:t>
            </w:r>
            <w:r w:rsidRPr="006B477C">
              <w:rPr>
                <w:rFonts w:ascii="Calibri" w:eastAsia="Calibri" w:hAnsi="Calibri" w:cs="Calibri"/>
                <w:spacing w:val="-3"/>
              </w:rPr>
              <w:t>g</w:t>
            </w:r>
            <w:r w:rsidRPr="006B477C">
              <w:rPr>
                <w:rFonts w:ascii="Calibri" w:eastAsia="Calibri" w:hAnsi="Calibri" w:cs="Calibri"/>
                <w:spacing w:val="1"/>
              </w:rPr>
              <w:t>o</w:t>
            </w:r>
            <w:r w:rsidRPr="006B477C">
              <w:rPr>
                <w:rFonts w:ascii="Calibri" w:eastAsia="Calibri" w:hAnsi="Calibri" w:cs="Calibri"/>
              </w:rPr>
              <w:t>ría</w:t>
            </w:r>
            <w:r w:rsidRPr="006B477C">
              <w:rPr>
                <w:rFonts w:ascii="Calibri" w:eastAsia="Calibri" w:hAnsi="Calibri" w:cs="Calibri"/>
                <w:spacing w:val="-1"/>
              </w:rPr>
              <w:t xml:space="preserve"> </w:t>
            </w:r>
            <w:r w:rsidRPr="006B477C">
              <w:rPr>
                <w:rFonts w:ascii="Calibri" w:eastAsia="Calibri" w:hAnsi="Calibri" w:cs="Calibri"/>
              </w:rPr>
              <w:t>del</w:t>
            </w:r>
            <w:r w:rsidRPr="006B477C">
              <w:rPr>
                <w:rFonts w:ascii="Calibri" w:eastAsia="Calibri" w:hAnsi="Calibri" w:cs="Calibri"/>
                <w:spacing w:val="-1"/>
              </w:rPr>
              <w:t xml:space="preserve"> </w:t>
            </w:r>
            <w:r w:rsidRPr="006B477C">
              <w:rPr>
                <w:rFonts w:ascii="Calibri" w:eastAsia="Calibri" w:hAnsi="Calibri" w:cs="Calibri"/>
              </w:rPr>
              <w:t>es</w:t>
            </w:r>
            <w:r w:rsidRPr="006B477C">
              <w:rPr>
                <w:rFonts w:ascii="Calibri" w:eastAsia="Calibri" w:hAnsi="Calibri" w:cs="Calibri"/>
                <w:spacing w:val="1"/>
              </w:rPr>
              <w:t>t</w:t>
            </w:r>
            <w:r w:rsidRPr="006B477C">
              <w:rPr>
                <w:rFonts w:ascii="Calibri" w:eastAsia="Calibri" w:hAnsi="Calibri" w:cs="Calibri"/>
              </w:rPr>
              <w:t>a</w:t>
            </w:r>
            <w:r w:rsidRPr="006B477C">
              <w:rPr>
                <w:rFonts w:ascii="Calibri" w:eastAsia="Calibri" w:hAnsi="Calibri" w:cs="Calibri"/>
                <w:spacing w:val="-1"/>
              </w:rPr>
              <w:t>b</w:t>
            </w:r>
            <w:r w:rsidRPr="006B477C">
              <w:rPr>
                <w:rFonts w:ascii="Calibri" w:eastAsia="Calibri" w:hAnsi="Calibri" w:cs="Calibri"/>
              </w:rPr>
              <w:t>l</w:t>
            </w:r>
            <w:r w:rsidRPr="006B477C">
              <w:rPr>
                <w:rFonts w:ascii="Calibri" w:eastAsia="Calibri" w:hAnsi="Calibri" w:cs="Calibri"/>
                <w:spacing w:val="-2"/>
              </w:rPr>
              <w:t>e</w:t>
            </w:r>
            <w:r w:rsidRPr="006B477C">
              <w:rPr>
                <w:rFonts w:ascii="Calibri" w:eastAsia="Calibri" w:hAnsi="Calibri" w:cs="Calibri"/>
              </w:rPr>
              <w:t>ci</w:t>
            </w:r>
            <w:r w:rsidRPr="006B477C">
              <w:rPr>
                <w:rFonts w:ascii="Calibri" w:eastAsia="Calibri" w:hAnsi="Calibri" w:cs="Calibri"/>
                <w:spacing w:val="1"/>
              </w:rPr>
              <w:t>m</w:t>
            </w:r>
            <w:r w:rsidRPr="006B477C">
              <w:rPr>
                <w:rFonts w:ascii="Calibri" w:eastAsia="Calibri" w:hAnsi="Calibri" w:cs="Calibri"/>
                <w:spacing w:val="-3"/>
              </w:rPr>
              <w:t>i</w:t>
            </w:r>
            <w:r w:rsidRPr="006B477C">
              <w:rPr>
                <w:rFonts w:ascii="Calibri" w:eastAsia="Calibri" w:hAnsi="Calibri" w:cs="Calibri"/>
              </w:rPr>
              <w:t>e</w:t>
            </w:r>
            <w:r w:rsidRPr="006B477C">
              <w:rPr>
                <w:rFonts w:ascii="Calibri" w:eastAsia="Calibri" w:hAnsi="Calibri" w:cs="Calibri"/>
                <w:spacing w:val="-3"/>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w:t>
            </w:r>
          </w:p>
        </w:tc>
      </w:tr>
      <w:tr w:rsidR="006B477C" w:rsidRPr="006B477C" w:rsidTr="00AD7AB7">
        <w:tc>
          <w:tcPr>
            <w:tcW w:w="2628" w:type="dxa"/>
          </w:tcPr>
          <w:p w:rsidR="006B477C" w:rsidRPr="006B477C" w:rsidRDefault="006B477C" w:rsidP="00CD2BEA">
            <w:pPr>
              <w:spacing w:line="240" w:lineRule="auto"/>
              <w:ind w:right="78"/>
              <w:rPr>
                <w:rFonts w:ascii="Calibri" w:eastAsia="Calibri" w:hAnsi="Calibri" w:cs="Calibri"/>
              </w:rPr>
            </w:pPr>
            <w:r w:rsidRPr="006B477C">
              <w:rPr>
                <w:rFonts w:ascii="Calibri" w:eastAsia="Calibri" w:hAnsi="Calibri" w:cs="Calibri"/>
                <w:spacing w:val="-1"/>
              </w:rPr>
              <w:t>S</w:t>
            </w:r>
            <w:r w:rsidRPr="006B477C">
              <w:rPr>
                <w:rFonts w:ascii="Calibri" w:eastAsia="Calibri" w:hAnsi="Calibri" w:cs="Calibri"/>
                <w:spacing w:val="1"/>
              </w:rPr>
              <w:t>oc</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1"/>
              </w:rPr>
              <w:t>l</w:t>
            </w:r>
            <w:r w:rsidRPr="006B477C">
              <w:rPr>
                <w:rFonts w:ascii="Calibri" w:eastAsia="Calibri" w:hAnsi="Calibri" w:cs="Calibri"/>
                <w:spacing w:val="-1"/>
              </w:rPr>
              <w:t>i</w:t>
            </w:r>
            <w:r w:rsidRPr="006B477C">
              <w:rPr>
                <w:rFonts w:ascii="Calibri" w:eastAsia="Calibri" w:hAnsi="Calibri" w:cs="Calibri"/>
              </w:rPr>
              <w:t>zar</w:t>
            </w:r>
            <w:r w:rsidRPr="006B477C">
              <w:rPr>
                <w:rFonts w:ascii="Calibri" w:eastAsia="Calibri" w:hAnsi="Calibri" w:cs="Calibri"/>
                <w:spacing w:val="-7"/>
              </w:rPr>
              <w:t xml:space="preserve"> </w:t>
            </w:r>
            <w:r w:rsidRPr="006B477C">
              <w:rPr>
                <w:rFonts w:ascii="Calibri" w:eastAsia="Calibri" w:hAnsi="Calibri" w:cs="Calibri"/>
                <w:spacing w:val="1"/>
              </w:rPr>
              <w:t>co</w:t>
            </w:r>
            <w:r w:rsidRPr="006B477C">
              <w:rPr>
                <w:rFonts w:ascii="Calibri" w:eastAsia="Calibri" w:hAnsi="Calibri" w:cs="Calibri"/>
              </w:rPr>
              <w:t>n</w:t>
            </w:r>
            <w:r w:rsidRPr="006B477C">
              <w:rPr>
                <w:rFonts w:ascii="Calibri" w:eastAsia="Calibri" w:hAnsi="Calibri" w:cs="Calibri"/>
                <w:spacing w:val="-2"/>
              </w:rPr>
              <w:t xml:space="preserve"> </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2"/>
              </w:rPr>
              <w:t xml:space="preserve"> </w:t>
            </w:r>
            <w:r w:rsidRPr="006B477C">
              <w:rPr>
                <w:rFonts w:ascii="Calibri" w:eastAsia="Calibri" w:hAnsi="Calibri" w:cs="Calibri"/>
                <w:spacing w:val="2"/>
              </w:rPr>
              <w:t>7</w:t>
            </w:r>
            <w:r w:rsidRPr="006B477C">
              <w:rPr>
                <w:rFonts w:ascii="Calibri" w:eastAsia="Calibri" w:hAnsi="Calibri" w:cs="Calibri"/>
              </w:rPr>
              <w:t>0%</w:t>
            </w:r>
            <w:r w:rsidRPr="006B477C">
              <w:rPr>
                <w:rFonts w:ascii="Calibri" w:eastAsia="Calibri" w:hAnsi="Calibri" w:cs="Calibri"/>
                <w:spacing w:val="-2"/>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rPr>
              <w:t>los</w:t>
            </w:r>
            <w:r w:rsidRPr="006B477C">
              <w:rPr>
                <w:rFonts w:ascii="Calibri" w:eastAsia="Calibri" w:hAnsi="Calibri" w:cs="Calibri"/>
                <w:spacing w:val="-1"/>
              </w:rPr>
              <w:t xml:space="preserve"> </w:t>
            </w:r>
            <w:r w:rsidRPr="006B477C">
              <w:rPr>
                <w:rFonts w:ascii="Calibri" w:eastAsia="Calibri" w:hAnsi="Calibri" w:cs="Calibri"/>
              </w:rPr>
              <w:t>est</w:t>
            </w:r>
            <w:r w:rsidRPr="006B477C">
              <w:rPr>
                <w:rFonts w:ascii="Calibri" w:eastAsia="Calibri" w:hAnsi="Calibri" w:cs="Calibri"/>
                <w:spacing w:val="1"/>
              </w:rPr>
              <w:t>ud</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e</w:t>
            </w:r>
            <w:r w:rsidRPr="006B477C">
              <w:rPr>
                <w:rFonts w:ascii="Calibri" w:eastAsia="Calibri" w:hAnsi="Calibri" w:cs="Calibri"/>
              </w:rPr>
              <w:t xml:space="preserve">s </w:t>
            </w:r>
            <w:r w:rsidRPr="006B477C">
              <w:rPr>
                <w:rFonts w:ascii="Calibri" w:eastAsia="Calibri" w:hAnsi="Calibri" w:cs="Calibri"/>
                <w:spacing w:val="1"/>
              </w:rPr>
              <w:t>e</w:t>
            </w:r>
            <w:r w:rsidRPr="006B477C">
              <w:rPr>
                <w:rFonts w:ascii="Calibri" w:eastAsia="Calibri" w:hAnsi="Calibri" w:cs="Calibri"/>
                <w:spacing w:val="-1"/>
              </w:rPr>
              <w:t>g</w:t>
            </w:r>
            <w:r w:rsidRPr="006B477C">
              <w:rPr>
                <w:rFonts w:ascii="Calibri" w:eastAsia="Calibri" w:hAnsi="Calibri" w:cs="Calibri"/>
                <w:spacing w:val="1"/>
              </w:rPr>
              <w:t>r</w:t>
            </w:r>
            <w:r w:rsidRPr="006B477C">
              <w:rPr>
                <w:rFonts w:ascii="Calibri" w:eastAsia="Calibri" w:hAnsi="Calibri" w:cs="Calibri"/>
              </w:rPr>
              <w:t>esa</w:t>
            </w:r>
            <w:r w:rsidRPr="006B477C">
              <w:rPr>
                <w:rFonts w:ascii="Calibri" w:eastAsia="Calibri" w:hAnsi="Calibri" w:cs="Calibri"/>
                <w:spacing w:val="1"/>
              </w:rPr>
              <w:t>do</w:t>
            </w:r>
            <w:r w:rsidRPr="006B477C">
              <w:rPr>
                <w:rFonts w:ascii="Calibri" w:eastAsia="Calibri" w:hAnsi="Calibri" w:cs="Calibri"/>
              </w:rPr>
              <w:t>s</w:t>
            </w:r>
            <w:r w:rsidRPr="006B477C">
              <w:rPr>
                <w:rFonts w:ascii="Calibri" w:eastAsia="Calibri" w:hAnsi="Calibri" w:cs="Calibri"/>
                <w:spacing w:val="-8"/>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spacing w:val="1"/>
              </w:rPr>
              <w:t>M</w:t>
            </w:r>
            <w:r w:rsidRPr="006B477C">
              <w:rPr>
                <w:rFonts w:ascii="Calibri" w:eastAsia="Calibri" w:hAnsi="Calibri" w:cs="Calibri"/>
              </w:rPr>
              <w:t>e</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8"/>
              </w:rPr>
              <w:t xml:space="preserve"> </w:t>
            </w:r>
            <w:r w:rsidRPr="006B477C">
              <w:rPr>
                <w:rFonts w:ascii="Calibri" w:eastAsia="Calibri" w:hAnsi="Calibri" w:cs="Calibri"/>
              </w:rPr>
              <w:t>V</w:t>
            </w:r>
            <w:r w:rsidRPr="006B477C">
              <w:rPr>
                <w:rFonts w:ascii="Calibri" w:eastAsia="Calibri" w:hAnsi="Calibri" w:cs="Calibri"/>
                <w:spacing w:val="1"/>
              </w:rPr>
              <w:t>e</w:t>
            </w:r>
            <w:r w:rsidRPr="006B477C">
              <w:rPr>
                <w:rFonts w:ascii="Calibri" w:eastAsia="Calibri" w:hAnsi="Calibri" w:cs="Calibri"/>
              </w:rPr>
              <w:t>t</w:t>
            </w:r>
            <w:r w:rsidRPr="006B477C">
              <w:rPr>
                <w:rFonts w:ascii="Calibri" w:eastAsia="Calibri" w:hAnsi="Calibri" w:cs="Calibri"/>
                <w:spacing w:val="1"/>
              </w:rPr>
              <w:t>e</w:t>
            </w:r>
            <w:r w:rsidRPr="006B477C">
              <w:rPr>
                <w:rFonts w:ascii="Calibri" w:eastAsia="Calibri" w:hAnsi="Calibri" w:cs="Calibri"/>
                <w:spacing w:val="-1"/>
              </w:rPr>
              <w:t>ri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rPr>
              <w:t>a,</w:t>
            </w:r>
            <w:r w:rsidRPr="006B477C">
              <w:rPr>
                <w:rFonts w:ascii="Calibri" w:eastAsia="Calibri" w:hAnsi="Calibri" w:cs="Calibri"/>
                <w:spacing w:val="-7"/>
              </w:rPr>
              <w:t xml:space="preserve"> </w:t>
            </w:r>
            <w:r w:rsidRPr="006B477C">
              <w:rPr>
                <w:rFonts w:ascii="Calibri" w:eastAsia="Calibri" w:hAnsi="Calibri" w:cs="Calibri"/>
                <w:spacing w:val="1"/>
              </w:rPr>
              <w:t>l</w:t>
            </w:r>
            <w:r w:rsidRPr="006B477C">
              <w:rPr>
                <w:rFonts w:ascii="Calibri" w:eastAsia="Calibri" w:hAnsi="Calibri" w:cs="Calibri"/>
              </w:rPr>
              <w:t>as</w:t>
            </w:r>
            <w:r w:rsidRPr="006B477C">
              <w:rPr>
                <w:rFonts w:ascii="Calibri" w:eastAsia="Calibri" w:hAnsi="Calibri" w:cs="Calibri"/>
                <w:spacing w:val="-2"/>
              </w:rPr>
              <w:t xml:space="preserve"> </w:t>
            </w:r>
            <w:r w:rsidRPr="006B477C">
              <w:rPr>
                <w:rFonts w:ascii="Calibri" w:eastAsia="Calibri" w:hAnsi="Calibri" w:cs="Calibri"/>
                <w:spacing w:val="-1"/>
                <w:w w:val="99"/>
              </w:rPr>
              <w:t>l</w:t>
            </w:r>
            <w:r w:rsidRPr="006B477C">
              <w:rPr>
                <w:rFonts w:ascii="Calibri" w:eastAsia="Calibri" w:hAnsi="Calibri" w:cs="Calibri"/>
                <w:w w:val="99"/>
              </w:rPr>
              <w:t>e</w:t>
            </w:r>
            <w:r w:rsidRPr="006B477C">
              <w:rPr>
                <w:rFonts w:ascii="Calibri" w:eastAsia="Calibri" w:hAnsi="Calibri" w:cs="Calibri"/>
                <w:spacing w:val="-1"/>
                <w:w w:val="99"/>
              </w:rPr>
              <w:t>y</w:t>
            </w:r>
            <w:r w:rsidRPr="006B477C">
              <w:rPr>
                <w:rFonts w:ascii="Calibri" w:eastAsia="Calibri" w:hAnsi="Calibri" w:cs="Calibri"/>
                <w:spacing w:val="3"/>
                <w:w w:val="99"/>
              </w:rPr>
              <w:t>e</w:t>
            </w:r>
            <w:r w:rsidRPr="006B477C">
              <w:rPr>
                <w:rFonts w:ascii="Calibri" w:eastAsia="Calibri" w:hAnsi="Calibri" w:cs="Calibri"/>
                <w:w w:val="99"/>
              </w:rPr>
              <w:t xml:space="preserve">s </w:t>
            </w:r>
            <w:r w:rsidRPr="006B477C">
              <w:rPr>
                <w:rFonts w:ascii="Calibri" w:eastAsia="Calibri" w:hAnsi="Calibri" w:cs="Calibri"/>
                <w:spacing w:val="1"/>
                <w:w w:val="99"/>
              </w:rPr>
              <w:t>d</w:t>
            </w:r>
            <w:r w:rsidRPr="006B477C">
              <w:rPr>
                <w:rFonts w:ascii="Calibri" w:eastAsia="Calibri" w:hAnsi="Calibri" w:cs="Calibri"/>
                <w:w w:val="99"/>
              </w:rPr>
              <w:t>e</w:t>
            </w:r>
            <w:r w:rsidRPr="006B477C">
              <w:rPr>
                <w:rFonts w:ascii="Calibri" w:eastAsia="Calibri" w:hAnsi="Calibri" w:cs="Calibri"/>
              </w:rPr>
              <w:t xml:space="preserve"> le</w:t>
            </w:r>
            <w:r w:rsidRPr="006B477C">
              <w:rPr>
                <w:rFonts w:ascii="Calibri" w:eastAsia="Calibri" w:hAnsi="Calibri" w:cs="Calibri"/>
                <w:spacing w:val="-1"/>
              </w:rPr>
              <w:t>gi</w:t>
            </w:r>
            <w:r w:rsidRPr="006B477C">
              <w:rPr>
                <w:rFonts w:ascii="Calibri" w:eastAsia="Calibri" w:hAnsi="Calibri" w:cs="Calibri"/>
                <w:spacing w:val="2"/>
              </w:rPr>
              <w:t>s</w:t>
            </w:r>
            <w:r w:rsidRPr="006B477C">
              <w:rPr>
                <w:rFonts w:ascii="Calibri" w:eastAsia="Calibri" w:hAnsi="Calibri" w:cs="Calibri"/>
                <w:spacing w:val="-1"/>
              </w:rPr>
              <w:t>l</w:t>
            </w:r>
            <w:r w:rsidRPr="006B477C">
              <w:rPr>
                <w:rFonts w:ascii="Calibri" w:eastAsia="Calibri" w:hAnsi="Calibri" w:cs="Calibri"/>
              </w:rPr>
              <w:t>a</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ó</w:t>
            </w:r>
            <w:r w:rsidRPr="006B477C">
              <w:rPr>
                <w:rFonts w:ascii="Calibri" w:eastAsia="Calibri" w:hAnsi="Calibri" w:cs="Calibri"/>
              </w:rPr>
              <w:t>n</w:t>
            </w:r>
            <w:r w:rsidRPr="006B477C">
              <w:rPr>
                <w:rFonts w:ascii="Calibri" w:eastAsia="Calibri" w:hAnsi="Calibri" w:cs="Calibri"/>
                <w:spacing w:val="-8"/>
              </w:rPr>
              <w:t xml:space="preserve"> </w:t>
            </w:r>
            <w:r w:rsidRPr="006B477C">
              <w:rPr>
                <w:rFonts w:ascii="Calibri" w:eastAsia="Calibri" w:hAnsi="Calibri" w:cs="Calibri"/>
                <w:spacing w:val="1"/>
              </w:rPr>
              <w:t>d</w:t>
            </w:r>
            <w:r w:rsidRPr="006B477C">
              <w:rPr>
                <w:rFonts w:ascii="Calibri" w:eastAsia="Calibri" w:hAnsi="Calibri" w:cs="Calibri"/>
              </w:rPr>
              <w:t>el</w:t>
            </w:r>
            <w:r w:rsidRPr="006B477C">
              <w:rPr>
                <w:rFonts w:ascii="Calibri" w:eastAsia="Calibri" w:hAnsi="Calibri" w:cs="Calibri"/>
                <w:spacing w:val="-4"/>
              </w:rPr>
              <w:t xml:space="preserve"> </w:t>
            </w:r>
            <w:r w:rsidRPr="006B477C">
              <w:rPr>
                <w:rFonts w:ascii="Calibri" w:eastAsia="Calibri" w:hAnsi="Calibri" w:cs="Calibri"/>
              </w:rPr>
              <w:t>á</w:t>
            </w:r>
            <w:r w:rsidRPr="006B477C">
              <w:rPr>
                <w:rFonts w:ascii="Calibri" w:eastAsia="Calibri" w:hAnsi="Calibri" w:cs="Calibri"/>
                <w:spacing w:val="2"/>
              </w:rPr>
              <w:t>r</w:t>
            </w:r>
            <w:r w:rsidRPr="006B477C">
              <w:rPr>
                <w:rFonts w:ascii="Calibri" w:eastAsia="Calibri" w:hAnsi="Calibri" w:cs="Calibri"/>
              </w:rPr>
              <w:t>ea</w:t>
            </w:r>
            <w:r w:rsidRPr="006B477C">
              <w:rPr>
                <w:rFonts w:ascii="Calibri" w:eastAsia="Calibri" w:hAnsi="Calibri" w:cs="Calibri"/>
                <w:spacing w:val="-4"/>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spacing w:val="1"/>
              </w:rPr>
              <w:t>m</w:t>
            </w:r>
            <w:r w:rsidRPr="006B477C">
              <w:rPr>
                <w:rFonts w:ascii="Calibri" w:eastAsia="Calibri" w:hAnsi="Calibri" w:cs="Calibri"/>
                <w:spacing w:val="-2"/>
              </w:rPr>
              <w:t>e</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8"/>
              </w:rPr>
              <w:t xml:space="preserve"> </w:t>
            </w:r>
            <w:r w:rsidRPr="006B477C">
              <w:rPr>
                <w:rFonts w:ascii="Calibri" w:eastAsia="Calibri" w:hAnsi="Calibri" w:cs="Calibri"/>
              </w:rPr>
              <w:t>ve</w:t>
            </w:r>
            <w:r w:rsidRPr="006B477C">
              <w:rPr>
                <w:rFonts w:ascii="Calibri" w:eastAsia="Calibri" w:hAnsi="Calibri" w:cs="Calibri"/>
                <w:spacing w:val="1"/>
              </w:rPr>
              <w:t>t</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rPr>
              <w:t>a y</w:t>
            </w:r>
            <w:r w:rsidRPr="006B477C">
              <w:rPr>
                <w:rFonts w:ascii="Calibri" w:eastAsia="Calibri" w:hAnsi="Calibri" w:cs="Calibri"/>
                <w:spacing w:val="-2"/>
              </w:rPr>
              <w:t xml:space="preserve"> </w:t>
            </w:r>
            <w:r w:rsidRPr="006B477C">
              <w:rPr>
                <w:rFonts w:ascii="Calibri" w:eastAsia="Calibri" w:hAnsi="Calibri" w:cs="Calibri"/>
                <w:spacing w:val="1"/>
              </w:rPr>
              <w:t>e</w:t>
            </w:r>
            <w:r w:rsidRPr="006B477C">
              <w:rPr>
                <w:rFonts w:ascii="Calibri" w:eastAsia="Calibri" w:hAnsi="Calibri" w:cs="Calibri"/>
              </w:rPr>
              <w:t>l</w:t>
            </w:r>
            <w:r w:rsidRPr="006B477C">
              <w:rPr>
                <w:rFonts w:ascii="Calibri" w:eastAsia="Calibri" w:hAnsi="Calibri" w:cs="Calibri"/>
                <w:spacing w:val="-2"/>
              </w:rPr>
              <w:t xml:space="preserve"> </w:t>
            </w:r>
            <w:r w:rsidRPr="006B477C">
              <w:rPr>
                <w:rFonts w:ascii="Calibri" w:eastAsia="Calibri" w:hAnsi="Calibri" w:cs="Calibri"/>
                <w:spacing w:val="1"/>
              </w:rPr>
              <w:t>cód</w:t>
            </w:r>
            <w:r w:rsidRPr="006B477C">
              <w:rPr>
                <w:rFonts w:ascii="Calibri" w:eastAsia="Calibri" w:hAnsi="Calibri" w:cs="Calibri"/>
                <w:spacing w:val="-1"/>
              </w:rPr>
              <w:t>ig</w:t>
            </w:r>
            <w:r w:rsidRPr="006B477C">
              <w:rPr>
                <w:rFonts w:ascii="Calibri" w:eastAsia="Calibri" w:hAnsi="Calibri" w:cs="Calibri"/>
              </w:rPr>
              <w:t>o</w:t>
            </w:r>
            <w:r w:rsidRPr="006B477C">
              <w:rPr>
                <w:rFonts w:ascii="Calibri" w:eastAsia="Calibri" w:hAnsi="Calibri" w:cs="Calibri"/>
                <w:spacing w:val="-5"/>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2"/>
              </w:rPr>
              <w:t xml:space="preserve"> </w:t>
            </w:r>
            <w:r w:rsidRPr="006B477C">
              <w:rPr>
                <w:rFonts w:ascii="Calibri" w:eastAsia="Calibri" w:hAnsi="Calibri" w:cs="Calibri"/>
                <w:spacing w:val="1"/>
              </w:rPr>
              <w:t>é</w:t>
            </w:r>
            <w:r w:rsidRPr="006B477C">
              <w:rPr>
                <w:rFonts w:ascii="Calibri" w:eastAsia="Calibri" w:hAnsi="Calibri" w:cs="Calibri"/>
              </w:rPr>
              <w:t>tica</w:t>
            </w:r>
            <w:r w:rsidRPr="006B477C">
              <w:rPr>
                <w:rFonts w:ascii="Calibri" w:eastAsia="Calibri" w:hAnsi="Calibri" w:cs="Calibri"/>
                <w:spacing w:val="-3"/>
              </w:rPr>
              <w:t xml:space="preserve"> </w:t>
            </w:r>
            <w:r w:rsidRPr="006B477C">
              <w:rPr>
                <w:rFonts w:ascii="Calibri" w:eastAsia="Calibri" w:hAnsi="Calibri" w:cs="Calibri"/>
                <w:spacing w:val="-1"/>
              </w:rPr>
              <w:t>v</w:t>
            </w:r>
            <w:r w:rsidRPr="006B477C">
              <w:rPr>
                <w:rFonts w:ascii="Calibri" w:eastAsia="Calibri" w:hAnsi="Calibri" w:cs="Calibri"/>
              </w:rPr>
              <w:t>et</w:t>
            </w:r>
            <w:r w:rsidRPr="006B477C">
              <w:rPr>
                <w:rFonts w:ascii="Calibri" w:eastAsia="Calibri" w:hAnsi="Calibri" w:cs="Calibri"/>
                <w:spacing w:val="1"/>
              </w:rPr>
              <w:t>er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ri</w:t>
            </w:r>
            <w:r w:rsidRPr="006B477C">
              <w:rPr>
                <w:rFonts w:ascii="Calibri" w:eastAsia="Calibri" w:hAnsi="Calibri" w:cs="Calibri"/>
              </w:rPr>
              <w:t>o</w:t>
            </w:r>
          </w:p>
        </w:tc>
        <w:tc>
          <w:tcPr>
            <w:tcW w:w="2629" w:type="dxa"/>
          </w:tcPr>
          <w:p w:rsidR="006B477C" w:rsidRPr="006B477C" w:rsidRDefault="006B477C" w:rsidP="006B477C">
            <w:pPr>
              <w:spacing w:line="240" w:lineRule="auto"/>
              <w:ind w:left="105" w:right="403"/>
              <w:rPr>
                <w:rFonts w:ascii="Calibri" w:eastAsia="Calibri" w:hAnsi="Calibri" w:cs="Calibri"/>
              </w:rPr>
            </w:pPr>
            <w:r w:rsidRPr="006B477C">
              <w:rPr>
                <w:rFonts w:ascii="Calibri" w:eastAsia="Calibri" w:hAnsi="Calibri" w:cs="Calibri"/>
              </w:rPr>
              <w:t>70%</w:t>
            </w:r>
            <w:r w:rsidRPr="006B477C">
              <w:rPr>
                <w:rFonts w:ascii="Calibri" w:eastAsia="Calibri" w:hAnsi="Calibri" w:cs="Calibri"/>
                <w:spacing w:val="-4"/>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spacing w:val="2"/>
              </w:rPr>
              <w:t>e</w:t>
            </w:r>
            <w:r w:rsidRPr="006B477C">
              <w:rPr>
                <w:rFonts w:ascii="Calibri" w:eastAsia="Calibri" w:hAnsi="Calibri" w:cs="Calibri"/>
                <w:spacing w:val="-1"/>
              </w:rPr>
              <w:t>s</w:t>
            </w:r>
            <w:r w:rsidRPr="006B477C">
              <w:rPr>
                <w:rFonts w:ascii="Calibri" w:eastAsia="Calibri" w:hAnsi="Calibri" w:cs="Calibri"/>
              </w:rPr>
              <w:t>t</w:t>
            </w:r>
            <w:r w:rsidRPr="006B477C">
              <w:rPr>
                <w:rFonts w:ascii="Calibri" w:eastAsia="Calibri" w:hAnsi="Calibri" w:cs="Calibri"/>
                <w:spacing w:val="1"/>
              </w:rPr>
              <w:t>ud</w:t>
            </w:r>
            <w:r w:rsidRPr="006B477C">
              <w:rPr>
                <w:rFonts w:ascii="Calibri" w:eastAsia="Calibri" w:hAnsi="Calibri" w:cs="Calibri"/>
              </w:rPr>
              <w:t>ia</w:t>
            </w:r>
            <w:r w:rsidRPr="006B477C">
              <w:rPr>
                <w:rFonts w:ascii="Calibri" w:eastAsia="Calibri" w:hAnsi="Calibri" w:cs="Calibri"/>
                <w:spacing w:val="1"/>
              </w:rPr>
              <w:t>n</w:t>
            </w:r>
            <w:r w:rsidRPr="006B477C">
              <w:rPr>
                <w:rFonts w:ascii="Calibri" w:eastAsia="Calibri" w:hAnsi="Calibri" w:cs="Calibri"/>
              </w:rPr>
              <w:t>tes</w:t>
            </w:r>
            <w:r w:rsidRPr="006B477C">
              <w:rPr>
                <w:rFonts w:ascii="Calibri" w:eastAsia="Calibri" w:hAnsi="Calibri" w:cs="Calibri"/>
                <w:spacing w:val="-11"/>
              </w:rPr>
              <w:t xml:space="preserve"> </w:t>
            </w:r>
            <w:r w:rsidRPr="006B477C">
              <w:rPr>
                <w:rFonts w:ascii="Calibri" w:eastAsia="Calibri" w:hAnsi="Calibri" w:cs="Calibri"/>
              </w:rPr>
              <w:t>c</w:t>
            </w:r>
            <w:r w:rsidRPr="006B477C">
              <w:rPr>
                <w:rFonts w:ascii="Calibri" w:eastAsia="Calibri" w:hAnsi="Calibri" w:cs="Calibri"/>
                <w:spacing w:val="1"/>
              </w:rPr>
              <w:t>on</w:t>
            </w:r>
            <w:r w:rsidRPr="006B477C">
              <w:rPr>
                <w:rFonts w:ascii="Calibri" w:eastAsia="Calibri" w:hAnsi="Calibri" w:cs="Calibri"/>
              </w:rPr>
              <w:t>ozc</w:t>
            </w:r>
            <w:r w:rsidRPr="006B477C">
              <w:rPr>
                <w:rFonts w:ascii="Calibri" w:eastAsia="Calibri" w:hAnsi="Calibri" w:cs="Calibri"/>
                <w:spacing w:val="1"/>
              </w:rPr>
              <w:t>a</w:t>
            </w:r>
            <w:r w:rsidRPr="006B477C">
              <w:rPr>
                <w:rFonts w:ascii="Calibri" w:eastAsia="Calibri" w:hAnsi="Calibri" w:cs="Calibri"/>
              </w:rPr>
              <w:t>n</w:t>
            </w:r>
            <w:r w:rsidRPr="006B477C">
              <w:rPr>
                <w:rFonts w:ascii="Calibri" w:eastAsia="Calibri" w:hAnsi="Calibri" w:cs="Calibri"/>
                <w:spacing w:val="-5"/>
              </w:rPr>
              <w:t xml:space="preserve"> </w:t>
            </w:r>
            <w:r w:rsidRPr="006B477C">
              <w:rPr>
                <w:rFonts w:ascii="Calibri" w:eastAsia="Calibri" w:hAnsi="Calibri" w:cs="Calibri"/>
              </w:rPr>
              <w:t xml:space="preserve">la </w:t>
            </w:r>
            <w:r w:rsidRPr="006B477C">
              <w:rPr>
                <w:rFonts w:ascii="Calibri" w:eastAsia="Calibri" w:hAnsi="Calibri" w:cs="Calibri"/>
                <w:spacing w:val="1"/>
              </w:rPr>
              <w:t>n</w:t>
            </w:r>
            <w:r w:rsidRPr="006B477C">
              <w:rPr>
                <w:rFonts w:ascii="Calibri" w:eastAsia="Calibri" w:hAnsi="Calibri" w:cs="Calibri"/>
              </w:rPr>
              <w:t>orma</w:t>
            </w:r>
            <w:r w:rsidRPr="006B477C">
              <w:rPr>
                <w:rFonts w:ascii="Calibri" w:eastAsia="Calibri" w:hAnsi="Calibri" w:cs="Calibri"/>
                <w:spacing w:val="1"/>
              </w:rPr>
              <w:t>t</w:t>
            </w:r>
            <w:r w:rsidRPr="006B477C">
              <w:rPr>
                <w:rFonts w:ascii="Calibri" w:eastAsia="Calibri" w:hAnsi="Calibri" w:cs="Calibri"/>
              </w:rPr>
              <w:t>i</w:t>
            </w:r>
            <w:r w:rsidRPr="006B477C">
              <w:rPr>
                <w:rFonts w:ascii="Calibri" w:eastAsia="Calibri" w:hAnsi="Calibri" w:cs="Calibri"/>
                <w:spacing w:val="-1"/>
              </w:rPr>
              <w:t>v</w:t>
            </w:r>
            <w:r w:rsidRPr="006B477C">
              <w:rPr>
                <w:rFonts w:ascii="Calibri" w:eastAsia="Calibri" w:hAnsi="Calibri" w:cs="Calibri"/>
              </w:rPr>
              <w:t>a</w:t>
            </w:r>
            <w:r w:rsidRPr="006B477C">
              <w:rPr>
                <w:rFonts w:ascii="Calibri" w:eastAsia="Calibri" w:hAnsi="Calibri" w:cs="Calibri"/>
                <w:spacing w:val="-7"/>
              </w:rPr>
              <w:t xml:space="preserve"> </w:t>
            </w:r>
            <w:r w:rsidRPr="006B477C">
              <w:rPr>
                <w:rFonts w:ascii="Calibri" w:eastAsia="Calibri" w:hAnsi="Calibri" w:cs="Calibri"/>
                <w:spacing w:val="1"/>
              </w:rPr>
              <w:t>qu</w:t>
            </w:r>
            <w:r w:rsidRPr="006B477C">
              <w:rPr>
                <w:rFonts w:ascii="Calibri" w:eastAsia="Calibri" w:hAnsi="Calibri" w:cs="Calibri"/>
              </w:rPr>
              <w:t>e</w:t>
            </w:r>
            <w:r w:rsidRPr="006B477C">
              <w:rPr>
                <w:rFonts w:ascii="Calibri" w:eastAsia="Calibri" w:hAnsi="Calibri" w:cs="Calibri"/>
                <w:spacing w:val="-4"/>
              </w:rPr>
              <w:t xml:space="preserve"> </w:t>
            </w:r>
            <w:r w:rsidRPr="006B477C">
              <w:rPr>
                <w:rFonts w:ascii="Calibri" w:eastAsia="Calibri" w:hAnsi="Calibri" w:cs="Calibri"/>
              </w:rPr>
              <w:t>rige</w:t>
            </w:r>
            <w:r w:rsidRPr="006B477C">
              <w:rPr>
                <w:rFonts w:ascii="Calibri" w:eastAsia="Calibri" w:hAnsi="Calibri" w:cs="Calibri"/>
                <w:spacing w:val="-1"/>
              </w:rPr>
              <w:t xml:space="preserve"> e</w:t>
            </w:r>
            <w:r w:rsidRPr="006B477C">
              <w:rPr>
                <w:rFonts w:ascii="Calibri" w:eastAsia="Calibri" w:hAnsi="Calibri" w:cs="Calibri"/>
              </w:rPr>
              <w:t>l</w:t>
            </w:r>
            <w:r w:rsidRPr="006B477C">
              <w:rPr>
                <w:rFonts w:ascii="Calibri" w:eastAsia="Calibri" w:hAnsi="Calibri" w:cs="Calibri"/>
                <w:spacing w:val="-1"/>
              </w:rPr>
              <w:t xml:space="preserve"> </w:t>
            </w:r>
            <w:r w:rsidRPr="006B477C">
              <w:rPr>
                <w:rFonts w:ascii="Calibri" w:eastAsia="Calibri" w:hAnsi="Calibri" w:cs="Calibri"/>
              </w:rPr>
              <w:t>e</w:t>
            </w:r>
            <w:r w:rsidRPr="006B477C">
              <w:rPr>
                <w:rFonts w:ascii="Calibri" w:eastAsia="Calibri" w:hAnsi="Calibri" w:cs="Calibri"/>
                <w:spacing w:val="2"/>
              </w:rPr>
              <w:t>j</w:t>
            </w:r>
            <w:r w:rsidRPr="006B477C">
              <w:rPr>
                <w:rFonts w:ascii="Calibri" w:eastAsia="Calibri" w:hAnsi="Calibri" w:cs="Calibri"/>
                <w:spacing w:val="-1"/>
              </w:rPr>
              <w:t>e</w:t>
            </w:r>
            <w:r w:rsidRPr="006B477C">
              <w:rPr>
                <w:rFonts w:ascii="Calibri" w:eastAsia="Calibri" w:hAnsi="Calibri" w:cs="Calibri"/>
              </w:rPr>
              <w:t>rcic</w:t>
            </w:r>
            <w:r w:rsidRPr="006B477C">
              <w:rPr>
                <w:rFonts w:ascii="Calibri" w:eastAsia="Calibri" w:hAnsi="Calibri" w:cs="Calibri"/>
                <w:spacing w:val="2"/>
              </w:rPr>
              <w:t>i</w:t>
            </w:r>
            <w:r w:rsidRPr="006B477C">
              <w:rPr>
                <w:rFonts w:ascii="Calibri" w:eastAsia="Calibri" w:hAnsi="Calibri" w:cs="Calibri"/>
              </w:rPr>
              <w:t xml:space="preserve">o </w:t>
            </w:r>
            <w:r w:rsidRPr="006B477C">
              <w:rPr>
                <w:rFonts w:ascii="Calibri" w:eastAsia="Calibri" w:hAnsi="Calibri" w:cs="Calibri"/>
                <w:spacing w:val="1"/>
              </w:rPr>
              <w:t>p</w:t>
            </w:r>
            <w:r w:rsidRPr="006B477C">
              <w:rPr>
                <w:rFonts w:ascii="Calibri" w:eastAsia="Calibri" w:hAnsi="Calibri" w:cs="Calibri"/>
              </w:rPr>
              <w:t>r</w:t>
            </w:r>
            <w:r w:rsidRPr="006B477C">
              <w:rPr>
                <w:rFonts w:ascii="Calibri" w:eastAsia="Calibri" w:hAnsi="Calibri" w:cs="Calibri"/>
                <w:spacing w:val="1"/>
              </w:rPr>
              <w:t>o</w:t>
            </w:r>
            <w:r w:rsidRPr="006B477C">
              <w:rPr>
                <w:rFonts w:ascii="Calibri" w:eastAsia="Calibri" w:hAnsi="Calibri" w:cs="Calibri"/>
                <w:spacing w:val="-1"/>
              </w:rPr>
              <w:t>fes</w:t>
            </w:r>
            <w:r w:rsidRPr="006B477C">
              <w:rPr>
                <w:rFonts w:ascii="Calibri" w:eastAsia="Calibri" w:hAnsi="Calibri" w:cs="Calibri"/>
              </w:rPr>
              <w:t>io</w:t>
            </w:r>
            <w:r w:rsidRPr="006B477C">
              <w:rPr>
                <w:rFonts w:ascii="Calibri" w:eastAsia="Calibri" w:hAnsi="Calibri" w:cs="Calibri"/>
                <w:spacing w:val="1"/>
              </w:rPr>
              <w:t>n</w:t>
            </w:r>
            <w:r w:rsidRPr="006B477C">
              <w:rPr>
                <w:rFonts w:ascii="Calibri" w:eastAsia="Calibri" w:hAnsi="Calibri" w:cs="Calibri"/>
              </w:rPr>
              <w:t>al</w:t>
            </w:r>
            <w:r w:rsidRPr="006B477C">
              <w:rPr>
                <w:rFonts w:ascii="Calibri" w:eastAsia="Calibri" w:hAnsi="Calibri" w:cs="Calibri"/>
                <w:spacing w:val="-8"/>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rPr>
              <w:t>la c</w:t>
            </w:r>
            <w:r w:rsidRPr="006B477C">
              <w:rPr>
                <w:rFonts w:ascii="Calibri" w:eastAsia="Calibri" w:hAnsi="Calibri" w:cs="Calibri"/>
                <w:spacing w:val="1"/>
              </w:rPr>
              <w:t>a</w:t>
            </w:r>
            <w:r w:rsidRPr="006B477C">
              <w:rPr>
                <w:rFonts w:ascii="Calibri" w:eastAsia="Calibri" w:hAnsi="Calibri" w:cs="Calibri"/>
              </w:rPr>
              <w:t>r</w:t>
            </w:r>
            <w:r w:rsidRPr="006B477C">
              <w:rPr>
                <w:rFonts w:ascii="Calibri" w:eastAsia="Calibri" w:hAnsi="Calibri" w:cs="Calibri"/>
                <w:spacing w:val="3"/>
              </w:rPr>
              <w:t>r</w:t>
            </w:r>
            <w:r w:rsidRPr="006B477C">
              <w:rPr>
                <w:rFonts w:ascii="Calibri" w:eastAsia="Calibri" w:hAnsi="Calibri" w:cs="Calibri"/>
                <w:spacing w:val="-1"/>
              </w:rPr>
              <w:t>e</w:t>
            </w:r>
            <w:r w:rsidRPr="006B477C">
              <w:rPr>
                <w:rFonts w:ascii="Calibri" w:eastAsia="Calibri" w:hAnsi="Calibri" w:cs="Calibri"/>
              </w:rPr>
              <w:t>ra</w:t>
            </w:r>
            <w:r w:rsidRPr="006B477C">
              <w:rPr>
                <w:rFonts w:ascii="Calibri" w:eastAsia="Calibri" w:hAnsi="Calibri" w:cs="Calibri"/>
                <w:spacing w:val="-6"/>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spacing w:val="3"/>
              </w:rPr>
              <w:t>M</w:t>
            </w:r>
            <w:r w:rsidRPr="006B477C">
              <w:rPr>
                <w:rFonts w:ascii="Calibri" w:eastAsia="Calibri" w:hAnsi="Calibri" w:cs="Calibri"/>
                <w:spacing w:val="-1"/>
              </w:rPr>
              <w:t>e</w:t>
            </w:r>
            <w:r w:rsidRPr="006B477C">
              <w:rPr>
                <w:rFonts w:ascii="Calibri" w:eastAsia="Calibri" w:hAnsi="Calibri" w:cs="Calibri"/>
                <w:spacing w:val="1"/>
              </w:rPr>
              <w:t>d</w:t>
            </w:r>
            <w:r w:rsidRPr="006B477C">
              <w:rPr>
                <w:rFonts w:ascii="Calibri" w:eastAsia="Calibri" w:hAnsi="Calibri" w:cs="Calibri"/>
              </w:rPr>
              <w:t>ici</w:t>
            </w:r>
            <w:r w:rsidRPr="006B477C">
              <w:rPr>
                <w:rFonts w:ascii="Calibri" w:eastAsia="Calibri" w:hAnsi="Calibri" w:cs="Calibri"/>
                <w:spacing w:val="1"/>
              </w:rPr>
              <w:t>n</w:t>
            </w:r>
            <w:r w:rsidRPr="006B477C">
              <w:rPr>
                <w:rFonts w:ascii="Calibri" w:eastAsia="Calibri" w:hAnsi="Calibri" w:cs="Calibri"/>
              </w:rPr>
              <w:t>a V</w:t>
            </w:r>
            <w:r w:rsidRPr="006B477C">
              <w:rPr>
                <w:rFonts w:ascii="Calibri" w:eastAsia="Calibri" w:hAnsi="Calibri" w:cs="Calibri"/>
                <w:spacing w:val="-1"/>
              </w:rPr>
              <w:t>e</w:t>
            </w:r>
            <w:r w:rsidRPr="006B477C">
              <w:rPr>
                <w:rFonts w:ascii="Calibri" w:eastAsia="Calibri" w:hAnsi="Calibri" w:cs="Calibri"/>
              </w:rPr>
              <w:t>terin</w:t>
            </w:r>
            <w:r w:rsidRPr="006B477C">
              <w:rPr>
                <w:rFonts w:ascii="Calibri" w:eastAsia="Calibri" w:hAnsi="Calibri" w:cs="Calibri"/>
                <w:spacing w:val="1"/>
              </w:rPr>
              <w:t>a</w:t>
            </w:r>
            <w:r w:rsidRPr="006B477C">
              <w:rPr>
                <w:rFonts w:ascii="Calibri" w:eastAsia="Calibri" w:hAnsi="Calibri" w:cs="Calibri"/>
              </w:rPr>
              <w:t>ria</w:t>
            </w:r>
            <w:r w:rsidRPr="006B477C">
              <w:rPr>
                <w:rFonts w:ascii="Calibri" w:eastAsia="Calibri" w:hAnsi="Calibri" w:cs="Calibri"/>
                <w:spacing w:val="-8"/>
              </w:rPr>
              <w:t xml:space="preserve"> </w:t>
            </w:r>
            <w:r w:rsidRPr="006B477C">
              <w:rPr>
                <w:rFonts w:ascii="Calibri" w:eastAsia="Calibri" w:hAnsi="Calibri" w:cs="Calibri"/>
                <w:spacing w:val="-1"/>
              </w:rPr>
              <w:t>e</w:t>
            </w:r>
            <w:r w:rsidRPr="006B477C">
              <w:rPr>
                <w:rFonts w:ascii="Calibri" w:eastAsia="Calibri" w:hAnsi="Calibri" w:cs="Calibri"/>
              </w:rPr>
              <w:t>n</w:t>
            </w:r>
            <w:r w:rsidRPr="006B477C">
              <w:rPr>
                <w:rFonts w:ascii="Calibri" w:eastAsia="Calibri" w:hAnsi="Calibri" w:cs="Calibri"/>
                <w:spacing w:val="-1"/>
              </w:rPr>
              <w:t xml:space="preserve"> </w:t>
            </w:r>
            <w:r w:rsidRPr="006B477C">
              <w:rPr>
                <w:rFonts w:ascii="Calibri" w:eastAsia="Calibri" w:hAnsi="Calibri" w:cs="Calibri"/>
                <w:spacing w:val="3"/>
              </w:rPr>
              <w:t>c</w:t>
            </w:r>
            <w:r w:rsidRPr="006B477C">
              <w:rPr>
                <w:rFonts w:ascii="Calibri" w:eastAsia="Calibri" w:hAnsi="Calibri" w:cs="Calibri"/>
                <w:spacing w:val="-1"/>
              </w:rPr>
              <w:t>e</w:t>
            </w:r>
            <w:r w:rsidRPr="006B477C">
              <w:rPr>
                <w:rFonts w:ascii="Calibri" w:eastAsia="Calibri" w:hAnsi="Calibri" w:cs="Calibri"/>
                <w:spacing w:val="1"/>
              </w:rPr>
              <w:t>n</w:t>
            </w:r>
            <w:r w:rsidRPr="006B477C">
              <w:rPr>
                <w:rFonts w:ascii="Calibri" w:eastAsia="Calibri" w:hAnsi="Calibri" w:cs="Calibri"/>
              </w:rPr>
              <w:t>tr</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7"/>
              </w:rPr>
              <w:t xml:space="preserve"> </w:t>
            </w:r>
            <w:r w:rsidRPr="006B477C">
              <w:rPr>
                <w:rFonts w:ascii="Calibri" w:eastAsia="Calibri" w:hAnsi="Calibri" w:cs="Calibri"/>
                <w:spacing w:val="1"/>
              </w:rPr>
              <w:t>d</w:t>
            </w:r>
            <w:r w:rsidRPr="006B477C">
              <w:rPr>
                <w:rFonts w:ascii="Calibri" w:eastAsia="Calibri" w:hAnsi="Calibri" w:cs="Calibri"/>
              </w:rPr>
              <w:t>e</w:t>
            </w:r>
            <w:r w:rsidRPr="006B477C">
              <w:rPr>
                <w:rFonts w:ascii="Calibri" w:eastAsia="Calibri" w:hAnsi="Calibri" w:cs="Calibri"/>
                <w:spacing w:val="-3"/>
              </w:rPr>
              <w:t xml:space="preserve"> </w:t>
            </w:r>
            <w:r w:rsidRPr="006B477C">
              <w:rPr>
                <w:rFonts w:ascii="Calibri" w:eastAsia="Calibri" w:hAnsi="Calibri" w:cs="Calibri"/>
              </w:rPr>
              <w:t>e</w:t>
            </w:r>
            <w:r w:rsidRPr="006B477C">
              <w:rPr>
                <w:rFonts w:ascii="Calibri" w:eastAsia="Calibri" w:hAnsi="Calibri" w:cs="Calibri"/>
                <w:spacing w:val="1"/>
              </w:rPr>
              <w:t>d</w:t>
            </w:r>
            <w:r w:rsidRPr="006B477C">
              <w:rPr>
                <w:rFonts w:ascii="Calibri" w:eastAsia="Calibri" w:hAnsi="Calibri" w:cs="Calibri"/>
                <w:spacing w:val="3"/>
              </w:rPr>
              <w:t>u</w:t>
            </w:r>
            <w:r w:rsidRPr="006B477C">
              <w:rPr>
                <w:rFonts w:ascii="Calibri" w:eastAsia="Calibri" w:hAnsi="Calibri" w:cs="Calibri"/>
              </w:rPr>
              <w:t xml:space="preserve">cación </w:t>
            </w:r>
            <w:r w:rsidRPr="006B477C">
              <w:rPr>
                <w:rFonts w:ascii="Calibri" w:eastAsia="Calibri" w:hAnsi="Calibri" w:cs="Calibri"/>
                <w:spacing w:val="-1"/>
              </w:rPr>
              <w:t>s</w:t>
            </w:r>
            <w:r w:rsidRPr="006B477C">
              <w:rPr>
                <w:rFonts w:ascii="Calibri" w:eastAsia="Calibri" w:hAnsi="Calibri" w:cs="Calibri"/>
                <w:spacing w:val="1"/>
              </w:rPr>
              <w:t>up</w:t>
            </w:r>
            <w:r w:rsidRPr="006B477C">
              <w:rPr>
                <w:rFonts w:ascii="Calibri" w:eastAsia="Calibri" w:hAnsi="Calibri" w:cs="Calibri"/>
                <w:spacing w:val="-1"/>
              </w:rPr>
              <w:t>e</w:t>
            </w:r>
            <w:r w:rsidRPr="006B477C">
              <w:rPr>
                <w:rFonts w:ascii="Calibri" w:eastAsia="Calibri" w:hAnsi="Calibri" w:cs="Calibri"/>
              </w:rPr>
              <w:t>rior.</w:t>
            </w:r>
          </w:p>
          <w:p w:rsidR="006B477C" w:rsidRPr="006B477C" w:rsidRDefault="006B477C" w:rsidP="006B477C">
            <w:pPr>
              <w:spacing w:line="240" w:lineRule="auto"/>
              <w:ind w:left="105"/>
              <w:rPr>
                <w:rFonts w:ascii="Calibri" w:eastAsia="Calibri" w:hAnsi="Calibri" w:cs="Calibri"/>
              </w:rPr>
            </w:pPr>
            <w:r w:rsidRPr="006B477C">
              <w:rPr>
                <w:rFonts w:ascii="Calibri" w:eastAsia="Calibri" w:hAnsi="Calibri" w:cs="Calibri"/>
                <w:position w:val="1"/>
              </w:rPr>
              <w:t>TOTAL</w:t>
            </w:r>
            <w:r w:rsidRPr="006B477C">
              <w:rPr>
                <w:rFonts w:ascii="Calibri" w:eastAsia="Calibri" w:hAnsi="Calibri" w:cs="Calibri"/>
                <w:spacing w:val="-2"/>
                <w:position w:val="1"/>
              </w:rPr>
              <w:t xml:space="preserve"> </w:t>
            </w:r>
            <w:r w:rsidRPr="006B477C">
              <w:rPr>
                <w:rFonts w:ascii="Calibri" w:eastAsia="Calibri" w:hAnsi="Calibri" w:cs="Calibri"/>
                <w:position w:val="1"/>
              </w:rPr>
              <w:t>EG</w:t>
            </w:r>
            <w:r w:rsidRPr="006B477C">
              <w:rPr>
                <w:rFonts w:ascii="Calibri" w:eastAsia="Calibri" w:hAnsi="Calibri" w:cs="Calibri"/>
                <w:spacing w:val="-2"/>
                <w:position w:val="1"/>
              </w:rPr>
              <w:t>R</w:t>
            </w:r>
            <w:r w:rsidRPr="006B477C">
              <w:rPr>
                <w:rFonts w:ascii="Calibri" w:eastAsia="Calibri" w:hAnsi="Calibri" w:cs="Calibri"/>
                <w:position w:val="1"/>
              </w:rPr>
              <w:t>ES</w:t>
            </w:r>
            <w:r w:rsidRPr="006B477C">
              <w:rPr>
                <w:rFonts w:ascii="Calibri" w:eastAsia="Calibri" w:hAnsi="Calibri" w:cs="Calibri"/>
                <w:spacing w:val="-1"/>
                <w:position w:val="1"/>
              </w:rPr>
              <w:t>A</w:t>
            </w:r>
            <w:r w:rsidRPr="006B477C">
              <w:rPr>
                <w:rFonts w:ascii="Calibri" w:eastAsia="Calibri" w:hAnsi="Calibri" w:cs="Calibri"/>
                <w:spacing w:val="1"/>
                <w:position w:val="1"/>
              </w:rPr>
              <w:t>D</w:t>
            </w:r>
            <w:r w:rsidRPr="006B477C">
              <w:rPr>
                <w:rFonts w:ascii="Calibri" w:eastAsia="Calibri" w:hAnsi="Calibri" w:cs="Calibri"/>
                <w:position w:val="1"/>
              </w:rPr>
              <w:t>OS</w:t>
            </w:r>
            <w:r w:rsidRPr="006B477C">
              <w:rPr>
                <w:rFonts w:ascii="Calibri" w:eastAsia="Calibri" w:hAnsi="Calibri" w:cs="Calibri"/>
                <w:spacing w:val="-1"/>
                <w:position w:val="1"/>
              </w:rPr>
              <w:t xml:space="preserve"> </w:t>
            </w:r>
            <w:r w:rsidRPr="006B477C">
              <w:rPr>
                <w:rFonts w:ascii="Calibri" w:eastAsia="Calibri" w:hAnsi="Calibri" w:cs="Calibri"/>
                <w:spacing w:val="1"/>
                <w:position w:val="1"/>
              </w:rPr>
              <w:t>1</w:t>
            </w:r>
            <w:r w:rsidRPr="006B477C">
              <w:rPr>
                <w:rFonts w:ascii="Calibri" w:eastAsia="Calibri" w:hAnsi="Calibri" w:cs="Calibri"/>
                <w:spacing w:val="-2"/>
                <w:position w:val="1"/>
              </w:rPr>
              <w:t>2</w:t>
            </w:r>
            <w:r w:rsidRPr="006B477C">
              <w:rPr>
                <w:rFonts w:ascii="Calibri" w:eastAsia="Calibri" w:hAnsi="Calibri" w:cs="Calibri"/>
                <w:position w:val="1"/>
              </w:rPr>
              <w:t>5</w:t>
            </w:r>
          </w:p>
        </w:tc>
        <w:tc>
          <w:tcPr>
            <w:tcW w:w="2629"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88</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8</w:t>
            </w:r>
            <w:r w:rsidRPr="006B477C">
              <w:rPr>
                <w:rFonts w:ascii="Calibri" w:eastAsia="Calibri" w:hAnsi="Calibri" w:cs="Calibri"/>
                <w:spacing w:val="-1"/>
                <w:position w:val="1"/>
              </w:rPr>
              <w:t>6</w:t>
            </w:r>
            <w:r w:rsidRPr="006B477C">
              <w:rPr>
                <w:rFonts w:ascii="Calibri" w:eastAsia="Calibri" w:hAnsi="Calibri" w:cs="Calibri"/>
                <w:spacing w:val="1"/>
                <w:position w:val="1"/>
              </w:rPr>
              <w:t>/</w:t>
            </w:r>
            <w:r w:rsidRPr="006B477C">
              <w:rPr>
                <w:rFonts w:ascii="Calibri" w:eastAsia="Calibri" w:hAnsi="Calibri" w:cs="Calibri"/>
                <w:spacing w:val="-2"/>
                <w:position w:val="1"/>
              </w:rPr>
              <w:t>88</w:t>
            </w:r>
          </w:p>
        </w:tc>
        <w:tc>
          <w:tcPr>
            <w:tcW w:w="2830"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9</w:t>
            </w:r>
            <w:r w:rsidRPr="006B477C">
              <w:rPr>
                <w:rFonts w:ascii="Calibri" w:eastAsia="Calibri" w:hAnsi="Calibri" w:cs="Calibri"/>
                <w:spacing w:val="-2"/>
                <w:position w:val="1"/>
              </w:rPr>
              <w:t>8</w:t>
            </w:r>
            <w:r w:rsidRPr="006B477C">
              <w:rPr>
                <w:rFonts w:ascii="Calibri" w:eastAsia="Calibri" w:hAnsi="Calibri" w:cs="Calibri"/>
                <w:position w:val="1"/>
              </w:rPr>
              <w:t>%</w:t>
            </w:r>
          </w:p>
        </w:tc>
      </w:tr>
      <w:tr w:rsidR="006B477C" w:rsidRPr="006B477C" w:rsidTr="00AD7AB7">
        <w:tc>
          <w:tcPr>
            <w:tcW w:w="2628" w:type="dxa"/>
          </w:tcPr>
          <w:p w:rsidR="006B477C" w:rsidRPr="006B477C" w:rsidRDefault="006B477C" w:rsidP="00CD2BEA">
            <w:pPr>
              <w:spacing w:line="240" w:lineRule="auto"/>
              <w:rPr>
                <w:rFonts w:ascii="Calibri" w:eastAsia="Calibri" w:hAnsi="Calibri" w:cs="Calibri"/>
              </w:rPr>
            </w:pPr>
            <w:r w:rsidRPr="006B477C">
              <w:rPr>
                <w:rFonts w:ascii="Calibri" w:eastAsia="Calibri" w:hAnsi="Calibri" w:cs="Calibri"/>
                <w:position w:val="1"/>
              </w:rPr>
              <w:t>Log</w:t>
            </w:r>
            <w:r w:rsidRPr="006B477C">
              <w:rPr>
                <w:rFonts w:ascii="Calibri" w:eastAsia="Calibri" w:hAnsi="Calibri" w:cs="Calibri"/>
                <w:spacing w:val="1"/>
                <w:position w:val="1"/>
              </w:rPr>
              <w:t>r</w:t>
            </w:r>
            <w:r w:rsidRPr="006B477C">
              <w:rPr>
                <w:rFonts w:ascii="Calibri" w:eastAsia="Calibri" w:hAnsi="Calibri" w:cs="Calibri"/>
                <w:position w:val="1"/>
              </w:rPr>
              <w:t>ar</w:t>
            </w:r>
            <w:r w:rsidRPr="006B477C">
              <w:rPr>
                <w:rFonts w:ascii="Calibri" w:eastAsia="Calibri" w:hAnsi="Calibri" w:cs="Calibri"/>
                <w:spacing w:val="-4"/>
                <w:position w:val="1"/>
              </w:rPr>
              <w:t xml:space="preserve"> </w:t>
            </w:r>
            <w:r w:rsidRPr="006B477C">
              <w:rPr>
                <w:rFonts w:ascii="Calibri" w:eastAsia="Calibri" w:hAnsi="Calibri" w:cs="Calibri"/>
                <w:spacing w:val="1"/>
                <w:position w:val="1"/>
              </w:rPr>
              <w:t>qu</w:t>
            </w:r>
            <w:r w:rsidRPr="006B477C">
              <w:rPr>
                <w:rFonts w:ascii="Calibri" w:eastAsia="Calibri" w:hAnsi="Calibri" w:cs="Calibri"/>
                <w:position w:val="1"/>
              </w:rPr>
              <w:t>e</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e</w:t>
            </w:r>
            <w:r w:rsidRPr="006B477C">
              <w:rPr>
                <w:rFonts w:ascii="Calibri" w:eastAsia="Calibri" w:hAnsi="Calibri" w:cs="Calibri"/>
                <w:position w:val="1"/>
              </w:rPr>
              <w:t>l 40%</w:t>
            </w:r>
            <w:r w:rsidRPr="006B477C">
              <w:rPr>
                <w:rFonts w:ascii="Calibri" w:eastAsia="Calibri" w:hAnsi="Calibri" w:cs="Calibri"/>
                <w:spacing w:val="-2"/>
                <w:position w:val="1"/>
              </w:rPr>
              <w:t xml:space="preserve"> </w:t>
            </w:r>
            <w:r w:rsidRPr="006B477C">
              <w:rPr>
                <w:rFonts w:ascii="Calibri" w:eastAsia="Calibri" w:hAnsi="Calibri" w:cs="Calibri"/>
                <w:spacing w:val="1"/>
                <w:position w:val="1"/>
              </w:rPr>
              <w:t>d</w:t>
            </w:r>
            <w:r w:rsidRPr="006B477C">
              <w:rPr>
                <w:rFonts w:ascii="Calibri" w:eastAsia="Calibri" w:hAnsi="Calibri" w:cs="Calibri"/>
                <w:position w:val="1"/>
              </w:rPr>
              <w:t>e</w:t>
            </w:r>
            <w:r w:rsidRPr="006B477C">
              <w:rPr>
                <w:rFonts w:ascii="Calibri" w:eastAsia="Calibri" w:hAnsi="Calibri" w:cs="Calibri"/>
                <w:spacing w:val="-2"/>
                <w:position w:val="1"/>
              </w:rPr>
              <w:t xml:space="preserve"> </w:t>
            </w:r>
            <w:r w:rsidRPr="006B477C">
              <w:rPr>
                <w:rFonts w:ascii="Calibri" w:eastAsia="Calibri" w:hAnsi="Calibri" w:cs="Calibri"/>
                <w:position w:val="1"/>
              </w:rPr>
              <w:t>los</w:t>
            </w:r>
            <w:r w:rsidRPr="006B477C">
              <w:rPr>
                <w:rFonts w:ascii="Calibri" w:eastAsia="Calibri" w:hAnsi="Calibri" w:cs="Calibri"/>
                <w:spacing w:val="-1"/>
                <w:position w:val="1"/>
              </w:rPr>
              <w:t xml:space="preserve"> </w:t>
            </w:r>
            <w:r w:rsidRPr="006B477C">
              <w:rPr>
                <w:rFonts w:ascii="Calibri" w:eastAsia="Calibri" w:hAnsi="Calibri" w:cs="Calibri"/>
                <w:spacing w:val="1"/>
                <w:position w:val="1"/>
              </w:rPr>
              <w:t>p</w:t>
            </w:r>
            <w:r w:rsidRPr="006B477C">
              <w:rPr>
                <w:rFonts w:ascii="Calibri" w:eastAsia="Calibri" w:hAnsi="Calibri" w:cs="Calibri"/>
                <w:spacing w:val="-1"/>
                <w:position w:val="1"/>
              </w:rPr>
              <w:t>r</w:t>
            </w:r>
            <w:r w:rsidRPr="006B477C">
              <w:rPr>
                <w:rFonts w:ascii="Calibri" w:eastAsia="Calibri" w:hAnsi="Calibri" w:cs="Calibri"/>
                <w:spacing w:val="1"/>
                <w:position w:val="1"/>
              </w:rPr>
              <w:t>o</w:t>
            </w:r>
            <w:r w:rsidRPr="006B477C">
              <w:rPr>
                <w:rFonts w:ascii="Calibri" w:eastAsia="Calibri" w:hAnsi="Calibri" w:cs="Calibri"/>
                <w:position w:val="1"/>
              </w:rPr>
              <w:t>fes</w:t>
            </w:r>
            <w:r w:rsidRPr="006B477C">
              <w:rPr>
                <w:rFonts w:ascii="Calibri" w:eastAsia="Calibri" w:hAnsi="Calibri" w:cs="Calibri"/>
                <w:spacing w:val="-1"/>
                <w:position w:val="1"/>
              </w:rPr>
              <w:t>i</w:t>
            </w:r>
            <w:r w:rsidRPr="006B477C">
              <w:rPr>
                <w:rFonts w:ascii="Calibri" w:eastAsia="Calibri" w:hAnsi="Calibri" w:cs="Calibri"/>
                <w:spacing w:val="1"/>
                <w:position w:val="1"/>
              </w:rPr>
              <w:t>on</w:t>
            </w:r>
            <w:r w:rsidRPr="006B477C">
              <w:rPr>
                <w:rFonts w:ascii="Calibri" w:eastAsia="Calibri" w:hAnsi="Calibri" w:cs="Calibri"/>
                <w:position w:val="1"/>
              </w:rPr>
              <w:t>a</w:t>
            </w:r>
            <w:r w:rsidRPr="006B477C">
              <w:rPr>
                <w:rFonts w:ascii="Calibri" w:eastAsia="Calibri" w:hAnsi="Calibri" w:cs="Calibri"/>
                <w:spacing w:val="-1"/>
                <w:position w:val="1"/>
              </w:rPr>
              <w:t>l</w:t>
            </w:r>
            <w:r w:rsidRPr="006B477C">
              <w:rPr>
                <w:rFonts w:ascii="Calibri" w:eastAsia="Calibri" w:hAnsi="Calibri" w:cs="Calibri"/>
                <w:position w:val="1"/>
              </w:rPr>
              <w:t>es</w:t>
            </w:r>
            <w:r w:rsidR="00CD2BEA">
              <w:rPr>
                <w:rFonts w:ascii="Calibri" w:eastAsia="Calibri" w:hAnsi="Calibri" w:cs="Calibri"/>
              </w:rPr>
              <w:t xml:space="preserve"> </w:t>
            </w:r>
            <w:r w:rsidRPr="006B477C">
              <w:rPr>
                <w:rFonts w:ascii="Calibri" w:eastAsia="Calibri" w:hAnsi="Calibri" w:cs="Calibri"/>
                <w:spacing w:val="1"/>
              </w:rPr>
              <w:t>M</w:t>
            </w:r>
            <w:r w:rsidRPr="006B477C">
              <w:rPr>
                <w:rFonts w:ascii="Calibri" w:eastAsia="Calibri" w:hAnsi="Calibri" w:cs="Calibri"/>
              </w:rPr>
              <w:t>é</w:t>
            </w:r>
            <w:r w:rsidRPr="006B477C">
              <w:rPr>
                <w:rFonts w:ascii="Calibri" w:eastAsia="Calibri" w:hAnsi="Calibri" w:cs="Calibri"/>
                <w:spacing w:val="1"/>
              </w:rPr>
              <w:t>d</w:t>
            </w:r>
            <w:r w:rsidRPr="006B477C">
              <w:rPr>
                <w:rFonts w:ascii="Calibri" w:eastAsia="Calibri" w:hAnsi="Calibri" w:cs="Calibri"/>
                <w:spacing w:val="-1"/>
              </w:rPr>
              <w:t>i</w:t>
            </w:r>
            <w:r w:rsidRPr="006B477C">
              <w:rPr>
                <w:rFonts w:ascii="Calibri" w:eastAsia="Calibri" w:hAnsi="Calibri" w:cs="Calibri"/>
                <w:spacing w:val="1"/>
              </w:rPr>
              <w:t>co</w:t>
            </w:r>
            <w:r w:rsidRPr="006B477C">
              <w:rPr>
                <w:rFonts w:ascii="Calibri" w:eastAsia="Calibri" w:hAnsi="Calibri" w:cs="Calibri"/>
              </w:rPr>
              <w:t>s</w:t>
            </w:r>
            <w:r w:rsidRPr="006B477C">
              <w:rPr>
                <w:rFonts w:ascii="Calibri" w:eastAsia="Calibri" w:hAnsi="Calibri" w:cs="Calibri"/>
                <w:spacing w:val="-7"/>
              </w:rPr>
              <w:t xml:space="preserve"> </w:t>
            </w:r>
            <w:r w:rsidRPr="006B477C">
              <w:rPr>
                <w:rFonts w:ascii="Calibri" w:eastAsia="Calibri" w:hAnsi="Calibri" w:cs="Calibri"/>
              </w:rPr>
              <w:t>Vet</w:t>
            </w:r>
            <w:r w:rsidRPr="006B477C">
              <w:rPr>
                <w:rFonts w:ascii="Calibri" w:eastAsia="Calibri" w:hAnsi="Calibri" w:cs="Calibri"/>
                <w:spacing w:val="1"/>
              </w:rPr>
              <w:t>er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o</w:t>
            </w:r>
            <w:r w:rsidRPr="006B477C">
              <w:rPr>
                <w:rFonts w:ascii="Calibri" w:eastAsia="Calibri" w:hAnsi="Calibri" w:cs="Calibri"/>
                <w:spacing w:val="3"/>
              </w:rPr>
              <w:t>s</w:t>
            </w:r>
            <w:r w:rsidRPr="006B477C">
              <w:rPr>
                <w:rFonts w:ascii="Calibri" w:eastAsia="Calibri" w:hAnsi="Calibri" w:cs="Calibri"/>
              </w:rPr>
              <w:t>,</w:t>
            </w:r>
            <w:r w:rsidRPr="006B477C">
              <w:rPr>
                <w:rFonts w:ascii="Calibri" w:eastAsia="Calibri" w:hAnsi="Calibri" w:cs="Calibri"/>
                <w:spacing w:val="-12"/>
              </w:rPr>
              <w:t xml:space="preserve"> </w:t>
            </w:r>
            <w:r w:rsidRPr="006B477C">
              <w:rPr>
                <w:rFonts w:ascii="Calibri" w:eastAsia="Calibri" w:hAnsi="Calibri" w:cs="Calibri"/>
                <w:spacing w:val="2"/>
              </w:rPr>
              <w:t>r</w:t>
            </w:r>
            <w:r w:rsidRPr="006B477C">
              <w:rPr>
                <w:rFonts w:ascii="Calibri" w:eastAsia="Calibri" w:hAnsi="Calibri" w:cs="Calibri"/>
              </w:rPr>
              <w:t>e</w:t>
            </w:r>
            <w:r w:rsidRPr="006B477C">
              <w:rPr>
                <w:rFonts w:ascii="Calibri" w:eastAsia="Calibri" w:hAnsi="Calibri" w:cs="Calibri"/>
                <w:spacing w:val="-1"/>
              </w:rPr>
              <w:t>g</w:t>
            </w:r>
            <w:r w:rsidRPr="006B477C">
              <w:rPr>
                <w:rFonts w:ascii="Calibri" w:eastAsia="Calibri" w:hAnsi="Calibri" w:cs="Calibri"/>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e</w:t>
            </w:r>
            <w:r w:rsidRPr="006B477C">
              <w:rPr>
                <w:rFonts w:ascii="Calibri" w:eastAsia="Calibri" w:hAnsi="Calibri" w:cs="Calibri"/>
              </w:rPr>
              <w:t>s</w:t>
            </w:r>
            <w:r w:rsidRPr="006B477C">
              <w:rPr>
                <w:rFonts w:ascii="Calibri" w:eastAsia="Calibri" w:hAnsi="Calibri" w:cs="Calibri"/>
                <w:spacing w:val="-7"/>
              </w:rPr>
              <w:t xml:space="preserve"> </w:t>
            </w:r>
            <w:r w:rsidRPr="006B477C">
              <w:rPr>
                <w:rFonts w:ascii="Calibri" w:eastAsia="Calibri" w:hAnsi="Calibri" w:cs="Calibri"/>
                <w:spacing w:val="1"/>
              </w:rPr>
              <w:t>p</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rPr>
              <w:t>a esta</w:t>
            </w:r>
            <w:r w:rsidRPr="006B477C">
              <w:rPr>
                <w:rFonts w:ascii="Calibri" w:eastAsia="Calibri" w:hAnsi="Calibri" w:cs="Calibri"/>
                <w:spacing w:val="1"/>
              </w:rPr>
              <w:t>b</w:t>
            </w:r>
            <w:r w:rsidRPr="006B477C">
              <w:rPr>
                <w:rFonts w:ascii="Calibri" w:eastAsia="Calibri" w:hAnsi="Calibri" w:cs="Calibri"/>
                <w:spacing w:val="-1"/>
              </w:rPr>
              <w:t>l</w:t>
            </w:r>
            <w:r w:rsidRPr="006B477C">
              <w:rPr>
                <w:rFonts w:ascii="Calibri" w:eastAsia="Calibri" w:hAnsi="Calibri" w:cs="Calibri"/>
              </w:rPr>
              <w:t>e</w:t>
            </w:r>
            <w:r w:rsidRPr="006B477C">
              <w:rPr>
                <w:rFonts w:ascii="Calibri" w:eastAsia="Calibri" w:hAnsi="Calibri" w:cs="Calibri"/>
                <w:spacing w:val="1"/>
              </w:rPr>
              <w:t>c</w:t>
            </w:r>
            <w:r w:rsidRPr="006B477C">
              <w:rPr>
                <w:rFonts w:ascii="Calibri" w:eastAsia="Calibri" w:hAnsi="Calibri" w:cs="Calibri"/>
                <w:spacing w:val="-1"/>
              </w:rPr>
              <w:t>i</w:t>
            </w:r>
            <w:r w:rsidRPr="006B477C">
              <w:rPr>
                <w:rFonts w:ascii="Calibri" w:eastAsia="Calibri" w:hAnsi="Calibri" w:cs="Calibri"/>
                <w:spacing w:val="1"/>
              </w:rPr>
              <w:t>m</w:t>
            </w:r>
            <w:r w:rsidRPr="006B477C">
              <w:rPr>
                <w:rFonts w:ascii="Calibri" w:eastAsia="Calibri" w:hAnsi="Calibri" w:cs="Calibri"/>
                <w:spacing w:val="-1"/>
              </w:rPr>
              <w:t>i</w:t>
            </w:r>
            <w:r w:rsidRPr="006B477C">
              <w:rPr>
                <w:rFonts w:ascii="Calibri" w:eastAsia="Calibri" w:hAnsi="Calibri" w:cs="Calibri"/>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rPr>
              <w:t>s</w:t>
            </w:r>
            <w:r w:rsidRPr="006B477C">
              <w:rPr>
                <w:rFonts w:ascii="Calibri" w:eastAsia="Calibri" w:hAnsi="Calibri" w:cs="Calibri"/>
                <w:spacing w:val="-14"/>
              </w:rPr>
              <w:t xml:space="preserve"> </w:t>
            </w:r>
            <w:r w:rsidRPr="006B477C">
              <w:rPr>
                <w:rFonts w:ascii="Calibri" w:eastAsia="Calibri" w:hAnsi="Calibri" w:cs="Calibri"/>
              </w:rPr>
              <w:t>ve</w:t>
            </w:r>
            <w:r w:rsidRPr="006B477C">
              <w:rPr>
                <w:rFonts w:ascii="Calibri" w:eastAsia="Calibri" w:hAnsi="Calibri" w:cs="Calibri"/>
                <w:spacing w:val="1"/>
              </w:rPr>
              <w:t>t</w:t>
            </w:r>
            <w:r w:rsidRPr="006B477C">
              <w:rPr>
                <w:rFonts w:ascii="Calibri" w:eastAsia="Calibri" w:hAnsi="Calibri" w:cs="Calibri"/>
              </w:rPr>
              <w:t>e</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1"/>
              </w:rPr>
              <w:t>n</w:t>
            </w:r>
            <w:r w:rsidRPr="006B477C">
              <w:rPr>
                <w:rFonts w:ascii="Calibri" w:eastAsia="Calibri" w:hAnsi="Calibri" w:cs="Calibri"/>
              </w:rPr>
              <w:t>a</w:t>
            </w:r>
            <w:r w:rsidRPr="006B477C">
              <w:rPr>
                <w:rFonts w:ascii="Calibri" w:eastAsia="Calibri" w:hAnsi="Calibri" w:cs="Calibri"/>
                <w:spacing w:val="1"/>
              </w:rPr>
              <w:t>r</w:t>
            </w:r>
            <w:r w:rsidRPr="006B477C">
              <w:rPr>
                <w:rFonts w:ascii="Calibri" w:eastAsia="Calibri" w:hAnsi="Calibri" w:cs="Calibri"/>
                <w:spacing w:val="-1"/>
              </w:rPr>
              <w:t>i</w:t>
            </w:r>
            <w:r w:rsidRPr="006B477C">
              <w:rPr>
                <w:rFonts w:ascii="Calibri" w:eastAsia="Calibri" w:hAnsi="Calibri" w:cs="Calibri"/>
                <w:spacing w:val="3"/>
              </w:rPr>
              <w:t>o</w:t>
            </w:r>
            <w:r w:rsidRPr="006B477C">
              <w:rPr>
                <w:rFonts w:ascii="Calibri" w:eastAsia="Calibri" w:hAnsi="Calibri" w:cs="Calibri"/>
              </w:rPr>
              <w:t>s,</w:t>
            </w:r>
            <w:r w:rsidRPr="006B477C">
              <w:rPr>
                <w:rFonts w:ascii="Calibri" w:eastAsia="Calibri" w:hAnsi="Calibri" w:cs="Calibri"/>
                <w:spacing w:val="38"/>
              </w:rPr>
              <w:t xml:space="preserve"> </w:t>
            </w:r>
            <w:r w:rsidRPr="006B477C">
              <w:rPr>
                <w:rFonts w:ascii="Calibri" w:eastAsia="Calibri" w:hAnsi="Calibri" w:cs="Calibri"/>
              </w:rPr>
              <w:t>a</w:t>
            </w:r>
            <w:r w:rsidRPr="006B477C">
              <w:rPr>
                <w:rFonts w:ascii="Calibri" w:eastAsia="Calibri" w:hAnsi="Calibri" w:cs="Calibri"/>
                <w:spacing w:val="1"/>
              </w:rPr>
              <w:t>c</w:t>
            </w:r>
            <w:r w:rsidRPr="006B477C">
              <w:rPr>
                <w:rFonts w:ascii="Calibri" w:eastAsia="Calibri" w:hAnsi="Calibri" w:cs="Calibri"/>
              </w:rPr>
              <w:t>t</w:t>
            </w:r>
            <w:r w:rsidRPr="006B477C">
              <w:rPr>
                <w:rFonts w:ascii="Calibri" w:eastAsia="Calibri" w:hAnsi="Calibri" w:cs="Calibri"/>
                <w:spacing w:val="2"/>
              </w:rPr>
              <w:t>u</w:t>
            </w:r>
            <w:r w:rsidRPr="006B477C">
              <w:rPr>
                <w:rFonts w:ascii="Calibri" w:eastAsia="Calibri" w:hAnsi="Calibri" w:cs="Calibri"/>
              </w:rPr>
              <w:t>a</w:t>
            </w:r>
            <w:r w:rsidRPr="006B477C">
              <w:rPr>
                <w:rFonts w:ascii="Calibri" w:eastAsia="Calibri" w:hAnsi="Calibri" w:cs="Calibri"/>
                <w:spacing w:val="-1"/>
              </w:rPr>
              <w:t>li</w:t>
            </w:r>
            <w:r w:rsidRPr="006B477C">
              <w:rPr>
                <w:rFonts w:ascii="Calibri" w:eastAsia="Calibri" w:hAnsi="Calibri" w:cs="Calibri"/>
                <w:spacing w:val="1"/>
              </w:rPr>
              <w:t>c</w:t>
            </w:r>
            <w:r w:rsidRPr="006B477C">
              <w:rPr>
                <w:rFonts w:ascii="Calibri" w:eastAsia="Calibri" w:hAnsi="Calibri" w:cs="Calibri"/>
              </w:rPr>
              <w:t>en</w:t>
            </w:r>
            <w:r w:rsidRPr="006B477C">
              <w:rPr>
                <w:rFonts w:ascii="Calibri" w:eastAsia="Calibri" w:hAnsi="Calibri" w:cs="Calibri"/>
                <w:spacing w:val="-7"/>
              </w:rPr>
              <w:t xml:space="preserve"> </w:t>
            </w:r>
            <w:r w:rsidRPr="006B477C">
              <w:rPr>
                <w:rFonts w:ascii="Calibri" w:eastAsia="Calibri" w:hAnsi="Calibri" w:cs="Calibri"/>
              </w:rPr>
              <w:t>s</w:t>
            </w:r>
            <w:r w:rsidRPr="006B477C">
              <w:rPr>
                <w:rFonts w:ascii="Calibri" w:eastAsia="Calibri" w:hAnsi="Calibri" w:cs="Calibri"/>
                <w:spacing w:val="1"/>
              </w:rPr>
              <w:t>u</w:t>
            </w:r>
            <w:r w:rsidRPr="006B477C">
              <w:rPr>
                <w:rFonts w:ascii="Calibri" w:eastAsia="Calibri" w:hAnsi="Calibri" w:cs="Calibri"/>
              </w:rPr>
              <w:t xml:space="preserve">s </w:t>
            </w:r>
            <w:r w:rsidRPr="006B477C">
              <w:rPr>
                <w:rFonts w:ascii="Calibri" w:eastAsia="Calibri" w:hAnsi="Calibri" w:cs="Calibri"/>
                <w:spacing w:val="1"/>
              </w:rPr>
              <w:t>conoc</w:t>
            </w:r>
            <w:r w:rsidRPr="006B477C">
              <w:rPr>
                <w:rFonts w:ascii="Calibri" w:eastAsia="Calibri" w:hAnsi="Calibri" w:cs="Calibri"/>
                <w:spacing w:val="-1"/>
              </w:rPr>
              <w:t>i</w:t>
            </w:r>
            <w:r w:rsidRPr="006B477C">
              <w:rPr>
                <w:rFonts w:ascii="Calibri" w:eastAsia="Calibri" w:hAnsi="Calibri" w:cs="Calibri"/>
                <w:spacing w:val="1"/>
              </w:rPr>
              <w:t>m</w:t>
            </w:r>
            <w:r w:rsidRPr="006B477C">
              <w:rPr>
                <w:rFonts w:ascii="Calibri" w:eastAsia="Calibri" w:hAnsi="Calibri" w:cs="Calibri"/>
                <w:spacing w:val="-1"/>
              </w:rPr>
              <w:t>i</w:t>
            </w:r>
            <w:r w:rsidRPr="006B477C">
              <w:rPr>
                <w:rFonts w:ascii="Calibri" w:eastAsia="Calibri" w:hAnsi="Calibri" w:cs="Calibri"/>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1"/>
              </w:rPr>
              <w:t>o</w:t>
            </w:r>
            <w:r w:rsidRPr="006B477C">
              <w:rPr>
                <w:rFonts w:ascii="Calibri" w:eastAsia="Calibri" w:hAnsi="Calibri" w:cs="Calibri"/>
                <w:spacing w:val="2"/>
              </w:rPr>
              <w:t>s</w:t>
            </w:r>
            <w:r w:rsidRPr="006B477C">
              <w:rPr>
                <w:rFonts w:ascii="Calibri" w:eastAsia="Calibri" w:hAnsi="Calibri" w:cs="Calibri"/>
              </w:rPr>
              <w:t>.</w:t>
            </w:r>
          </w:p>
        </w:tc>
        <w:tc>
          <w:tcPr>
            <w:tcW w:w="2629" w:type="dxa"/>
          </w:tcPr>
          <w:p w:rsidR="006B477C" w:rsidRPr="006B477C" w:rsidRDefault="006B477C" w:rsidP="00CD2BEA">
            <w:pPr>
              <w:spacing w:line="240" w:lineRule="auto"/>
              <w:ind w:left="105"/>
              <w:rPr>
                <w:rFonts w:ascii="Calibri" w:eastAsia="Calibri" w:hAnsi="Calibri" w:cs="Calibri"/>
              </w:rPr>
            </w:pPr>
            <w:r w:rsidRPr="006B477C">
              <w:rPr>
                <w:rFonts w:ascii="Calibri" w:eastAsia="Calibri" w:hAnsi="Calibri" w:cs="Calibri"/>
                <w:position w:val="1"/>
              </w:rPr>
              <w:t>40%</w:t>
            </w:r>
            <w:r w:rsidRPr="006B477C">
              <w:rPr>
                <w:rFonts w:ascii="Calibri" w:eastAsia="Calibri" w:hAnsi="Calibri" w:cs="Calibri"/>
                <w:spacing w:val="-4"/>
                <w:position w:val="1"/>
              </w:rPr>
              <w:t xml:space="preserve"> </w:t>
            </w:r>
            <w:r w:rsidRPr="006B477C">
              <w:rPr>
                <w:rFonts w:ascii="Calibri" w:eastAsia="Calibri" w:hAnsi="Calibri" w:cs="Calibri"/>
                <w:spacing w:val="1"/>
                <w:position w:val="1"/>
              </w:rPr>
              <w:t>d</w:t>
            </w:r>
            <w:r w:rsidRPr="006B477C">
              <w:rPr>
                <w:rFonts w:ascii="Calibri" w:eastAsia="Calibri" w:hAnsi="Calibri" w:cs="Calibri"/>
                <w:position w:val="1"/>
              </w:rPr>
              <w:t>e</w:t>
            </w:r>
            <w:r w:rsidRPr="006B477C">
              <w:rPr>
                <w:rFonts w:ascii="Calibri" w:eastAsia="Calibri" w:hAnsi="Calibri" w:cs="Calibri"/>
                <w:spacing w:val="-3"/>
                <w:position w:val="1"/>
              </w:rPr>
              <w:t xml:space="preserve"> </w:t>
            </w:r>
            <w:r w:rsidRPr="006B477C">
              <w:rPr>
                <w:rFonts w:ascii="Calibri" w:eastAsia="Calibri" w:hAnsi="Calibri" w:cs="Calibri"/>
                <w:spacing w:val="1"/>
                <w:position w:val="1"/>
              </w:rPr>
              <w:t>p</w:t>
            </w:r>
            <w:r w:rsidRPr="006B477C">
              <w:rPr>
                <w:rFonts w:ascii="Calibri" w:eastAsia="Calibri" w:hAnsi="Calibri" w:cs="Calibri"/>
                <w:position w:val="1"/>
              </w:rPr>
              <w:t>r</w:t>
            </w:r>
            <w:r w:rsidRPr="006B477C">
              <w:rPr>
                <w:rFonts w:ascii="Calibri" w:eastAsia="Calibri" w:hAnsi="Calibri" w:cs="Calibri"/>
                <w:spacing w:val="1"/>
                <w:position w:val="1"/>
              </w:rPr>
              <w:t>of</w:t>
            </w:r>
            <w:r w:rsidRPr="006B477C">
              <w:rPr>
                <w:rFonts w:ascii="Calibri" w:eastAsia="Calibri" w:hAnsi="Calibri" w:cs="Calibri"/>
                <w:spacing w:val="-1"/>
                <w:position w:val="1"/>
              </w:rPr>
              <w:t>es</w:t>
            </w:r>
            <w:r w:rsidRPr="006B477C">
              <w:rPr>
                <w:rFonts w:ascii="Calibri" w:eastAsia="Calibri" w:hAnsi="Calibri" w:cs="Calibri"/>
                <w:position w:val="1"/>
              </w:rPr>
              <w:t>io</w:t>
            </w:r>
            <w:r w:rsidRPr="006B477C">
              <w:rPr>
                <w:rFonts w:ascii="Calibri" w:eastAsia="Calibri" w:hAnsi="Calibri" w:cs="Calibri"/>
                <w:spacing w:val="1"/>
                <w:position w:val="1"/>
              </w:rPr>
              <w:t>n</w:t>
            </w:r>
            <w:r w:rsidRPr="006B477C">
              <w:rPr>
                <w:rFonts w:ascii="Calibri" w:eastAsia="Calibri" w:hAnsi="Calibri" w:cs="Calibri"/>
                <w:position w:val="1"/>
              </w:rPr>
              <w:t>a</w:t>
            </w:r>
            <w:r w:rsidRPr="006B477C">
              <w:rPr>
                <w:rFonts w:ascii="Calibri" w:eastAsia="Calibri" w:hAnsi="Calibri" w:cs="Calibri"/>
                <w:spacing w:val="3"/>
                <w:position w:val="1"/>
              </w:rPr>
              <w:t>l</w:t>
            </w:r>
            <w:r w:rsidRPr="006B477C">
              <w:rPr>
                <w:rFonts w:ascii="Calibri" w:eastAsia="Calibri" w:hAnsi="Calibri" w:cs="Calibri"/>
                <w:spacing w:val="-1"/>
                <w:position w:val="1"/>
              </w:rPr>
              <w:t>e</w:t>
            </w:r>
            <w:r w:rsidRPr="006B477C">
              <w:rPr>
                <w:rFonts w:ascii="Calibri" w:eastAsia="Calibri" w:hAnsi="Calibri" w:cs="Calibri"/>
                <w:position w:val="1"/>
              </w:rPr>
              <w:t>s</w:t>
            </w:r>
            <w:r w:rsidRPr="006B477C">
              <w:rPr>
                <w:rFonts w:ascii="Calibri" w:eastAsia="Calibri" w:hAnsi="Calibri" w:cs="Calibri"/>
                <w:spacing w:val="-11"/>
                <w:position w:val="1"/>
              </w:rPr>
              <w:t xml:space="preserve"> </w:t>
            </w:r>
            <w:r w:rsidRPr="006B477C">
              <w:rPr>
                <w:rFonts w:ascii="Calibri" w:eastAsia="Calibri" w:hAnsi="Calibri" w:cs="Calibri"/>
                <w:spacing w:val="2"/>
                <w:position w:val="1"/>
              </w:rPr>
              <w:t>(</w:t>
            </w:r>
            <w:r w:rsidRPr="006B477C">
              <w:rPr>
                <w:rFonts w:ascii="Calibri" w:eastAsia="Calibri" w:hAnsi="Calibri" w:cs="Calibri"/>
                <w:position w:val="1"/>
              </w:rPr>
              <w:t>252</w:t>
            </w:r>
            <w:r w:rsidRPr="006B477C">
              <w:rPr>
                <w:rFonts w:ascii="Calibri" w:eastAsia="Calibri" w:hAnsi="Calibri" w:cs="Calibri"/>
                <w:spacing w:val="-1"/>
                <w:position w:val="1"/>
              </w:rPr>
              <w:t>)</w:t>
            </w:r>
            <w:r w:rsidRPr="006B477C">
              <w:rPr>
                <w:rFonts w:ascii="Calibri" w:eastAsia="Calibri" w:hAnsi="Calibri" w:cs="Calibri"/>
                <w:position w:val="1"/>
              </w:rPr>
              <w:t>,</w:t>
            </w:r>
            <w:r w:rsidRPr="006B477C">
              <w:rPr>
                <w:rFonts w:ascii="Calibri" w:eastAsia="Calibri" w:hAnsi="Calibri" w:cs="Calibri"/>
                <w:spacing w:val="-4"/>
                <w:position w:val="1"/>
              </w:rPr>
              <w:t xml:space="preserve"> </w:t>
            </w:r>
            <w:r w:rsidRPr="006B477C">
              <w:rPr>
                <w:rFonts w:ascii="Calibri" w:eastAsia="Calibri" w:hAnsi="Calibri" w:cs="Calibri"/>
                <w:spacing w:val="3"/>
                <w:position w:val="1"/>
              </w:rPr>
              <w:t>a</w:t>
            </w:r>
            <w:r w:rsidRPr="006B477C">
              <w:rPr>
                <w:rFonts w:ascii="Calibri" w:eastAsia="Calibri" w:hAnsi="Calibri" w:cs="Calibri"/>
                <w:position w:val="1"/>
              </w:rPr>
              <w:t>ct</w:t>
            </w:r>
            <w:r w:rsidRPr="006B477C">
              <w:rPr>
                <w:rFonts w:ascii="Calibri" w:eastAsia="Calibri" w:hAnsi="Calibri" w:cs="Calibri"/>
                <w:spacing w:val="1"/>
                <w:position w:val="1"/>
              </w:rPr>
              <w:t>u</w:t>
            </w:r>
            <w:r w:rsidRPr="006B477C">
              <w:rPr>
                <w:rFonts w:ascii="Calibri" w:eastAsia="Calibri" w:hAnsi="Calibri" w:cs="Calibri"/>
                <w:position w:val="1"/>
              </w:rPr>
              <w:t>ali</w:t>
            </w:r>
            <w:r w:rsidRPr="006B477C">
              <w:rPr>
                <w:rFonts w:ascii="Calibri" w:eastAsia="Calibri" w:hAnsi="Calibri" w:cs="Calibri"/>
                <w:spacing w:val="1"/>
                <w:position w:val="1"/>
              </w:rPr>
              <w:t>z</w:t>
            </w:r>
            <w:r w:rsidRPr="006B477C">
              <w:rPr>
                <w:rFonts w:ascii="Calibri" w:eastAsia="Calibri" w:hAnsi="Calibri" w:cs="Calibri"/>
                <w:position w:val="1"/>
              </w:rPr>
              <w:t>an</w:t>
            </w:r>
            <w:r w:rsidR="00CD2BEA">
              <w:rPr>
                <w:rFonts w:ascii="Calibri" w:eastAsia="Calibri" w:hAnsi="Calibri" w:cs="Calibri"/>
              </w:rPr>
              <w:t xml:space="preserve"> </w:t>
            </w:r>
            <w:r w:rsidRPr="006B477C">
              <w:rPr>
                <w:rFonts w:ascii="Calibri" w:eastAsia="Calibri" w:hAnsi="Calibri" w:cs="Calibri"/>
                <w:spacing w:val="-1"/>
              </w:rPr>
              <w:t>s</w:t>
            </w:r>
            <w:r w:rsidRPr="006B477C">
              <w:rPr>
                <w:rFonts w:ascii="Calibri" w:eastAsia="Calibri" w:hAnsi="Calibri" w:cs="Calibri"/>
                <w:spacing w:val="1"/>
              </w:rPr>
              <w:t>u</w:t>
            </w:r>
            <w:r w:rsidRPr="006B477C">
              <w:rPr>
                <w:rFonts w:ascii="Calibri" w:eastAsia="Calibri" w:hAnsi="Calibri" w:cs="Calibri"/>
              </w:rPr>
              <w:t>s</w:t>
            </w:r>
            <w:r w:rsidRPr="006B477C">
              <w:rPr>
                <w:rFonts w:ascii="Calibri" w:eastAsia="Calibri" w:hAnsi="Calibri" w:cs="Calibri"/>
                <w:spacing w:val="-4"/>
              </w:rPr>
              <w:t xml:space="preserve"> </w:t>
            </w:r>
            <w:r w:rsidRPr="006B477C">
              <w:rPr>
                <w:rFonts w:ascii="Calibri" w:eastAsia="Calibri" w:hAnsi="Calibri" w:cs="Calibri"/>
              </w:rPr>
              <w:t>c</w:t>
            </w:r>
            <w:r w:rsidRPr="006B477C">
              <w:rPr>
                <w:rFonts w:ascii="Calibri" w:eastAsia="Calibri" w:hAnsi="Calibri" w:cs="Calibri"/>
                <w:spacing w:val="1"/>
              </w:rPr>
              <w:t>on</w:t>
            </w:r>
            <w:r w:rsidRPr="006B477C">
              <w:rPr>
                <w:rFonts w:ascii="Calibri" w:eastAsia="Calibri" w:hAnsi="Calibri" w:cs="Calibri"/>
              </w:rPr>
              <w:t>oc</w:t>
            </w:r>
            <w:r w:rsidRPr="006B477C">
              <w:rPr>
                <w:rFonts w:ascii="Calibri" w:eastAsia="Calibri" w:hAnsi="Calibri" w:cs="Calibri"/>
                <w:spacing w:val="2"/>
              </w:rPr>
              <w:t>i</w:t>
            </w:r>
            <w:r w:rsidRPr="006B477C">
              <w:rPr>
                <w:rFonts w:ascii="Calibri" w:eastAsia="Calibri" w:hAnsi="Calibri" w:cs="Calibri"/>
                <w:spacing w:val="-1"/>
              </w:rPr>
              <w:t>m</w:t>
            </w:r>
            <w:r w:rsidRPr="006B477C">
              <w:rPr>
                <w:rFonts w:ascii="Calibri" w:eastAsia="Calibri" w:hAnsi="Calibri" w:cs="Calibri"/>
              </w:rPr>
              <w:t>i</w:t>
            </w:r>
            <w:r w:rsidRPr="006B477C">
              <w:rPr>
                <w:rFonts w:ascii="Calibri" w:eastAsia="Calibri" w:hAnsi="Calibri" w:cs="Calibri"/>
                <w:spacing w:val="-1"/>
              </w:rPr>
              <w:t>e</w:t>
            </w:r>
            <w:r w:rsidRPr="006B477C">
              <w:rPr>
                <w:rFonts w:ascii="Calibri" w:eastAsia="Calibri" w:hAnsi="Calibri" w:cs="Calibri"/>
                <w:spacing w:val="1"/>
              </w:rPr>
              <w:t>n</w:t>
            </w:r>
            <w:r w:rsidRPr="006B477C">
              <w:rPr>
                <w:rFonts w:ascii="Calibri" w:eastAsia="Calibri" w:hAnsi="Calibri" w:cs="Calibri"/>
              </w:rPr>
              <w:t>t</w:t>
            </w:r>
            <w:r w:rsidRPr="006B477C">
              <w:rPr>
                <w:rFonts w:ascii="Calibri" w:eastAsia="Calibri" w:hAnsi="Calibri" w:cs="Calibri"/>
                <w:spacing w:val="3"/>
              </w:rPr>
              <w:t>o</w:t>
            </w:r>
            <w:r w:rsidRPr="006B477C">
              <w:rPr>
                <w:rFonts w:ascii="Calibri" w:eastAsia="Calibri" w:hAnsi="Calibri" w:cs="Calibri"/>
              </w:rPr>
              <w:t>s</w:t>
            </w:r>
            <w:r w:rsidRPr="006B477C">
              <w:rPr>
                <w:rFonts w:ascii="Calibri" w:eastAsia="Calibri" w:hAnsi="Calibri" w:cs="Calibri"/>
                <w:spacing w:val="-13"/>
              </w:rPr>
              <w:t xml:space="preserve"> </w:t>
            </w:r>
            <w:r w:rsidRPr="006B477C">
              <w:rPr>
                <w:rFonts w:ascii="Calibri" w:eastAsia="Calibri" w:hAnsi="Calibri" w:cs="Calibri"/>
              </w:rPr>
              <w:t>m</w:t>
            </w:r>
            <w:r w:rsidRPr="006B477C">
              <w:rPr>
                <w:rFonts w:ascii="Calibri" w:eastAsia="Calibri" w:hAnsi="Calibri" w:cs="Calibri"/>
                <w:spacing w:val="-1"/>
              </w:rPr>
              <w:t>é</w:t>
            </w:r>
            <w:r w:rsidRPr="006B477C">
              <w:rPr>
                <w:rFonts w:ascii="Calibri" w:eastAsia="Calibri" w:hAnsi="Calibri" w:cs="Calibri"/>
                <w:spacing w:val="1"/>
              </w:rPr>
              <w:t>d</w:t>
            </w:r>
            <w:r w:rsidRPr="006B477C">
              <w:rPr>
                <w:rFonts w:ascii="Calibri" w:eastAsia="Calibri" w:hAnsi="Calibri" w:cs="Calibri"/>
                <w:spacing w:val="2"/>
              </w:rPr>
              <w:t>i</w:t>
            </w:r>
            <w:r w:rsidRPr="006B477C">
              <w:rPr>
                <w:rFonts w:ascii="Calibri" w:eastAsia="Calibri" w:hAnsi="Calibri" w:cs="Calibri"/>
              </w:rPr>
              <w:t>co</w:t>
            </w:r>
            <w:r w:rsidRPr="006B477C">
              <w:rPr>
                <w:rFonts w:ascii="Calibri" w:eastAsia="Calibri" w:hAnsi="Calibri" w:cs="Calibri"/>
                <w:spacing w:val="1"/>
              </w:rPr>
              <w:t>s</w:t>
            </w:r>
            <w:r w:rsidRPr="006B477C">
              <w:rPr>
                <w:rFonts w:ascii="Calibri" w:eastAsia="Calibri" w:hAnsi="Calibri" w:cs="Calibri"/>
              </w:rPr>
              <w:t>.</w:t>
            </w:r>
          </w:p>
        </w:tc>
        <w:tc>
          <w:tcPr>
            <w:tcW w:w="2629"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1</w:t>
            </w:r>
            <w:r w:rsidRPr="006B477C">
              <w:rPr>
                <w:rFonts w:ascii="Calibri" w:eastAsia="Calibri" w:hAnsi="Calibri" w:cs="Calibri"/>
                <w:spacing w:val="-2"/>
                <w:position w:val="1"/>
              </w:rPr>
              <w:t>2</w:t>
            </w:r>
            <w:r w:rsidRPr="006B477C">
              <w:rPr>
                <w:rFonts w:ascii="Calibri" w:eastAsia="Calibri" w:hAnsi="Calibri" w:cs="Calibri"/>
                <w:position w:val="1"/>
              </w:rPr>
              <w:t>6</w:t>
            </w:r>
          </w:p>
        </w:tc>
        <w:tc>
          <w:tcPr>
            <w:tcW w:w="2428"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7</w:t>
            </w:r>
            <w:r w:rsidRPr="006B477C">
              <w:rPr>
                <w:rFonts w:ascii="Calibri" w:eastAsia="Calibri" w:hAnsi="Calibri" w:cs="Calibri"/>
                <w:spacing w:val="-1"/>
                <w:position w:val="1"/>
              </w:rPr>
              <w:t>2</w:t>
            </w:r>
            <w:r w:rsidRPr="006B477C">
              <w:rPr>
                <w:rFonts w:ascii="Calibri" w:eastAsia="Calibri" w:hAnsi="Calibri" w:cs="Calibri"/>
                <w:spacing w:val="1"/>
                <w:position w:val="1"/>
              </w:rPr>
              <w:t>/</w:t>
            </w:r>
            <w:r w:rsidRPr="006B477C">
              <w:rPr>
                <w:rFonts w:ascii="Calibri" w:eastAsia="Calibri" w:hAnsi="Calibri" w:cs="Calibri"/>
                <w:spacing w:val="-2"/>
                <w:position w:val="1"/>
              </w:rPr>
              <w:t>1</w:t>
            </w:r>
            <w:r w:rsidRPr="006B477C">
              <w:rPr>
                <w:rFonts w:ascii="Calibri" w:eastAsia="Calibri" w:hAnsi="Calibri" w:cs="Calibri"/>
                <w:spacing w:val="1"/>
                <w:position w:val="1"/>
              </w:rPr>
              <w:t>2</w:t>
            </w:r>
            <w:r w:rsidRPr="006B477C">
              <w:rPr>
                <w:rFonts w:ascii="Calibri" w:eastAsia="Calibri" w:hAnsi="Calibri" w:cs="Calibri"/>
                <w:position w:val="1"/>
              </w:rPr>
              <w:t>6</w:t>
            </w:r>
          </w:p>
        </w:tc>
        <w:tc>
          <w:tcPr>
            <w:tcW w:w="2830" w:type="dxa"/>
            <w:vAlign w:val="center"/>
          </w:tcPr>
          <w:p w:rsidR="006B477C" w:rsidRPr="006B477C" w:rsidRDefault="006B477C" w:rsidP="00F73D0D">
            <w:pPr>
              <w:spacing w:line="240" w:lineRule="auto"/>
              <w:jc w:val="center"/>
              <w:rPr>
                <w:rFonts w:ascii="Calibri" w:eastAsia="Calibri" w:hAnsi="Calibri" w:cs="Calibri"/>
              </w:rPr>
            </w:pPr>
            <w:r w:rsidRPr="006B477C">
              <w:rPr>
                <w:rFonts w:ascii="Calibri" w:eastAsia="Calibri" w:hAnsi="Calibri" w:cs="Calibri"/>
                <w:spacing w:val="1"/>
                <w:position w:val="1"/>
              </w:rPr>
              <w:t>5</w:t>
            </w:r>
            <w:r w:rsidRPr="006B477C">
              <w:rPr>
                <w:rFonts w:ascii="Calibri" w:eastAsia="Calibri" w:hAnsi="Calibri" w:cs="Calibri"/>
                <w:spacing w:val="-2"/>
                <w:position w:val="1"/>
              </w:rPr>
              <w:t>8</w:t>
            </w:r>
            <w:r w:rsidRPr="006B477C">
              <w:rPr>
                <w:rFonts w:ascii="Calibri" w:eastAsia="Calibri" w:hAnsi="Calibri" w:cs="Calibri"/>
                <w:position w:val="1"/>
              </w:rPr>
              <w:t>%</w:t>
            </w:r>
          </w:p>
        </w:tc>
      </w:tr>
    </w:tbl>
    <w:p w:rsidR="006B477C" w:rsidRPr="006B477C" w:rsidRDefault="006B477C" w:rsidP="006B477C">
      <w:pPr>
        <w:spacing w:after="0" w:line="240" w:lineRule="auto"/>
        <w:rPr>
          <w:rFonts w:cstheme="minorHAnsi"/>
        </w:rPr>
      </w:pPr>
    </w:p>
    <w:p w:rsidR="006B477C" w:rsidRDefault="006B477C" w:rsidP="006B477C">
      <w:pPr>
        <w:spacing w:after="0" w:line="240" w:lineRule="auto"/>
        <w:rPr>
          <w:rFonts w:cstheme="minorHAnsi"/>
          <w:b/>
          <w:sz w:val="24"/>
          <w:szCs w:val="24"/>
        </w:rPr>
      </w:pPr>
    </w:p>
    <w:p w:rsidR="006B477C" w:rsidRDefault="006B477C" w:rsidP="006B477C">
      <w:pPr>
        <w:spacing w:after="0" w:line="240" w:lineRule="auto"/>
        <w:rPr>
          <w:rFonts w:cstheme="minorHAnsi"/>
          <w:b/>
          <w:sz w:val="24"/>
          <w:szCs w:val="24"/>
        </w:rPr>
      </w:pPr>
    </w:p>
    <w:p w:rsidR="00CD2BEA" w:rsidRDefault="00CD2BEA" w:rsidP="00CD2BEA">
      <w:pPr>
        <w:spacing w:after="0"/>
        <w:rPr>
          <w:rFonts w:cstheme="minorHAnsi"/>
          <w:b/>
          <w:sz w:val="24"/>
          <w:szCs w:val="24"/>
        </w:rPr>
      </w:pPr>
    </w:p>
    <w:p w:rsidR="003A42C2" w:rsidRDefault="003A42C2" w:rsidP="00CD2BEA">
      <w:pPr>
        <w:spacing w:after="0"/>
        <w:jc w:val="center"/>
        <w:rPr>
          <w:b/>
          <w:sz w:val="24"/>
          <w:szCs w:val="24"/>
        </w:rPr>
      </w:pPr>
    </w:p>
    <w:p w:rsidR="00412BF7" w:rsidRDefault="00CD2BEA" w:rsidP="003A42C2">
      <w:pPr>
        <w:spacing w:after="0"/>
        <w:jc w:val="center"/>
        <w:rPr>
          <w:b/>
          <w:sz w:val="24"/>
          <w:szCs w:val="24"/>
        </w:rPr>
      </w:pPr>
      <w:r>
        <w:rPr>
          <w:b/>
          <w:sz w:val="24"/>
          <w:szCs w:val="24"/>
        </w:rPr>
        <w:lastRenderedPageBreak/>
        <w:t>ACTIVIDADES RELEVANTES EJECUTADAS NO PLANIFICADAS</w:t>
      </w:r>
    </w:p>
    <w:tbl>
      <w:tblPr>
        <w:tblW w:w="13373" w:type="dxa"/>
        <w:tblInd w:w="102" w:type="dxa"/>
        <w:tblLayout w:type="fixed"/>
        <w:tblCellMar>
          <w:left w:w="0" w:type="dxa"/>
          <w:right w:w="0" w:type="dxa"/>
        </w:tblCellMar>
        <w:tblLook w:val="01E0" w:firstRow="1" w:lastRow="1" w:firstColumn="1" w:lastColumn="1" w:noHBand="0" w:noVBand="0"/>
      </w:tblPr>
      <w:tblGrid>
        <w:gridCol w:w="7198"/>
        <w:gridCol w:w="6175"/>
      </w:tblGrid>
      <w:tr w:rsidR="00CD2BEA" w:rsidTr="00F73D0D">
        <w:trPr>
          <w:trHeight w:hRule="exact" w:val="418"/>
        </w:trPr>
        <w:tc>
          <w:tcPr>
            <w:tcW w:w="71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CD2BEA" w:rsidRPr="00CD2BEA" w:rsidRDefault="00F73D0D" w:rsidP="00F73D0D">
            <w:pPr>
              <w:spacing w:line="260" w:lineRule="exact"/>
              <w:ind w:right="2356"/>
              <w:jc w:val="center"/>
              <w:rPr>
                <w:rFonts w:ascii="Calibri" w:eastAsia="Calibri" w:hAnsi="Calibri" w:cs="Calibri"/>
              </w:rPr>
            </w:pPr>
            <w:r>
              <w:rPr>
                <w:rFonts w:ascii="Calibri" w:eastAsia="Calibri" w:hAnsi="Calibri" w:cs="Calibri"/>
                <w:b/>
                <w:position w:val="1"/>
              </w:rPr>
              <w:t xml:space="preserve">                                         </w:t>
            </w:r>
            <w:r w:rsidR="003A42C2" w:rsidRPr="00CD2BEA">
              <w:rPr>
                <w:rFonts w:ascii="Calibri" w:eastAsia="Calibri" w:hAnsi="Calibri" w:cs="Calibri"/>
                <w:b/>
                <w:position w:val="1"/>
              </w:rPr>
              <w:t>DES</w:t>
            </w:r>
            <w:r w:rsidR="003A42C2" w:rsidRPr="00CD2BEA">
              <w:rPr>
                <w:rFonts w:ascii="Calibri" w:eastAsia="Calibri" w:hAnsi="Calibri" w:cs="Calibri"/>
                <w:b/>
                <w:spacing w:val="-1"/>
                <w:position w:val="1"/>
              </w:rPr>
              <w:t>C</w:t>
            </w:r>
            <w:r w:rsidR="003A42C2" w:rsidRPr="00CD2BEA">
              <w:rPr>
                <w:rFonts w:ascii="Calibri" w:eastAsia="Calibri" w:hAnsi="Calibri" w:cs="Calibri"/>
                <w:b/>
                <w:spacing w:val="1"/>
                <w:position w:val="1"/>
              </w:rPr>
              <w:t>RI</w:t>
            </w:r>
            <w:r w:rsidR="003A42C2" w:rsidRPr="00CD2BEA">
              <w:rPr>
                <w:rFonts w:ascii="Calibri" w:eastAsia="Calibri" w:hAnsi="Calibri" w:cs="Calibri"/>
                <w:b/>
                <w:spacing w:val="-1"/>
                <w:position w:val="1"/>
              </w:rPr>
              <w:t>PC</w:t>
            </w:r>
            <w:r w:rsidR="003A42C2" w:rsidRPr="00CD2BEA">
              <w:rPr>
                <w:rFonts w:ascii="Calibri" w:eastAsia="Calibri" w:hAnsi="Calibri" w:cs="Calibri"/>
                <w:b/>
                <w:spacing w:val="1"/>
                <w:position w:val="1"/>
              </w:rPr>
              <w:t>I</w:t>
            </w:r>
            <w:r w:rsidR="003A42C2" w:rsidRPr="00CD2BEA">
              <w:rPr>
                <w:rFonts w:ascii="Calibri" w:eastAsia="Calibri" w:hAnsi="Calibri" w:cs="Calibri"/>
                <w:b/>
                <w:spacing w:val="-1"/>
                <w:position w:val="1"/>
              </w:rPr>
              <w:t>ÓN</w:t>
            </w:r>
            <w:r w:rsidR="003A42C2" w:rsidRPr="00CD2BEA">
              <w:rPr>
                <w:rFonts w:ascii="Calibri" w:eastAsia="Calibri" w:hAnsi="Calibri" w:cs="Calibri"/>
                <w:b/>
                <w:position w:val="1"/>
              </w:rPr>
              <w:t>/</w:t>
            </w:r>
            <w:r w:rsidR="003A42C2" w:rsidRPr="00CD2BEA">
              <w:rPr>
                <w:rFonts w:ascii="Calibri" w:eastAsia="Calibri" w:hAnsi="Calibri" w:cs="Calibri"/>
                <w:b/>
                <w:spacing w:val="-1"/>
                <w:position w:val="1"/>
              </w:rPr>
              <w:t>JU</w:t>
            </w:r>
            <w:r w:rsidR="003A42C2" w:rsidRPr="00CD2BEA">
              <w:rPr>
                <w:rFonts w:ascii="Calibri" w:eastAsia="Calibri" w:hAnsi="Calibri" w:cs="Calibri"/>
                <w:b/>
                <w:position w:val="1"/>
              </w:rPr>
              <w:t>S</w:t>
            </w:r>
            <w:r w:rsidR="003A42C2" w:rsidRPr="00CD2BEA">
              <w:rPr>
                <w:rFonts w:ascii="Calibri" w:eastAsia="Calibri" w:hAnsi="Calibri" w:cs="Calibri"/>
                <w:b/>
                <w:spacing w:val="-2"/>
                <w:position w:val="1"/>
              </w:rPr>
              <w:t>T</w:t>
            </w:r>
            <w:r w:rsidR="003A42C2" w:rsidRPr="00CD2BEA">
              <w:rPr>
                <w:rFonts w:ascii="Calibri" w:eastAsia="Calibri" w:hAnsi="Calibri" w:cs="Calibri"/>
                <w:b/>
                <w:spacing w:val="1"/>
                <w:position w:val="1"/>
              </w:rPr>
              <w:t>I</w:t>
            </w:r>
            <w:r w:rsidR="003A42C2" w:rsidRPr="00CD2BEA">
              <w:rPr>
                <w:rFonts w:ascii="Calibri" w:eastAsia="Calibri" w:hAnsi="Calibri" w:cs="Calibri"/>
                <w:b/>
                <w:position w:val="1"/>
              </w:rPr>
              <w:t>F</w:t>
            </w:r>
            <w:r w:rsidR="003A42C2" w:rsidRPr="00CD2BEA">
              <w:rPr>
                <w:rFonts w:ascii="Calibri" w:eastAsia="Calibri" w:hAnsi="Calibri" w:cs="Calibri"/>
                <w:b/>
                <w:spacing w:val="-2"/>
                <w:position w:val="1"/>
              </w:rPr>
              <w:t>I</w:t>
            </w:r>
            <w:r w:rsidR="003A42C2" w:rsidRPr="00CD2BEA">
              <w:rPr>
                <w:rFonts w:ascii="Calibri" w:eastAsia="Calibri" w:hAnsi="Calibri" w:cs="Calibri"/>
                <w:b/>
                <w:spacing w:val="1"/>
                <w:position w:val="1"/>
              </w:rPr>
              <w:t>C</w:t>
            </w:r>
            <w:r w:rsidR="003A42C2" w:rsidRPr="00CD2BEA">
              <w:rPr>
                <w:rFonts w:ascii="Calibri" w:eastAsia="Calibri" w:hAnsi="Calibri" w:cs="Calibri"/>
                <w:b/>
                <w:spacing w:val="-1"/>
                <w:position w:val="1"/>
              </w:rPr>
              <w:t>AC</w:t>
            </w:r>
            <w:r w:rsidR="003A42C2" w:rsidRPr="00CD2BEA">
              <w:rPr>
                <w:rFonts w:ascii="Calibri" w:eastAsia="Calibri" w:hAnsi="Calibri" w:cs="Calibri"/>
                <w:b/>
                <w:spacing w:val="1"/>
                <w:position w:val="1"/>
              </w:rPr>
              <w:t>I</w:t>
            </w:r>
            <w:r w:rsidR="003A42C2" w:rsidRPr="00CD2BEA">
              <w:rPr>
                <w:rFonts w:ascii="Calibri" w:eastAsia="Calibri" w:hAnsi="Calibri" w:cs="Calibri"/>
                <w:b/>
                <w:spacing w:val="-1"/>
                <w:position w:val="1"/>
              </w:rPr>
              <w:t>Ó</w:t>
            </w:r>
            <w:r w:rsidR="003A42C2" w:rsidRPr="00CD2BEA">
              <w:rPr>
                <w:rFonts w:ascii="Calibri" w:eastAsia="Calibri" w:hAnsi="Calibri" w:cs="Calibri"/>
                <w:b/>
                <w:position w:val="1"/>
              </w:rPr>
              <w:t>N</w:t>
            </w:r>
          </w:p>
        </w:tc>
        <w:tc>
          <w:tcPr>
            <w:tcW w:w="617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CD2BEA" w:rsidRDefault="00F73D0D" w:rsidP="00F73D0D">
            <w:pPr>
              <w:spacing w:line="260" w:lineRule="exact"/>
              <w:ind w:right="2029"/>
              <w:jc w:val="center"/>
              <w:rPr>
                <w:rFonts w:ascii="Calibri" w:eastAsia="Calibri" w:hAnsi="Calibri" w:cs="Calibri"/>
                <w:b/>
                <w:position w:val="1"/>
              </w:rPr>
            </w:pPr>
            <w:r>
              <w:rPr>
                <w:rFonts w:ascii="Calibri" w:eastAsia="Calibri" w:hAnsi="Calibri" w:cs="Calibri"/>
                <w:b/>
                <w:spacing w:val="1"/>
                <w:position w:val="1"/>
              </w:rPr>
              <w:t xml:space="preserve">                                  </w:t>
            </w:r>
            <w:r w:rsidR="003A42C2" w:rsidRPr="00CD2BEA">
              <w:rPr>
                <w:rFonts w:ascii="Calibri" w:eastAsia="Calibri" w:hAnsi="Calibri" w:cs="Calibri"/>
                <w:b/>
                <w:spacing w:val="1"/>
                <w:position w:val="1"/>
              </w:rPr>
              <w:t>C</w:t>
            </w:r>
            <w:r w:rsidR="003A42C2" w:rsidRPr="00CD2BEA">
              <w:rPr>
                <w:rFonts w:ascii="Calibri" w:eastAsia="Calibri" w:hAnsi="Calibri" w:cs="Calibri"/>
                <w:b/>
                <w:spacing w:val="-1"/>
                <w:position w:val="1"/>
              </w:rPr>
              <w:t>AN</w:t>
            </w:r>
            <w:r w:rsidR="003A42C2" w:rsidRPr="00CD2BEA">
              <w:rPr>
                <w:rFonts w:ascii="Calibri" w:eastAsia="Calibri" w:hAnsi="Calibri" w:cs="Calibri"/>
                <w:b/>
                <w:position w:val="1"/>
              </w:rPr>
              <w:t>T</w:t>
            </w:r>
            <w:r w:rsidR="003A42C2" w:rsidRPr="00CD2BEA">
              <w:rPr>
                <w:rFonts w:ascii="Calibri" w:eastAsia="Calibri" w:hAnsi="Calibri" w:cs="Calibri"/>
                <w:b/>
                <w:spacing w:val="1"/>
                <w:position w:val="1"/>
              </w:rPr>
              <w:t>I</w:t>
            </w:r>
            <w:r w:rsidR="003A42C2" w:rsidRPr="00CD2BEA">
              <w:rPr>
                <w:rFonts w:ascii="Calibri" w:eastAsia="Calibri" w:hAnsi="Calibri" w:cs="Calibri"/>
                <w:b/>
                <w:spacing w:val="-1"/>
                <w:position w:val="1"/>
              </w:rPr>
              <w:t>DAD</w:t>
            </w:r>
            <w:r w:rsidR="003A42C2" w:rsidRPr="00CD2BEA">
              <w:rPr>
                <w:rFonts w:ascii="Calibri" w:eastAsia="Calibri" w:hAnsi="Calibri" w:cs="Calibri"/>
                <w:b/>
                <w:position w:val="1"/>
              </w:rPr>
              <w:t>/</w:t>
            </w:r>
            <w:r w:rsidR="003A42C2" w:rsidRPr="00CD2BEA">
              <w:rPr>
                <w:rFonts w:ascii="Calibri" w:eastAsia="Calibri" w:hAnsi="Calibri" w:cs="Calibri"/>
                <w:b/>
                <w:spacing w:val="1"/>
                <w:position w:val="1"/>
              </w:rPr>
              <w:t xml:space="preserve"> R</w:t>
            </w:r>
            <w:r w:rsidR="003A42C2" w:rsidRPr="00CD2BEA">
              <w:rPr>
                <w:rFonts w:ascii="Calibri" w:eastAsia="Calibri" w:hAnsi="Calibri" w:cs="Calibri"/>
                <w:b/>
                <w:spacing w:val="-3"/>
                <w:position w:val="1"/>
              </w:rPr>
              <w:t>E</w:t>
            </w:r>
            <w:r w:rsidR="003A42C2" w:rsidRPr="00CD2BEA">
              <w:rPr>
                <w:rFonts w:ascii="Calibri" w:eastAsia="Calibri" w:hAnsi="Calibri" w:cs="Calibri"/>
                <w:b/>
                <w:position w:val="1"/>
              </w:rPr>
              <w:t>S</w:t>
            </w:r>
            <w:r w:rsidR="003A42C2" w:rsidRPr="00CD2BEA">
              <w:rPr>
                <w:rFonts w:ascii="Calibri" w:eastAsia="Calibri" w:hAnsi="Calibri" w:cs="Calibri"/>
                <w:b/>
                <w:spacing w:val="-1"/>
                <w:position w:val="1"/>
              </w:rPr>
              <w:t>U</w:t>
            </w:r>
            <w:r w:rsidR="003A42C2" w:rsidRPr="00CD2BEA">
              <w:rPr>
                <w:rFonts w:ascii="Calibri" w:eastAsia="Calibri" w:hAnsi="Calibri" w:cs="Calibri"/>
                <w:b/>
                <w:spacing w:val="1"/>
                <w:position w:val="1"/>
              </w:rPr>
              <w:t>L</w:t>
            </w:r>
            <w:r w:rsidR="003A42C2" w:rsidRPr="00CD2BEA">
              <w:rPr>
                <w:rFonts w:ascii="Calibri" w:eastAsia="Calibri" w:hAnsi="Calibri" w:cs="Calibri"/>
                <w:b/>
                <w:position w:val="1"/>
              </w:rPr>
              <w:t>T</w:t>
            </w:r>
            <w:r w:rsidR="003A42C2" w:rsidRPr="00CD2BEA">
              <w:rPr>
                <w:rFonts w:ascii="Calibri" w:eastAsia="Calibri" w:hAnsi="Calibri" w:cs="Calibri"/>
                <w:b/>
                <w:spacing w:val="-1"/>
                <w:position w:val="1"/>
              </w:rPr>
              <w:t>ADO</w:t>
            </w:r>
            <w:r w:rsidR="003A42C2" w:rsidRPr="00CD2BEA">
              <w:rPr>
                <w:rFonts w:ascii="Calibri" w:eastAsia="Calibri" w:hAnsi="Calibri" w:cs="Calibri"/>
                <w:b/>
                <w:position w:val="1"/>
              </w:rPr>
              <w:t>S</w:t>
            </w:r>
          </w:p>
          <w:p w:rsidR="00F73D0D" w:rsidRDefault="00F73D0D" w:rsidP="00F73D0D">
            <w:pPr>
              <w:spacing w:line="260" w:lineRule="exact"/>
              <w:ind w:right="2029"/>
              <w:jc w:val="center"/>
              <w:rPr>
                <w:rFonts w:ascii="Calibri" w:eastAsia="Calibri" w:hAnsi="Calibri" w:cs="Calibri"/>
                <w:b/>
                <w:position w:val="1"/>
              </w:rPr>
            </w:pPr>
          </w:p>
          <w:p w:rsidR="00F73D0D" w:rsidRDefault="00F73D0D" w:rsidP="00F73D0D">
            <w:pPr>
              <w:spacing w:line="260" w:lineRule="exact"/>
              <w:ind w:right="2029"/>
              <w:jc w:val="center"/>
              <w:rPr>
                <w:rFonts w:ascii="Calibri" w:eastAsia="Calibri" w:hAnsi="Calibri" w:cs="Calibri"/>
                <w:b/>
                <w:position w:val="1"/>
              </w:rPr>
            </w:pPr>
          </w:p>
          <w:p w:rsidR="00F73D0D" w:rsidRPr="00CD2BEA" w:rsidRDefault="00F73D0D" w:rsidP="00F73D0D">
            <w:pPr>
              <w:spacing w:line="260" w:lineRule="exact"/>
              <w:ind w:right="2029"/>
              <w:jc w:val="center"/>
              <w:rPr>
                <w:rFonts w:ascii="Calibri" w:eastAsia="Calibri" w:hAnsi="Calibri" w:cs="Calibri"/>
              </w:rPr>
            </w:pPr>
          </w:p>
        </w:tc>
      </w:tr>
      <w:tr w:rsidR="00CD2BEA" w:rsidRPr="005B119F" w:rsidTr="006726A4">
        <w:trPr>
          <w:trHeight w:hRule="exact" w:val="1080"/>
        </w:trPr>
        <w:tc>
          <w:tcPr>
            <w:tcW w:w="7198" w:type="dxa"/>
            <w:tcBorders>
              <w:top w:val="single" w:sz="5" w:space="0" w:color="000000"/>
              <w:left w:val="single" w:sz="5" w:space="0" w:color="000000"/>
              <w:bottom w:val="single" w:sz="5" w:space="0" w:color="000000"/>
              <w:right w:val="single" w:sz="5" w:space="0" w:color="000000"/>
            </w:tcBorders>
          </w:tcPr>
          <w:p w:rsidR="00CD2BEA" w:rsidRPr="00412BF7" w:rsidRDefault="00CD2BEA"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P</w:t>
            </w:r>
            <w:r w:rsidRPr="00412BF7">
              <w:rPr>
                <w:rFonts w:ascii="Calibri" w:eastAsia="Calibri" w:hAnsi="Calibri" w:cs="Calibri"/>
                <w:position w:val="1"/>
              </w:rPr>
              <w:t>r</w:t>
            </w:r>
            <w:r w:rsidRPr="00412BF7">
              <w:rPr>
                <w:rFonts w:ascii="Calibri" w:eastAsia="Calibri" w:hAnsi="Calibri" w:cs="Calibri"/>
                <w:spacing w:val="1"/>
                <w:position w:val="1"/>
              </w:rPr>
              <w:t>o</w:t>
            </w:r>
            <w:r w:rsidRPr="00412BF7">
              <w:rPr>
                <w:rFonts w:ascii="Calibri" w:eastAsia="Calibri" w:hAnsi="Calibri" w:cs="Calibri"/>
                <w:position w:val="1"/>
              </w:rPr>
              <w:t>p</w:t>
            </w:r>
            <w:r w:rsidRPr="00412BF7">
              <w:rPr>
                <w:rFonts w:ascii="Calibri" w:eastAsia="Calibri" w:hAnsi="Calibri" w:cs="Calibri"/>
                <w:spacing w:val="-1"/>
                <w:position w:val="1"/>
              </w:rPr>
              <w:t>u</w:t>
            </w:r>
            <w:r w:rsidRPr="00412BF7">
              <w:rPr>
                <w:rFonts w:ascii="Calibri" w:eastAsia="Calibri" w:hAnsi="Calibri" w:cs="Calibri"/>
                <w:spacing w:val="-2"/>
                <w:position w:val="1"/>
              </w:rPr>
              <w:t>e</w:t>
            </w:r>
            <w:r w:rsidRPr="00412BF7">
              <w:rPr>
                <w:rFonts w:ascii="Calibri" w:eastAsia="Calibri" w:hAnsi="Calibri" w:cs="Calibri"/>
                <w:position w:val="1"/>
              </w:rPr>
              <w:t>sta</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e</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m</w:t>
            </w:r>
            <w:r w:rsidRPr="00412BF7">
              <w:rPr>
                <w:rFonts w:ascii="Calibri" w:eastAsia="Calibri" w:hAnsi="Calibri" w:cs="Calibri"/>
                <w:spacing w:val="1"/>
                <w:position w:val="1"/>
              </w:rPr>
              <w:t>o</w:t>
            </w:r>
            <w:r w:rsidRPr="00412BF7">
              <w:rPr>
                <w:rFonts w:ascii="Calibri" w:eastAsia="Calibri" w:hAnsi="Calibri" w:cs="Calibri"/>
                <w:spacing w:val="-1"/>
                <w:position w:val="1"/>
              </w:rPr>
              <w:t>d</w:t>
            </w:r>
            <w:r w:rsidRPr="00412BF7">
              <w:rPr>
                <w:rFonts w:ascii="Calibri" w:eastAsia="Calibri" w:hAnsi="Calibri" w:cs="Calibri"/>
                <w:position w:val="1"/>
              </w:rPr>
              <w:t>if</w:t>
            </w:r>
            <w:r w:rsidRPr="00412BF7">
              <w:rPr>
                <w:rFonts w:ascii="Calibri" w:eastAsia="Calibri" w:hAnsi="Calibri" w:cs="Calibri"/>
                <w:spacing w:val="-1"/>
                <w:position w:val="1"/>
              </w:rPr>
              <w:t>i</w:t>
            </w:r>
            <w:r w:rsidRPr="00412BF7">
              <w:rPr>
                <w:rFonts w:ascii="Calibri" w:eastAsia="Calibri" w:hAnsi="Calibri" w:cs="Calibri"/>
                <w:position w:val="1"/>
              </w:rPr>
              <w:t>cac</w:t>
            </w:r>
            <w:r w:rsidRPr="00412BF7">
              <w:rPr>
                <w:rFonts w:ascii="Calibri" w:eastAsia="Calibri" w:hAnsi="Calibri" w:cs="Calibri"/>
                <w:spacing w:val="-2"/>
                <w:position w:val="1"/>
              </w:rPr>
              <w:t>i</w:t>
            </w:r>
            <w:r w:rsidRPr="00412BF7">
              <w:rPr>
                <w:rFonts w:ascii="Calibri" w:eastAsia="Calibri" w:hAnsi="Calibri" w:cs="Calibri"/>
                <w:spacing w:val="1"/>
                <w:position w:val="1"/>
              </w:rPr>
              <w:t>ó</w:t>
            </w:r>
            <w:r w:rsidRPr="00412BF7">
              <w:rPr>
                <w:rFonts w:ascii="Calibri" w:eastAsia="Calibri" w:hAnsi="Calibri" w:cs="Calibri"/>
                <w:position w:val="1"/>
              </w:rPr>
              <w:t>n</w:t>
            </w:r>
            <w:r w:rsidRPr="00412BF7">
              <w:rPr>
                <w:rFonts w:ascii="Calibri" w:eastAsia="Calibri" w:hAnsi="Calibri" w:cs="Calibri"/>
                <w:spacing w:val="-3"/>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e</w:t>
            </w:r>
            <w:r w:rsidRPr="00412BF7">
              <w:rPr>
                <w:rFonts w:ascii="Calibri" w:eastAsia="Calibri" w:hAnsi="Calibri" w:cs="Calibri"/>
                <w:spacing w:val="1"/>
                <w:position w:val="1"/>
              </w:rPr>
              <w:t xml:space="preserve"> </w:t>
            </w:r>
            <w:r w:rsidRPr="00412BF7">
              <w:rPr>
                <w:rFonts w:ascii="Calibri" w:eastAsia="Calibri" w:hAnsi="Calibri" w:cs="Calibri"/>
                <w:position w:val="1"/>
              </w:rPr>
              <w:t xml:space="preserve">RTA </w:t>
            </w:r>
            <w:r w:rsidRPr="00412BF7">
              <w:rPr>
                <w:rFonts w:ascii="Calibri" w:eastAsia="Calibri" w:hAnsi="Calibri" w:cs="Calibri"/>
                <w:spacing w:val="-3"/>
                <w:position w:val="1"/>
              </w:rPr>
              <w:t>d</w:t>
            </w:r>
            <w:r w:rsidRPr="00412BF7">
              <w:rPr>
                <w:rFonts w:ascii="Calibri" w:eastAsia="Calibri" w:hAnsi="Calibri" w:cs="Calibri"/>
                <w:position w:val="1"/>
              </w:rPr>
              <w:t>e</w:t>
            </w:r>
            <w:r w:rsidRPr="00412BF7">
              <w:rPr>
                <w:rFonts w:ascii="Calibri" w:eastAsia="Calibri" w:hAnsi="Calibri" w:cs="Calibri"/>
                <w:spacing w:val="1"/>
                <w:position w:val="1"/>
              </w:rPr>
              <w:t xml:space="preserve"> </w:t>
            </w:r>
            <w:r w:rsidRPr="00412BF7">
              <w:rPr>
                <w:rFonts w:ascii="Calibri" w:eastAsia="Calibri" w:hAnsi="Calibri" w:cs="Calibri"/>
                <w:position w:val="1"/>
              </w:rPr>
              <w:t>Cl</w:t>
            </w:r>
            <w:r w:rsidRPr="00412BF7">
              <w:rPr>
                <w:rFonts w:ascii="Calibri" w:eastAsia="Calibri" w:hAnsi="Calibri" w:cs="Calibri"/>
                <w:spacing w:val="-1"/>
                <w:position w:val="1"/>
              </w:rPr>
              <w:t>ín</w:t>
            </w:r>
            <w:r w:rsidRPr="00412BF7">
              <w:rPr>
                <w:rFonts w:ascii="Calibri" w:eastAsia="Calibri" w:hAnsi="Calibri" w:cs="Calibri"/>
                <w:position w:val="1"/>
              </w:rPr>
              <w:t xml:space="preserve">icas </w:t>
            </w:r>
            <w:r w:rsidRPr="00412BF7">
              <w:rPr>
                <w:rFonts w:ascii="Calibri" w:eastAsia="Calibri" w:hAnsi="Calibri" w:cs="Calibri"/>
                <w:spacing w:val="-3"/>
                <w:position w:val="1"/>
              </w:rPr>
              <w:t>V</w:t>
            </w:r>
            <w:r w:rsidRPr="00412BF7">
              <w:rPr>
                <w:rFonts w:ascii="Calibri" w:eastAsia="Calibri" w:hAnsi="Calibri" w:cs="Calibri"/>
                <w:position w:val="1"/>
              </w:rPr>
              <w:t>e</w:t>
            </w:r>
            <w:r w:rsidRPr="00412BF7">
              <w:rPr>
                <w:rFonts w:ascii="Calibri" w:eastAsia="Calibri" w:hAnsi="Calibri" w:cs="Calibri"/>
                <w:spacing w:val="1"/>
                <w:position w:val="1"/>
              </w:rPr>
              <w:t>t</w:t>
            </w:r>
            <w:r w:rsidRPr="00412BF7">
              <w:rPr>
                <w:rFonts w:ascii="Calibri" w:eastAsia="Calibri" w:hAnsi="Calibri" w:cs="Calibri"/>
                <w:position w:val="1"/>
              </w:rPr>
              <w:t>eri</w:t>
            </w:r>
            <w:r w:rsidRPr="00412BF7">
              <w:rPr>
                <w:rFonts w:ascii="Calibri" w:eastAsia="Calibri" w:hAnsi="Calibri" w:cs="Calibri"/>
                <w:spacing w:val="-1"/>
                <w:position w:val="1"/>
              </w:rPr>
              <w:t>n</w:t>
            </w:r>
            <w:r w:rsidRPr="00412BF7">
              <w:rPr>
                <w:rFonts w:ascii="Calibri" w:eastAsia="Calibri" w:hAnsi="Calibri" w:cs="Calibri"/>
                <w:spacing w:val="-3"/>
                <w:position w:val="1"/>
              </w:rPr>
              <w:t>a</w:t>
            </w:r>
            <w:r w:rsidRPr="00412BF7">
              <w:rPr>
                <w:rFonts w:ascii="Calibri" w:eastAsia="Calibri" w:hAnsi="Calibri" w:cs="Calibri"/>
                <w:position w:val="1"/>
              </w:rPr>
              <w:t>ri</w:t>
            </w:r>
            <w:r w:rsidRPr="00412BF7">
              <w:rPr>
                <w:rFonts w:ascii="Calibri" w:eastAsia="Calibri" w:hAnsi="Calibri" w:cs="Calibri"/>
                <w:spacing w:val="-1"/>
                <w:position w:val="1"/>
              </w:rPr>
              <w:t>a</w:t>
            </w:r>
            <w:r w:rsidRPr="00412BF7">
              <w:rPr>
                <w:rFonts w:ascii="Calibri" w:eastAsia="Calibri" w:hAnsi="Calibri" w:cs="Calibri"/>
                <w:position w:val="1"/>
              </w:rPr>
              <w:t>s Asistenc</w:t>
            </w:r>
            <w:r w:rsidRPr="00412BF7">
              <w:rPr>
                <w:rFonts w:ascii="Calibri" w:eastAsia="Calibri" w:hAnsi="Calibri" w:cs="Calibri"/>
                <w:spacing w:val="-2"/>
                <w:position w:val="1"/>
              </w:rPr>
              <w:t>i</w:t>
            </w:r>
            <w:r w:rsidRPr="00412BF7">
              <w:rPr>
                <w:rFonts w:ascii="Calibri" w:eastAsia="Calibri" w:hAnsi="Calibri" w:cs="Calibri"/>
                <w:position w:val="1"/>
              </w:rPr>
              <w:t xml:space="preserve">ales </w:t>
            </w:r>
            <w:r w:rsidRPr="00412BF7">
              <w:rPr>
                <w:rFonts w:ascii="Calibri" w:eastAsia="Calibri" w:hAnsi="Calibri" w:cs="Calibri"/>
                <w:spacing w:val="-3"/>
                <w:position w:val="1"/>
              </w:rPr>
              <w:t>d</w:t>
            </w:r>
            <w:r w:rsidRPr="00412BF7">
              <w:rPr>
                <w:rFonts w:ascii="Calibri" w:eastAsia="Calibri" w:hAnsi="Calibri" w:cs="Calibri"/>
                <w:position w:val="1"/>
              </w:rPr>
              <w:t>e</w:t>
            </w:r>
            <w:r w:rsidRPr="00412BF7">
              <w:rPr>
                <w:rFonts w:ascii="Calibri" w:eastAsia="Calibri" w:hAnsi="Calibri" w:cs="Calibri"/>
              </w:rPr>
              <w:t xml:space="preserve"> I</w:t>
            </w:r>
            <w:r w:rsidRPr="00412BF7">
              <w:rPr>
                <w:rFonts w:ascii="Calibri" w:eastAsia="Calibri" w:hAnsi="Calibri" w:cs="Calibri"/>
                <w:spacing w:val="-1"/>
              </w:rPr>
              <w:t>n</w:t>
            </w:r>
            <w:r w:rsidRPr="00412BF7">
              <w:rPr>
                <w:rFonts w:ascii="Calibri" w:eastAsia="Calibri" w:hAnsi="Calibri" w:cs="Calibri"/>
              </w:rPr>
              <w:t>stituci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rPr>
              <w:t>E</w:t>
            </w:r>
            <w:r w:rsidRPr="00412BF7">
              <w:rPr>
                <w:rFonts w:ascii="Calibri" w:eastAsia="Calibri" w:hAnsi="Calibri" w:cs="Calibri"/>
                <w:spacing w:val="-1"/>
              </w:rPr>
              <w:t>du</w:t>
            </w:r>
            <w:r w:rsidRPr="00412BF7">
              <w:rPr>
                <w:rFonts w:ascii="Calibri" w:eastAsia="Calibri" w:hAnsi="Calibri" w:cs="Calibri"/>
              </w:rPr>
              <w:t>cac</w:t>
            </w:r>
            <w:r w:rsidRPr="00412BF7">
              <w:rPr>
                <w:rFonts w:ascii="Calibri" w:eastAsia="Calibri" w:hAnsi="Calibri" w:cs="Calibri"/>
                <w:spacing w:val="-2"/>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S</w:t>
            </w:r>
            <w:r w:rsidRPr="00412BF7">
              <w:rPr>
                <w:rFonts w:ascii="Calibri" w:eastAsia="Calibri" w:hAnsi="Calibri" w:cs="Calibri"/>
                <w:spacing w:val="-3"/>
              </w:rPr>
              <w:t>u</w:t>
            </w:r>
            <w:r w:rsidRPr="00412BF7">
              <w:rPr>
                <w:rFonts w:ascii="Calibri" w:eastAsia="Calibri" w:hAnsi="Calibri" w:cs="Calibri"/>
                <w:spacing w:val="-1"/>
              </w:rPr>
              <w:t>p</w:t>
            </w:r>
            <w:r w:rsidRPr="00412BF7">
              <w:rPr>
                <w:rFonts w:ascii="Calibri" w:eastAsia="Calibri" w:hAnsi="Calibri" w:cs="Calibri"/>
              </w:rPr>
              <w:t>eri</w:t>
            </w:r>
            <w:r w:rsidRPr="00412BF7">
              <w:rPr>
                <w:rFonts w:ascii="Calibri" w:eastAsia="Calibri" w:hAnsi="Calibri" w:cs="Calibri"/>
                <w:spacing w:val="1"/>
              </w:rPr>
              <w:t>o</w:t>
            </w:r>
            <w:r w:rsidRPr="00412BF7">
              <w:rPr>
                <w:rFonts w:ascii="Calibri" w:eastAsia="Calibri" w:hAnsi="Calibri" w:cs="Calibri"/>
              </w:rPr>
              <w:t>r</w:t>
            </w:r>
          </w:p>
        </w:tc>
        <w:tc>
          <w:tcPr>
            <w:tcW w:w="6175" w:type="dxa"/>
            <w:tcBorders>
              <w:top w:val="single" w:sz="5" w:space="0" w:color="000000"/>
              <w:left w:val="single" w:sz="5" w:space="0" w:color="000000"/>
              <w:bottom w:val="single" w:sz="5" w:space="0" w:color="000000"/>
              <w:right w:val="single" w:sz="5" w:space="0" w:color="000000"/>
            </w:tcBorders>
          </w:tcPr>
          <w:p w:rsidR="00CD2BEA" w:rsidRPr="00412BF7" w:rsidRDefault="00CD2BEA"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L</w:t>
            </w:r>
            <w:r w:rsidRPr="00412BF7">
              <w:rPr>
                <w:rFonts w:ascii="Calibri" w:eastAsia="Calibri" w:hAnsi="Calibri" w:cs="Calibri"/>
                <w:position w:val="1"/>
              </w:rPr>
              <w:t>a Un</w:t>
            </w:r>
            <w:r w:rsidRPr="00412BF7">
              <w:rPr>
                <w:rFonts w:ascii="Calibri" w:eastAsia="Calibri" w:hAnsi="Calibri" w:cs="Calibri"/>
                <w:spacing w:val="-1"/>
                <w:position w:val="1"/>
              </w:rPr>
              <w:t>id</w:t>
            </w:r>
            <w:r w:rsidRPr="00412BF7">
              <w:rPr>
                <w:rFonts w:ascii="Calibri" w:eastAsia="Calibri" w:hAnsi="Calibri" w:cs="Calibri"/>
                <w:position w:val="1"/>
              </w:rPr>
              <w:t>ad</w:t>
            </w:r>
            <w:r w:rsidRPr="00412BF7">
              <w:rPr>
                <w:rFonts w:ascii="Calibri" w:eastAsia="Calibri" w:hAnsi="Calibri" w:cs="Calibri"/>
                <w:spacing w:val="-1"/>
                <w:position w:val="1"/>
              </w:rPr>
              <w:t xml:space="preserve"> </w:t>
            </w:r>
            <w:r w:rsidRPr="00412BF7">
              <w:rPr>
                <w:rFonts w:ascii="Calibri" w:eastAsia="Calibri" w:hAnsi="Calibri" w:cs="Calibri"/>
                <w:position w:val="1"/>
              </w:rPr>
              <w:t>de</w:t>
            </w:r>
            <w:r w:rsidRPr="00412BF7">
              <w:rPr>
                <w:rFonts w:ascii="Calibri" w:eastAsia="Calibri" w:hAnsi="Calibri" w:cs="Calibri"/>
                <w:spacing w:val="1"/>
                <w:position w:val="1"/>
              </w:rPr>
              <w:t xml:space="preserve"> </w:t>
            </w:r>
            <w:r w:rsidRPr="00412BF7">
              <w:rPr>
                <w:rFonts w:ascii="Calibri" w:eastAsia="Calibri" w:hAnsi="Calibri" w:cs="Calibri"/>
                <w:position w:val="1"/>
              </w:rPr>
              <w:t>I</w:t>
            </w:r>
            <w:r w:rsidRPr="00412BF7">
              <w:rPr>
                <w:rFonts w:ascii="Calibri" w:eastAsia="Calibri" w:hAnsi="Calibri" w:cs="Calibri"/>
                <w:spacing w:val="-1"/>
                <w:position w:val="1"/>
              </w:rPr>
              <w:t>n</w:t>
            </w:r>
            <w:r w:rsidRPr="00412BF7">
              <w:rPr>
                <w:rFonts w:ascii="Calibri" w:eastAsia="Calibri" w:hAnsi="Calibri" w:cs="Calibri"/>
                <w:position w:val="1"/>
              </w:rPr>
              <w:t>sp</w:t>
            </w:r>
            <w:r w:rsidRPr="00412BF7">
              <w:rPr>
                <w:rFonts w:ascii="Calibri" w:eastAsia="Calibri" w:hAnsi="Calibri" w:cs="Calibri"/>
                <w:spacing w:val="-3"/>
                <w:position w:val="1"/>
              </w:rPr>
              <w:t>e</w:t>
            </w:r>
            <w:r w:rsidRPr="00412BF7">
              <w:rPr>
                <w:rFonts w:ascii="Calibri" w:eastAsia="Calibri" w:hAnsi="Calibri" w:cs="Calibri"/>
                <w:position w:val="1"/>
              </w:rPr>
              <w:t>c</w:t>
            </w:r>
            <w:r w:rsidRPr="00412BF7">
              <w:rPr>
                <w:rFonts w:ascii="Calibri" w:eastAsia="Calibri" w:hAnsi="Calibri" w:cs="Calibri"/>
                <w:spacing w:val="-2"/>
                <w:position w:val="1"/>
              </w:rPr>
              <w:t>t</w:t>
            </w:r>
            <w:r w:rsidRPr="00412BF7">
              <w:rPr>
                <w:rFonts w:ascii="Calibri" w:eastAsia="Calibri" w:hAnsi="Calibri" w:cs="Calibri"/>
                <w:spacing w:val="1"/>
                <w:position w:val="1"/>
              </w:rPr>
              <w:t>o</w:t>
            </w:r>
            <w:r w:rsidRPr="00412BF7">
              <w:rPr>
                <w:rFonts w:ascii="Calibri" w:eastAsia="Calibri" w:hAnsi="Calibri" w:cs="Calibri"/>
                <w:position w:val="1"/>
              </w:rPr>
              <w:t>ría</w:t>
            </w:r>
            <w:r w:rsidRPr="00412BF7">
              <w:rPr>
                <w:rFonts w:ascii="Calibri" w:eastAsia="Calibri" w:hAnsi="Calibri" w:cs="Calibri"/>
                <w:spacing w:val="-1"/>
                <w:position w:val="1"/>
              </w:rPr>
              <w:t xml:space="preserve"> e</w:t>
            </w:r>
            <w:r w:rsidRPr="00412BF7">
              <w:rPr>
                <w:rFonts w:ascii="Calibri" w:eastAsia="Calibri" w:hAnsi="Calibri" w:cs="Calibri"/>
                <w:position w:val="1"/>
              </w:rPr>
              <w:t>n</w:t>
            </w:r>
            <w:r w:rsidRPr="00412BF7">
              <w:rPr>
                <w:rFonts w:ascii="Calibri" w:eastAsia="Calibri" w:hAnsi="Calibri" w:cs="Calibri"/>
                <w:spacing w:val="-1"/>
                <w:position w:val="1"/>
              </w:rPr>
              <w:t xml:space="preserve"> </w:t>
            </w:r>
            <w:r w:rsidRPr="00412BF7">
              <w:rPr>
                <w:rFonts w:ascii="Calibri" w:eastAsia="Calibri" w:hAnsi="Calibri" w:cs="Calibri"/>
                <w:position w:val="1"/>
              </w:rPr>
              <w:t>c</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j</w:t>
            </w:r>
            <w:r w:rsidRPr="00412BF7">
              <w:rPr>
                <w:rFonts w:ascii="Calibri" w:eastAsia="Calibri" w:hAnsi="Calibri" w:cs="Calibri"/>
                <w:spacing w:val="-1"/>
                <w:position w:val="1"/>
              </w:rPr>
              <w:t>un</w:t>
            </w:r>
            <w:r w:rsidRPr="00412BF7">
              <w:rPr>
                <w:rFonts w:ascii="Calibri" w:eastAsia="Calibri" w:hAnsi="Calibri" w:cs="Calibri"/>
                <w:spacing w:val="-2"/>
                <w:position w:val="1"/>
              </w:rPr>
              <w:t>t</w:t>
            </w:r>
            <w:r w:rsidRPr="00412BF7">
              <w:rPr>
                <w:rFonts w:ascii="Calibri" w:eastAsia="Calibri" w:hAnsi="Calibri" w:cs="Calibri"/>
                <w:position w:val="1"/>
              </w:rPr>
              <w:t>o</w:t>
            </w:r>
            <w:r w:rsidRPr="00412BF7">
              <w:rPr>
                <w:rFonts w:ascii="Calibri" w:eastAsia="Calibri" w:hAnsi="Calibri" w:cs="Calibri"/>
                <w:spacing w:val="1"/>
                <w:position w:val="1"/>
              </w:rPr>
              <w:t xml:space="preserve"> </w:t>
            </w:r>
            <w:r w:rsidRPr="00412BF7">
              <w:rPr>
                <w:rFonts w:ascii="Calibri" w:eastAsia="Calibri" w:hAnsi="Calibri" w:cs="Calibri"/>
                <w:spacing w:val="-2"/>
                <w:position w:val="1"/>
              </w:rPr>
              <w:t>c</w:t>
            </w:r>
            <w:r w:rsidRPr="00412BF7">
              <w:rPr>
                <w:rFonts w:ascii="Calibri" w:eastAsia="Calibri" w:hAnsi="Calibri" w:cs="Calibri"/>
                <w:spacing w:val="1"/>
                <w:position w:val="1"/>
              </w:rPr>
              <w:t>o</w:t>
            </w:r>
            <w:r w:rsidRPr="00412BF7">
              <w:rPr>
                <w:rFonts w:ascii="Calibri" w:eastAsia="Calibri" w:hAnsi="Calibri" w:cs="Calibri"/>
                <w:position w:val="1"/>
              </w:rPr>
              <w:t>n</w:t>
            </w:r>
            <w:r w:rsidRPr="00412BF7">
              <w:rPr>
                <w:rFonts w:ascii="Calibri" w:eastAsia="Calibri" w:hAnsi="Calibri" w:cs="Calibri"/>
                <w:spacing w:val="-1"/>
                <w:position w:val="1"/>
              </w:rPr>
              <w:t xml:space="preserve"> </w:t>
            </w:r>
            <w:r w:rsidRPr="00412BF7">
              <w:rPr>
                <w:rFonts w:ascii="Calibri" w:eastAsia="Calibri" w:hAnsi="Calibri" w:cs="Calibri"/>
                <w:position w:val="1"/>
              </w:rPr>
              <w:t>la J</w:t>
            </w:r>
            <w:r w:rsidRPr="00412BF7">
              <w:rPr>
                <w:rFonts w:ascii="Calibri" w:eastAsia="Calibri" w:hAnsi="Calibri" w:cs="Calibri"/>
                <w:spacing w:val="-1"/>
                <w:position w:val="1"/>
              </w:rPr>
              <w:t>un</w:t>
            </w:r>
            <w:r w:rsidRPr="00412BF7">
              <w:rPr>
                <w:rFonts w:ascii="Calibri" w:eastAsia="Calibri" w:hAnsi="Calibri" w:cs="Calibri"/>
                <w:position w:val="1"/>
              </w:rPr>
              <w:t>ta</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i</w:t>
            </w:r>
            <w:r w:rsidRPr="00412BF7">
              <w:rPr>
                <w:rFonts w:ascii="Calibri" w:eastAsia="Calibri" w:hAnsi="Calibri" w:cs="Calibri"/>
                <w:spacing w:val="-3"/>
                <w:position w:val="1"/>
              </w:rPr>
              <w:t>r</w:t>
            </w:r>
            <w:r w:rsidRPr="00412BF7">
              <w:rPr>
                <w:rFonts w:ascii="Calibri" w:eastAsia="Calibri" w:hAnsi="Calibri" w:cs="Calibri"/>
                <w:position w:val="1"/>
              </w:rPr>
              <w:t>ec</w:t>
            </w:r>
            <w:r w:rsidRPr="00412BF7">
              <w:rPr>
                <w:rFonts w:ascii="Calibri" w:eastAsia="Calibri" w:hAnsi="Calibri" w:cs="Calibri"/>
                <w:spacing w:val="1"/>
                <w:position w:val="1"/>
              </w:rPr>
              <w:t>t</w:t>
            </w:r>
            <w:r w:rsidRPr="00412BF7">
              <w:rPr>
                <w:rFonts w:ascii="Calibri" w:eastAsia="Calibri" w:hAnsi="Calibri" w:cs="Calibri"/>
                <w:position w:val="1"/>
              </w:rPr>
              <w:t>i</w:t>
            </w:r>
            <w:r w:rsidRPr="00412BF7">
              <w:rPr>
                <w:rFonts w:ascii="Calibri" w:eastAsia="Calibri" w:hAnsi="Calibri" w:cs="Calibri"/>
                <w:spacing w:val="-2"/>
                <w:position w:val="1"/>
              </w:rPr>
              <w:t>v</w:t>
            </w:r>
            <w:r w:rsidRPr="00412BF7">
              <w:rPr>
                <w:rFonts w:ascii="Calibri" w:eastAsia="Calibri" w:hAnsi="Calibri" w:cs="Calibri"/>
                <w:position w:val="1"/>
              </w:rPr>
              <w:t>a,</w:t>
            </w:r>
            <w:r w:rsidRPr="00412BF7">
              <w:rPr>
                <w:rFonts w:ascii="Calibri" w:eastAsia="Calibri" w:hAnsi="Calibri" w:cs="Calibri"/>
              </w:rPr>
              <w:t xml:space="preserve"> tuvie</w:t>
            </w:r>
            <w:r w:rsidRPr="00412BF7">
              <w:rPr>
                <w:rFonts w:ascii="Calibri" w:eastAsia="Calibri" w:hAnsi="Calibri" w:cs="Calibri"/>
                <w:spacing w:val="-2"/>
              </w:rPr>
              <w:t>r</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2"/>
              </w:rPr>
              <w:t>j</w:t>
            </w:r>
            <w:r w:rsidRPr="00412BF7">
              <w:rPr>
                <w:rFonts w:ascii="Calibri" w:eastAsia="Calibri" w:hAnsi="Calibri" w:cs="Calibri"/>
                <w:spacing w:val="1"/>
              </w:rPr>
              <w:t>o</w:t>
            </w:r>
            <w:r w:rsidRPr="00412BF7">
              <w:rPr>
                <w:rFonts w:ascii="Calibri" w:eastAsia="Calibri" w:hAnsi="Calibri" w:cs="Calibri"/>
              </w:rPr>
              <w:t>r</w:t>
            </w:r>
            <w:r w:rsidRPr="00412BF7">
              <w:rPr>
                <w:rFonts w:ascii="Calibri" w:eastAsia="Calibri" w:hAnsi="Calibri" w:cs="Calibri"/>
                <w:spacing w:val="-1"/>
              </w:rPr>
              <w:t>n</w:t>
            </w:r>
            <w:r w:rsidRPr="00412BF7">
              <w:rPr>
                <w:rFonts w:ascii="Calibri" w:eastAsia="Calibri" w:hAnsi="Calibri" w:cs="Calibri"/>
              </w:rPr>
              <w:t>a</w:t>
            </w:r>
            <w:r w:rsidRPr="00412BF7">
              <w:rPr>
                <w:rFonts w:ascii="Calibri" w:eastAsia="Calibri" w:hAnsi="Calibri" w:cs="Calibri"/>
                <w:spacing w:val="-1"/>
              </w:rPr>
              <w:t>d</w:t>
            </w:r>
            <w:r w:rsidRPr="00412BF7">
              <w:rPr>
                <w:rFonts w:ascii="Calibri" w:eastAsia="Calibri" w:hAnsi="Calibri" w:cs="Calibri"/>
              </w:rPr>
              <w:t>as de</w:t>
            </w:r>
            <w:r w:rsidRPr="00412BF7">
              <w:rPr>
                <w:rFonts w:ascii="Calibri" w:eastAsia="Calibri" w:hAnsi="Calibri" w:cs="Calibri"/>
                <w:spacing w:val="-2"/>
              </w:rPr>
              <w:t xml:space="preserve"> </w:t>
            </w:r>
            <w:r w:rsidRPr="00412BF7">
              <w:rPr>
                <w:rFonts w:ascii="Calibri" w:eastAsia="Calibri" w:hAnsi="Calibri" w:cs="Calibri"/>
              </w:rPr>
              <w:t>tra</w:t>
            </w:r>
            <w:r w:rsidRPr="00412BF7">
              <w:rPr>
                <w:rFonts w:ascii="Calibri" w:eastAsia="Calibri" w:hAnsi="Calibri" w:cs="Calibri"/>
                <w:spacing w:val="-1"/>
              </w:rPr>
              <w:t>b</w:t>
            </w:r>
            <w:r w:rsidRPr="00412BF7">
              <w:rPr>
                <w:rFonts w:ascii="Calibri" w:eastAsia="Calibri" w:hAnsi="Calibri" w:cs="Calibri"/>
              </w:rPr>
              <w:t>a</w:t>
            </w:r>
            <w:r w:rsidRPr="00412BF7">
              <w:rPr>
                <w:rFonts w:ascii="Calibri" w:eastAsia="Calibri" w:hAnsi="Calibri" w:cs="Calibri"/>
                <w:spacing w:val="-2"/>
              </w:rPr>
              <w:t>j</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para</w:t>
            </w:r>
            <w:r w:rsidRPr="00412BF7">
              <w:rPr>
                <w:rFonts w:ascii="Calibri" w:eastAsia="Calibri" w:hAnsi="Calibri" w:cs="Calibri"/>
                <w:spacing w:val="-1"/>
              </w:rPr>
              <w:t xml:space="preserve"> </w:t>
            </w:r>
            <w:r w:rsidRPr="00412BF7">
              <w:rPr>
                <w:rFonts w:ascii="Calibri" w:eastAsia="Calibri" w:hAnsi="Calibri" w:cs="Calibri"/>
                <w:spacing w:val="-3"/>
              </w:rPr>
              <w:t>p</w:t>
            </w:r>
            <w:r w:rsidRPr="00412BF7">
              <w:rPr>
                <w:rFonts w:ascii="Calibri" w:eastAsia="Calibri" w:hAnsi="Calibri" w:cs="Calibri"/>
                <w:spacing w:val="1"/>
              </w:rPr>
              <w:t>o</w:t>
            </w:r>
            <w:r w:rsidRPr="00412BF7">
              <w:rPr>
                <w:rFonts w:ascii="Calibri" w:eastAsia="Calibri" w:hAnsi="Calibri" w:cs="Calibri"/>
                <w:spacing w:val="-1"/>
              </w:rPr>
              <w:t>d</w:t>
            </w:r>
            <w:r w:rsidRPr="00412BF7">
              <w:rPr>
                <w:rFonts w:ascii="Calibri" w:eastAsia="Calibri" w:hAnsi="Calibri" w:cs="Calibri"/>
              </w:rPr>
              <w:t>er</w:t>
            </w:r>
            <w:r w:rsidRPr="00412BF7">
              <w:rPr>
                <w:rFonts w:ascii="Calibri" w:eastAsia="Calibri" w:hAnsi="Calibri" w:cs="Calibri"/>
                <w:spacing w:val="1"/>
              </w:rPr>
              <w:t xml:space="preserve"> </w:t>
            </w:r>
            <w:r w:rsidRPr="00412BF7">
              <w:rPr>
                <w:rFonts w:ascii="Calibri" w:eastAsia="Calibri" w:hAnsi="Calibri" w:cs="Calibri"/>
                <w:spacing w:val="-3"/>
              </w:rPr>
              <w:t>r</w:t>
            </w:r>
            <w:r w:rsidRPr="00412BF7">
              <w:rPr>
                <w:rFonts w:ascii="Calibri" w:eastAsia="Calibri" w:hAnsi="Calibri" w:cs="Calibri"/>
              </w:rPr>
              <w:t>eali</w:t>
            </w:r>
            <w:r w:rsidRPr="00412BF7">
              <w:rPr>
                <w:rFonts w:ascii="Calibri" w:eastAsia="Calibri" w:hAnsi="Calibri" w:cs="Calibri"/>
                <w:spacing w:val="-1"/>
              </w:rPr>
              <w:t>z</w:t>
            </w:r>
            <w:r w:rsidRPr="00412BF7">
              <w:rPr>
                <w:rFonts w:ascii="Calibri" w:eastAsia="Calibri" w:hAnsi="Calibri" w:cs="Calibri"/>
              </w:rPr>
              <w:t>ar un</w:t>
            </w:r>
            <w:r w:rsidRPr="00412BF7">
              <w:rPr>
                <w:rFonts w:ascii="Calibri" w:eastAsia="Calibri" w:hAnsi="Calibri" w:cs="Calibri"/>
                <w:spacing w:val="-1"/>
              </w:rPr>
              <w:t xml:space="preserve"> </w:t>
            </w:r>
            <w:r w:rsidRPr="00412BF7">
              <w:rPr>
                <w:rFonts w:ascii="Calibri" w:eastAsia="Calibri" w:hAnsi="Calibri" w:cs="Calibri"/>
              </w:rPr>
              <w:t>p</w:t>
            </w:r>
            <w:r w:rsidRPr="00412BF7">
              <w:rPr>
                <w:rFonts w:ascii="Calibri" w:eastAsia="Calibri" w:hAnsi="Calibri" w:cs="Calibri"/>
                <w:spacing w:val="-3"/>
              </w:rPr>
              <w:t>r</w:t>
            </w:r>
            <w:r w:rsidRPr="00412BF7">
              <w:rPr>
                <w:rFonts w:ascii="Calibri" w:eastAsia="Calibri" w:hAnsi="Calibri" w:cs="Calibri"/>
                <w:spacing w:val="1"/>
              </w:rPr>
              <w:t>o</w:t>
            </w:r>
            <w:r w:rsidRPr="00412BF7">
              <w:rPr>
                <w:rFonts w:ascii="Calibri" w:eastAsia="Calibri" w:hAnsi="Calibri" w:cs="Calibri"/>
                <w:spacing w:val="-1"/>
              </w:rPr>
              <w:t>pu</w:t>
            </w:r>
            <w:r w:rsidRPr="00412BF7">
              <w:rPr>
                <w:rFonts w:ascii="Calibri" w:eastAsia="Calibri" w:hAnsi="Calibri" w:cs="Calibri"/>
              </w:rPr>
              <w:t>es</w:t>
            </w:r>
            <w:r w:rsidRPr="00412BF7">
              <w:rPr>
                <w:rFonts w:ascii="Calibri" w:eastAsia="Calibri" w:hAnsi="Calibri" w:cs="Calibri"/>
                <w:spacing w:val="1"/>
              </w:rPr>
              <w:t>t</w:t>
            </w:r>
            <w:r w:rsidRPr="00412BF7">
              <w:rPr>
                <w:rFonts w:ascii="Calibri" w:eastAsia="Calibri" w:hAnsi="Calibri" w:cs="Calibri"/>
              </w:rPr>
              <w:t>a</w:t>
            </w:r>
            <w:r w:rsidRPr="00412BF7">
              <w:rPr>
                <w:rFonts w:ascii="Calibri" w:eastAsia="Calibri" w:hAnsi="Calibri" w:cs="Calibri"/>
                <w:spacing w:val="-2"/>
              </w:rPr>
              <w:t xml:space="preserve"> </w:t>
            </w:r>
            <w:r w:rsidRPr="00412BF7">
              <w:rPr>
                <w:rFonts w:ascii="Calibri" w:eastAsia="Calibri" w:hAnsi="Calibri" w:cs="Calibri"/>
              </w:rPr>
              <w:t xml:space="preserve">de </w:t>
            </w:r>
            <w:r w:rsidRPr="00412BF7">
              <w:rPr>
                <w:rFonts w:ascii="Calibri" w:eastAsia="Calibri" w:hAnsi="Calibri" w:cs="Calibri"/>
                <w:spacing w:val="1"/>
              </w:rPr>
              <w:t>mo</w:t>
            </w:r>
            <w:r w:rsidRPr="00412BF7">
              <w:rPr>
                <w:rFonts w:ascii="Calibri" w:eastAsia="Calibri" w:hAnsi="Calibri" w:cs="Calibri"/>
                <w:spacing w:val="-1"/>
              </w:rPr>
              <w:t>d</w:t>
            </w:r>
            <w:r w:rsidRPr="00412BF7">
              <w:rPr>
                <w:rFonts w:ascii="Calibri" w:eastAsia="Calibri" w:hAnsi="Calibri" w:cs="Calibri"/>
              </w:rPr>
              <w:t>if</w:t>
            </w:r>
            <w:r w:rsidRPr="00412BF7">
              <w:rPr>
                <w:rFonts w:ascii="Calibri" w:eastAsia="Calibri" w:hAnsi="Calibri" w:cs="Calibri"/>
                <w:spacing w:val="-1"/>
              </w:rPr>
              <w:t>i</w:t>
            </w:r>
            <w:r w:rsidRPr="00412BF7">
              <w:rPr>
                <w:rFonts w:ascii="Calibri" w:eastAsia="Calibri" w:hAnsi="Calibri" w:cs="Calibri"/>
                <w:spacing w:val="-2"/>
              </w:rPr>
              <w:t>c</w:t>
            </w:r>
            <w:r w:rsidRPr="00412BF7">
              <w:rPr>
                <w:rFonts w:ascii="Calibri" w:eastAsia="Calibri" w:hAnsi="Calibri" w:cs="Calibri"/>
              </w:rPr>
              <w:t>aci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el d</w:t>
            </w:r>
            <w:r w:rsidRPr="00412BF7">
              <w:rPr>
                <w:rFonts w:ascii="Calibri" w:eastAsia="Calibri" w:hAnsi="Calibri" w:cs="Calibri"/>
                <w:spacing w:val="-1"/>
              </w:rPr>
              <w:t>o</w:t>
            </w:r>
            <w:r w:rsidRPr="00412BF7">
              <w:rPr>
                <w:rFonts w:ascii="Calibri" w:eastAsia="Calibri" w:hAnsi="Calibri" w:cs="Calibri"/>
              </w:rPr>
              <w:t>cu</w:t>
            </w:r>
            <w:r w:rsidRPr="00412BF7">
              <w:rPr>
                <w:rFonts w:ascii="Calibri" w:eastAsia="Calibri" w:hAnsi="Calibri" w:cs="Calibri"/>
                <w:spacing w:val="-2"/>
              </w:rPr>
              <w:t>m</w:t>
            </w:r>
            <w:r w:rsidRPr="00412BF7">
              <w:rPr>
                <w:rFonts w:ascii="Calibri" w:eastAsia="Calibri" w:hAnsi="Calibri" w:cs="Calibri"/>
              </w:rPr>
              <w:t>en</w:t>
            </w:r>
            <w:r w:rsidRPr="00412BF7">
              <w:rPr>
                <w:rFonts w:ascii="Calibri" w:eastAsia="Calibri" w:hAnsi="Calibri" w:cs="Calibri"/>
                <w:spacing w:val="-2"/>
              </w:rPr>
              <w:t>t</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rPr>
              <w:t>RTA de</w:t>
            </w:r>
            <w:r w:rsidRPr="00412BF7">
              <w:rPr>
                <w:rFonts w:ascii="Calibri" w:eastAsia="Calibri" w:hAnsi="Calibri" w:cs="Calibri"/>
                <w:spacing w:val="-2"/>
              </w:rPr>
              <w:t xml:space="preserve"> </w:t>
            </w:r>
            <w:r w:rsidRPr="00412BF7">
              <w:rPr>
                <w:rFonts w:ascii="Calibri" w:eastAsia="Calibri" w:hAnsi="Calibri" w:cs="Calibri"/>
              </w:rPr>
              <w:t>Clí</w:t>
            </w:r>
            <w:r w:rsidRPr="00412BF7">
              <w:rPr>
                <w:rFonts w:ascii="Calibri" w:eastAsia="Calibri" w:hAnsi="Calibri" w:cs="Calibri"/>
                <w:spacing w:val="-1"/>
              </w:rPr>
              <w:t>n</w:t>
            </w:r>
            <w:r w:rsidRPr="00412BF7">
              <w:rPr>
                <w:rFonts w:ascii="Calibri" w:eastAsia="Calibri" w:hAnsi="Calibri" w:cs="Calibri"/>
              </w:rPr>
              <w:t xml:space="preserve">icas </w:t>
            </w:r>
            <w:r w:rsidRPr="00412BF7">
              <w:rPr>
                <w:rFonts w:ascii="Calibri" w:eastAsia="Calibri" w:hAnsi="Calibri" w:cs="Calibri"/>
                <w:spacing w:val="-3"/>
              </w:rPr>
              <w:t>V</w:t>
            </w:r>
            <w:r w:rsidRPr="00412BF7">
              <w:rPr>
                <w:rFonts w:ascii="Calibri" w:eastAsia="Calibri" w:hAnsi="Calibri" w:cs="Calibri"/>
              </w:rPr>
              <w:t>e</w:t>
            </w:r>
            <w:r w:rsidRPr="00412BF7">
              <w:rPr>
                <w:rFonts w:ascii="Calibri" w:eastAsia="Calibri" w:hAnsi="Calibri" w:cs="Calibri"/>
                <w:spacing w:val="1"/>
              </w:rPr>
              <w:t>t</w:t>
            </w:r>
            <w:r w:rsidRPr="00412BF7">
              <w:rPr>
                <w:rFonts w:ascii="Calibri" w:eastAsia="Calibri" w:hAnsi="Calibri" w:cs="Calibri"/>
              </w:rPr>
              <w:t>er</w:t>
            </w:r>
            <w:r w:rsidRPr="00412BF7">
              <w:rPr>
                <w:rFonts w:ascii="Calibri" w:eastAsia="Calibri" w:hAnsi="Calibri" w:cs="Calibri"/>
                <w:spacing w:val="-2"/>
              </w:rPr>
              <w:t>i</w:t>
            </w:r>
            <w:r w:rsidRPr="00412BF7">
              <w:rPr>
                <w:rFonts w:ascii="Calibri" w:eastAsia="Calibri" w:hAnsi="Calibri" w:cs="Calibri"/>
                <w:spacing w:val="-1"/>
              </w:rPr>
              <w:t>n</w:t>
            </w:r>
            <w:r w:rsidRPr="00412BF7">
              <w:rPr>
                <w:rFonts w:ascii="Calibri" w:eastAsia="Calibri" w:hAnsi="Calibri" w:cs="Calibri"/>
              </w:rPr>
              <w:t>ar</w:t>
            </w:r>
            <w:r w:rsidRPr="00412BF7">
              <w:rPr>
                <w:rFonts w:ascii="Calibri" w:eastAsia="Calibri" w:hAnsi="Calibri" w:cs="Calibri"/>
                <w:spacing w:val="-1"/>
              </w:rPr>
              <w:t>i</w:t>
            </w:r>
            <w:r w:rsidRPr="00412BF7">
              <w:rPr>
                <w:rFonts w:ascii="Calibri" w:eastAsia="Calibri" w:hAnsi="Calibri" w:cs="Calibri"/>
              </w:rPr>
              <w:t>as As</w:t>
            </w:r>
            <w:r w:rsidRPr="00412BF7">
              <w:rPr>
                <w:rFonts w:ascii="Calibri" w:eastAsia="Calibri" w:hAnsi="Calibri" w:cs="Calibri"/>
                <w:spacing w:val="-1"/>
              </w:rPr>
              <w:t>i</w:t>
            </w:r>
            <w:r w:rsidRPr="00412BF7">
              <w:rPr>
                <w:rFonts w:ascii="Calibri" w:eastAsia="Calibri" w:hAnsi="Calibri" w:cs="Calibri"/>
              </w:rPr>
              <w:t>st</w:t>
            </w:r>
            <w:r w:rsidRPr="00412BF7">
              <w:rPr>
                <w:rFonts w:ascii="Calibri" w:eastAsia="Calibri" w:hAnsi="Calibri" w:cs="Calibri"/>
                <w:spacing w:val="1"/>
              </w:rPr>
              <w:t>e</w:t>
            </w:r>
            <w:r w:rsidRPr="00412BF7">
              <w:rPr>
                <w:rFonts w:ascii="Calibri" w:eastAsia="Calibri" w:hAnsi="Calibri" w:cs="Calibri"/>
                <w:spacing w:val="-1"/>
              </w:rPr>
              <w:t>n</w:t>
            </w:r>
            <w:r w:rsidRPr="00412BF7">
              <w:rPr>
                <w:rFonts w:ascii="Calibri" w:eastAsia="Calibri" w:hAnsi="Calibri" w:cs="Calibri"/>
              </w:rPr>
              <w:t xml:space="preserve">cias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I</w:t>
            </w:r>
            <w:r w:rsidRPr="00412BF7">
              <w:rPr>
                <w:rFonts w:ascii="Calibri" w:eastAsia="Calibri" w:hAnsi="Calibri" w:cs="Calibri"/>
                <w:spacing w:val="-1"/>
              </w:rPr>
              <w:t>n</w:t>
            </w:r>
            <w:r w:rsidRPr="00412BF7">
              <w:rPr>
                <w:rFonts w:ascii="Calibri" w:eastAsia="Calibri" w:hAnsi="Calibri" w:cs="Calibri"/>
              </w:rPr>
              <w:t>stituc</w:t>
            </w:r>
            <w:r w:rsidRPr="00412BF7">
              <w:rPr>
                <w:rFonts w:ascii="Calibri" w:eastAsia="Calibri" w:hAnsi="Calibri" w:cs="Calibri"/>
                <w:spacing w:val="-2"/>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Ed</w:t>
            </w:r>
            <w:r w:rsidRPr="00412BF7">
              <w:rPr>
                <w:rFonts w:ascii="Calibri" w:eastAsia="Calibri" w:hAnsi="Calibri" w:cs="Calibri"/>
                <w:spacing w:val="-1"/>
              </w:rPr>
              <w:t>u</w:t>
            </w:r>
            <w:r w:rsidRPr="00412BF7">
              <w:rPr>
                <w:rFonts w:ascii="Calibri" w:eastAsia="Calibri" w:hAnsi="Calibri" w:cs="Calibri"/>
              </w:rPr>
              <w:t>cac</w:t>
            </w:r>
            <w:r w:rsidRPr="00412BF7">
              <w:rPr>
                <w:rFonts w:ascii="Calibri" w:eastAsia="Calibri" w:hAnsi="Calibri" w:cs="Calibri"/>
                <w:spacing w:val="-2"/>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S</w:t>
            </w:r>
            <w:r w:rsidRPr="00412BF7">
              <w:rPr>
                <w:rFonts w:ascii="Calibri" w:eastAsia="Calibri" w:hAnsi="Calibri" w:cs="Calibri"/>
                <w:spacing w:val="-1"/>
              </w:rPr>
              <w:t>up</w:t>
            </w:r>
            <w:r w:rsidRPr="00412BF7">
              <w:rPr>
                <w:rFonts w:ascii="Calibri" w:eastAsia="Calibri" w:hAnsi="Calibri" w:cs="Calibri"/>
              </w:rPr>
              <w:t>eri</w:t>
            </w:r>
            <w:r w:rsidRPr="00412BF7">
              <w:rPr>
                <w:rFonts w:ascii="Calibri" w:eastAsia="Calibri" w:hAnsi="Calibri" w:cs="Calibri"/>
                <w:spacing w:val="1"/>
              </w:rPr>
              <w:t>o</w:t>
            </w:r>
            <w:r w:rsidRPr="00412BF7">
              <w:rPr>
                <w:rFonts w:ascii="Calibri" w:eastAsia="Calibri" w:hAnsi="Calibri" w:cs="Calibri"/>
              </w:rPr>
              <w:t>r.</w:t>
            </w:r>
          </w:p>
          <w:p w:rsidR="00CD2BEA" w:rsidRPr="00412BF7" w:rsidRDefault="00CD2BEA" w:rsidP="00F73D0D">
            <w:pPr>
              <w:spacing w:line="260" w:lineRule="exact"/>
              <w:ind w:left="102"/>
              <w:jc w:val="both"/>
              <w:rPr>
                <w:rFonts w:ascii="Calibri" w:eastAsia="Calibri" w:hAnsi="Calibri" w:cs="Calibri"/>
              </w:rPr>
            </w:pPr>
          </w:p>
          <w:p w:rsidR="00CD2BEA" w:rsidRPr="00412BF7" w:rsidRDefault="00CD2BEA" w:rsidP="00F73D0D">
            <w:pPr>
              <w:spacing w:line="260" w:lineRule="exact"/>
              <w:ind w:left="102"/>
              <w:jc w:val="both"/>
              <w:rPr>
                <w:rFonts w:ascii="Calibri" w:eastAsia="Calibri" w:hAnsi="Calibri" w:cs="Calibri"/>
              </w:rPr>
            </w:pPr>
          </w:p>
          <w:p w:rsidR="00CD2BEA" w:rsidRPr="00412BF7" w:rsidRDefault="00CD2BEA" w:rsidP="00F73D0D">
            <w:pPr>
              <w:spacing w:line="260" w:lineRule="exact"/>
              <w:ind w:left="102"/>
              <w:jc w:val="both"/>
              <w:rPr>
                <w:rFonts w:ascii="Calibri" w:eastAsia="Calibri" w:hAnsi="Calibri" w:cs="Calibri"/>
              </w:rPr>
            </w:pPr>
          </w:p>
          <w:p w:rsidR="00CD2BEA" w:rsidRPr="00412BF7" w:rsidRDefault="00CD2BEA" w:rsidP="00F73D0D">
            <w:pPr>
              <w:spacing w:line="260" w:lineRule="exact"/>
              <w:ind w:left="102"/>
              <w:jc w:val="both"/>
              <w:rPr>
                <w:rFonts w:ascii="Calibri" w:eastAsia="Calibri" w:hAnsi="Calibri" w:cs="Calibri"/>
              </w:rPr>
            </w:pPr>
          </w:p>
          <w:p w:rsidR="00CD2BEA" w:rsidRPr="00412BF7" w:rsidRDefault="00CD2BEA" w:rsidP="00F73D0D">
            <w:pPr>
              <w:spacing w:line="260" w:lineRule="exact"/>
              <w:ind w:left="102"/>
              <w:jc w:val="both"/>
              <w:rPr>
                <w:rFonts w:ascii="Calibri" w:eastAsia="Calibri" w:hAnsi="Calibri" w:cs="Calibri"/>
              </w:rPr>
            </w:pPr>
          </w:p>
          <w:p w:rsidR="00CD2BEA" w:rsidRPr="00412BF7" w:rsidRDefault="00CD2BEA" w:rsidP="00F73D0D">
            <w:pPr>
              <w:spacing w:line="260" w:lineRule="exact"/>
              <w:ind w:left="102"/>
              <w:jc w:val="both"/>
              <w:rPr>
                <w:rFonts w:ascii="Calibri" w:eastAsia="Calibri" w:hAnsi="Calibri" w:cs="Calibri"/>
              </w:rPr>
            </w:pPr>
          </w:p>
          <w:p w:rsidR="00CD2BEA" w:rsidRPr="00412BF7" w:rsidRDefault="00CD2BEA" w:rsidP="00F73D0D">
            <w:pPr>
              <w:spacing w:line="260" w:lineRule="exact"/>
              <w:ind w:left="102"/>
              <w:jc w:val="both"/>
              <w:rPr>
                <w:rFonts w:ascii="Calibri" w:eastAsia="Calibri" w:hAnsi="Calibri" w:cs="Calibri"/>
              </w:rPr>
            </w:pPr>
          </w:p>
        </w:tc>
      </w:tr>
      <w:tr w:rsidR="00CD2BEA" w:rsidRPr="005B119F" w:rsidTr="006726A4">
        <w:trPr>
          <w:trHeight w:hRule="exact" w:val="1077"/>
        </w:trPr>
        <w:tc>
          <w:tcPr>
            <w:tcW w:w="7198" w:type="dxa"/>
            <w:tcBorders>
              <w:top w:val="single" w:sz="5" w:space="0" w:color="000000"/>
              <w:left w:val="single" w:sz="5" w:space="0" w:color="000000"/>
              <w:bottom w:val="single" w:sz="5" w:space="0" w:color="000000"/>
              <w:right w:val="single" w:sz="5" w:space="0" w:color="000000"/>
            </w:tcBorders>
          </w:tcPr>
          <w:p w:rsidR="00CD2BEA" w:rsidRPr="00412BF7" w:rsidRDefault="00CD2BEA"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P</w:t>
            </w:r>
            <w:r w:rsidRPr="00412BF7">
              <w:rPr>
                <w:rFonts w:ascii="Calibri" w:eastAsia="Calibri" w:hAnsi="Calibri" w:cs="Calibri"/>
                <w:position w:val="1"/>
              </w:rPr>
              <w:t>r</w:t>
            </w:r>
            <w:r w:rsidRPr="00412BF7">
              <w:rPr>
                <w:rFonts w:ascii="Calibri" w:eastAsia="Calibri" w:hAnsi="Calibri" w:cs="Calibri"/>
                <w:spacing w:val="1"/>
                <w:position w:val="1"/>
              </w:rPr>
              <w:t>o</w:t>
            </w:r>
            <w:r w:rsidRPr="00412BF7">
              <w:rPr>
                <w:rFonts w:ascii="Calibri" w:eastAsia="Calibri" w:hAnsi="Calibri" w:cs="Calibri"/>
                <w:spacing w:val="-1"/>
                <w:position w:val="1"/>
              </w:rPr>
              <w:t>pu</w:t>
            </w:r>
            <w:r w:rsidRPr="00412BF7">
              <w:rPr>
                <w:rFonts w:ascii="Calibri" w:eastAsia="Calibri" w:hAnsi="Calibri" w:cs="Calibri"/>
                <w:spacing w:val="-2"/>
                <w:position w:val="1"/>
              </w:rPr>
              <w:t>e</w:t>
            </w:r>
            <w:r w:rsidRPr="00412BF7">
              <w:rPr>
                <w:rFonts w:ascii="Calibri" w:eastAsia="Calibri" w:hAnsi="Calibri" w:cs="Calibri"/>
                <w:position w:val="1"/>
              </w:rPr>
              <w:t>sta</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e</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m</w:t>
            </w:r>
            <w:r w:rsidRPr="00412BF7">
              <w:rPr>
                <w:rFonts w:ascii="Calibri" w:eastAsia="Calibri" w:hAnsi="Calibri" w:cs="Calibri"/>
                <w:spacing w:val="1"/>
                <w:position w:val="1"/>
              </w:rPr>
              <w:t>o</w:t>
            </w:r>
            <w:r w:rsidRPr="00412BF7">
              <w:rPr>
                <w:rFonts w:ascii="Calibri" w:eastAsia="Calibri" w:hAnsi="Calibri" w:cs="Calibri"/>
                <w:spacing w:val="-1"/>
                <w:position w:val="1"/>
              </w:rPr>
              <w:t>d</w:t>
            </w:r>
            <w:r w:rsidRPr="00412BF7">
              <w:rPr>
                <w:rFonts w:ascii="Calibri" w:eastAsia="Calibri" w:hAnsi="Calibri" w:cs="Calibri"/>
                <w:position w:val="1"/>
              </w:rPr>
              <w:t>if</w:t>
            </w:r>
            <w:r w:rsidRPr="00412BF7">
              <w:rPr>
                <w:rFonts w:ascii="Calibri" w:eastAsia="Calibri" w:hAnsi="Calibri" w:cs="Calibri"/>
                <w:spacing w:val="-1"/>
                <w:position w:val="1"/>
              </w:rPr>
              <w:t>i</w:t>
            </w:r>
            <w:r w:rsidRPr="00412BF7">
              <w:rPr>
                <w:rFonts w:ascii="Calibri" w:eastAsia="Calibri" w:hAnsi="Calibri" w:cs="Calibri"/>
                <w:position w:val="1"/>
              </w:rPr>
              <w:t>cac</w:t>
            </w:r>
            <w:r w:rsidRPr="00412BF7">
              <w:rPr>
                <w:rFonts w:ascii="Calibri" w:eastAsia="Calibri" w:hAnsi="Calibri" w:cs="Calibri"/>
                <w:spacing w:val="-2"/>
                <w:position w:val="1"/>
              </w:rPr>
              <w:t>i</w:t>
            </w:r>
            <w:r w:rsidRPr="00412BF7">
              <w:rPr>
                <w:rFonts w:ascii="Calibri" w:eastAsia="Calibri" w:hAnsi="Calibri" w:cs="Calibri"/>
                <w:spacing w:val="1"/>
                <w:position w:val="1"/>
              </w:rPr>
              <w:t>ó</w:t>
            </w:r>
            <w:r w:rsidRPr="00412BF7">
              <w:rPr>
                <w:rFonts w:ascii="Calibri" w:eastAsia="Calibri" w:hAnsi="Calibri" w:cs="Calibri"/>
                <w:position w:val="1"/>
              </w:rPr>
              <w:t>n</w:t>
            </w:r>
            <w:r w:rsidRPr="00412BF7">
              <w:rPr>
                <w:rFonts w:ascii="Calibri" w:eastAsia="Calibri" w:hAnsi="Calibri" w:cs="Calibri"/>
                <w:spacing w:val="-3"/>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e</w:t>
            </w:r>
            <w:r w:rsidRPr="00412BF7">
              <w:rPr>
                <w:rFonts w:ascii="Calibri" w:eastAsia="Calibri" w:hAnsi="Calibri" w:cs="Calibri"/>
                <w:spacing w:val="1"/>
                <w:position w:val="1"/>
              </w:rPr>
              <w:t xml:space="preserve"> </w:t>
            </w:r>
            <w:r w:rsidRPr="00412BF7">
              <w:rPr>
                <w:rFonts w:ascii="Calibri" w:eastAsia="Calibri" w:hAnsi="Calibri" w:cs="Calibri"/>
                <w:position w:val="1"/>
              </w:rPr>
              <w:t xml:space="preserve">RTA </w:t>
            </w:r>
            <w:r w:rsidRPr="00412BF7">
              <w:rPr>
                <w:rFonts w:ascii="Calibri" w:eastAsia="Calibri" w:hAnsi="Calibri" w:cs="Calibri"/>
                <w:spacing w:val="-3"/>
                <w:position w:val="1"/>
              </w:rPr>
              <w:t>d</w:t>
            </w:r>
            <w:r w:rsidRPr="00412BF7">
              <w:rPr>
                <w:rFonts w:ascii="Calibri" w:eastAsia="Calibri" w:hAnsi="Calibri" w:cs="Calibri"/>
                <w:position w:val="1"/>
              </w:rPr>
              <w:t>e</w:t>
            </w:r>
            <w:r w:rsidRPr="00412BF7">
              <w:rPr>
                <w:rFonts w:ascii="Calibri" w:eastAsia="Calibri" w:hAnsi="Calibri" w:cs="Calibri"/>
                <w:spacing w:val="1"/>
                <w:position w:val="1"/>
              </w:rPr>
              <w:t xml:space="preserve"> </w:t>
            </w:r>
            <w:r w:rsidRPr="00412BF7">
              <w:rPr>
                <w:rFonts w:ascii="Calibri" w:eastAsia="Calibri" w:hAnsi="Calibri" w:cs="Calibri"/>
                <w:position w:val="1"/>
              </w:rPr>
              <w:t>Cl</w:t>
            </w:r>
            <w:r w:rsidRPr="00412BF7">
              <w:rPr>
                <w:rFonts w:ascii="Calibri" w:eastAsia="Calibri" w:hAnsi="Calibri" w:cs="Calibri"/>
                <w:spacing w:val="-1"/>
                <w:position w:val="1"/>
              </w:rPr>
              <w:t>ín</w:t>
            </w:r>
            <w:r w:rsidRPr="00412BF7">
              <w:rPr>
                <w:rFonts w:ascii="Calibri" w:eastAsia="Calibri" w:hAnsi="Calibri" w:cs="Calibri"/>
                <w:position w:val="1"/>
              </w:rPr>
              <w:t xml:space="preserve">icas </w:t>
            </w:r>
            <w:r w:rsidRPr="00412BF7">
              <w:rPr>
                <w:rFonts w:ascii="Calibri" w:eastAsia="Calibri" w:hAnsi="Calibri" w:cs="Calibri"/>
                <w:spacing w:val="-3"/>
                <w:position w:val="1"/>
              </w:rPr>
              <w:t>V</w:t>
            </w:r>
            <w:r w:rsidRPr="00412BF7">
              <w:rPr>
                <w:rFonts w:ascii="Calibri" w:eastAsia="Calibri" w:hAnsi="Calibri" w:cs="Calibri"/>
                <w:position w:val="1"/>
              </w:rPr>
              <w:t>e</w:t>
            </w:r>
            <w:r w:rsidRPr="00412BF7">
              <w:rPr>
                <w:rFonts w:ascii="Calibri" w:eastAsia="Calibri" w:hAnsi="Calibri" w:cs="Calibri"/>
                <w:spacing w:val="1"/>
                <w:position w:val="1"/>
              </w:rPr>
              <w:t>t</w:t>
            </w:r>
            <w:r w:rsidRPr="00412BF7">
              <w:rPr>
                <w:rFonts w:ascii="Calibri" w:eastAsia="Calibri" w:hAnsi="Calibri" w:cs="Calibri"/>
                <w:position w:val="1"/>
              </w:rPr>
              <w:t>eri</w:t>
            </w:r>
            <w:r w:rsidRPr="00412BF7">
              <w:rPr>
                <w:rFonts w:ascii="Calibri" w:eastAsia="Calibri" w:hAnsi="Calibri" w:cs="Calibri"/>
                <w:spacing w:val="-1"/>
                <w:position w:val="1"/>
              </w:rPr>
              <w:t>n</w:t>
            </w:r>
            <w:r w:rsidRPr="00412BF7">
              <w:rPr>
                <w:rFonts w:ascii="Calibri" w:eastAsia="Calibri" w:hAnsi="Calibri" w:cs="Calibri"/>
                <w:spacing w:val="-3"/>
                <w:position w:val="1"/>
              </w:rPr>
              <w:t>a</w:t>
            </w:r>
            <w:r w:rsidRPr="00412BF7">
              <w:rPr>
                <w:rFonts w:ascii="Calibri" w:eastAsia="Calibri" w:hAnsi="Calibri" w:cs="Calibri"/>
                <w:position w:val="1"/>
              </w:rPr>
              <w:t>ri</w:t>
            </w:r>
            <w:r w:rsidRPr="00412BF7">
              <w:rPr>
                <w:rFonts w:ascii="Calibri" w:eastAsia="Calibri" w:hAnsi="Calibri" w:cs="Calibri"/>
                <w:spacing w:val="-1"/>
                <w:position w:val="1"/>
              </w:rPr>
              <w:t>a</w:t>
            </w:r>
            <w:r w:rsidRPr="00412BF7">
              <w:rPr>
                <w:rFonts w:ascii="Calibri" w:eastAsia="Calibri" w:hAnsi="Calibri" w:cs="Calibri"/>
                <w:position w:val="1"/>
              </w:rPr>
              <w:t>s de</w:t>
            </w:r>
            <w:r w:rsidRPr="00412BF7">
              <w:rPr>
                <w:rFonts w:ascii="Calibri" w:eastAsia="Calibri" w:hAnsi="Calibri" w:cs="Calibri"/>
                <w:spacing w:val="1"/>
                <w:position w:val="1"/>
              </w:rPr>
              <w:t xml:space="preserve"> </w:t>
            </w:r>
            <w:r w:rsidRPr="00412BF7">
              <w:rPr>
                <w:rFonts w:ascii="Calibri" w:eastAsia="Calibri" w:hAnsi="Calibri" w:cs="Calibri"/>
                <w:position w:val="1"/>
              </w:rPr>
              <w:t>Or</w:t>
            </w:r>
            <w:r w:rsidRPr="00412BF7">
              <w:rPr>
                <w:rFonts w:ascii="Calibri" w:eastAsia="Calibri" w:hAnsi="Calibri" w:cs="Calibri"/>
                <w:spacing w:val="-1"/>
                <w:position w:val="1"/>
              </w:rPr>
              <w:t>g</w:t>
            </w:r>
            <w:r w:rsidRPr="00412BF7">
              <w:rPr>
                <w:rFonts w:ascii="Calibri" w:eastAsia="Calibri" w:hAnsi="Calibri" w:cs="Calibri"/>
                <w:position w:val="1"/>
              </w:rPr>
              <w:t>a</w:t>
            </w:r>
            <w:r w:rsidRPr="00412BF7">
              <w:rPr>
                <w:rFonts w:ascii="Calibri" w:eastAsia="Calibri" w:hAnsi="Calibri" w:cs="Calibri"/>
                <w:spacing w:val="-1"/>
                <w:position w:val="1"/>
              </w:rPr>
              <w:t>n</w:t>
            </w:r>
            <w:r w:rsidRPr="00412BF7">
              <w:rPr>
                <w:rFonts w:ascii="Calibri" w:eastAsia="Calibri" w:hAnsi="Calibri" w:cs="Calibri"/>
                <w:position w:val="1"/>
              </w:rPr>
              <w:t>i</w:t>
            </w:r>
            <w:r w:rsidRPr="00412BF7">
              <w:rPr>
                <w:rFonts w:ascii="Calibri" w:eastAsia="Calibri" w:hAnsi="Calibri" w:cs="Calibri"/>
                <w:spacing w:val="-1"/>
                <w:position w:val="1"/>
              </w:rPr>
              <w:t>z</w:t>
            </w:r>
            <w:r w:rsidRPr="00412BF7">
              <w:rPr>
                <w:rFonts w:ascii="Calibri" w:eastAsia="Calibri" w:hAnsi="Calibri" w:cs="Calibri"/>
                <w:position w:val="1"/>
              </w:rPr>
              <w:t>ac</w:t>
            </w:r>
            <w:r w:rsidRPr="00412BF7">
              <w:rPr>
                <w:rFonts w:ascii="Calibri" w:eastAsia="Calibri" w:hAnsi="Calibri" w:cs="Calibri"/>
                <w:spacing w:val="-3"/>
                <w:position w:val="1"/>
              </w:rPr>
              <w:t>i</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es</w:t>
            </w:r>
            <w:r w:rsidRPr="00412BF7">
              <w:rPr>
                <w:rFonts w:ascii="Calibri" w:eastAsia="Calibri" w:hAnsi="Calibri" w:cs="Calibri"/>
              </w:rPr>
              <w:t xml:space="preserve"> </w:t>
            </w:r>
            <w:r w:rsidRPr="00412BF7">
              <w:rPr>
                <w:rFonts w:ascii="Calibri" w:eastAsia="Calibri" w:hAnsi="Calibri" w:cs="Calibri"/>
                <w:spacing w:val="-1"/>
              </w:rPr>
              <w:t>N</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Gu</w:t>
            </w:r>
            <w:r w:rsidRPr="00412BF7">
              <w:rPr>
                <w:rFonts w:ascii="Calibri" w:eastAsia="Calibri" w:hAnsi="Calibri" w:cs="Calibri"/>
                <w:spacing w:val="-1"/>
              </w:rPr>
              <w:t>b</w:t>
            </w:r>
            <w:r w:rsidRPr="00412BF7">
              <w:rPr>
                <w:rFonts w:ascii="Calibri" w:eastAsia="Calibri" w:hAnsi="Calibri" w:cs="Calibri"/>
              </w:rPr>
              <w:t>ern</w:t>
            </w:r>
            <w:r w:rsidRPr="00412BF7">
              <w:rPr>
                <w:rFonts w:ascii="Calibri" w:eastAsia="Calibri" w:hAnsi="Calibri" w:cs="Calibri"/>
                <w:spacing w:val="-3"/>
              </w:rPr>
              <w:t>a</w:t>
            </w:r>
            <w:r w:rsidRPr="00412BF7">
              <w:rPr>
                <w:rFonts w:ascii="Calibri" w:eastAsia="Calibri" w:hAnsi="Calibri" w:cs="Calibri"/>
                <w:spacing w:val="1"/>
              </w:rPr>
              <w:t>m</w:t>
            </w:r>
            <w:r w:rsidRPr="00412BF7">
              <w:rPr>
                <w:rFonts w:ascii="Calibri" w:eastAsia="Calibri" w:hAnsi="Calibri" w:cs="Calibri"/>
              </w:rPr>
              <w:t>enta</w:t>
            </w:r>
            <w:r w:rsidRPr="00412BF7">
              <w:rPr>
                <w:rFonts w:ascii="Calibri" w:eastAsia="Calibri" w:hAnsi="Calibri" w:cs="Calibri"/>
                <w:spacing w:val="-3"/>
              </w:rPr>
              <w:t>l</w:t>
            </w:r>
            <w:r w:rsidRPr="00412BF7">
              <w:rPr>
                <w:rFonts w:ascii="Calibri" w:eastAsia="Calibri" w:hAnsi="Calibri" w:cs="Calibri"/>
              </w:rPr>
              <w:t>es</w:t>
            </w:r>
            <w:r w:rsidRPr="00412BF7">
              <w:rPr>
                <w:rFonts w:ascii="Calibri" w:eastAsia="Calibri" w:hAnsi="Calibri" w:cs="Calibri"/>
                <w:spacing w:val="1"/>
              </w:rPr>
              <w:t xml:space="preserve"> </w:t>
            </w:r>
            <w:r w:rsidRPr="00412BF7">
              <w:rPr>
                <w:rFonts w:ascii="Calibri" w:eastAsia="Calibri" w:hAnsi="Calibri" w:cs="Calibri"/>
                <w:spacing w:val="-2"/>
              </w:rPr>
              <w:t>(</w:t>
            </w:r>
            <w:r w:rsidRPr="00412BF7">
              <w:rPr>
                <w:rFonts w:ascii="Calibri" w:eastAsia="Calibri" w:hAnsi="Calibri" w:cs="Calibri"/>
              </w:rPr>
              <w:t>O</w:t>
            </w:r>
            <w:r w:rsidRPr="00412BF7">
              <w:rPr>
                <w:rFonts w:ascii="Calibri" w:eastAsia="Calibri" w:hAnsi="Calibri" w:cs="Calibri"/>
                <w:spacing w:val="-1"/>
              </w:rPr>
              <w:t>N</w:t>
            </w:r>
            <w:r w:rsidRPr="00412BF7">
              <w:rPr>
                <w:rFonts w:ascii="Calibri" w:eastAsia="Calibri" w:hAnsi="Calibri" w:cs="Calibri"/>
                <w:spacing w:val="-2"/>
              </w:rPr>
              <w:t>G</w:t>
            </w:r>
            <w:r w:rsidRPr="00412BF7">
              <w:rPr>
                <w:rFonts w:ascii="Calibri" w:eastAsia="Calibri" w:hAnsi="Calibri" w:cs="Calibri"/>
              </w:rPr>
              <w:t>)</w:t>
            </w:r>
          </w:p>
        </w:tc>
        <w:tc>
          <w:tcPr>
            <w:tcW w:w="6175" w:type="dxa"/>
            <w:tcBorders>
              <w:top w:val="single" w:sz="5" w:space="0" w:color="000000"/>
              <w:left w:val="single" w:sz="5" w:space="0" w:color="000000"/>
              <w:bottom w:val="single" w:sz="5" w:space="0" w:color="000000"/>
              <w:right w:val="single" w:sz="5" w:space="0" w:color="000000"/>
            </w:tcBorders>
          </w:tcPr>
          <w:p w:rsidR="00CD2BEA" w:rsidRPr="00412BF7" w:rsidRDefault="00CD2BEA"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L</w:t>
            </w:r>
            <w:r w:rsidRPr="00412BF7">
              <w:rPr>
                <w:rFonts w:ascii="Calibri" w:eastAsia="Calibri" w:hAnsi="Calibri" w:cs="Calibri"/>
                <w:position w:val="1"/>
              </w:rPr>
              <w:t>a Un</w:t>
            </w:r>
            <w:r w:rsidRPr="00412BF7">
              <w:rPr>
                <w:rFonts w:ascii="Calibri" w:eastAsia="Calibri" w:hAnsi="Calibri" w:cs="Calibri"/>
                <w:spacing w:val="-1"/>
                <w:position w:val="1"/>
              </w:rPr>
              <w:t>id</w:t>
            </w:r>
            <w:r w:rsidRPr="00412BF7">
              <w:rPr>
                <w:rFonts w:ascii="Calibri" w:eastAsia="Calibri" w:hAnsi="Calibri" w:cs="Calibri"/>
                <w:position w:val="1"/>
              </w:rPr>
              <w:t>ad</w:t>
            </w:r>
            <w:r w:rsidRPr="00412BF7">
              <w:rPr>
                <w:rFonts w:ascii="Calibri" w:eastAsia="Calibri" w:hAnsi="Calibri" w:cs="Calibri"/>
                <w:spacing w:val="-1"/>
                <w:position w:val="1"/>
              </w:rPr>
              <w:t xml:space="preserve"> </w:t>
            </w:r>
            <w:r w:rsidRPr="00412BF7">
              <w:rPr>
                <w:rFonts w:ascii="Calibri" w:eastAsia="Calibri" w:hAnsi="Calibri" w:cs="Calibri"/>
                <w:position w:val="1"/>
              </w:rPr>
              <w:t>de</w:t>
            </w:r>
            <w:r w:rsidRPr="00412BF7">
              <w:rPr>
                <w:rFonts w:ascii="Calibri" w:eastAsia="Calibri" w:hAnsi="Calibri" w:cs="Calibri"/>
                <w:spacing w:val="1"/>
                <w:position w:val="1"/>
              </w:rPr>
              <w:t xml:space="preserve"> </w:t>
            </w:r>
            <w:r w:rsidRPr="00412BF7">
              <w:rPr>
                <w:rFonts w:ascii="Calibri" w:eastAsia="Calibri" w:hAnsi="Calibri" w:cs="Calibri"/>
                <w:position w:val="1"/>
              </w:rPr>
              <w:t>I</w:t>
            </w:r>
            <w:r w:rsidRPr="00412BF7">
              <w:rPr>
                <w:rFonts w:ascii="Calibri" w:eastAsia="Calibri" w:hAnsi="Calibri" w:cs="Calibri"/>
                <w:spacing w:val="-1"/>
                <w:position w:val="1"/>
              </w:rPr>
              <w:t>n</w:t>
            </w:r>
            <w:r w:rsidRPr="00412BF7">
              <w:rPr>
                <w:rFonts w:ascii="Calibri" w:eastAsia="Calibri" w:hAnsi="Calibri" w:cs="Calibri"/>
                <w:position w:val="1"/>
              </w:rPr>
              <w:t>sp</w:t>
            </w:r>
            <w:r w:rsidRPr="00412BF7">
              <w:rPr>
                <w:rFonts w:ascii="Calibri" w:eastAsia="Calibri" w:hAnsi="Calibri" w:cs="Calibri"/>
                <w:spacing w:val="-3"/>
                <w:position w:val="1"/>
              </w:rPr>
              <w:t>e</w:t>
            </w:r>
            <w:r w:rsidRPr="00412BF7">
              <w:rPr>
                <w:rFonts w:ascii="Calibri" w:eastAsia="Calibri" w:hAnsi="Calibri" w:cs="Calibri"/>
                <w:position w:val="1"/>
              </w:rPr>
              <w:t>c</w:t>
            </w:r>
            <w:r w:rsidRPr="00412BF7">
              <w:rPr>
                <w:rFonts w:ascii="Calibri" w:eastAsia="Calibri" w:hAnsi="Calibri" w:cs="Calibri"/>
                <w:spacing w:val="-2"/>
                <w:position w:val="1"/>
              </w:rPr>
              <w:t>t</w:t>
            </w:r>
            <w:r w:rsidRPr="00412BF7">
              <w:rPr>
                <w:rFonts w:ascii="Calibri" w:eastAsia="Calibri" w:hAnsi="Calibri" w:cs="Calibri"/>
                <w:spacing w:val="1"/>
                <w:position w:val="1"/>
              </w:rPr>
              <w:t>o</w:t>
            </w:r>
            <w:r w:rsidRPr="00412BF7">
              <w:rPr>
                <w:rFonts w:ascii="Calibri" w:eastAsia="Calibri" w:hAnsi="Calibri" w:cs="Calibri"/>
                <w:position w:val="1"/>
              </w:rPr>
              <w:t>ría</w:t>
            </w:r>
            <w:r w:rsidRPr="00412BF7">
              <w:rPr>
                <w:rFonts w:ascii="Calibri" w:eastAsia="Calibri" w:hAnsi="Calibri" w:cs="Calibri"/>
                <w:spacing w:val="-1"/>
                <w:position w:val="1"/>
              </w:rPr>
              <w:t xml:space="preserve"> e</w:t>
            </w:r>
            <w:r w:rsidRPr="00412BF7">
              <w:rPr>
                <w:rFonts w:ascii="Calibri" w:eastAsia="Calibri" w:hAnsi="Calibri" w:cs="Calibri"/>
                <w:position w:val="1"/>
              </w:rPr>
              <w:t>n</w:t>
            </w:r>
            <w:r w:rsidRPr="00412BF7">
              <w:rPr>
                <w:rFonts w:ascii="Calibri" w:eastAsia="Calibri" w:hAnsi="Calibri" w:cs="Calibri"/>
                <w:spacing w:val="-1"/>
                <w:position w:val="1"/>
              </w:rPr>
              <w:t xml:space="preserve"> </w:t>
            </w:r>
            <w:r w:rsidRPr="00412BF7">
              <w:rPr>
                <w:rFonts w:ascii="Calibri" w:eastAsia="Calibri" w:hAnsi="Calibri" w:cs="Calibri"/>
                <w:position w:val="1"/>
              </w:rPr>
              <w:t>c</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j</w:t>
            </w:r>
            <w:r w:rsidRPr="00412BF7">
              <w:rPr>
                <w:rFonts w:ascii="Calibri" w:eastAsia="Calibri" w:hAnsi="Calibri" w:cs="Calibri"/>
                <w:spacing w:val="-1"/>
                <w:position w:val="1"/>
              </w:rPr>
              <w:t>un</w:t>
            </w:r>
            <w:r w:rsidRPr="00412BF7">
              <w:rPr>
                <w:rFonts w:ascii="Calibri" w:eastAsia="Calibri" w:hAnsi="Calibri" w:cs="Calibri"/>
                <w:spacing w:val="-2"/>
                <w:position w:val="1"/>
              </w:rPr>
              <w:t>t</w:t>
            </w:r>
            <w:r w:rsidRPr="00412BF7">
              <w:rPr>
                <w:rFonts w:ascii="Calibri" w:eastAsia="Calibri" w:hAnsi="Calibri" w:cs="Calibri"/>
                <w:position w:val="1"/>
              </w:rPr>
              <w:t>o</w:t>
            </w:r>
            <w:r w:rsidRPr="00412BF7">
              <w:rPr>
                <w:rFonts w:ascii="Calibri" w:eastAsia="Calibri" w:hAnsi="Calibri" w:cs="Calibri"/>
                <w:spacing w:val="1"/>
                <w:position w:val="1"/>
              </w:rPr>
              <w:t xml:space="preserve"> </w:t>
            </w:r>
            <w:r w:rsidRPr="00412BF7">
              <w:rPr>
                <w:rFonts w:ascii="Calibri" w:eastAsia="Calibri" w:hAnsi="Calibri" w:cs="Calibri"/>
                <w:spacing w:val="-2"/>
                <w:position w:val="1"/>
              </w:rPr>
              <w:t>c</w:t>
            </w:r>
            <w:r w:rsidRPr="00412BF7">
              <w:rPr>
                <w:rFonts w:ascii="Calibri" w:eastAsia="Calibri" w:hAnsi="Calibri" w:cs="Calibri"/>
                <w:spacing w:val="1"/>
                <w:position w:val="1"/>
              </w:rPr>
              <w:t>o</w:t>
            </w:r>
            <w:r w:rsidRPr="00412BF7">
              <w:rPr>
                <w:rFonts w:ascii="Calibri" w:eastAsia="Calibri" w:hAnsi="Calibri" w:cs="Calibri"/>
                <w:position w:val="1"/>
              </w:rPr>
              <w:t>n</w:t>
            </w:r>
            <w:r w:rsidRPr="00412BF7">
              <w:rPr>
                <w:rFonts w:ascii="Calibri" w:eastAsia="Calibri" w:hAnsi="Calibri" w:cs="Calibri"/>
                <w:spacing w:val="-1"/>
                <w:position w:val="1"/>
              </w:rPr>
              <w:t xml:space="preserve"> </w:t>
            </w:r>
            <w:r w:rsidRPr="00412BF7">
              <w:rPr>
                <w:rFonts w:ascii="Calibri" w:eastAsia="Calibri" w:hAnsi="Calibri" w:cs="Calibri"/>
                <w:position w:val="1"/>
              </w:rPr>
              <w:t>la J</w:t>
            </w:r>
            <w:r w:rsidRPr="00412BF7">
              <w:rPr>
                <w:rFonts w:ascii="Calibri" w:eastAsia="Calibri" w:hAnsi="Calibri" w:cs="Calibri"/>
                <w:spacing w:val="-1"/>
                <w:position w:val="1"/>
              </w:rPr>
              <w:t>un</w:t>
            </w:r>
            <w:r w:rsidRPr="00412BF7">
              <w:rPr>
                <w:rFonts w:ascii="Calibri" w:eastAsia="Calibri" w:hAnsi="Calibri" w:cs="Calibri"/>
                <w:position w:val="1"/>
              </w:rPr>
              <w:t>ta</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i</w:t>
            </w:r>
            <w:r w:rsidRPr="00412BF7">
              <w:rPr>
                <w:rFonts w:ascii="Calibri" w:eastAsia="Calibri" w:hAnsi="Calibri" w:cs="Calibri"/>
                <w:spacing w:val="-3"/>
                <w:position w:val="1"/>
              </w:rPr>
              <w:t>r</w:t>
            </w:r>
            <w:r w:rsidRPr="00412BF7">
              <w:rPr>
                <w:rFonts w:ascii="Calibri" w:eastAsia="Calibri" w:hAnsi="Calibri" w:cs="Calibri"/>
                <w:position w:val="1"/>
              </w:rPr>
              <w:t>ec</w:t>
            </w:r>
            <w:r w:rsidRPr="00412BF7">
              <w:rPr>
                <w:rFonts w:ascii="Calibri" w:eastAsia="Calibri" w:hAnsi="Calibri" w:cs="Calibri"/>
                <w:spacing w:val="1"/>
                <w:position w:val="1"/>
              </w:rPr>
              <w:t>t</w:t>
            </w:r>
            <w:r w:rsidRPr="00412BF7">
              <w:rPr>
                <w:rFonts w:ascii="Calibri" w:eastAsia="Calibri" w:hAnsi="Calibri" w:cs="Calibri"/>
                <w:position w:val="1"/>
              </w:rPr>
              <w:t>i</w:t>
            </w:r>
            <w:r w:rsidRPr="00412BF7">
              <w:rPr>
                <w:rFonts w:ascii="Calibri" w:eastAsia="Calibri" w:hAnsi="Calibri" w:cs="Calibri"/>
                <w:spacing w:val="-2"/>
                <w:position w:val="1"/>
              </w:rPr>
              <w:t>v</w:t>
            </w:r>
            <w:r w:rsidRPr="00412BF7">
              <w:rPr>
                <w:rFonts w:ascii="Calibri" w:eastAsia="Calibri" w:hAnsi="Calibri" w:cs="Calibri"/>
                <w:position w:val="1"/>
              </w:rPr>
              <w:t>a,</w:t>
            </w:r>
            <w:r w:rsidRPr="00412BF7">
              <w:rPr>
                <w:rFonts w:ascii="Calibri" w:eastAsia="Calibri" w:hAnsi="Calibri" w:cs="Calibri"/>
              </w:rPr>
              <w:t xml:space="preserve"> tuvie</w:t>
            </w:r>
            <w:r w:rsidRPr="00412BF7">
              <w:rPr>
                <w:rFonts w:ascii="Calibri" w:eastAsia="Calibri" w:hAnsi="Calibri" w:cs="Calibri"/>
                <w:spacing w:val="-2"/>
              </w:rPr>
              <w:t>r</w:t>
            </w:r>
            <w:r w:rsidRPr="00412BF7">
              <w:rPr>
                <w:rFonts w:ascii="Calibri" w:eastAsia="Calibri" w:hAnsi="Calibri" w:cs="Calibri"/>
                <w:spacing w:val="1"/>
              </w:rPr>
              <w:t>o</w:t>
            </w:r>
            <w:r w:rsidRPr="00412BF7">
              <w:rPr>
                <w:rFonts w:ascii="Calibri" w:eastAsia="Calibri" w:hAnsi="Calibri" w:cs="Calibri"/>
              </w:rPr>
              <w:t xml:space="preserve">n </w:t>
            </w:r>
            <w:r w:rsidRPr="00412BF7">
              <w:rPr>
                <w:rFonts w:ascii="Calibri" w:eastAsia="Calibri" w:hAnsi="Calibri" w:cs="Calibri"/>
                <w:spacing w:val="-2"/>
              </w:rPr>
              <w:t>j</w:t>
            </w:r>
            <w:r w:rsidRPr="00412BF7">
              <w:rPr>
                <w:rFonts w:ascii="Calibri" w:eastAsia="Calibri" w:hAnsi="Calibri" w:cs="Calibri"/>
                <w:spacing w:val="1"/>
              </w:rPr>
              <w:t>o</w:t>
            </w:r>
            <w:r w:rsidRPr="00412BF7">
              <w:rPr>
                <w:rFonts w:ascii="Calibri" w:eastAsia="Calibri" w:hAnsi="Calibri" w:cs="Calibri"/>
              </w:rPr>
              <w:t>r</w:t>
            </w:r>
            <w:r w:rsidRPr="00412BF7">
              <w:rPr>
                <w:rFonts w:ascii="Calibri" w:eastAsia="Calibri" w:hAnsi="Calibri" w:cs="Calibri"/>
                <w:spacing w:val="-1"/>
              </w:rPr>
              <w:t>n</w:t>
            </w:r>
            <w:r w:rsidRPr="00412BF7">
              <w:rPr>
                <w:rFonts w:ascii="Calibri" w:eastAsia="Calibri" w:hAnsi="Calibri" w:cs="Calibri"/>
              </w:rPr>
              <w:t>a</w:t>
            </w:r>
            <w:r w:rsidRPr="00412BF7">
              <w:rPr>
                <w:rFonts w:ascii="Calibri" w:eastAsia="Calibri" w:hAnsi="Calibri" w:cs="Calibri"/>
                <w:spacing w:val="-1"/>
              </w:rPr>
              <w:t>d</w:t>
            </w:r>
            <w:r w:rsidRPr="00412BF7">
              <w:rPr>
                <w:rFonts w:ascii="Calibri" w:eastAsia="Calibri" w:hAnsi="Calibri" w:cs="Calibri"/>
              </w:rPr>
              <w:t>as de</w:t>
            </w:r>
            <w:r w:rsidRPr="00412BF7">
              <w:rPr>
                <w:rFonts w:ascii="Calibri" w:eastAsia="Calibri" w:hAnsi="Calibri" w:cs="Calibri"/>
                <w:spacing w:val="-2"/>
              </w:rPr>
              <w:t xml:space="preserve"> </w:t>
            </w:r>
            <w:r w:rsidRPr="00412BF7">
              <w:rPr>
                <w:rFonts w:ascii="Calibri" w:eastAsia="Calibri" w:hAnsi="Calibri" w:cs="Calibri"/>
              </w:rPr>
              <w:t>tra</w:t>
            </w:r>
            <w:r w:rsidRPr="00412BF7">
              <w:rPr>
                <w:rFonts w:ascii="Calibri" w:eastAsia="Calibri" w:hAnsi="Calibri" w:cs="Calibri"/>
                <w:spacing w:val="-1"/>
              </w:rPr>
              <w:t>b</w:t>
            </w:r>
            <w:r w:rsidRPr="00412BF7">
              <w:rPr>
                <w:rFonts w:ascii="Calibri" w:eastAsia="Calibri" w:hAnsi="Calibri" w:cs="Calibri"/>
              </w:rPr>
              <w:t>a</w:t>
            </w:r>
            <w:r w:rsidRPr="00412BF7">
              <w:rPr>
                <w:rFonts w:ascii="Calibri" w:eastAsia="Calibri" w:hAnsi="Calibri" w:cs="Calibri"/>
                <w:spacing w:val="-2"/>
              </w:rPr>
              <w:t>j</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para</w:t>
            </w:r>
            <w:r w:rsidRPr="00412BF7">
              <w:rPr>
                <w:rFonts w:ascii="Calibri" w:eastAsia="Calibri" w:hAnsi="Calibri" w:cs="Calibri"/>
                <w:spacing w:val="-1"/>
              </w:rPr>
              <w:t xml:space="preserve"> </w:t>
            </w:r>
            <w:r w:rsidRPr="00412BF7">
              <w:rPr>
                <w:rFonts w:ascii="Calibri" w:eastAsia="Calibri" w:hAnsi="Calibri" w:cs="Calibri"/>
                <w:spacing w:val="-3"/>
              </w:rPr>
              <w:t>p</w:t>
            </w:r>
            <w:r w:rsidRPr="00412BF7">
              <w:rPr>
                <w:rFonts w:ascii="Calibri" w:eastAsia="Calibri" w:hAnsi="Calibri" w:cs="Calibri"/>
                <w:spacing w:val="1"/>
              </w:rPr>
              <w:t>o</w:t>
            </w:r>
            <w:r w:rsidRPr="00412BF7">
              <w:rPr>
                <w:rFonts w:ascii="Calibri" w:eastAsia="Calibri" w:hAnsi="Calibri" w:cs="Calibri"/>
                <w:spacing w:val="-1"/>
              </w:rPr>
              <w:t>d</w:t>
            </w:r>
            <w:r w:rsidRPr="00412BF7">
              <w:rPr>
                <w:rFonts w:ascii="Calibri" w:eastAsia="Calibri" w:hAnsi="Calibri" w:cs="Calibri"/>
              </w:rPr>
              <w:t>er</w:t>
            </w:r>
            <w:r w:rsidRPr="00412BF7">
              <w:rPr>
                <w:rFonts w:ascii="Calibri" w:eastAsia="Calibri" w:hAnsi="Calibri" w:cs="Calibri"/>
                <w:spacing w:val="1"/>
              </w:rPr>
              <w:t xml:space="preserve"> </w:t>
            </w:r>
            <w:r w:rsidRPr="00412BF7">
              <w:rPr>
                <w:rFonts w:ascii="Calibri" w:eastAsia="Calibri" w:hAnsi="Calibri" w:cs="Calibri"/>
                <w:spacing w:val="-3"/>
              </w:rPr>
              <w:t>r</w:t>
            </w:r>
            <w:r w:rsidRPr="00412BF7">
              <w:rPr>
                <w:rFonts w:ascii="Calibri" w:eastAsia="Calibri" w:hAnsi="Calibri" w:cs="Calibri"/>
              </w:rPr>
              <w:t>eali</w:t>
            </w:r>
            <w:r w:rsidRPr="00412BF7">
              <w:rPr>
                <w:rFonts w:ascii="Calibri" w:eastAsia="Calibri" w:hAnsi="Calibri" w:cs="Calibri"/>
                <w:spacing w:val="-1"/>
              </w:rPr>
              <w:t>z</w:t>
            </w:r>
            <w:r w:rsidRPr="00412BF7">
              <w:rPr>
                <w:rFonts w:ascii="Calibri" w:eastAsia="Calibri" w:hAnsi="Calibri" w:cs="Calibri"/>
              </w:rPr>
              <w:t>ar un</w:t>
            </w:r>
            <w:r w:rsidRPr="00412BF7">
              <w:rPr>
                <w:rFonts w:ascii="Calibri" w:eastAsia="Calibri" w:hAnsi="Calibri" w:cs="Calibri"/>
                <w:spacing w:val="-1"/>
              </w:rPr>
              <w:t xml:space="preserve"> </w:t>
            </w:r>
            <w:r w:rsidRPr="00412BF7">
              <w:rPr>
                <w:rFonts w:ascii="Calibri" w:eastAsia="Calibri" w:hAnsi="Calibri" w:cs="Calibri"/>
              </w:rPr>
              <w:t>p</w:t>
            </w:r>
            <w:r w:rsidRPr="00412BF7">
              <w:rPr>
                <w:rFonts w:ascii="Calibri" w:eastAsia="Calibri" w:hAnsi="Calibri" w:cs="Calibri"/>
                <w:spacing w:val="-3"/>
              </w:rPr>
              <w:t>r</w:t>
            </w:r>
            <w:r w:rsidRPr="00412BF7">
              <w:rPr>
                <w:rFonts w:ascii="Calibri" w:eastAsia="Calibri" w:hAnsi="Calibri" w:cs="Calibri"/>
                <w:spacing w:val="1"/>
              </w:rPr>
              <w:t>o</w:t>
            </w:r>
            <w:r w:rsidRPr="00412BF7">
              <w:rPr>
                <w:rFonts w:ascii="Calibri" w:eastAsia="Calibri" w:hAnsi="Calibri" w:cs="Calibri"/>
                <w:spacing w:val="-1"/>
              </w:rPr>
              <w:t>pu</w:t>
            </w:r>
            <w:r w:rsidRPr="00412BF7">
              <w:rPr>
                <w:rFonts w:ascii="Calibri" w:eastAsia="Calibri" w:hAnsi="Calibri" w:cs="Calibri"/>
              </w:rPr>
              <w:t>es</w:t>
            </w:r>
            <w:r w:rsidRPr="00412BF7">
              <w:rPr>
                <w:rFonts w:ascii="Calibri" w:eastAsia="Calibri" w:hAnsi="Calibri" w:cs="Calibri"/>
                <w:spacing w:val="1"/>
              </w:rPr>
              <w:t>t</w:t>
            </w:r>
            <w:r w:rsidRPr="00412BF7">
              <w:rPr>
                <w:rFonts w:ascii="Calibri" w:eastAsia="Calibri" w:hAnsi="Calibri" w:cs="Calibri"/>
              </w:rPr>
              <w:t>a</w:t>
            </w:r>
            <w:r w:rsidRPr="00412BF7">
              <w:rPr>
                <w:rFonts w:ascii="Calibri" w:eastAsia="Calibri" w:hAnsi="Calibri" w:cs="Calibri"/>
                <w:spacing w:val="-2"/>
              </w:rPr>
              <w:t xml:space="preserve"> </w:t>
            </w:r>
            <w:r w:rsidRPr="00412BF7">
              <w:rPr>
                <w:rFonts w:ascii="Calibri" w:eastAsia="Calibri" w:hAnsi="Calibri" w:cs="Calibri"/>
              </w:rPr>
              <w:t xml:space="preserve">de </w:t>
            </w:r>
            <w:r w:rsidRPr="00412BF7">
              <w:rPr>
                <w:rFonts w:ascii="Calibri" w:eastAsia="Calibri" w:hAnsi="Calibri" w:cs="Calibri"/>
                <w:spacing w:val="1"/>
              </w:rPr>
              <w:t>mo</w:t>
            </w:r>
            <w:r w:rsidRPr="00412BF7">
              <w:rPr>
                <w:rFonts w:ascii="Calibri" w:eastAsia="Calibri" w:hAnsi="Calibri" w:cs="Calibri"/>
                <w:spacing w:val="-1"/>
              </w:rPr>
              <w:t>d</w:t>
            </w:r>
            <w:r w:rsidRPr="00412BF7">
              <w:rPr>
                <w:rFonts w:ascii="Calibri" w:eastAsia="Calibri" w:hAnsi="Calibri" w:cs="Calibri"/>
              </w:rPr>
              <w:t>if</w:t>
            </w:r>
            <w:r w:rsidRPr="00412BF7">
              <w:rPr>
                <w:rFonts w:ascii="Calibri" w:eastAsia="Calibri" w:hAnsi="Calibri" w:cs="Calibri"/>
                <w:spacing w:val="-1"/>
              </w:rPr>
              <w:t>i</w:t>
            </w:r>
            <w:r w:rsidRPr="00412BF7">
              <w:rPr>
                <w:rFonts w:ascii="Calibri" w:eastAsia="Calibri" w:hAnsi="Calibri" w:cs="Calibri"/>
                <w:spacing w:val="-2"/>
              </w:rPr>
              <w:t>c</w:t>
            </w:r>
            <w:r w:rsidRPr="00412BF7">
              <w:rPr>
                <w:rFonts w:ascii="Calibri" w:eastAsia="Calibri" w:hAnsi="Calibri" w:cs="Calibri"/>
              </w:rPr>
              <w:t>aci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el d</w:t>
            </w:r>
            <w:r w:rsidRPr="00412BF7">
              <w:rPr>
                <w:rFonts w:ascii="Calibri" w:eastAsia="Calibri" w:hAnsi="Calibri" w:cs="Calibri"/>
                <w:spacing w:val="-1"/>
              </w:rPr>
              <w:t>o</w:t>
            </w:r>
            <w:r w:rsidRPr="00412BF7">
              <w:rPr>
                <w:rFonts w:ascii="Calibri" w:eastAsia="Calibri" w:hAnsi="Calibri" w:cs="Calibri"/>
              </w:rPr>
              <w:t>cu</w:t>
            </w:r>
            <w:r w:rsidRPr="00412BF7">
              <w:rPr>
                <w:rFonts w:ascii="Calibri" w:eastAsia="Calibri" w:hAnsi="Calibri" w:cs="Calibri"/>
                <w:spacing w:val="-2"/>
              </w:rPr>
              <w:t>m</w:t>
            </w:r>
            <w:r w:rsidRPr="00412BF7">
              <w:rPr>
                <w:rFonts w:ascii="Calibri" w:eastAsia="Calibri" w:hAnsi="Calibri" w:cs="Calibri"/>
              </w:rPr>
              <w:t>en</w:t>
            </w:r>
            <w:r w:rsidRPr="00412BF7">
              <w:rPr>
                <w:rFonts w:ascii="Calibri" w:eastAsia="Calibri" w:hAnsi="Calibri" w:cs="Calibri"/>
                <w:spacing w:val="-2"/>
              </w:rPr>
              <w:t>t</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rPr>
              <w:t>RTA de</w:t>
            </w:r>
            <w:r w:rsidRPr="00412BF7">
              <w:rPr>
                <w:rFonts w:ascii="Calibri" w:eastAsia="Calibri" w:hAnsi="Calibri" w:cs="Calibri"/>
                <w:spacing w:val="-2"/>
              </w:rPr>
              <w:t xml:space="preserve"> </w:t>
            </w:r>
            <w:r w:rsidRPr="00412BF7">
              <w:rPr>
                <w:rFonts w:ascii="Calibri" w:eastAsia="Calibri" w:hAnsi="Calibri" w:cs="Calibri"/>
              </w:rPr>
              <w:t>Clí</w:t>
            </w:r>
            <w:r w:rsidRPr="00412BF7">
              <w:rPr>
                <w:rFonts w:ascii="Calibri" w:eastAsia="Calibri" w:hAnsi="Calibri" w:cs="Calibri"/>
                <w:spacing w:val="-1"/>
              </w:rPr>
              <w:t>n</w:t>
            </w:r>
            <w:r w:rsidRPr="00412BF7">
              <w:rPr>
                <w:rFonts w:ascii="Calibri" w:eastAsia="Calibri" w:hAnsi="Calibri" w:cs="Calibri"/>
              </w:rPr>
              <w:t xml:space="preserve">icas </w:t>
            </w:r>
            <w:r w:rsidRPr="00412BF7">
              <w:rPr>
                <w:rFonts w:ascii="Calibri" w:eastAsia="Calibri" w:hAnsi="Calibri" w:cs="Calibri"/>
                <w:spacing w:val="-3"/>
              </w:rPr>
              <w:t>V</w:t>
            </w:r>
            <w:r w:rsidRPr="00412BF7">
              <w:rPr>
                <w:rFonts w:ascii="Calibri" w:eastAsia="Calibri" w:hAnsi="Calibri" w:cs="Calibri"/>
              </w:rPr>
              <w:t>e</w:t>
            </w:r>
            <w:r w:rsidRPr="00412BF7">
              <w:rPr>
                <w:rFonts w:ascii="Calibri" w:eastAsia="Calibri" w:hAnsi="Calibri" w:cs="Calibri"/>
                <w:spacing w:val="1"/>
              </w:rPr>
              <w:t>t</w:t>
            </w:r>
            <w:r w:rsidRPr="00412BF7">
              <w:rPr>
                <w:rFonts w:ascii="Calibri" w:eastAsia="Calibri" w:hAnsi="Calibri" w:cs="Calibri"/>
              </w:rPr>
              <w:t>er</w:t>
            </w:r>
            <w:r w:rsidRPr="00412BF7">
              <w:rPr>
                <w:rFonts w:ascii="Calibri" w:eastAsia="Calibri" w:hAnsi="Calibri" w:cs="Calibri"/>
                <w:spacing w:val="-2"/>
              </w:rPr>
              <w:t>i</w:t>
            </w:r>
            <w:r w:rsidRPr="00412BF7">
              <w:rPr>
                <w:rFonts w:ascii="Calibri" w:eastAsia="Calibri" w:hAnsi="Calibri" w:cs="Calibri"/>
                <w:spacing w:val="-1"/>
              </w:rPr>
              <w:t>n</w:t>
            </w:r>
            <w:r w:rsidRPr="00412BF7">
              <w:rPr>
                <w:rFonts w:ascii="Calibri" w:eastAsia="Calibri" w:hAnsi="Calibri" w:cs="Calibri"/>
              </w:rPr>
              <w:t>ar</w:t>
            </w:r>
            <w:r w:rsidRPr="00412BF7">
              <w:rPr>
                <w:rFonts w:ascii="Calibri" w:eastAsia="Calibri" w:hAnsi="Calibri" w:cs="Calibri"/>
                <w:spacing w:val="-1"/>
              </w:rPr>
              <w:t>i</w:t>
            </w:r>
            <w:r w:rsidRPr="00412BF7">
              <w:rPr>
                <w:rFonts w:ascii="Calibri" w:eastAsia="Calibri" w:hAnsi="Calibri" w:cs="Calibri"/>
              </w:rPr>
              <w:t>as As</w:t>
            </w:r>
            <w:r w:rsidRPr="00412BF7">
              <w:rPr>
                <w:rFonts w:ascii="Calibri" w:eastAsia="Calibri" w:hAnsi="Calibri" w:cs="Calibri"/>
                <w:spacing w:val="-1"/>
              </w:rPr>
              <w:t>i</w:t>
            </w:r>
            <w:r w:rsidRPr="00412BF7">
              <w:rPr>
                <w:rFonts w:ascii="Calibri" w:eastAsia="Calibri" w:hAnsi="Calibri" w:cs="Calibri"/>
              </w:rPr>
              <w:t>st</w:t>
            </w:r>
            <w:r w:rsidRPr="00412BF7">
              <w:rPr>
                <w:rFonts w:ascii="Calibri" w:eastAsia="Calibri" w:hAnsi="Calibri" w:cs="Calibri"/>
                <w:spacing w:val="1"/>
              </w:rPr>
              <w:t>e</w:t>
            </w:r>
            <w:r w:rsidRPr="00412BF7">
              <w:rPr>
                <w:rFonts w:ascii="Calibri" w:eastAsia="Calibri" w:hAnsi="Calibri" w:cs="Calibri"/>
                <w:spacing w:val="-1"/>
              </w:rPr>
              <w:t>n</w:t>
            </w:r>
            <w:r w:rsidRPr="00412BF7">
              <w:rPr>
                <w:rFonts w:ascii="Calibri" w:eastAsia="Calibri" w:hAnsi="Calibri" w:cs="Calibri"/>
              </w:rPr>
              <w:t xml:space="preserve">cias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I</w:t>
            </w:r>
            <w:r w:rsidRPr="00412BF7">
              <w:rPr>
                <w:rFonts w:ascii="Calibri" w:eastAsia="Calibri" w:hAnsi="Calibri" w:cs="Calibri"/>
                <w:spacing w:val="-1"/>
              </w:rPr>
              <w:t>n</w:t>
            </w:r>
            <w:r w:rsidRPr="00412BF7">
              <w:rPr>
                <w:rFonts w:ascii="Calibri" w:eastAsia="Calibri" w:hAnsi="Calibri" w:cs="Calibri"/>
              </w:rPr>
              <w:t>stituc</w:t>
            </w:r>
            <w:r w:rsidRPr="00412BF7">
              <w:rPr>
                <w:rFonts w:ascii="Calibri" w:eastAsia="Calibri" w:hAnsi="Calibri" w:cs="Calibri"/>
                <w:spacing w:val="-2"/>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Ed</w:t>
            </w:r>
            <w:r w:rsidRPr="00412BF7">
              <w:rPr>
                <w:rFonts w:ascii="Calibri" w:eastAsia="Calibri" w:hAnsi="Calibri" w:cs="Calibri"/>
                <w:spacing w:val="-1"/>
              </w:rPr>
              <w:t>u</w:t>
            </w:r>
            <w:r w:rsidRPr="00412BF7">
              <w:rPr>
                <w:rFonts w:ascii="Calibri" w:eastAsia="Calibri" w:hAnsi="Calibri" w:cs="Calibri"/>
              </w:rPr>
              <w:t>cac</w:t>
            </w:r>
            <w:r w:rsidRPr="00412BF7">
              <w:rPr>
                <w:rFonts w:ascii="Calibri" w:eastAsia="Calibri" w:hAnsi="Calibri" w:cs="Calibri"/>
                <w:spacing w:val="-2"/>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S</w:t>
            </w:r>
            <w:r w:rsidRPr="00412BF7">
              <w:rPr>
                <w:rFonts w:ascii="Calibri" w:eastAsia="Calibri" w:hAnsi="Calibri" w:cs="Calibri"/>
                <w:spacing w:val="-1"/>
              </w:rPr>
              <w:t>up</w:t>
            </w:r>
            <w:r w:rsidRPr="00412BF7">
              <w:rPr>
                <w:rFonts w:ascii="Calibri" w:eastAsia="Calibri" w:hAnsi="Calibri" w:cs="Calibri"/>
              </w:rPr>
              <w:t>eri</w:t>
            </w:r>
            <w:r w:rsidRPr="00412BF7">
              <w:rPr>
                <w:rFonts w:ascii="Calibri" w:eastAsia="Calibri" w:hAnsi="Calibri" w:cs="Calibri"/>
                <w:spacing w:val="1"/>
              </w:rPr>
              <w:t>o</w:t>
            </w:r>
            <w:r w:rsidRPr="00412BF7">
              <w:rPr>
                <w:rFonts w:ascii="Calibri" w:eastAsia="Calibri" w:hAnsi="Calibri" w:cs="Calibri"/>
              </w:rPr>
              <w:t>r</w:t>
            </w:r>
          </w:p>
        </w:tc>
      </w:tr>
      <w:tr w:rsidR="00CD2BEA" w:rsidRPr="005B119F" w:rsidTr="006726A4">
        <w:trPr>
          <w:trHeight w:hRule="exact" w:val="1348"/>
        </w:trPr>
        <w:tc>
          <w:tcPr>
            <w:tcW w:w="7198" w:type="dxa"/>
            <w:tcBorders>
              <w:top w:val="single" w:sz="5" w:space="0" w:color="000000"/>
              <w:left w:val="single" w:sz="5" w:space="0" w:color="000000"/>
              <w:bottom w:val="single" w:sz="5" w:space="0" w:color="000000"/>
              <w:right w:val="single" w:sz="5" w:space="0" w:color="000000"/>
            </w:tcBorders>
          </w:tcPr>
          <w:p w:rsidR="00CD2BEA" w:rsidRPr="00412BF7" w:rsidRDefault="00CD2BEA"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J</w:t>
            </w:r>
            <w:r w:rsidRPr="00412BF7">
              <w:rPr>
                <w:rFonts w:ascii="Calibri" w:eastAsia="Calibri" w:hAnsi="Calibri" w:cs="Calibri"/>
                <w:spacing w:val="1"/>
                <w:position w:val="1"/>
              </w:rPr>
              <w:t>o</w:t>
            </w:r>
            <w:r w:rsidRPr="00412BF7">
              <w:rPr>
                <w:rFonts w:ascii="Calibri" w:eastAsia="Calibri" w:hAnsi="Calibri" w:cs="Calibri"/>
                <w:position w:val="1"/>
              </w:rPr>
              <w:t>r</w:t>
            </w:r>
            <w:r w:rsidRPr="00412BF7">
              <w:rPr>
                <w:rFonts w:ascii="Calibri" w:eastAsia="Calibri" w:hAnsi="Calibri" w:cs="Calibri"/>
                <w:spacing w:val="-1"/>
                <w:position w:val="1"/>
              </w:rPr>
              <w:t>n</w:t>
            </w:r>
            <w:r w:rsidRPr="00412BF7">
              <w:rPr>
                <w:rFonts w:ascii="Calibri" w:eastAsia="Calibri" w:hAnsi="Calibri" w:cs="Calibri"/>
                <w:position w:val="1"/>
              </w:rPr>
              <w:t>a</w:t>
            </w:r>
            <w:r w:rsidRPr="00412BF7">
              <w:rPr>
                <w:rFonts w:ascii="Calibri" w:eastAsia="Calibri" w:hAnsi="Calibri" w:cs="Calibri"/>
                <w:spacing w:val="-1"/>
                <w:position w:val="1"/>
              </w:rPr>
              <w:t>d</w:t>
            </w:r>
            <w:r w:rsidRPr="00412BF7">
              <w:rPr>
                <w:rFonts w:ascii="Calibri" w:eastAsia="Calibri" w:hAnsi="Calibri" w:cs="Calibri"/>
                <w:position w:val="1"/>
              </w:rPr>
              <w:t>a de Sensi</w:t>
            </w:r>
            <w:r w:rsidRPr="00412BF7">
              <w:rPr>
                <w:rFonts w:ascii="Calibri" w:eastAsia="Calibri" w:hAnsi="Calibri" w:cs="Calibri"/>
                <w:spacing w:val="-1"/>
                <w:position w:val="1"/>
              </w:rPr>
              <w:t>b</w:t>
            </w:r>
            <w:r w:rsidRPr="00412BF7">
              <w:rPr>
                <w:rFonts w:ascii="Calibri" w:eastAsia="Calibri" w:hAnsi="Calibri" w:cs="Calibri"/>
                <w:position w:val="1"/>
              </w:rPr>
              <w:t>ili</w:t>
            </w:r>
            <w:r w:rsidRPr="00412BF7">
              <w:rPr>
                <w:rFonts w:ascii="Calibri" w:eastAsia="Calibri" w:hAnsi="Calibri" w:cs="Calibri"/>
                <w:spacing w:val="-1"/>
                <w:position w:val="1"/>
              </w:rPr>
              <w:t>z</w:t>
            </w:r>
            <w:r w:rsidRPr="00412BF7">
              <w:rPr>
                <w:rFonts w:ascii="Calibri" w:eastAsia="Calibri" w:hAnsi="Calibri" w:cs="Calibri"/>
                <w:position w:val="1"/>
              </w:rPr>
              <w:t>ac</w:t>
            </w:r>
            <w:r w:rsidRPr="00412BF7">
              <w:rPr>
                <w:rFonts w:ascii="Calibri" w:eastAsia="Calibri" w:hAnsi="Calibri" w:cs="Calibri"/>
                <w:spacing w:val="-3"/>
                <w:position w:val="1"/>
              </w:rPr>
              <w:t>i</w:t>
            </w:r>
            <w:r w:rsidRPr="00412BF7">
              <w:rPr>
                <w:rFonts w:ascii="Calibri" w:eastAsia="Calibri" w:hAnsi="Calibri" w:cs="Calibri"/>
                <w:spacing w:val="1"/>
                <w:position w:val="1"/>
              </w:rPr>
              <w:t>ó</w:t>
            </w:r>
            <w:r w:rsidRPr="00412BF7">
              <w:rPr>
                <w:rFonts w:ascii="Calibri" w:eastAsia="Calibri" w:hAnsi="Calibri" w:cs="Calibri"/>
                <w:position w:val="1"/>
              </w:rPr>
              <w:t>n</w:t>
            </w:r>
            <w:r w:rsidRPr="00412BF7">
              <w:rPr>
                <w:rFonts w:ascii="Calibri" w:eastAsia="Calibri" w:hAnsi="Calibri" w:cs="Calibri"/>
                <w:spacing w:val="-3"/>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e</w:t>
            </w:r>
            <w:r w:rsidRPr="00412BF7">
              <w:rPr>
                <w:rFonts w:ascii="Calibri" w:eastAsia="Calibri" w:hAnsi="Calibri" w:cs="Calibri"/>
                <w:spacing w:val="1"/>
                <w:position w:val="1"/>
              </w:rPr>
              <w:t xml:space="preserve"> M</w:t>
            </w:r>
            <w:r w:rsidRPr="00412BF7">
              <w:rPr>
                <w:rFonts w:ascii="Calibri" w:eastAsia="Calibri" w:hAnsi="Calibri" w:cs="Calibri"/>
                <w:position w:val="1"/>
              </w:rPr>
              <w:t>a</w:t>
            </w:r>
            <w:r w:rsidRPr="00412BF7">
              <w:rPr>
                <w:rFonts w:ascii="Calibri" w:eastAsia="Calibri" w:hAnsi="Calibri" w:cs="Calibri"/>
                <w:spacing w:val="-1"/>
                <w:position w:val="1"/>
              </w:rPr>
              <w:t>nu</w:t>
            </w:r>
            <w:r w:rsidRPr="00412BF7">
              <w:rPr>
                <w:rFonts w:ascii="Calibri" w:eastAsia="Calibri" w:hAnsi="Calibri" w:cs="Calibri"/>
                <w:position w:val="1"/>
              </w:rPr>
              <w:t>ales</w:t>
            </w:r>
            <w:r w:rsidRPr="00412BF7">
              <w:rPr>
                <w:rFonts w:ascii="Calibri" w:eastAsia="Calibri" w:hAnsi="Calibri" w:cs="Calibri"/>
                <w:spacing w:val="-2"/>
                <w:position w:val="1"/>
              </w:rPr>
              <w:t xml:space="preserve"> </w:t>
            </w:r>
            <w:r w:rsidRPr="00412BF7">
              <w:rPr>
                <w:rFonts w:ascii="Calibri" w:eastAsia="Calibri" w:hAnsi="Calibri" w:cs="Calibri"/>
                <w:position w:val="1"/>
              </w:rPr>
              <w:t>de</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P</w:t>
            </w:r>
            <w:r w:rsidRPr="00412BF7">
              <w:rPr>
                <w:rFonts w:ascii="Calibri" w:eastAsia="Calibri" w:hAnsi="Calibri" w:cs="Calibri"/>
                <w:spacing w:val="-3"/>
                <w:position w:val="1"/>
              </w:rPr>
              <w:t>r</w:t>
            </w:r>
            <w:r w:rsidRPr="00412BF7">
              <w:rPr>
                <w:rFonts w:ascii="Calibri" w:eastAsia="Calibri" w:hAnsi="Calibri" w:cs="Calibri"/>
                <w:spacing w:val="1"/>
                <w:position w:val="1"/>
              </w:rPr>
              <w:t>o</w:t>
            </w:r>
            <w:r w:rsidRPr="00412BF7">
              <w:rPr>
                <w:rFonts w:ascii="Calibri" w:eastAsia="Calibri" w:hAnsi="Calibri" w:cs="Calibri"/>
                <w:position w:val="1"/>
              </w:rPr>
              <w:t>ced</w:t>
            </w:r>
            <w:r w:rsidRPr="00412BF7">
              <w:rPr>
                <w:rFonts w:ascii="Calibri" w:eastAsia="Calibri" w:hAnsi="Calibri" w:cs="Calibri"/>
                <w:spacing w:val="-3"/>
                <w:position w:val="1"/>
              </w:rPr>
              <w:t>i</w:t>
            </w:r>
            <w:r w:rsidRPr="00412BF7">
              <w:rPr>
                <w:rFonts w:ascii="Calibri" w:eastAsia="Calibri" w:hAnsi="Calibri" w:cs="Calibri"/>
                <w:spacing w:val="1"/>
                <w:position w:val="1"/>
              </w:rPr>
              <w:t>m</w:t>
            </w:r>
            <w:r w:rsidRPr="00412BF7">
              <w:rPr>
                <w:rFonts w:ascii="Calibri" w:eastAsia="Calibri" w:hAnsi="Calibri" w:cs="Calibri"/>
                <w:spacing w:val="-3"/>
                <w:position w:val="1"/>
              </w:rPr>
              <w:t>i</w:t>
            </w:r>
            <w:r w:rsidRPr="00412BF7">
              <w:rPr>
                <w:rFonts w:ascii="Calibri" w:eastAsia="Calibri" w:hAnsi="Calibri" w:cs="Calibri"/>
                <w:position w:val="1"/>
              </w:rPr>
              <w:t>ent</w:t>
            </w:r>
            <w:r w:rsidRPr="00412BF7">
              <w:rPr>
                <w:rFonts w:ascii="Calibri" w:eastAsia="Calibri" w:hAnsi="Calibri" w:cs="Calibri"/>
                <w:spacing w:val="1"/>
                <w:position w:val="1"/>
              </w:rPr>
              <w:t>o</w:t>
            </w:r>
            <w:r w:rsidRPr="00412BF7">
              <w:rPr>
                <w:rFonts w:ascii="Calibri" w:eastAsia="Calibri" w:hAnsi="Calibri" w:cs="Calibri"/>
                <w:spacing w:val="2"/>
                <w:position w:val="1"/>
              </w:rPr>
              <w:t>s</w:t>
            </w:r>
            <w:r w:rsidRPr="00412BF7">
              <w:rPr>
                <w:rFonts w:ascii="Calibri" w:eastAsia="Calibri" w:hAnsi="Calibri" w:cs="Calibri"/>
                <w:position w:val="1"/>
              </w:rPr>
              <w:t>.</w:t>
            </w:r>
            <w:r w:rsidR="00F73D0D">
              <w:rPr>
                <w:rFonts w:ascii="Calibri" w:eastAsia="Calibri" w:hAnsi="Calibri" w:cs="Calibri"/>
              </w:rPr>
              <w:t xml:space="preserve">       </w:t>
            </w:r>
            <w:r w:rsidRPr="00412BF7">
              <w:rPr>
                <w:rFonts w:ascii="Calibri" w:eastAsia="Calibri" w:hAnsi="Calibri" w:cs="Calibri"/>
              </w:rPr>
              <w:t>Ca</w:t>
            </w:r>
            <w:r w:rsidRPr="00412BF7">
              <w:rPr>
                <w:rFonts w:ascii="Calibri" w:eastAsia="Calibri" w:hAnsi="Calibri" w:cs="Calibri"/>
                <w:spacing w:val="-1"/>
              </w:rPr>
              <w:t>p</w:t>
            </w:r>
            <w:r w:rsidRPr="00412BF7">
              <w:rPr>
                <w:rFonts w:ascii="Calibri" w:eastAsia="Calibri" w:hAnsi="Calibri" w:cs="Calibri"/>
              </w:rPr>
              <w:t>acitar al</w:t>
            </w:r>
            <w:r w:rsidRPr="00412BF7">
              <w:rPr>
                <w:rFonts w:ascii="Calibri" w:eastAsia="Calibri" w:hAnsi="Calibri" w:cs="Calibri"/>
                <w:spacing w:val="-2"/>
              </w:rPr>
              <w:t xml:space="preserve"> </w:t>
            </w:r>
            <w:r w:rsidRPr="00412BF7">
              <w:rPr>
                <w:rFonts w:ascii="Calibri" w:eastAsia="Calibri" w:hAnsi="Calibri" w:cs="Calibri"/>
                <w:spacing w:val="-1"/>
              </w:rPr>
              <w:t>m</w:t>
            </w:r>
            <w:r w:rsidRPr="00412BF7">
              <w:rPr>
                <w:rFonts w:ascii="Calibri" w:eastAsia="Calibri" w:hAnsi="Calibri" w:cs="Calibri"/>
              </w:rPr>
              <w:t>éd</w:t>
            </w:r>
            <w:r w:rsidRPr="00412BF7">
              <w:rPr>
                <w:rFonts w:ascii="Calibri" w:eastAsia="Calibri" w:hAnsi="Calibri" w:cs="Calibri"/>
                <w:spacing w:val="-1"/>
              </w:rPr>
              <w:t>i</w:t>
            </w:r>
            <w:r w:rsidRPr="00412BF7">
              <w:rPr>
                <w:rFonts w:ascii="Calibri" w:eastAsia="Calibri" w:hAnsi="Calibri" w:cs="Calibri"/>
              </w:rPr>
              <w:t>co</w:t>
            </w:r>
            <w:r w:rsidRPr="00412BF7">
              <w:rPr>
                <w:rFonts w:ascii="Calibri" w:eastAsia="Calibri" w:hAnsi="Calibri" w:cs="Calibri"/>
                <w:spacing w:val="-1"/>
              </w:rPr>
              <w:t xml:space="preserve"> </w:t>
            </w:r>
            <w:r w:rsidRPr="00412BF7">
              <w:rPr>
                <w:rFonts w:ascii="Calibri" w:eastAsia="Calibri" w:hAnsi="Calibri" w:cs="Calibri"/>
                <w:spacing w:val="1"/>
              </w:rPr>
              <w:t>v</w:t>
            </w:r>
            <w:r w:rsidRPr="00412BF7">
              <w:rPr>
                <w:rFonts w:ascii="Calibri" w:eastAsia="Calibri" w:hAnsi="Calibri" w:cs="Calibri"/>
                <w:spacing w:val="-2"/>
              </w:rPr>
              <w:t>e</w:t>
            </w:r>
            <w:r w:rsidRPr="00412BF7">
              <w:rPr>
                <w:rFonts w:ascii="Calibri" w:eastAsia="Calibri" w:hAnsi="Calibri" w:cs="Calibri"/>
              </w:rPr>
              <w:t>t</w:t>
            </w:r>
            <w:r w:rsidRPr="00412BF7">
              <w:rPr>
                <w:rFonts w:ascii="Calibri" w:eastAsia="Calibri" w:hAnsi="Calibri" w:cs="Calibri"/>
                <w:spacing w:val="1"/>
              </w:rPr>
              <w:t>e</w:t>
            </w:r>
            <w:r w:rsidRPr="00412BF7">
              <w:rPr>
                <w:rFonts w:ascii="Calibri" w:eastAsia="Calibri" w:hAnsi="Calibri" w:cs="Calibri"/>
              </w:rPr>
              <w:t>ri</w:t>
            </w:r>
            <w:r w:rsidRPr="00412BF7">
              <w:rPr>
                <w:rFonts w:ascii="Calibri" w:eastAsia="Calibri" w:hAnsi="Calibri" w:cs="Calibri"/>
                <w:spacing w:val="-4"/>
              </w:rPr>
              <w:t>n</w:t>
            </w:r>
            <w:r w:rsidRPr="00412BF7">
              <w:rPr>
                <w:rFonts w:ascii="Calibri" w:eastAsia="Calibri" w:hAnsi="Calibri" w:cs="Calibri"/>
              </w:rPr>
              <w:t>ar</w:t>
            </w:r>
            <w:r w:rsidRPr="00412BF7">
              <w:rPr>
                <w:rFonts w:ascii="Calibri" w:eastAsia="Calibri" w:hAnsi="Calibri" w:cs="Calibri"/>
                <w:spacing w:val="-1"/>
              </w:rPr>
              <w:t>i</w:t>
            </w:r>
            <w:r w:rsidRPr="00412BF7">
              <w:rPr>
                <w:rFonts w:ascii="Calibri" w:eastAsia="Calibri" w:hAnsi="Calibri" w:cs="Calibri"/>
              </w:rPr>
              <w:t>o</w:t>
            </w:r>
            <w:r w:rsidRPr="00412BF7">
              <w:rPr>
                <w:rFonts w:ascii="Calibri" w:eastAsia="Calibri" w:hAnsi="Calibri" w:cs="Calibri"/>
                <w:spacing w:val="1"/>
              </w:rPr>
              <w:t xml:space="preserve"> q</w:t>
            </w:r>
            <w:r w:rsidRPr="00412BF7">
              <w:rPr>
                <w:rFonts w:ascii="Calibri" w:eastAsia="Calibri" w:hAnsi="Calibri" w:cs="Calibri"/>
                <w:spacing w:val="-1"/>
              </w:rPr>
              <w:t>u</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la</w:t>
            </w:r>
            <w:r w:rsidRPr="00412BF7">
              <w:rPr>
                <w:rFonts w:ascii="Calibri" w:eastAsia="Calibri" w:hAnsi="Calibri" w:cs="Calibri"/>
                <w:spacing w:val="-4"/>
              </w:rPr>
              <w:t>b</w:t>
            </w:r>
            <w:r w:rsidRPr="00412BF7">
              <w:rPr>
                <w:rFonts w:ascii="Calibri" w:eastAsia="Calibri" w:hAnsi="Calibri" w:cs="Calibri"/>
                <w:spacing w:val="1"/>
              </w:rPr>
              <w:t>o</w:t>
            </w:r>
            <w:r w:rsidRPr="00412BF7">
              <w:rPr>
                <w:rFonts w:ascii="Calibri" w:eastAsia="Calibri" w:hAnsi="Calibri" w:cs="Calibri"/>
              </w:rPr>
              <w:t>ra</w:t>
            </w:r>
            <w:r w:rsidRPr="00412BF7">
              <w:rPr>
                <w:rFonts w:ascii="Calibri" w:eastAsia="Calibri" w:hAnsi="Calibri" w:cs="Calibri"/>
                <w:spacing w:val="-2"/>
              </w:rPr>
              <w:t xml:space="preserve"> </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spacing w:val="-3"/>
              </w:rPr>
              <w:t>p</w:t>
            </w:r>
            <w:r w:rsidRPr="00412BF7">
              <w:rPr>
                <w:rFonts w:ascii="Calibri" w:eastAsia="Calibri" w:hAnsi="Calibri" w:cs="Calibri"/>
                <w:spacing w:val="1"/>
              </w:rPr>
              <w:t>o</w:t>
            </w:r>
            <w:r w:rsidRPr="00412BF7">
              <w:rPr>
                <w:rFonts w:ascii="Calibri" w:eastAsia="Calibri" w:hAnsi="Calibri" w:cs="Calibri"/>
              </w:rPr>
              <w:t>sea</w:t>
            </w:r>
            <w:r w:rsidRPr="00412BF7">
              <w:rPr>
                <w:rFonts w:ascii="Calibri" w:eastAsia="Calibri" w:hAnsi="Calibri" w:cs="Calibri"/>
                <w:spacing w:val="-2"/>
              </w:rPr>
              <w:t xml:space="preserve"> </w:t>
            </w:r>
            <w:r w:rsidRPr="00412BF7">
              <w:rPr>
                <w:rFonts w:ascii="Calibri" w:eastAsia="Calibri" w:hAnsi="Calibri" w:cs="Calibri"/>
              </w:rPr>
              <w:t>un</w:t>
            </w:r>
            <w:r w:rsidRPr="00412BF7">
              <w:rPr>
                <w:rFonts w:ascii="Calibri" w:eastAsia="Calibri" w:hAnsi="Calibri" w:cs="Calibri"/>
                <w:spacing w:val="-3"/>
              </w:rPr>
              <w:t xml:space="preserve"> </w:t>
            </w:r>
            <w:r w:rsidRPr="00412BF7">
              <w:rPr>
                <w:rFonts w:ascii="Calibri" w:eastAsia="Calibri" w:hAnsi="Calibri" w:cs="Calibri"/>
              </w:rPr>
              <w:t>es</w:t>
            </w:r>
            <w:r w:rsidRPr="00412BF7">
              <w:rPr>
                <w:rFonts w:ascii="Calibri" w:eastAsia="Calibri" w:hAnsi="Calibri" w:cs="Calibri"/>
                <w:spacing w:val="1"/>
              </w:rPr>
              <w:t>t</w:t>
            </w:r>
            <w:r w:rsidRPr="00412BF7">
              <w:rPr>
                <w:rFonts w:ascii="Calibri" w:eastAsia="Calibri" w:hAnsi="Calibri" w:cs="Calibri"/>
              </w:rPr>
              <w:t>a</w:t>
            </w:r>
            <w:r w:rsidRPr="00412BF7">
              <w:rPr>
                <w:rFonts w:ascii="Calibri" w:eastAsia="Calibri" w:hAnsi="Calibri" w:cs="Calibri"/>
                <w:spacing w:val="-1"/>
              </w:rPr>
              <w:t>b</w:t>
            </w:r>
            <w:r w:rsidRPr="00412BF7">
              <w:rPr>
                <w:rFonts w:ascii="Calibri" w:eastAsia="Calibri" w:hAnsi="Calibri" w:cs="Calibri"/>
              </w:rPr>
              <w:t>lec</w:t>
            </w:r>
            <w:r w:rsidRPr="00412BF7">
              <w:rPr>
                <w:rFonts w:ascii="Calibri" w:eastAsia="Calibri" w:hAnsi="Calibri" w:cs="Calibri"/>
                <w:spacing w:val="-2"/>
              </w:rPr>
              <w:t>i</w:t>
            </w:r>
            <w:r w:rsidRPr="00412BF7">
              <w:rPr>
                <w:rFonts w:ascii="Calibri" w:eastAsia="Calibri" w:hAnsi="Calibri" w:cs="Calibri"/>
                <w:spacing w:val="1"/>
              </w:rPr>
              <w:t>m</w:t>
            </w:r>
            <w:r w:rsidRPr="00412BF7">
              <w:rPr>
                <w:rFonts w:ascii="Calibri" w:eastAsia="Calibri" w:hAnsi="Calibri" w:cs="Calibri"/>
              </w:rPr>
              <w:t>ie</w:t>
            </w:r>
            <w:r w:rsidRPr="00412BF7">
              <w:rPr>
                <w:rFonts w:ascii="Calibri" w:eastAsia="Calibri" w:hAnsi="Calibri" w:cs="Calibri"/>
                <w:spacing w:val="-3"/>
              </w:rPr>
              <w:t>n</w:t>
            </w:r>
            <w:r w:rsidRPr="00412BF7">
              <w:rPr>
                <w:rFonts w:ascii="Calibri" w:eastAsia="Calibri" w:hAnsi="Calibri" w:cs="Calibri"/>
              </w:rPr>
              <w:t>to</w:t>
            </w:r>
            <w:r w:rsidRPr="00412BF7">
              <w:rPr>
                <w:rFonts w:ascii="Calibri" w:eastAsia="Calibri" w:hAnsi="Calibri" w:cs="Calibri"/>
                <w:spacing w:val="2"/>
              </w:rPr>
              <w:t xml:space="preserve"> </w:t>
            </w:r>
            <w:r w:rsidRPr="00412BF7">
              <w:rPr>
                <w:rFonts w:ascii="Calibri" w:eastAsia="Calibri" w:hAnsi="Calibri" w:cs="Calibri"/>
                <w:spacing w:val="-3"/>
              </w:rPr>
              <w:t>d</w:t>
            </w:r>
            <w:r w:rsidRPr="00412BF7">
              <w:rPr>
                <w:rFonts w:ascii="Calibri" w:eastAsia="Calibri" w:hAnsi="Calibri" w:cs="Calibri"/>
              </w:rPr>
              <w:t>e S</w:t>
            </w:r>
            <w:r w:rsidRPr="00412BF7">
              <w:rPr>
                <w:rFonts w:ascii="Calibri" w:eastAsia="Calibri" w:hAnsi="Calibri" w:cs="Calibri"/>
                <w:spacing w:val="-1"/>
              </w:rPr>
              <w:t>a</w:t>
            </w:r>
            <w:r w:rsidRPr="00412BF7">
              <w:rPr>
                <w:rFonts w:ascii="Calibri" w:eastAsia="Calibri" w:hAnsi="Calibri" w:cs="Calibri"/>
              </w:rPr>
              <w:t>l</w:t>
            </w:r>
            <w:r w:rsidRPr="00412BF7">
              <w:rPr>
                <w:rFonts w:ascii="Calibri" w:eastAsia="Calibri" w:hAnsi="Calibri" w:cs="Calibri"/>
                <w:spacing w:val="-1"/>
              </w:rPr>
              <w:t>u</w:t>
            </w:r>
            <w:r w:rsidRPr="00412BF7">
              <w:rPr>
                <w:rFonts w:ascii="Calibri" w:eastAsia="Calibri" w:hAnsi="Calibri" w:cs="Calibri"/>
              </w:rPr>
              <w:t>d</w:t>
            </w:r>
            <w:r w:rsidRPr="00412BF7">
              <w:rPr>
                <w:rFonts w:ascii="Calibri" w:eastAsia="Calibri" w:hAnsi="Calibri" w:cs="Calibri"/>
                <w:spacing w:val="-1"/>
              </w:rPr>
              <w:t xml:space="preserve"> </w:t>
            </w:r>
            <w:r w:rsidRPr="00412BF7">
              <w:rPr>
                <w:rFonts w:ascii="Calibri" w:eastAsia="Calibri" w:hAnsi="Calibri" w:cs="Calibri"/>
              </w:rPr>
              <w:t>r</w:t>
            </w:r>
            <w:r w:rsidRPr="00412BF7">
              <w:rPr>
                <w:rFonts w:ascii="Calibri" w:eastAsia="Calibri" w:hAnsi="Calibri" w:cs="Calibri"/>
                <w:spacing w:val="1"/>
              </w:rPr>
              <w:t>e</w:t>
            </w:r>
            <w:r w:rsidRPr="00412BF7">
              <w:rPr>
                <w:rFonts w:ascii="Calibri" w:eastAsia="Calibri" w:hAnsi="Calibri" w:cs="Calibri"/>
              </w:rPr>
              <w:t>laci</w:t>
            </w:r>
            <w:r w:rsidRPr="00412BF7">
              <w:rPr>
                <w:rFonts w:ascii="Calibri" w:eastAsia="Calibri" w:hAnsi="Calibri" w:cs="Calibri"/>
                <w:spacing w:val="1"/>
              </w:rPr>
              <w:t>o</w:t>
            </w:r>
            <w:r w:rsidRPr="00412BF7">
              <w:rPr>
                <w:rFonts w:ascii="Calibri" w:eastAsia="Calibri" w:hAnsi="Calibri" w:cs="Calibri"/>
                <w:spacing w:val="-1"/>
              </w:rPr>
              <w:t>n</w:t>
            </w:r>
            <w:r w:rsidRPr="00412BF7">
              <w:rPr>
                <w:rFonts w:ascii="Calibri" w:eastAsia="Calibri" w:hAnsi="Calibri" w:cs="Calibri"/>
              </w:rPr>
              <w:t>a</w:t>
            </w:r>
            <w:r w:rsidRPr="00412BF7">
              <w:rPr>
                <w:rFonts w:ascii="Calibri" w:eastAsia="Calibri" w:hAnsi="Calibri" w:cs="Calibri"/>
                <w:spacing w:val="-3"/>
              </w:rPr>
              <w:t>d</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spacing w:val="-2"/>
              </w:rPr>
              <w:t>c</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la</w:t>
            </w:r>
            <w:r w:rsidRPr="00412BF7">
              <w:rPr>
                <w:rFonts w:ascii="Calibri" w:eastAsia="Calibri" w:hAnsi="Calibri" w:cs="Calibri"/>
                <w:spacing w:val="-2"/>
              </w:rPr>
              <w:t xml:space="preserve"> M</w:t>
            </w:r>
            <w:r w:rsidRPr="00412BF7">
              <w:rPr>
                <w:rFonts w:ascii="Calibri" w:eastAsia="Calibri" w:hAnsi="Calibri" w:cs="Calibri"/>
              </w:rPr>
              <w:t>ed</w:t>
            </w:r>
            <w:r w:rsidRPr="00412BF7">
              <w:rPr>
                <w:rFonts w:ascii="Calibri" w:eastAsia="Calibri" w:hAnsi="Calibri" w:cs="Calibri"/>
                <w:spacing w:val="-1"/>
              </w:rPr>
              <w:t>i</w:t>
            </w:r>
            <w:r w:rsidRPr="00412BF7">
              <w:rPr>
                <w:rFonts w:ascii="Calibri" w:eastAsia="Calibri" w:hAnsi="Calibri" w:cs="Calibri"/>
              </w:rPr>
              <w:t>ci</w:t>
            </w:r>
            <w:r w:rsidRPr="00412BF7">
              <w:rPr>
                <w:rFonts w:ascii="Calibri" w:eastAsia="Calibri" w:hAnsi="Calibri" w:cs="Calibri"/>
                <w:spacing w:val="-1"/>
              </w:rPr>
              <w:t>n</w:t>
            </w:r>
            <w:r w:rsidRPr="00412BF7">
              <w:rPr>
                <w:rFonts w:ascii="Calibri" w:eastAsia="Calibri" w:hAnsi="Calibri" w:cs="Calibri"/>
              </w:rPr>
              <w:t>a Ve</w:t>
            </w:r>
            <w:r w:rsidRPr="00412BF7">
              <w:rPr>
                <w:rFonts w:ascii="Calibri" w:eastAsia="Calibri" w:hAnsi="Calibri" w:cs="Calibri"/>
                <w:spacing w:val="-2"/>
              </w:rPr>
              <w:t>t</w:t>
            </w:r>
            <w:r w:rsidRPr="00412BF7">
              <w:rPr>
                <w:rFonts w:ascii="Calibri" w:eastAsia="Calibri" w:hAnsi="Calibri" w:cs="Calibri"/>
              </w:rPr>
              <w:t>eri</w:t>
            </w:r>
            <w:r w:rsidRPr="00412BF7">
              <w:rPr>
                <w:rFonts w:ascii="Calibri" w:eastAsia="Calibri" w:hAnsi="Calibri" w:cs="Calibri"/>
                <w:spacing w:val="-1"/>
              </w:rPr>
              <w:t>n</w:t>
            </w:r>
            <w:r w:rsidRPr="00412BF7">
              <w:rPr>
                <w:rFonts w:ascii="Calibri" w:eastAsia="Calibri" w:hAnsi="Calibri" w:cs="Calibri"/>
              </w:rPr>
              <w:t>ar</w:t>
            </w:r>
            <w:r w:rsidRPr="00412BF7">
              <w:rPr>
                <w:rFonts w:ascii="Calibri" w:eastAsia="Calibri" w:hAnsi="Calibri" w:cs="Calibri"/>
                <w:spacing w:val="-1"/>
              </w:rPr>
              <w:t>i</w:t>
            </w:r>
            <w:r w:rsidRPr="00412BF7">
              <w:rPr>
                <w:rFonts w:ascii="Calibri" w:eastAsia="Calibri" w:hAnsi="Calibri" w:cs="Calibri"/>
              </w:rPr>
              <w:t xml:space="preserve">a, </w:t>
            </w:r>
            <w:r w:rsidRPr="00412BF7">
              <w:rPr>
                <w:rFonts w:ascii="Calibri" w:eastAsia="Calibri" w:hAnsi="Calibri" w:cs="Calibri"/>
                <w:spacing w:val="-2"/>
              </w:rPr>
              <w:t>s</w:t>
            </w:r>
            <w:r w:rsidRPr="00412BF7">
              <w:rPr>
                <w:rFonts w:ascii="Calibri" w:eastAsia="Calibri" w:hAnsi="Calibri" w:cs="Calibri"/>
                <w:spacing w:val="1"/>
              </w:rPr>
              <w:t>o</w:t>
            </w:r>
            <w:r w:rsidRPr="00412BF7">
              <w:rPr>
                <w:rFonts w:ascii="Calibri" w:eastAsia="Calibri" w:hAnsi="Calibri" w:cs="Calibri"/>
                <w:spacing w:val="-1"/>
              </w:rPr>
              <w:t>b</w:t>
            </w:r>
            <w:r w:rsidRPr="00412BF7">
              <w:rPr>
                <w:rFonts w:ascii="Calibri" w:eastAsia="Calibri" w:hAnsi="Calibri" w:cs="Calibri"/>
              </w:rPr>
              <w:t>re</w:t>
            </w:r>
            <w:r w:rsidRPr="00412BF7">
              <w:rPr>
                <w:rFonts w:ascii="Calibri" w:eastAsia="Calibri" w:hAnsi="Calibri" w:cs="Calibri"/>
                <w:spacing w:val="1"/>
              </w:rPr>
              <w:t xml:space="preserve"> </w:t>
            </w:r>
            <w:r w:rsidRPr="00412BF7">
              <w:rPr>
                <w:rFonts w:ascii="Calibri" w:eastAsia="Calibri" w:hAnsi="Calibri" w:cs="Calibri"/>
                <w:spacing w:val="-3"/>
              </w:rPr>
              <w:t>l</w:t>
            </w:r>
            <w:r w:rsidRPr="00412BF7">
              <w:rPr>
                <w:rFonts w:ascii="Calibri" w:eastAsia="Calibri" w:hAnsi="Calibri" w:cs="Calibri"/>
              </w:rPr>
              <w:t>a cr</w:t>
            </w:r>
            <w:r w:rsidRPr="00412BF7">
              <w:rPr>
                <w:rFonts w:ascii="Calibri" w:eastAsia="Calibri" w:hAnsi="Calibri" w:cs="Calibri"/>
                <w:spacing w:val="1"/>
              </w:rPr>
              <w:t>e</w:t>
            </w:r>
            <w:r w:rsidRPr="00412BF7">
              <w:rPr>
                <w:rFonts w:ascii="Calibri" w:eastAsia="Calibri" w:hAnsi="Calibri" w:cs="Calibri"/>
              </w:rPr>
              <w:t>ac</w:t>
            </w:r>
            <w:r w:rsidRPr="00412BF7">
              <w:rPr>
                <w:rFonts w:ascii="Calibri" w:eastAsia="Calibri" w:hAnsi="Calibri" w:cs="Calibri"/>
                <w:spacing w:val="-3"/>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e i</w:t>
            </w:r>
            <w:r w:rsidRPr="00412BF7">
              <w:rPr>
                <w:rFonts w:ascii="Calibri" w:eastAsia="Calibri" w:hAnsi="Calibri" w:cs="Calibri"/>
                <w:spacing w:val="1"/>
              </w:rPr>
              <w:t>m</w:t>
            </w:r>
            <w:r w:rsidRPr="00412BF7">
              <w:rPr>
                <w:rFonts w:ascii="Calibri" w:eastAsia="Calibri" w:hAnsi="Calibri" w:cs="Calibri"/>
                <w:spacing w:val="-1"/>
              </w:rPr>
              <w:t>p</w:t>
            </w:r>
            <w:r w:rsidRPr="00412BF7">
              <w:rPr>
                <w:rFonts w:ascii="Calibri" w:eastAsia="Calibri" w:hAnsi="Calibri" w:cs="Calibri"/>
              </w:rPr>
              <w:t>l</w:t>
            </w:r>
            <w:r w:rsidRPr="00412BF7">
              <w:rPr>
                <w:rFonts w:ascii="Calibri" w:eastAsia="Calibri" w:hAnsi="Calibri" w:cs="Calibri"/>
                <w:spacing w:val="-2"/>
              </w:rPr>
              <w:t>e</w:t>
            </w:r>
            <w:r w:rsidRPr="00412BF7">
              <w:rPr>
                <w:rFonts w:ascii="Calibri" w:eastAsia="Calibri" w:hAnsi="Calibri" w:cs="Calibri"/>
                <w:spacing w:val="1"/>
              </w:rPr>
              <w:t>m</w:t>
            </w:r>
            <w:r w:rsidRPr="00412BF7">
              <w:rPr>
                <w:rFonts w:ascii="Calibri" w:eastAsia="Calibri" w:hAnsi="Calibri" w:cs="Calibri"/>
              </w:rPr>
              <w:t>ent</w:t>
            </w:r>
            <w:r w:rsidRPr="00412BF7">
              <w:rPr>
                <w:rFonts w:ascii="Calibri" w:eastAsia="Calibri" w:hAnsi="Calibri" w:cs="Calibri"/>
                <w:spacing w:val="-2"/>
              </w:rPr>
              <w:t>a</w:t>
            </w:r>
            <w:r w:rsidRPr="00412BF7">
              <w:rPr>
                <w:rFonts w:ascii="Calibri" w:eastAsia="Calibri" w:hAnsi="Calibri" w:cs="Calibri"/>
              </w:rPr>
              <w:t>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rPr>
              <w:t>un</w:t>
            </w:r>
            <w:r w:rsidRPr="00412BF7">
              <w:rPr>
                <w:rFonts w:ascii="Calibri" w:eastAsia="Calibri" w:hAnsi="Calibri" w:cs="Calibri"/>
                <w:spacing w:val="-1"/>
              </w:rPr>
              <w:t xml:space="preserve"> m</w:t>
            </w:r>
            <w:r w:rsidRPr="00412BF7">
              <w:rPr>
                <w:rFonts w:ascii="Calibri" w:eastAsia="Calibri" w:hAnsi="Calibri" w:cs="Calibri"/>
                <w:spacing w:val="-3"/>
              </w:rPr>
              <w:t>a</w:t>
            </w:r>
            <w:r w:rsidRPr="00412BF7">
              <w:rPr>
                <w:rFonts w:ascii="Calibri" w:eastAsia="Calibri" w:hAnsi="Calibri" w:cs="Calibri"/>
                <w:spacing w:val="-1"/>
              </w:rPr>
              <w:t>nu</w:t>
            </w:r>
            <w:r w:rsidRPr="00412BF7">
              <w:rPr>
                <w:rFonts w:ascii="Calibri" w:eastAsia="Calibri" w:hAnsi="Calibri" w:cs="Calibri"/>
              </w:rPr>
              <w:t xml:space="preserve">al </w:t>
            </w:r>
            <w:r w:rsidRPr="00412BF7">
              <w:rPr>
                <w:rFonts w:ascii="Calibri" w:eastAsia="Calibri" w:hAnsi="Calibri" w:cs="Calibri"/>
                <w:spacing w:val="-1"/>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spacing w:val="-1"/>
              </w:rPr>
              <w:t>p</w:t>
            </w:r>
            <w:r w:rsidRPr="00412BF7">
              <w:rPr>
                <w:rFonts w:ascii="Calibri" w:eastAsia="Calibri" w:hAnsi="Calibri" w:cs="Calibri"/>
              </w:rPr>
              <w:t>r</w:t>
            </w:r>
            <w:r w:rsidRPr="00412BF7">
              <w:rPr>
                <w:rFonts w:ascii="Calibri" w:eastAsia="Calibri" w:hAnsi="Calibri" w:cs="Calibri"/>
                <w:spacing w:val="1"/>
              </w:rPr>
              <w:t>o</w:t>
            </w:r>
            <w:r w:rsidRPr="00412BF7">
              <w:rPr>
                <w:rFonts w:ascii="Calibri" w:eastAsia="Calibri" w:hAnsi="Calibri" w:cs="Calibri"/>
                <w:spacing w:val="-2"/>
              </w:rPr>
              <w:t>c</w:t>
            </w:r>
            <w:r w:rsidRPr="00412BF7">
              <w:rPr>
                <w:rFonts w:ascii="Calibri" w:eastAsia="Calibri" w:hAnsi="Calibri" w:cs="Calibri"/>
              </w:rPr>
              <w:t>ed</w:t>
            </w:r>
            <w:r w:rsidRPr="00412BF7">
              <w:rPr>
                <w:rFonts w:ascii="Calibri" w:eastAsia="Calibri" w:hAnsi="Calibri" w:cs="Calibri"/>
                <w:spacing w:val="-1"/>
              </w:rPr>
              <w:t>i</w:t>
            </w:r>
            <w:r w:rsidRPr="00412BF7">
              <w:rPr>
                <w:rFonts w:ascii="Calibri" w:eastAsia="Calibri" w:hAnsi="Calibri" w:cs="Calibri"/>
                <w:spacing w:val="1"/>
              </w:rPr>
              <w:t>m</w:t>
            </w:r>
            <w:r w:rsidRPr="00412BF7">
              <w:rPr>
                <w:rFonts w:ascii="Calibri" w:eastAsia="Calibri" w:hAnsi="Calibri" w:cs="Calibri"/>
                <w:spacing w:val="-3"/>
              </w:rPr>
              <w:t>i</w:t>
            </w:r>
            <w:r w:rsidRPr="00412BF7">
              <w:rPr>
                <w:rFonts w:ascii="Calibri" w:eastAsia="Calibri" w:hAnsi="Calibri" w:cs="Calibri"/>
              </w:rPr>
              <w:t>ent</w:t>
            </w:r>
            <w:r w:rsidRPr="00412BF7">
              <w:rPr>
                <w:rFonts w:ascii="Calibri" w:eastAsia="Calibri" w:hAnsi="Calibri" w:cs="Calibri"/>
                <w:spacing w:val="1"/>
              </w:rPr>
              <w:t>o</w:t>
            </w:r>
            <w:r w:rsidRPr="00412BF7">
              <w:rPr>
                <w:rFonts w:ascii="Calibri" w:eastAsia="Calibri" w:hAnsi="Calibri" w:cs="Calibri"/>
              </w:rPr>
              <w:t>s.</w:t>
            </w:r>
          </w:p>
        </w:tc>
        <w:tc>
          <w:tcPr>
            <w:tcW w:w="6175" w:type="dxa"/>
            <w:tcBorders>
              <w:top w:val="single" w:sz="5" w:space="0" w:color="000000"/>
              <w:left w:val="single" w:sz="5" w:space="0" w:color="000000"/>
              <w:bottom w:val="single" w:sz="5" w:space="0" w:color="000000"/>
              <w:right w:val="single" w:sz="5" w:space="0" w:color="000000"/>
            </w:tcBorders>
          </w:tcPr>
          <w:p w:rsidR="00CD2BEA" w:rsidRPr="00412BF7" w:rsidRDefault="00CD2BEA"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D</w:t>
            </w:r>
            <w:r w:rsidRPr="00412BF7">
              <w:rPr>
                <w:rFonts w:ascii="Calibri" w:eastAsia="Calibri" w:hAnsi="Calibri" w:cs="Calibri"/>
                <w:spacing w:val="-1"/>
                <w:position w:val="1"/>
              </w:rPr>
              <w:t>u</w:t>
            </w:r>
            <w:r w:rsidRPr="00412BF7">
              <w:rPr>
                <w:rFonts w:ascii="Calibri" w:eastAsia="Calibri" w:hAnsi="Calibri" w:cs="Calibri"/>
                <w:position w:val="1"/>
              </w:rPr>
              <w:t>ra</w:t>
            </w:r>
            <w:r w:rsidRPr="00412BF7">
              <w:rPr>
                <w:rFonts w:ascii="Calibri" w:eastAsia="Calibri" w:hAnsi="Calibri" w:cs="Calibri"/>
                <w:spacing w:val="-1"/>
                <w:position w:val="1"/>
              </w:rPr>
              <w:t>n</w:t>
            </w:r>
            <w:r w:rsidRPr="00412BF7">
              <w:rPr>
                <w:rFonts w:ascii="Calibri" w:eastAsia="Calibri" w:hAnsi="Calibri" w:cs="Calibri"/>
                <w:position w:val="1"/>
              </w:rPr>
              <w:t>te</w:t>
            </w:r>
            <w:r w:rsidRPr="00412BF7">
              <w:rPr>
                <w:rFonts w:ascii="Calibri" w:eastAsia="Calibri" w:hAnsi="Calibri" w:cs="Calibri"/>
                <w:spacing w:val="-1"/>
                <w:position w:val="1"/>
              </w:rPr>
              <w:t xml:space="preserve"> </w:t>
            </w:r>
            <w:r w:rsidRPr="00412BF7">
              <w:rPr>
                <w:rFonts w:ascii="Calibri" w:eastAsia="Calibri" w:hAnsi="Calibri" w:cs="Calibri"/>
                <w:position w:val="1"/>
              </w:rPr>
              <w:t>el</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m</w:t>
            </w:r>
            <w:r w:rsidRPr="00412BF7">
              <w:rPr>
                <w:rFonts w:ascii="Calibri" w:eastAsia="Calibri" w:hAnsi="Calibri" w:cs="Calibri"/>
                <w:position w:val="1"/>
              </w:rPr>
              <w:t>es</w:t>
            </w:r>
            <w:r w:rsidRPr="00412BF7">
              <w:rPr>
                <w:rFonts w:ascii="Calibri" w:eastAsia="Calibri" w:hAnsi="Calibri" w:cs="Calibri"/>
                <w:spacing w:val="-2"/>
                <w:position w:val="1"/>
              </w:rPr>
              <w:t xml:space="preserve"> </w:t>
            </w:r>
            <w:r w:rsidRPr="00412BF7">
              <w:rPr>
                <w:rFonts w:ascii="Calibri" w:eastAsia="Calibri" w:hAnsi="Calibri" w:cs="Calibri"/>
                <w:position w:val="1"/>
              </w:rPr>
              <w:t>de</w:t>
            </w:r>
            <w:r w:rsidRPr="00412BF7">
              <w:rPr>
                <w:rFonts w:ascii="Calibri" w:eastAsia="Calibri" w:hAnsi="Calibri" w:cs="Calibri"/>
                <w:spacing w:val="1"/>
                <w:position w:val="1"/>
              </w:rPr>
              <w:t xml:space="preserve"> </w:t>
            </w:r>
            <w:r w:rsidRPr="00412BF7">
              <w:rPr>
                <w:rFonts w:ascii="Calibri" w:eastAsia="Calibri" w:hAnsi="Calibri" w:cs="Calibri"/>
                <w:position w:val="1"/>
              </w:rPr>
              <w:t>E</w:t>
            </w:r>
            <w:r w:rsidRPr="00412BF7">
              <w:rPr>
                <w:rFonts w:ascii="Calibri" w:eastAsia="Calibri" w:hAnsi="Calibri" w:cs="Calibri"/>
                <w:spacing w:val="-3"/>
                <w:position w:val="1"/>
              </w:rPr>
              <w:t>n</w:t>
            </w:r>
            <w:r w:rsidRPr="00412BF7">
              <w:rPr>
                <w:rFonts w:ascii="Calibri" w:eastAsia="Calibri" w:hAnsi="Calibri" w:cs="Calibri"/>
                <w:position w:val="1"/>
              </w:rPr>
              <w:t>er</w:t>
            </w:r>
            <w:r w:rsidRPr="00412BF7">
              <w:rPr>
                <w:rFonts w:ascii="Calibri" w:eastAsia="Calibri" w:hAnsi="Calibri" w:cs="Calibri"/>
                <w:spacing w:val="1"/>
                <w:position w:val="1"/>
              </w:rPr>
              <w:t>o</w:t>
            </w:r>
            <w:r w:rsidRPr="00412BF7">
              <w:rPr>
                <w:rFonts w:ascii="Calibri" w:eastAsia="Calibri" w:hAnsi="Calibri" w:cs="Calibri"/>
                <w:position w:val="1"/>
              </w:rPr>
              <w:t>,</w:t>
            </w:r>
            <w:r w:rsidRPr="00412BF7">
              <w:rPr>
                <w:rFonts w:ascii="Calibri" w:eastAsia="Calibri" w:hAnsi="Calibri" w:cs="Calibri"/>
                <w:spacing w:val="-2"/>
                <w:position w:val="1"/>
              </w:rPr>
              <w:t xml:space="preserve"> l</w:t>
            </w:r>
            <w:r w:rsidRPr="00412BF7">
              <w:rPr>
                <w:rFonts w:ascii="Calibri" w:eastAsia="Calibri" w:hAnsi="Calibri" w:cs="Calibri"/>
                <w:position w:val="1"/>
              </w:rPr>
              <w:t>a J</w:t>
            </w:r>
            <w:r w:rsidRPr="00412BF7">
              <w:rPr>
                <w:rFonts w:ascii="Calibri" w:eastAsia="Calibri" w:hAnsi="Calibri" w:cs="Calibri"/>
                <w:spacing w:val="-1"/>
                <w:position w:val="1"/>
              </w:rPr>
              <w:t>V</w:t>
            </w:r>
            <w:r w:rsidRPr="00412BF7">
              <w:rPr>
                <w:rFonts w:ascii="Calibri" w:eastAsia="Calibri" w:hAnsi="Calibri" w:cs="Calibri"/>
                <w:spacing w:val="1"/>
                <w:position w:val="1"/>
              </w:rPr>
              <w:t>PM</w:t>
            </w:r>
            <w:r w:rsidRPr="00412BF7">
              <w:rPr>
                <w:rFonts w:ascii="Calibri" w:eastAsia="Calibri" w:hAnsi="Calibri" w:cs="Calibri"/>
                <w:position w:val="1"/>
              </w:rPr>
              <w:t>V,</w:t>
            </w:r>
            <w:r w:rsidRPr="00412BF7">
              <w:rPr>
                <w:rFonts w:ascii="Calibri" w:eastAsia="Calibri" w:hAnsi="Calibri" w:cs="Calibri"/>
                <w:spacing w:val="-3"/>
                <w:position w:val="1"/>
              </w:rPr>
              <w:t xml:space="preserve"> </w:t>
            </w:r>
            <w:r w:rsidRPr="00412BF7">
              <w:rPr>
                <w:rFonts w:ascii="Calibri" w:eastAsia="Calibri" w:hAnsi="Calibri" w:cs="Calibri"/>
                <w:position w:val="1"/>
              </w:rPr>
              <w:t>r</w:t>
            </w:r>
            <w:r w:rsidRPr="00412BF7">
              <w:rPr>
                <w:rFonts w:ascii="Calibri" w:eastAsia="Calibri" w:hAnsi="Calibri" w:cs="Calibri"/>
                <w:spacing w:val="1"/>
                <w:position w:val="1"/>
              </w:rPr>
              <w:t>e</w:t>
            </w:r>
            <w:r w:rsidRPr="00412BF7">
              <w:rPr>
                <w:rFonts w:ascii="Calibri" w:eastAsia="Calibri" w:hAnsi="Calibri" w:cs="Calibri"/>
                <w:position w:val="1"/>
              </w:rPr>
              <w:t>al</w:t>
            </w:r>
            <w:r w:rsidRPr="00412BF7">
              <w:rPr>
                <w:rFonts w:ascii="Calibri" w:eastAsia="Calibri" w:hAnsi="Calibri" w:cs="Calibri"/>
                <w:spacing w:val="-1"/>
                <w:position w:val="1"/>
              </w:rPr>
              <w:t>i</w:t>
            </w:r>
            <w:r w:rsidRPr="00412BF7">
              <w:rPr>
                <w:rFonts w:ascii="Calibri" w:eastAsia="Calibri" w:hAnsi="Calibri" w:cs="Calibri"/>
                <w:spacing w:val="-3"/>
                <w:position w:val="1"/>
              </w:rPr>
              <w:t>z</w:t>
            </w:r>
            <w:r w:rsidRPr="00412BF7">
              <w:rPr>
                <w:rFonts w:ascii="Calibri" w:eastAsia="Calibri" w:hAnsi="Calibri" w:cs="Calibri"/>
                <w:position w:val="1"/>
              </w:rPr>
              <w:t>o</w:t>
            </w:r>
            <w:r w:rsidRPr="00412BF7">
              <w:rPr>
                <w:rFonts w:ascii="Calibri" w:eastAsia="Calibri" w:hAnsi="Calibri" w:cs="Calibri"/>
                <w:spacing w:val="1"/>
                <w:position w:val="1"/>
              </w:rPr>
              <w:t xml:space="preserve"> </w:t>
            </w:r>
            <w:r w:rsidRPr="00412BF7">
              <w:rPr>
                <w:rFonts w:ascii="Calibri" w:eastAsia="Calibri" w:hAnsi="Calibri" w:cs="Calibri"/>
                <w:position w:val="1"/>
              </w:rPr>
              <w:t>u</w:t>
            </w:r>
            <w:r w:rsidRPr="00412BF7">
              <w:rPr>
                <w:rFonts w:ascii="Calibri" w:eastAsia="Calibri" w:hAnsi="Calibri" w:cs="Calibri"/>
                <w:spacing w:val="-1"/>
                <w:position w:val="1"/>
              </w:rPr>
              <w:t>n</w:t>
            </w:r>
            <w:r w:rsidRPr="00412BF7">
              <w:rPr>
                <w:rFonts w:ascii="Calibri" w:eastAsia="Calibri" w:hAnsi="Calibri" w:cs="Calibri"/>
                <w:position w:val="1"/>
              </w:rPr>
              <w:t xml:space="preserve">a </w:t>
            </w:r>
            <w:r w:rsidRPr="00412BF7">
              <w:rPr>
                <w:rFonts w:ascii="Calibri" w:eastAsia="Calibri" w:hAnsi="Calibri" w:cs="Calibri"/>
                <w:spacing w:val="-2"/>
                <w:position w:val="1"/>
              </w:rPr>
              <w:t>j</w:t>
            </w:r>
            <w:r w:rsidRPr="00412BF7">
              <w:rPr>
                <w:rFonts w:ascii="Calibri" w:eastAsia="Calibri" w:hAnsi="Calibri" w:cs="Calibri"/>
                <w:spacing w:val="1"/>
                <w:position w:val="1"/>
              </w:rPr>
              <w:t>o</w:t>
            </w:r>
            <w:r w:rsidRPr="00412BF7">
              <w:rPr>
                <w:rFonts w:ascii="Calibri" w:eastAsia="Calibri" w:hAnsi="Calibri" w:cs="Calibri"/>
                <w:position w:val="1"/>
              </w:rPr>
              <w:t>r</w:t>
            </w:r>
            <w:r w:rsidRPr="00412BF7">
              <w:rPr>
                <w:rFonts w:ascii="Calibri" w:eastAsia="Calibri" w:hAnsi="Calibri" w:cs="Calibri"/>
                <w:spacing w:val="-1"/>
                <w:position w:val="1"/>
              </w:rPr>
              <w:t>n</w:t>
            </w:r>
            <w:r w:rsidRPr="00412BF7">
              <w:rPr>
                <w:rFonts w:ascii="Calibri" w:eastAsia="Calibri" w:hAnsi="Calibri" w:cs="Calibri"/>
                <w:spacing w:val="-3"/>
                <w:position w:val="1"/>
              </w:rPr>
              <w:t>a</w:t>
            </w:r>
            <w:r w:rsidRPr="00412BF7">
              <w:rPr>
                <w:rFonts w:ascii="Calibri" w:eastAsia="Calibri" w:hAnsi="Calibri" w:cs="Calibri"/>
                <w:spacing w:val="-1"/>
                <w:position w:val="1"/>
              </w:rPr>
              <w:t>d</w:t>
            </w:r>
            <w:r w:rsidRPr="00412BF7">
              <w:rPr>
                <w:rFonts w:ascii="Calibri" w:eastAsia="Calibri" w:hAnsi="Calibri" w:cs="Calibri"/>
                <w:position w:val="1"/>
              </w:rPr>
              <w:t>a de</w:t>
            </w:r>
            <w:r w:rsidRPr="00412BF7">
              <w:rPr>
                <w:rFonts w:ascii="Calibri" w:eastAsia="Calibri" w:hAnsi="Calibri" w:cs="Calibri"/>
              </w:rPr>
              <w:t xml:space="preserve"> Se</w:t>
            </w:r>
            <w:r w:rsidRPr="00412BF7">
              <w:rPr>
                <w:rFonts w:ascii="Calibri" w:eastAsia="Calibri" w:hAnsi="Calibri" w:cs="Calibri"/>
                <w:spacing w:val="-1"/>
              </w:rPr>
              <w:t>n</w:t>
            </w:r>
            <w:r w:rsidRPr="00412BF7">
              <w:rPr>
                <w:rFonts w:ascii="Calibri" w:eastAsia="Calibri" w:hAnsi="Calibri" w:cs="Calibri"/>
              </w:rPr>
              <w:t>si</w:t>
            </w:r>
            <w:r w:rsidRPr="00412BF7">
              <w:rPr>
                <w:rFonts w:ascii="Calibri" w:eastAsia="Calibri" w:hAnsi="Calibri" w:cs="Calibri"/>
                <w:spacing w:val="-1"/>
              </w:rPr>
              <w:t>b</w:t>
            </w:r>
            <w:r w:rsidRPr="00412BF7">
              <w:rPr>
                <w:rFonts w:ascii="Calibri" w:eastAsia="Calibri" w:hAnsi="Calibri" w:cs="Calibri"/>
              </w:rPr>
              <w:t>ili</w:t>
            </w:r>
            <w:r w:rsidRPr="00412BF7">
              <w:rPr>
                <w:rFonts w:ascii="Calibri" w:eastAsia="Calibri" w:hAnsi="Calibri" w:cs="Calibri"/>
                <w:spacing w:val="-1"/>
              </w:rPr>
              <w:t>z</w:t>
            </w:r>
            <w:r w:rsidRPr="00412BF7">
              <w:rPr>
                <w:rFonts w:ascii="Calibri" w:eastAsia="Calibri" w:hAnsi="Calibri" w:cs="Calibri"/>
              </w:rPr>
              <w:t>aci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spacing w:val="1"/>
              </w:rPr>
              <w:t>M</w:t>
            </w:r>
            <w:r w:rsidRPr="00412BF7">
              <w:rPr>
                <w:rFonts w:ascii="Calibri" w:eastAsia="Calibri" w:hAnsi="Calibri" w:cs="Calibri"/>
              </w:rPr>
              <w:t>a</w:t>
            </w:r>
            <w:r w:rsidRPr="00412BF7">
              <w:rPr>
                <w:rFonts w:ascii="Calibri" w:eastAsia="Calibri" w:hAnsi="Calibri" w:cs="Calibri"/>
                <w:spacing w:val="-1"/>
              </w:rPr>
              <w:t>nu</w:t>
            </w:r>
            <w:r w:rsidRPr="00412BF7">
              <w:rPr>
                <w:rFonts w:ascii="Calibri" w:eastAsia="Calibri" w:hAnsi="Calibri" w:cs="Calibri"/>
              </w:rPr>
              <w:t>al</w:t>
            </w:r>
            <w:r w:rsidRPr="00412BF7">
              <w:rPr>
                <w:rFonts w:ascii="Calibri" w:eastAsia="Calibri" w:hAnsi="Calibri" w:cs="Calibri"/>
                <w:spacing w:val="-2"/>
              </w:rPr>
              <w:t>e</w:t>
            </w:r>
            <w:r w:rsidRPr="00412BF7">
              <w:rPr>
                <w:rFonts w:ascii="Calibri" w:eastAsia="Calibri" w:hAnsi="Calibri" w:cs="Calibri"/>
              </w:rPr>
              <w:t>s de</w:t>
            </w:r>
            <w:r w:rsidRPr="00412BF7">
              <w:rPr>
                <w:rFonts w:ascii="Calibri" w:eastAsia="Calibri" w:hAnsi="Calibri" w:cs="Calibri"/>
                <w:spacing w:val="-1"/>
              </w:rPr>
              <w:t xml:space="preserve"> </w:t>
            </w:r>
            <w:r w:rsidRPr="00412BF7">
              <w:rPr>
                <w:rFonts w:ascii="Calibri" w:eastAsia="Calibri" w:hAnsi="Calibri" w:cs="Calibri"/>
                <w:spacing w:val="1"/>
              </w:rPr>
              <w:t>P</w:t>
            </w:r>
            <w:r w:rsidRPr="00412BF7">
              <w:rPr>
                <w:rFonts w:ascii="Calibri" w:eastAsia="Calibri" w:hAnsi="Calibri" w:cs="Calibri"/>
              </w:rPr>
              <w:t>r</w:t>
            </w:r>
            <w:r w:rsidRPr="00412BF7">
              <w:rPr>
                <w:rFonts w:ascii="Calibri" w:eastAsia="Calibri" w:hAnsi="Calibri" w:cs="Calibri"/>
                <w:spacing w:val="1"/>
              </w:rPr>
              <w:t>o</w:t>
            </w:r>
            <w:r w:rsidRPr="00412BF7">
              <w:rPr>
                <w:rFonts w:ascii="Calibri" w:eastAsia="Calibri" w:hAnsi="Calibri" w:cs="Calibri"/>
                <w:spacing w:val="-2"/>
              </w:rPr>
              <w:t>c</w:t>
            </w:r>
            <w:r w:rsidRPr="00412BF7">
              <w:rPr>
                <w:rFonts w:ascii="Calibri" w:eastAsia="Calibri" w:hAnsi="Calibri" w:cs="Calibri"/>
              </w:rPr>
              <w:t>ed</w:t>
            </w:r>
            <w:r w:rsidRPr="00412BF7">
              <w:rPr>
                <w:rFonts w:ascii="Calibri" w:eastAsia="Calibri" w:hAnsi="Calibri" w:cs="Calibri"/>
                <w:spacing w:val="-1"/>
              </w:rPr>
              <w:t>i</w:t>
            </w:r>
            <w:r w:rsidRPr="00412BF7">
              <w:rPr>
                <w:rFonts w:ascii="Calibri" w:eastAsia="Calibri" w:hAnsi="Calibri" w:cs="Calibri"/>
                <w:spacing w:val="1"/>
              </w:rPr>
              <w:t>m</w:t>
            </w:r>
            <w:r w:rsidRPr="00412BF7">
              <w:rPr>
                <w:rFonts w:ascii="Calibri" w:eastAsia="Calibri" w:hAnsi="Calibri" w:cs="Calibri"/>
                <w:spacing w:val="-3"/>
              </w:rPr>
              <w:t>i</w:t>
            </w:r>
            <w:r w:rsidRPr="00412BF7">
              <w:rPr>
                <w:rFonts w:ascii="Calibri" w:eastAsia="Calibri" w:hAnsi="Calibri" w:cs="Calibri"/>
              </w:rPr>
              <w:t>en</w:t>
            </w:r>
            <w:r w:rsidRPr="00412BF7">
              <w:rPr>
                <w:rFonts w:ascii="Calibri" w:eastAsia="Calibri" w:hAnsi="Calibri" w:cs="Calibri"/>
                <w:spacing w:val="-2"/>
              </w:rPr>
              <w:t>t</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2"/>
              </w:rPr>
              <w:t xml:space="preserve"> </w:t>
            </w:r>
            <w:r w:rsidRPr="00412BF7">
              <w:rPr>
                <w:rFonts w:ascii="Calibri" w:eastAsia="Calibri" w:hAnsi="Calibri" w:cs="Calibri"/>
              </w:rPr>
              <w:t>en d</w:t>
            </w:r>
            <w:r w:rsidRPr="00412BF7">
              <w:rPr>
                <w:rFonts w:ascii="Calibri" w:eastAsia="Calibri" w:hAnsi="Calibri" w:cs="Calibri"/>
                <w:spacing w:val="-2"/>
              </w:rPr>
              <w:t>o</w:t>
            </w:r>
            <w:r w:rsidRPr="00412BF7">
              <w:rPr>
                <w:rFonts w:ascii="Calibri" w:eastAsia="Calibri" w:hAnsi="Calibri" w:cs="Calibri"/>
                <w:spacing w:val="-1"/>
              </w:rPr>
              <w:t>nd</w:t>
            </w:r>
            <w:r w:rsidRPr="00412BF7">
              <w:rPr>
                <w:rFonts w:ascii="Calibri" w:eastAsia="Calibri" w:hAnsi="Calibri" w:cs="Calibri"/>
              </w:rPr>
              <w:t>e asistie</w:t>
            </w:r>
            <w:r w:rsidRPr="00412BF7">
              <w:rPr>
                <w:rFonts w:ascii="Calibri" w:eastAsia="Calibri" w:hAnsi="Calibri" w:cs="Calibri"/>
                <w:spacing w:val="-2"/>
              </w:rPr>
              <w:t>r</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3</w:t>
            </w:r>
            <w:r w:rsidRPr="00412BF7">
              <w:rPr>
                <w:rFonts w:ascii="Calibri" w:eastAsia="Calibri" w:hAnsi="Calibri" w:cs="Calibri"/>
              </w:rPr>
              <w:t>5</w:t>
            </w:r>
            <w:r w:rsidRPr="00412BF7">
              <w:rPr>
                <w:rFonts w:ascii="Calibri" w:eastAsia="Calibri" w:hAnsi="Calibri" w:cs="Calibri"/>
                <w:spacing w:val="-1"/>
              </w:rPr>
              <w:t xml:space="preserve"> </w:t>
            </w:r>
            <w:r w:rsidRPr="00412BF7">
              <w:rPr>
                <w:rFonts w:ascii="Calibri" w:eastAsia="Calibri" w:hAnsi="Calibri" w:cs="Calibri"/>
                <w:spacing w:val="1"/>
              </w:rPr>
              <w:t>m</w:t>
            </w:r>
            <w:r w:rsidRPr="00412BF7">
              <w:rPr>
                <w:rFonts w:ascii="Calibri" w:eastAsia="Calibri" w:hAnsi="Calibri" w:cs="Calibri"/>
              </w:rPr>
              <w:t>éd</w:t>
            </w:r>
            <w:r w:rsidRPr="00412BF7">
              <w:rPr>
                <w:rFonts w:ascii="Calibri" w:eastAsia="Calibri" w:hAnsi="Calibri" w:cs="Calibri"/>
                <w:spacing w:val="-1"/>
              </w:rPr>
              <w:t>i</w:t>
            </w:r>
            <w:r w:rsidRPr="00412BF7">
              <w:rPr>
                <w:rFonts w:ascii="Calibri" w:eastAsia="Calibri" w:hAnsi="Calibri" w:cs="Calibri"/>
                <w:spacing w:val="-2"/>
              </w:rPr>
              <w:t>c</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2"/>
              </w:rPr>
              <w:t xml:space="preserve"> </w:t>
            </w:r>
            <w:r w:rsidRPr="00412BF7">
              <w:rPr>
                <w:rFonts w:ascii="Calibri" w:eastAsia="Calibri" w:hAnsi="Calibri" w:cs="Calibri"/>
                <w:spacing w:val="1"/>
              </w:rPr>
              <w:t>v</w:t>
            </w:r>
            <w:r w:rsidRPr="00412BF7">
              <w:rPr>
                <w:rFonts w:ascii="Calibri" w:eastAsia="Calibri" w:hAnsi="Calibri" w:cs="Calibri"/>
                <w:spacing w:val="-2"/>
              </w:rPr>
              <w:t>e</w:t>
            </w:r>
            <w:r w:rsidRPr="00412BF7">
              <w:rPr>
                <w:rFonts w:ascii="Calibri" w:eastAsia="Calibri" w:hAnsi="Calibri" w:cs="Calibri"/>
              </w:rPr>
              <w:t>t</w:t>
            </w:r>
            <w:r w:rsidRPr="00412BF7">
              <w:rPr>
                <w:rFonts w:ascii="Calibri" w:eastAsia="Calibri" w:hAnsi="Calibri" w:cs="Calibri"/>
                <w:spacing w:val="-1"/>
              </w:rPr>
              <w:t>e</w:t>
            </w:r>
            <w:r w:rsidRPr="00412BF7">
              <w:rPr>
                <w:rFonts w:ascii="Calibri" w:eastAsia="Calibri" w:hAnsi="Calibri" w:cs="Calibri"/>
              </w:rPr>
              <w:t>ri</w:t>
            </w:r>
            <w:r w:rsidRPr="00412BF7">
              <w:rPr>
                <w:rFonts w:ascii="Calibri" w:eastAsia="Calibri" w:hAnsi="Calibri" w:cs="Calibri"/>
                <w:spacing w:val="-1"/>
              </w:rPr>
              <w:t>n</w:t>
            </w:r>
            <w:r w:rsidRPr="00412BF7">
              <w:rPr>
                <w:rFonts w:ascii="Calibri" w:eastAsia="Calibri" w:hAnsi="Calibri" w:cs="Calibri"/>
              </w:rPr>
              <w:t>ar</w:t>
            </w:r>
            <w:r w:rsidRPr="00412BF7">
              <w:rPr>
                <w:rFonts w:ascii="Calibri" w:eastAsia="Calibri" w:hAnsi="Calibri" w:cs="Calibri"/>
                <w:spacing w:val="-1"/>
              </w:rPr>
              <w:t>i</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49"/>
              </w:rPr>
              <w:t xml:space="preserve"> </w:t>
            </w:r>
            <w:r w:rsidRPr="00412BF7">
              <w:rPr>
                <w:rFonts w:ascii="Calibri" w:eastAsia="Calibri" w:hAnsi="Calibri" w:cs="Calibri"/>
              </w:rPr>
              <w:t>c</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3"/>
              </w:rPr>
              <w:t xml:space="preserve"> </w:t>
            </w:r>
            <w:r w:rsidRPr="00412BF7">
              <w:rPr>
                <w:rFonts w:ascii="Calibri" w:eastAsia="Calibri" w:hAnsi="Calibri" w:cs="Calibri"/>
              </w:rPr>
              <w:t>el</w:t>
            </w:r>
            <w:r w:rsidRPr="00412BF7">
              <w:rPr>
                <w:rFonts w:ascii="Calibri" w:eastAsia="Calibri" w:hAnsi="Calibri" w:cs="Calibri"/>
                <w:spacing w:val="-1"/>
              </w:rPr>
              <w:t xml:space="preserve"> </w:t>
            </w:r>
            <w:r w:rsidRPr="00412BF7">
              <w:rPr>
                <w:rFonts w:ascii="Calibri" w:eastAsia="Calibri" w:hAnsi="Calibri" w:cs="Calibri"/>
                <w:spacing w:val="1"/>
              </w:rPr>
              <w:t>o</w:t>
            </w:r>
            <w:r w:rsidRPr="00412BF7">
              <w:rPr>
                <w:rFonts w:ascii="Calibri" w:eastAsia="Calibri" w:hAnsi="Calibri" w:cs="Calibri"/>
                <w:spacing w:val="-1"/>
              </w:rPr>
              <w:t>b</w:t>
            </w:r>
            <w:r w:rsidRPr="00412BF7">
              <w:rPr>
                <w:rFonts w:ascii="Calibri" w:eastAsia="Calibri" w:hAnsi="Calibri" w:cs="Calibri"/>
              </w:rPr>
              <w:t>je</w:t>
            </w:r>
            <w:r w:rsidRPr="00412BF7">
              <w:rPr>
                <w:rFonts w:ascii="Calibri" w:eastAsia="Calibri" w:hAnsi="Calibri" w:cs="Calibri"/>
                <w:spacing w:val="1"/>
              </w:rPr>
              <w:t>t</w:t>
            </w:r>
            <w:r w:rsidRPr="00412BF7">
              <w:rPr>
                <w:rFonts w:ascii="Calibri" w:eastAsia="Calibri" w:hAnsi="Calibri" w:cs="Calibri"/>
                <w:spacing w:val="-3"/>
              </w:rPr>
              <w:t>i</w:t>
            </w:r>
            <w:r w:rsidRPr="00412BF7">
              <w:rPr>
                <w:rFonts w:ascii="Calibri" w:eastAsia="Calibri" w:hAnsi="Calibri" w:cs="Calibri"/>
                <w:spacing w:val="1"/>
              </w:rPr>
              <w:t>v</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rPr>
              <w:t>ca</w:t>
            </w:r>
            <w:r w:rsidRPr="00412BF7">
              <w:rPr>
                <w:rFonts w:ascii="Calibri" w:eastAsia="Calibri" w:hAnsi="Calibri" w:cs="Calibri"/>
                <w:spacing w:val="-1"/>
              </w:rPr>
              <w:t>p</w:t>
            </w:r>
            <w:r w:rsidRPr="00412BF7">
              <w:rPr>
                <w:rFonts w:ascii="Calibri" w:eastAsia="Calibri" w:hAnsi="Calibri" w:cs="Calibri"/>
              </w:rPr>
              <w:t>acitarse s</w:t>
            </w:r>
            <w:r w:rsidRPr="00412BF7">
              <w:rPr>
                <w:rFonts w:ascii="Calibri" w:eastAsia="Calibri" w:hAnsi="Calibri" w:cs="Calibri"/>
                <w:spacing w:val="1"/>
              </w:rPr>
              <w:t>o</w:t>
            </w:r>
            <w:r w:rsidRPr="00412BF7">
              <w:rPr>
                <w:rFonts w:ascii="Calibri" w:eastAsia="Calibri" w:hAnsi="Calibri" w:cs="Calibri"/>
                <w:spacing w:val="-1"/>
              </w:rPr>
              <w:t>b</w:t>
            </w:r>
            <w:r w:rsidRPr="00412BF7">
              <w:rPr>
                <w:rFonts w:ascii="Calibri" w:eastAsia="Calibri" w:hAnsi="Calibri" w:cs="Calibri"/>
              </w:rPr>
              <w:t>re</w:t>
            </w:r>
            <w:r w:rsidRPr="00412BF7">
              <w:rPr>
                <w:rFonts w:ascii="Calibri" w:eastAsia="Calibri" w:hAnsi="Calibri" w:cs="Calibri"/>
                <w:spacing w:val="1"/>
              </w:rPr>
              <w:t xml:space="preserve"> </w:t>
            </w:r>
            <w:r w:rsidRPr="00412BF7">
              <w:rPr>
                <w:rFonts w:ascii="Calibri" w:eastAsia="Calibri" w:hAnsi="Calibri" w:cs="Calibri"/>
              </w:rPr>
              <w:t>la</w:t>
            </w:r>
            <w:r w:rsidRPr="00412BF7">
              <w:rPr>
                <w:rFonts w:ascii="Calibri" w:eastAsia="Calibri" w:hAnsi="Calibri" w:cs="Calibri"/>
                <w:spacing w:val="-3"/>
              </w:rPr>
              <w:t xml:space="preserve"> </w:t>
            </w:r>
            <w:r w:rsidRPr="00412BF7">
              <w:rPr>
                <w:rFonts w:ascii="Calibri" w:eastAsia="Calibri" w:hAnsi="Calibri" w:cs="Calibri"/>
              </w:rPr>
              <w:t>r</w:t>
            </w:r>
            <w:r w:rsidRPr="00412BF7">
              <w:rPr>
                <w:rFonts w:ascii="Calibri" w:eastAsia="Calibri" w:hAnsi="Calibri" w:cs="Calibri"/>
                <w:spacing w:val="1"/>
              </w:rPr>
              <w:t>e</w:t>
            </w:r>
            <w:r w:rsidRPr="00412BF7">
              <w:rPr>
                <w:rFonts w:ascii="Calibri" w:eastAsia="Calibri" w:hAnsi="Calibri" w:cs="Calibri"/>
              </w:rPr>
              <w:t>al</w:t>
            </w:r>
            <w:r w:rsidRPr="00412BF7">
              <w:rPr>
                <w:rFonts w:ascii="Calibri" w:eastAsia="Calibri" w:hAnsi="Calibri" w:cs="Calibri"/>
                <w:spacing w:val="-1"/>
              </w:rPr>
              <w:t>iz</w:t>
            </w:r>
            <w:r w:rsidRPr="00412BF7">
              <w:rPr>
                <w:rFonts w:ascii="Calibri" w:eastAsia="Calibri" w:hAnsi="Calibri" w:cs="Calibri"/>
              </w:rPr>
              <w:t>ac</w:t>
            </w:r>
            <w:r w:rsidRPr="00412BF7">
              <w:rPr>
                <w:rFonts w:ascii="Calibri" w:eastAsia="Calibri" w:hAnsi="Calibri" w:cs="Calibri"/>
                <w:spacing w:val="-3"/>
              </w:rPr>
              <w: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i</w:t>
            </w:r>
            <w:r w:rsidRPr="00412BF7">
              <w:rPr>
                <w:rFonts w:ascii="Calibri" w:eastAsia="Calibri" w:hAnsi="Calibri" w:cs="Calibri"/>
                <w:spacing w:val="1"/>
              </w:rPr>
              <w:t>m</w:t>
            </w:r>
            <w:r w:rsidRPr="00412BF7">
              <w:rPr>
                <w:rFonts w:ascii="Calibri" w:eastAsia="Calibri" w:hAnsi="Calibri" w:cs="Calibri"/>
                <w:spacing w:val="-1"/>
              </w:rPr>
              <w:t>p</w:t>
            </w:r>
            <w:r w:rsidRPr="00412BF7">
              <w:rPr>
                <w:rFonts w:ascii="Calibri" w:eastAsia="Calibri" w:hAnsi="Calibri" w:cs="Calibri"/>
                <w:spacing w:val="-3"/>
              </w:rPr>
              <w:t>l</w:t>
            </w:r>
            <w:r w:rsidRPr="00412BF7">
              <w:rPr>
                <w:rFonts w:ascii="Calibri" w:eastAsia="Calibri" w:hAnsi="Calibri" w:cs="Calibri"/>
                <w:spacing w:val="-2"/>
              </w:rPr>
              <w:t>e</w:t>
            </w:r>
            <w:r w:rsidRPr="00412BF7">
              <w:rPr>
                <w:rFonts w:ascii="Calibri" w:eastAsia="Calibri" w:hAnsi="Calibri" w:cs="Calibri"/>
                <w:spacing w:val="1"/>
              </w:rPr>
              <w:t>m</w:t>
            </w:r>
            <w:r w:rsidRPr="00412BF7">
              <w:rPr>
                <w:rFonts w:ascii="Calibri" w:eastAsia="Calibri" w:hAnsi="Calibri" w:cs="Calibri"/>
              </w:rPr>
              <w:t>ent</w:t>
            </w:r>
            <w:r w:rsidRPr="00412BF7">
              <w:rPr>
                <w:rFonts w:ascii="Calibri" w:eastAsia="Calibri" w:hAnsi="Calibri" w:cs="Calibri"/>
                <w:spacing w:val="-2"/>
              </w:rPr>
              <w:t>a</w:t>
            </w:r>
            <w:r w:rsidRPr="00412BF7">
              <w:rPr>
                <w:rFonts w:ascii="Calibri" w:eastAsia="Calibri" w:hAnsi="Calibri" w:cs="Calibri"/>
              </w:rPr>
              <w:t>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spacing w:val="-1"/>
              </w:rPr>
              <w:t>u</w:t>
            </w:r>
            <w:r w:rsidRPr="00412BF7">
              <w:rPr>
                <w:rFonts w:ascii="Calibri" w:eastAsia="Calibri" w:hAnsi="Calibri" w:cs="Calibri"/>
              </w:rPr>
              <w:t>n</w:t>
            </w:r>
            <w:r w:rsidRPr="00412BF7">
              <w:rPr>
                <w:rFonts w:ascii="Calibri" w:eastAsia="Calibri" w:hAnsi="Calibri" w:cs="Calibri"/>
                <w:spacing w:val="-3"/>
              </w:rPr>
              <w:t xml:space="preserve"> </w:t>
            </w:r>
            <w:r w:rsidRPr="00412BF7">
              <w:rPr>
                <w:rFonts w:ascii="Calibri" w:eastAsia="Calibri" w:hAnsi="Calibri" w:cs="Calibri"/>
                <w:spacing w:val="1"/>
              </w:rPr>
              <w:t>m</w:t>
            </w:r>
            <w:r w:rsidRPr="00412BF7">
              <w:rPr>
                <w:rFonts w:ascii="Calibri" w:eastAsia="Calibri" w:hAnsi="Calibri" w:cs="Calibri"/>
              </w:rPr>
              <w:t>a</w:t>
            </w:r>
            <w:r w:rsidRPr="00412BF7">
              <w:rPr>
                <w:rFonts w:ascii="Calibri" w:eastAsia="Calibri" w:hAnsi="Calibri" w:cs="Calibri"/>
                <w:spacing w:val="-1"/>
              </w:rPr>
              <w:t>nu</w:t>
            </w:r>
            <w:r w:rsidRPr="00412BF7">
              <w:rPr>
                <w:rFonts w:ascii="Calibri" w:eastAsia="Calibri" w:hAnsi="Calibri" w:cs="Calibri"/>
              </w:rPr>
              <w:t xml:space="preserve">al </w:t>
            </w:r>
            <w:r w:rsidRPr="00412BF7">
              <w:rPr>
                <w:rFonts w:ascii="Calibri" w:eastAsia="Calibri" w:hAnsi="Calibri" w:cs="Calibri"/>
                <w:spacing w:val="-1"/>
              </w:rPr>
              <w:t>d</w:t>
            </w:r>
            <w:r w:rsidRPr="00412BF7">
              <w:rPr>
                <w:rFonts w:ascii="Calibri" w:eastAsia="Calibri" w:hAnsi="Calibri" w:cs="Calibri"/>
              </w:rPr>
              <w:t xml:space="preserve">e </w:t>
            </w:r>
            <w:r w:rsidRPr="00412BF7">
              <w:rPr>
                <w:rFonts w:ascii="Calibri" w:eastAsia="Calibri" w:hAnsi="Calibri" w:cs="Calibri"/>
                <w:spacing w:val="-1"/>
              </w:rPr>
              <w:t>p</w:t>
            </w:r>
            <w:r w:rsidRPr="00412BF7">
              <w:rPr>
                <w:rFonts w:ascii="Calibri" w:eastAsia="Calibri" w:hAnsi="Calibri" w:cs="Calibri"/>
              </w:rPr>
              <w:t>r</w:t>
            </w:r>
            <w:r w:rsidRPr="00412BF7">
              <w:rPr>
                <w:rFonts w:ascii="Calibri" w:eastAsia="Calibri" w:hAnsi="Calibri" w:cs="Calibri"/>
                <w:spacing w:val="1"/>
              </w:rPr>
              <w:t>o</w:t>
            </w:r>
            <w:r w:rsidRPr="00412BF7">
              <w:rPr>
                <w:rFonts w:ascii="Calibri" w:eastAsia="Calibri" w:hAnsi="Calibri" w:cs="Calibri"/>
              </w:rPr>
              <w:t>ced</w:t>
            </w:r>
            <w:r w:rsidRPr="00412BF7">
              <w:rPr>
                <w:rFonts w:ascii="Calibri" w:eastAsia="Calibri" w:hAnsi="Calibri" w:cs="Calibri"/>
                <w:spacing w:val="-3"/>
              </w:rPr>
              <w:t>i</w:t>
            </w:r>
            <w:r w:rsidRPr="00412BF7">
              <w:rPr>
                <w:rFonts w:ascii="Calibri" w:eastAsia="Calibri" w:hAnsi="Calibri" w:cs="Calibri"/>
                <w:spacing w:val="1"/>
              </w:rPr>
              <w:t>m</w:t>
            </w:r>
            <w:r w:rsidRPr="00412BF7">
              <w:rPr>
                <w:rFonts w:ascii="Calibri" w:eastAsia="Calibri" w:hAnsi="Calibri" w:cs="Calibri"/>
              </w:rPr>
              <w:t>ie</w:t>
            </w:r>
            <w:r w:rsidRPr="00412BF7">
              <w:rPr>
                <w:rFonts w:ascii="Calibri" w:eastAsia="Calibri" w:hAnsi="Calibri" w:cs="Calibri"/>
                <w:spacing w:val="-1"/>
              </w:rPr>
              <w:t>n</w:t>
            </w:r>
            <w:r w:rsidRPr="00412BF7">
              <w:rPr>
                <w:rFonts w:ascii="Calibri" w:eastAsia="Calibri" w:hAnsi="Calibri" w:cs="Calibri"/>
                <w:spacing w:val="-2"/>
              </w:rPr>
              <w:t>t</w:t>
            </w:r>
            <w:r w:rsidRPr="00412BF7">
              <w:rPr>
                <w:rFonts w:ascii="Calibri" w:eastAsia="Calibri" w:hAnsi="Calibri" w:cs="Calibri"/>
                <w:spacing w:val="1"/>
              </w:rPr>
              <w:t>o</w:t>
            </w:r>
            <w:r w:rsidRPr="00412BF7">
              <w:rPr>
                <w:rFonts w:ascii="Calibri" w:eastAsia="Calibri" w:hAnsi="Calibri" w:cs="Calibri"/>
              </w:rPr>
              <w:t>s de</w:t>
            </w:r>
            <w:r w:rsidRPr="00412BF7">
              <w:rPr>
                <w:rFonts w:ascii="Calibri" w:eastAsia="Calibri" w:hAnsi="Calibri" w:cs="Calibri"/>
                <w:spacing w:val="-3"/>
              </w:rPr>
              <w:t>n</w:t>
            </w:r>
            <w:r w:rsidRPr="00412BF7">
              <w:rPr>
                <w:rFonts w:ascii="Calibri" w:eastAsia="Calibri" w:hAnsi="Calibri" w:cs="Calibri"/>
              </w:rPr>
              <w:t>tro</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2"/>
              </w:rPr>
              <w:t xml:space="preserve"> </w:t>
            </w:r>
            <w:r w:rsidRPr="00412BF7">
              <w:rPr>
                <w:rFonts w:ascii="Calibri" w:eastAsia="Calibri" w:hAnsi="Calibri" w:cs="Calibri"/>
              </w:rPr>
              <w:t>su es</w:t>
            </w:r>
            <w:r w:rsidRPr="00412BF7">
              <w:rPr>
                <w:rFonts w:ascii="Calibri" w:eastAsia="Calibri" w:hAnsi="Calibri" w:cs="Calibri"/>
                <w:spacing w:val="1"/>
              </w:rPr>
              <w:t>t</w:t>
            </w:r>
            <w:r w:rsidRPr="00412BF7">
              <w:rPr>
                <w:rFonts w:ascii="Calibri" w:eastAsia="Calibri" w:hAnsi="Calibri" w:cs="Calibri"/>
              </w:rPr>
              <w:t>a</w:t>
            </w:r>
            <w:r w:rsidRPr="00412BF7">
              <w:rPr>
                <w:rFonts w:ascii="Calibri" w:eastAsia="Calibri" w:hAnsi="Calibri" w:cs="Calibri"/>
                <w:spacing w:val="-1"/>
              </w:rPr>
              <w:t>b</w:t>
            </w:r>
            <w:r w:rsidRPr="00412BF7">
              <w:rPr>
                <w:rFonts w:ascii="Calibri" w:eastAsia="Calibri" w:hAnsi="Calibri" w:cs="Calibri"/>
              </w:rPr>
              <w:t>l</w:t>
            </w:r>
            <w:r w:rsidRPr="00412BF7">
              <w:rPr>
                <w:rFonts w:ascii="Calibri" w:eastAsia="Calibri" w:hAnsi="Calibri" w:cs="Calibri"/>
                <w:spacing w:val="-2"/>
              </w:rPr>
              <w:t>e</w:t>
            </w:r>
            <w:r w:rsidRPr="00412BF7">
              <w:rPr>
                <w:rFonts w:ascii="Calibri" w:eastAsia="Calibri" w:hAnsi="Calibri" w:cs="Calibri"/>
              </w:rPr>
              <w:t>ci</w:t>
            </w:r>
            <w:r w:rsidRPr="00412BF7">
              <w:rPr>
                <w:rFonts w:ascii="Calibri" w:eastAsia="Calibri" w:hAnsi="Calibri" w:cs="Calibri"/>
                <w:spacing w:val="1"/>
              </w:rPr>
              <w:t>m</w:t>
            </w:r>
            <w:r w:rsidRPr="00412BF7">
              <w:rPr>
                <w:rFonts w:ascii="Calibri" w:eastAsia="Calibri" w:hAnsi="Calibri" w:cs="Calibri"/>
                <w:spacing w:val="-3"/>
              </w:rPr>
              <w:t>i</w:t>
            </w:r>
            <w:r w:rsidRPr="00412BF7">
              <w:rPr>
                <w:rFonts w:ascii="Calibri" w:eastAsia="Calibri" w:hAnsi="Calibri" w:cs="Calibri"/>
              </w:rPr>
              <w:t>ento</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1"/>
              </w:rPr>
              <w:t xml:space="preserve"> </w:t>
            </w:r>
            <w:r w:rsidRPr="00412BF7">
              <w:rPr>
                <w:rFonts w:ascii="Calibri" w:eastAsia="Calibri" w:hAnsi="Calibri" w:cs="Calibri"/>
              </w:rPr>
              <w:t>sal</w:t>
            </w:r>
            <w:r w:rsidRPr="00412BF7">
              <w:rPr>
                <w:rFonts w:ascii="Calibri" w:eastAsia="Calibri" w:hAnsi="Calibri" w:cs="Calibri"/>
                <w:spacing w:val="-4"/>
              </w:rPr>
              <w:t>u</w:t>
            </w:r>
            <w:r w:rsidRPr="00412BF7">
              <w:rPr>
                <w:rFonts w:ascii="Calibri" w:eastAsia="Calibri" w:hAnsi="Calibri" w:cs="Calibri"/>
                <w:spacing w:val="-1"/>
              </w:rPr>
              <w:t>d</w:t>
            </w:r>
            <w:r w:rsidRPr="00412BF7">
              <w:rPr>
                <w:rFonts w:ascii="Calibri" w:eastAsia="Calibri" w:hAnsi="Calibri" w:cs="Calibri"/>
              </w:rPr>
              <w:t>.</w:t>
            </w:r>
          </w:p>
        </w:tc>
      </w:tr>
      <w:tr w:rsidR="00FC2462" w:rsidRPr="005B119F" w:rsidTr="006726A4">
        <w:trPr>
          <w:trHeight w:hRule="exact" w:val="1348"/>
        </w:trPr>
        <w:tc>
          <w:tcPr>
            <w:tcW w:w="7198" w:type="dxa"/>
            <w:tcBorders>
              <w:top w:val="single" w:sz="5" w:space="0" w:color="000000"/>
              <w:left w:val="single" w:sz="5" w:space="0" w:color="000000"/>
              <w:bottom w:val="single" w:sz="5" w:space="0" w:color="000000"/>
              <w:right w:val="single" w:sz="5" w:space="0" w:color="000000"/>
            </w:tcBorders>
          </w:tcPr>
          <w:p w:rsidR="00FC2462" w:rsidRPr="00412BF7" w:rsidRDefault="00FC2462" w:rsidP="00F73D0D">
            <w:pPr>
              <w:spacing w:line="260" w:lineRule="exact"/>
              <w:ind w:left="102"/>
              <w:jc w:val="both"/>
              <w:rPr>
                <w:rFonts w:ascii="Calibri" w:eastAsia="Calibri" w:hAnsi="Calibri" w:cs="Calibri"/>
              </w:rPr>
            </w:pPr>
            <w:r w:rsidRPr="00412BF7">
              <w:rPr>
                <w:rFonts w:ascii="Calibri" w:eastAsia="Calibri" w:hAnsi="Calibri" w:cs="Calibri"/>
                <w:position w:val="1"/>
              </w:rPr>
              <w:t>C</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su</w:t>
            </w:r>
            <w:r w:rsidRPr="00412BF7">
              <w:rPr>
                <w:rFonts w:ascii="Calibri" w:eastAsia="Calibri" w:hAnsi="Calibri" w:cs="Calibri"/>
                <w:spacing w:val="-1"/>
                <w:position w:val="1"/>
              </w:rPr>
              <w:t>l</w:t>
            </w:r>
            <w:r w:rsidRPr="00412BF7">
              <w:rPr>
                <w:rFonts w:ascii="Calibri" w:eastAsia="Calibri" w:hAnsi="Calibri" w:cs="Calibri"/>
                <w:position w:val="1"/>
              </w:rPr>
              <w:t>ta</w:t>
            </w:r>
            <w:r w:rsidRPr="00412BF7">
              <w:rPr>
                <w:rFonts w:ascii="Calibri" w:eastAsia="Calibri" w:hAnsi="Calibri" w:cs="Calibri"/>
                <w:spacing w:val="1"/>
                <w:position w:val="1"/>
              </w:rPr>
              <w:t xml:space="preserve"> </w:t>
            </w:r>
            <w:r w:rsidRPr="00412BF7">
              <w:rPr>
                <w:rFonts w:ascii="Calibri" w:eastAsia="Calibri" w:hAnsi="Calibri" w:cs="Calibri"/>
                <w:spacing w:val="-2"/>
                <w:position w:val="1"/>
              </w:rPr>
              <w:t>s</w:t>
            </w:r>
            <w:r w:rsidRPr="00412BF7">
              <w:rPr>
                <w:rFonts w:ascii="Calibri" w:eastAsia="Calibri" w:hAnsi="Calibri" w:cs="Calibri"/>
                <w:spacing w:val="1"/>
                <w:position w:val="1"/>
              </w:rPr>
              <w:t>o</w:t>
            </w:r>
            <w:r w:rsidRPr="00412BF7">
              <w:rPr>
                <w:rFonts w:ascii="Calibri" w:eastAsia="Calibri" w:hAnsi="Calibri" w:cs="Calibri"/>
                <w:spacing w:val="-1"/>
                <w:position w:val="1"/>
              </w:rPr>
              <w:t>b</w:t>
            </w:r>
            <w:r w:rsidRPr="00412BF7">
              <w:rPr>
                <w:rFonts w:ascii="Calibri" w:eastAsia="Calibri" w:hAnsi="Calibri" w:cs="Calibri"/>
                <w:position w:val="1"/>
              </w:rPr>
              <w:t>re</w:t>
            </w:r>
            <w:r w:rsidRPr="00412BF7">
              <w:rPr>
                <w:rFonts w:ascii="Calibri" w:eastAsia="Calibri" w:hAnsi="Calibri" w:cs="Calibri"/>
                <w:spacing w:val="-2"/>
                <w:position w:val="1"/>
              </w:rPr>
              <w:t xml:space="preserve"> </w:t>
            </w:r>
            <w:r w:rsidRPr="00412BF7">
              <w:rPr>
                <w:rFonts w:ascii="Calibri" w:eastAsia="Calibri" w:hAnsi="Calibri" w:cs="Calibri"/>
                <w:position w:val="1"/>
              </w:rPr>
              <w:t>R</w:t>
            </w:r>
            <w:r w:rsidRPr="00412BF7">
              <w:rPr>
                <w:rFonts w:ascii="Calibri" w:eastAsia="Calibri" w:hAnsi="Calibri" w:cs="Calibri"/>
                <w:spacing w:val="1"/>
                <w:position w:val="1"/>
              </w:rPr>
              <w:t>T</w:t>
            </w:r>
            <w:r w:rsidRPr="00412BF7">
              <w:rPr>
                <w:rFonts w:ascii="Calibri" w:eastAsia="Calibri" w:hAnsi="Calibri" w:cs="Calibri"/>
                <w:position w:val="1"/>
              </w:rPr>
              <w:t xml:space="preserve">A </w:t>
            </w:r>
            <w:r w:rsidRPr="00412BF7">
              <w:rPr>
                <w:rFonts w:ascii="Calibri" w:eastAsia="Calibri" w:hAnsi="Calibri" w:cs="Calibri"/>
                <w:spacing w:val="-3"/>
                <w:position w:val="1"/>
              </w:rPr>
              <w:t>d</w:t>
            </w:r>
            <w:r w:rsidRPr="00412BF7">
              <w:rPr>
                <w:rFonts w:ascii="Calibri" w:eastAsia="Calibri" w:hAnsi="Calibri" w:cs="Calibri"/>
                <w:position w:val="1"/>
              </w:rPr>
              <w:t>e</w:t>
            </w:r>
            <w:r w:rsidRPr="00412BF7">
              <w:rPr>
                <w:rFonts w:ascii="Calibri" w:eastAsia="Calibri" w:hAnsi="Calibri" w:cs="Calibri"/>
                <w:spacing w:val="1"/>
                <w:position w:val="1"/>
              </w:rPr>
              <w:t xml:space="preserve"> L</w:t>
            </w:r>
            <w:r w:rsidRPr="00412BF7">
              <w:rPr>
                <w:rFonts w:ascii="Calibri" w:eastAsia="Calibri" w:hAnsi="Calibri" w:cs="Calibri"/>
                <w:position w:val="1"/>
              </w:rPr>
              <w:t>a</w:t>
            </w:r>
            <w:r w:rsidRPr="00412BF7">
              <w:rPr>
                <w:rFonts w:ascii="Calibri" w:eastAsia="Calibri" w:hAnsi="Calibri" w:cs="Calibri"/>
                <w:spacing w:val="-3"/>
                <w:position w:val="1"/>
              </w:rPr>
              <w:t>b</w:t>
            </w:r>
            <w:r w:rsidRPr="00412BF7">
              <w:rPr>
                <w:rFonts w:ascii="Calibri" w:eastAsia="Calibri" w:hAnsi="Calibri" w:cs="Calibri"/>
                <w:spacing w:val="1"/>
                <w:position w:val="1"/>
              </w:rPr>
              <w:t>o</w:t>
            </w:r>
            <w:r w:rsidRPr="00412BF7">
              <w:rPr>
                <w:rFonts w:ascii="Calibri" w:eastAsia="Calibri" w:hAnsi="Calibri" w:cs="Calibri"/>
                <w:position w:val="1"/>
              </w:rPr>
              <w:t>ra</w:t>
            </w:r>
            <w:r w:rsidRPr="00412BF7">
              <w:rPr>
                <w:rFonts w:ascii="Calibri" w:eastAsia="Calibri" w:hAnsi="Calibri" w:cs="Calibri"/>
                <w:spacing w:val="-2"/>
                <w:position w:val="1"/>
              </w:rPr>
              <w:t>t</w:t>
            </w:r>
            <w:r w:rsidRPr="00412BF7">
              <w:rPr>
                <w:rFonts w:ascii="Calibri" w:eastAsia="Calibri" w:hAnsi="Calibri" w:cs="Calibri"/>
                <w:spacing w:val="1"/>
                <w:position w:val="1"/>
              </w:rPr>
              <w:t>o</w:t>
            </w:r>
            <w:r w:rsidRPr="00412BF7">
              <w:rPr>
                <w:rFonts w:ascii="Calibri" w:eastAsia="Calibri" w:hAnsi="Calibri" w:cs="Calibri"/>
                <w:position w:val="1"/>
              </w:rPr>
              <w:t>rio</w:t>
            </w:r>
            <w:r w:rsidRPr="00412BF7">
              <w:rPr>
                <w:rFonts w:ascii="Calibri" w:eastAsia="Calibri" w:hAnsi="Calibri" w:cs="Calibri"/>
                <w:spacing w:val="-1"/>
                <w:position w:val="1"/>
              </w:rPr>
              <w:t xml:space="preserve"> </w:t>
            </w:r>
            <w:r w:rsidRPr="00412BF7">
              <w:rPr>
                <w:rFonts w:ascii="Calibri" w:eastAsia="Calibri" w:hAnsi="Calibri" w:cs="Calibri"/>
                <w:position w:val="1"/>
              </w:rPr>
              <w:t>Clí</w:t>
            </w:r>
            <w:r w:rsidRPr="00412BF7">
              <w:rPr>
                <w:rFonts w:ascii="Calibri" w:eastAsia="Calibri" w:hAnsi="Calibri" w:cs="Calibri"/>
                <w:spacing w:val="-1"/>
                <w:position w:val="1"/>
              </w:rPr>
              <w:t>n</w:t>
            </w:r>
            <w:r w:rsidRPr="00412BF7">
              <w:rPr>
                <w:rFonts w:ascii="Calibri" w:eastAsia="Calibri" w:hAnsi="Calibri" w:cs="Calibri"/>
                <w:position w:val="1"/>
              </w:rPr>
              <w:t>ico</w:t>
            </w:r>
            <w:r w:rsidRPr="00412BF7">
              <w:rPr>
                <w:rFonts w:ascii="Calibri" w:eastAsia="Calibri" w:hAnsi="Calibri" w:cs="Calibri"/>
                <w:spacing w:val="-1"/>
                <w:position w:val="1"/>
              </w:rPr>
              <w:t xml:space="preserve"> </w:t>
            </w:r>
            <w:r w:rsidRPr="00412BF7">
              <w:rPr>
                <w:rFonts w:ascii="Calibri" w:eastAsia="Calibri" w:hAnsi="Calibri" w:cs="Calibri"/>
                <w:position w:val="1"/>
              </w:rPr>
              <w:t>Ve</w:t>
            </w:r>
            <w:r w:rsidRPr="00412BF7">
              <w:rPr>
                <w:rFonts w:ascii="Calibri" w:eastAsia="Calibri" w:hAnsi="Calibri" w:cs="Calibri"/>
                <w:spacing w:val="-1"/>
                <w:position w:val="1"/>
              </w:rPr>
              <w:t>t</w:t>
            </w:r>
            <w:r w:rsidRPr="00412BF7">
              <w:rPr>
                <w:rFonts w:ascii="Calibri" w:eastAsia="Calibri" w:hAnsi="Calibri" w:cs="Calibri"/>
                <w:position w:val="1"/>
              </w:rPr>
              <w:t>eri</w:t>
            </w:r>
            <w:r w:rsidRPr="00412BF7">
              <w:rPr>
                <w:rFonts w:ascii="Calibri" w:eastAsia="Calibri" w:hAnsi="Calibri" w:cs="Calibri"/>
                <w:spacing w:val="-1"/>
                <w:position w:val="1"/>
              </w:rPr>
              <w:t>n</w:t>
            </w:r>
            <w:r w:rsidRPr="00412BF7">
              <w:rPr>
                <w:rFonts w:ascii="Calibri" w:eastAsia="Calibri" w:hAnsi="Calibri" w:cs="Calibri"/>
                <w:position w:val="1"/>
              </w:rPr>
              <w:t>ar</w:t>
            </w:r>
            <w:r w:rsidRPr="00412BF7">
              <w:rPr>
                <w:rFonts w:ascii="Calibri" w:eastAsia="Calibri" w:hAnsi="Calibri" w:cs="Calibri"/>
                <w:spacing w:val="-1"/>
                <w:position w:val="1"/>
              </w:rPr>
              <w:t>io</w:t>
            </w:r>
            <w:r w:rsidRPr="00412BF7">
              <w:rPr>
                <w:rFonts w:ascii="Calibri" w:eastAsia="Calibri" w:hAnsi="Calibri" w:cs="Calibri"/>
                <w:position w:val="1"/>
              </w:rPr>
              <w:t>.</w:t>
            </w:r>
            <w:r w:rsidR="00F73D0D">
              <w:rPr>
                <w:rFonts w:ascii="Calibri" w:eastAsia="Calibri" w:hAnsi="Calibri" w:cs="Calibri"/>
              </w:rPr>
              <w:t xml:space="preserve"> </w:t>
            </w:r>
            <w:r w:rsidRPr="00412BF7">
              <w:rPr>
                <w:rFonts w:ascii="Calibri" w:eastAsia="Calibri" w:hAnsi="Calibri" w:cs="Calibri"/>
              </w:rPr>
              <w:t xml:space="preserve"> Reali</w:t>
            </w:r>
            <w:r w:rsidRPr="00412BF7">
              <w:rPr>
                <w:rFonts w:ascii="Calibri" w:eastAsia="Calibri" w:hAnsi="Calibri" w:cs="Calibri"/>
                <w:spacing w:val="-1"/>
              </w:rPr>
              <w:t>z</w:t>
            </w:r>
            <w:r w:rsidRPr="00412BF7">
              <w:rPr>
                <w:rFonts w:ascii="Calibri" w:eastAsia="Calibri" w:hAnsi="Calibri" w:cs="Calibri"/>
              </w:rPr>
              <w:t>ar un</w:t>
            </w:r>
            <w:r w:rsidRPr="00412BF7">
              <w:rPr>
                <w:rFonts w:ascii="Calibri" w:eastAsia="Calibri" w:hAnsi="Calibri" w:cs="Calibri"/>
                <w:spacing w:val="-1"/>
              </w:rPr>
              <w:t xml:space="preserve"> </w:t>
            </w:r>
            <w:r w:rsidRPr="00412BF7">
              <w:rPr>
                <w:rFonts w:ascii="Calibri" w:eastAsia="Calibri" w:hAnsi="Calibri" w:cs="Calibri"/>
                <w:spacing w:val="-2"/>
              </w:rPr>
              <w:t>c</w:t>
            </w:r>
            <w:r w:rsidRPr="00412BF7">
              <w:rPr>
                <w:rFonts w:ascii="Calibri" w:eastAsia="Calibri" w:hAnsi="Calibri" w:cs="Calibri"/>
                <w:spacing w:val="1"/>
              </w:rPr>
              <w:t>o</w:t>
            </w:r>
            <w:r w:rsidRPr="00412BF7">
              <w:rPr>
                <w:rFonts w:ascii="Calibri" w:eastAsia="Calibri" w:hAnsi="Calibri" w:cs="Calibri"/>
                <w:spacing w:val="-1"/>
              </w:rPr>
              <w:t>n</w:t>
            </w:r>
            <w:r w:rsidRPr="00412BF7">
              <w:rPr>
                <w:rFonts w:ascii="Calibri" w:eastAsia="Calibri" w:hAnsi="Calibri" w:cs="Calibri"/>
              </w:rPr>
              <w:t>su</w:t>
            </w:r>
            <w:r w:rsidRPr="00412BF7">
              <w:rPr>
                <w:rFonts w:ascii="Calibri" w:eastAsia="Calibri" w:hAnsi="Calibri" w:cs="Calibri"/>
                <w:spacing w:val="-1"/>
              </w:rPr>
              <w:t>l</w:t>
            </w:r>
            <w:r w:rsidRPr="00412BF7">
              <w:rPr>
                <w:rFonts w:ascii="Calibri" w:eastAsia="Calibri" w:hAnsi="Calibri" w:cs="Calibri"/>
              </w:rPr>
              <w:t>ta</w:t>
            </w:r>
            <w:r w:rsidRPr="00412BF7">
              <w:rPr>
                <w:rFonts w:ascii="Calibri" w:eastAsia="Calibri" w:hAnsi="Calibri" w:cs="Calibri"/>
                <w:spacing w:val="1"/>
              </w:rPr>
              <w:t xml:space="preserve"> </w:t>
            </w:r>
            <w:r w:rsidRPr="00412BF7">
              <w:rPr>
                <w:rFonts w:ascii="Calibri" w:eastAsia="Calibri" w:hAnsi="Calibri" w:cs="Calibri"/>
                <w:spacing w:val="-2"/>
              </w:rPr>
              <w:t>s</w:t>
            </w:r>
            <w:r w:rsidRPr="00412BF7">
              <w:rPr>
                <w:rFonts w:ascii="Calibri" w:eastAsia="Calibri" w:hAnsi="Calibri" w:cs="Calibri"/>
                <w:spacing w:val="1"/>
              </w:rPr>
              <w:t>o</w:t>
            </w:r>
            <w:r w:rsidRPr="00412BF7">
              <w:rPr>
                <w:rFonts w:ascii="Calibri" w:eastAsia="Calibri" w:hAnsi="Calibri" w:cs="Calibri"/>
                <w:spacing w:val="-1"/>
              </w:rPr>
              <w:t>b</w:t>
            </w:r>
            <w:r w:rsidRPr="00412BF7">
              <w:rPr>
                <w:rFonts w:ascii="Calibri" w:eastAsia="Calibri" w:hAnsi="Calibri" w:cs="Calibri"/>
              </w:rPr>
              <w:t>re</w:t>
            </w:r>
            <w:r w:rsidRPr="00412BF7">
              <w:rPr>
                <w:rFonts w:ascii="Calibri" w:eastAsia="Calibri" w:hAnsi="Calibri" w:cs="Calibri"/>
                <w:spacing w:val="-1"/>
              </w:rPr>
              <w:t xml:space="preserve"> </w:t>
            </w:r>
            <w:r w:rsidRPr="00412BF7">
              <w:rPr>
                <w:rFonts w:ascii="Calibri" w:eastAsia="Calibri" w:hAnsi="Calibri" w:cs="Calibri"/>
              </w:rPr>
              <w:t>es</w:t>
            </w:r>
            <w:r w:rsidRPr="00412BF7">
              <w:rPr>
                <w:rFonts w:ascii="Calibri" w:eastAsia="Calibri" w:hAnsi="Calibri" w:cs="Calibri"/>
                <w:spacing w:val="1"/>
              </w:rPr>
              <w:t>t</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spacing w:val="1"/>
              </w:rPr>
              <w:t>o</w:t>
            </w:r>
            <w:r w:rsidRPr="00412BF7">
              <w:rPr>
                <w:rFonts w:ascii="Calibri" w:eastAsia="Calibri" w:hAnsi="Calibri" w:cs="Calibri"/>
              </w:rPr>
              <w:t>c</w:t>
            </w:r>
            <w:r w:rsidRPr="00412BF7">
              <w:rPr>
                <w:rFonts w:ascii="Calibri" w:eastAsia="Calibri" w:hAnsi="Calibri" w:cs="Calibri"/>
                <w:spacing w:val="-3"/>
              </w:rPr>
              <w:t>u</w:t>
            </w:r>
            <w:r w:rsidRPr="00412BF7">
              <w:rPr>
                <w:rFonts w:ascii="Calibri" w:eastAsia="Calibri" w:hAnsi="Calibri" w:cs="Calibri"/>
                <w:spacing w:val="1"/>
              </w:rPr>
              <w:t>m</w:t>
            </w:r>
            <w:r w:rsidRPr="00412BF7">
              <w:rPr>
                <w:rFonts w:ascii="Calibri" w:eastAsia="Calibri" w:hAnsi="Calibri" w:cs="Calibri"/>
              </w:rPr>
              <w:t>en</w:t>
            </w:r>
            <w:r w:rsidRPr="00412BF7">
              <w:rPr>
                <w:rFonts w:ascii="Calibri" w:eastAsia="Calibri" w:hAnsi="Calibri" w:cs="Calibri"/>
                <w:spacing w:val="-2"/>
              </w:rPr>
              <w:t>t</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rPr>
              <w:t>para</w:t>
            </w:r>
            <w:r w:rsidRPr="00412BF7">
              <w:rPr>
                <w:rFonts w:ascii="Calibri" w:eastAsia="Calibri" w:hAnsi="Calibri" w:cs="Calibri"/>
                <w:spacing w:val="-3"/>
              </w:rPr>
              <w:t xml:space="preserve"> </w:t>
            </w:r>
            <w:r w:rsidRPr="00412BF7">
              <w:rPr>
                <w:rFonts w:ascii="Calibri" w:eastAsia="Calibri" w:hAnsi="Calibri" w:cs="Calibri"/>
              </w:rPr>
              <w:t>p</w:t>
            </w:r>
            <w:r w:rsidRPr="00412BF7">
              <w:rPr>
                <w:rFonts w:ascii="Calibri" w:eastAsia="Calibri" w:hAnsi="Calibri" w:cs="Calibri"/>
                <w:spacing w:val="1"/>
              </w:rPr>
              <w:t>o</w:t>
            </w:r>
            <w:r w:rsidRPr="00412BF7">
              <w:rPr>
                <w:rFonts w:ascii="Calibri" w:eastAsia="Calibri" w:hAnsi="Calibri" w:cs="Calibri"/>
                <w:spacing w:val="-1"/>
              </w:rPr>
              <w:t>d</w:t>
            </w:r>
            <w:r w:rsidRPr="00412BF7">
              <w:rPr>
                <w:rFonts w:ascii="Calibri" w:eastAsia="Calibri" w:hAnsi="Calibri" w:cs="Calibri"/>
                <w:spacing w:val="-2"/>
              </w:rPr>
              <w:t>e</w:t>
            </w:r>
            <w:r w:rsidRPr="00412BF7">
              <w:rPr>
                <w:rFonts w:ascii="Calibri" w:eastAsia="Calibri" w:hAnsi="Calibri" w:cs="Calibri"/>
              </w:rPr>
              <w:t>r reali</w:t>
            </w:r>
            <w:r w:rsidRPr="00412BF7">
              <w:rPr>
                <w:rFonts w:ascii="Calibri" w:eastAsia="Calibri" w:hAnsi="Calibri" w:cs="Calibri"/>
                <w:spacing w:val="-1"/>
              </w:rPr>
              <w:t>z</w:t>
            </w:r>
            <w:r w:rsidRPr="00412BF7">
              <w:rPr>
                <w:rFonts w:ascii="Calibri" w:eastAsia="Calibri" w:hAnsi="Calibri" w:cs="Calibri"/>
              </w:rPr>
              <w:t>ar u</w:t>
            </w:r>
            <w:r w:rsidRPr="00412BF7">
              <w:rPr>
                <w:rFonts w:ascii="Calibri" w:eastAsia="Calibri" w:hAnsi="Calibri" w:cs="Calibri"/>
                <w:spacing w:val="-1"/>
              </w:rPr>
              <w:t>n</w:t>
            </w:r>
            <w:r w:rsidRPr="00412BF7">
              <w:rPr>
                <w:rFonts w:ascii="Calibri" w:eastAsia="Calibri" w:hAnsi="Calibri" w:cs="Calibri"/>
              </w:rPr>
              <w:t>a actua</w:t>
            </w:r>
            <w:r w:rsidRPr="00412BF7">
              <w:rPr>
                <w:rFonts w:ascii="Calibri" w:eastAsia="Calibri" w:hAnsi="Calibri" w:cs="Calibri"/>
                <w:spacing w:val="-1"/>
              </w:rPr>
              <w:t>l</w:t>
            </w:r>
            <w:r w:rsidRPr="00412BF7">
              <w:rPr>
                <w:rFonts w:ascii="Calibri" w:eastAsia="Calibri" w:hAnsi="Calibri" w:cs="Calibri"/>
              </w:rPr>
              <w:t>i</w:t>
            </w:r>
            <w:r w:rsidRPr="00412BF7">
              <w:rPr>
                <w:rFonts w:ascii="Calibri" w:eastAsia="Calibri" w:hAnsi="Calibri" w:cs="Calibri"/>
                <w:spacing w:val="-1"/>
              </w:rPr>
              <w:t>z</w:t>
            </w:r>
            <w:r w:rsidRPr="00412BF7">
              <w:rPr>
                <w:rFonts w:ascii="Calibri" w:eastAsia="Calibri" w:hAnsi="Calibri" w:cs="Calibri"/>
              </w:rPr>
              <w:t>aci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e</w:t>
            </w:r>
            <w:r w:rsidRPr="00412BF7">
              <w:rPr>
                <w:rFonts w:ascii="Calibri" w:eastAsia="Calibri" w:hAnsi="Calibri" w:cs="Calibri"/>
                <w:spacing w:val="-2"/>
              </w:rPr>
              <w:t>s</w:t>
            </w:r>
            <w:r w:rsidRPr="00412BF7">
              <w:rPr>
                <w:rFonts w:ascii="Calibri" w:eastAsia="Calibri" w:hAnsi="Calibri" w:cs="Calibri"/>
              </w:rPr>
              <w:t>t</w:t>
            </w:r>
            <w:r w:rsidRPr="00412BF7">
              <w:rPr>
                <w:rFonts w:ascii="Calibri" w:eastAsia="Calibri" w:hAnsi="Calibri" w:cs="Calibri"/>
                <w:spacing w:val="1"/>
              </w:rPr>
              <w:t>e</w:t>
            </w:r>
            <w:r w:rsidRPr="00412BF7">
              <w:rPr>
                <w:rFonts w:ascii="Calibri" w:eastAsia="Calibri" w:hAnsi="Calibri" w:cs="Calibri"/>
              </w:rPr>
              <w:t>, la</w:t>
            </w:r>
            <w:r w:rsidRPr="00412BF7">
              <w:rPr>
                <w:rFonts w:ascii="Calibri" w:eastAsia="Calibri" w:hAnsi="Calibri" w:cs="Calibri"/>
                <w:spacing w:val="-2"/>
              </w:rPr>
              <w:t xml:space="preserve"> c</w:t>
            </w:r>
            <w:r w:rsidRPr="00412BF7">
              <w:rPr>
                <w:rFonts w:ascii="Calibri" w:eastAsia="Calibri" w:hAnsi="Calibri" w:cs="Calibri"/>
                <w:spacing w:val="-1"/>
              </w:rPr>
              <w:t>on</w:t>
            </w:r>
            <w:r w:rsidRPr="00412BF7">
              <w:rPr>
                <w:rFonts w:ascii="Calibri" w:eastAsia="Calibri" w:hAnsi="Calibri" w:cs="Calibri"/>
              </w:rPr>
              <w:t>su</w:t>
            </w:r>
            <w:r w:rsidRPr="00412BF7">
              <w:rPr>
                <w:rFonts w:ascii="Calibri" w:eastAsia="Calibri" w:hAnsi="Calibri" w:cs="Calibri"/>
                <w:spacing w:val="-1"/>
              </w:rPr>
              <w:t>l</w:t>
            </w:r>
            <w:r w:rsidRPr="00412BF7">
              <w:rPr>
                <w:rFonts w:ascii="Calibri" w:eastAsia="Calibri" w:hAnsi="Calibri" w:cs="Calibri"/>
              </w:rPr>
              <w:t>ta</w:t>
            </w:r>
            <w:r w:rsidRPr="00412BF7">
              <w:rPr>
                <w:rFonts w:ascii="Calibri" w:eastAsia="Calibri" w:hAnsi="Calibri" w:cs="Calibri"/>
                <w:spacing w:val="1"/>
              </w:rPr>
              <w:t xml:space="preserve"> </w:t>
            </w:r>
            <w:r w:rsidRPr="00412BF7">
              <w:rPr>
                <w:rFonts w:ascii="Calibri" w:eastAsia="Calibri" w:hAnsi="Calibri" w:cs="Calibri"/>
              </w:rPr>
              <w:t>se</w:t>
            </w:r>
            <w:r w:rsidRPr="00412BF7">
              <w:rPr>
                <w:rFonts w:ascii="Calibri" w:eastAsia="Calibri" w:hAnsi="Calibri" w:cs="Calibri"/>
                <w:spacing w:val="3"/>
              </w:rPr>
              <w:t xml:space="preserve"> </w:t>
            </w:r>
            <w:r w:rsidRPr="00412BF7">
              <w:rPr>
                <w:rFonts w:ascii="Calibri" w:eastAsia="Calibri" w:hAnsi="Calibri" w:cs="Calibri"/>
                <w:spacing w:val="-3"/>
              </w:rPr>
              <w:t>r</w:t>
            </w:r>
            <w:r w:rsidRPr="00412BF7">
              <w:rPr>
                <w:rFonts w:ascii="Calibri" w:eastAsia="Calibri" w:hAnsi="Calibri" w:cs="Calibri"/>
              </w:rPr>
              <w:t>eali</w:t>
            </w:r>
            <w:r w:rsidRPr="00412BF7">
              <w:rPr>
                <w:rFonts w:ascii="Calibri" w:eastAsia="Calibri" w:hAnsi="Calibri" w:cs="Calibri"/>
                <w:spacing w:val="-1"/>
              </w:rPr>
              <w:t>z</w:t>
            </w:r>
            <w:r w:rsidRPr="00412BF7">
              <w:rPr>
                <w:rFonts w:ascii="Calibri" w:eastAsia="Calibri" w:hAnsi="Calibri" w:cs="Calibri"/>
              </w:rPr>
              <w:t>ó c</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p</w:t>
            </w:r>
            <w:r w:rsidRPr="00412BF7">
              <w:rPr>
                <w:rFonts w:ascii="Calibri" w:eastAsia="Calibri" w:hAnsi="Calibri" w:cs="Calibri"/>
                <w:spacing w:val="-3"/>
              </w:rPr>
              <w:t>r</w:t>
            </w:r>
            <w:r w:rsidRPr="00412BF7">
              <w:rPr>
                <w:rFonts w:ascii="Calibri" w:eastAsia="Calibri" w:hAnsi="Calibri" w:cs="Calibri"/>
                <w:spacing w:val="1"/>
              </w:rPr>
              <w:t>o</w:t>
            </w:r>
            <w:r w:rsidRPr="00412BF7">
              <w:rPr>
                <w:rFonts w:ascii="Calibri" w:eastAsia="Calibri" w:hAnsi="Calibri" w:cs="Calibri"/>
              </w:rPr>
              <w:t>fe</w:t>
            </w:r>
            <w:r w:rsidRPr="00412BF7">
              <w:rPr>
                <w:rFonts w:ascii="Calibri" w:eastAsia="Calibri" w:hAnsi="Calibri" w:cs="Calibri"/>
                <w:spacing w:val="-2"/>
              </w:rPr>
              <w:t>s</w:t>
            </w:r>
            <w:r w:rsidRPr="00412BF7">
              <w:rPr>
                <w:rFonts w:ascii="Calibri" w:eastAsia="Calibri" w:hAnsi="Calibri" w:cs="Calibri"/>
              </w:rPr>
              <w:t>i</w:t>
            </w:r>
            <w:r w:rsidRPr="00412BF7">
              <w:rPr>
                <w:rFonts w:ascii="Calibri" w:eastAsia="Calibri" w:hAnsi="Calibri" w:cs="Calibri"/>
                <w:spacing w:val="1"/>
              </w:rPr>
              <w:t>o</w:t>
            </w:r>
            <w:r w:rsidRPr="00412BF7">
              <w:rPr>
                <w:rFonts w:ascii="Calibri" w:eastAsia="Calibri" w:hAnsi="Calibri" w:cs="Calibri"/>
                <w:spacing w:val="-1"/>
              </w:rPr>
              <w:t>n</w:t>
            </w:r>
            <w:r w:rsidRPr="00412BF7">
              <w:rPr>
                <w:rFonts w:ascii="Calibri" w:eastAsia="Calibri" w:hAnsi="Calibri" w:cs="Calibri"/>
              </w:rPr>
              <w:t>ales</w:t>
            </w:r>
            <w:r w:rsidRPr="00412BF7">
              <w:rPr>
                <w:rFonts w:ascii="Calibri" w:eastAsia="Calibri" w:hAnsi="Calibri" w:cs="Calibri"/>
                <w:spacing w:val="-2"/>
              </w:rPr>
              <w:t xml:space="preserve"> </w:t>
            </w:r>
            <w:r w:rsidRPr="00412BF7">
              <w:rPr>
                <w:rFonts w:ascii="Calibri" w:eastAsia="Calibri" w:hAnsi="Calibri" w:cs="Calibri"/>
                <w:spacing w:val="1"/>
              </w:rPr>
              <w:t>m</w:t>
            </w:r>
            <w:r w:rsidRPr="00412BF7">
              <w:rPr>
                <w:rFonts w:ascii="Calibri" w:eastAsia="Calibri" w:hAnsi="Calibri" w:cs="Calibri"/>
              </w:rPr>
              <w:t>éd</w:t>
            </w:r>
            <w:r w:rsidRPr="00412BF7">
              <w:rPr>
                <w:rFonts w:ascii="Calibri" w:eastAsia="Calibri" w:hAnsi="Calibri" w:cs="Calibri"/>
                <w:spacing w:val="-1"/>
              </w:rPr>
              <w:t>i</w:t>
            </w:r>
            <w:r w:rsidRPr="00412BF7">
              <w:rPr>
                <w:rFonts w:ascii="Calibri" w:eastAsia="Calibri" w:hAnsi="Calibri" w:cs="Calibri"/>
                <w:spacing w:val="-2"/>
              </w:rPr>
              <w:t>c</w:t>
            </w:r>
            <w:r w:rsidRPr="00412BF7">
              <w:rPr>
                <w:rFonts w:ascii="Calibri" w:eastAsia="Calibri" w:hAnsi="Calibri" w:cs="Calibri"/>
                <w:spacing w:val="1"/>
              </w:rPr>
              <w:t>o</w:t>
            </w:r>
            <w:r w:rsidRPr="00412BF7">
              <w:rPr>
                <w:rFonts w:ascii="Calibri" w:eastAsia="Calibri" w:hAnsi="Calibri" w:cs="Calibri"/>
              </w:rPr>
              <w:t xml:space="preserve">s </w:t>
            </w:r>
            <w:r w:rsidRPr="00412BF7">
              <w:rPr>
                <w:rFonts w:ascii="Calibri" w:eastAsia="Calibri" w:hAnsi="Calibri" w:cs="Calibri"/>
                <w:spacing w:val="1"/>
              </w:rPr>
              <w:t>v</w:t>
            </w:r>
            <w:r w:rsidRPr="00412BF7">
              <w:rPr>
                <w:rFonts w:ascii="Calibri" w:eastAsia="Calibri" w:hAnsi="Calibri" w:cs="Calibri"/>
              </w:rPr>
              <w:t>e</w:t>
            </w:r>
            <w:r w:rsidRPr="00412BF7">
              <w:rPr>
                <w:rFonts w:ascii="Calibri" w:eastAsia="Calibri" w:hAnsi="Calibri" w:cs="Calibri"/>
                <w:spacing w:val="-1"/>
              </w:rPr>
              <w:t>t</w:t>
            </w:r>
            <w:r w:rsidRPr="00412BF7">
              <w:rPr>
                <w:rFonts w:ascii="Calibri" w:eastAsia="Calibri" w:hAnsi="Calibri" w:cs="Calibri"/>
              </w:rPr>
              <w:t>eri</w:t>
            </w:r>
            <w:r w:rsidRPr="00412BF7">
              <w:rPr>
                <w:rFonts w:ascii="Calibri" w:eastAsia="Calibri" w:hAnsi="Calibri" w:cs="Calibri"/>
                <w:spacing w:val="-1"/>
              </w:rPr>
              <w:t>n</w:t>
            </w:r>
            <w:r w:rsidRPr="00412BF7">
              <w:rPr>
                <w:rFonts w:ascii="Calibri" w:eastAsia="Calibri" w:hAnsi="Calibri" w:cs="Calibri"/>
              </w:rPr>
              <w:t>ar</w:t>
            </w:r>
            <w:r w:rsidRPr="00412BF7">
              <w:rPr>
                <w:rFonts w:ascii="Calibri" w:eastAsia="Calibri" w:hAnsi="Calibri" w:cs="Calibri"/>
                <w:spacing w:val="-1"/>
              </w:rPr>
              <w:t>i</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50"/>
              </w:rPr>
              <w:t xml:space="preserve"> </w:t>
            </w:r>
            <w:r w:rsidRPr="00412BF7">
              <w:rPr>
                <w:rFonts w:ascii="Calibri" w:eastAsia="Calibri" w:hAnsi="Calibri" w:cs="Calibri"/>
                <w:spacing w:val="-2"/>
              </w:rPr>
              <w:t>c</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1"/>
              </w:rPr>
              <w:t>e</w:t>
            </w:r>
            <w:r w:rsidRPr="00412BF7">
              <w:rPr>
                <w:rFonts w:ascii="Calibri" w:eastAsia="Calibri" w:hAnsi="Calibri" w:cs="Calibri"/>
                <w:spacing w:val="-2"/>
              </w:rPr>
              <w:t>s</w:t>
            </w:r>
            <w:r w:rsidRPr="00412BF7">
              <w:rPr>
                <w:rFonts w:ascii="Calibri" w:eastAsia="Calibri" w:hAnsi="Calibri" w:cs="Calibri"/>
              </w:rPr>
              <w:t>tu</w:t>
            </w:r>
            <w:r w:rsidRPr="00412BF7">
              <w:rPr>
                <w:rFonts w:ascii="Calibri" w:eastAsia="Calibri" w:hAnsi="Calibri" w:cs="Calibri"/>
                <w:spacing w:val="-1"/>
              </w:rPr>
              <w:t>d</w:t>
            </w:r>
            <w:r w:rsidRPr="00412BF7">
              <w:rPr>
                <w:rFonts w:ascii="Calibri" w:eastAsia="Calibri" w:hAnsi="Calibri" w:cs="Calibri"/>
              </w:rPr>
              <w:t>i</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2"/>
              </w:rPr>
              <w:t xml:space="preserve"> e</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1"/>
              </w:rPr>
              <w:t>e</w:t>
            </w:r>
            <w:r w:rsidRPr="00412BF7">
              <w:rPr>
                <w:rFonts w:ascii="Calibri" w:eastAsia="Calibri" w:hAnsi="Calibri" w:cs="Calibri"/>
              </w:rPr>
              <w:t>l</w:t>
            </w:r>
            <w:r w:rsidRPr="00412BF7">
              <w:rPr>
                <w:rFonts w:ascii="Calibri" w:eastAsia="Calibri" w:hAnsi="Calibri" w:cs="Calibri"/>
                <w:spacing w:val="1"/>
              </w:rPr>
              <w:t xml:space="preserve"> </w:t>
            </w:r>
            <w:r w:rsidRPr="00412BF7">
              <w:rPr>
                <w:rFonts w:ascii="Calibri" w:eastAsia="Calibri" w:hAnsi="Calibri" w:cs="Calibri"/>
              </w:rPr>
              <w:t>área</w:t>
            </w:r>
            <w:r w:rsidRPr="00412BF7">
              <w:rPr>
                <w:rFonts w:ascii="Calibri" w:eastAsia="Calibri" w:hAnsi="Calibri" w:cs="Calibri"/>
                <w:spacing w:val="-2"/>
              </w:rPr>
              <w:t xml:space="preserve"> </w:t>
            </w:r>
            <w:r w:rsidRPr="00412BF7">
              <w:rPr>
                <w:rFonts w:ascii="Calibri" w:eastAsia="Calibri" w:hAnsi="Calibri" w:cs="Calibri"/>
                <w:spacing w:val="-1"/>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la</w:t>
            </w:r>
            <w:r w:rsidRPr="00412BF7">
              <w:rPr>
                <w:rFonts w:ascii="Calibri" w:eastAsia="Calibri" w:hAnsi="Calibri" w:cs="Calibri"/>
                <w:spacing w:val="-4"/>
              </w:rPr>
              <w:t>b</w:t>
            </w:r>
            <w:r w:rsidRPr="00412BF7">
              <w:rPr>
                <w:rFonts w:ascii="Calibri" w:eastAsia="Calibri" w:hAnsi="Calibri" w:cs="Calibri"/>
                <w:spacing w:val="1"/>
              </w:rPr>
              <w:t>o</w:t>
            </w:r>
            <w:r w:rsidRPr="00412BF7">
              <w:rPr>
                <w:rFonts w:ascii="Calibri" w:eastAsia="Calibri" w:hAnsi="Calibri" w:cs="Calibri"/>
              </w:rPr>
              <w:t>ra</w:t>
            </w:r>
            <w:r w:rsidRPr="00412BF7">
              <w:rPr>
                <w:rFonts w:ascii="Calibri" w:eastAsia="Calibri" w:hAnsi="Calibri" w:cs="Calibri"/>
                <w:spacing w:val="-2"/>
              </w:rPr>
              <w:t>t</w:t>
            </w:r>
            <w:r w:rsidRPr="00412BF7">
              <w:rPr>
                <w:rFonts w:ascii="Calibri" w:eastAsia="Calibri" w:hAnsi="Calibri" w:cs="Calibri"/>
                <w:spacing w:val="1"/>
              </w:rPr>
              <w:t>o</w:t>
            </w:r>
            <w:r w:rsidRPr="00412BF7">
              <w:rPr>
                <w:rFonts w:ascii="Calibri" w:eastAsia="Calibri" w:hAnsi="Calibri" w:cs="Calibri"/>
              </w:rPr>
              <w:t>rio</w:t>
            </w:r>
            <w:r w:rsidRPr="00412BF7">
              <w:rPr>
                <w:rFonts w:ascii="Calibri" w:eastAsia="Calibri" w:hAnsi="Calibri" w:cs="Calibri"/>
                <w:spacing w:val="-1"/>
              </w:rPr>
              <w:t xml:space="preserve"> </w:t>
            </w:r>
            <w:r w:rsidRPr="00412BF7">
              <w:rPr>
                <w:rFonts w:ascii="Calibri" w:eastAsia="Calibri" w:hAnsi="Calibri" w:cs="Calibri"/>
              </w:rPr>
              <w:t>cl</w:t>
            </w:r>
            <w:r w:rsidRPr="00412BF7">
              <w:rPr>
                <w:rFonts w:ascii="Calibri" w:eastAsia="Calibri" w:hAnsi="Calibri" w:cs="Calibri"/>
                <w:spacing w:val="-3"/>
              </w:rPr>
              <w:t>í</w:t>
            </w:r>
            <w:r w:rsidRPr="00412BF7">
              <w:rPr>
                <w:rFonts w:ascii="Calibri" w:eastAsia="Calibri" w:hAnsi="Calibri" w:cs="Calibri"/>
                <w:spacing w:val="-1"/>
              </w:rPr>
              <w:t>n</w:t>
            </w:r>
            <w:r w:rsidRPr="00412BF7">
              <w:rPr>
                <w:rFonts w:ascii="Calibri" w:eastAsia="Calibri" w:hAnsi="Calibri" w:cs="Calibri"/>
              </w:rPr>
              <w:t>ico</w:t>
            </w:r>
            <w:r w:rsidRPr="00412BF7">
              <w:rPr>
                <w:rFonts w:ascii="Calibri" w:eastAsia="Calibri" w:hAnsi="Calibri" w:cs="Calibri"/>
                <w:spacing w:val="1"/>
              </w:rPr>
              <w:t xml:space="preserve"> </w:t>
            </w:r>
            <w:r w:rsidRPr="00412BF7">
              <w:rPr>
                <w:rFonts w:ascii="Calibri" w:eastAsia="Calibri" w:hAnsi="Calibri" w:cs="Calibri"/>
                <w:spacing w:val="-1"/>
              </w:rPr>
              <w:t>y/</w:t>
            </w:r>
            <w:r w:rsidRPr="00412BF7">
              <w:rPr>
                <w:rFonts w:ascii="Calibri" w:eastAsia="Calibri" w:hAnsi="Calibri" w:cs="Calibri"/>
              </w:rPr>
              <w:t>o</w:t>
            </w:r>
            <w:r w:rsidRPr="00412BF7">
              <w:rPr>
                <w:rFonts w:ascii="Calibri" w:eastAsia="Calibri" w:hAnsi="Calibri" w:cs="Calibri"/>
                <w:spacing w:val="1"/>
              </w:rPr>
              <w:t xml:space="preserve"> </w:t>
            </w:r>
            <w:r w:rsidRPr="00412BF7">
              <w:rPr>
                <w:rFonts w:ascii="Calibri" w:eastAsia="Calibri" w:hAnsi="Calibri" w:cs="Calibri"/>
                <w:spacing w:val="-1"/>
              </w:rPr>
              <w:t>e</w:t>
            </w:r>
            <w:r w:rsidRPr="00412BF7">
              <w:rPr>
                <w:rFonts w:ascii="Calibri" w:eastAsia="Calibri" w:hAnsi="Calibri" w:cs="Calibri"/>
              </w:rPr>
              <w:t>xperie</w:t>
            </w:r>
            <w:r w:rsidRPr="00412BF7">
              <w:rPr>
                <w:rFonts w:ascii="Calibri" w:eastAsia="Calibri" w:hAnsi="Calibri" w:cs="Calibri"/>
                <w:spacing w:val="-1"/>
              </w:rPr>
              <w:t>n</w:t>
            </w:r>
            <w:r w:rsidRPr="00412BF7">
              <w:rPr>
                <w:rFonts w:ascii="Calibri" w:eastAsia="Calibri" w:hAnsi="Calibri" w:cs="Calibri"/>
              </w:rPr>
              <w:t>cia la</w:t>
            </w:r>
            <w:r w:rsidRPr="00412BF7">
              <w:rPr>
                <w:rFonts w:ascii="Calibri" w:eastAsia="Calibri" w:hAnsi="Calibri" w:cs="Calibri"/>
                <w:spacing w:val="-1"/>
              </w:rPr>
              <w:t>b</w:t>
            </w:r>
            <w:r w:rsidRPr="00412BF7">
              <w:rPr>
                <w:rFonts w:ascii="Calibri" w:eastAsia="Calibri" w:hAnsi="Calibri" w:cs="Calibri"/>
                <w:spacing w:val="1"/>
              </w:rPr>
              <w:t>o</w:t>
            </w:r>
            <w:r w:rsidRPr="00412BF7">
              <w:rPr>
                <w:rFonts w:ascii="Calibri" w:eastAsia="Calibri" w:hAnsi="Calibri" w:cs="Calibri"/>
              </w:rPr>
              <w:t>ral</w:t>
            </w:r>
            <w:r w:rsidRPr="00412BF7">
              <w:rPr>
                <w:rFonts w:ascii="Calibri" w:eastAsia="Calibri" w:hAnsi="Calibri" w:cs="Calibri"/>
                <w:spacing w:val="-1"/>
              </w:rPr>
              <w:t xml:space="preserve"> </w:t>
            </w:r>
            <w:r w:rsidRPr="00412BF7">
              <w:rPr>
                <w:rFonts w:ascii="Calibri" w:eastAsia="Calibri" w:hAnsi="Calibri" w:cs="Calibri"/>
                <w:spacing w:val="1"/>
              </w:rPr>
              <w:t>e</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dic</w:t>
            </w:r>
            <w:r w:rsidRPr="00412BF7">
              <w:rPr>
                <w:rFonts w:ascii="Calibri" w:eastAsia="Calibri" w:hAnsi="Calibri" w:cs="Calibri"/>
                <w:spacing w:val="-1"/>
              </w:rPr>
              <w:t>h</w:t>
            </w:r>
            <w:r w:rsidRPr="00412BF7">
              <w:rPr>
                <w:rFonts w:ascii="Calibri" w:eastAsia="Calibri" w:hAnsi="Calibri" w:cs="Calibri"/>
              </w:rPr>
              <w:t>a</w:t>
            </w:r>
            <w:r w:rsidRPr="00412BF7">
              <w:rPr>
                <w:rFonts w:ascii="Calibri" w:eastAsia="Calibri" w:hAnsi="Calibri" w:cs="Calibri"/>
                <w:spacing w:val="-1"/>
              </w:rPr>
              <w:t xml:space="preserve"> </w:t>
            </w:r>
            <w:r w:rsidRPr="00412BF7">
              <w:rPr>
                <w:rFonts w:ascii="Calibri" w:eastAsia="Calibri" w:hAnsi="Calibri" w:cs="Calibri"/>
              </w:rPr>
              <w:t>área</w:t>
            </w:r>
          </w:p>
        </w:tc>
        <w:tc>
          <w:tcPr>
            <w:tcW w:w="6175" w:type="dxa"/>
            <w:tcBorders>
              <w:top w:val="single" w:sz="5" w:space="0" w:color="000000"/>
              <w:left w:val="single" w:sz="5" w:space="0" w:color="000000"/>
              <w:bottom w:val="single" w:sz="5" w:space="0" w:color="000000"/>
              <w:right w:val="single" w:sz="5" w:space="0" w:color="000000"/>
            </w:tcBorders>
          </w:tcPr>
          <w:p w:rsidR="00FC2462" w:rsidRPr="00412BF7" w:rsidRDefault="00FC2462" w:rsidP="00F73D0D">
            <w:pPr>
              <w:spacing w:line="260" w:lineRule="exact"/>
              <w:ind w:left="102"/>
              <w:jc w:val="both"/>
              <w:rPr>
                <w:rFonts w:ascii="Calibri" w:eastAsia="Calibri" w:hAnsi="Calibri" w:cs="Calibri"/>
              </w:rPr>
            </w:pPr>
            <w:r w:rsidRPr="00412BF7">
              <w:rPr>
                <w:rFonts w:ascii="Calibri" w:eastAsia="Calibri" w:hAnsi="Calibri" w:cs="Calibri"/>
                <w:spacing w:val="1"/>
                <w:position w:val="1"/>
              </w:rPr>
              <w:t>D</w:t>
            </w:r>
            <w:r w:rsidRPr="00412BF7">
              <w:rPr>
                <w:rFonts w:ascii="Calibri" w:eastAsia="Calibri" w:hAnsi="Calibri" w:cs="Calibri"/>
                <w:spacing w:val="-1"/>
                <w:position w:val="1"/>
              </w:rPr>
              <w:t>u</w:t>
            </w:r>
            <w:r w:rsidRPr="00412BF7">
              <w:rPr>
                <w:rFonts w:ascii="Calibri" w:eastAsia="Calibri" w:hAnsi="Calibri" w:cs="Calibri"/>
                <w:position w:val="1"/>
              </w:rPr>
              <w:t>ra</w:t>
            </w:r>
            <w:r w:rsidRPr="00412BF7">
              <w:rPr>
                <w:rFonts w:ascii="Calibri" w:eastAsia="Calibri" w:hAnsi="Calibri" w:cs="Calibri"/>
                <w:spacing w:val="-1"/>
                <w:position w:val="1"/>
              </w:rPr>
              <w:t>n</w:t>
            </w:r>
            <w:r w:rsidRPr="00412BF7">
              <w:rPr>
                <w:rFonts w:ascii="Calibri" w:eastAsia="Calibri" w:hAnsi="Calibri" w:cs="Calibri"/>
                <w:position w:val="1"/>
              </w:rPr>
              <w:t>te</w:t>
            </w:r>
            <w:r w:rsidRPr="00412BF7">
              <w:rPr>
                <w:rFonts w:ascii="Calibri" w:eastAsia="Calibri" w:hAnsi="Calibri" w:cs="Calibri"/>
                <w:spacing w:val="-1"/>
                <w:position w:val="1"/>
              </w:rPr>
              <w:t xml:space="preserve"> </w:t>
            </w:r>
            <w:r w:rsidRPr="00412BF7">
              <w:rPr>
                <w:rFonts w:ascii="Calibri" w:eastAsia="Calibri" w:hAnsi="Calibri" w:cs="Calibri"/>
                <w:position w:val="1"/>
              </w:rPr>
              <w:t>es</w:t>
            </w:r>
            <w:r w:rsidRPr="00412BF7">
              <w:rPr>
                <w:rFonts w:ascii="Calibri" w:eastAsia="Calibri" w:hAnsi="Calibri" w:cs="Calibri"/>
                <w:spacing w:val="1"/>
                <w:position w:val="1"/>
              </w:rPr>
              <w:t>t</w:t>
            </w:r>
            <w:r w:rsidRPr="00412BF7">
              <w:rPr>
                <w:rFonts w:ascii="Calibri" w:eastAsia="Calibri" w:hAnsi="Calibri" w:cs="Calibri"/>
                <w:position w:val="1"/>
              </w:rPr>
              <w:t>a</w:t>
            </w:r>
            <w:r w:rsidRPr="00412BF7">
              <w:rPr>
                <w:rFonts w:ascii="Calibri" w:eastAsia="Calibri" w:hAnsi="Calibri" w:cs="Calibri"/>
                <w:spacing w:val="-2"/>
                <w:position w:val="1"/>
              </w:rPr>
              <w:t xml:space="preserve"> </w:t>
            </w:r>
            <w:r w:rsidRPr="00412BF7">
              <w:rPr>
                <w:rFonts w:ascii="Calibri" w:eastAsia="Calibri" w:hAnsi="Calibri" w:cs="Calibri"/>
                <w:position w:val="1"/>
              </w:rPr>
              <w:t>c</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su</w:t>
            </w:r>
            <w:r w:rsidRPr="00412BF7">
              <w:rPr>
                <w:rFonts w:ascii="Calibri" w:eastAsia="Calibri" w:hAnsi="Calibri" w:cs="Calibri"/>
                <w:spacing w:val="-4"/>
                <w:position w:val="1"/>
              </w:rPr>
              <w:t>l</w:t>
            </w:r>
            <w:r w:rsidRPr="00412BF7">
              <w:rPr>
                <w:rFonts w:ascii="Calibri" w:eastAsia="Calibri" w:hAnsi="Calibri" w:cs="Calibri"/>
                <w:position w:val="1"/>
              </w:rPr>
              <w:t>ta</w:t>
            </w:r>
            <w:r w:rsidRPr="00412BF7">
              <w:rPr>
                <w:rFonts w:ascii="Calibri" w:eastAsia="Calibri" w:hAnsi="Calibri" w:cs="Calibri"/>
                <w:spacing w:val="1"/>
                <w:position w:val="1"/>
              </w:rPr>
              <w:t xml:space="preserve"> </w:t>
            </w:r>
            <w:r w:rsidRPr="00412BF7">
              <w:rPr>
                <w:rFonts w:ascii="Calibri" w:eastAsia="Calibri" w:hAnsi="Calibri" w:cs="Calibri"/>
                <w:position w:val="1"/>
              </w:rPr>
              <w:t>se</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t</w:t>
            </w:r>
            <w:r w:rsidRPr="00412BF7">
              <w:rPr>
                <w:rFonts w:ascii="Calibri" w:eastAsia="Calibri" w:hAnsi="Calibri" w:cs="Calibri"/>
                <w:spacing w:val="-3"/>
                <w:position w:val="1"/>
              </w:rPr>
              <w:t>u</w:t>
            </w:r>
            <w:r w:rsidRPr="00412BF7">
              <w:rPr>
                <w:rFonts w:ascii="Calibri" w:eastAsia="Calibri" w:hAnsi="Calibri" w:cs="Calibri"/>
                <w:spacing w:val="1"/>
                <w:position w:val="1"/>
              </w:rPr>
              <w:t>v</w:t>
            </w:r>
            <w:r w:rsidRPr="00412BF7">
              <w:rPr>
                <w:rFonts w:ascii="Calibri" w:eastAsia="Calibri" w:hAnsi="Calibri" w:cs="Calibri"/>
                <w:position w:val="1"/>
              </w:rPr>
              <w:t>o</w:t>
            </w:r>
            <w:r w:rsidRPr="00412BF7">
              <w:rPr>
                <w:rFonts w:ascii="Calibri" w:eastAsia="Calibri" w:hAnsi="Calibri" w:cs="Calibri"/>
                <w:spacing w:val="-1"/>
                <w:position w:val="1"/>
              </w:rPr>
              <w:t xml:space="preserve"> </w:t>
            </w:r>
            <w:r w:rsidRPr="00412BF7">
              <w:rPr>
                <w:rFonts w:ascii="Calibri" w:eastAsia="Calibri" w:hAnsi="Calibri" w:cs="Calibri"/>
                <w:position w:val="1"/>
              </w:rPr>
              <w:t>la afl</w:t>
            </w:r>
            <w:r w:rsidRPr="00412BF7">
              <w:rPr>
                <w:rFonts w:ascii="Calibri" w:eastAsia="Calibri" w:hAnsi="Calibri" w:cs="Calibri"/>
                <w:spacing w:val="-1"/>
                <w:position w:val="1"/>
              </w:rPr>
              <w:t>u</w:t>
            </w:r>
            <w:r w:rsidRPr="00412BF7">
              <w:rPr>
                <w:rFonts w:ascii="Calibri" w:eastAsia="Calibri" w:hAnsi="Calibri" w:cs="Calibri"/>
                <w:position w:val="1"/>
              </w:rPr>
              <w:t>encia</w:t>
            </w:r>
            <w:r w:rsidRPr="00412BF7">
              <w:rPr>
                <w:rFonts w:ascii="Calibri" w:eastAsia="Calibri" w:hAnsi="Calibri" w:cs="Calibri"/>
                <w:spacing w:val="-3"/>
                <w:position w:val="1"/>
              </w:rPr>
              <w:t xml:space="preserve"> </w:t>
            </w:r>
            <w:r w:rsidRPr="00412BF7">
              <w:rPr>
                <w:rFonts w:ascii="Calibri" w:eastAsia="Calibri" w:hAnsi="Calibri" w:cs="Calibri"/>
                <w:position w:val="1"/>
              </w:rPr>
              <w:t>de</w:t>
            </w:r>
            <w:r w:rsidRPr="00412BF7">
              <w:rPr>
                <w:rFonts w:ascii="Calibri" w:eastAsia="Calibri" w:hAnsi="Calibri" w:cs="Calibri"/>
                <w:spacing w:val="1"/>
                <w:position w:val="1"/>
              </w:rPr>
              <w:t xml:space="preserve"> </w:t>
            </w:r>
            <w:r w:rsidRPr="00412BF7">
              <w:rPr>
                <w:rFonts w:ascii="Calibri" w:eastAsia="Calibri" w:hAnsi="Calibri" w:cs="Calibri"/>
                <w:position w:val="1"/>
              </w:rPr>
              <w:t>a</w:t>
            </w:r>
            <w:r w:rsidRPr="00412BF7">
              <w:rPr>
                <w:rFonts w:ascii="Calibri" w:eastAsia="Calibri" w:hAnsi="Calibri" w:cs="Calibri"/>
                <w:spacing w:val="-1"/>
                <w:position w:val="1"/>
              </w:rPr>
              <w:t>p</w:t>
            </w:r>
            <w:r w:rsidRPr="00412BF7">
              <w:rPr>
                <w:rFonts w:ascii="Calibri" w:eastAsia="Calibri" w:hAnsi="Calibri" w:cs="Calibri"/>
                <w:spacing w:val="-3"/>
                <w:position w:val="1"/>
              </w:rPr>
              <w:t>r</w:t>
            </w:r>
            <w:r w:rsidRPr="00412BF7">
              <w:rPr>
                <w:rFonts w:ascii="Calibri" w:eastAsia="Calibri" w:hAnsi="Calibri" w:cs="Calibri"/>
                <w:spacing w:val="1"/>
                <w:position w:val="1"/>
              </w:rPr>
              <w:t>o</w:t>
            </w:r>
            <w:r w:rsidRPr="00412BF7">
              <w:rPr>
                <w:rFonts w:ascii="Calibri" w:eastAsia="Calibri" w:hAnsi="Calibri" w:cs="Calibri"/>
                <w:position w:val="1"/>
              </w:rPr>
              <w:t>x</w:t>
            </w:r>
            <w:r w:rsidRPr="00412BF7">
              <w:rPr>
                <w:rFonts w:ascii="Calibri" w:eastAsia="Calibri" w:hAnsi="Calibri" w:cs="Calibri"/>
                <w:spacing w:val="-2"/>
                <w:position w:val="1"/>
              </w:rPr>
              <w:t>i</w:t>
            </w:r>
            <w:r w:rsidRPr="00412BF7">
              <w:rPr>
                <w:rFonts w:ascii="Calibri" w:eastAsia="Calibri" w:hAnsi="Calibri" w:cs="Calibri"/>
                <w:spacing w:val="1"/>
                <w:position w:val="1"/>
              </w:rPr>
              <w:t>m</w:t>
            </w:r>
            <w:r w:rsidRPr="00412BF7">
              <w:rPr>
                <w:rFonts w:ascii="Calibri" w:eastAsia="Calibri" w:hAnsi="Calibri" w:cs="Calibri"/>
                <w:spacing w:val="-3"/>
                <w:position w:val="1"/>
              </w:rPr>
              <w:t>a</w:t>
            </w:r>
            <w:r w:rsidRPr="00412BF7">
              <w:rPr>
                <w:rFonts w:ascii="Calibri" w:eastAsia="Calibri" w:hAnsi="Calibri" w:cs="Calibri"/>
                <w:spacing w:val="-1"/>
                <w:position w:val="1"/>
              </w:rPr>
              <w:t>d</w:t>
            </w:r>
            <w:r w:rsidRPr="00412BF7">
              <w:rPr>
                <w:rFonts w:ascii="Calibri" w:eastAsia="Calibri" w:hAnsi="Calibri" w:cs="Calibri"/>
                <w:position w:val="1"/>
              </w:rPr>
              <w:t>a</w:t>
            </w:r>
            <w:r w:rsidRPr="00412BF7">
              <w:rPr>
                <w:rFonts w:ascii="Calibri" w:eastAsia="Calibri" w:hAnsi="Calibri" w:cs="Calibri"/>
                <w:spacing w:val="1"/>
                <w:position w:val="1"/>
              </w:rPr>
              <w:t>m</w:t>
            </w:r>
            <w:r w:rsidRPr="00412BF7">
              <w:rPr>
                <w:rFonts w:ascii="Calibri" w:eastAsia="Calibri" w:hAnsi="Calibri" w:cs="Calibri"/>
                <w:position w:val="1"/>
              </w:rPr>
              <w:t>en</w:t>
            </w:r>
            <w:r w:rsidRPr="00412BF7">
              <w:rPr>
                <w:rFonts w:ascii="Calibri" w:eastAsia="Calibri" w:hAnsi="Calibri" w:cs="Calibri"/>
                <w:spacing w:val="-2"/>
                <w:position w:val="1"/>
              </w:rPr>
              <w:t>t</w:t>
            </w:r>
            <w:r w:rsidRPr="00412BF7">
              <w:rPr>
                <w:rFonts w:ascii="Calibri" w:eastAsia="Calibri" w:hAnsi="Calibri" w:cs="Calibri"/>
                <w:position w:val="1"/>
              </w:rPr>
              <w:t>e</w:t>
            </w:r>
            <w:r w:rsidRPr="00412BF7">
              <w:rPr>
                <w:rFonts w:ascii="Calibri" w:eastAsia="Calibri" w:hAnsi="Calibri" w:cs="Calibri"/>
              </w:rPr>
              <w:t xml:space="preserve">  </w:t>
            </w:r>
            <w:r w:rsidRPr="00412BF7">
              <w:rPr>
                <w:rFonts w:ascii="Calibri" w:eastAsia="Calibri" w:hAnsi="Calibri" w:cs="Calibri"/>
                <w:spacing w:val="1"/>
              </w:rPr>
              <w:t>1</w:t>
            </w:r>
            <w:r w:rsidRPr="00412BF7">
              <w:rPr>
                <w:rFonts w:ascii="Calibri" w:eastAsia="Calibri" w:hAnsi="Calibri" w:cs="Calibri"/>
              </w:rPr>
              <w:t>5</w:t>
            </w:r>
            <w:r w:rsidRPr="00412BF7">
              <w:rPr>
                <w:rFonts w:ascii="Calibri" w:eastAsia="Calibri" w:hAnsi="Calibri" w:cs="Calibri"/>
                <w:spacing w:val="-1"/>
              </w:rPr>
              <w:t xml:space="preserve"> m</w:t>
            </w:r>
            <w:r w:rsidRPr="00412BF7">
              <w:rPr>
                <w:rFonts w:ascii="Calibri" w:eastAsia="Calibri" w:hAnsi="Calibri" w:cs="Calibri"/>
              </w:rPr>
              <w:t>éd</w:t>
            </w:r>
            <w:r w:rsidRPr="00412BF7">
              <w:rPr>
                <w:rFonts w:ascii="Calibri" w:eastAsia="Calibri" w:hAnsi="Calibri" w:cs="Calibri"/>
                <w:spacing w:val="-1"/>
              </w:rPr>
              <w:t>i</w:t>
            </w:r>
            <w:r w:rsidRPr="00412BF7">
              <w:rPr>
                <w:rFonts w:ascii="Calibri" w:eastAsia="Calibri" w:hAnsi="Calibri" w:cs="Calibri"/>
              </w:rPr>
              <w:t>c</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1"/>
              </w:rPr>
              <w:t xml:space="preserve"> v</w:t>
            </w:r>
            <w:r w:rsidRPr="00412BF7">
              <w:rPr>
                <w:rFonts w:ascii="Calibri" w:eastAsia="Calibri" w:hAnsi="Calibri" w:cs="Calibri"/>
              </w:rPr>
              <w:t>e</w:t>
            </w:r>
            <w:r w:rsidRPr="00412BF7">
              <w:rPr>
                <w:rFonts w:ascii="Calibri" w:eastAsia="Calibri" w:hAnsi="Calibri" w:cs="Calibri"/>
                <w:spacing w:val="1"/>
              </w:rPr>
              <w:t>t</w:t>
            </w:r>
            <w:r w:rsidRPr="00412BF7">
              <w:rPr>
                <w:rFonts w:ascii="Calibri" w:eastAsia="Calibri" w:hAnsi="Calibri" w:cs="Calibri"/>
              </w:rPr>
              <w:t>eri</w:t>
            </w:r>
            <w:r w:rsidRPr="00412BF7">
              <w:rPr>
                <w:rFonts w:ascii="Calibri" w:eastAsia="Calibri" w:hAnsi="Calibri" w:cs="Calibri"/>
                <w:spacing w:val="-1"/>
              </w:rPr>
              <w:t>n</w:t>
            </w:r>
            <w:r w:rsidRPr="00412BF7">
              <w:rPr>
                <w:rFonts w:ascii="Calibri" w:eastAsia="Calibri" w:hAnsi="Calibri" w:cs="Calibri"/>
              </w:rPr>
              <w:t>ar</w:t>
            </w:r>
            <w:r w:rsidRPr="00412BF7">
              <w:rPr>
                <w:rFonts w:ascii="Calibri" w:eastAsia="Calibri" w:hAnsi="Calibri" w:cs="Calibri"/>
                <w:spacing w:val="-3"/>
              </w:rPr>
              <w:t>i</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2"/>
              </w:rPr>
              <w:t xml:space="preserve"> </w:t>
            </w:r>
            <w:r w:rsidRPr="00412BF7">
              <w:rPr>
                <w:rFonts w:ascii="Calibri" w:eastAsia="Calibri" w:hAnsi="Calibri" w:cs="Calibri"/>
              </w:rPr>
              <w:t>c</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1"/>
              </w:rPr>
              <w:t>e</w:t>
            </w:r>
            <w:r w:rsidRPr="00412BF7">
              <w:rPr>
                <w:rFonts w:ascii="Calibri" w:eastAsia="Calibri" w:hAnsi="Calibri" w:cs="Calibri"/>
              </w:rPr>
              <w:t>xperie</w:t>
            </w:r>
            <w:r w:rsidRPr="00412BF7">
              <w:rPr>
                <w:rFonts w:ascii="Calibri" w:eastAsia="Calibri" w:hAnsi="Calibri" w:cs="Calibri"/>
                <w:spacing w:val="-1"/>
              </w:rPr>
              <w:t>n</w:t>
            </w:r>
            <w:r w:rsidRPr="00412BF7">
              <w:rPr>
                <w:rFonts w:ascii="Calibri" w:eastAsia="Calibri" w:hAnsi="Calibri" w:cs="Calibri"/>
              </w:rPr>
              <w:t>c</w:t>
            </w:r>
            <w:r w:rsidRPr="00412BF7">
              <w:rPr>
                <w:rFonts w:ascii="Calibri" w:eastAsia="Calibri" w:hAnsi="Calibri" w:cs="Calibri"/>
                <w:spacing w:val="-3"/>
              </w:rPr>
              <w:t>i</w:t>
            </w:r>
            <w:r w:rsidRPr="00412BF7">
              <w:rPr>
                <w:rFonts w:ascii="Calibri" w:eastAsia="Calibri" w:hAnsi="Calibri" w:cs="Calibri"/>
              </w:rPr>
              <w:t>a y</w:t>
            </w:r>
            <w:r w:rsidRPr="00412BF7">
              <w:rPr>
                <w:rFonts w:ascii="Calibri" w:eastAsia="Calibri" w:hAnsi="Calibri" w:cs="Calibri"/>
                <w:spacing w:val="-1"/>
              </w:rPr>
              <w:t xml:space="preserve"> </w:t>
            </w:r>
            <w:r w:rsidRPr="00412BF7">
              <w:rPr>
                <w:rFonts w:ascii="Calibri" w:eastAsia="Calibri" w:hAnsi="Calibri" w:cs="Calibri"/>
                <w:spacing w:val="1"/>
              </w:rPr>
              <w:t>e</w:t>
            </w:r>
            <w:r w:rsidRPr="00412BF7">
              <w:rPr>
                <w:rFonts w:ascii="Calibri" w:eastAsia="Calibri" w:hAnsi="Calibri" w:cs="Calibri"/>
              </w:rPr>
              <w:t>stu</w:t>
            </w:r>
            <w:r w:rsidRPr="00412BF7">
              <w:rPr>
                <w:rFonts w:ascii="Calibri" w:eastAsia="Calibri" w:hAnsi="Calibri" w:cs="Calibri"/>
                <w:spacing w:val="-1"/>
              </w:rPr>
              <w:t>d</w:t>
            </w:r>
            <w:r w:rsidRPr="00412BF7">
              <w:rPr>
                <w:rFonts w:ascii="Calibri" w:eastAsia="Calibri" w:hAnsi="Calibri" w:cs="Calibri"/>
                <w:spacing w:val="-3"/>
              </w:rPr>
              <w:t>i</w:t>
            </w:r>
            <w:r w:rsidRPr="00412BF7">
              <w:rPr>
                <w:rFonts w:ascii="Calibri" w:eastAsia="Calibri" w:hAnsi="Calibri" w:cs="Calibri"/>
              </w:rPr>
              <w:t>o</w:t>
            </w:r>
            <w:r w:rsidRPr="00412BF7">
              <w:rPr>
                <w:rFonts w:ascii="Calibri" w:eastAsia="Calibri" w:hAnsi="Calibri" w:cs="Calibri"/>
                <w:spacing w:val="1"/>
              </w:rPr>
              <w:t xml:space="preserve"> e</w:t>
            </w:r>
            <w:r w:rsidRPr="00412BF7">
              <w:rPr>
                <w:rFonts w:ascii="Calibri" w:eastAsia="Calibri" w:hAnsi="Calibri" w:cs="Calibri"/>
              </w:rPr>
              <w:t>n</w:t>
            </w:r>
            <w:r w:rsidRPr="00412BF7">
              <w:rPr>
                <w:rFonts w:ascii="Calibri" w:eastAsia="Calibri" w:hAnsi="Calibri" w:cs="Calibri"/>
                <w:spacing w:val="-3"/>
              </w:rPr>
              <w:t xml:space="preserve"> </w:t>
            </w:r>
            <w:r w:rsidRPr="00412BF7">
              <w:rPr>
                <w:rFonts w:ascii="Calibri" w:eastAsia="Calibri" w:hAnsi="Calibri" w:cs="Calibri"/>
              </w:rPr>
              <w:t>el</w:t>
            </w:r>
            <w:r w:rsidRPr="00412BF7">
              <w:rPr>
                <w:rFonts w:ascii="Calibri" w:eastAsia="Calibri" w:hAnsi="Calibri" w:cs="Calibri"/>
                <w:spacing w:val="3"/>
              </w:rPr>
              <w:t xml:space="preserve"> </w:t>
            </w:r>
            <w:r w:rsidRPr="00412BF7">
              <w:rPr>
                <w:rFonts w:ascii="Calibri" w:eastAsia="Calibri" w:hAnsi="Calibri" w:cs="Calibri"/>
              </w:rPr>
              <w:t>área</w:t>
            </w:r>
            <w:r w:rsidRPr="00412BF7">
              <w:rPr>
                <w:rFonts w:ascii="Calibri" w:eastAsia="Calibri" w:hAnsi="Calibri" w:cs="Calibri"/>
                <w:spacing w:val="-2"/>
              </w:rPr>
              <w:t xml:space="preserve"> </w:t>
            </w:r>
            <w:r w:rsidRPr="00412BF7">
              <w:rPr>
                <w:rFonts w:ascii="Calibri" w:eastAsia="Calibri" w:hAnsi="Calibri" w:cs="Calibri"/>
                <w:spacing w:val="-1"/>
              </w:rPr>
              <w:t>d</w:t>
            </w:r>
            <w:r w:rsidRPr="00412BF7">
              <w:rPr>
                <w:rFonts w:ascii="Calibri" w:eastAsia="Calibri" w:hAnsi="Calibri" w:cs="Calibri"/>
              </w:rPr>
              <w:t>e la</w:t>
            </w:r>
            <w:r w:rsidRPr="00412BF7">
              <w:rPr>
                <w:rFonts w:ascii="Calibri" w:eastAsia="Calibri" w:hAnsi="Calibri" w:cs="Calibri"/>
                <w:spacing w:val="-1"/>
              </w:rPr>
              <w:t>b</w:t>
            </w:r>
            <w:r w:rsidRPr="00412BF7">
              <w:rPr>
                <w:rFonts w:ascii="Calibri" w:eastAsia="Calibri" w:hAnsi="Calibri" w:cs="Calibri"/>
                <w:spacing w:val="1"/>
              </w:rPr>
              <w:t>o</w:t>
            </w:r>
            <w:r w:rsidRPr="00412BF7">
              <w:rPr>
                <w:rFonts w:ascii="Calibri" w:eastAsia="Calibri" w:hAnsi="Calibri" w:cs="Calibri"/>
              </w:rPr>
              <w:t>ra</w:t>
            </w:r>
            <w:r w:rsidRPr="00412BF7">
              <w:rPr>
                <w:rFonts w:ascii="Calibri" w:eastAsia="Calibri" w:hAnsi="Calibri" w:cs="Calibri"/>
                <w:spacing w:val="-2"/>
              </w:rPr>
              <w:t>t</w:t>
            </w:r>
            <w:r w:rsidRPr="00412BF7">
              <w:rPr>
                <w:rFonts w:ascii="Calibri" w:eastAsia="Calibri" w:hAnsi="Calibri" w:cs="Calibri"/>
                <w:spacing w:val="1"/>
              </w:rPr>
              <w:t>o</w:t>
            </w:r>
            <w:r w:rsidRPr="00412BF7">
              <w:rPr>
                <w:rFonts w:ascii="Calibri" w:eastAsia="Calibri" w:hAnsi="Calibri" w:cs="Calibri"/>
              </w:rPr>
              <w:t>rio</w:t>
            </w:r>
            <w:r w:rsidRPr="00412BF7">
              <w:rPr>
                <w:rFonts w:ascii="Calibri" w:eastAsia="Calibri" w:hAnsi="Calibri" w:cs="Calibri"/>
                <w:spacing w:val="-1"/>
              </w:rPr>
              <w:t xml:space="preserve"> </w:t>
            </w:r>
            <w:r w:rsidRPr="00412BF7">
              <w:rPr>
                <w:rFonts w:ascii="Calibri" w:eastAsia="Calibri" w:hAnsi="Calibri" w:cs="Calibri"/>
              </w:rPr>
              <w:t>clí</w:t>
            </w:r>
            <w:r w:rsidRPr="00412BF7">
              <w:rPr>
                <w:rFonts w:ascii="Calibri" w:eastAsia="Calibri" w:hAnsi="Calibri" w:cs="Calibri"/>
                <w:spacing w:val="-1"/>
              </w:rPr>
              <w:t>n</w:t>
            </w:r>
            <w:r w:rsidRPr="00412BF7">
              <w:rPr>
                <w:rFonts w:ascii="Calibri" w:eastAsia="Calibri" w:hAnsi="Calibri" w:cs="Calibri"/>
              </w:rPr>
              <w:t>ic</w:t>
            </w:r>
            <w:r w:rsidRPr="00412BF7">
              <w:rPr>
                <w:rFonts w:ascii="Calibri" w:eastAsia="Calibri" w:hAnsi="Calibri" w:cs="Calibri"/>
                <w:spacing w:val="1"/>
              </w:rPr>
              <w:t>o</w:t>
            </w:r>
            <w:r w:rsidRPr="00412BF7">
              <w:rPr>
                <w:rFonts w:ascii="Calibri" w:eastAsia="Calibri" w:hAnsi="Calibri" w:cs="Calibri"/>
              </w:rPr>
              <w:t>.</w:t>
            </w:r>
          </w:p>
        </w:tc>
      </w:tr>
      <w:tr w:rsidR="00FC2462" w:rsidRPr="005B119F" w:rsidTr="006726A4">
        <w:trPr>
          <w:trHeight w:hRule="exact" w:val="1348"/>
        </w:trPr>
        <w:tc>
          <w:tcPr>
            <w:tcW w:w="7198" w:type="dxa"/>
            <w:tcBorders>
              <w:top w:val="single" w:sz="5" w:space="0" w:color="000000"/>
              <w:left w:val="single" w:sz="5" w:space="0" w:color="000000"/>
              <w:bottom w:val="single" w:sz="5" w:space="0" w:color="000000"/>
              <w:right w:val="single" w:sz="5" w:space="0" w:color="000000"/>
            </w:tcBorders>
          </w:tcPr>
          <w:p w:rsidR="00FC2462" w:rsidRPr="00412BF7" w:rsidRDefault="00FC2462" w:rsidP="00F73D0D">
            <w:pPr>
              <w:spacing w:line="260" w:lineRule="exact"/>
              <w:ind w:left="102"/>
              <w:jc w:val="both"/>
              <w:rPr>
                <w:rFonts w:ascii="Calibri" w:eastAsia="Calibri" w:hAnsi="Calibri" w:cs="Calibri"/>
              </w:rPr>
            </w:pPr>
            <w:r w:rsidRPr="00412BF7">
              <w:rPr>
                <w:rFonts w:ascii="Calibri" w:eastAsia="Calibri" w:hAnsi="Calibri" w:cs="Calibri"/>
                <w:position w:val="1"/>
              </w:rPr>
              <w:t>Ela</w:t>
            </w:r>
            <w:r w:rsidRPr="00412BF7">
              <w:rPr>
                <w:rFonts w:ascii="Calibri" w:eastAsia="Calibri" w:hAnsi="Calibri" w:cs="Calibri"/>
                <w:spacing w:val="-1"/>
                <w:position w:val="1"/>
              </w:rPr>
              <w:t>b</w:t>
            </w:r>
            <w:r w:rsidRPr="00412BF7">
              <w:rPr>
                <w:rFonts w:ascii="Calibri" w:eastAsia="Calibri" w:hAnsi="Calibri" w:cs="Calibri"/>
                <w:spacing w:val="1"/>
                <w:position w:val="1"/>
              </w:rPr>
              <w:t>o</w:t>
            </w:r>
            <w:r w:rsidRPr="00412BF7">
              <w:rPr>
                <w:rFonts w:ascii="Calibri" w:eastAsia="Calibri" w:hAnsi="Calibri" w:cs="Calibri"/>
                <w:position w:val="1"/>
              </w:rPr>
              <w:t>rac</w:t>
            </w:r>
            <w:r w:rsidRPr="00412BF7">
              <w:rPr>
                <w:rFonts w:ascii="Calibri" w:eastAsia="Calibri" w:hAnsi="Calibri" w:cs="Calibri"/>
                <w:spacing w:val="-3"/>
                <w:position w:val="1"/>
              </w:rPr>
              <w:t>i</w:t>
            </w:r>
            <w:r w:rsidRPr="00412BF7">
              <w:rPr>
                <w:rFonts w:ascii="Calibri" w:eastAsia="Calibri" w:hAnsi="Calibri" w:cs="Calibri"/>
                <w:spacing w:val="1"/>
                <w:position w:val="1"/>
              </w:rPr>
              <w:t>ó</w:t>
            </w:r>
            <w:r w:rsidRPr="00412BF7">
              <w:rPr>
                <w:rFonts w:ascii="Calibri" w:eastAsia="Calibri" w:hAnsi="Calibri" w:cs="Calibri"/>
                <w:position w:val="1"/>
              </w:rPr>
              <w:t xml:space="preserve">n </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d</w:t>
            </w:r>
            <w:r w:rsidRPr="00412BF7">
              <w:rPr>
                <w:rFonts w:ascii="Calibri" w:eastAsia="Calibri" w:hAnsi="Calibri" w:cs="Calibri"/>
                <w:position w:val="1"/>
              </w:rPr>
              <w:t>el</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M</w:t>
            </w:r>
            <w:r w:rsidRPr="00412BF7">
              <w:rPr>
                <w:rFonts w:ascii="Calibri" w:eastAsia="Calibri" w:hAnsi="Calibri" w:cs="Calibri"/>
                <w:position w:val="1"/>
              </w:rPr>
              <w:t>a</w:t>
            </w:r>
            <w:r w:rsidRPr="00412BF7">
              <w:rPr>
                <w:rFonts w:ascii="Calibri" w:eastAsia="Calibri" w:hAnsi="Calibri" w:cs="Calibri"/>
                <w:spacing w:val="-1"/>
                <w:position w:val="1"/>
              </w:rPr>
              <w:t>nu</w:t>
            </w:r>
            <w:r w:rsidRPr="00412BF7">
              <w:rPr>
                <w:rFonts w:ascii="Calibri" w:eastAsia="Calibri" w:hAnsi="Calibri" w:cs="Calibri"/>
                <w:position w:val="1"/>
              </w:rPr>
              <w:t xml:space="preserve">al </w:t>
            </w:r>
            <w:r w:rsidRPr="00412BF7">
              <w:rPr>
                <w:rFonts w:ascii="Calibri" w:eastAsia="Calibri" w:hAnsi="Calibri" w:cs="Calibri"/>
                <w:spacing w:val="-3"/>
                <w:position w:val="1"/>
              </w:rPr>
              <w:t>d</w:t>
            </w:r>
            <w:r w:rsidRPr="00412BF7">
              <w:rPr>
                <w:rFonts w:ascii="Calibri" w:eastAsia="Calibri" w:hAnsi="Calibri" w:cs="Calibri"/>
                <w:position w:val="1"/>
              </w:rPr>
              <w:t>e</w:t>
            </w:r>
            <w:r w:rsidRPr="00412BF7">
              <w:rPr>
                <w:rFonts w:ascii="Calibri" w:eastAsia="Calibri" w:hAnsi="Calibri" w:cs="Calibri"/>
                <w:spacing w:val="-2"/>
                <w:position w:val="1"/>
              </w:rPr>
              <w:t xml:space="preserve"> </w:t>
            </w:r>
            <w:r w:rsidRPr="00412BF7">
              <w:rPr>
                <w:rFonts w:ascii="Calibri" w:eastAsia="Calibri" w:hAnsi="Calibri" w:cs="Calibri"/>
                <w:position w:val="1"/>
              </w:rPr>
              <w:t>la Vi</w:t>
            </w:r>
            <w:r w:rsidRPr="00412BF7">
              <w:rPr>
                <w:rFonts w:ascii="Calibri" w:eastAsia="Calibri" w:hAnsi="Calibri" w:cs="Calibri"/>
                <w:spacing w:val="-1"/>
                <w:position w:val="1"/>
              </w:rPr>
              <w:t>g</w:t>
            </w:r>
            <w:r w:rsidRPr="00412BF7">
              <w:rPr>
                <w:rFonts w:ascii="Calibri" w:eastAsia="Calibri" w:hAnsi="Calibri" w:cs="Calibri"/>
                <w:position w:val="1"/>
              </w:rPr>
              <w:t>ila</w:t>
            </w:r>
            <w:r w:rsidRPr="00412BF7">
              <w:rPr>
                <w:rFonts w:ascii="Calibri" w:eastAsia="Calibri" w:hAnsi="Calibri" w:cs="Calibri"/>
                <w:spacing w:val="-1"/>
                <w:position w:val="1"/>
              </w:rPr>
              <w:t>n</w:t>
            </w:r>
            <w:r w:rsidRPr="00412BF7">
              <w:rPr>
                <w:rFonts w:ascii="Calibri" w:eastAsia="Calibri" w:hAnsi="Calibri" w:cs="Calibri"/>
                <w:position w:val="1"/>
              </w:rPr>
              <w:t xml:space="preserve">cia del </w:t>
            </w:r>
            <w:r w:rsidRPr="00412BF7">
              <w:rPr>
                <w:rFonts w:ascii="Calibri" w:eastAsia="Calibri" w:hAnsi="Calibri" w:cs="Calibri"/>
                <w:spacing w:val="-2"/>
                <w:position w:val="1"/>
              </w:rPr>
              <w:t>E</w:t>
            </w:r>
            <w:r w:rsidRPr="00412BF7">
              <w:rPr>
                <w:rFonts w:ascii="Calibri" w:eastAsia="Calibri" w:hAnsi="Calibri" w:cs="Calibri"/>
                <w:position w:val="1"/>
              </w:rPr>
              <w:t>jercic</w:t>
            </w:r>
            <w:r w:rsidRPr="00412BF7">
              <w:rPr>
                <w:rFonts w:ascii="Calibri" w:eastAsia="Calibri" w:hAnsi="Calibri" w:cs="Calibri"/>
                <w:spacing w:val="-2"/>
                <w:position w:val="1"/>
              </w:rPr>
              <w:t>i</w:t>
            </w:r>
            <w:r w:rsidRPr="00412BF7">
              <w:rPr>
                <w:rFonts w:ascii="Calibri" w:eastAsia="Calibri" w:hAnsi="Calibri" w:cs="Calibri"/>
                <w:position w:val="1"/>
              </w:rPr>
              <w:t>o</w:t>
            </w:r>
            <w:r w:rsidRPr="00412BF7">
              <w:rPr>
                <w:rFonts w:ascii="Calibri" w:eastAsia="Calibri" w:hAnsi="Calibri" w:cs="Calibri"/>
                <w:spacing w:val="-1"/>
                <w:position w:val="1"/>
              </w:rPr>
              <w:t xml:space="preserve"> P</w:t>
            </w:r>
            <w:r w:rsidRPr="00412BF7">
              <w:rPr>
                <w:rFonts w:ascii="Calibri" w:eastAsia="Calibri" w:hAnsi="Calibri" w:cs="Calibri"/>
                <w:position w:val="1"/>
              </w:rPr>
              <w:t>r</w:t>
            </w:r>
            <w:r w:rsidRPr="00412BF7">
              <w:rPr>
                <w:rFonts w:ascii="Calibri" w:eastAsia="Calibri" w:hAnsi="Calibri" w:cs="Calibri"/>
                <w:spacing w:val="1"/>
                <w:position w:val="1"/>
              </w:rPr>
              <w:t>o</w:t>
            </w:r>
            <w:r w:rsidRPr="00412BF7">
              <w:rPr>
                <w:rFonts w:ascii="Calibri" w:eastAsia="Calibri" w:hAnsi="Calibri" w:cs="Calibri"/>
                <w:position w:val="1"/>
              </w:rPr>
              <w:t>fes</w:t>
            </w:r>
            <w:r w:rsidRPr="00412BF7">
              <w:rPr>
                <w:rFonts w:ascii="Calibri" w:eastAsia="Calibri" w:hAnsi="Calibri" w:cs="Calibri"/>
                <w:spacing w:val="-2"/>
                <w:position w:val="1"/>
              </w:rPr>
              <w:t>i</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a</w:t>
            </w:r>
            <w:r w:rsidRPr="00412BF7">
              <w:rPr>
                <w:rFonts w:ascii="Calibri" w:eastAsia="Calibri" w:hAnsi="Calibri" w:cs="Calibri"/>
                <w:spacing w:val="1"/>
                <w:position w:val="1"/>
              </w:rPr>
              <w:t>l</w:t>
            </w:r>
            <w:r w:rsidRPr="00412BF7">
              <w:rPr>
                <w:rFonts w:ascii="Calibri" w:eastAsia="Calibri" w:hAnsi="Calibri" w:cs="Calibri"/>
                <w:position w:val="1"/>
              </w:rPr>
              <w:t>.</w:t>
            </w:r>
            <w:r w:rsidR="00F73D0D">
              <w:rPr>
                <w:rFonts w:ascii="Calibri" w:eastAsia="Calibri" w:hAnsi="Calibri" w:cs="Calibri"/>
              </w:rPr>
              <w:t xml:space="preserve"> </w:t>
            </w:r>
            <w:r w:rsidRPr="00412BF7">
              <w:rPr>
                <w:rFonts w:ascii="Calibri" w:eastAsia="Calibri" w:hAnsi="Calibri" w:cs="Calibri"/>
              </w:rPr>
              <w:t xml:space="preserve"> </w:t>
            </w:r>
            <w:r w:rsidRPr="00412BF7">
              <w:rPr>
                <w:rFonts w:ascii="Calibri" w:eastAsia="Calibri" w:hAnsi="Calibri" w:cs="Calibri"/>
                <w:position w:val="1"/>
              </w:rPr>
              <w:t>C</w:t>
            </w:r>
            <w:r w:rsidRPr="00412BF7">
              <w:rPr>
                <w:rFonts w:ascii="Calibri" w:eastAsia="Calibri" w:hAnsi="Calibri" w:cs="Calibri"/>
                <w:spacing w:val="1"/>
                <w:position w:val="1"/>
              </w:rPr>
              <w:t>o</w:t>
            </w:r>
            <w:r w:rsidRPr="00412BF7">
              <w:rPr>
                <w:rFonts w:ascii="Calibri" w:eastAsia="Calibri" w:hAnsi="Calibri" w:cs="Calibri"/>
                <w:position w:val="1"/>
              </w:rPr>
              <w:t>n</w:t>
            </w:r>
            <w:r w:rsidRPr="00412BF7">
              <w:rPr>
                <w:rFonts w:ascii="Calibri" w:eastAsia="Calibri" w:hAnsi="Calibri" w:cs="Calibri"/>
                <w:spacing w:val="-1"/>
                <w:position w:val="1"/>
              </w:rPr>
              <w:t xml:space="preserve"> </w:t>
            </w:r>
            <w:r w:rsidRPr="00412BF7">
              <w:rPr>
                <w:rFonts w:ascii="Calibri" w:eastAsia="Calibri" w:hAnsi="Calibri" w:cs="Calibri"/>
                <w:position w:val="1"/>
              </w:rPr>
              <w:t>la fi</w:t>
            </w:r>
            <w:r w:rsidRPr="00412BF7">
              <w:rPr>
                <w:rFonts w:ascii="Calibri" w:eastAsia="Calibri" w:hAnsi="Calibri" w:cs="Calibri"/>
                <w:spacing w:val="-1"/>
                <w:position w:val="1"/>
              </w:rPr>
              <w:t>n</w:t>
            </w:r>
            <w:r w:rsidRPr="00412BF7">
              <w:rPr>
                <w:rFonts w:ascii="Calibri" w:eastAsia="Calibri" w:hAnsi="Calibri" w:cs="Calibri"/>
                <w:position w:val="1"/>
              </w:rPr>
              <w:t>al</w:t>
            </w:r>
            <w:r w:rsidRPr="00412BF7">
              <w:rPr>
                <w:rFonts w:ascii="Calibri" w:eastAsia="Calibri" w:hAnsi="Calibri" w:cs="Calibri"/>
                <w:spacing w:val="-1"/>
                <w:position w:val="1"/>
              </w:rPr>
              <w:t>id</w:t>
            </w:r>
            <w:r w:rsidRPr="00412BF7">
              <w:rPr>
                <w:rFonts w:ascii="Calibri" w:eastAsia="Calibri" w:hAnsi="Calibri" w:cs="Calibri"/>
                <w:position w:val="1"/>
              </w:rPr>
              <w:t>ad</w:t>
            </w:r>
            <w:r w:rsidRPr="00412BF7">
              <w:rPr>
                <w:rFonts w:ascii="Calibri" w:eastAsia="Calibri" w:hAnsi="Calibri" w:cs="Calibri"/>
                <w:spacing w:val="-1"/>
                <w:position w:val="1"/>
              </w:rPr>
              <w:t xml:space="preserve"> </w:t>
            </w:r>
            <w:r w:rsidRPr="00412BF7">
              <w:rPr>
                <w:rFonts w:ascii="Calibri" w:eastAsia="Calibri" w:hAnsi="Calibri" w:cs="Calibri"/>
                <w:position w:val="1"/>
              </w:rPr>
              <w:t>de</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e</w:t>
            </w:r>
            <w:r w:rsidRPr="00412BF7">
              <w:rPr>
                <w:rFonts w:ascii="Calibri" w:eastAsia="Calibri" w:hAnsi="Calibri" w:cs="Calibri"/>
                <w:position w:val="1"/>
              </w:rPr>
              <w:t>la</w:t>
            </w:r>
            <w:r w:rsidRPr="00412BF7">
              <w:rPr>
                <w:rFonts w:ascii="Calibri" w:eastAsia="Calibri" w:hAnsi="Calibri" w:cs="Calibri"/>
                <w:spacing w:val="-4"/>
                <w:position w:val="1"/>
              </w:rPr>
              <w:t>b</w:t>
            </w:r>
            <w:r w:rsidRPr="00412BF7">
              <w:rPr>
                <w:rFonts w:ascii="Calibri" w:eastAsia="Calibri" w:hAnsi="Calibri" w:cs="Calibri"/>
                <w:spacing w:val="1"/>
                <w:position w:val="1"/>
              </w:rPr>
              <w:t>o</w:t>
            </w:r>
            <w:r w:rsidRPr="00412BF7">
              <w:rPr>
                <w:rFonts w:ascii="Calibri" w:eastAsia="Calibri" w:hAnsi="Calibri" w:cs="Calibri"/>
                <w:position w:val="1"/>
              </w:rPr>
              <w:t>r</w:t>
            </w:r>
            <w:r w:rsidRPr="00412BF7">
              <w:rPr>
                <w:rFonts w:ascii="Calibri" w:eastAsia="Calibri" w:hAnsi="Calibri" w:cs="Calibri"/>
                <w:spacing w:val="-3"/>
                <w:position w:val="1"/>
              </w:rPr>
              <w:t>a</w:t>
            </w:r>
            <w:r w:rsidRPr="00412BF7">
              <w:rPr>
                <w:rFonts w:ascii="Calibri" w:eastAsia="Calibri" w:hAnsi="Calibri" w:cs="Calibri"/>
                <w:position w:val="1"/>
              </w:rPr>
              <w:t>r un</w:t>
            </w:r>
            <w:r w:rsidRPr="00412BF7">
              <w:rPr>
                <w:rFonts w:ascii="Calibri" w:eastAsia="Calibri" w:hAnsi="Calibri" w:cs="Calibri"/>
                <w:spacing w:val="-1"/>
                <w:position w:val="1"/>
              </w:rPr>
              <w:t xml:space="preserve"> </w:t>
            </w:r>
            <w:r w:rsidRPr="00412BF7">
              <w:rPr>
                <w:rFonts w:ascii="Calibri" w:eastAsia="Calibri" w:hAnsi="Calibri" w:cs="Calibri"/>
                <w:position w:val="1"/>
              </w:rPr>
              <w:t>d</w:t>
            </w:r>
            <w:r w:rsidRPr="00412BF7">
              <w:rPr>
                <w:rFonts w:ascii="Calibri" w:eastAsia="Calibri" w:hAnsi="Calibri" w:cs="Calibri"/>
                <w:spacing w:val="1"/>
                <w:position w:val="1"/>
              </w:rPr>
              <w:t>o</w:t>
            </w:r>
            <w:r w:rsidRPr="00412BF7">
              <w:rPr>
                <w:rFonts w:ascii="Calibri" w:eastAsia="Calibri" w:hAnsi="Calibri" w:cs="Calibri"/>
                <w:position w:val="1"/>
              </w:rPr>
              <w:t>c</w:t>
            </w:r>
            <w:r w:rsidRPr="00412BF7">
              <w:rPr>
                <w:rFonts w:ascii="Calibri" w:eastAsia="Calibri" w:hAnsi="Calibri" w:cs="Calibri"/>
                <w:spacing w:val="-3"/>
                <w:position w:val="1"/>
              </w:rPr>
              <w:t>u</w:t>
            </w:r>
            <w:r w:rsidRPr="00412BF7">
              <w:rPr>
                <w:rFonts w:ascii="Calibri" w:eastAsia="Calibri" w:hAnsi="Calibri" w:cs="Calibri"/>
                <w:spacing w:val="1"/>
                <w:position w:val="1"/>
              </w:rPr>
              <w:t>m</w:t>
            </w:r>
            <w:r w:rsidRPr="00412BF7">
              <w:rPr>
                <w:rFonts w:ascii="Calibri" w:eastAsia="Calibri" w:hAnsi="Calibri" w:cs="Calibri"/>
                <w:position w:val="1"/>
              </w:rPr>
              <w:t>en</w:t>
            </w:r>
            <w:r w:rsidRPr="00412BF7">
              <w:rPr>
                <w:rFonts w:ascii="Calibri" w:eastAsia="Calibri" w:hAnsi="Calibri" w:cs="Calibri"/>
                <w:spacing w:val="-2"/>
                <w:position w:val="1"/>
              </w:rPr>
              <w:t>t</w:t>
            </w:r>
            <w:r w:rsidRPr="00412BF7">
              <w:rPr>
                <w:rFonts w:ascii="Calibri" w:eastAsia="Calibri" w:hAnsi="Calibri" w:cs="Calibri"/>
                <w:position w:val="1"/>
              </w:rPr>
              <w:t>o</w:t>
            </w:r>
            <w:r w:rsidRPr="00412BF7">
              <w:rPr>
                <w:rFonts w:ascii="Calibri" w:eastAsia="Calibri" w:hAnsi="Calibri" w:cs="Calibri"/>
                <w:spacing w:val="4"/>
                <w:position w:val="1"/>
              </w:rPr>
              <w:t xml:space="preserve"> </w:t>
            </w:r>
            <w:r w:rsidRPr="00412BF7">
              <w:rPr>
                <w:rFonts w:ascii="Calibri" w:eastAsia="Calibri" w:hAnsi="Calibri" w:cs="Calibri"/>
                <w:spacing w:val="-2"/>
                <w:position w:val="1"/>
              </w:rPr>
              <w:t>c</w:t>
            </w:r>
            <w:r w:rsidRPr="00412BF7">
              <w:rPr>
                <w:rFonts w:ascii="Calibri" w:eastAsia="Calibri" w:hAnsi="Calibri" w:cs="Calibri"/>
                <w:spacing w:val="1"/>
                <w:position w:val="1"/>
              </w:rPr>
              <w:t>o</w:t>
            </w:r>
            <w:r w:rsidRPr="00412BF7">
              <w:rPr>
                <w:rFonts w:ascii="Calibri" w:eastAsia="Calibri" w:hAnsi="Calibri" w:cs="Calibri"/>
                <w:position w:val="1"/>
              </w:rPr>
              <w:t>n</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e</w:t>
            </w:r>
            <w:r w:rsidRPr="00412BF7">
              <w:rPr>
                <w:rFonts w:ascii="Calibri" w:eastAsia="Calibri" w:hAnsi="Calibri" w:cs="Calibri"/>
                <w:position w:val="1"/>
              </w:rPr>
              <w:t>l</w:t>
            </w:r>
            <w:r w:rsidRPr="00412BF7">
              <w:rPr>
                <w:rFonts w:ascii="Calibri" w:eastAsia="Calibri" w:hAnsi="Calibri" w:cs="Calibri"/>
                <w:spacing w:val="-3"/>
                <w:position w:val="1"/>
              </w:rPr>
              <w:t xml:space="preserve"> </w:t>
            </w:r>
            <w:r w:rsidRPr="00412BF7">
              <w:rPr>
                <w:rFonts w:ascii="Calibri" w:eastAsia="Calibri" w:hAnsi="Calibri" w:cs="Calibri"/>
                <w:position w:val="1"/>
              </w:rPr>
              <w:t>c</w:t>
            </w:r>
            <w:r w:rsidRPr="00412BF7">
              <w:rPr>
                <w:rFonts w:ascii="Calibri" w:eastAsia="Calibri" w:hAnsi="Calibri" w:cs="Calibri"/>
                <w:spacing w:val="-1"/>
                <w:position w:val="1"/>
              </w:rPr>
              <w:t>u</w:t>
            </w:r>
            <w:r w:rsidRPr="00412BF7">
              <w:rPr>
                <w:rFonts w:ascii="Calibri" w:eastAsia="Calibri" w:hAnsi="Calibri" w:cs="Calibri"/>
                <w:position w:val="1"/>
              </w:rPr>
              <w:t>al</w:t>
            </w:r>
            <w:r w:rsidRPr="00412BF7">
              <w:rPr>
                <w:rFonts w:ascii="Calibri" w:eastAsia="Calibri" w:hAnsi="Calibri" w:cs="Calibri"/>
                <w:spacing w:val="-2"/>
                <w:position w:val="1"/>
              </w:rPr>
              <w:t xml:space="preserve"> </w:t>
            </w:r>
            <w:r w:rsidRPr="00412BF7">
              <w:rPr>
                <w:rFonts w:ascii="Calibri" w:eastAsia="Calibri" w:hAnsi="Calibri" w:cs="Calibri"/>
                <w:position w:val="1"/>
              </w:rPr>
              <w:t>reg</w:t>
            </w:r>
            <w:r w:rsidRPr="00412BF7">
              <w:rPr>
                <w:rFonts w:ascii="Calibri" w:eastAsia="Calibri" w:hAnsi="Calibri" w:cs="Calibri"/>
                <w:spacing w:val="-1"/>
                <w:position w:val="1"/>
              </w:rPr>
              <w:t>u</w:t>
            </w:r>
            <w:r w:rsidRPr="00412BF7">
              <w:rPr>
                <w:rFonts w:ascii="Calibri" w:eastAsia="Calibri" w:hAnsi="Calibri" w:cs="Calibri"/>
                <w:position w:val="1"/>
              </w:rPr>
              <w:t>lara</w:t>
            </w:r>
            <w:r w:rsidRPr="00412BF7">
              <w:rPr>
                <w:rFonts w:ascii="Calibri" w:eastAsia="Calibri" w:hAnsi="Calibri" w:cs="Calibri"/>
                <w:spacing w:val="1"/>
                <w:position w:val="1"/>
              </w:rPr>
              <w:t xml:space="preserve"> </w:t>
            </w:r>
            <w:r w:rsidRPr="00412BF7">
              <w:rPr>
                <w:rFonts w:ascii="Calibri" w:eastAsia="Calibri" w:hAnsi="Calibri" w:cs="Calibri"/>
                <w:position w:val="1"/>
              </w:rPr>
              <w:t>la</w:t>
            </w:r>
            <w:r w:rsidRPr="00412BF7">
              <w:rPr>
                <w:rFonts w:ascii="Calibri" w:eastAsia="Calibri" w:hAnsi="Calibri" w:cs="Calibri"/>
                <w:spacing w:val="-2"/>
                <w:position w:val="1"/>
              </w:rPr>
              <w:t xml:space="preserve"> </w:t>
            </w:r>
            <w:r w:rsidRPr="00412BF7">
              <w:rPr>
                <w:rFonts w:ascii="Calibri" w:eastAsia="Calibri" w:hAnsi="Calibri" w:cs="Calibri"/>
                <w:spacing w:val="1"/>
                <w:position w:val="1"/>
              </w:rPr>
              <w:t>v</w:t>
            </w:r>
            <w:r w:rsidRPr="00412BF7">
              <w:rPr>
                <w:rFonts w:ascii="Calibri" w:eastAsia="Calibri" w:hAnsi="Calibri" w:cs="Calibri"/>
                <w:position w:val="1"/>
              </w:rPr>
              <w:t>i</w:t>
            </w:r>
            <w:r w:rsidRPr="00412BF7">
              <w:rPr>
                <w:rFonts w:ascii="Calibri" w:eastAsia="Calibri" w:hAnsi="Calibri" w:cs="Calibri"/>
                <w:spacing w:val="-1"/>
                <w:position w:val="1"/>
              </w:rPr>
              <w:t>g</w:t>
            </w:r>
            <w:r w:rsidRPr="00412BF7">
              <w:rPr>
                <w:rFonts w:ascii="Calibri" w:eastAsia="Calibri" w:hAnsi="Calibri" w:cs="Calibri"/>
                <w:position w:val="1"/>
              </w:rPr>
              <w:t>ila</w:t>
            </w:r>
            <w:r w:rsidRPr="00412BF7">
              <w:rPr>
                <w:rFonts w:ascii="Calibri" w:eastAsia="Calibri" w:hAnsi="Calibri" w:cs="Calibri"/>
                <w:spacing w:val="-1"/>
                <w:position w:val="1"/>
              </w:rPr>
              <w:t>n</w:t>
            </w:r>
            <w:r w:rsidRPr="00412BF7">
              <w:rPr>
                <w:rFonts w:ascii="Calibri" w:eastAsia="Calibri" w:hAnsi="Calibri" w:cs="Calibri"/>
                <w:position w:val="1"/>
              </w:rPr>
              <w:t>cia</w:t>
            </w:r>
            <w:r w:rsidRPr="00412BF7">
              <w:rPr>
                <w:rFonts w:ascii="Calibri" w:eastAsia="Calibri" w:hAnsi="Calibri" w:cs="Calibri"/>
              </w:rPr>
              <w:t xml:space="preserve"> </w:t>
            </w:r>
            <w:r w:rsidRPr="00412BF7">
              <w:rPr>
                <w:rFonts w:ascii="Calibri" w:eastAsia="Calibri" w:hAnsi="Calibri" w:cs="Calibri"/>
                <w:spacing w:val="-1"/>
              </w:rPr>
              <w:t>p</w:t>
            </w:r>
            <w:r w:rsidRPr="00412BF7">
              <w:rPr>
                <w:rFonts w:ascii="Calibri" w:eastAsia="Calibri" w:hAnsi="Calibri" w:cs="Calibri"/>
              </w:rPr>
              <w:t>r</w:t>
            </w:r>
            <w:r w:rsidRPr="00412BF7">
              <w:rPr>
                <w:rFonts w:ascii="Calibri" w:eastAsia="Calibri" w:hAnsi="Calibri" w:cs="Calibri"/>
                <w:spacing w:val="1"/>
              </w:rPr>
              <w:t>o</w:t>
            </w:r>
            <w:r w:rsidRPr="00412BF7">
              <w:rPr>
                <w:rFonts w:ascii="Calibri" w:eastAsia="Calibri" w:hAnsi="Calibri" w:cs="Calibri"/>
              </w:rPr>
              <w:t>fes</w:t>
            </w:r>
            <w:r w:rsidRPr="00412BF7">
              <w:rPr>
                <w:rFonts w:ascii="Calibri" w:eastAsia="Calibri" w:hAnsi="Calibri" w:cs="Calibri"/>
                <w:spacing w:val="-2"/>
              </w:rPr>
              <w:t>i</w:t>
            </w:r>
            <w:r w:rsidRPr="00412BF7">
              <w:rPr>
                <w:rFonts w:ascii="Calibri" w:eastAsia="Calibri" w:hAnsi="Calibri" w:cs="Calibri"/>
                <w:spacing w:val="1"/>
              </w:rPr>
              <w:t>o</w:t>
            </w:r>
            <w:r w:rsidRPr="00412BF7">
              <w:rPr>
                <w:rFonts w:ascii="Calibri" w:eastAsia="Calibri" w:hAnsi="Calibri" w:cs="Calibri"/>
                <w:spacing w:val="-1"/>
              </w:rPr>
              <w:t>n</w:t>
            </w:r>
            <w:r w:rsidRPr="00412BF7">
              <w:rPr>
                <w:rFonts w:ascii="Calibri" w:eastAsia="Calibri" w:hAnsi="Calibri" w:cs="Calibri"/>
              </w:rPr>
              <w:t>al.</w:t>
            </w:r>
          </w:p>
        </w:tc>
        <w:tc>
          <w:tcPr>
            <w:tcW w:w="6175" w:type="dxa"/>
            <w:tcBorders>
              <w:top w:val="single" w:sz="5" w:space="0" w:color="000000"/>
              <w:left w:val="single" w:sz="5" w:space="0" w:color="000000"/>
              <w:bottom w:val="single" w:sz="5" w:space="0" w:color="000000"/>
              <w:right w:val="single" w:sz="5" w:space="0" w:color="000000"/>
            </w:tcBorders>
          </w:tcPr>
          <w:p w:rsidR="00FC2462" w:rsidRPr="00412BF7" w:rsidRDefault="00FC2462" w:rsidP="00F73D0D">
            <w:pPr>
              <w:spacing w:line="260" w:lineRule="exact"/>
              <w:ind w:left="102"/>
              <w:jc w:val="both"/>
              <w:rPr>
                <w:rFonts w:ascii="Calibri" w:eastAsia="Calibri" w:hAnsi="Calibri" w:cs="Calibri"/>
              </w:rPr>
            </w:pPr>
            <w:r w:rsidRPr="00412BF7">
              <w:rPr>
                <w:rFonts w:ascii="Calibri" w:eastAsia="Calibri" w:hAnsi="Calibri" w:cs="Calibri"/>
                <w:position w:val="1"/>
              </w:rPr>
              <w:t xml:space="preserve">A </w:t>
            </w:r>
            <w:r w:rsidRPr="00412BF7">
              <w:rPr>
                <w:rFonts w:ascii="Calibri" w:eastAsia="Calibri" w:hAnsi="Calibri" w:cs="Calibri"/>
                <w:spacing w:val="-1"/>
                <w:position w:val="1"/>
              </w:rPr>
              <w:t>p</w:t>
            </w:r>
            <w:r w:rsidRPr="00412BF7">
              <w:rPr>
                <w:rFonts w:ascii="Calibri" w:eastAsia="Calibri" w:hAnsi="Calibri" w:cs="Calibri"/>
                <w:position w:val="1"/>
              </w:rPr>
              <w:t xml:space="preserve">artir </w:t>
            </w:r>
            <w:r w:rsidRPr="00412BF7">
              <w:rPr>
                <w:rFonts w:ascii="Calibri" w:eastAsia="Calibri" w:hAnsi="Calibri" w:cs="Calibri"/>
                <w:spacing w:val="-1"/>
                <w:position w:val="1"/>
              </w:rPr>
              <w:t>d</w:t>
            </w:r>
            <w:r w:rsidRPr="00412BF7">
              <w:rPr>
                <w:rFonts w:ascii="Calibri" w:eastAsia="Calibri" w:hAnsi="Calibri" w:cs="Calibri"/>
                <w:position w:val="1"/>
              </w:rPr>
              <w:t>el</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m</w:t>
            </w:r>
            <w:r w:rsidRPr="00412BF7">
              <w:rPr>
                <w:rFonts w:ascii="Calibri" w:eastAsia="Calibri" w:hAnsi="Calibri" w:cs="Calibri"/>
                <w:spacing w:val="-2"/>
                <w:position w:val="1"/>
              </w:rPr>
              <w:t>e</w:t>
            </w:r>
            <w:r w:rsidRPr="00412BF7">
              <w:rPr>
                <w:rFonts w:ascii="Calibri" w:eastAsia="Calibri" w:hAnsi="Calibri" w:cs="Calibri"/>
                <w:position w:val="1"/>
              </w:rPr>
              <w:t>s de</w:t>
            </w:r>
            <w:r w:rsidRPr="00412BF7">
              <w:rPr>
                <w:rFonts w:ascii="Calibri" w:eastAsia="Calibri" w:hAnsi="Calibri" w:cs="Calibri"/>
                <w:spacing w:val="1"/>
                <w:position w:val="1"/>
              </w:rPr>
              <w:t xml:space="preserve"> </w:t>
            </w:r>
            <w:r w:rsidRPr="00412BF7">
              <w:rPr>
                <w:rFonts w:ascii="Calibri" w:eastAsia="Calibri" w:hAnsi="Calibri" w:cs="Calibri"/>
                <w:position w:val="1"/>
              </w:rPr>
              <w:t>A</w:t>
            </w:r>
            <w:r w:rsidRPr="00412BF7">
              <w:rPr>
                <w:rFonts w:ascii="Calibri" w:eastAsia="Calibri" w:hAnsi="Calibri" w:cs="Calibri"/>
                <w:spacing w:val="-1"/>
                <w:position w:val="1"/>
              </w:rPr>
              <w:t>b</w:t>
            </w:r>
            <w:r w:rsidRPr="00412BF7">
              <w:rPr>
                <w:rFonts w:ascii="Calibri" w:eastAsia="Calibri" w:hAnsi="Calibri" w:cs="Calibri"/>
                <w:position w:val="1"/>
              </w:rPr>
              <w:t>ri</w:t>
            </w:r>
            <w:r w:rsidRPr="00412BF7">
              <w:rPr>
                <w:rFonts w:ascii="Calibri" w:eastAsia="Calibri" w:hAnsi="Calibri" w:cs="Calibri"/>
                <w:spacing w:val="-1"/>
                <w:position w:val="1"/>
              </w:rPr>
              <w:t>l</w:t>
            </w:r>
            <w:r w:rsidRPr="00412BF7">
              <w:rPr>
                <w:rFonts w:ascii="Calibri" w:eastAsia="Calibri" w:hAnsi="Calibri" w:cs="Calibri"/>
                <w:position w:val="1"/>
              </w:rPr>
              <w:t xml:space="preserve">, </w:t>
            </w:r>
            <w:r w:rsidRPr="00412BF7">
              <w:rPr>
                <w:rFonts w:ascii="Calibri" w:eastAsia="Calibri" w:hAnsi="Calibri" w:cs="Calibri"/>
                <w:spacing w:val="-3"/>
                <w:position w:val="1"/>
              </w:rPr>
              <w:t>d</w:t>
            </w:r>
            <w:r w:rsidRPr="00412BF7">
              <w:rPr>
                <w:rFonts w:ascii="Calibri" w:eastAsia="Calibri" w:hAnsi="Calibri" w:cs="Calibri"/>
                <w:spacing w:val="1"/>
                <w:position w:val="1"/>
              </w:rPr>
              <w:t>o</w:t>
            </w:r>
            <w:r w:rsidRPr="00412BF7">
              <w:rPr>
                <w:rFonts w:ascii="Calibri" w:eastAsia="Calibri" w:hAnsi="Calibri" w:cs="Calibri"/>
                <w:position w:val="1"/>
              </w:rPr>
              <w:t>s ins</w:t>
            </w:r>
            <w:r w:rsidRPr="00412BF7">
              <w:rPr>
                <w:rFonts w:ascii="Calibri" w:eastAsia="Calibri" w:hAnsi="Calibri" w:cs="Calibri"/>
                <w:spacing w:val="-1"/>
                <w:position w:val="1"/>
              </w:rPr>
              <w:t>p</w:t>
            </w:r>
            <w:r w:rsidRPr="00412BF7">
              <w:rPr>
                <w:rFonts w:ascii="Calibri" w:eastAsia="Calibri" w:hAnsi="Calibri" w:cs="Calibri"/>
                <w:position w:val="1"/>
              </w:rPr>
              <w:t>e</w:t>
            </w:r>
            <w:r w:rsidRPr="00412BF7">
              <w:rPr>
                <w:rFonts w:ascii="Calibri" w:eastAsia="Calibri" w:hAnsi="Calibri" w:cs="Calibri"/>
                <w:spacing w:val="-2"/>
                <w:position w:val="1"/>
              </w:rPr>
              <w:t>c</w:t>
            </w:r>
            <w:r w:rsidRPr="00412BF7">
              <w:rPr>
                <w:rFonts w:ascii="Calibri" w:eastAsia="Calibri" w:hAnsi="Calibri" w:cs="Calibri"/>
                <w:position w:val="1"/>
              </w:rPr>
              <w:t>t</w:t>
            </w:r>
            <w:r w:rsidRPr="00412BF7">
              <w:rPr>
                <w:rFonts w:ascii="Calibri" w:eastAsia="Calibri" w:hAnsi="Calibri" w:cs="Calibri"/>
                <w:spacing w:val="1"/>
                <w:position w:val="1"/>
              </w:rPr>
              <w:t>o</w:t>
            </w:r>
            <w:r w:rsidRPr="00412BF7">
              <w:rPr>
                <w:rFonts w:ascii="Calibri" w:eastAsia="Calibri" w:hAnsi="Calibri" w:cs="Calibri"/>
                <w:spacing w:val="-3"/>
                <w:position w:val="1"/>
              </w:rPr>
              <w:t>r</w:t>
            </w:r>
            <w:r w:rsidRPr="00412BF7">
              <w:rPr>
                <w:rFonts w:ascii="Calibri" w:eastAsia="Calibri" w:hAnsi="Calibri" w:cs="Calibri"/>
                <w:position w:val="1"/>
              </w:rPr>
              <w:t xml:space="preserve">as de </w:t>
            </w:r>
            <w:r w:rsidRPr="00412BF7">
              <w:rPr>
                <w:rFonts w:ascii="Calibri" w:eastAsia="Calibri" w:hAnsi="Calibri" w:cs="Calibri"/>
                <w:spacing w:val="-2"/>
                <w:position w:val="1"/>
              </w:rPr>
              <w:t>l</w:t>
            </w:r>
            <w:r w:rsidRPr="00412BF7">
              <w:rPr>
                <w:rFonts w:ascii="Calibri" w:eastAsia="Calibri" w:hAnsi="Calibri" w:cs="Calibri"/>
                <w:position w:val="1"/>
              </w:rPr>
              <w:t>a J</w:t>
            </w:r>
            <w:r w:rsidRPr="00412BF7">
              <w:rPr>
                <w:rFonts w:ascii="Calibri" w:eastAsia="Calibri" w:hAnsi="Calibri" w:cs="Calibri"/>
                <w:spacing w:val="-1"/>
                <w:position w:val="1"/>
              </w:rPr>
              <w:t>VP</w:t>
            </w:r>
            <w:r w:rsidRPr="00412BF7">
              <w:rPr>
                <w:rFonts w:ascii="Calibri" w:eastAsia="Calibri" w:hAnsi="Calibri" w:cs="Calibri"/>
                <w:spacing w:val="1"/>
                <w:position w:val="1"/>
              </w:rPr>
              <w:t>M</w:t>
            </w:r>
            <w:r w:rsidRPr="00412BF7">
              <w:rPr>
                <w:rFonts w:ascii="Calibri" w:eastAsia="Calibri" w:hAnsi="Calibri" w:cs="Calibri"/>
                <w:position w:val="1"/>
              </w:rPr>
              <w:t>V</w:t>
            </w:r>
            <w:r w:rsidRPr="00412BF7">
              <w:rPr>
                <w:rFonts w:ascii="Calibri" w:eastAsia="Calibri" w:hAnsi="Calibri" w:cs="Calibri"/>
                <w:spacing w:val="-3"/>
                <w:position w:val="1"/>
              </w:rPr>
              <w:t xml:space="preserve"> </w:t>
            </w:r>
            <w:r w:rsidR="00412BF7">
              <w:rPr>
                <w:rFonts w:ascii="Calibri" w:eastAsia="Calibri" w:hAnsi="Calibri" w:cs="Calibri"/>
                <w:spacing w:val="-3"/>
                <w:position w:val="1"/>
              </w:rPr>
              <w:t xml:space="preserve">  </w:t>
            </w:r>
            <w:r w:rsidRPr="00412BF7">
              <w:rPr>
                <w:rFonts w:ascii="Calibri" w:eastAsia="Calibri" w:hAnsi="Calibri" w:cs="Calibri"/>
                <w:spacing w:val="2"/>
                <w:position w:val="1"/>
              </w:rPr>
              <w:t>(</w:t>
            </w:r>
            <w:r w:rsidRPr="00412BF7">
              <w:rPr>
                <w:rFonts w:ascii="Calibri" w:eastAsia="Calibri" w:hAnsi="Calibri" w:cs="Calibri"/>
                <w:spacing w:val="1"/>
                <w:position w:val="1"/>
              </w:rPr>
              <w:t>M</w:t>
            </w:r>
            <w:r w:rsidRPr="00412BF7">
              <w:rPr>
                <w:rFonts w:ascii="Calibri" w:eastAsia="Calibri" w:hAnsi="Calibri" w:cs="Calibri"/>
                <w:position w:val="1"/>
              </w:rPr>
              <w:t>V.Rebeca</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M</w:t>
            </w:r>
            <w:r w:rsidRPr="00412BF7">
              <w:rPr>
                <w:rFonts w:ascii="Calibri" w:eastAsia="Calibri" w:hAnsi="Calibri" w:cs="Calibri"/>
                <w:position w:val="1"/>
              </w:rPr>
              <w:t>en</w:t>
            </w:r>
            <w:r w:rsidRPr="00412BF7">
              <w:rPr>
                <w:rFonts w:ascii="Calibri" w:eastAsia="Calibri" w:hAnsi="Calibri" w:cs="Calibri"/>
                <w:spacing w:val="-3"/>
                <w:position w:val="1"/>
              </w:rPr>
              <w:t>d</w:t>
            </w:r>
            <w:r w:rsidRPr="00412BF7">
              <w:rPr>
                <w:rFonts w:ascii="Calibri" w:eastAsia="Calibri" w:hAnsi="Calibri" w:cs="Calibri"/>
                <w:spacing w:val="1"/>
                <w:position w:val="1"/>
              </w:rPr>
              <w:t>o</w:t>
            </w:r>
            <w:r w:rsidRPr="00412BF7">
              <w:rPr>
                <w:rFonts w:ascii="Calibri" w:eastAsia="Calibri" w:hAnsi="Calibri" w:cs="Calibri"/>
                <w:spacing w:val="-1"/>
                <w:position w:val="1"/>
              </w:rPr>
              <w:t>z</w:t>
            </w:r>
            <w:r w:rsidRPr="00412BF7">
              <w:rPr>
                <w:rFonts w:ascii="Calibri" w:eastAsia="Calibri" w:hAnsi="Calibri" w:cs="Calibri"/>
                <w:position w:val="1"/>
              </w:rPr>
              <w:t>a y</w:t>
            </w:r>
            <w:r w:rsidRPr="00412BF7">
              <w:rPr>
                <w:rFonts w:ascii="Calibri" w:eastAsia="Calibri" w:hAnsi="Calibri" w:cs="Calibri"/>
                <w:spacing w:val="-1"/>
                <w:position w:val="1"/>
              </w:rPr>
              <w:t xml:space="preserve"> </w:t>
            </w:r>
            <w:r w:rsidRPr="00412BF7">
              <w:rPr>
                <w:rFonts w:ascii="Calibri" w:eastAsia="Calibri" w:hAnsi="Calibri" w:cs="Calibri"/>
                <w:spacing w:val="1"/>
                <w:position w:val="1"/>
              </w:rPr>
              <w:t>M</w:t>
            </w:r>
            <w:r w:rsidRPr="00412BF7">
              <w:rPr>
                <w:rFonts w:ascii="Calibri" w:eastAsia="Calibri" w:hAnsi="Calibri" w:cs="Calibri"/>
                <w:position w:val="1"/>
              </w:rPr>
              <w:t>V. S</w:t>
            </w:r>
            <w:r w:rsidRPr="00412BF7">
              <w:rPr>
                <w:rFonts w:ascii="Calibri" w:eastAsia="Calibri" w:hAnsi="Calibri" w:cs="Calibri"/>
                <w:spacing w:val="-4"/>
                <w:position w:val="1"/>
              </w:rPr>
              <w:t>u</w:t>
            </w:r>
            <w:r w:rsidRPr="00412BF7">
              <w:rPr>
                <w:rFonts w:ascii="Calibri" w:eastAsia="Calibri" w:hAnsi="Calibri" w:cs="Calibri"/>
                <w:position w:val="1"/>
              </w:rPr>
              <w:t>sa</w:t>
            </w:r>
            <w:r w:rsidRPr="00412BF7">
              <w:rPr>
                <w:rFonts w:ascii="Calibri" w:eastAsia="Calibri" w:hAnsi="Calibri" w:cs="Calibri"/>
                <w:spacing w:val="-1"/>
                <w:position w:val="1"/>
              </w:rPr>
              <w:t>n</w:t>
            </w:r>
            <w:r w:rsidRPr="00412BF7">
              <w:rPr>
                <w:rFonts w:ascii="Calibri" w:eastAsia="Calibri" w:hAnsi="Calibri" w:cs="Calibri"/>
                <w:position w:val="1"/>
              </w:rPr>
              <w:t xml:space="preserve">a </w:t>
            </w:r>
            <w:r w:rsidRPr="00412BF7">
              <w:rPr>
                <w:rFonts w:ascii="Calibri" w:eastAsia="Calibri" w:hAnsi="Calibri" w:cs="Calibri"/>
                <w:spacing w:val="1"/>
                <w:position w:val="1"/>
              </w:rPr>
              <w:t>M</w:t>
            </w:r>
            <w:r w:rsidRPr="00412BF7">
              <w:rPr>
                <w:rFonts w:ascii="Calibri" w:eastAsia="Calibri" w:hAnsi="Calibri" w:cs="Calibri"/>
                <w:position w:val="1"/>
              </w:rPr>
              <w:t>ed</w:t>
            </w:r>
            <w:r w:rsidRPr="00412BF7">
              <w:rPr>
                <w:rFonts w:ascii="Calibri" w:eastAsia="Calibri" w:hAnsi="Calibri" w:cs="Calibri"/>
                <w:spacing w:val="-1"/>
                <w:position w:val="1"/>
              </w:rPr>
              <w:t>in</w:t>
            </w:r>
            <w:r w:rsidRPr="00412BF7">
              <w:rPr>
                <w:rFonts w:ascii="Calibri" w:eastAsia="Calibri" w:hAnsi="Calibri" w:cs="Calibri"/>
                <w:position w:val="1"/>
              </w:rPr>
              <w:t>a),</w:t>
            </w:r>
            <w:r w:rsidRPr="00412BF7">
              <w:rPr>
                <w:rFonts w:ascii="Calibri" w:eastAsia="Calibri" w:hAnsi="Calibri" w:cs="Calibri"/>
                <w:spacing w:val="-2"/>
                <w:position w:val="1"/>
              </w:rPr>
              <w:t xml:space="preserve"> s</w:t>
            </w:r>
            <w:r w:rsidRPr="00412BF7">
              <w:rPr>
                <w:rFonts w:ascii="Calibri" w:eastAsia="Calibri" w:hAnsi="Calibri" w:cs="Calibri"/>
                <w:spacing w:val="1"/>
                <w:position w:val="1"/>
              </w:rPr>
              <w:t>o</w:t>
            </w:r>
            <w:r w:rsidRPr="00412BF7">
              <w:rPr>
                <w:rFonts w:ascii="Calibri" w:eastAsia="Calibri" w:hAnsi="Calibri" w:cs="Calibri"/>
                <w:position w:val="1"/>
              </w:rPr>
              <w:t>stu</w:t>
            </w:r>
            <w:r w:rsidRPr="00412BF7">
              <w:rPr>
                <w:rFonts w:ascii="Calibri" w:eastAsia="Calibri" w:hAnsi="Calibri" w:cs="Calibri"/>
                <w:spacing w:val="1"/>
                <w:position w:val="1"/>
              </w:rPr>
              <w:t>v</w:t>
            </w:r>
            <w:r w:rsidRPr="00412BF7">
              <w:rPr>
                <w:rFonts w:ascii="Calibri" w:eastAsia="Calibri" w:hAnsi="Calibri" w:cs="Calibri"/>
                <w:spacing w:val="-3"/>
                <w:position w:val="1"/>
              </w:rPr>
              <w:t>i</w:t>
            </w:r>
            <w:r w:rsidRPr="00412BF7">
              <w:rPr>
                <w:rFonts w:ascii="Calibri" w:eastAsia="Calibri" w:hAnsi="Calibri" w:cs="Calibri"/>
                <w:position w:val="1"/>
              </w:rPr>
              <w:t>er</w:t>
            </w:r>
            <w:r w:rsidRPr="00412BF7">
              <w:rPr>
                <w:rFonts w:ascii="Calibri" w:eastAsia="Calibri" w:hAnsi="Calibri" w:cs="Calibri"/>
                <w:spacing w:val="1"/>
                <w:position w:val="1"/>
              </w:rPr>
              <w:t>o</w:t>
            </w:r>
            <w:r w:rsidRPr="00412BF7">
              <w:rPr>
                <w:rFonts w:ascii="Calibri" w:eastAsia="Calibri" w:hAnsi="Calibri" w:cs="Calibri"/>
                <w:position w:val="1"/>
              </w:rPr>
              <w:t>n</w:t>
            </w:r>
            <w:r w:rsidRPr="00412BF7">
              <w:rPr>
                <w:rFonts w:ascii="Calibri" w:eastAsia="Calibri" w:hAnsi="Calibri" w:cs="Calibri"/>
                <w:spacing w:val="-3"/>
                <w:position w:val="1"/>
              </w:rPr>
              <w:t xml:space="preserve"> </w:t>
            </w:r>
            <w:r w:rsidRPr="00412BF7">
              <w:rPr>
                <w:rFonts w:ascii="Calibri" w:eastAsia="Calibri" w:hAnsi="Calibri" w:cs="Calibri"/>
                <w:position w:val="1"/>
              </w:rPr>
              <w:t>reu</w:t>
            </w:r>
            <w:r w:rsidRPr="00412BF7">
              <w:rPr>
                <w:rFonts w:ascii="Calibri" w:eastAsia="Calibri" w:hAnsi="Calibri" w:cs="Calibri"/>
                <w:spacing w:val="-1"/>
                <w:position w:val="1"/>
              </w:rPr>
              <w:t>n</w:t>
            </w:r>
            <w:r w:rsidRPr="00412BF7">
              <w:rPr>
                <w:rFonts w:ascii="Calibri" w:eastAsia="Calibri" w:hAnsi="Calibri" w:cs="Calibri"/>
                <w:position w:val="1"/>
              </w:rPr>
              <w:t>i</w:t>
            </w:r>
            <w:r w:rsidRPr="00412BF7">
              <w:rPr>
                <w:rFonts w:ascii="Calibri" w:eastAsia="Calibri" w:hAnsi="Calibri" w:cs="Calibri"/>
                <w:spacing w:val="1"/>
                <w:position w:val="1"/>
              </w:rPr>
              <w:t>o</w:t>
            </w:r>
            <w:r w:rsidRPr="00412BF7">
              <w:rPr>
                <w:rFonts w:ascii="Calibri" w:eastAsia="Calibri" w:hAnsi="Calibri" w:cs="Calibri"/>
                <w:spacing w:val="-1"/>
                <w:position w:val="1"/>
              </w:rPr>
              <w:t>n</w:t>
            </w:r>
            <w:r w:rsidRPr="00412BF7">
              <w:rPr>
                <w:rFonts w:ascii="Calibri" w:eastAsia="Calibri" w:hAnsi="Calibri" w:cs="Calibri"/>
                <w:position w:val="1"/>
              </w:rPr>
              <w:t>es</w:t>
            </w:r>
            <w:r w:rsidR="00412BF7" w:rsidRPr="00412BF7">
              <w:rPr>
                <w:rFonts w:ascii="Calibri" w:eastAsia="Calibri" w:hAnsi="Calibri" w:cs="Calibri"/>
              </w:rPr>
              <w:t xml:space="preserve"> </w:t>
            </w:r>
            <w:r w:rsidRPr="00412BF7">
              <w:rPr>
                <w:rFonts w:ascii="Calibri" w:eastAsia="Calibri" w:hAnsi="Calibri" w:cs="Calibri"/>
                <w:spacing w:val="-1"/>
              </w:rPr>
              <w:t>d</w:t>
            </w:r>
            <w:r w:rsidRPr="00412BF7">
              <w:rPr>
                <w:rFonts w:ascii="Calibri" w:eastAsia="Calibri" w:hAnsi="Calibri" w:cs="Calibri"/>
                <w:spacing w:val="1"/>
              </w:rPr>
              <w:t>o</w:t>
            </w:r>
            <w:r w:rsidRPr="00412BF7">
              <w:rPr>
                <w:rFonts w:ascii="Calibri" w:eastAsia="Calibri" w:hAnsi="Calibri" w:cs="Calibri"/>
              </w:rPr>
              <w:t>s</w:t>
            </w:r>
            <w:r w:rsidRPr="00412BF7">
              <w:rPr>
                <w:rFonts w:ascii="Calibri" w:eastAsia="Calibri" w:hAnsi="Calibri" w:cs="Calibri"/>
                <w:spacing w:val="-2"/>
              </w:rPr>
              <w:t xml:space="preserve"> </w:t>
            </w:r>
            <w:r w:rsidRPr="00412BF7">
              <w:rPr>
                <w:rFonts w:ascii="Calibri" w:eastAsia="Calibri" w:hAnsi="Calibri" w:cs="Calibri"/>
                <w:spacing w:val="1"/>
              </w:rPr>
              <w:t>v</w:t>
            </w:r>
            <w:r w:rsidRPr="00412BF7">
              <w:rPr>
                <w:rFonts w:ascii="Calibri" w:eastAsia="Calibri" w:hAnsi="Calibri" w:cs="Calibri"/>
              </w:rPr>
              <w:t>e</w:t>
            </w:r>
            <w:r w:rsidRPr="00412BF7">
              <w:rPr>
                <w:rFonts w:ascii="Calibri" w:eastAsia="Calibri" w:hAnsi="Calibri" w:cs="Calibri"/>
                <w:spacing w:val="-2"/>
              </w:rPr>
              <w:t>c</w:t>
            </w:r>
            <w:r w:rsidRPr="00412BF7">
              <w:rPr>
                <w:rFonts w:ascii="Calibri" w:eastAsia="Calibri" w:hAnsi="Calibri" w:cs="Calibri"/>
              </w:rPr>
              <w:t>es</w:t>
            </w:r>
            <w:r w:rsidRPr="00412BF7">
              <w:rPr>
                <w:rFonts w:ascii="Calibri" w:eastAsia="Calibri" w:hAnsi="Calibri" w:cs="Calibri"/>
                <w:spacing w:val="1"/>
              </w:rPr>
              <w:t xml:space="preserve"> </w:t>
            </w:r>
            <w:r w:rsidRPr="00412BF7">
              <w:rPr>
                <w:rFonts w:ascii="Calibri" w:eastAsia="Calibri" w:hAnsi="Calibri" w:cs="Calibri"/>
                <w:spacing w:val="-1"/>
              </w:rPr>
              <w:t>p</w:t>
            </w:r>
            <w:r w:rsidRPr="00412BF7">
              <w:rPr>
                <w:rFonts w:ascii="Calibri" w:eastAsia="Calibri" w:hAnsi="Calibri" w:cs="Calibri"/>
                <w:spacing w:val="1"/>
              </w:rPr>
              <w:t>o</w:t>
            </w:r>
            <w:r w:rsidRPr="00412BF7">
              <w:rPr>
                <w:rFonts w:ascii="Calibri" w:eastAsia="Calibri" w:hAnsi="Calibri" w:cs="Calibri"/>
              </w:rPr>
              <w:t>r</w:t>
            </w:r>
            <w:r w:rsidRPr="00412BF7">
              <w:rPr>
                <w:rFonts w:ascii="Calibri" w:eastAsia="Calibri" w:hAnsi="Calibri" w:cs="Calibri"/>
                <w:spacing w:val="-4"/>
              </w:rPr>
              <w:t xml:space="preserve"> </w:t>
            </w:r>
            <w:r w:rsidRPr="00412BF7">
              <w:rPr>
                <w:rFonts w:ascii="Calibri" w:eastAsia="Calibri" w:hAnsi="Calibri" w:cs="Calibri"/>
                <w:spacing w:val="1"/>
              </w:rPr>
              <w:t>m</w:t>
            </w:r>
            <w:r w:rsidRPr="00412BF7">
              <w:rPr>
                <w:rFonts w:ascii="Calibri" w:eastAsia="Calibri" w:hAnsi="Calibri" w:cs="Calibri"/>
              </w:rPr>
              <w:t>es, c</w:t>
            </w:r>
            <w:r w:rsidRPr="00412BF7">
              <w:rPr>
                <w:rFonts w:ascii="Calibri" w:eastAsia="Calibri" w:hAnsi="Calibri" w:cs="Calibri"/>
                <w:spacing w:val="1"/>
              </w:rPr>
              <w:t>o</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rPr>
              <w:t>la</w:t>
            </w:r>
            <w:r w:rsidRPr="00412BF7">
              <w:rPr>
                <w:rFonts w:ascii="Calibri" w:eastAsia="Calibri" w:hAnsi="Calibri" w:cs="Calibri"/>
                <w:spacing w:val="-2"/>
              </w:rPr>
              <w:t xml:space="preserve"> </w:t>
            </w:r>
            <w:r w:rsidRPr="00412BF7">
              <w:rPr>
                <w:rFonts w:ascii="Calibri" w:eastAsia="Calibri" w:hAnsi="Calibri" w:cs="Calibri"/>
                <w:spacing w:val="-3"/>
              </w:rPr>
              <w:t>J</w:t>
            </w:r>
            <w:r w:rsidRPr="00412BF7">
              <w:rPr>
                <w:rFonts w:ascii="Calibri" w:eastAsia="Calibri" w:hAnsi="Calibri" w:cs="Calibri"/>
              </w:rPr>
              <w:t>efe</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1"/>
              </w:rPr>
              <w:t xml:space="preserve"> </w:t>
            </w:r>
            <w:r w:rsidRPr="00412BF7">
              <w:rPr>
                <w:rFonts w:ascii="Calibri" w:eastAsia="Calibri" w:hAnsi="Calibri" w:cs="Calibri"/>
              </w:rPr>
              <w:t>Ge</w:t>
            </w:r>
            <w:r w:rsidRPr="00412BF7">
              <w:rPr>
                <w:rFonts w:ascii="Calibri" w:eastAsia="Calibri" w:hAnsi="Calibri" w:cs="Calibri"/>
                <w:spacing w:val="-2"/>
              </w:rPr>
              <w:t>s</w:t>
            </w:r>
            <w:r w:rsidRPr="00412BF7">
              <w:rPr>
                <w:rFonts w:ascii="Calibri" w:eastAsia="Calibri" w:hAnsi="Calibri" w:cs="Calibri"/>
              </w:rPr>
              <w:t>ti</w:t>
            </w:r>
            <w:r w:rsidRPr="00412BF7">
              <w:rPr>
                <w:rFonts w:ascii="Calibri" w:eastAsia="Calibri" w:hAnsi="Calibri" w:cs="Calibri"/>
                <w:spacing w:val="1"/>
              </w:rPr>
              <w:t>ó</w:t>
            </w:r>
            <w:r w:rsidRPr="00412BF7">
              <w:rPr>
                <w:rFonts w:ascii="Calibri" w:eastAsia="Calibri" w:hAnsi="Calibri" w:cs="Calibri"/>
              </w:rPr>
              <w:t>n</w:t>
            </w:r>
            <w:r w:rsidRPr="00412BF7">
              <w:rPr>
                <w:rFonts w:ascii="Calibri" w:eastAsia="Calibri" w:hAnsi="Calibri" w:cs="Calibri"/>
                <w:spacing w:val="1"/>
              </w:rPr>
              <w:t xml:space="preserve"> </w:t>
            </w:r>
            <w:r w:rsidRPr="00412BF7">
              <w:rPr>
                <w:rFonts w:ascii="Calibri" w:eastAsia="Calibri" w:hAnsi="Calibri" w:cs="Calibri"/>
                <w:spacing w:val="-3"/>
              </w:rPr>
              <w:t>d</w:t>
            </w:r>
            <w:r w:rsidRPr="00412BF7">
              <w:rPr>
                <w:rFonts w:ascii="Calibri" w:eastAsia="Calibri" w:hAnsi="Calibri" w:cs="Calibri"/>
              </w:rPr>
              <w:t>e</w:t>
            </w:r>
            <w:r w:rsidRPr="00412BF7">
              <w:rPr>
                <w:rFonts w:ascii="Calibri" w:eastAsia="Calibri" w:hAnsi="Calibri" w:cs="Calibri"/>
                <w:spacing w:val="1"/>
              </w:rPr>
              <w:t xml:space="preserve"> </w:t>
            </w:r>
            <w:r w:rsidRPr="00412BF7">
              <w:rPr>
                <w:rFonts w:ascii="Calibri" w:eastAsia="Calibri" w:hAnsi="Calibri" w:cs="Calibri"/>
              </w:rPr>
              <w:t>Cal</w:t>
            </w:r>
            <w:r w:rsidRPr="00412BF7">
              <w:rPr>
                <w:rFonts w:ascii="Calibri" w:eastAsia="Calibri" w:hAnsi="Calibri" w:cs="Calibri"/>
                <w:spacing w:val="-1"/>
              </w:rPr>
              <w:t>id</w:t>
            </w:r>
            <w:r w:rsidRPr="00412BF7">
              <w:rPr>
                <w:rFonts w:ascii="Calibri" w:eastAsia="Calibri" w:hAnsi="Calibri" w:cs="Calibri"/>
              </w:rPr>
              <w:t>a</w:t>
            </w:r>
            <w:r w:rsidRPr="00412BF7">
              <w:rPr>
                <w:rFonts w:ascii="Calibri" w:eastAsia="Calibri" w:hAnsi="Calibri" w:cs="Calibri"/>
                <w:spacing w:val="-1"/>
              </w:rPr>
              <w:t>d</w:t>
            </w:r>
            <w:r w:rsidRPr="00412BF7">
              <w:rPr>
                <w:rFonts w:ascii="Calibri" w:eastAsia="Calibri" w:hAnsi="Calibri" w:cs="Calibri"/>
              </w:rPr>
              <w:t>.</w:t>
            </w:r>
            <w:r w:rsidR="00412BF7" w:rsidRPr="00412BF7">
              <w:rPr>
                <w:rFonts w:ascii="Calibri" w:eastAsia="Calibri" w:hAnsi="Calibri" w:cs="Calibri"/>
              </w:rPr>
              <w:t xml:space="preserve"> </w:t>
            </w:r>
            <w:r w:rsidRPr="00412BF7">
              <w:rPr>
                <w:rFonts w:ascii="Calibri" w:eastAsia="Calibri" w:hAnsi="Calibri" w:cs="Calibri"/>
              </w:rPr>
              <w:t>Se</w:t>
            </w:r>
            <w:r w:rsidRPr="00412BF7">
              <w:rPr>
                <w:rFonts w:ascii="Calibri" w:eastAsia="Calibri" w:hAnsi="Calibri" w:cs="Calibri"/>
                <w:spacing w:val="1"/>
              </w:rPr>
              <w:t xml:space="preserve"> </w:t>
            </w:r>
            <w:r w:rsidRPr="00412BF7">
              <w:rPr>
                <w:rFonts w:ascii="Calibri" w:eastAsia="Calibri" w:hAnsi="Calibri" w:cs="Calibri"/>
              </w:rPr>
              <w:t>fi</w:t>
            </w:r>
            <w:r w:rsidRPr="00412BF7">
              <w:rPr>
                <w:rFonts w:ascii="Calibri" w:eastAsia="Calibri" w:hAnsi="Calibri" w:cs="Calibri"/>
                <w:spacing w:val="-1"/>
              </w:rPr>
              <w:t>n</w:t>
            </w:r>
            <w:r w:rsidRPr="00412BF7">
              <w:rPr>
                <w:rFonts w:ascii="Calibri" w:eastAsia="Calibri" w:hAnsi="Calibri" w:cs="Calibri"/>
              </w:rPr>
              <w:t>al</w:t>
            </w:r>
            <w:r w:rsidRPr="00412BF7">
              <w:rPr>
                <w:rFonts w:ascii="Calibri" w:eastAsia="Calibri" w:hAnsi="Calibri" w:cs="Calibri"/>
                <w:spacing w:val="-1"/>
              </w:rPr>
              <w:t>iz</w:t>
            </w:r>
            <w:r w:rsidRPr="00412BF7">
              <w:rPr>
                <w:rFonts w:ascii="Calibri" w:eastAsia="Calibri" w:hAnsi="Calibri" w:cs="Calibri"/>
              </w:rPr>
              <w:t>ó</w:t>
            </w:r>
            <w:r w:rsidRPr="00412BF7">
              <w:rPr>
                <w:rFonts w:ascii="Calibri" w:eastAsia="Calibri" w:hAnsi="Calibri" w:cs="Calibri"/>
                <w:spacing w:val="2"/>
              </w:rPr>
              <w:t xml:space="preserve"> </w:t>
            </w:r>
            <w:r w:rsidRPr="00412BF7">
              <w:rPr>
                <w:rFonts w:ascii="Calibri" w:eastAsia="Calibri" w:hAnsi="Calibri" w:cs="Calibri"/>
              </w:rPr>
              <w:t>el</w:t>
            </w:r>
            <w:r w:rsidRPr="00412BF7">
              <w:rPr>
                <w:rFonts w:ascii="Calibri" w:eastAsia="Calibri" w:hAnsi="Calibri" w:cs="Calibri"/>
                <w:spacing w:val="-2"/>
              </w:rPr>
              <w:t xml:space="preserve"> </w:t>
            </w:r>
            <w:r w:rsidRPr="00412BF7">
              <w:rPr>
                <w:rFonts w:ascii="Calibri" w:eastAsia="Calibri" w:hAnsi="Calibri" w:cs="Calibri"/>
              </w:rPr>
              <w:t>d</w:t>
            </w:r>
            <w:r w:rsidRPr="00412BF7">
              <w:rPr>
                <w:rFonts w:ascii="Calibri" w:eastAsia="Calibri" w:hAnsi="Calibri" w:cs="Calibri"/>
                <w:spacing w:val="1"/>
              </w:rPr>
              <w:t>o</w:t>
            </w:r>
            <w:r w:rsidRPr="00412BF7">
              <w:rPr>
                <w:rFonts w:ascii="Calibri" w:eastAsia="Calibri" w:hAnsi="Calibri" w:cs="Calibri"/>
              </w:rPr>
              <w:t>c</w:t>
            </w:r>
            <w:r w:rsidRPr="00412BF7">
              <w:rPr>
                <w:rFonts w:ascii="Calibri" w:eastAsia="Calibri" w:hAnsi="Calibri" w:cs="Calibri"/>
                <w:spacing w:val="-3"/>
              </w:rPr>
              <w:t>u</w:t>
            </w:r>
            <w:r w:rsidRPr="00412BF7">
              <w:rPr>
                <w:rFonts w:ascii="Calibri" w:eastAsia="Calibri" w:hAnsi="Calibri" w:cs="Calibri"/>
                <w:spacing w:val="1"/>
              </w:rPr>
              <w:t>m</w:t>
            </w:r>
            <w:r w:rsidRPr="00412BF7">
              <w:rPr>
                <w:rFonts w:ascii="Calibri" w:eastAsia="Calibri" w:hAnsi="Calibri" w:cs="Calibri"/>
              </w:rPr>
              <w:t>e</w:t>
            </w:r>
            <w:r w:rsidRPr="00412BF7">
              <w:rPr>
                <w:rFonts w:ascii="Calibri" w:eastAsia="Calibri" w:hAnsi="Calibri" w:cs="Calibri"/>
                <w:spacing w:val="-3"/>
              </w:rPr>
              <w:t>n</w:t>
            </w:r>
            <w:r w:rsidRPr="00412BF7">
              <w:rPr>
                <w:rFonts w:ascii="Calibri" w:eastAsia="Calibri" w:hAnsi="Calibri" w:cs="Calibri"/>
              </w:rPr>
              <w:t>to y se</w:t>
            </w:r>
            <w:r w:rsidRPr="00412BF7">
              <w:rPr>
                <w:rFonts w:ascii="Calibri" w:eastAsia="Calibri" w:hAnsi="Calibri" w:cs="Calibri"/>
                <w:spacing w:val="1"/>
              </w:rPr>
              <w:t xml:space="preserve"> </w:t>
            </w:r>
            <w:r w:rsidRPr="00412BF7">
              <w:rPr>
                <w:rFonts w:ascii="Calibri" w:eastAsia="Calibri" w:hAnsi="Calibri" w:cs="Calibri"/>
              </w:rPr>
              <w:t>e</w:t>
            </w:r>
            <w:r w:rsidRPr="00412BF7">
              <w:rPr>
                <w:rFonts w:ascii="Calibri" w:eastAsia="Calibri" w:hAnsi="Calibri" w:cs="Calibri"/>
                <w:spacing w:val="-2"/>
              </w:rPr>
              <w:t>s</w:t>
            </w:r>
            <w:r w:rsidRPr="00412BF7">
              <w:rPr>
                <w:rFonts w:ascii="Calibri" w:eastAsia="Calibri" w:hAnsi="Calibri" w:cs="Calibri"/>
              </w:rPr>
              <w:t>tá</w:t>
            </w:r>
            <w:r w:rsidRPr="00412BF7">
              <w:rPr>
                <w:rFonts w:ascii="Calibri" w:eastAsia="Calibri" w:hAnsi="Calibri" w:cs="Calibri"/>
                <w:spacing w:val="1"/>
              </w:rPr>
              <w:t xml:space="preserve"> </w:t>
            </w:r>
            <w:r w:rsidRPr="00412BF7">
              <w:rPr>
                <w:rFonts w:ascii="Calibri" w:eastAsia="Calibri" w:hAnsi="Calibri" w:cs="Calibri"/>
              </w:rPr>
              <w:t>a la</w:t>
            </w:r>
            <w:r w:rsidRPr="00412BF7">
              <w:rPr>
                <w:rFonts w:ascii="Calibri" w:eastAsia="Calibri" w:hAnsi="Calibri" w:cs="Calibri"/>
                <w:spacing w:val="-2"/>
              </w:rPr>
              <w:t xml:space="preserve"> </w:t>
            </w:r>
            <w:r w:rsidRPr="00412BF7">
              <w:rPr>
                <w:rFonts w:ascii="Calibri" w:eastAsia="Calibri" w:hAnsi="Calibri" w:cs="Calibri"/>
                <w:spacing w:val="1"/>
              </w:rPr>
              <w:t>e</w:t>
            </w:r>
            <w:r w:rsidRPr="00412BF7">
              <w:rPr>
                <w:rFonts w:ascii="Calibri" w:eastAsia="Calibri" w:hAnsi="Calibri" w:cs="Calibri"/>
              </w:rPr>
              <w:t>spe</w:t>
            </w:r>
            <w:r w:rsidRPr="00412BF7">
              <w:rPr>
                <w:rFonts w:ascii="Calibri" w:eastAsia="Calibri" w:hAnsi="Calibri" w:cs="Calibri"/>
                <w:spacing w:val="-3"/>
              </w:rPr>
              <w:t>r</w:t>
            </w:r>
            <w:r w:rsidRPr="00412BF7">
              <w:rPr>
                <w:rFonts w:ascii="Calibri" w:eastAsia="Calibri" w:hAnsi="Calibri" w:cs="Calibri"/>
              </w:rPr>
              <w:t>a de su</w:t>
            </w:r>
            <w:r w:rsidRPr="00412BF7">
              <w:rPr>
                <w:rFonts w:ascii="Calibri" w:eastAsia="Calibri" w:hAnsi="Calibri" w:cs="Calibri"/>
                <w:spacing w:val="-1"/>
              </w:rPr>
              <w:t xml:space="preserve"> </w:t>
            </w:r>
            <w:r w:rsidRPr="00412BF7">
              <w:rPr>
                <w:rFonts w:ascii="Calibri" w:eastAsia="Calibri" w:hAnsi="Calibri" w:cs="Calibri"/>
              </w:rPr>
              <w:t>a</w:t>
            </w:r>
            <w:r w:rsidRPr="00412BF7">
              <w:rPr>
                <w:rFonts w:ascii="Calibri" w:eastAsia="Calibri" w:hAnsi="Calibri" w:cs="Calibri"/>
                <w:spacing w:val="-3"/>
              </w:rPr>
              <w:t>p</w:t>
            </w:r>
            <w:r w:rsidRPr="00412BF7">
              <w:rPr>
                <w:rFonts w:ascii="Calibri" w:eastAsia="Calibri" w:hAnsi="Calibri" w:cs="Calibri"/>
              </w:rPr>
              <w:t>r</w:t>
            </w:r>
            <w:r w:rsidRPr="00412BF7">
              <w:rPr>
                <w:rFonts w:ascii="Calibri" w:eastAsia="Calibri" w:hAnsi="Calibri" w:cs="Calibri"/>
                <w:spacing w:val="1"/>
              </w:rPr>
              <w:t>o</w:t>
            </w:r>
            <w:r w:rsidRPr="00412BF7">
              <w:rPr>
                <w:rFonts w:ascii="Calibri" w:eastAsia="Calibri" w:hAnsi="Calibri" w:cs="Calibri"/>
                <w:spacing w:val="-1"/>
              </w:rPr>
              <w:t>b</w:t>
            </w:r>
            <w:r w:rsidRPr="00412BF7">
              <w:rPr>
                <w:rFonts w:ascii="Calibri" w:eastAsia="Calibri" w:hAnsi="Calibri" w:cs="Calibri"/>
              </w:rPr>
              <w:t>aci</w:t>
            </w:r>
            <w:r w:rsidRPr="00412BF7">
              <w:rPr>
                <w:rFonts w:ascii="Calibri" w:eastAsia="Calibri" w:hAnsi="Calibri" w:cs="Calibri"/>
                <w:spacing w:val="1"/>
              </w:rPr>
              <w:t>ó</w:t>
            </w:r>
            <w:r w:rsidRPr="00412BF7">
              <w:rPr>
                <w:rFonts w:ascii="Calibri" w:eastAsia="Calibri" w:hAnsi="Calibri" w:cs="Calibri"/>
              </w:rPr>
              <w:t xml:space="preserve">n </w:t>
            </w:r>
            <w:r w:rsidRPr="00412BF7">
              <w:rPr>
                <w:rFonts w:ascii="Calibri" w:eastAsia="Calibri" w:hAnsi="Calibri" w:cs="Calibri"/>
                <w:spacing w:val="-1"/>
              </w:rPr>
              <w:t>p</w:t>
            </w:r>
            <w:r w:rsidRPr="00412BF7">
              <w:rPr>
                <w:rFonts w:ascii="Calibri" w:eastAsia="Calibri" w:hAnsi="Calibri" w:cs="Calibri"/>
                <w:spacing w:val="1"/>
              </w:rPr>
              <w:t>o</w:t>
            </w:r>
            <w:r w:rsidRPr="00412BF7">
              <w:rPr>
                <w:rFonts w:ascii="Calibri" w:eastAsia="Calibri" w:hAnsi="Calibri" w:cs="Calibri"/>
              </w:rPr>
              <w:t>r pa</w:t>
            </w:r>
            <w:r w:rsidRPr="00412BF7">
              <w:rPr>
                <w:rFonts w:ascii="Calibri" w:eastAsia="Calibri" w:hAnsi="Calibri" w:cs="Calibri"/>
                <w:spacing w:val="-1"/>
              </w:rPr>
              <w:t>r</w:t>
            </w:r>
            <w:r w:rsidRPr="00412BF7">
              <w:rPr>
                <w:rFonts w:ascii="Calibri" w:eastAsia="Calibri" w:hAnsi="Calibri" w:cs="Calibri"/>
              </w:rPr>
              <w:t>te</w:t>
            </w:r>
            <w:r w:rsidRPr="00412BF7">
              <w:rPr>
                <w:rFonts w:ascii="Calibri" w:eastAsia="Calibri" w:hAnsi="Calibri" w:cs="Calibri"/>
                <w:spacing w:val="-1"/>
              </w:rPr>
              <w:t xml:space="preserve"> </w:t>
            </w:r>
            <w:r w:rsidRPr="00412BF7">
              <w:rPr>
                <w:rFonts w:ascii="Calibri" w:eastAsia="Calibri" w:hAnsi="Calibri" w:cs="Calibri"/>
              </w:rPr>
              <w:t>de</w:t>
            </w:r>
            <w:r w:rsidRPr="00412BF7">
              <w:rPr>
                <w:rFonts w:ascii="Calibri" w:eastAsia="Calibri" w:hAnsi="Calibri" w:cs="Calibri"/>
                <w:spacing w:val="1"/>
              </w:rPr>
              <w:t xml:space="preserve"> </w:t>
            </w:r>
            <w:r w:rsidRPr="00412BF7">
              <w:rPr>
                <w:rFonts w:ascii="Calibri" w:eastAsia="Calibri" w:hAnsi="Calibri" w:cs="Calibri"/>
              </w:rPr>
              <w:t>la</w:t>
            </w:r>
            <w:r w:rsidRPr="00412BF7">
              <w:rPr>
                <w:rFonts w:ascii="Calibri" w:eastAsia="Calibri" w:hAnsi="Calibri" w:cs="Calibri"/>
                <w:spacing w:val="-3"/>
              </w:rPr>
              <w:t xml:space="preserve"> </w:t>
            </w:r>
            <w:r w:rsidRPr="00412BF7">
              <w:rPr>
                <w:rFonts w:ascii="Calibri" w:eastAsia="Calibri" w:hAnsi="Calibri" w:cs="Calibri"/>
              </w:rPr>
              <w:t>J</w:t>
            </w:r>
            <w:r w:rsidRPr="00412BF7">
              <w:rPr>
                <w:rFonts w:ascii="Calibri" w:eastAsia="Calibri" w:hAnsi="Calibri" w:cs="Calibri"/>
                <w:spacing w:val="-1"/>
              </w:rPr>
              <w:t>un</w:t>
            </w:r>
            <w:r w:rsidRPr="00412BF7">
              <w:rPr>
                <w:rFonts w:ascii="Calibri" w:eastAsia="Calibri" w:hAnsi="Calibri" w:cs="Calibri"/>
              </w:rPr>
              <w:t>ta</w:t>
            </w:r>
            <w:r w:rsidRPr="00412BF7">
              <w:rPr>
                <w:rFonts w:ascii="Calibri" w:eastAsia="Calibri" w:hAnsi="Calibri" w:cs="Calibri"/>
                <w:spacing w:val="1"/>
              </w:rPr>
              <w:t xml:space="preserve"> D</w:t>
            </w:r>
            <w:r w:rsidRPr="00412BF7">
              <w:rPr>
                <w:rFonts w:ascii="Calibri" w:eastAsia="Calibri" w:hAnsi="Calibri" w:cs="Calibri"/>
              </w:rPr>
              <w:t>i</w:t>
            </w:r>
            <w:r w:rsidRPr="00412BF7">
              <w:rPr>
                <w:rFonts w:ascii="Calibri" w:eastAsia="Calibri" w:hAnsi="Calibri" w:cs="Calibri"/>
                <w:spacing w:val="-3"/>
              </w:rPr>
              <w:t>r</w:t>
            </w:r>
            <w:r w:rsidRPr="00412BF7">
              <w:rPr>
                <w:rFonts w:ascii="Calibri" w:eastAsia="Calibri" w:hAnsi="Calibri" w:cs="Calibri"/>
              </w:rPr>
              <w:t>ec</w:t>
            </w:r>
            <w:r w:rsidRPr="00412BF7">
              <w:rPr>
                <w:rFonts w:ascii="Calibri" w:eastAsia="Calibri" w:hAnsi="Calibri" w:cs="Calibri"/>
                <w:spacing w:val="-1"/>
              </w:rPr>
              <w:t>t</w:t>
            </w:r>
            <w:r w:rsidRPr="00412BF7">
              <w:rPr>
                <w:rFonts w:ascii="Calibri" w:eastAsia="Calibri" w:hAnsi="Calibri" w:cs="Calibri"/>
              </w:rPr>
              <w:t>iva</w:t>
            </w:r>
          </w:p>
        </w:tc>
      </w:tr>
    </w:tbl>
    <w:p w:rsidR="00CD2BEA" w:rsidRDefault="00CD2BEA" w:rsidP="00F73D0D">
      <w:pPr>
        <w:spacing w:after="0"/>
        <w:jc w:val="both"/>
        <w:rPr>
          <w:b/>
          <w:sz w:val="24"/>
          <w:szCs w:val="24"/>
        </w:rPr>
      </w:pPr>
    </w:p>
    <w:p w:rsidR="00CD2BEA" w:rsidRDefault="00CD2BEA" w:rsidP="00CD2BEA">
      <w:pPr>
        <w:spacing w:after="0"/>
        <w:rPr>
          <w:b/>
          <w:sz w:val="24"/>
          <w:szCs w:val="24"/>
        </w:rPr>
      </w:pPr>
    </w:p>
    <w:p w:rsidR="00CD2BEA" w:rsidRDefault="00CD2BEA" w:rsidP="006B477C">
      <w:pPr>
        <w:spacing w:after="0" w:line="240" w:lineRule="auto"/>
        <w:rPr>
          <w:rFonts w:cstheme="minorHAnsi"/>
          <w:b/>
          <w:sz w:val="24"/>
          <w:szCs w:val="24"/>
        </w:rPr>
      </w:pPr>
    </w:p>
    <w:p w:rsidR="00412BF7" w:rsidRDefault="00412BF7" w:rsidP="006B477C">
      <w:pPr>
        <w:spacing w:after="0" w:line="240" w:lineRule="auto"/>
        <w:rPr>
          <w:rFonts w:cstheme="minorHAnsi"/>
          <w:b/>
          <w:sz w:val="24"/>
          <w:szCs w:val="24"/>
        </w:rPr>
      </w:pPr>
    </w:p>
    <w:p w:rsidR="00412BF7" w:rsidRDefault="00412BF7" w:rsidP="006B477C">
      <w:pPr>
        <w:spacing w:after="0" w:line="240" w:lineRule="auto"/>
        <w:rPr>
          <w:rFonts w:cstheme="minorHAnsi"/>
          <w:b/>
          <w:sz w:val="24"/>
          <w:szCs w:val="24"/>
        </w:rPr>
      </w:pPr>
    </w:p>
    <w:p w:rsidR="00412BF7" w:rsidRDefault="00412BF7" w:rsidP="006B477C">
      <w:pPr>
        <w:spacing w:after="0" w:line="240" w:lineRule="auto"/>
        <w:rPr>
          <w:rFonts w:cstheme="minorHAnsi"/>
          <w:b/>
          <w:sz w:val="24"/>
          <w:szCs w:val="24"/>
        </w:rPr>
      </w:pPr>
    </w:p>
    <w:p w:rsidR="00412BF7" w:rsidRDefault="00412BF7" w:rsidP="00412BF7">
      <w:pPr>
        <w:spacing w:after="0" w:line="240" w:lineRule="auto"/>
        <w:rPr>
          <w:rFonts w:cstheme="minorHAnsi"/>
          <w:b/>
          <w:sz w:val="24"/>
          <w:szCs w:val="24"/>
        </w:rPr>
      </w:pPr>
    </w:p>
    <w:p w:rsidR="003A42C2" w:rsidRDefault="003A42C2" w:rsidP="00412BF7">
      <w:pPr>
        <w:spacing w:after="0" w:line="240" w:lineRule="auto"/>
        <w:rPr>
          <w:rFonts w:cstheme="minorHAnsi"/>
          <w:b/>
          <w:sz w:val="24"/>
          <w:szCs w:val="24"/>
        </w:rPr>
      </w:pPr>
    </w:p>
    <w:p w:rsidR="00412BF7" w:rsidRDefault="00412BF7" w:rsidP="00F73D0D">
      <w:pPr>
        <w:spacing w:after="0" w:line="240" w:lineRule="auto"/>
        <w:rPr>
          <w:rFonts w:cstheme="minorHAnsi"/>
          <w:b/>
          <w:sz w:val="24"/>
          <w:szCs w:val="24"/>
        </w:rPr>
      </w:pPr>
      <w:r w:rsidRPr="006B477C">
        <w:rPr>
          <w:rFonts w:cstheme="minorHAnsi"/>
          <w:b/>
          <w:sz w:val="24"/>
          <w:szCs w:val="24"/>
        </w:rPr>
        <w:lastRenderedPageBreak/>
        <w:t xml:space="preserve">JUNTA DE VIGILANCIA DE LA PROFESION MEDICO VETERINARIA </w:t>
      </w:r>
      <w:r>
        <w:rPr>
          <w:rFonts w:cstheme="minorHAnsi"/>
          <w:b/>
          <w:sz w:val="24"/>
          <w:szCs w:val="24"/>
        </w:rPr>
        <w:t xml:space="preserve"> </w:t>
      </w:r>
    </w:p>
    <w:p w:rsidR="00412BF7" w:rsidRDefault="00412BF7" w:rsidP="00F73D0D">
      <w:pPr>
        <w:spacing w:after="0" w:line="240" w:lineRule="auto"/>
        <w:rPr>
          <w:rFonts w:cstheme="minorHAnsi"/>
          <w:b/>
          <w:sz w:val="24"/>
          <w:szCs w:val="24"/>
        </w:rPr>
      </w:pPr>
      <w:r>
        <w:rPr>
          <w:rFonts w:cstheme="minorHAnsi"/>
          <w:b/>
          <w:sz w:val="24"/>
          <w:szCs w:val="24"/>
        </w:rPr>
        <w:t xml:space="preserve">EVALUACIÓN POA 2018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PERIODO JULIO-DICIEMBRE</w:t>
      </w:r>
    </w:p>
    <w:tbl>
      <w:tblPr>
        <w:tblStyle w:val="Tablaconcuadrcula"/>
        <w:tblW w:w="0" w:type="auto"/>
        <w:tblLook w:val="04A0" w:firstRow="1" w:lastRow="0" w:firstColumn="1" w:lastColumn="0" w:noHBand="0" w:noVBand="1"/>
      </w:tblPr>
      <w:tblGrid>
        <w:gridCol w:w="2628"/>
        <w:gridCol w:w="2629"/>
        <w:gridCol w:w="2629"/>
        <w:gridCol w:w="2428"/>
        <w:gridCol w:w="2830"/>
      </w:tblGrid>
      <w:tr w:rsidR="00412BF7" w:rsidTr="003A42C2">
        <w:tc>
          <w:tcPr>
            <w:tcW w:w="7886" w:type="dxa"/>
            <w:gridSpan w:val="3"/>
            <w:shd w:val="clear" w:color="auto" w:fill="B8CCE4" w:themeFill="accent1" w:themeFillTint="66"/>
          </w:tcPr>
          <w:p w:rsidR="00412BF7" w:rsidRDefault="00412BF7" w:rsidP="00F73D0D">
            <w:pPr>
              <w:spacing w:after="0" w:line="240" w:lineRule="auto"/>
              <w:jc w:val="center"/>
              <w:rPr>
                <w:rFonts w:cstheme="minorHAnsi"/>
                <w:b/>
                <w:sz w:val="24"/>
                <w:szCs w:val="24"/>
              </w:rPr>
            </w:pPr>
            <w:r>
              <w:rPr>
                <w:rFonts w:cstheme="minorHAnsi"/>
                <w:b/>
                <w:sz w:val="24"/>
                <w:szCs w:val="24"/>
              </w:rPr>
              <w:t>PLANIFICADO</w:t>
            </w:r>
          </w:p>
        </w:tc>
        <w:tc>
          <w:tcPr>
            <w:tcW w:w="5258" w:type="dxa"/>
            <w:gridSpan w:val="2"/>
            <w:shd w:val="clear" w:color="auto" w:fill="B8CCE4" w:themeFill="accent1" w:themeFillTint="66"/>
          </w:tcPr>
          <w:p w:rsidR="00412BF7" w:rsidRDefault="00412BF7" w:rsidP="00F73D0D">
            <w:pPr>
              <w:spacing w:after="0" w:line="240" w:lineRule="auto"/>
              <w:jc w:val="center"/>
              <w:rPr>
                <w:rFonts w:cstheme="minorHAnsi"/>
                <w:b/>
                <w:sz w:val="24"/>
                <w:szCs w:val="24"/>
              </w:rPr>
            </w:pPr>
            <w:r>
              <w:rPr>
                <w:rFonts w:cstheme="minorHAnsi"/>
                <w:b/>
                <w:sz w:val="24"/>
                <w:szCs w:val="24"/>
              </w:rPr>
              <w:t>EJECUTADO</w:t>
            </w:r>
          </w:p>
        </w:tc>
      </w:tr>
      <w:tr w:rsidR="00412BF7" w:rsidTr="003A42C2">
        <w:trPr>
          <w:trHeight w:val="792"/>
        </w:trPr>
        <w:tc>
          <w:tcPr>
            <w:tcW w:w="2628" w:type="dxa"/>
            <w:shd w:val="clear" w:color="auto" w:fill="B8CCE4" w:themeFill="accent1" w:themeFillTint="66"/>
            <w:vAlign w:val="center"/>
          </w:tcPr>
          <w:p w:rsidR="00412BF7" w:rsidRPr="00AC5216" w:rsidRDefault="00412BF7" w:rsidP="00F73D0D">
            <w:pPr>
              <w:spacing w:after="0" w:line="240" w:lineRule="auto"/>
              <w:jc w:val="center"/>
              <w:rPr>
                <w:rFonts w:cstheme="minorHAnsi"/>
                <w:b/>
              </w:rPr>
            </w:pPr>
            <w:r w:rsidRPr="00AC5216">
              <w:rPr>
                <w:rFonts w:cstheme="minorHAnsi"/>
                <w:b/>
              </w:rPr>
              <w:t>OBJETIVOS</w:t>
            </w:r>
          </w:p>
        </w:tc>
        <w:tc>
          <w:tcPr>
            <w:tcW w:w="2629" w:type="dxa"/>
            <w:shd w:val="clear" w:color="auto" w:fill="B8CCE4" w:themeFill="accent1" w:themeFillTint="66"/>
            <w:vAlign w:val="center"/>
          </w:tcPr>
          <w:p w:rsidR="00412BF7" w:rsidRPr="00AC5216" w:rsidRDefault="00412BF7" w:rsidP="00F73D0D">
            <w:pPr>
              <w:spacing w:after="0" w:line="240" w:lineRule="auto"/>
              <w:jc w:val="center"/>
              <w:rPr>
                <w:rFonts w:eastAsia="Calibri" w:cs="Calibri"/>
                <w:b/>
              </w:rPr>
            </w:pPr>
            <w:r w:rsidRPr="00AC5216">
              <w:rPr>
                <w:rFonts w:eastAsia="Calibri" w:cs="Calibri"/>
                <w:b/>
              </w:rPr>
              <w:t>METAS</w:t>
            </w:r>
          </w:p>
          <w:p w:rsidR="00412BF7" w:rsidRPr="00AC5216" w:rsidRDefault="00412BF7" w:rsidP="00F73D0D">
            <w:pPr>
              <w:spacing w:after="0" w:line="240" w:lineRule="auto"/>
              <w:jc w:val="center"/>
              <w:rPr>
                <w:rFonts w:eastAsia="Calibri" w:cs="Calibri"/>
                <w:b/>
              </w:rPr>
            </w:pPr>
            <w:r w:rsidRPr="00AC5216">
              <w:rPr>
                <w:rFonts w:eastAsia="Calibri" w:cs="Calibri"/>
                <w:b/>
              </w:rPr>
              <w:t>ANUALES</w:t>
            </w:r>
          </w:p>
        </w:tc>
        <w:tc>
          <w:tcPr>
            <w:tcW w:w="2629" w:type="dxa"/>
            <w:shd w:val="clear" w:color="auto" w:fill="B8CCE4" w:themeFill="accent1" w:themeFillTint="66"/>
            <w:vAlign w:val="center"/>
          </w:tcPr>
          <w:p w:rsidR="00412BF7" w:rsidRPr="00AC5216" w:rsidRDefault="00412BF7" w:rsidP="00F73D0D">
            <w:pPr>
              <w:spacing w:after="0" w:line="240" w:lineRule="auto"/>
              <w:jc w:val="center"/>
              <w:rPr>
                <w:rFonts w:eastAsia="Calibri" w:cs="Calibri"/>
                <w:b/>
              </w:rPr>
            </w:pPr>
            <w:r w:rsidRPr="00AC5216">
              <w:rPr>
                <w:rFonts w:eastAsia="Calibri" w:cs="Calibri"/>
                <w:b/>
              </w:rPr>
              <w:t>METAS PERIODO</w:t>
            </w:r>
          </w:p>
          <w:p w:rsidR="00412BF7" w:rsidRPr="00AC5216" w:rsidRDefault="00412BF7" w:rsidP="00F73D0D">
            <w:pPr>
              <w:spacing w:after="0" w:line="240" w:lineRule="auto"/>
              <w:jc w:val="center"/>
              <w:rPr>
                <w:rFonts w:eastAsia="Calibri" w:cs="Calibri"/>
                <w:b/>
              </w:rPr>
            </w:pPr>
            <w:r w:rsidRPr="00AC5216">
              <w:rPr>
                <w:rFonts w:eastAsia="Calibri" w:cs="Calibri"/>
                <w:b/>
              </w:rPr>
              <w:t>(CANTIDAD)</w:t>
            </w:r>
          </w:p>
        </w:tc>
        <w:tc>
          <w:tcPr>
            <w:tcW w:w="2428" w:type="dxa"/>
            <w:shd w:val="clear" w:color="auto" w:fill="B8CCE4" w:themeFill="accent1" w:themeFillTint="66"/>
            <w:vAlign w:val="center"/>
          </w:tcPr>
          <w:p w:rsidR="00412BF7" w:rsidRPr="00AC5216" w:rsidRDefault="00412BF7" w:rsidP="00F73D0D">
            <w:pPr>
              <w:spacing w:after="0" w:line="240" w:lineRule="auto"/>
              <w:jc w:val="center"/>
              <w:rPr>
                <w:rFonts w:eastAsia="Calibri" w:cs="Calibri"/>
                <w:b/>
              </w:rPr>
            </w:pPr>
            <w:r w:rsidRPr="00AC5216">
              <w:rPr>
                <w:rFonts w:eastAsia="Calibri" w:cs="Calibri"/>
                <w:b/>
              </w:rPr>
              <w:t>METAS/INDICADORES</w:t>
            </w:r>
          </w:p>
          <w:p w:rsidR="00412BF7" w:rsidRPr="00AC5216" w:rsidRDefault="00412BF7" w:rsidP="00F73D0D">
            <w:pPr>
              <w:spacing w:after="0" w:line="240" w:lineRule="auto"/>
              <w:jc w:val="center"/>
              <w:rPr>
                <w:rFonts w:eastAsia="Calibri" w:cs="Calibri"/>
                <w:b/>
              </w:rPr>
            </w:pPr>
            <w:r w:rsidRPr="00AC5216">
              <w:rPr>
                <w:rFonts w:eastAsia="Calibri" w:cs="Calibri"/>
                <w:b/>
              </w:rPr>
              <w:t>CUMPLIDOS EN EL PERIODO</w:t>
            </w:r>
          </w:p>
        </w:tc>
        <w:tc>
          <w:tcPr>
            <w:tcW w:w="2830" w:type="dxa"/>
            <w:shd w:val="clear" w:color="auto" w:fill="B8CCE4" w:themeFill="accent1" w:themeFillTint="66"/>
            <w:vAlign w:val="center"/>
          </w:tcPr>
          <w:p w:rsidR="00412BF7" w:rsidRPr="00AC5216" w:rsidRDefault="00412BF7" w:rsidP="00F73D0D">
            <w:pPr>
              <w:spacing w:after="0" w:line="240" w:lineRule="auto"/>
              <w:jc w:val="center"/>
              <w:rPr>
                <w:rFonts w:eastAsia="Calibri" w:cs="Calibri"/>
                <w:b/>
              </w:rPr>
            </w:pPr>
            <w:r w:rsidRPr="00AC5216">
              <w:rPr>
                <w:rFonts w:eastAsia="Calibri" w:cs="Calibri"/>
                <w:b/>
              </w:rPr>
              <w:t>%</w:t>
            </w:r>
          </w:p>
          <w:p w:rsidR="00412BF7" w:rsidRPr="00AC5216" w:rsidRDefault="00412BF7" w:rsidP="00F73D0D">
            <w:pPr>
              <w:spacing w:after="0" w:line="240" w:lineRule="auto"/>
              <w:jc w:val="center"/>
              <w:rPr>
                <w:rFonts w:eastAsia="Calibri" w:cs="Calibri"/>
                <w:b/>
              </w:rPr>
            </w:pPr>
            <w:r w:rsidRPr="00AC5216">
              <w:rPr>
                <w:rFonts w:eastAsia="Calibri" w:cs="Calibri"/>
                <w:b/>
              </w:rPr>
              <w:t>CUMPLIMIENTO</w:t>
            </w:r>
          </w:p>
        </w:tc>
      </w:tr>
      <w:tr w:rsidR="00412BF7" w:rsidRPr="00F73D0D" w:rsidTr="00F73D0D">
        <w:tc>
          <w:tcPr>
            <w:tcW w:w="2628" w:type="dxa"/>
          </w:tcPr>
          <w:p w:rsidR="00412BF7" w:rsidRPr="00F73D0D" w:rsidRDefault="00412BF7" w:rsidP="00F73D0D">
            <w:pPr>
              <w:spacing w:after="0" w:line="240" w:lineRule="auto"/>
              <w:jc w:val="both"/>
            </w:pPr>
            <w:r w:rsidRPr="00F73D0D">
              <w:rPr>
                <w:rFonts w:eastAsia="Arial Unicode MS" w:cs="Arial Unicode MS"/>
              </w:rPr>
              <w:t>Lograr que el 75% de los graduados profesionales de Medicina Veterinaria, estén actualizados en la base de datos de la JVPMV, en un periodo de un año.</w:t>
            </w: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75% de Médicos Veterinarios(630), según base de datos de la JVPMV</w:t>
            </w:r>
          </w:p>
          <w:p w:rsidR="00412BF7" w:rsidRPr="00F73D0D" w:rsidRDefault="00412BF7" w:rsidP="00F73D0D">
            <w:pPr>
              <w:spacing w:after="0" w:line="240" w:lineRule="auto"/>
              <w:jc w:val="both"/>
            </w:pPr>
          </w:p>
        </w:tc>
        <w:tc>
          <w:tcPr>
            <w:tcW w:w="2629" w:type="dxa"/>
            <w:vAlign w:val="center"/>
          </w:tcPr>
          <w:p w:rsidR="00412BF7" w:rsidRPr="00F73D0D" w:rsidRDefault="00412BF7" w:rsidP="00F73D0D">
            <w:pPr>
              <w:spacing w:after="0" w:line="240" w:lineRule="auto"/>
              <w:jc w:val="center"/>
            </w:pPr>
            <w:r w:rsidRPr="00F73D0D">
              <w:t>315 Médicos Veterinarios</w:t>
            </w:r>
          </w:p>
        </w:tc>
        <w:tc>
          <w:tcPr>
            <w:tcW w:w="2428" w:type="dxa"/>
            <w:vAlign w:val="center"/>
          </w:tcPr>
          <w:p w:rsidR="00412BF7" w:rsidRPr="00F73D0D" w:rsidRDefault="00412BF7" w:rsidP="00F73D0D">
            <w:pPr>
              <w:spacing w:after="0" w:line="240" w:lineRule="auto"/>
              <w:jc w:val="center"/>
            </w:pPr>
            <w:r w:rsidRPr="00F73D0D">
              <w:t>192/315</w:t>
            </w:r>
          </w:p>
        </w:tc>
        <w:tc>
          <w:tcPr>
            <w:tcW w:w="2830" w:type="dxa"/>
            <w:vAlign w:val="center"/>
          </w:tcPr>
          <w:p w:rsidR="00412BF7" w:rsidRPr="00F73D0D" w:rsidRDefault="00412BF7" w:rsidP="00F73D0D">
            <w:pPr>
              <w:spacing w:after="0" w:line="240" w:lineRule="auto"/>
              <w:jc w:val="center"/>
            </w:pPr>
            <w:r w:rsidRPr="00F73D0D">
              <w:t>61%</w:t>
            </w:r>
          </w:p>
        </w:tc>
      </w:tr>
      <w:tr w:rsidR="00412BF7" w:rsidRPr="00F73D0D" w:rsidTr="00F73D0D">
        <w:tc>
          <w:tcPr>
            <w:tcW w:w="2628" w:type="dxa"/>
          </w:tcPr>
          <w:p w:rsidR="00412BF7" w:rsidRPr="00F73D0D" w:rsidRDefault="00412BF7" w:rsidP="00F73D0D">
            <w:pPr>
              <w:spacing w:after="0" w:line="240" w:lineRule="auto"/>
              <w:jc w:val="both"/>
            </w:pPr>
            <w:r w:rsidRPr="00F73D0D">
              <w:rPr>
                <w:rFonts w:eastAsia="Arial Unicode MS" w:cs="Arial Unicode MS"/>
              </w:rPr>
              <w:t>Lograr que el 40% de los estudiantes en horas sociales de Medicina Veterinaria se inscriban en JVPMV</w:t>
            </w: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Ordenar y vigilar la inscripción provisional, en un 40% de los estudiantes en horas sociales (62)</w:t>
            </w:r>
          </w:p>
        </w:tc>
        <w:tc>
          <w:tcPr>
            <w:tcW w:w="2629" w:type="dxa"/>
            <w:vAlign w:val="center"/>
          </w:tcPr>
          <w:p w:rsidR="00412BF7" w:rsidRPr="00F73D0D" w:rsidRDefault="00412BF7" w:rsidP="00F73D0D">
            <w:pPr>
              <w:spacing w:after="0" w:line="240" w:lineRule="auto"/>
              <w:jc w:val="center"/>
            </w:pPr>
            <w:r w:rsidRPr="00F73D0D">
              <w:t>25 estudiantes en horas sociales</w:t>
            </w:r>
          </w:p>
        </w:tc>
        <w:tc>
          <w:tcPr>
            <w:tcW w:w="2428" w:type="dxa"/>
            <w:vAlign w:val="center"/>
          </w:tcPr>
          <w:p w:rsidR="00412BF7" w:rsidRPr="00F73D0D" w:rsidRDefault="00412BF7" w:rsidP="00F73D0D">
            <w:pPr>
              <w:spacing w:after="0" w:line="240" w:lineRule="auto"/>
              <w:jc w:val="center"/>
            </w:pPr>
            <w:r w:rsidRPr="00F73D0D">
              <w:t>12/25</w:t>
            </w:r>
          </w:p>
        </w:tc>
        <w:tc>
          <w:tcPr>
            <w:tcW w:w="2830" w:type="dxa"/>
            <w:vAlign w:val="center"/>
          </w:tcPr>
          <w:p w:rsidR="00412BF7" w:rsidRPr="00F73D0D" w:rsidRDefault="00412BF7" w:rsidP="00F73D0D">
            <w:pPr>
              <w:spacing w:after="0" w:line="240" w:lineRule="auto"/>
              <w:jc w:val="center"/>
            </w:pPr>
            <w:r w:rsidRPr="00F73D0D">
              <w:t>49%                            Resultado basado en los datos proporcionados por dos universidades, ya que existe falta de colaboración en proporcionar la información de una universidad</w:t>
            </w:r>
          </w:p>
        </w:tc>
      </w:tr>
      <w:tr w:rsidR="00412BF7" w:rsidRPr="00F73D0D" w:rsidTr="00F73D0D">
        <w:tc>
          <w:tcPr>
            <w:tcW w:w="2628"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Lograr que el 20% de Técnicos en Veterinaria del país, se inscriban ante la JVPMV</w:t>
            </w: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Ordenar y vigilar la inscripción del 20% de Técnicos en Veterinarias del país</w:t>
            </w:r>
          </w:p>
        </w:tc>
        <w:tc>
          <w:tcPr>
            <w:tcW w:w="2629" w:type="dxa"/>
            <w:vAlign w:val="center"/>
          </w:tcPr>
          <w:p w:rsidR="00412BF7" w:rsidRPr="00F73D0D" w:rsidRDefault="00412BF7" w:rsidP="00F73D0D">
            <w:pPr>
              <w:spacing w:after="0" w:line="240" w:lineRule="auto"/>
              <w:jc w:val="center"/>
            </w:pPr>
          </w:p>
          <w:p w:rsidR="00412BF7" w:rsidRPr="00F73D0D" w:rsidRDefault="00412BF7" w:rsidP="00F73D0D">
            <w:pPr>
              <w:spacing w:after="0" w:line="240" w:lineRule="auto"/>
              <w:jc w:val="center"/>
            </w:pPr>
            <w:r w:rsidRPr="00F73D0D">
              <w:t>N/A</w:t>
            </w:r>
          </w:p>
        </w:tc>
        <w:tc>
          <w:tcPr>
            <w:tcW w:w="2428" w:type="dxa"/>
            <w:vAlign w:val="center"/>
          </w:tcPr>
          <w:p w:rsidR="00412BF7" w:rsidRPr="00F73D0D" w:rsidRDefault="00412BF7" w:rsidP="00F73D0D">
            <w:pPr>
              <w:spacing w:after="0" w:line="240" w:lineRule="auto"/>
              <w:jc w:val="center"/>
            </w:pPr>
          </w:p>
          <w:p w:rsidR="00412BF7" w:rsidRPr="00F73D0D" w:rsidRDefault="00412BF7" w:rsidP="00F73D0D">
            <w:pPr>
              <w:spacing w:after="0" w:line="240" w:lineRule="auto"/>
              <w:jc w:val="center"/>
            </w:pPr>
            <w:r w:rsidRPr="00F73D0D">
              <w:t>1</w:t>
            </w:r>
          </w:p>
        </w:tc>
        <w:tc>
          <w:tcPr>
            <w:tcW w:w="2830" w:type="dxa"/>
            <w:vAlign w:val="center"/>
          </w:tcPr>
          <w:p w:rsidR="00412BF7" w:rsidRPr="00F73D0D" w:rsidRDefault="00412BF7" w:rsidP="00F73D0D">
            <w:pPr>
              <w:spacing w:after="0" w:line="240" w:lineRule="auto"/>
              <w:jc w:val="center"/>
            </w:pPr>
            <w:r w:rsidRPr="00F73D0D">
              <w:t>100%                                      Sin información de dato real, por falta de información por parte del MINED</w:t>
            </w:r>
          </w:p>
        </w:tc>
      </w:tr>
      <w:tr w:rsidR="00412BF7" w:rsidRPr="00F73D0D" w:rsidTr="00F73D0D">
        <w:tc>
          <w:tcPr>
            <w:tcW w:w="2628" w:type="dxa"/>
          </w:tcPr>
          <w:p w:rsidR="00412BF7" w:rsidRDefault="00412BF7" w:rsidP="00F73D0D">
            <w:pPr>
              <w:spacing w:after="0" w:line="240" w:lineRule="auto"/>
              <w:jc w:val="both"/>
              <w:rPr>
                <w:rFonts w:eastAsia="Arial Unicode MS" w:cs="Arial Unicode MS"/>
              </w:rPr>
            </w:pPr>
            <w:r w:rsidRPr="00F73D0D">
              <w:rPr>
                <w:rFonts w:eastAsia="Arial Unicode MS" w:cs="Arial Unicode MS"/>
              </w:rPr>
              <w:t>Reducir en un 15% el tiempo de respuesta del proceso administrativo sancionatorio. (tomando en cuenta el procedimiento OTD)</w:t>
            </w:r>
          </w:p>
          <w:p w:rsidR="00F73D0D" w:rsidRPr="00F73D0D" w:rsidRDefault="00F73D0D" w:rsidP="00F73D0D">
            <w:pPr>
              <w:spacing w:after="0" w:line="240" w:lineRule="auto"/>
              <w:jc w:val="both"/>
              <w:rPr>
                <w:rFonts w:eastAsia="Arial Unicode MS" w:cs="Arial Unicode MS"/>
              </w:rPr>
            </w:pP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El 15% de los procesos sancionatorios reducir del total en la agilidad del trámite del proceso sancionatorio.</w:t>
            </w:r>
          </w:p>
        </w:tc>
        <w:tc>
          <w:tcPr>
            <w:tcW w:w="2629" w:type="dxa"/>
            <w:vAlign w:val="center"/>
          </w:tcPr>
          <w:p w:rsidR="00412BF7" w:rsidRPr="00F73D0D" w:rsidRDefault="00412BF7" w:rsidP="00F73D0D">
            <w:pPr>
              <w:spacing w:after="0" w:line="240" w:lineRule="auto"/>
              <w:jc w:val="center"/>
            </w:pPr>
            <w:r w:rsidRPr="00F73D0D">
              <w:t>N/A</w:t>
            </w:r>
          </w:p>
        </w:tc>
        <w:tc>
          <w:tcPr>
            <w:tcW w:w="2428" w:type="dxa"/>
            <w:vAlign w:val="center"/>
          </w:tcPr>
          <w:p w:rsidR="00412BF7" w:rsidRPr="00F73D0D" w:rsidRDefault="00412BF7" w:rsidP="00F73D0D">
            <w:pPr>
              <w:spacing w:after="0" w:line="240" w:lineRule="auto"/>
              <w:jc w:val="center"/>
            </w:pPr>
            <w:r w:rsidRPr="00F73D0D">
              <w:t>N/A</w:t>
            </w:r>
          </w:p>
        </w:tc>
        <w:tc>
          <w:tcPr>
            <w:tcW w:w="2830" w:type="dxa"/>
            <w:vAlign w:val="center"/>
          </w:tcPr>
          <w:p w:rsidR="00412BF7" w:rsidRDefault="00412BF7" w:rsidP="00F73D0D">
            <w:pPr>
              <w:spacing w:after="0" w:line="240" w:lineRule="auto"/>
              <w:jc w:val="center"/>
            </w:pPr>
          </w:p>
          <w:p w:rsidR="00AD7AB7" w:rsidRDefault="00AD7AB7" w:rsidP="00F73D0D">
            <w:pPr>
              <w:spacing w:after="0" w:line="240" w:lineRule="auto"/>
              <w:jc w:val="center"/>
            </w:pPr>
          </w:p>
          <w:p w:rsidR="00AD7AB7" w:rsidRDefault="00AD7AB7" w:rsidP="00F73D0D">
            <w:pPr>
              <w:spacing w:after="0" w:line="240" w:lineRule="auto"/>
              <w:jc w:val="center"/>
            </w:pPr>
          </w:p>
          <w:p w:rsidR="00AD7AB7" w:rsidRDefault="00AD7AB7" w:rsidP="00F73D0D">
            <w:pPr>
              <w:spacing w:after="0" w:line="240" w:lineRule="auto"/>
              <w:jc w:val="center"/>
            </w:pPr>
          </w:p>
          <w:p w:rsidR="00AD7AB7" w:rsidRDefault="00AD7AB7" w:rsidP="00F73D0D">
            <w:pPr>
              <w:spacing w:after="0" w:line="240" w:lineRule="auto"/>
              <w:jc w:val="center"/>
            </w:pPr>
          </w:p>
          <w:p w:rsidR="00AD7AB7" w:rsidRDefault="00AD7AB7" w:rsidP="00F73D0D">
            <w:pPr>
              <w:spacing w:after="0" w:line="240" w:lineRule="auto"/>
              <w:jc w:val="center"/>
            </w:pPr>
          </w:p>
          <w:p w:rsidR="00AD7AB7" w:rsidRDefault="00AD7AB7" w:rsidP="00F73D0D">
            <w:pPr>
              <w:spacing w:after="0" w:line="240" w:lineRule="auto"/>
              <w:jc w:val="center"/>
            </w:pPr>
          </w:p>
          <w:p w:rsidR="00AD7AB7" w:rsidRDefault="00AD7AB7" w:rsidP="00F73D0D">
            <w:pPr>
              <w:spacing w:after="0" w:line="240" w:lineRule="auto"/>
              <w:jc w:val="center"/>
            </w:pPr>
          </w:p>
          <w:p w:rsidR="00AD7AB7" w:rsidRPr="00F73D0D" w:rsidRDefault="00AD7AB7" w:rsidP="00F73D0D">
            <w:pPr>
              <w:spacing w:after="0" w:line="240" w:lineRule="auto"/>
              <w:jc w:val="center"/>
            </w:pPr>
          </w:p>
        </w:tc>
      </w:tr>
      <w:tr w:rsidR="00412BF7" w:rsidRPr="00F73D0D" w:rsidTr="00F73D0D">
        <w:tc>
          <w:tcPr>
            <w:tcW w:w="2628" w:type="dxa"/>
          </w:tcPr>
          <w:p w:rsidR="00412BF7" w:rsidRPr="00F73D0D" w:rsidRDefault="00412BF7" w:rsidP="00F73D0D">
            <w:pPr>
              <w:spacing w:after="0" w:line="240" w:lineRule="auto"/>
              <w:jc w:val="both"/>
            </w:pPr>
            <w:r w:rsidRPr="00F73D0D">
              <w:rPr>
                <w:rFonts w:eastAsia="Arial Unicode MS" w:cs="Arial Unicode MS"/>
              </w:rPr>
              <w:lastRenderedPageBreak/>
              <w:t>Lograr con el 60% de los establecimientos profesionales de Medicina Veterinaria cumplan con los requerimientos técnicos administrativos (RTA) requeridos por el Consejo Superior de Salud Pública</w:t>
            </w: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60% de establecimientos de salud en el área médica veterinaria cumplan con los requerimientos técnicos administrativos</w:t>
            </w:r>
          </w:p>
          <w:p w:rsidR="00412BF7" w:rsidRPr="00F73D0D" w:rsidRDefault="00412BF7" w:rsidP="00F73D0D">
            <w:pPr>
              <w:spacing w:after="0" w:line="240" w:lineRule="auto"/>
              <w:jc w:val="both"/>
            </w:pPr>
            <w:r w:rsidRPr="00F73D0D">
              <w:rPr>
                <w:rFonts w:eastAsia="Arial Unicode MS" w:cs="Arial Unicode MS"/>
              </w:rPr>
              <w:t>Total: 6 establecimientos</w:t>
            </w:r>
          </w:p>
        </w:tc>
        <w:tc>
          <w:tcPr>
            <w:tcW w:w="2629" w:type="dxa"/>
            <w:vAlign w:val="center"/>
          </w:tcPr>
          <w:p w:rsidR="00412BF7" w:rsidRPr="00F73D0D" w:rsidRDefault="00412BF7" w:rsidP="00F73D0D">
            <w:pPr>
              <w:spacing w:after="0" w:line="240" w:lineRule="auto"/>
              <w:jc w:val="center"/>
            </w:pPr>
            <w:r w:rsidRPr="00F73D0D">
              <w:t xml:space="preserve">6 establecimientos en el área </w:t>
            </w:r>
            <w:r w:rsidR="006726A4" w:rsidRPr="00F73D0D">
              <w:t>médica</w:t>
            </w:r>
            <w:r w:rsidRPr="00F73D0D">
              <w:t xml:space="preserve"> veterinaria que cumplen con los RTA</w:t>
            </w:r>
          </w:p>
        </w:tc>
        <w:tc>
          <w:tcPr>
            <w:tcW w:w="2428" w:type="dxa"/>
            <w:vAlign w:val="center"/>
          </w:tcPr>
          <w:p w:rsidR="00412BF7" w:rsidRPr="00F73D0D" w:rsidRDefault="00412BF7" w:rsidP="00F73D0D">
            <w:pPr>
              <w:spacing w:after="0" w:line="240" w:lineRule="auto"/>
              <w:jc w:val="center"/>
            </w:pPr>
            <w:r w:rsidRPr="00F73D0D">
              <w:t>05/06</w:t>
            </w:r>
          </w:p>
        </w:tc>
        <w:tc>
          <w:tcPr>
            <w:tcW w:w="2830" w:type="dxa"/>
            <w:vAlign w:val="center"/>
          </w:tcPr>
          <w:p w:rsidR="00412BF7" w:rsidRPr="00F73D0D" w:rsidRDefault="00412BF7" w:rsidP="00F73D0D">
            <w:pPr>
              <w:spacing w:after="0" w:line="240" w:lineRule="auto"/>
              <w:jc w:val="center"/>
            </w:pPr>
            <w:r w:rsidRPr="00F73D0D">
              <w:t>83%</w:t>
            </w:r>
          </w:p>
          <w:p w:rsidR="00412BF7" w:rsidRPr="00F73D0D" w:rsidRDefault="00412BF7" w:rsidP="00F73D0D">
            <w:pPr>
              <w:spacing w:after="0" w:line="240" w:lineRule="auto"/>
              <w:jc w:val="center"/>
            </w:pPr>
          </w:p>
        </w:tc>
      </w:tr>
      <w:tr w:rsidR="00412BF7" w:rsidRPr="00F73D0D" w:rsidTr="00F73D0D">
        <w:tc>
          <w:tcPr>
            <w:tcW w:w="2628" w:type="dxa"/>
          </w:tcPr>
          <w:p w:rsidR="00412BF7" w:rsidRPr="00F73D0D" w:rsidRDefault="00412BF7" w:rsidP="00F73D0D">
            <w:pPr>
              <w:spacing w:after="0" w:line="240" w:lineRule="auto"/>
              <w:jc w:val="both"/>
            </w:pPr>
            <w:r w:rsidRPr="00F73D0D">
              <w:rPr>
                <w:rFonts w:eastAsia="Arial Unicode MS" w:cs="Arial Unicode MS"/>
              </w:rPr>
              <w:t>Socializar con el 70% de los estudiantes egresados de Medicina Veterinaria, las leyes de legislación del área de medicina veterinaria y el código de ética veterinario</w:t>
            </w: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70% de estudiantes conozcan la normativa que rige el ejercicio profesional de la carrera de Medicina Veterinaria en centros de educación superior.</w:t>
            </w:r>
          </w:p>
          <w:p w:rsidR="00412BF7" w:rsidRPr="00F73D0D" w:rsidRDefault="00412BF7" w:rsidP="00F73D0D">
            <w:pPr>
              <w:spacing w:after="0" w:line="240" w:lineRule="auto"/>
              <w:jc w:val="both"/>
              <w:rPr>
                <w:rFonts w:eastAsia="Arial Unicode MS" w:cs="Arial Unicode MS"/>
              </w:rPr>
            </w:pPr>
            <w:r w:rsidRPr="00F73D0D">
              <w:t>TOTAL EGRESADOS 125</w:t>
            </w:r>
          </w:p>
        </w:tc>
        <w:tc>
          <w:tcPr>
            <w:tcW w:w="2629" w:type="dxa"/>
            <w:vAlign w:val="center"/>
          </w:tcPr>
          <w:p w:rsidR="00412BF7" w:rsidRPr="00F73D0D" w:rsidRDefault="00412BF7" w:rsidP="00F73D0D">
            <w:pPr>
              <w:spacing w:after="0" w:line="240" w:lineRule="auto"/>
              <w:jc w:val="center"/>
            </w:pPr>
            <w:r w:rsidRPr="00F73D0D">
              <w:t>88</w:t>
            </w:r>
          </w:p>
          <w:p w:rsidR="00412BF7" w:rsidRPr="00F73D0D" w:rsidRDefault="00412BF7" w:rsidP="00F73D0D">
            <w:pPr>
              <w:spacing w:after="0" w:line="240" w:lineRule="auto"/>
              <w:jc w:val="center"/>
            </w:pPr>
          </w:p>
          <w:p w:rsidR="00412BF7" w:rsidRPr="00F73D0D" w:rsidRDefault="00412BF7" w:rsidP="00F73D0D">
            <w:pPr>
              <w:spacing w:after="0" w:line="240" w:lineRule="auto"/>
              <w:jc w:val="center"/>
            </w:pPr>
          </w:p>
        </w:tc>
        <w:tc>
          <w:tcPr>
            <w:tcW w:w="2428" w:type="dxa"/>
            <w:vAlign w:val="center"/>
          </w:tcPr>
          <w:p w:rsidR="00412BF7" w:rsidRPr="00F73D0D" w:rsidRDefault="00412BF7" w:rsidP="00F73D0D">
            <w:pPr>
              <w:spacing w:after="0" w:line="240" w:lineRule="auto"/>
              <w:jc w:val="center"/>
            </w:pPr>
            <w:r w:rsidRPr="00F73D0D">
              <w:t>50/88</w:t>
            </w:r>
          </w:p>
        </w:tc>
        <w:tc>
          <w:tcPr>
            <w:tcW w:w="2830" w:type="dxa"/>
            <w:vAlign w:val="center"/>
          </w:tcPr>
          <w:p w:rsidR="00412BF7" w:rsidRPr="00F73D0D" w:rsidRDefault="00412BF7" w:rsidP="00F73D0D">
            <w:pPr>
              <w:spacing w:after="0" w:line="240" w:lineRule="auto"/>
              <w:jc w:val="center"/>
            </w:pPr>
            <w:r w:rsidRPr="00F73D0D">
              <w:t>60%</w:t>
            </w:r>
          </w:p>
        </w:tc>
      </w:tr>
      <w:tr w:rsidR="00412BF7" w:rsidRPr="00F73D0D" w:rsidTr="00F73D0D">
        <w:tc>
          <w:tcPr>
            <w:tcW w:w="2628"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Lograr que el 40% de los profesionales Médicos Veterinarios, regentes para establecimientos veterinarios,  actualicen sus conocimientos.</w:t>
            </w:r>
          </w:p>
        </w:tc>
        <w:tc>
          <w:tcPr>
            <w:tcW w:w="2629" w:type="dxa"/>
          </w:tcPr>
          <w:p w:rsidR="00412BF7" w:rsidRPr="00F73D0D" w:rsidRDefault="00412BF7" w:rsidP="00F73D0D">
            <w:pPr>
              <w:spacing w:after="0" w:line="240" w:lineRule="auto"/>
              <w:jc w:val="both"/>
              <w:rPr>
                <w:rFonts w:eastAsia="Arial Unicode MS" w:cs="Arial Unicode MS"/>
              </w:rPr>
            </w:pPr>
            <w:r w:rsidRPr="00F73D0D">
              <w:rPr>
                <w:rFonts w:eastAsia="Arial Unicode MS" w:cs="Arial Unicode MS"/>
              </w:rPr>
              <w:t>40% de profesionales (252), actualizan sus conocimientos médicos.</w:t>
            </w:r>
          </w:p>
          <w:p w:rsidR="00412BF7" w:rsidRPr="00F73D0D" w:rsidRDefault="00412BF7" w:rsidP="00F73D0D">
            <w:pPr>
              <w:spacing w:after="0" w:line="240" w:lineRule="auto"/>
              <w:jc w:val="both"/>
              <w:rPr>
                <w:rFonts w:eastAsia="Arial Unicode MS" w:cs="Arial Unicode MS"/>
              </w:rPr>
            </w:pPr>
          </w:p>
          <w:p w:rsidR="00412BF7" w:rsidRPr="00F73D0D" w:rsidRDefault="00412BF7" w:rsidP="00F73D0D">
            <w:pPr>
              <w:spacing w:after="0" w:line="240" w:lineRule="auto"/>
              <w:jc w:val="both"/>
              <w:rPr>
                <w:rFonts w:eastAsia="Arial Unicode MS" w:cs="Arial Unicode MS"/>
              </w:rPr>
            </w:pPr>
          </w:p>
        </w:tc>
        <w:tc>
          <w:tcPr>
            <w:tcW w:w="2629" w:type="dxa"/>
            <w:vAlign w:val="center"/>
          </w:tcPr>
          <w:p w:rsidR="00412BF7" w:rsidRPr="00F73D0D" w:rsidRDefault="00412BF7" w:rsidP="00F73D0D">
            <w:pPr>
              <w:spacing w:after="0" w:line="240" w:lineRule="auto"/>
              <w:jc w:val="center"/>
            </w:pPr>
            <w:r w:rsidRPr="00F73D0D">
              <w:t>126</w:t>
            </w:r>
          </w:p>
        </w:tc>
        <w:tc>
          <w:tcPr>
            <w:tcW w:w="2428" w:type="dxa"/>
            <w:vAlign w:val="center"/>
          </w:tcPr>
          <w:p w:rsidR="00412BF7" w:rsidRPr="00F73D0D" w:rsidRDefault="00412BF7" w:rsidP="00F73D0D">
            <w:pPr>
              <w:spacing w:after="0" w:line="240" w:lineRule="auto"/>
              <w:jc w:val="center"/>
            </w:pPr>
            <w:r w:rsidRPr="00F73D0D">
              <w:t>109/126</w:t>
            </w:r>
          </w:p>
        </w:tc>
        <w:tc>
          <w:tcPr>
            <w:tcW w:w="2830" w:type="dxa"/>
            <w:vAlign w:val="center"/>
          </w:tcPr>
          <w:p w:rsidR="00412BF7" w:rsidRPr="00F73D0D" w:rsidRDefault="00412BF7" w:rsidP="00F73D0D">
            <w:pPr>
              <w:spacing w:after="0" w:line="240" w:lineRule="auto"/>
              <w:jc w:val="center"/>
            </w:pPr>
            <w:r w:rsidRPr="00F73D0D">
              <w:t>87%</w:t>
            </w:r>
          </w:p>
          <w:p w:rsidR="00412BF7" w:rsidRPr="00F73D0D" w:rsidRDefault="00412BF7" w:rsidP="00F73D0D">
            <w:pPr>
              <w:spacing w:after="0" w:line="240" w:lineRule="auto"/>
              <w:jc w:val="center"/>
            </w:pPr>
          </w:p>
        </w:tc>
      </w:tr>
    </w:tbl>
    <w:p w:rsidR="006B477C" w:rsidRDefault="006B477C" w:rsidP="00F73D0D">
      <w:pPr>
        <w:spacing w:after="0" w:line="240" w:lineRule="auto"/>
        <w:rPr>
          <w:rFonts w:cstheme="minorHAnsi"/>
          <w:b/>
          <w:sz w:val="24"/>
          <w:szCs w:val="24"/>
        </w:rPr>
      </w:pPr>
    </w:p>
    <w:p w:rsidR="006B477C" w:rsidRDefault="006B477C" w:rsidP="00F73D0D">
      <w:pPr>
        <w:spacing w:line="240" w:lineRule="auto"/>
        <w:jc w:val="both"/>
      </w:pPr>
    </w:p>
    <w:p w:rsidR="00412BF7" w:rsidRDefault="00412BF7" w:rsidP="0091795A">
      <w:pPr>
        <w:jc w:val="both"/>
      </w:pPr>
    </w:p>
    <w:p w:rsidR="00F73D0D" w:rsidRDefault="00F73D0D" w:rsidP="0091795A">
      <w:pPr>
        <w:jc w:val="both"/>
      </w:pPr>
    </w:p>
    <w:p w:rsidR="00F73D0D" w:rsidRDefault="00F73D0D" w:rsidP="0091795A">
      <w:pPr>
        <w:jc w:val="both"/>
      </w:pPr>
    </w:p>
    <w:p w:rsidR="00F73D0D" w:rsidRDefault="00F73D0D" w:rsidP="0091795A">
      <w:pPr>
        <w:jc w:val="both"/>
      </w:pPr>
    </w:p>
    <w:p w:rsidR="00F73D0D" w:rsidRDefault="00F73D0D" w:rsidP="0091795A">
      <w:pPr>
        <w:jc w:val="both"/>
      </w:pPr>
    </w:p>
    <w:p w:rsidR="00AD7AB7" w:rsidRDefault="00AD7AB7" w:rsidP="00F73D0D">
      <w:pPr>
        <w:spacing w:after="0" w:line="240" w:lineRule="auto"/>
        <w:jc w:val="center"/>
      </w:pPr>
    </w:p>
    <w:p w:rsidR="0070190A" w:rsidRDefault="00412BF7" w:rsidP="00F73D0D">
      <w:pPr>
        <w:spacing w:after="0" w:line="240" w:lineRule="auto"/>
        <w:jc w:val="center"/>
        <w:rPr>
          <w:b/>
          <w:sz w:val="24"/>
          <w:szCs w:val="24"/>
        </w:rPr>
      </w:pPr>
      <w:r>
        <w:rPr>
          <w:b/>
          <w:sz w:val="24"/>
          <w:szCs w:val="24"/>
        </w:rPr>
        <w:lastRenderedPageBreak/>
        <w:t>ACTIVIDADES RELEVA</w:t>
      </w:r>
      <w:r w:rsidR="00F73D0D">
        <w:rPr>
          <w:b/>
          <w:sz w:val="24"/>
          <w:szCs w:val="24"/>
        </w:rPr>
        <w:t>NTES EJECUTADAS NO PLANIFICADAS</w:t>
      </w:r>
    </w:p>
    <w:p w:rsidR="00F73D0D" w:rsidRDefault="00F73D0D" w:rsidP="00F73D0D">
      <w:pPr>
        <w:spacing w:after="0" w:line="240" w:lineRule="auto"/>
        <w:jc w:val="center"/>
        <w:rPr>
          <w:b/>
          <w:sz w:val="24"/>
          <w:szCs w:val="24"/>
        </w:rPr>
      </w:pPr>
    </w:p>
    <w:tbl>
      <w:tblPr>
        <w:tblStyle w:val="Tablaconcuadrcula"/>
        <w:tblW w:w="5000" w:type="pct"/>
        <w:tblLook w:val="04A0" w:firstRow="1" w:lastRow="0" w:firstColumn="1" w:lastColumn="0" w:noHBand="0" w:noVBand="1"/>
      </w:tblPr>
      <w:tblGrid>
        <w:gridCol w:w="7115"/>
        <w:gridCol w:w="6105"/>
      </w:tblGrid>
      <w:tr w:rsidR="00412BF7" w:rsidRPr="00412BF7" w:rsidTr="00F73D0D">
        <w:tc>
          <w:tcPr>
            <w:tcW w:w="2691" w:type="pct"/>
            <w:shd w:val="clear" w:color="auto" w:fill="B8CCE4" w:themeFill="accent1" w:themeFillTint="66"/>
            <w:vAlign w:val="center"/>
          </w:tcPr>
          <w:p w:rsidR="00412BF7" w:rsidRPr="00412BF7" w:rsidRDefault="006726A4" w:rsidP="00F73D0D">
            <w:pPr>
              <w:spacing w:after="0" w:line="240" w:lineRule="auto"/>
              <w:jc w:val="center"/>
              <w:rPr>
                <w:b/>
              </w:rPr>
            </w:pPr>
            <w:r w:rsidRPr="00412BF7">
              <w:rPr>
                <w:b/>
              </w:rPr>
              <w:t>DESCRIPCIÓN/ JUSTIFICACIÓN</w:t>
            </w:r>
          </w:p>
        </w:tc>
        <w:tc>
          <w:tcPr>
            <w:tcW w:w="2309" w:type="pct"/>
            <w:shd w:val="clear" w:color="auto" w:fill="B8CCE4" w:themeFill="accent1" w:themeFillTint="66"/>
            <w:vAlign w:val="center"/>
          </w:tcPr>
          <w:p w:rsidR="00F73D0D" w:rsidRDefault="00F73D0D" w:rsidP="00F73D0D">
            <w:pPr>
              <w:spacing w:after="0" w:line="240" w:lineRule="auto"/>
              <w:jc w:val="center"/>
              <w:rPr>
                <w:b/>
              </w:rPr>
            </w:pPr>
          </w:p>
          <w:p w:rsidR="00412BF7" w:rsidRDefault="006726A4" w:rsidP="00F73D0D">
            <w:pPr>
              <w:spacing w:after="0" w:line="240" w:lineRule="auto"/>
              <w:jc w:val="center"/>
              <w:rPr>
                <w:b/>
              </w:rPr>
            </w:pPr>
            <w:r w:rsidRPr="00412BF7">
              <w:rPr>
                <w:b/>
              </w:rPr>
              <w:t>CANTIDAD/ RESULTADOS</w:t>
            </w:r>
          </w:p>
          <w:p w:rsidR="00F73D0D" w:rsidRPr="00412BF7" w:rsidRDefault="00F73D0D" w:rsidP="00F73D0D">
            <w:pPr>
              <w:spacing w:after="0" w:line="240" w:lineRule="auto"/>
              <w:jc w:val="center"/>
              <w:rPr>
                <w:b/>
              </w:rPr>
            </w:pPr>
          </w:p>
        </w:tc>
      </w:tr>
      <w:tr w:rsidR="00412BF7" w:rsidRPr="00412BF7" w:rsidTr="003A42C2">
        <w:tc>
          <w:tcPr>
            <w:tcW w:w="2691" w:type="pct"/>
          </w:tcPr>
          <w:p w:rsidR="00412BF7" w:rsidRPr="00412BF7" w:rsidRDefault="00412BF7" w:rsidP="00F73D0D">
            <w:pPr>
              <w:spacing w:after="0" w:line="240" w:lineRule="auto"/>
              <w:jc w:val="both"/>
            </w:pPr>
            <w:r w:rsidRPr="00412BF7">
              <w:t>Finalización y aprobación del Manual de Procedimientos de la JVPMV</w:t>
            </w:r>
          </w:p>
        </w:tc>
        <w:tc>
          <w:tcPr>
            <w:tcW w:w="2309" w:type="pct"/>
          </w:tcPr>
          <w:p w:rsidR="00412BF7" w:rsidRPr="00412BF7" w:rsidRDefault="00412BF7" w:rsidP="00F73D0D">
            <w:pPr>
              <w:spacing w:after="0" w:line="240" w:lineRule="auto"/>
              <w:jc w:val="both"/>
            </w:pPr>
            <w:r w:rsidRPr="00412BF7">
              <w:t>En el último semestre, se aprobó por la JVPMV el Manual de Procedimientos de dicha Junta. A la vez se envió dicho documento a la Presidencia del CSSP para su aprobación.</w:t>
            </w:r>
          </w:p>
        </w:tc>
      </w:tr>
      <w:tr w:rsidR="00412BF7" w:rsidRPr="00412BF7" w:rsidTr="003A42C2">
        <w:tc>
          <w:tcPr>
            <w:tcW w:w="2691" w:type="pct"/>
          </w:tcPr>
          <w:p w:rsidR="00412BF7" w:rsidRPr="00412BF7" w:rsidRDefault="00412BF7" w:rsidP="00F73D0D">
            <w:pPr>
              <w:spacing w:after="0" w:line="240" w:lineRule="auto"/>
              <w:jc w:val="both"/>
            </w:pPr>
            <w:r w:rsidRPr="00412BF7">
              <w:t>Finalización de elaboración  del Manual de la Vigilancia del Ejercicio Profesional.</w:t>
            </w:r>
          </w:p>
          <w:p w:rsidR="00412BF7" w:rsidRPr="00412BF7" w:rsidRDefault="00412BF7" w:rsidP="00F73D0D">
            <w:pPr>
              <w:spacing w:after="0" w:line="240" w:lineRule="auto"/>
              <w:jc w:val="both"/>
            </w:pPr>
            <w:r w:rsidRPr="00412BF7">
              <w:t>Con la finalidad de contar con  un documento con el cual regulara la vigilancia profesional.</w:t>
            </w:r>
          </w:p>
        </w:tc>
        <w:tc>
          <w:tcPr>
            <w:tcW w:w="2309" w:type="pct"/>
          </w:tcPr>
          <w:p w:rsidR="00412BF7" w:rsidRPr="00412BF7" w:rsidRDefault="00412BF7" w:rsidP="00F73D0D">
            <w:pPr>
              <w:spacing w:after="0" w:line="240" w:lineRule="auto"/>
              <w:jc w:val="both"/>
            </w:pPr>
            <w:r w:rsidRPr="00412BF7">
              <w:t xml:space="preserve">Durante el último semestre del año 2018, se finalizó el estudio y análisis por parte de la Junta Directiva, del Manual de Vigilancia del Ejercicio Profesional </w:t>
            </w:r>
          </w:p>
          <w:p w:rsidR="00412BF7" w:rsidRPr="00412BF7" w:rsidRDefault="00412BF7" w:rsidP="00F73D0D">
            <w:pPr>
              <w:spacing w:after="0" w:line="240" w:lineRule="auto"/>
              <w:jc w:val="both"/>
            </w:pPr>
          </w:p>
        </w:tc>
      </w:tr>
      <w:tr w:rsidR="00412BF7" w:rsidRPr="00412BF7" w:rsidTr="003A42C2">
        <w:tc>
          <w:tcPr>
            <w:tcW w:w="2691" w:type="pct"/>
          </w:tcPr>
          <w:p w:rsidR="00412BF7" w:rsidRPr="00412BF7" w:rsidRDefault="00412BF7" w:rsidP="00F73D0D">
            <w:pPr>
              <w:spacing w:after="0" w:line="240" w:lineRule="auto"/>
              <w:jc w:val="both"/>
            </w:pPr>
            <w:r w:rsidRPr="00412BF7">
              <w:t>Participación en la revisión del Requerimiento Técnico Administrativo de Laboratorio Clínico Veterinario.</w:t>
            </w:r>
          </w:p>
          <w:p w:rsidR="00412BF7" w:rsidRPr="00412BF7" w:rsidRDefault="00412BF7" w:rsidP="00F73D0D">
            <w:pPr>
              <w:spacing w:after="0" w:line="240" w:lineRule="auto"/>
              <w:jc w:val="both"/>
            </w:pPr>
            <w:r w:rsidRPr="00412BF7">
              <w:t>Con la finalidad de que esta revisión del RTA  de Laboratorio Clínico Veterinario, contara con el punto de vista técnico de la JVPMV</w:t>
            </w:r>
          </w:p>
        </w:tc>
        <w:tc>
          <w:tcPr>
            <w:tcW w:w="2309" w:type="pct"/>
          </w:tcPr>
          <w:p w:rsidR="00412BF7" w:rsidRPr="00412BF7" w:rsidRDefault="00412BF7" w:rsidP="00F73D0D">
            <w:pPr>
              <w:spacing w:after="0" w:line="240" w:lineRule="auto"/>
              <w:jc w:val="both"/>
            </w:pPr>
            <w:r w:rsidRPr="00412BF7">
              <w:t>En el mes de Septiembre se participó en una convocatoria realizada por la Secretaria del CSSP, a la revisión del RTA de Laboratorio Clínico Veterinario, en dicha reunión participaron concejales del gremio médico veterinario, concejales del gremio de laboratorio clínico, representantes de la JVPLC y JVPMV.</w:t>
            </w:r>
          </w:p>
        </w:tc>
      </w:tr>
      <w:tr w:rsidR="00412BF7" w:rsidRPr="00412BF7" w:rsidTr="003A42C2">
        <w:tc>
          <w:tcPr>
            <w:tcW w:w="2691" w:type="pct"/>
          </w:tcPr>
          <w:p w:rsidR="00412BF7" w:rsidRPr="00412BF7" w:rsidRDefault="00412BF7" w:rsidP="00F73D0D">
            <w:pPr>
              <w:spacing w:after="0" w:line="240" w:lineRule="auto"/>
              <w:jc w:val="both"/>
            </w:pPr>
            <w:r w:rsidRPr="00412BF7">
              <w:t>Realización del Congreso Médico Veterinario “Nuevos Retos en Medicina Veterinaria”</w:t>
            </w:r>
          </w:p>
          <w:p w:rsidR="00412BF7" w:rsidRPr="00412BF7" w:rsidRDefault="00412BF7" w:rsidP="00F73D0D">
            <w:pPr>
              <w:spacing w:after="0" w:line="240" w:lineRule="auto"/>
              <w:jc w:val="both"/>
            </w:pPr>
            <w:r w:rsidRPr="00412BF7">
              <w:t>La JVPMV organizo y realizo un Congreso Veterinario con la finalidad de fomentar la educación continua de los profesionales del gremio.</w:t>
            </w:r>
          </w:p>
          <w:p w:rsidR="00412BF7" w:rsidRPr="00412BF7" w:rsidRDefault="00412BF7" w:rsidP="00F73D0D">
            <w:pPr>
              <w:spacing w:after="0" w:line="240" w:lineRule="auto"/>
              <w:jc w:val="both"/>
            </w:pPr>
          </w:p>
        </w:tc>
        <w:tc>
          <w:tcPr>
            <w:tcW w:w="2309" w:type="pct"/>
          </w:tcPr>
          <w:p w:rsidR="00412BF7" w:rsidRPr="00412BF7" w:rsidRDefault="00412BF7" w:rsidP="00F73D0D">
            <w:pPr>
              <w:spacing w:after="0" w:line="240" w:lineRule="auto"/>
              <w:jc w:val="both"/>
            </w:pPr>
            <w:r w:rsidRPr="00412BF7">
              <w:t xml:space="preserve">92 asistentes al Congreso Veterinario </w:t>
            </w:r>
          </w:p>
          <w:p w:rsidR="00412BF7" w:rsidRPr="00412BF7" w:rsidRDefault="00412BF7" w:rsidP="00F73D0D">
            <w:pPr>
              <w:spacing w:after="0" w:line="240" w:lineRule="auto"/>
              <w:jc w:val="both"/>
            </w:pPr>
            <w:r w:rsidRPr="00412BF7">
              <w:t>Se realizó un Congreso Veterinario, que contó con dos días de ponencias en donde se tuvo una asistencia de 92 médicos veterinarios y una jornada práctica en donde se tuvo la asistencia de 3 grupos de 20 asistentes cada grupo.</w:t>
            </w:r>
          </w:p>
        </w:tc>
      </w:tr>
      <w:tr w:rsidR="00412BF7" w:rsidRPr="00412BF7" w:rsidTr="003A42C2">
        <w:tc>
          <w:tcPr>
            <w:tcW w:w="2691" w:type="pct"/>
          </w:tcPr>
          <w:p w:rsidR="00412BF7" w:rsidRPr="00412BF7" w:rsidRDefault="00412BF7" w:rsidP="00F73D0D">
            <w:pPr>
              <w:spacing w:line="240" w:lineRule="auto"/>
              <w:jc w:val="both"/>
            </w:pPr>
            <w:r w:rsidRPr="00412BF7">
              <w:t>Participación por parte de la Unidad de Inspectoría de la JVPMV, a jornadas de capacitación sobre generalidades y uso de equipo biomédico y bioseguridad.</w:t>
            </w:r>
          </w:p>
          <w:p w:rsidR="00412BF7" w:rsidRPr="00412BF7" w:rsidRDefault="00412BF7" w:rsidP="00F73D0D">
            <w:pPr>
              <w:spacing w:line="240" w:lineRule="auto"/>
              <w:jc w:val="both"/>
            </w:pPr>
            <w:r w:rsidRPr="00412BF7">
              <w:t>La Unidad de Inspectoría recibió estas capacitaciones para poder ampliar sus capacidades y conocimientos en el campo de equipos e insumos biomédicos que se utilizan en establecimientos médicos veterinarios</w:t>
            </w:r>
          </w:p>
        </w:tc>
        <w:tc>
          <w:tcPr>
            <w:tcW w:w="2309" w:type="pct"/>
          </w:tcPr>
          <w:p w:rsidR="00412BF7" w:rsidRPr="00412BF7" w:rsidRDefault="00412BF7" w:rsidP="00F73D0D">
            <w:pPr>
              <w:spacing w:line="240" w:lineRule="auto"/>
              <w:jc w:val="both"/>
            </w:pPr>
            <w:r w:rsidRPr="00412BF7">
              <w:t>Las tres inspectoras de la JVPMV, recibieron tres capacitaciones sobre equipo biomédicos y bioseguridad.</w:t>
            </w:r>
          </w:p>
          <w:p w:rsidR="00412BF7" w:rsidRPr="00412BF7" w:rsidRDefault="00412BF7" w:rsidP="00F73D0D">
            <w:pPr>
              <w:spacing w:line="240" w:lineRule="auto"/>
              <w:jc w:val="both"/>
            </w:pPr>
          </w:p>
        </w:tc>
      </w:tr>
      <w:tr w:rsidR="00412BF7" w:rsidRPr="00412BF7" w:rsidTr="003A42C2">
        <w:tc>
          <w:tcPr>
            <w:tcW w:w="2691" w:type="pct"/>
          </w:tcPr>
          <w:p w:rsidR="00412BF7" w:rsidRPr="00412BF7" w:rsidRDefault="00412BF7" w:rsidP="00F73D0D">
            <w:pPr>
              <w:spacing w:line="240" w:lineRule="auto"/>
              <w:jc w:val="both"/>
            </w:pPr>
            <w:r w:rsidRPr="00412BF7">
              <w:t>Participación en el Diplomado de Legislación en Salud.</w:t>
            </w:r>
          </w:p>
          <w:p w:rsidR="00412BF7" w:rsidRPr="00412BF7" w:rsidRDefault="00412BF7" w:rsidP="00F73D0D">
            <w:pPr>
              <w:spacing w:line="240" w:lineRule="auto"/>
              <w:jc w:val="both"/>
            </w:pPr>
            <w:r w:rsidRPr="00412BF7">
              <w:t>Actualizar los conocimientos sobre la Legislación en Salud y su aplicabilidad en el ejercicio profesional del Médico Veterinario.</w:t>
            </w:r>
          </w:p>
        </w:tc>
        <w:tc>
          <w:tcPr>
            <w:tcW w:w="2309" w:type="pct"/>
          </w:tcPr>
          <w:p w:rsidR="00412BF7" w:rsidRPr="00412BF7" w:rsidRDefault="00412BF7" w:rsidP="00F73D0D">
            <w:pPr>
              <w:spacing w:line="240" w:lineRule="auto"/>
              <w:jc w:val="both"/>
            </w:pPr>
            <w:r w:rsidRPr="00412BF7">
              <w:t>A partir del mes de Noviembre, dos inspectoras (MV. Mendoza y MV. Medina) de la JVPMV reciben el diplomado de Legislación en Salud con el fin de actualizar sus conocimientos en materia Legal en el área de Salud.</w:t>
            </w:r>
          </w:p>
        </w:tc>
      </w:tr>
      <w:tr w:rsidR="00412BF7" w:rsidRPr="00412BF7" w:rsidTr="003A42C2">
        <w:tc>
          <w:tcPr>
            <w:tcW w:w="2691" w:type="pct"/>
          </w:tcPr>
          <w:p w:rsidR="00412BF7" w:rsidRPr="00412BF7" w:rsidRDefault="00412BF7" w:rsidP="00F73D0D">
            <w:pPr>
              <w:spacing w:line="240" w:lineRule="auto"/>
              <w:jc w:val="both"/>
            </w:pPr>
            <w:r w:rsidRPr="00412BF7">
              <w:lastRenderedPageBreak/>
              <w:t>Participación en Diplomado de Bacteriología, organizado por la JVPLC.</w:t>
            </w:r>
          </w:p>
          <w:p w:rsidR="00412BF7" w:rsidRPr="00412BF7" w:rsidRDefault="00412BF7" w:rsidP="00F73D0D">
            <w:pPr>
              <w:spacing w:line="240" w:lineRule="auto"/>
              <w:jc w:val="both"/>
            </w:pPr>
            <w:r w:rsidRPr="00412BF7">
              <w:t>Con el fin de actualizar y ampliar los conocimientos sobre bacteriología para poder implementarlos en el quehacer de la inspectoría de establecimientos de laboratorio clínico veterinario.</w:t>
            </w:r>
          </w:p>
        </w:tc>
        <w:tc>
          <w:tcPr>
            <w:tcW w:w="2309" w:type="pct"/>
          </w:tcPr>
          <w:p w:rsidR="00412BF7" w:rsidRPr="00412BF7" w:rsidRDefault="00412BF7" w:rsidP="00F73D0D">
            <w:pPr>
              <w:spacing w:line="240" w:lineRule="auto"/>
              <w:jc w:val="both"/>
            </w:pPr>
            <w:r w:rsidRPr="00412BF7">
              <w:t xml:space="preserve">El Presidente, Secretaria y una inspectora de la Unidad de Inspectoría de la JVPMV (MV. Cibrián) recibieron el Diplomado de Bacteriología, organizado por la JVPLC, para así poder ampliar los conocimientos sobre Bacteriología. </w:t>
            </w:r>
          </w:p>
        </w:tc>
      </w:tr>
      <w:tr w:rsidR="00412BF7" w:rsidRPr="00412BF7" w:rsidTr="003A42C2">
        <w:tc>
          <w:tcPr>
            <w:tcW w:w="2691" w:type="pct"/>
          </w:tcPr>
          <w:p w:rsidR="00412BF7" w:rsidRPr="00412BF7" w:rsidRDefault="00412BF7" w:rsidP="00F73D0D">
            <w:pPr>
              <w:spacing w:line="240" w:lineRule="auto"/>
              <w:jc w:val="both"/>
            </w:pPr>
            <w:r w:rsidRPr="00412BF7">
              <w:t>Realizar inspecciones de vigilancia de establecimiento y vigilancia del ejercicio profesional</w:t>
            </w:r>
          </w:p>
          <w:p w:rsidR="00412BF7" w:rsidRPr="00412BF7" w:rsidRDefault="00412BF7" w:rsidP="00F73D0D">
            <w:pPr>
              <w:spacing w:line="240" w:lineRule="auto"/>
              <w:jc w:val="both"/>
            </w:pPr>
          </w:p>
        </w:tc>
        <w:tc>
          <w:tcPr>
            <w:tcW w:w="2309" w:type="pct"/>
          </w:tcPr>
          <w:p w:rsidR="00412BF7" w:rsidRPr="00412BF7" w:rsidRDefault="00412BF7" w:rsidP="00F73D0D">
            <w:pPr>
              <w:spacing w:line="240" w:lineRule="auto"/>
              <w:jc w:val="both"/>
            </w:pPr>
            <w:r w:rsidRPr="00412BF7">
              <w:t>Durante el 2018, la Unidad de Inspectoría de la JVPMV realizaron un total de 206 inspecciones, las cuales se clasifican de la siguiente manera:</w:t>
            </w:r>
          </w:p>
          <w:p w:rsidR="00412BF7" w:rsidRPr="00412BF7" w:rsidRDefault="00412BF7" w:rsidP="00F73D0D">
            <w:pPr>
              <w:spacing w:line="240" w:lineRule="auto"/>
              <w:jc w:val="both"/>
            </w:pPr>
          </w:p>
          <w:p w:rsidR="00412BF7" w:rsidRPr="00412BF7" w:rsidRDefault="00412BF7" w:rsidP="00F73D0D">
            <w:pPr>
              <w:spacing w:line="240" w:lineRule="auto"/>
              <w:jc w:val="both"/>
            </w:pPr>
            <w:r w:rsidRPr="00412BF7">
              <w:t>Inspección por apertura y funcionamiento de establecimiento veterinario. PROCEDIMIENTO ISO: Se realizaron 7.</w:t>
            </w:r>
          </w:p>
          <w:p w:rsidR="00412BF7" w:rsidRPr="00412BF7" w:rsidRDefault="00412BF7" w:rsidP="00F73D0D">
            <w:pPr>
              <w:spacing w:line="240" w:lineRule="auto"/>
              <w:jc w:val="both"/>
            </w:pPr>
            <w:r w:rsidRPr="00412BF7">
              <w:t>Inspección por apertura y funcionamiento de establecimiento veterinario. PROCEDIMIENTO ESPECIAL: 24</w:t>
            </w:r>
          </w:p>
          <w:p w:rsidR="00412BF7" w:rsidRPr="00412BF7" w:rsidRDefault="00412BF7" w:rsidP="00F73D0D">
            <w:pPr>
              <w:spacing w:line="240" w:lineRule="auto"/>
              <w:jc w:val="both"/>
            </w:pPr>
            <w:r w:rsidRPr="00412BF7">
              <w:t>Inspección post registro: 1</w:t>
            </w:r>
          </w:p>
          <w:p w:rsidR="00412BF7" w:rsidRPr="00412BF7" w:rsidRDefault="00412BF7" w:rsidP="00F73D0D">
            <w:pPr>
              <w:spacing w:line="240" w:lineRule="auto"/>
              <w:jc w:val="both"/>
            </w:pPr>
            <w:r w:rsidRPr="00412BF7">
              <w:t>Inspección de vigilancia: 154</w:t>
            </w:r>
          </w:p>
          <w:p w:rsidR="00412BF7" w:rsidRPr="00412BF7" w:rsidRDefault="00412BF7" w:rsidP="00F73D0D">
            <w:pPr>
              <w:spacing w:line="240" w:lineRule="auto"/>
              <w:jc w:val="both"/>
            </w:pPr>
            <w:r w:rsidRPr="00412BF7">
              <w:t>Inspección de vigilancia de ejercicio profesional: 20</w:t>
            </w:r>
          </w:p>
        </w:tc>
      </w:tr>
    </w:tbl>
    <w:p w:rsidR="00412BF7" w:rsidRDefault="00412BF7" w:rsidP="00412BF7">
      <w:pPr>
        <w:spacing w:after="0"/>
        <w:jc w:val="center"/>
        <w:rPr>
          <w:b/>
          <w:sz w:val="24"/>
          <w:szCs w:val="24"/>
        </w:rPr>
      </w:pPr>
    </w:p>
    <w:p w:rsidR="00412BF7" w:rsidRDefault="00412BF7" w:rsidP="0091795A">
      <w:pPr>
        <w:jc w:val="both"/>
      </w:pPr>
    </w:p>
    <w:sectPr w:rsidR="00412BF7" w:rsidSect="00306862">
      <w:headerReference w:type="default" r:id="rId14"/>
      <w:pgSz w:w="15840" w:h="12240"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97" w:rsidRDefault="009D3797" w:rsidP="00FA1971">
      <w:pPr>
        <w:spacing w:after="0" w:line="240" w:lineRule="auto"/>
      </w:pPr>
      <w:r>
        <w:separator/>
      </w:r>
    </w:p>
  </w:endnote>
  <w:endnote w:type="continuationSeparator" w:id="0">
    <w:p w:rsidR="009D3797" w:rsidRDefault="009D3797" w:rsidP="00FA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C2" w:rsidRDefault="003A42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97" w:rsidRDefault="009D3797" w:rsidP="00FA1971">
      <w:pPr>
        <w:spacing w:after="0" w:line="240" w:lineRule="auto"/>
      </w:pPr>
      <w:r>
        <w:separator/>
      </w:r>
    </w:p>
  </w:footnote>
  <w:footnote w:type="continuationSeparator" w:id="0">
    <w:p w:rsidR="009D3797" w:rsidRDefault="009D3797" w:rsidP="00FA1971">
      <w:pPr>
        <w:spacing w:after="0" w:line="240" w:lineRule="auto"/>
      </w:pPr>
      <w:r>
        <w:continuationSeparator/>
      </w:r>
    </w:p>
  </w:footnote>
  <w:footnote w:id="1">
    <w:p w:rsidR="003A42C2" w:rsidRDefault="003A42C2" w:rsidP="004964A1">
      <w:pPr>
        <w:pStyle w:val="Textonotapie"/>
      </w:pPr>
      <w:r>
        <w:rPr>
          <w:rStyle w:val="Refdenotaalpie"/>
        </w:rPr>
        <w:footnoteRef/>
      </w:r>
      <w:r>
        <w:t xml:space="preserve"> </w:t>
      </w:r>
      <w:r w:rsidRPr="00A022E5">
        <w:t xml:space="preserve">Total de profesionales solventes al </w:t>
      </w:r>
      <w:r>
        <w:t>31 de diciembre de 2017</w:t>
      </w:r>
      <w:r w:rsidRPr="00A022E5">
        <w:t xml:space="preserve">: </w:t>
      </w:r>
      <w:r>
        <w:t>17,248</w:t>
      </w:r>
    </w:p>
  </w:footnote>
  <w:footnote w:id="2">
    <w:p w:rsidR="003A42C2" w:rsidRDefault="003A42C2" w:rsidP="00AC5216">
      <w:pPr>
        <w:pStyle w:val="Textonotapie"/>
        <w:spacing w:after="0"/>
        <w:rPr>
          <w:sz w:val="18"/>
          <w:szCs w:val="18"/>
        </w:rPr>
      </w:pPr>
      <w:r w:rsidRPr="00E02AA4">
        <w:rPr>
          <w:sz w:val="18"/>
          <w:szCs w:val="18"/>
        </w:rPr>
        <w:t xml:space="preserve"> *Total de   Jornadas médicas extranjeras: 26</w:t>
      </w:r>
    </w:p>
    <w:p w:rsidR="003A42C2" w:rsidRPr="00345CCC" w:rsidRDefault="003A42C2" w:rsidP="00AC5216">
      <w:pPr>
        <w:pStyle w:val="Textonotapie"/>
        <w:spacing w:after="0"/>
        <w:rPr>
          <w:sz w:val="18"/>
          <w:szCs w:val="18"/>
        </w:rPr>
      </w:pPr>
      <w:r>
        <w:rPr>
          <w:rStyle w:val="Refdenotaalpie"/>
          <w:sz w:val="18"/>
          <w:szCs w:val="18"/>
        </w:rPr>
        <w:t>1</w:t>
      </w:r>
      <w:r w:rsidRPr="00345CCC">
        <w:rPr>
          <w:sz w:val="18"/>
          <w:szCs w:val="18"/>
        </w:rPr>
        <w:t>Total de profesionales inscritos 26,503.</w:t>
      </w:r>
    </w:p>
  </w:footnote>
  <w:footnote w:id="3">
    <w:p w:rsidR="003A42C2" w:rsidRDefault="003A42C2" w:rsidP="00AC5216">
      <w:pPr>
        <w:pStyle w:val="Textonotapie"/>
        <w:spacing w:after="0"/>
      </w:pPr>
      <w:r>
        <w:rPr>
          <w:rStyle w:val="Refdenotaalpie"/>
        </w:rPr>
        <w:t>2</w:t>
      </w:r>
      <w:r>
        <w:t>Proceso normal o ISO;  28 inspecciones del proceso especial. Total: 59</w:t>
      </w:r>
    </w:p>
  </w:footnote>
  <w:footnote w:id="4">
    <w:p w:rsidR="003A42C2" w:rsidRDefault="003A42C2">
      <w:pPr>
        <w:pStyle w:val="Textonotapie"/>
      </w:pPr>
      <w:r>
        <w:rPr>
          <w:rStyle w:val="Refdenotaalpie"/>
        </w:rPr>
        <w:t>1</w:t>
      </w:r>
      <w:r>
        <w:t xml:space="preserve"> Proceso normal o ISO;  32  inspecciones del proceso especial. Total: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C2" w:rsidRPr="0066474F" w:rsidRDefault="003A42C2" w:rsidP="0066474F">
    <w:pPr>
      <w:pStyle w:val="Encabezado"/>
      <w:jc w:val="center"/>
      <w:rPr>
        <w:rFonts w:ascii="Times New Roman" w:hAnsi="Times New Roman" w:cs="Times New Roman"/>
        <w:b/>
        <w:sz w:val="26"/>
        <w:szCs w:val="26"/>
      </w:rPr>
    </w:pPr>
    <w:r>
      <w:rPr>
        <w:rFonts w:ascii="Times New Roman" w:hAnsi="Times New Roman" w:cs="Times New Roman"/>
        <w:b/>
        <w:noProof/>
        <w:sz w:val="26"/>
        <w:szCs w:val="26"/>
        <w:lang w:eastAsia="es-SV"/>
      </w:rPr>
      <mc:AlternateContent>
        <mc:Choice Requires="wps">
          <w:drawing>
            <wp:anchor distT="0" distB="0" distL="114300" distR="114300" simplePos="0" relativeHeight="251665408" behindDoc="0" locked="0" layoutInCell="1" allowOverlap="1" wp14:anchorId="447FC317" wp14:editId="746C297C">
              <wp:simplePos x="0" y="0"/>
              <wp:positionH relativeFrom="column">
                <wp:posOffset>2674914</wp:posOffset>
              </wp:positionH>
              <wp:positionV relativeFrom="paragraph">
                <wp:posOffset>-93980</wp:posOffset>
              </wp:positionV>
              <wp:extent cx="3779909" cy="464024"/>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3779909" cy="464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C2" w:rsidRPr="0066474F" w:rsidRDefault="003A42C2" w:rsidP="0066474F">
                          <w:pPr>
                            <w:pStyle w:val="Encabezado"/>
                            <w:jc w:val="center"/>
                            <w:rPr>
                              <w:rFonts w:ascii="Times New Roman" w:hAnsi="Times New Roman" w:cs="Times New Roman"/>
                              <w:b/>
                              <w:color w:val="0F243E" w:themeColor="text2" w:themeShade="80"/>
                              <w:sz w:val="24"/>
                              <w:szCs w:val="24"/>
                            </w:rPr>
                          </w:pPr>
                          <w:r w:rsidRPr="0066474F">
                            <w:rPr>
                              <w:rFonts w:ascii="Times New Roman" w:hAnsi="Times New Roman" w:cs="Times New Roman"/>
                              <w:b/>
                              <w:color w:val="0F243E" w:themeColor="text2" w:themeShade="80"/>
                              <w:sz w:val="24"/>
                              <w:szCs w:val="24"/>
                            </w:rPr>
                            <w:t>CONSEJO SUPERIOR DE SALUD PÚBLICA</w:t>
                          </w:r>
                        </w:p>
                        <w:p w:rsidR="003A42C2" w:rsidRPr="0066474F" w:rsidRDefault="003A42C2" w:rsidP="0066474F">
                          <w:pPr>
                            <w:pStyle w:val="Encabezado"/>
                            <w:jc w:val="center"/>
                            <w:rPr>
                              <w:rFonts w:ascii="Times New Roman" w:hAnsi="Times New Roman" w:cs="Times New Roman"/>
                              <w:b/>
                              <w:color w:val="0F243E" w:themeColor="text2" w:themeShade="80"/>
                              <w:sz w:val="24"/>
                              <w:szCs w:val="24"/>
                            </w:rPr>
                          </w:pPr>
                          <w:r w:rsidRPr="0066474F">
                            <w:rPr>
                              <w:rFonts w:ascii="Times New Roman" w:hAnsi="Times New Roman" w:cs="Times New Roman"/>
                              <w:b/>
                              <w:color w:val="0F243E" w:themeColor="text2" w:themeShade="80"/>
                              <w:sz w:val="24"/>
                              <w:szCs w:val="24"/>
                            </w:rPr>
                            <w:t>PLAN OPERATIVO ANUAL 2018</w:t>
                          </w:r>
                        </w:p>
                        <w:p w:rsidR="003A42C2" w:rsidRDefault="003A4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9 Cuadro de texto" o:spid="_x0000_s1031" type="#_x0000_t202" style="position:absolute;left:0;text-align:left;margin-left:210.6pt;margin-top:-7.4pt;width:297.65pt;height:36.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" fillcolor="white [3201]" stroked="f" strokeweight=".5pt">
              <v:textbox>
                <w:txbxContent>
                  <w:p w:rsidR="003A42C2" w:rsidRPr="0066474F" w:rsidRDefault="003A42C2" w:rsidP="0066474F">
                    <w:pPr>
                      <w:pStyle w:val="Encabezado"/>
                      <w:jc w:val="center"/>
                      <w:rPr>
                        <w:rFonts w:ascii="Times New Roman" w:hAnsi="Times New Roman" w:cs="Times New Roman"/>
                        <w:b/>
                        <w:color w:val="0F243E" w:themeColor="text2" w:themeShade="80"/>
                        <w:sz w:val="24"/>
                        <w:szCs w:val="24"/>
                      </w:rPr>
                    </w:pPr>
                    <w:r w:rsidRPr="0066474F">
                      <w:rPr>
                        <w:rFonts w:ascii="Times New Roman" w:hAnsi="Times New Roman" w:cs="Times New Roman"/>
                        <w:b/>
                        <w:color w:val="0F243E" w:themeColor="text2" w:themeShade="80"/>
                        <w:sz w:val="24"/>
                        <w:szCs w:val="24"/>
                      </w:rPr>
                      <w:t>CONSEJO SUPERIOR DE SALUD PÚBLICA</w:t>
                    </w:r>
                  </w:p>
                  <w:p w:rsidR="003A42C2" w:rsidRPr="0066474F" w:rsidRDefault="003A42C2" w:rsidP="0066474F">
                    <w:pPr>
                      <w:pStyle w:val="Encabezado"/>
                      <w:jc w:val="center"/>
                      <w:rPr>
                        <w:rFonts w:ascii="Times New Roman" w:hAnsi="Times New Roman" w:cs="Times New Roman"/>
                        <w:b/>
                        <w:color w:val="0F243E" w:themeColor="text2" w:themeShade="80"/>
                        <w:sz w:val="24"/>
                        <w:szCs w:val="24"/>
                      </w:rPr>
                    </w:pPr>
                    <w:r w:rsidRPr="0066474F">
                      <w:rPr>
                        <w:rFonts w:ascii="Times New Roman" w:hAnsi="Times New Roman" w:cs="Times New Roman"/>
                        <w:b/>
                        <w:color w:val="0F243E" w:themeColor="text2" w:themeShade="80"/>
                        <w:sz w:val="24"/>
                        <w:szCs w:val="24"/>
                      </w:rPr>
                      <w:t>PLAN OPERATIVO ANUAL 2018</w:t>
                    </w:r>
                  </w:p>
                  <w:p w:rsidR="003A42C2" w:rsidRDefault="003A42C2"/>
                </w:txbxContent>
              </v:textbox>
            </v:shape>
          </w:pict>
        </mc:Fallback>
      </mc:AlternateContent>
    </w:r>
    <w:r>
      <w:rPr>
        <w:rFonts w:ascii="Times New Roman" w:hAnsi="Times New Roman" w:cs="Times New Roman"/>
        <w:b/>
        <w:noProof/>
        <w:sz w:val="26"/>
        <w:szCs w:val="26"/>
        <w:lang w:eastAsia="es-SV"/>
      </w:rPr>
      <mc:AlternateContent>
        <mc:Choice Requires="wps">
          <w:drawing>
            <wp:anchor distT="0" distB="0" distL="114300" distR="114300" simplePos="0" relativeHeight="251662336" behindDoc="0" locked="0" layoutInCell="1" allowOverlap="1" wp14:anchorId="74807BF8" wp14:editId="0020D7F4">
              <wp:simplePos x="0" y="0"/>
              <wp:positionH relativeFrom="column">
                <wp:posOffset>1556166</wp:posOffset>
              </wp:positionH>
              <wp:positionV relativeFrom="paragraph">
                <wp:posOffset>82048</wp:posOffset>
              </wp:positionV>
              <wp:extent cx="6100549" cy="0"/>
              <wp:effectExtent l="0" t="19050" r="14605" b="19050"/>
              <wp:wrapNone/>
              <wp:docPr id="5" name="5 Conector recto"/>
              <wp:cNvGraphicFramePr/>
              <a:graphic xmlns:a="http://schemas.openxmlformats.org/drawingml/2006/main">
                <a:graphicData uri="http://schemas.microsoft.com/office/word/2010/wordprocessingShape">
                  <wps:wsp>
                    <wps:cNvCnPr/>
                    <wps:spPr>
                      <a:xfrm>
                        <a:off x="0" y="0"/>
                        <a:ext cx="610054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2.55pt,6.45pt" to="602.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" strokecolor="#4579b8 [3044]" strokeweight="2.25pt"/>
          </w:pict>
        </mc:Fallback>
      </mc:AlternateContent>
    </w:r>
    <w:r w:rsidRPr="00A31E98">
      <w:rPr>
        <w:rFonts w:ascii="Times New Roman" w:hAnsi="Times New Roman" w:cs="Times New Roman"/>
        <w:b/>
        <w:noProof/>
        <w:sz w:val="26"/>
        <w:szCs w:val="26"/>
        <w:lang w:eastAsia="es-SV"/>
      </w:rPr>
      <w:drawing>
        <wp:anchor distT="0" distB="0" distL="114300" distR="114300" simplePos="0" relativeHeight="251661312" behindDoc="1" locked="0" layoutInCell="1" allowOverlap="1" wp14:anchorId="07094CB0" wp14:editId="0ACFB364">
          <wp:simplePos x="0" y="0"/>
          <wp:positionH relativeFrom="column">
            <wp:posOffset>-188595</wp:posOffset>
          </wp:positionH>
          <wp:positionV relativeFrom="paragraph">
            <wp:posOffset>-271145</wp:posOffset>
          </wp:positionV>
          <wp:extent cx="1562735" cy="836295"/>
          <wp:effectExtent l="0" t="0" r="0" b="1905"/>
          <wp:wrapTight wrapText="bothSides">
            <wp:wrapPolygon edited="0">
              <wp:start x="0" y="0"/>
              <wp:lineTo x="0" y="19189"/>
              <wp:lineTo x="790" y="21157"/>
              <wp:lineTo x="2370" y="21157"/>
              <wp:lineTo x="8689" y="21157"/>
              <wp:lineTo x="21328" y="16729"/>
              <wp:lineTo x="21328" y="1476"/>
              <wp:lineTo x="19485" y="0"/>
              <wp:lineTo x="10006" y="0"/>
              <wp:lineTo x="0" y="0"/>
            </wp:wrapPolygon>
          </wp:wrapTight>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s_cs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735" cy="836295"/>
                  </a:xfrm>
                  <a:prstGeom prst="rect">
                    <a:avLst/>
                  </a:prstGeom>
                </pic:spPr>
              </pic:pic>
            </a:graphicData>
          </a:graphic>
          <wp14:sizeRelH relativeFrom="page">
            <wp14:pctWidth>0</wp14:pctWidth>
          </wp14:sizeRelH>
          <wp14:sizeRelV relativeFrom="page">
            <wp14:pctHeight>0</wp14:pctHeight>
          </wp14:sizeRelV>
        </wp:anchor>
      </w:drawing>
    </w:r>
  </w:p>
  <w:p w:rsidR="003A42C2" w:rsidRDefault="003A42C2">
    <w:pPr>
      <w:pStyle w:val="Encabezado"/>
    </w:pPr>
    <w:r>
      <w:rPr>
        <w:rFonts w:ascii="Times New Roman" w:hAnsi="Times New Roman" w:cs="Times New Roman"/>
        <w:b/>
        <w:noProof/>
        <w:sz w:val="26"/>
        <w:szCs w:val="26"/>
        <w:lang w:eastAsia="es-SV"/>
      </w:rPr>
      <mc:AlternateContent>
        <mc:Choice Requires="wps">
          <w:drawing>
            <wp:anchor distT="0" distB="0" distL="114300" distR="114300" simplePos="0" relativeHeight="251664384" behindDoc="0" locked="0" layoutInCell="1" allowOverlap="1" wp14:anchorId="5D21AEB3" wp14:editId="7038007D">
              <wp:simplePos x="0" y="0"/>
              <wp:positionH relativeFrom="column">
                <wp:posOffset>1897361</wp:posOffset>
              </wp:positionH>
              <wp:positionV relativeFrom="paragraph">
                <wp:posOffset>42308</wp:posOffset>
              </wp:positionV>
              <wp:extent cx="5513506" cy="0"/>
              <wp:effectExtent l="0" t="19050" r="11430" b="19050"/>
              <wp:wrapNone/>
              <wp:docPr id="7" name="7 Conector recto"/>
              <wp:cNvGraphicFramePr/>
              <a:graphic xmlns:a="http://schemas.openxmlformats.org/drawingml/2006/main">
                <a:graphicData uri="http://schemas.microsoft.com/office/word/2010/wordprocessingShape">
                  <wps:wsp>
                    <wps:cNvCnPr/>
                    <wps:spPr>
                      <a:xfrm>
                        <a:off x="0" y="0"/>
                        <a:ext cx="5513506"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4pt,3.35pt" to="58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" strokecolor="#ffc00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2F9"/>
    <w:multiLevelType w:val="hybridMultilevel"/>
    <w:tmpl w:val="CC1278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5A1C4A"/>
    <w:multiLevelType w:val="hybridMultilevel"/>
    <w:tmpl w:val="E3F029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27B282B"/>
    <w:multiLevelType w:val="hybridMultilevel"/>
    <w:tmpl w:val="7BF296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7BE03FB"/>
    <w:multiLevelType w:val="hybridMultilevel"/>
    <w:tmpl w:val="DA4C26EC"/>
    <w:lvl w:ilvl="0" w:tplc="7464A8E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A3D3AF8"/>
    <w:multiLevelType w:val="hybridMultilevel"/>
    <w:tmpl w:val="66AC2FAC"/>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nsid w:val="1C1347BC"/>
    <w:multiLevelType w:val="hybridMultilevel"/>
    <w:tmpl w:val="EBA85020"/>
    <w:lvl w:ilvl="0" w:tplc="7040E97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14879E2"/>
    <w:multiLevelType w:val="hybridMultilevel"/>
    <w:tmpl w:val="091819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14A3BAF"/>
    <w:multiLevelType w:val="hybridMultilevel"/>
    <w:tmpl w:val="29CAA7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671167"/>
    <w:multiLevelType w:val="hybridMultilevel"/>
    <w:tmpl w:val="C3064A2A"/>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9">
    <w:nsid w:val="41214965"/>
    <w:multiLevelType w:val="hybridMultilevel"/>
    <w:tmpl w:val="D67E33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1E411F8"/>
    <w:multiLevelType w:val="hybridMultilevel"/>
    <w:tmpl w:val="9892A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7E6D36"/>
    <w:multiLevelType w:val="hybridMultilevel"/>
    <w:tmpl w:val="091819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8326A5F"/>
    <w:multiLevelType w:val="hybridMultilevel"/>
    <w:tmpl w:val="3766C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B51E90"/>
    <w:multiLevelType w:val="hybridMultilevel"/>
    <w:tmpl w:val="51D4C2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A7654C9"/>
    <w:multiLevelType w:val="hybridMultilevel"/>
    <w:tmpl w:val="B08A4C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E8C0628"/>
    <w:multiLevelType w:val="hybridMultilevel"/>
    <w:tmpl w:val="60529A22"/>
    <w:lvl w:ilvl="0" w:tplc="E0361906">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322B99"/>
    <w:multiLevelType w:val="hybridMultilevel"/>
    <w:tmpl w:val="8D28B370"/>
    <w:lvl w:ilvl="0" w:tplc="82FEC5A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76521C"/>
    <w:multiLevelType w:val="hybridMultilevel"/>
    <w:tmpl w:val="89C603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59C2B56"/>
    <w:multiLevelType w:val="hybridMultilevel"/>
    <w:tmpl w:val="99EC8BE0"/>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19">
    <w:nsid w:val="7A2E090C"/>
    <w:multiLevelType w:val="hybridMultilevel"/>
    <w:tmpl w:val="2B70AF66"/>
    <w:lvl w:ilvl="0" w:tplc="6A7EF39A">
      <w:start w:val="1"/>
      <w:numFmt w:val="decimal"/>
      <w:lvlText w:val="%1."/>
      <w:lvlJc w:val="left"/>
      <w:pPr>
        <w:ind w:left="360" w:hanging="360"/>
      </w:pPr>
      <w:rPr>
        <w:rFonts w:ascii="Calibri" w:eastAsia="Times New Roman" w:hAnsi="Calibri"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B49048D"/>
    <w:multiLevelType w:val="hybridMultilevel"/>
    <w:tmpl w:val="1CF2B40E"/>
    <w:lvl w:ilvl="0" w:tplc="F79EF63C">
      <w:start w:val="1"/>
      <w:numFmt w:val="decimal"/>
      <w:lvlText w:val="%1."/>
      <w:lvlJc w:val="left"/>
      <w:pPr>
        <w:ind w:left="360" w:hanging="360"/>
      </w:pPr>
      <w:rPr>
        <w:rFonts w:ascii="Calibri" w:hAnsi="Calibri" w:hint="default"/>
        <w:b w:val="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C325755"/>
    <w:multiLevelType w:val="hybridMultilevel"/>
    <w:tmpl w:val="EFCACA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CFA5DE4"/>
    <w:multiLevelType w:val="hybridMultilevel"/>
    <w:tmpl w:val="BDC25F1A"/>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7"/>
  </w:num>
  <w:num w:numId="4">
    <w:abstractNumId w:val="20"/>
  </w:num>
  <w:num w:numId="5">
    <w:abstractNumId w:val="19"/>
  </w:num>
  <w:num w:numId="6">
    <w:abstractNumId w:val="14"/>
  </w:num>
  <w:num w:numId="7">
    <w:abstractNumId w:val="4"/>
  </w:num>
  <w:num w:numId="8">
    <w:abstractNumId w:val="9"/>
  </w:num>
  <w:num w:numId="9">
    <w:abstractNumId w:val="1"/>
  </w:num>
  <w:num w:numId="10">
    <w:abstractNumId w:val="11"/>
  </w:num>
  <w:num w:numId="11">
    <w:abstractNumId w:val="6"/>
  </w:num>
  <w:num w:numId="12">
    <w:abstractNumId w:val="5"/>
  </w:num>
  <w:num w:numId="13">
    <w:abstractNumId w:val="16"/>
  </w:num>
  <w:num w:numId="14">
    <w:abstractNumId w:val="22"/>
  </w:num>
  <w:num w:numId="15">
    <w:abstractNumId w:val="8"/>
  </w:num>
  <w:num w:numId="16">
    <w:abstractNumId w:val="18"/>
  </w:num>
  <w:num w:numId="17">
    <w:abstractNumId w:val="15"/>
  </w:num>
  <w:num w:numId="18">
    <w:abstractNumId w:val="2"/>
  </w:num>
  <w:num w:numId="19">
    <w:abstractNumId w:val="13"/>
  </w:num>
  <w:num w:numId="20">
    <w:abstractNumId w:val="0"/>
  </w:num>
  <w:num w:numId="21">
    <w:abstractNumId w:val="1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62"/>
    <w:rsid w:val="000007E8"/>
    <w:rsid w:val="00003F5C"/>
    <w:rsid w:val="0004044F"/>
    <w:rsid w:val="000A779C"/>
    <w:rsid w:val="00133D80"/>
    <w:rsid w:val="0013707D"/>
    <w:rsid w:val="0014200C"/>
    <w:rsid w:val="00150E2F"/>
    <w:rsid w:val="001570C9"/>
    <w:rsid w:val="001F510A"/>
    <w:rsid w:val="00240DED"/>
    <w:rsid w:val="00284CBC"/>
    <w:rsid w:val="002A4243"/>
    <w:rsid w:val="002F4C86"/>
    <w:rsid w:val="00304E5F"/>
    <w:rsid w:val="00306862"/>
    <w:rsid w:val="00335CB3"/>
    <w:rsid w:val="003437E0"/>
    <w:rsid w:val="003A42C2"/>
    <w:rsid w:val="003B2D83"/>
    <w:rsid w:val="003B5B62"/>
    <w:rsid w:val="00412BF7"/>
    <w:rsid w:val="00416F7B"/>
    <w:rsid w:val="00423DBC"/>
    <w:rsid w:val="00430AA1"/>
    <w:rsid w:val="00433D24"/>
    <w:rsid w:val="004948DC"/>
    <w:rsid w:val="004964A1"/>
    <w:rsid w:val="004A5467"/>
    <w:rsid w:val="004D66B0"/>
    <w:rsid w:val="0051586C"/>
    <w:rsid w:val="00550F52"/>
    <w:rsid w:val="0055192D"/>
    <w:rsid w:val="00561F50"/>
    <w:rsid w:val="005756CD"/>
    <w:rsid w:val="005D2007"/>
    <w:rsid w:val="006062A1"/>
    <w:rsid w:val="0061601C"/>
    <w:rsid w:val="00652E77"/>
    <w:rsid w:val="006627B7"/>
    <w:rsid w:val="00662B94"/>
    <w:rsid w:val="0066474F"/>
    <w:rsid w:val="006726A4"/>
    <w:rsid w:val="006B477C"/>
    <w:rsid w:val="006E1E61"/>
    <w:rsid w:val="0070190A"/>
    <w:rsid w:val="00785046"/>
    <w:rsid w:val="0079070D"/>
    <w:rsid w:val="00793DC4"/>
    <w:rsid w:val="007B344E"/>
    <w:rsid w:val="00881729"/>
    <w:rsid w:val="008C0393"/>
    <w:rsid w:val="00917918"/>
    <w:rsid w:val="0091795A"/>
    <w:rsid w:val="009244E4"/>
    <w:rsid w:val="009838C3"/>
    <w:rsid w:val="00996462"/>
    <w:rsid w:val="009D225D"/>
    <w:rsid w:val="009D3797"/>
    <w:rsid w:val="009D43C1"/>
    <w:rsid w:val="009D71EB"/>
    <w:rsid w:val="009E1B68"/>
    <w:rsid w:val="009F40BE"/>
    <w:rsid w:val="00A4661B"/>
    <w:rsid w:val="00A76F73"/>
    <w:rsid w:val="00A81764"/>
    <w:rsid w:val="00AB0762"/>
    <w:rsid w:val="00AC5216"/>
    <w:rsid w:val="00AD7AB7"/>
    <w:rsid w:val="00B3087B"/>
    <w:rsid w:val="00B353F4"/>
    <w:rsid w:val="00B45F2C"/>
    <w:rsid w:val="00B7564B"/>
    <w:rsid w:val="00BF05F7"/>
    <w:rsid w:val="00BF262F"/>
    <w:rsid w:val="00C016BC"/>
    <w:rsid w:val="00C12922"/>
    <w:rsid w:val="00C35650"/>
    <w:rsid w:val="00C5251D"/>
    <w:rsid w:val="00C55FA8"/>
    <w:rsid w:val="00C71C9A"/>
    <w:rsid w:val="00C953F2"/>
    <w:rsid w:val="00C954DA"/>
    <w:rsid w:val="00C95E2E"/>
    <w:rsid w:val="00C97A5E"/>
    <w:rsid w:val="00CD2BEA"/>
    <w:rsid w:val="00CD4CD4"/>
    <w:rsid w:val="00D02FAA"/>
    <w:rsid w:val="00D204FB"/>
    <w:rsid w:val="00D3550C"/>
    <w:rsid w:val="00DA11EA"/>
    <w:rsid w:val="00E01811"/>
    <w:rsid w:val="00E02AA4"/>
    <w:rsid w:val="00E205D2"/>
    <w:rsid w:val="00E40D88"/>
    <w:rsid w:val="00E70BEB"/>
    <w:rsid w:val="00E728E0"/>
    <w:rsid w:val="00EC2FBC"/>
    <w:rsid w:val="00EF7D81"/>
    <w:rsid w:val="00F10CE6"/>
    <w:rsid w:val="00F40204"/>
    <w:rsid w:val="00F41885"/>
    <w:rsid w:val="00F622E3"/>
    <w:rsid w:val="00F73D0D"/>
    <w:rsid w:val="00F83520"/>
    <w:rsid w:val="00FA1971"/>
    <w:rsid w:val="00FB3D22"/>
    <w:rsid w:val="00FC2462"/>
    <w:rsid w:val="00FD40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7B"/>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6862"/>
    <w:pPr>
      <w:ind w:left="720"/>
      <w:contextualSpacing/>
    </w:pPr>
  </w:style>
  <w:style w:type="paragraph" w:styleId="Encabezado">
    <w:name w:val="header"/>
    <w:basedOn w:val="Normal"/>
    <w:link w:val="EncabezadoCar"/>
    <w:uiPriority w:val="99"/>
    <w:unhideWhenUsed/>
    <w:rsid w:val="00FA1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971"/>
  </w:style>
  <w:style w:type="paragraph" w:styleId="Piedepgina">
    <w:name w:val="footer"/>
    <w:basedOn w:val="Normal"/>
    <w:link w:val="PiedepginaCar"/>
    <w:uiPriority w:val="99"/>
    <w:unhideWhenUsed/>
    <w:rsid w:val="00FA1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971"/>
  </w:style>
  <w:style w:type="paragraph" w:styleId="Textonotapie">
    <w:name w:val="footnote text"/>
    <w:basedOn w:val="Normal"/>
    <w:link w:val="TextonotapieCar"/>
    <w:uiPriority w:val="99"/>
    <w:unhideWhenUsed/>
    <w:rsid w:val="009244E4"/>
    <w:pPr>
      <w:spacing w:after="200" w:line="276" w:lineRule="auto"/>
    </w:pPr>
    <w:rPr>
      <w:rFonts w:ascii="Calibri" w:eastAsia="Times New Roman" w:hAnsi="Calibri" w:cs="Times New Roman"/>
      <w:sz w:val="20"/>
      <w:szCs w:val="20"/>
      <w:lang w:eastAsia="es-SV"/>
    </w:rPr>
  </w:style>
  <w:style w:type="character" w:customStyle="1" w:styleId="TextonotapieCar">
    <w:name w:val="Texto nota pie Car"/>
    <w:basedOn w:val="Fuentedeprrafopredeter"/>
    <w:link w:val="Textonotapie"/>
    <w:uiPriority w:val="99"/>
    <w:rsid w:val="009244E4"/>
    <w:rPr>
      <w:rFonts w:ascii="Calibri" w:eastAsia="Times New Roman" w:hAnsi="Calibri" w:cs="Times New Roman"/>
      <w:sz w:val="20"/>
      <w:szCs w:val="20"/>
      <w:lang w:eastAsia="es-SV"/>
    </w:rPr>
  </w:style>
  <w:style w:type="character" w:styleId="Refdenotaalpie">
    <w:name w:val="footnote reference"/>
    <w:uiPriority w:val="99"/>
    <w:semiHidden/>
    <w:unhideWhenUsed/>
    <w:rsid w:val="009244E4"/>
    <w:rPr>
      <w:vertAlign w:val="superscript"/>
    </w:rPr>
  </w:style>
  <w:style w:type="paragraph" w:styleId="Textodeglobo">
    <w:name w:val="Balloon Text"/>
    <w:basedOn w:val="Normal"/>
    <w:link w:val="TextodegloboCar"/>
    <w:uiPriority w:val="99"/>
    <w:semiHidden/>
    <w:unhideWhenUsed/>
    <w:rsid w:val="00550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F52"/>
    <w:rPr>
      <w:rFonts w:ascii="Tahoma" w:hAnsi="Tahoma" w:cs="Tahoma"/>
      <w:sz w:val="16"/>
      <w:szCs w:val="16"/>
    </w:rPr>
  </w:style>
  <w:style w:type="table" w:customStyle="1" w:styleId="Tablaconcuadrcula1">
    <w:name w:val="Tabla con cuadrícula1"/>
    <w:basedOn w:val="Tablanormal"/>
    <w:next w:val="Tablaconcuadrcula"/>
    <w:rsid w:val="00E40D88"/>
    <w:pPr>
      <w:spacing w:after="0" w:line="240" w:lineRule="auto"/>
    </w:pPr>
    <w:rPr>
      <w:rFonts w:ascii="Calibri" w:eastAsia="Times New Roman" w:hAnsi="Calibri" w:cs="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C03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F05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7B"/>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6862"/>
    <w:pPr>
      <w:ind w:left="720"/>
      <w:contextualSpacing/>
    </w:pPr>
  </w:style>
  <w:style w:type="paragraph" w:styleId="Encabezado">
    <w:name w:val="header"/>
    <w:basedOn w:val="Normal"/>
    <w:link w:val="EncabezadoCar"/>
    <w:uiPriority w:val="99"/>
    <w:unhideWhenUsed/>
    <w:rsid w:val="00FA1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971"/>
  </w:style>
  <w:style w:type="paragraph" w:styleId="Piedepgina">
    <w:name w:val="footer"/>
    <w:basedOn w:val="Normal"/>
    <w:link w:val="PiedepginaCar"/>
    <w:uiPriority w:val="99"/>
    <w:unhideWhenUsed/>
    <w:rsid w:val="00FA1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971"/>
  </w:style>
  <w:style w:type="paragraph" w:styleId="Textonotapie">
    <w:name w:val="footnote text"/>
    <w:basedOn w:val="Normal"/>
    <w:link w:val="TextonotapieCar"/>
    <w:uiPriority w:val="99"/>
    <w:unhideWhenUsed/>
    <w:rsid w:val="009244E4"/>
    <w:pPr>
      <w:spacing w:after="200" w:line="276" w:lineRule="auto"/>
    </w:pPr>
    <w:rPr>
      <w:rFonts w:ascii="Calibri" w:eastAsia="Times New Roman" w:hAnsi="Calibri" w:cs="Times New Roman"/>
      <w:sz w:val="20"/>
      <w:szCs w:val="20"/>
      <w:lang w:eastAsia="es-SV"/>
    </w:rPr>
  </w:style>
  <w:style w:type="character" w:customStyle="1" w:styleId="TextonotapieCar">
    <w:name w:val="Texto nota pie Car"/>
    <w:basedOn w:val="Fuentedeprrafopredeter"/>
    <w:link w:val="Textonotapie"/>
    <w:uiPriority w:val="99"/>
    <w:rsid w:val="009244E4"/>
    <w:rPr>
      <w:rFonts w:ascii="Calibri" w:eastAsia="Times New Roman" w:hAnsi="Calibri" w:cs="Times New Roman"/>
      <w:sz w:val="20"/>
      <w:szCs w:val="20"/>
      <w:lang w:eastAsia="es-SV"/>
    </w:rPr>
  </w:style>
  <w:style w:type="character" w:styleId="Refdenotaalpie">
    <w:name w:val="footnote reference"/>
    <w:uiPriority w:val="99"/>
    <w:semiHidden/>
    <w:unhideWhenUsed/>
    <w:rsid w:val="009244E4"/>
    <w:rPr>
      <w:vertAlign w:val="superscript"/>
    </w:rPr>
  </w:style>
  <w:style w:type="paragraph" w:styleId="Textodeglobo">
    <w:name w:val="Balloon Text"/>
    <w:basedOn w:val="Normal"/>
    <w:link w:val="TextodegloboCar"/>
    <w:uiPriority w:val="99"/>
    <w:semiHidden/>
    <w:unhideWhenUsed/>
    <w:rsid w:val="00550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F52"/>
    <w:rPr>
      <w:rFonts w:ascii="Tahoma" w:hAnsi="Tahoma" w:cs="Tahoma"/>
      <w:sz w:val="16"/>
      <w:szCs w:val="16"/>
    </w:rPr>
  </w:style>
  <w:style w:type="table" w:customStyle="1" w:styleId="Tablaconcuadrcula1">
    <w:name w:val="Tabla con cuadrícula1"/>
    <w:basedOn w:val="Tablanormal"/>
    <w:next w:val="Tablaconcuadrcula"/>
    <w:rsid w:val="00E40D88"/>
    <w:pPr>
      <w:spacing w:after="0" w:line="240" w:lineRule="auto"/>
    </w:pPr>
    <w:rPr>
      <w:rFonts w:ascii="Calibri" w:eastAsia="Times New Roman" w:hAnsi="Calibri" w:cs="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C03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F05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6B25-DEFF-4FF3-BAE4-9E86F91E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88</Pages>
  <Words>16778</Words>
  <Characters>92280</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Elizabeth RE. Morales</dc:creator>
  <cp:lastModifiedBy>Rocío Elizabeth RE. Morales</cp:lastModifiedBy>
  <cp:revision>17</cp:revision>
  <dcterms:created xsi:type="dcterms:W3CDTF">2019-04-24T15:21:00Z</dcterms:created>
  <dcterms:modified xsi:type="dcterms:W3CDTF">2019-05-06T17:46:00Z</dcterms:modified>
</cp:coreProperties>
</file>