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AE" w:rsidRDefault="008B65A4">
      <w:r w:rsidRPr="008B65A4">
        <w:rPr>
          <w:noProof/>
          <w:lang w:eastAsia="es-SV"/>
        </w:rPr>
        <w:drawing>
          <wp:inline distT="0" distB="0" distL="0" distR="0">
            <wp:extent cx="742950" cy="742950"/>
            <wp:effectExtent l="0" t="0" r="0" b="0"/>
            <wp:docPr id="1" name="Imagen 1" descr="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t xml:space="preserve">                      </w:t>
      </w:r>
      <w:r w:rsidR="00FF6950">
        <w:t xml:space="preserve">             </w:t>
      </w:r>
      <w:r w:rsidR="00B112FA">
        <w:t xml:space="preserve">          </w:t>
      </w:r>
      <w:r>
        <w:t xml:space="preserve">    </w:t>
      </w:r>
      <w:r w:rsidRPr="008B65A4">
        <w:rPr>
          <w:noProof/>
          <w:lang w:eastAsia="es-SV"/>
        </w:rPr>
        <w:drawing>
          <wp:inline distT="0" distB="0" distL="0" distR="0">
            <wp:extent cx="792079" cy="752475"/>
            <wp:effectExtent l="0" t="0" r="8255" b="0"/>
            <wp:docPr id="3" name="Imagen 3" descr="https://upload.wikimedia.org/wikipedia/commons/thumb/e/e6/Coat_of_arms_of_El_Salvador.svg/220px-Coat_of_arms_of_El_Salvad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6/Coat_of_arms_of_El_Salvador.svg/220px-Coat_of_arms_of_El_Salvador.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022" cy="760971"/>
                    </a:xfrm>
                    <a:prstGeom prst="rect">
                      <a:avLst/>
                    </a:prstGeom>
                    <a:noFill/>
                    <a:ln>
                      <a:noFill/>
                    </a:ln>
                  </pic:spPr>
                </pic:pic>
              </a:graphicData>
            </a:graphic>
          </wp:inline>
        </w:drawing>
      </w:r>
      <w:r w:rsidR="00B112FA">
        <w:t xml:space="preserve">                 </w:t>
      </w:r>
      <w:r>
        <w:t xml:space="preserve">   </w:t>
      </w:r>
      <w:r w:rsidR="00FF6950">
        <w:t xml:space="preserve">      </w:t>
      </w:r>
      <w:r>
        <w:t xml:space="preserve"> </w:t>
      </w:r>
      <w:r w:rsidR="000701F3">
        <w:t xml:space="preserve">           </w:t>
      </w:r>
      <w:r w:rsidR="00764A93">
        <w:t xml:space="preserve">                     </w:t>
      </w:r>
      <w:bookmarkStart w:id="0" w:name="_GoBack"/>
      <w:bookmarkEnd w:id="0"/>
      <w:r w:rsidR="000701F3">
        <w:t xml:space="preserve"> </w:t>
      </w:r>
      <w:r>
        <w:rPr>
          <w:noProof/>
          <w:lang w:eastAsia="es-SV"/>
        </w:rPr>
        <w:drawing>
          <wp:inline distT="0" distB="0" distL="0" distR="0">
            <wp:extent cx="1224739" cy="508243"/>
            <wp:effectExtent l="0" t="0" r="0" b="0"/>
            <wp:docPr id="4" name="Imagen 4" descr="Resultado de imagen de unamonos para cre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unamonos para crec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5235"/>
                    <a:stretch/>
                  </pic:blipFill>
                  <pic:spPr bwMode="auto">
                    <a:xfrm>
                      <a:off x="0" y="0"/>
                      <a:ext cx="1243313" cy="515951"/>
                    </a:xfrm>
                    <a:prstGeom prst="rect">
                      <a:avLst/>
                    </a:prstGeom>
                    <a:noFill/>
                    <a:ln>
                      <a:noFill/>
                    </a:ln>
                    <a:extLst>
                      <a:ext uri="{53640926-AAD7-44D8-BBD7-CCE9431645EC}">
                        <a14:shadowObscured xmlns:a14="http://schemas.microsoft.com/office/drawing/2010/main"/>
                      </a:ext>
                    </a:extLst>
                  </pic:spPr>
                </pic:pic>
              </a:graphicData>
            </a:graphic>
          </wp:inline>
        </w:drawing>
      </w:r>
    </w:p>
    <w:p w:rsidR="002C6EE5" w:rsidRPr="00DF70F7" w:rsidRDefault="008B65A4" w:rsidP="00B112FA">
      <w:pPr>
        <w:jc w:val="both"/>
        <w:rPr>
          <w:sz w:val="20"/>
          <w:szCs w:val="20"/>
        </w:rPr>
      </w:pPr>
      <w:r w:rsidRPr="002811C8">
        <w:rPr>
          <w:sz w:val="24"/>
          <w:szCs w:val="24"/>
        </w:rPr>
        <w:t xml:space="preserve">                                                                                                                         </w:t>
      </w:r>
      <w:r w:rsidR="00FF6950" w:rsidRPr="002811C8">
        <w:rPr>
          <w:sz w:val="24"/>
          <w:szCs w:val="24"/>
        </w:rPr>
        <w:t xml:space="preserve">                       </w:t>
      </w:r>
      <w:r w:rsidRPr="00DF70F7">
        <w:rPr>
          <w:sz w:val="20"/>
          <w:szCs w:val="20"/>
        </w:rPr>
        <w:t>UAIP/OIR/</w:t>
      </w:r>
      <w:r w:rsidR="001316D0">
        <w:rPr>
          <w:sz w:val="20"/>
          <w:szCs w:val="20"/>
        </w:rPr>
        <w:t>11/05</w:t>
      </w:r>
      <w:r w:rsidR="005D280C" w:rsidRPr="00DF70F7">
        <w:rPr>
          <w:sz w:val="20"/>
          <w:szCs w:val="20"/>
        </w:rPr>
        <w:t>/</w:t>
      </w:r>
      <w:r w:rsidRPr="00DF70F7">
        <w:rPr>
          <w:sz w:val="20"/>
          <w:szCs w:val="20"/>
        </w:rPr>
        <w:t xml:space="preserve"> 201</w:t>
      </w:r>
      <w:r w:rsidR="00F866E5" w:rsidRPr="00DF70F7">
        <w:rPr>
          <w:sz w:val="20"/>
          <w:szCs w:val="20"/>
        </w:rPr>
        <w:t>8</w:t>
      </w:r>
    </w:p>
    <w:p w:rsidR="00B9672D" w:rsidRPr="00DF70F7" w:rsidRDefault="002C6EE5" w:rsidP="00FF6950">
      <w:pPr>
        <w:rPr>
          <w:b/>
          <w:sz w:val="32"/>
          <w:szCs w:val="32"/>
        </w:rPr>
      </w:pPr>
      <w:r w:rsidRPr="002811C8">
        <w:rPr>
          <w:b/>
          <w:sz w:val="24"/>
          <w:szCs w:val="24"/>
        </w:rPr>
        <w:t xml:space="preserve">                       </w:t>
      </w:r>
      <w:r w:rsidR="00FF6950" w:rsidRPr="002811C8">
        <w:rPr>
          <w:b/>
          <w:sz w:val="24"/>
          <w:szCs w:val="24"/>
        </w:rPr>
        <w:t xml:space="preserve">             </w:t>
      </w:r>
      <w:r w:rsidR="00E3631C">
        <w:rPr>
          <w:b/>
          <w:sz w:val="24"/>
          <w:szCs w:val="24"/>
        </w:rPr>
        <w:t xml:space="preserve">     </w:t>
      </w:r>
      <w:r w:rsidR="00DF70F7">
        <w:rPr>
          <w:b/>
          <w:sz w:val="24"/>
          <w:szCs w:val="24"/>
        </w:rPr>
        <w:t xml:space="preserve">  </w:t>
      </w:r>
      <w:r w:rsidRPr="00DF70F7">
        <w:rPr>
          <w:b/>
          <w:sz w:val="32"/>
          <w:szCs w:val="32"/>
        </w:rPr>
        <w:t xml:space="preserve">Resolución de Entrega de Información </w:t>
      </w:r>
    </w:p>
    <w:p w:rsidR="00DF70F7" w:rsidRDefault="001316D0" w:rsidP="00E3631C">
      <w:pPr>
        <w:pStyle w:val="NormalWeb"/>
        <w:ind w:left="708" w:hanging="708"/>
        <w:jc w:val="both"/>
        <w:rPr>
          <w:rFonts w:asciiTheme="minorHAnsi" w:eastAsia="Arial" w:hAnsiTheme="minorHAnsi" w:cs="Arial"/>
          <w:color w:val="363B46"/>
          <w:w w:val="86"/>
          <w:sz w:val="32"/>
          <w:szCs w:val="32"/>
        </w:rPr>
      </w:pPr>
      <w:r>
        <w:rPr>
          <w:rFonts w:asciiTheme="minorHAnsi" w:eastAsia="Arial" w:hAnsiTheme="minorHAnsi" w:cs="Arial"/>
          <w:color w:val="363B46"/>
          <w:w w:val="86"/>
          <w:sz w:val="32"/>
          <w:szCs w:val="32"/>
        </w:rPr>
        <w:t xml:space="preserve">           </w:t>
      </w:r>
      <w:r w:rsidR="00570C82" w:rsidRPr="002811C8">
        <w:rPr>
          <w:rFonts w:asciiTheme="minorHAnsi" w:eastAsia="Arial" w:hAnsiTheme="minorHAnsi" w:cs="Arial"/>
          <w:color w:val="363B46"/>
          <w:w w:val="86"/>
          <w:sz w:val="32"/>
          <w:szCs w:val="32"/>
        </w:rPr>
        <w:t xml:space="preserve">San Salvador a las </w:t>
      </w:r>
      <w:r>
        <w:rPr>
          <w:rFonts w:asciiTheme="minorHAnsi" w:eastAsia="Arial" w:hAnsiTheme="minorHAnsi" w:cs="Arial"/>
          <w:color w:val="363B46"/>
          <w:w w:val="86"/>
          <w:sz w:val="32"/>
          <w:szCs w:val="32"/>
        </w:rPr>
        <w:t>doce</w:t>
      </w:r>
      <w:r w:rsidR="00570C82" w:rsidRPr="002811C8">
        <w:rPr>
          <w:rFonts w:asciiTheme="minorHAnsi" w:eastAsia="Arial" w:hAnsiTheme="minorHAnsi" w:cs="Arial"/>
          <w:color w:val="363B46"/>
          <w:w w:val="86"/>
          <w:sz w:val="32"/>
          <w:szCs w:val="32"/>
        </w:rPr>
        <w:t xml:space="preserve"> horas  con </w:t>
      </w:r>
      <w:r>
        <w:rPr>
          <w:rFonts w:asciiTheme="minorHAnsi" w:eastAsia="Arial" w:hAnsiTheme="minorHAnsi" w:cs="Arial"/>
          <w:color w:val="363B46"/>
          <w:w w:val="86"/>
          <w:sz w:val="32"/>
          <w:szCs w:val="32"/>
        </w:rPr>
        <w:t>quince</w:t>
      </w:r>
      <w:r w:rsidR="00570C82" w:rsidRPr="002811C8">
        <w:rPr>
          <w:rFonts w:asciiTheme="minorHAnsi" w:eastAsia="Arial" w:hAnsiTheme="minorHAnsi" w:cs="Arial"/>
          <w:color w:val="363B46"/>
          <w:w w:val="86"/>
          <w:sz w:val="32"/>
          <w:szCs w:val="32"/>
        </w:rPr>
        <w:t xml:space="preserve"> minutos del día </w:t>
      </w:r>
      <w:r>
        <w:rPr>
          <w:rFonts w:asciiTheme="minorHAnsi" w:eastAsia="Arial" w:hAnsiTheme="minorHAnsi" w:cs="Arial"/>
          <w:color w:val="363B46"/>
          <w:w w:val="86"/>
          <w:sz w:val="32"/>
          <w:szCs w:val="32"/>
        </w:rPr>
        <w:t>11 de mayo</w:t>
      </w:r>
      <w:r w:rsidR="00570C82" w:rsidRPr="002811C8">
        <w:rPr>
          <w:rFonts w:asciiTheme="minorHAnsi" w:eastAsia="Arial" w:hAnsiTheme="minorHAnsi" w:cs="Arial"/>
          <w:color w:val="363B46"/>
          <w:w w:val="86"/>
          <w:sz w:val="32"/>
          <w:szCs w:val="32"/>
        </w:rPr>
        <w:t xml:space="preserve"> de los corrientes, Consejo Superior de Salud Pública, Luego de haber recibido la solicitud de información N° 1</w:t>
      </w:r>
      <w:r w:rsidR="002811C8">
        <w:rPr>
          <w:rFonts w:asciiTheme="minorHAnsi" w:eastAsia="Arial" w:hAnsiTheme="minorHAnsi" w:cs="Arial"/>
          <w:color w:val="363B46"/>
          <w:w w:val="86"/>
          <w:sz w:val="32"/>
          <w:szCs w:val="32"/>
        </w:rPr>
        <w:t>2</w:t>
      </w:r>
      <w:r>
        <w:rPr>
          <w:rFonts w:asciiTheme="minorHAnsi" w:eastAsia="Arial" w:hAnsiTheme="minorHAnsi" w:cs="Arial"/>
          <w:color w:val="363B46"/>
          <w:w w:val="86"/>
          <w:sz w:val="32"/>
          <w:szCs w:val="32"/>
        </w:rPr>
        <w:t>7</w:t>
      </w:r>
      <w:r w:rsidR="00570C82" w:rsidRPr="002811C8">
        <w:rPr>
          <w:rFonts w:asciiTheme="minorHAnsi" w:eastAsia="Arial" w:hAnsiTheme="minorHAnsi" w:cs="Arial"/>
          <w:color w:val="363B46"/>
          <w:w w:val="86"/>
          <w:sz w:val="32"/>
          <w:szCs w:val="32"/>
        </w:rPr>
        <w:t>/201</w:t>
      </w:r>
      <w:r w:rsidR="002B62A0">
        <w:rPr>
          <w:rFonts w:asciiTheme="minorHAnsi" w:eastAsia="Arial" w:hAnsiTheme="minorHAnsi" w:cs="Arial"/>
          <w:color w:val="363B46"/>
          <w:w w:val="86"/>
          <w:sz w:val="32"/>
          <w:szCs w:val="32"/>
        </w:rPr>
        <w:t>8</w:t>
      </w:r>
      <w:r w:rsidR="00570C82" w:rsidRPr="002811C8">
        <w:rPr>
          <w:rFonts w:asciiTheme="minorHAnsi" w:eastAsia="Arial" w:hAnsiTheme="minorHAnsi" w:cs="Arial"/>
          <w:color w:val="363B46"/>
          <w:w w:val="86"/>
          <w:sz w:val="32"/>
          <w:szCs w:val="32"/>
        </w:rPr>
        <w:t xml:space="preserve"> presentada en la Oficina de información y Respuesta y en la que se solicita la siguiente información. “</w:t>
      </w:r>
      <w:r w:rsidR="0014494A" w:rsidRPr="0014494A">
        <w:rPr>
          <w:rFonts w:asciiTheme="minorHAnsi" w:hAnsiTheme="minorHAnsi"/>
          <w:sz w:val="28"/>
          <w:szCs w:val="28"/>
          <w:u w:val="single"/>
        </w:rPr>
        <w:t xml:space="preserve">De la manera </w:t>
      </w:r>
      <w:proofErr w:type="spellStart"/>
      <w:r w:rsidR="0014494A" w:rsidRPr="0014494A">
        <w:rPr>
          <w:rFonts w:asciiTheme="minorHAnsi" w:hAnsiTheme="minorHAnsi"/>
          <w:sz w:val="28"/>
          <w:szCs w:val="28"/>
          <w:u w:val="single"/>
        </w:rPr>
        <w:t>mas</w:t>
      </w:r>
      <w:proofErr w:type="spellEnd"/>
      <w:r w:rsidR="0014494A" w:rsidRPr="0014494A">
        <w:rPr>
          <w:rFonts w:asciiTheme="minorHAnsi" w:hAnsiTheme="minorHAnsi"/>
          <w:sz w:val="28"/>
          <w:szCs w:val="28"/>
          <w:u w:val="single"/>
        </w:rPr>
        <w:t xml:space="preserve"> atenta se solicita el manual de procedimientos para inscripción de estudiantes egresados de medicina veterinaria para el ejercicio profesional supervisado dado que no se ha encontrado en la página del Consejo; para poder así estar más claro en las responsabilidades que tiene las instituciones de educación superior en cuanto a la información que solicitan</w:t>
      </w:r>
      <w:r w:rsidR="00570C82" w:rsidRPr="002811C8">
        <w:rPr>
          <w:rFonts w:asciiTheme="minorHAnsi" w:eastAsia="Arial" w:hAnsiTheme="minorHAnsi" w:cs="Arial"/>
          <w:color w:val="363B46"/>
          <w:w w:val="86"/>
          <w:sz w:val="32"/>
          <w:szCs w:val="32"/>
        </w:rPr>
        <w:t>". Y luego de verificar que la información no se encuentra entre las acepciones de los Art. 19 literal "g” y en Art. 24 de la LAIP y que el Fundamento y respuesta a solicitud   1.Que con base a las atribuciones concedidas en los literales: d),   i), y j) del Art.   50 de la Ley de Acceso a la información Pública, le corresponde a la suscrita realizar los trámites necesarios para la localización y entrega de la información solicitada por los particulares, y resolver sobre las solicitudes de información que se sometan a su consentimiento. 2- El   acceso a   la  información   pública en  poder     de  las  instituciones    es  un  derecho reconocido  en la Legislación, lo que supone  el directo cumplimiento  al principio  de máxima publicidad  establecido en el Art. 4 LAIP por  el cual dicha información  es de carácter  público y su difusión irrestricta, salvo las excepciones expresamente   establecidas en la ley.   3. La suscrita advierte que</w:t>
      </w:r>
      <w:r w:rsidR="00615F8C" w:rsidRPr="002811C8">
        <w:rPr>
          <w:rFonts w:asciiTheme="minorHAnsi" w:eastAsia="Arial" w:hAnsiTheme="minorHAnsi" w:cs="Arial"/>
          <w:color w:val="363B46"/>
          <w:w w:val="86"/>
          <w:sz w:val="32"/>
          <w:szCs w:val="32"/>
        </w:rPr>
        <w:t>: la</w:t>
      </w:r>
      <w:r w:rsidR="00570C82" w:rsidRPr="002811C8">
        <w:rPr>
          <w:rFonts w:asciiTheme="minorHAnsi" w:eastAsia="Arial" w:hAnsiTheme="minorHAnsi" w:cs="Arial"/>
          <w:color w:val="363B46"/>
          <w:w w:val="86"/>
          <w:sz w:val="32"/>
          <w:szCs w:val="32"/>
        </w:rPr>
        <w:t xml:space="preserve"> solicitud presentada cumplió   con todos los requisitos formales exigidos en los Ar</w:t>
      </w:r>
      <w:r w:rsidR="00615F8C" w:rsidRPr="002811C8">
        <w:rPr>
          <w:rFonts w:asciiTheme="minorHAnsi" w:eastAsia="Arial" w:hAnsiTheme="minorHAnsi" w:cs="Arial"/>
          <w:color w:val="363B46"/>
          <w:w w:val="86"/>
          <w:sz w:val="32"/>
          <w:szCs w:val="32"/>
        </w:rPr>
        <w:t xml:space="preserve">t.66 de la LAIP y Art.54 RELAIP, </w:t>
      </w:r>
      <w:r w:rsidR="00570C82" w:rsidRPr="002811C8">
        <w:rPr>
          <w:rFonts w:asciiTheme="minorHAnsi" w:eastAsia="Arial" w:hAnsiTheme="minorHAnsi" w:cs="Arial"/>
          <w:color w:val="363B46"/>
          <w:w w:val="86"/>
          <w:sz w:val="32"/>
          <w:szCs w:val="32"/>
        </w:rPr>
        <w:t xml:space="preserve">siendo procedente entregar lo solicitado, por ello se requirió </w:t>
      </w:r>
      <w:r w:rsidR="00615F8C" w:rsidRPr="002811C8">
        <w:rPr>
          <w:rFonts w:asciiTheme="minorHAnsi" w:eastAsia="Arial" w:hAnsiTheme="minorHAnsi" w:cs="Arial"/>
          <w:color w:val="363B46"/>
          <w:w w:val="86"/>
          <w:sz w:val="32"/>
          <w:szCs w:val="32"/>
        </w:rPr>
        <w:t xml:space="preserve">a la </w:t>
      </w:r>
      <w:r w:rsidR="00E3631C">
        <w:rPr>
          <w:rFonts w:asciiTheme="minorHAnsi" w:eastAsia="Arial" w:hAnsiTheme="minorHAnsi" w:cs="Arial"/>
          <w:color w:val="363B46"/>
          <w:w w:val="86"/>
          <w:sz w:val="32"/>
          <w:szCs w:val="32"/>
        </w:rPr>
        <w:t>Junta de Vigilancia de la Profesión Médico Veterinaria</w:t>
      </w:r>
      <w:r w:rsidR="00BD1121">
        <w:rPr>
          <w:rFonts w:asciiTheme="minorHAnsi" w:eastAsia="Arial" w:hAnsiTheme="minorHAnsi" w:cs="Arial"/>
          <w:color w:val="363B46"/>
          <w:w w:val="86"/>
          <w:sz w:val="32"/>
          <w:szCs w:val="32"/>
        </w:rPr>
        <w:t xml:space="preserve">, la información, quien mediante oficio </w:t>
      </w:r>
      <w:r w:rsidR="00E3631C">
        <w:rPr>
          <w:rFonts w:asciiTheme="minorHAnsi" w:eastAsia="Arial" w:hAnsiTheme="minorHAnsi" w:cs="Arial"/>
          <w:color w:val="363B46"/>
          <w:w w:val="86"/>
          <w:sz w:val="32"/>
          <w:szCs w:val="32"/>
        </w:rPr>
        <w:t>04/05/2018</w:t>
      </w:r>
      <w:r w:rsidR="00BD1121">
        <w:rPr>
          <w:rFonts w:asciiTheme="minorHAnsi" w:eastAsia="Arial" w:hAnsiTheme="minorHAnsi" w:cs="Arial"/>
          <w:color w:val="363B46"/>
          <w:w w:val="86"/>
          <w:sz w:val="32"/>
          <w:szCs w:val="32"/>
        </w:rPr>
        <w:t xml:space="preserve">, </w:t>
      </w:r>
      <w:r w:rsidR="00E3631C">
        <w:rPr>
          <w:rFonts w:asciiTheme="minorHAnsi" w:eastAsia="Arial" w:hAnsiTheme="minorHAnsi" w:cs="Arial"/>
          <w:color w:val="363B46"/>
          <w:w w:val="86"/>
          <w:sz w:val="32"/>
          <w:szCs w:val="32"/>
        </w:rPr>
        <w:t xml:space="preserve">remite respuesta y anexa </w:t>
      </w:r>
      <w:proofErr w:type="gramStart"/>
      <w:r w:rsidR="00E3631C">
        <w:rPr>
          <w:rFonts w:asciiTheme="minorHAnsi" w:eastAsia="Arial" w:hAnsiTheme="minorHAnsi" w:cs="Arial"/>
          <w:color w:val="363B46"/>
          <w:w w:val="86"/>
          <w:sz w:val="32"/>
          <w:szCs w:val="32"/>
        </w:rPr>
        <w:t>puntos :</w:t>
      </w:r>
      <w:proofErr w:type="gramEnd"/>
      <w:r w:rsidR="00E3631C">
        <w:rPr>
          <w:rFonts w:asciiTheme="minorHAnsi" w:eastAsia="Arial" w:hAnsiTheme="minorHAnsi" w:cs="Arial"/>
          <w:color w:val="363B46"/>
          <w:w w:val="86"/>
          <w:sz w:val="32"/>
          <w:szCs w:val="32"/>
        </w:rPr>
        <w:t xml:space="preserve">  de acta01/2018 punto 11 y  punto  de acta 05/2018</w:t>
      </w:r>
      <w:r w:rsidR="00BD1121">
        <w:rPr>
          <w:rFonts w:asciiTheme="minorHAnsi" w:eastAsia="Arial" w:hAnsiTheme="minorHAnsi" w:cs="Arial"/>
          <w:color w:val="363B46"/>
          <w:w w:val="86"/>
          <w:sz w:val="32"/>
          <w:szCs w:val="32"/>
        </w:rPr>
        <w:t xml:space="preserve">, </w:t>
      </w:r>
      <w:r w:rsidR="00570C82" w:rsidRPr="002811C8">
        <w:rPr>
          <w:rFonts w:asciiTheme="minorHAnsi" w:eastAsia="Arial" w:hAnsiTheme="minorHAnsi" w:cs="Arial"/>
          <w:color w:val="363B46"/>
          <w:w w:val="86"/>
          <w:sz w:val="32"/>
          <w:szCs w:val="32"/>
        </w:rPr>
        <w:t xml:space="preserve">RESUELVE: </w:t>
      </w:r>
      <w:r w:rsidR="00E3631C">
        <w:rPr>
          <w:rFonts w:asciiTheme="minorHAnsi" w:eastAsia="Arial" w:hAnsiTheme="minorHAnsi" w:cs="Arial"/>
          <w:color w:val="363B46"/>
          <w:w w:val="86"/>
          <w:sz w:val="32"/>
          <w:szCs w:val="32"/>
        </w:rPr>
        <w:t xml:space="preserve"> brindar lo solicitado y </w:t>
      </w:r>
      <w:r w:rsidR="00BD1121">
        <w:rPr>
          <w:rFonts w:asciiTheme="minorHAnsi" w:eastAsia="Arial" w:hAnsiTheme="minorHAnsi" w:cs="Arial"/>
          <w:color w:val="363B46"/>
          <w:w w:val="86"/>
          <w:sz w:val="32"/>
          <w:szCs w:val="32"/>
        </w:rPr>
        <w:t>Se remite vía electrónica</w:t>
      </w:r>
      <w:r w:rsidR="00DF70F7">
        <w:rPr>
          <w:rFonts w:asciiTheme="minorHAnsi" w:eastAsia="Arial" w:hAnsiTheme="minorHAnsi" w:cs="Arial"/>
          <w:color w:val="363B46"/>
          <w:w w:val="86"/>
          <w:sz w:val="32"/>
          <w:szCs w:val="32"/>
        </w:rPr>
        <w:t>.</w:t>
      </w:r>
    </w:p>
    <w:p w:rsidR="00764A93" w:rsidRPr="00E3631C" w:rsidRDefault="00764A93" w:rsidP="00E3631C">
      <w:pPr>
        <w:pStyle w:val="NormalWeb"/>
        <w:ind w:left="708" w:hanging="708"/>
        <w:jc w:val="both"/>
        <w:rPr>
          <w:rFonts w:asciiTheme="minorHAnsi" w:eastAsia="Arial" w:hAnsiTheme="minorHAnsi" w:cs="Arial"/>
          <w:color w:val="363B46"/>
          <w:w w:val="86"/>
          <w:sz w:val="32"/>
          <w:szCs w:val="32"/>
        </w:rPr>
      </w:pPr>
    </w:p>
    <w:p w:rsidR="000701F3" w:rsidRPr="00DF70F7" w:rsidRDefault="000701F3" w:rsidP="000701F3">
      <w:pPr>
        <w:pStyle w:val="NormalWeb"/>
        <w:spacing w:before="0" w:beforeAutospacing="0" w:after="0" w:afterAutospacing="0"/>
        <w:jc w:val="center"/>
        <w:rPr>
          <w:rFonts w:asciiTheme="minorHAnsi" w:hAnsiTheme="minorHAnsi"/>
          <w:sz w:val="32"/>
          <w:szCs w:val="32"/>
        </w:rPr>
      </w:pPr>
      <w:r w:rsidRPr="00DF70F7">
        <w:rPr>
          <w:rFonts w:asciiTheme="minorHAnsi" w:hAnsiTheme="minorHAnsi"/>
          <w:sz w:val="32"/>
          <w:szCs w:val="32"/>
        </w:rPr>
        <w:t>Licda. Aura Ivette Morales</w:t>
      </w:r>
    </w:p>
    <w:p w:rsidR="000701F3" w:rsidRPr="00DF70F7" w:rsidRDefault="000701F3" w:rsidP="000701F3">
      <w:pPr>
        <w:pStyle w:val="NormalWeb"/>
        <w:spacing w:before="0" w:beforeAutospacing="0" w:after="0" w:afterAutospacing="0"/>
        <w:jc w:val="center"/>
        <w:rPr>
          <w:rFonts w:asciiTheme="minorHAnsi" w:hAnsiTheme="minorHAnsi"/>
          <w:sz w:val="32"/>
          <w:szCs w:val="32"/>
        </w:rPr>
      </w:pPr>
      <w:r w:rsidRPr="00DF70F7">
        <w:rPr>
          <w:rFonts w:asciiTheme="minorHAnsi" w:hAnsiTheme="minorHAnsi"/>
          <w:sz w:val="32"/>
          <w:szCs w:val="32"/>
        </w:rPr>
        <w:t>Oficial de Información</w:t>
      </w:r>
    </w:p>
    <w:p w:rsidR="000701F3" w:rsidRPr="00DF70F7" w:rsidRDefault="000701F3" w:rsidP="000701F3">
      <w:pPr>
        <w:pStyle w:val="NormalWeb"/>
        <w:spacing w:before="0" w:beforeAutospacing="0" w:after="0" w:afterAutospacing="0"/>
        <w:jc w:val="center"/>
        <w:rPr>
          <w:rFonts w:asciiTheme="minorHAnsi" w:hAnsiTheme="minorHAnsi"/>
          <w:sz w:val="32"/>
          <w:szCs w:val="32"/>
        </w:rPr>
      </w:pPr>
      <w:r w:rsidRPr="00DF70F7">
        <w:rPr>
          <w:rFonts w:asciiTheme="minorHAnsi" w:hAnsiTheme="minorHAnsi"/>
          <w:sz w:val="32"/>
          <w:szCs w:val="32"/>
        </w:rPr>
        <w:t>Consejo Superior de Salud Pública</w:t>
      </w:r>
    </w:p>
    <w:p w:rsidR="00A34BDD" w:rsidRPr="00DF70F7" w:rsidRDefault="00A34BDD" w:rsidP="00B112FA">
      <w:pPr>
        <w:tabs>
          <w:tab w:val="left" w:pos="840"/>
        </w:tabs>
        <w:spacing w:after="0" w:line="240" w:lineRule="auto"/>
        <w:ind w:left="853" w:right="1127" w:hanging="341"/>
        <w:jc w:val="center"/>
        <w:rPr>
          <w:rFonts w:eastAsia="Arial" w:cs="Arial"/>
          <w:b/>
          <w:sz w:val="32"/>
          <w:szCs w:val="32"/>
        </w:rPr>
      </w:pPr>
    </w:p>
    <w:sectPr w:rsidR="00A34BDD" w:rsidRPr="00DF70F7" w:rsidSect="00764A9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A4"/>
    <w:rsid w:val="000701F3"/>
    <w:rsid w:val="001316D0"/>
    <w:rsid w:val="0014494A"/>
    <w:rsid w:val="001E3A78"/>
    <w:rsid w:val="00277445"/>
    <w:rsid w:val="002811C8"/>
    <w:rsid w:val="00286717"/>
    <w:rsid w:val="002A2700"/>
    <w:rsid w:val="002B62A0"/>
    <w:rsid w:val="002C6EE5"/>
    <w:rsid w:val="002E6B99"/>
    <w:rsid w:val="003319D4"/>
    <w:rsid w:val="003B1FE0"/>
    <w:rsid w:val="003C0A5A"/>
    <w:rsid w:val="003E4314"/>
    <w:rsid w:val="00414FDE"/>
    <w:rsid w:val="004679F6"/>
    <w:rsid w:val="00570C82"/>
    <w:rsid w:val="00574954"/>
    <w:rsid w:val="005A1C04"/>
    <w:rsid w:val="005A6592"/>
    <w:rsid w:val="005C178E"/>
    <w:rsid w:val="005D280C"/>
    <w:rsid w:val="00615F8C"/>
    <w:rsid w:val="00635A41"/>
    <w:rsid w:val="00636C25"/>
    <w:rsid w:val="00637968"/>
    <w:rsid w:val="00665927"/>
    <w:rsid w:val="0066781E"/>
    <w:rsid w:val="00671015"/>
    <w:rsid w:val="00684A59"/>
    <w:rsid w:val="00690086"/>
    <w:rsid w:val="006957D5"/>
    <w:rsid w:val="006B7CB0"/>
    <w:rsid w:val="006E0E08"/>
    <w:rsid w:val="00744134"/>
    <w:rsid w:val="00764A93"/>
    <w:rsid w:val="007868EE"/>
    <w:rsid w:val="007A6BA2"/>
    <w:rsid w:val="007B1BF6"/>
    <w:rsid w:val="007F34E8"/>
    <w:rsid w:val="008342BD"/>
    <w:rsid w:val="00847372"/>
    <w:rsid w:val="008B65A4"/>
    <w:rsid w:val="008C5568"/>
    <w:rsid w:val="008C7214"/>
    <w:rsid w:val="008D2B4B"/>
    <w:rsid w:val="008E049F"/>
    <w:rsid w:val="0091402A"/>
    <w:rsid w:val="00991BEE"/>
    <w:rsid w:val="009F4611"/>
    <w:rsid w:val="00A01167"/>
    <w:rsid w:val="00A01A59"/>
    <w:rsid w:val="00A34BDD"/>
    <w:rsid w:val="00A71F8C"/>
    <w:rsid w:val="00AA5544"/>
    <w:rsid w:val="00B112FA"/>
    <w:rsid w:val="00B9672D"/>
    <w:rsid w:val="00BB4CAE"/>
    <w:rsid w:val="00BD1121"/>
    <w:rsid w:val="00BE70A7"/>
    <w:rsid w:val="00C06B42"/>
    <w:rsid w:val="00CB688D"/>
    <w:rsid w:val="00DF70F7"/>
    <w:rsid w:val="00E3631C"/>
    <w:rsid w:val="00E84ADB"/>
    <w:rsid w:val="00EA052C"/>
    <w:rsid w:val="00EA5EA2"/>
    <w:rsid w:val="00EB04E7"/>
    <w:rsid w:val="00EC112B"/>
    <w:rsid w:val="00F0762B"/>
    <w:rsid w:val="00F275AF"/>
    <w:rsid w:val="00F75BD4"/>
    <w:rsid w:val="00F866E5"/>
    <w:rsid w:val="00FB25B7"/>
    <w:rsid w:val="00FD0C61"/>
    <w:rsid w:val="00FF4A1C"/>
    <w:rsid w:val="00FF69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4D03A-78AF-4AD1-A740-79224D57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70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0A7"/>
    <w:rPr>
      <w:rFonts w:ascii="Segoe UI" w:hAnsi="Segoe UI" w:cs="Segoe UI"/>
      <w:sz w:val="18"/>
      <w:szCs w:val="18"/>
    </w:rPr>
  </w:style>
  <w:style w:type="paragraph" w:styleId="NormalWeb">
    <w:name w:val="Normal (Web)"/>
    <w:basedOn w:val="Normal"/>
    <w:uiPriority w:val="99"/>
    <w:unhideWhenUsed/>
    <w:rsid w:val="00414FDE"/>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6</cp:revision>
  <cp:lastPrinted>2017-11-21T21:18:00Z</cp:lastPrinted>
  <dcterms:created xsi:type="dcterms:W3CDTF">2018-05-11T17:14:00Z</dcterms:created>
  <dcterms:modified xsi:type="dcterms:W3CDTF">2018-05-11T17:22:00Z</dcterms:modified>
</cp:coreProperties>
</file>