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Cambria" w:hAnsi="Cambria" w:cs="Cambria" w:eastAsia="Cambria"/>
          <w:b/>
          <w:color w:val="auto"/>
          <w:spacing w:val="0"/>
          <w:position w:val="0"/>
          <w:sz w:val="96"/>
          <w:shd w:fill="auto" w:val="clear"/>
        </w:rPr>
      </w:pPr>
    </w:p>
    <w:p>
      <w:pPr>
        <w:spacing w:before="0" w:after="0" w:line="240"/>
        <w:ind w:right="0" w:left="0" w:firstLine="0"/>
        <w:jc w:val="left"/>
        <w:rPr>
          <w:rFonts w:ascii="Cambria" w:hAnsi="Cambria" w:cs="Cambria" w:eastAsia="Cambria"/>
          <w:b/>
          <w:color w:val="auto"/>
          <w:spacing w:val="0"/>
          <w:position w:val="0"/>
          <w:sz w:val="96"/>
          <w:shd w:fill="auto" w:val="clear"/>
        </w:rPr>
      </w:pPr>
    </w:p>
    <w:p>
      <w:pPr>
        <w:spacing w:before="0" w:after="0" w:line="240"/>
        <w:ind w:right="0" w:left="0" w:firstLine="708"/>
        <w:jc w:val="left"/>
        <w:rPr>
          <w:rFonts w:ascii="Cambria" w:hAnsi="Cambria" w:cs="Cambria" w:eastAsia="Cambria"/>
          <w:b/>
          <w:color w:val="auto"/>
          <w:spacing w:val="0"/>
          <w:position w:val="0"/>
          <w:sz w:val="96"/>
          <w:shd w:fill="auto" w:val="clear"/>
        </w:rPr>
      </w:pPr>
      <w:r>
        <w:rPr>
          <w:rFonts w:ascii="Cambria" w:hAnsi="Cambria" w:cs="Cambria" w:eastAsia="Cambria"/>
          <w:b/>
          <w:color w:val="auto"/>
          <w:spacing w:val="0"/>
          <w:position w:val="0"/>
          <w:sz w:val="96"/>
          <w:shd w:fill="auto" w:val="clear"/>
        </w:rPr>
        <w:t xml:space="preserve">MANUAL</w:t>
      </w:r>
    </w:p>
    <w:p>
      <w:pPr>
        <w:spacing w:before="0" w:after="0" w:line="240"/>
        <w:ind w:right="0" w:left="0" w:firstLine="0"/>
        <w:jc w:val="left"/>
        <w:rPr>
          <w:rFonts w:ascii="Cambria" w:hAnsi="Cambria" w:cs="Cambria" w:eastAsia="Cambria"/>
          <w:color w:val="auto"/>
          <w:spacing w:val="0"/>
          <w:position w:val="0"/>
          <w:sz w:val="72"/>
          <w:shd w:fill="auto" w:val="clear"/>
        </w:rPr>
      </w:pPr>
      <w:r>
        <w:rPr>
          <w:rFonts w:ascii="Cambria" w:hAnsi="Cambria" w:cs="Cambria" w:eastAsia="Cambria"/>
          <w:color w:val="auto"/>
          <w:spacing w:val="0"/>
          <w:position w:val="0"/>
          <w:sz w:val="22"/>
          <w:shd w:fill="auto" w:val="clear"/>
        </w:rPr>
        <w:tab/>
        <w:t xml:space="preserve"> </w:t>
        <w:tab/>
        <w:t xml:space="preserve">    </w:t>
      </w:r>
      <w:r>
        <w:rPr>
          <w:rFonts w:ascii="Cambria" w:hAnsi="Cambria" w:cs="Cambria" w:eastAsia="Cambria"/>
          <w:color w:val="auto"/>
          <w:spacing w:val="0"/>
          <w:position w:val="0"/>
          <w:sz w:val="72"/>
          <w:shd w:fill="auto" w:val="clear"/>
        </w:rPr>
        <w:t xml:space="preserve">De Procedimientos</w:t>
      </w: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center"/>
        <w:rPr>
          <w:rFonts w:ascii="Cambria" w:hAnsi="Cambria" w:cs="Cambria" w:eastAsia="Cambria"/>
          <w:color w:val="auto"/>
          <w:spacing w:val="0"/>
          <w:position w:val="0"/>
          <w:sz w:val="22"/>
          <w:shd w:fill="auto" w:val="clear"/>
        </w:rPr>
      </w:pPr>
    </w:p>
    <w:p>
      <w:pPr>
        <w:spacing w:before="0" w:after="0" w:line="240"/>
        <w:ind w:right="0" w:left="0" w:firstLine="0"/>
        <w:jc w:val="center"/>
        <w:rPr>
          <w:rFonts w:ascii="Cambria" w:hAnsi="Cambria" w:cs="Cambria" w:eastAsia="Cambria"/>
          <w:color w:val="auto"/>
          <w:spacing w:val="0"/>
          <w:position w:val="0"/>
          <w:sz w:val="22"/>
          <w:shd w:fill="auto" w:val="clear"/>
        </w:rPr>
      </w:pPr>
    </w:p>
    <w:p>
      <w:pPr>
        <w:spacing w:before="0" w:after="0" w:line="240"/>
        <w:ind w:right="0" w:left="0" w:firstLine="0"/>
        <w:jc w:val="center"/>
        <w:rPr>
          <w:rFonts w:ascii="Cambria" w:hAnsi="Cambria" w:cs="Cambria" w:eastAsia="Cambria"/>
          <w:color w:val="auto"/>
          <w:spacing w:val="0"/>
          <w:position w:val="0"/>
          <w:sz w:val="32"/>
          <w:shd w:fill="auto" w:val="clear"/>
        </w:rPr>
      </w:pPr>
      <w:r>
        <w:rPr>
          <w:rFonts w:ascii="Cambria" w:hAnsi="Cambria" w:cs="Cambria" w:eastAsia="Cambria"/>
          <w:color w:val="auto"/>
          <w:spacing w:val="0"/>
          <w:position w:val="0"/>
          <w:sz w:val="32"/>
          <w:shd w:fill="auto" w:val="clear"/>
        </w:rPr>
        <w:t xml:space="preserve">APLICADO A:</w:t>
      </w:r>
    </w:p>
    <w:p>
      <w:pPr>
        <w:spacing w:before="0" w:after="0" w:line="240"/>
        <w:ind w:right="0" w:left="0" w:firstLine="0"/>
        <w:jc w:val="center"/>
        <w:rPr>
          <w:rFonts w:ascii="Cambria" w:hAnsi="Cambria" w:cs="Cambria" w:eastAsia="Cambria"/>
          <w:color w:val="auto"/>
          <w:spacing w:val="0"/>
          <w:position w:val="0"/>
          <w:sz w:val="32"/>
          <w:shd w:fill="auto" w:val="clear"/>
        </w:rPr>
      </w:pPr>
    </w:p>
    <w:p>
      <w:pPr>
        <w:spacing w:before="0" w:after="0" w:line="240"/>
        <w:ind w:right="0" w:left="0" w:firstLine="0"/>
        <w:jc w:val="center"/>
        <w:rPr>
          <w:rFonts w:ascii="Cambria" w:hAnsi="Cambria" w:cs="Cambria" w:eastAsia="Cambria"/>
          <w:color w:val="auto"/>
          <w:spacing w:val="0"/>
          <w:position w:val="0"/>
          <w:sz w:val="32"/>
          <w:shd w:fill="auto" w:val="clear"/>
        </w:rPr>
      </w:pPr>
      <w:r>
        <w:rPr>
          <w:rFonts w:ascii="Cambria" w:hAnsi="Cambria" w:cs="Cambria" w:eastAsia="Cambria"/>
          <w:color w:val="auto"/>
          <w:spacing w:val="0"/>
          <w:position w:val="0"/>
          <w:sz w:val="32"/>
          <w:shd w:fill="auto" w:val="clear"/>
        </w:rPr>
        <w:t xml:space="preserve">Consejo Superior de Salud Pública </w:t>
      </w:r>
    </w:p>
    <w:p>
      <w:pPr>
        <w:spacing w:before="0" w:after="0" w:line="240"/>
        <w:ind w:right="0" w:left="0" w:firstLine="0"/>
        <w:jc w:val="center"/>
        <w:rPr>
          <w:rFonts w:ascii="Cambria" w:hAnsi="Cambria" w:cs="Cambria" w:eastAsia="Cambria"/>
          <w:color w:val="auto"/>
          <w:spacing w:val="0"/>
          <w:position w:val="0"/>
          <w:sz w:val="32"/>
          <w:shd w:fill="auto" w:val="clear"/>
        </w:rPr>
      </w:pPr>
    </w:p>
    <w:p>
      <w:pPr>
        <w:spacing w:before="0" w:after="0" w:line="240"/>
        <w:ind w:right="0" w:left="0" w:firstLine="0"/>
        <w:jc w:val="center"/>
        <w:rPr>
          <w:rFonts w:ascii="Cambria" w:hAnsi="Cambria" w:cs="Cambria" w:eastAsia="Cambria"/>
          <w:color w:val="auto"/>
          <w:spacing w:val="0"/>
          <w:position w:val="0"/>
          <w:sz w:val="32"/>
          <w:shd w:fill="auto" w:val="clear"/>
        </w:rPr>
      </w:pPr>
    </w:p>
    <w:p>
      <w:pPr>
        <w:spacing w:before="0" w:after="0" w:line="240"/>
        <w:ind w:right="0" w:left="0" w:firstLine="0"/>
        <w:jc w:val="center"/>
        <w:rPr>
          <w:rFonts w:ascii="Cambria" w:hAnsi="Cambria" w:cs="Cambria" w:eastAsia="Cambria"/>
          <w:color w:val="auto"/>
          <w:spacing w:val="0"/>
          <w:position w:val="0"/>
          <w:sz w:val="32"/>
          <w:shd w:fill="auto" w:val="clear"/>
        </w:rPr>
      </w:pPr>
    </w:p>
    <w:p>
      <w:pPr>
        <w:spacing w:before="0" w:after="0" w:line="240"/>
        <w:ind w:right="0" w:left="0" w:firstLine="0"/>
        <w:jc w:val="center"/>
        <w:rPr>
          <w:rFonts w:ascii="Cambria" w:hAnsi="Cambria" w:cs="Cambria" w:eastAsia="Cambria"/>
          <w:color w:val="auto"/>
          <w:spacing w:val="0"/>
          <w:position w:val="0"/>
          <w:sz w:val="32"/>
          <w:shd w:fill="auto" w:val="clear"/>
        </w:rPr>
      </w:pPr>
    </w:p>
    <w:p>
      <w:pPr>
        <w:spacing w:before="0" w:after="0" w:line="240"/>
        <w:ind w:right="0" w:left="0" w:firstLine="0"/>
        <w:jc w:val="center"/>
        <w:rPr>
          <w:rFonts w:ascii="Cambria" w:hAnsi="Cambria" w:cs="Cambria" w:eastAsia="Cambria"/>
          <w:color w:val="auto"/>
          <w:spacing w:val="0"/>
          <w:position w:val="0"/>
          <w:sz w:val="32"/>
          <w:shd w:fill="auto" w:val="clear"/>
        </w:rPr>
      </w:pPr>
    </w:p>
    <w:p>
      <w:pPr>
        <w:spacing w:before="0" w:after="0" w:line="240"/>
        <w:ind w:right="0" w:left="0" w:firstLine="0"/>
        <w:jc w:val="center"/>
        <w:rPr>
          <w:rFonts w:ascii="Cambria" w:hAnsi="Cambria" w:cs="Cambria" w:eastAsia="Cambria"/>
          <w:color w:val="auto"/>
          <w:spacing w:val="0"/>
          <w:position w:val="0"/>
          <w:sz w:val="32"/>
          <w:shd w:fill="auto" w:val="clear"/>
        </w:rPr>
      </w:pPr>
    </w:p>
    <w:p>
      <w:pPr>
        <w:spacing w:before="0" w:after="0" w:line="240"/>
        <w:ind w:right="0" w:left="0" w:firstLine="0"/>
        <w:jc w:val="center"/>
        <w:rPr>
          <w:rFonts w:ascii="Cambria" w:hAnsi="Cambria" w:cs="Cambria" w:eastAsia="Cambria"/>
          <w:color w:val="auto"/>
          <w:spacing w:val="0"/>
          <w:position w:val="0"/>
          <w:sz w:val="32"/>
          <w:shd w:fill="auto" w:val="clear"/>
        </w:rPr>
      </w:pPr>
    </w:p>
    <w:p>
      <w:pPr>
        <w:spacing w:before="0" w:after="0" w:line="240"/>
        <w:ind w:right="0" w:left="0" w:firstLine="0"/>
        <w:jc w:val="center"/>
        <w:rPr>
          <w:rFonts w:ascii="Cambria" w:hAnsi="Cambria" w:cs="Cambria" w:eastAsia="Cambria"/>
          <w:color w:val="auto"/>
          <w:spacing w:val="0"/>
          <w:position w:val="0"/>
          <w:sz w:val="32"/>
          <w:shd w:fill="auto" w:val="clear"/>
        </w:rPr>
      </w:pPr>
    </w:p>
    <w:p>
      <w:pPr>
        <w:spacing w:before="0" w:after="0" w:line="240"/>
        <w:ind w:right="0" w:left="0" w:firstLine="0"/>
        <w:jc w:val="center"/>
        <w:rPr>
          <w:rFonts w:ascii="Cambria" w:hAnsi="Cambria" w:cs="Cambria" w:eastAsia="Cambria"/>
          <w:color w:val="auto"/>
          <w:spacing w:val="0"/>
          <w:position w:val="0"/>
          <w:sz w:val="32"/>
          <w:shd w:fill="auto" w:val="clear"/>
        </w:rPr>
      </w:pPr>
      <w:r>
        <w:rPr>
          <w:rFonts w:ascii="Cambria" w:hAnsi="Cambria" w:cs="Cambria" w:eastAsia="Cambria"/>
          <w:color w:val="auto"/>
          <w:spacing w:val="0"/>
          <w:position w:val="0"/>
          <w:sz w:val="32"/>
          <w:shd w:fill="auto" w:val="clear"/>
        </w:rPr>
        <w:t xml:space="preserve">SAN SALVADOR, febrero 2017</w:t>
      </w:r>
    </w:p>
    <w:p>
      <w:pPr>
        <w:spacing w:before="120" w:after="0" w:line="240"/>
        <w:ind w:right="0" w:left="43" w:firstLine="0"/>
        <w:jc w:val="both"/>
        <w:rPr>
          <w:rFonts w:ascii="Cambria" w:hAnsi="Cambria" w:cs="Cambria" w:eastAsia="Cambria"/>
          <w:b/>
          <w:i/>
          <w:color w:val="1F497D"/>
          <w:spacing w:val="0"/>
          <w:position w:val="0"/>
          <w:sz w:val="24"/>
          <w:shd w:fill="auto" w:val="clear"/>
        </w:rPr>
      </w:pPr>
    </w:p>
    <w:p>
      <w:pPr>
        <w:spacing w:before="120" w:after="0" w:line="240"/>
        <w:ind w:right="0" w:left="43" w:firstLine="0"/>
        <w:jc w:val="both"/>
        <w:rPr>
          <w:rFonts w:ascii="Cambria" w:hAnsi="Cambria" w:cs="Cambria" w:eastAsia="Cambria"/>
          <w:color w:val="auto"/>
          <w:spacing w:val="0"/>
          <w:position w:val="0"/>
          <w:sz w:val="24"/>
          <w:shd w:fill="auto" w:val="clear"/>
        </w:rPr>
      </w:pPr>
      <w:r>
        <w:rPr>
          <w:rFonts w:ascii="Cambria" w:hAnsi="Cambria" w:cs="Cambria" w:eastAsia="Cambria"/>
          <w:b/>
          <w:i/>
          <w:color w:val="1F497D"/>
          <w:spacing w:val="0"/>
          <w:position w:val="0"/>
          <w:sz w:val="24"/>
          <w:shd w:fill="auto" w:val="clear"/>
        </w:rPr>
        <w:t xml:space="preserve">MANUAL DE PROCEDIMIENTOS DE “UNIDAD DE ACCESO A LA INFORMACIÓN PÚBLICA” </w:t>
      </w:r>
      <w:r>
        <w:rPr>
          <w:rFonts w:ascii="Cambria" w:hAnsi="Cambria" w:cs="Cambria" w:eastAsia="Cambria"/>
          <w:b/>
          <w:color w:val="1F497D"/>
          <w:spacing w:val="0"/>
          <w:position w:val="0"/>
          <w:sz w:val="24"/>
          <w:shd w:fill="auto" w:val="clear"/>
        </w:rPr>
        <w:t xml:space="preserve"> </w:t>
      </w:r>
    </w:p>
    <w:p>
      <w:pPr>
        <w:spacing w:before="120" w:after="0" w:line="240"/>
        <w:ind w:right="0" w:left="43" w:firstLine="0"/>
        <w:jc w:val="left"/>
        <w:rPr>
          <w:rFonts w:ascii="Cambria" w:hAnsi="Cambria" w:cs="Cambria" w:eastAsia="Cambria"/>
          <w:b/>
          <w:color w:val="1F497D"/>
          <w:spacing w:val="0"/>
          <w:position w:val="0"/>
          <w:sz w:val="24"/>
          <w:shd w:fill="auto" w:val="clear"/>
        </w:rPr>
      </w:pPr>
    </w:p>
    <w:p>
      <w:pPr>
        <w:spacing w:before="120" w:after="0" w:line="240"/>
        <w:ind w:right="0" w:left="43" w:firstLine="0"/>
        <w:jc w:val="left"/>
        <w:rPr>
          <w:rFonts w:ascii="Cambria" w:hAnsi="Cambria" w:cs="Cambria" w:eastAsia="Cambria"/>
          <w:b/>
          <w:color w:val="1F497D"/>
          <w:spacing w:val="0"/>
          <w:position w:val="0"/>
          <w:sz w:val="24"/>
          <w:shd w:fill="auto" w:val="clear"/>
        </w:rPr>
      </w:pPr>
    </w:p>
    <w:p>
      <w:pPr>
        <w:spacing w:before="120" w:after="0" w:line="240"/>
        <w:ind w:right="0" w:left="43" w:firstLine="0"/>
        <w:jc w:val="left"/>
        <w:rPr>
          <w:rFonts w:ascii="Cambria" w:hAnsi="Cambria" w:cs="Cambria" w:eastAsia="Cambria"/>
          <w:color w:val="auto"/>
          <w:spacing w:val="0"/>
          <w:position w:val="0"/>
          <w:sz w:val="24"/>
          <w:shd w:fill="auto" w:val="clear"/>
        </w:rPr>
      </w:pPr>
      <w:r>
        <w:rPr>
          <w:rFonts w:ascii="Cambria" w:hAnsi="Cambria" w:cs="Cambria" w:eastAsia="Cambria"/>
          <w:b/>
          <w:color w:val="1F497D"/>
          <w:spacing w:val="0"/>
          <w:position w:val="0"/>
          <w:sz w:val="24"/>
          <w:shd w:fill="auto" w:val="clear"/>
        </w:rPr>
        <w:t xml:space="preserve">Elaborado por:</w:t>
        <w:tab/>
      </w:r>
      <w:r>
        <w:rPr>
          <w:rFonts w:ascii="Cambria" w:hAnsi="Cambria" w:cs="Cambria" w:eastAsia="Cambria"/>
          <w:color w:val="1F497D"/>
          <w:spacing w:val="0"/>
          <w:position w:val="0"/>
          <w:sz w:val="24"/>
          <w:shd w:fill="auto" w:val="clear"/>
        </w:rPr>
        <w:t xml:space="preserve">(Unidad de Acceso a la Información Pública)     </w:t>
        <w:tab/>
        <w:tab/>
        <w:t xml:space="preserve"> SELLO</w:t>
      </w:r>
    </w:p>
    <w:p>
      <w:pPr>
        <w:spacing w:before="120" w:after="0" w:line="240"/>
        <w:ind w:right="0" w:left="43" w:firstLine="0"/>
        <w:jc w:val="left"/>
        <w:rPr>
          <w:rFonts w:ascii="Cambria" w:hAnsi="Cambria" w:cs="Cambria" w:eastAsia="Cambria"/>
          <w:color w:val="1F497D"/>
          <w:spacing w:val="0"/>
          <w:position w:val="0"/>
          <w:sz w:val="24"/>
          <w:shd w:fill="auto" w:val="clear"/>
        </w:rPr>
      </w:pPr>
    </w:p>
    <w:p>
      <w:pPr>
        <w:spacing w:before="120" w:after="0" w:line="240"/>
        <w:ind w:right="0" w:left="43" w:firstLine="0"/>
        <w:jc w:val="left"/>
        <w:rPr>
          <w:rFonts w:ascii="Cambria" w:hAnsi="Cambria" w:cs="Cambria" w:eastAsia="Cambria"/>
          <w:color w:val="1F497D"/>
          <w:spacing w:val="0"/>
          <w:position w:val="0"/>
          <w:sz w:val="24"/>
          <w:shd w:fill="auto" w:val="clear"/>
        </w:rPr>
      </w:pPr>
      <w:r>
        <w:rPr>
          <w:rFonts w:ascii="Cambria" w:hAnsi="Cambria" w:cs="Cambria" w:eastAsia="Cambria"/>
          <w:color w:val="1F497D"/>
          <w:spacing w:val="0"/>
          <w:position w:val="0"/>
          <w:sz w:val="24"/>
          <w:shd w:fill="auto" w:val="clear"/>
        </w:rPr>
        <w:t xml:space="preserve"> Fecha de </w:t>
      </w:r>
      <w:r>
        <w:rPr>
          <w:rFonts w:ascii="Cambria" w:hAnsi="Cambria" w:cs="Cambria" w:eastAsia="Cambria"/>
          <w:b/>
          <w:color w:val="1F497D"/>
          <w:spacing w:val="0"/>
          <w:position w:val="0"/>
          <w:sz w:val="24"/>
          <w:shd w:fill="auto" w:val="clear"/>
        </w:rPr>
        <w:t xml:space="preserve">elaboración: marzo 2013</w:t>
      </w:r>
    </w:p>
    <w:p>
      <w:pPr>
        <w:spacing w:before="120" w:after="0" w:line="240"/>
        <w:ind w:right="0" w:left="43" w:firstLine="0"/>
        <w:jc w:val="left"/>
        <w:rPr>
          <w:rFonts w:ascii="Cambria" w:hAnsi="Cambria" w:cs="Cambria" w:eastAsia="Cambria"/>
          <w:b/>
          <w:color w:val="1F497D"/>
          <w:spacing w:val="0"/>
          <w:position w:val="0"/>
          <w:sz w:val="24"/>
          <w:shd w:fill="auto" w:val="clear"/>
        </w:rPr>
      </w:pPr>
    </w:p>
    <w:p>
      <w:pPr>
        <w:spacing w:before="120" w:after="0" w:line="240"/>
        <w:ind w:right="0" w:left="43" w:firstLine="0"/>
        <w:jc w:val="left"/>
        <w:rPr>
          <w:rFonts w:ascii="Cambria" w:hAnsi="Cambria" w:cs="Cambria" w:eastAsia="Cambria"/>
          <w:b/>
          <w:color w:val="1F497D"/>
          <w:spacing w:val="0"/>
          <w:position w:val="0"/>
          <w:sz w:val="24"/>
          <w:shd w:fill="auto" w:val="clear"/>
        </w:rPr>
      </w:pPr>
    </w:p>
    <w:p>
      <w:pPr>
        <w:spacing w:before="120" w:after="0" w:line="240"/>
        <w:ind w:right="0" w:left="43" w:firstLine="0"/>
        <w:jc w:val="left"/>
        <w:rPr>
          <w:rFonts w:ascii="Cambria" w:hAnsi="Cambria" w:cs="Cambria" w:eastAsia="Cambria"/>
          <w:b/>
          <w:color w:val="1F497D"/>
          <w:spacing w:val="0"/>
          <w:position w:val="0"/>
          <w:sz w:val="24"/>
          <w:shd w:fill="auto" w:val="clear"/>
        </w:rPr>
      </w:pPr>
    </w:p>
    <w:p>
      <w:pPr>
        <w:spacing w:before="120" w:after="0" w:line="240"/>
        <w:ind w:right="0" w:left="43" w:firstLine="0"/>
        <w:jc w:val="left"/>
        <w:rPr>
          <w:rFonts w:ascii="Cambria" w:hAnsi="Cambria" w:cs="Cambria" w:eastAsia="Cambria"/>
          <w:color w:val="auto"/>
          <w:spacing w:val="0"/>
          <w:position w:val="0"/>
          <w:sz w:val="24"/>
          <w:shd w:fill="auto" w:val="clear"/>
        </w:rPr>
      </w:pPr>
      <w:r>
        <w:rPr>
          <w:rFonts w:ascii="Cambria" w:hAnsi="Cambria" w:cs="Cambria" w:eastAsia="Cambria"/>
          <w:b/>
          <w:color w:val="1F497D"/>
          <w:spacing w:val="0"/>
          <w:position w:val="0"/>
          <w:sz w:val="24"/>
          <w:shd w:fill="auto" w:val="clear"/>
        </w:rPr>
        <w:t xml:space="preserve">Revisado por:</w:t>
      </w:r>
    </w:p>
    <w:p>
      <w:pPr>
        <w:spacing w:before="120" w:after="0" w:line="240"/>
        <w:ind w:right="0" w:left="43"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Nombre de la comisión con sus respectivas firmas</w:t>
      </w:r>
    </w:p>
    <w:p>
      <w:pPr>
        <w:spacing w:before="120" w:after="0" w:line="240"/>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b/>
          <w:color w:val="1F497D"/>
          <w:spacing w:val="0"/>
          <w:position w:val="0"/>
          <w:sz w:val="24"/>
          <w:shd w:fill="auto" w:val="clear"/>
        </w:rPr>
        <w:t xml:space="preserve">NOMBRE </w:t>
        <w:tab/>
        <w:tab/>
        <w:tab/>
        <w:tab/>
        <w:tab/>
        <w:tab/>
      </w:r>
      <w:r>
        <w:rPr>
          <w:rFonts w:ascii="Cambria" w:hAnsi="Cambria" w:cs="Cambria" w:eastAsia="Cambria"/>
          <w:color w:val="1F497D"/>
          <w:spacing w:val="0"/>
          <w:position w:val="0"/>
          <w:sz w:val="24"/>
          <w:shd w:fill="auto" w:val="clear"/>
        </w:rPr>
        <w:tab/>
        <w:tab/>
        <w:tab/>
      </w:r>
      <w:r>
        <w:rPr>
          <w:rFonts w:ascii="Cambria" w:hAnsi="Cambria" w:cs="Cambria" w:eastAsia="Cambria"/>
          <w:b/>
          <w:color w:val="1F497D"/>
          <w:spacing w:val="0"/>
          <w:position w:val="0"/>
          <w:sz w:val="24"/>
          <w:shd w:fill="auto" w:val="clear"/>
        </w:rPr>
        <w:t xml:space="preserve">FIRMA</w:t>
      </w:r>
    </w:p>
    <w:p>
      <w:pPr>
        <w:spacing w:before="120" w:after="0" w:line="240"/>
        <w:ind w:right="0" w:left="43" w:firstLine="0"/>
        <w:jc w:val="left"/>
        <w:rPr>
          <w:rFonts w:ascii="Cambria" w:hAnsi="Cambria" w:cs="Cambria" w:eastAsia="Cambria"/>
          <w:color w:val="1F497D"/>
          <w:spacing w:val="0"/>
          <w:position w:val="0"/>
          <w:sz w:val="24"/>
          <w:shd w:fill="auto" w:val="clear"/>
        </w:rPr>
      </w:pPr>
    </w:p>
    <w:p>
      <w:pPr>
        <w:spacing w:before="120" w:after="0" w:line="240"/>
        <w:ind w:right="0" w:left="43" w:firstLine="0"/>
        <w:jc w:val="left"/>
        <w:rPr>
          <w:rFonts w:ascii="Cambria" w:hAnsi="Cambria" w:cs="Cambria" w:eastAsia="Cambria"/>
          <w:color w:val="auto"/>
          <w:spacing w:val="0"/>
          <w:position w:val="0"/>
          <w:sz w:val="24"/>
          <w:shd w:fill="auto" w:val="clear"/>
        </w:rPr>
      </w:pPr>
      <w:r>
        <w:rPr>
          <w:rFonts w:ascii="Cambria" w:hAnsi="Cambria" w:cs="Cambria" w:eastAsia="Cambria"/>
          <w:color w:val="1F497D"/>
          <w:spacing w:val="0"/>
          <w:position w:val="0"/>
          <w:sz w:val="24"/>
          <w:shd w:fill="auto" w:val="clear"/>
        </w:rPr>
        <w:t xml:space="preserve">Fecha de </w:t>
      </w:r>
      <w:r>
        <w:rPr>
          <w:rFonts w:ascii="Cambria" w:hAnsi="Cambria" w:cs="Cambria" w:eastAsia="Cambria"/>
          <w:b/>
          <w:color w:val="1F497D"/>
          <w:spacing w:val="0"/>
          <w:position w:val="0"/>
          <w:sz w:val="24"/>
          <w:shd w:fill="auto" w:val="clear"/>
        </w:rPr>
        <w:t xml:space="preserve">revisión: febrero 2017</w:t>
      </w:r>
    </w:p>
    <w:p>
      <w:pPr>
        <w:spacing w:before="120" w:after="0" w:line="240"/>
        <w:ind w:right="0" w:left="43" w:firstLine="0"/>
        <w:jc w:val="left"/>
        <w:rPr>
          <w:rFonts w:ascii="Cambria" w:hAnsi="Cambria" w:cs="Cambria" w:eastAsia="Cambria"/>
          <w:color w:val="1F497D"/>
          <w:spacing w:val="0"/>
          <w:position w:val="0"/>
          <w:sz w:val="24"/>
          <w:shd w:fill="auto" w:val="clear"/>
        </w:rPr>
      </w:pPr>
    </w:p>
    <w:p>
      <w:pPr>
        <w:spacing w:before="120" w:after="0" w:line="240"/>
        <w:ind w:right="0" w:left="43" w:firstLine="0"/>
        <w:jc w:val="left"/>
        <w:rPr>
          <w:rFonts w:ascii="Cambria" w:hAnsi="Cambria" w:cs="Cambria" w:eastAsia="Cambria"/>
          <w:color w:val="1F497D"/>
          <w:spacing w:val="0"/>
          <w:position w:val="0"/>
          <w:sz w:val="24"/>
          <w:shd w:fill="auto" w:val="clear"/>
        </w:rPr>
      </w:pPr>
    </w:p>
    <w:p>
      <w:pPr>
        <w:spacing w:before="120" w:after="0" w:line="240"/>
        <w:ind w:right="0" w:left="43" w:firstLine="0"/>
        <w:jc w:val="left"/>
        <w:rPr>
          <w:rFonts w:ascii="Cambria" w:hAnsi="Cambria" w:cs="Cambria" w:eastAsia="Cambria"/>
          <w:color w:val="1F497D"/>
          <w:spacing w:val="0"/>
          <w:position w:val="0"/>
          <w:sz w:val="24"/>
          <w:shd w:fill="auto" w:val="clear"/>
        </w:rPr>
      </w:pPr>
    </w:p>
    <w:p>
      <w:pPr>
        <w:spacing w:before="120" w:after="0" w:line="240"/>
        <w:ind w:right="0" w:left="43" w:firstLine="0"/>
        <w:jc w:val="left"/>
        <w:rPr>
          <w:rFonts w:ascii="Cambria" w:hAnsi="Cambria" w:cs="Cambria" w:eastAsia="Cambria"/>
          <w:color w:val="1F497D"/>
          <w:spacing w:val="0"/>
          <w:position w:val="0"/>
          <w:sz w:val="24"/>
          <w:shd w:fill="auto" w:val="clear"/>
        </w:rPr>
      </w:pPr>
      <w:r>
        <w:rPr>
          <w:rFonts w:ascii="Cambria" w:hAnsi="Cambria" w:cs="Cambria" w:eastAsia="Cambria"/>
          <w:color w:val="1F497D"/>
          <w:spacing w:val="0"/>
          <w:position w:val="0"/>
          <w:sz w:val="24"/>
          <w:shd w:fill="auto" w:val="clear"/>
        </w:rPr>
        <w:t xml:space="preserve"> </w:t>
      </w:r>
    </w:p>
    <w:p>
      <w:pPr>
        <w:spacing w:before="120" w:after="0" w:line="240"/>
        <w:ind w:right="0" w:left="43" w:firstLine="0"/>
        <w:jc w:val="left"/>
        <w:rPr>
          <w:rFonts w:ascii="Cambria" w:hAnsi="Cambria" w:cs="Cambria" w:eastAsia="Cambria"/>
          <w:color w:val="auto"/>
          <w:spacing w:val="0"/>
          <w:position w:val="0"/>
          <w:sz w:val="24"/>
          <w:shd w:fill="auto" w:val="clear"/>
        </w:rPr>
      </w:pPr>
    </w:p>
    <w:p>
      <w:pPr>
        <w:spacing w:before="120" w:after="0" w:line="240"/>
        <w:ind w:right="0" w:left="43" w:firstLine="0"/>
        <w:jc w:val="left"/>
        <w:rPr>
          <w:rFonts w:ascii="Cambria" w:hAnsi="Cambria" w:cs="Cambria" w:eastAsia="Cambria"/>
          <w:color w:val="auto"/>
          <w:spacing w:val="0"/>
          <w:position w:val="0"/>
          <w:sz w:val="24"/>
          <w:shd w:fill="auto" w:val="clear"/>
        </w:rPr>
      </w:pPr>
      <w:r>
        <w:rPr>
          <w:rFonts w:ascii="Cambria" w:hAnsi="Cambria" w:cs="Cambria" w:eastAsia="Cambria"/>
          <w:b/>
          <w:color w:val="1F497D"/>
          <w:spacing w:val="0"/>
          <w:position w:val="0"/>
          <w:sz w:val="24"/>
          <w:shd w:fill="auto" w:val="clear"/>
        </w:rPr>
        <w:t xml:space="preserve">AUTORIZADO:</w:t>
      </w:r>
    </w:p>
    <w:p>
      <w:pPr>
        <w:spacing w:before="120" w:after="0" w:line="240"/>
        <w:ind w:right="0" w:left="43" w:firstLine="0"/>
        <w:jc w:val="left"/>
        <w:rPr>
          <w:rFonts w:ascii="Cambria" w:hAnsi="Cambria" w:cs="Cambria" w:eastAsia="Cambria"/>
          <w:color w:val="auto"/>
          <w:spacing w:val="0"/>
          <w:position w:val="0"/>
          <w:sz w:val="24"/>
          <w:shd w:fill="auto" w:val="clear"/>
        </w:rPr>
      </w:pPr>
      <w:r>
        <w:rPr>
          <w:rFonts w:ascii="Cambria" w:hAnsi="Cambria" w:cs="Cambria" w:eastAsia="Cambria"/>
          <w:color w:val="1F497D"/>
          <w:spacing w:val="0"/>
          <w:position w:val="0"/>
          <w:sz w:val="24"/>
          <w:shd w:fill="auto" w:val="clear"/>
        </w:rPr>
        <w:t xml:space="preserve"> Lic. Pedro Rosalío Escobar Castaneda</w:t>
      </w:r>
    </w:p>
    <w:p>
      <w:pPr>
        <w:spacing w:before="120" w:after="0" w:line="240"/>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b/>
          <w:color w:val="1F497D"/>
          <w:spacing w:val="0"/>
          <w:position w:val="0"/>
          <w:sz w:val="24"/>
          <w:shd w:fill="auto" w:val="clear"/>
        </w:rPr>
        <w:t xml:space="preserve">NOMBRE </w:t>
        <w:tab/>
        <w:tab/>
        <w:tab/>
        <w:tab/>
        <w:tab/>
        <w:tab/>
        <w:t xml:space="preserve">SELLO</w:t>
      </w:r>
      <w:r>
        <w:rPr>
          <w:rFonts w:ascii="Cambria" w:hAnsi="Cambria" w:cs="Cambria" w:eastAsia="Cambria"/>
          <w:color w:val="1F497D"/>
          <w:spacing w:val="0"/>
          <w:position w:val="0"/>
          <w:sz w:val="24"/>
          <w:shd w:fill="auto" w:val="clear"/>
        </w:rPr>
        <w:tab/>
        <w:tab/>
        <w:tab/>
        <w:tab/>
      </w:r>
      <w:r>
        <w:rPr>
          <w:rFonts w:ascii="Cambria" w:hAnsi="Cambria" w:cs="Cambria" w:eastAsia="Cambria"/>
          <w:b/>
          <w:color w:val="1F497D"/>
          <w:spacing w:val="0"/>
          <w:position w:val="0"/>
          <w:sz w:val="24"/>
          <w:shd w:fill="auto" w:val="clear"/>
        </w:rPr>
        <w:t xml:space="preserve">FIRMA</w:t>
      </w:r>
    </w:p>
    <w:p>
      <w:pPr>
        <w:spacing w:before="120" w:after="0" w:line="240"/>
        <w:ind w:right="0" w:left="43" w:firstLine="0"/>
        <w:jc w:val="left"/>
        <w:rPr>
          <w:rFonts w:ascii="Cambria" w:hAnsi="Cambria" w:cs="Cambria" w:eastAsia="Cambria"/>
          <w:color w:val="1F497D"/>
          <w:spacing w:val="0"/>
          <w:position w:val="0"/>
          <w:sz w:val="24"/>
          <w:shd w:fill="auto" w:val="clear"/>
        </w:rPr>
      </w:pPr>
      <w:r>
        <w:rPr>
          <w:rFonts w:ascii="Cambria" w:hAnsi="Cambria" w:cs="Cambria" w:eastAsia="Cambria"/>
          <w:color w:val="1F497D"/>
          <w:spacing w:val="0"/>
          <w:position w:val="0"/>
          <w:sz w:val="24"/>
          <w:shd w:fill="auto" w:val="clear"/>
        </w:rPr>
        <w:t xml:space="preserve">Presidente</w:t>
      </w:r>
    </w:p>
    <w:p>
      <w:pPr>
        <w:spacing w:before="120" w:after="0" w:line="240"/>
        <w:ind w:right="0" w:left="43" w:firstLine="0"/>
        <w:jc w:val="left"/>
        <w:rPr>
          <w:rFonts w:ascii="Cambria" w:hAnsi="Cambria" w:cs="Cambria" w:eastAsia="Cambria"/>
          <w:color w:val="auto"/>
          <w:spacing w:val="0"/>
          <w:position w:val="0"/>
          <w:sz w:val="24"/>
          <w:shd w:fill="auto" w:val="clear"/>
        </w:rPr>
      </w:pPr>
    </w:p>
    <w:p>
      <w:pPr>
        <w:spacing w:before="120" w:after="0" w:line="240"/>
        <w:ind w:right="0" w:left="43" w:firstLine="0"/>
        <w:jc w:val="left"/>
        <w:rPr>
          <w:rFonts w:ascii="Cambria" w:hAnsi="Cambria" w:cs="Cambria" w:eastAsia="Cambria"/>
          <w:color w:val="auto"/>
          <w:spacing w:val="0"/>
          <w:position w:val="0"/>
          <w:sz w:val="24"/>
          <w:shd w:fill="auto" w:val="clear"/>
        </w:rPr>
      </w:pPr>
      <w:r>
        <w:rPr>
          <w:rFonts w:ascii="Cambria" w:hAnsi="Cambria" w:cs="Cambria" w:eastAsia="Cambria"/>
          <w:color w:val="1F497D"/>
          <w:spacing w:val="0"/>
          <w:position w:val="0"/>
          <w:sz w:val="24"/>
          <w:shd w:fill="auto" w:val="clear"/>
        </w:rPr>
        <w:t xml:space="preserve">Fecha de </w:t>
      </w:r>
      <w:r>
        <w:rPr>
          <w:rFonts w:ascii="Cambria" w:hAnsi="Cambria" w:cs="Cambria" w:eastAsia="Cambria"/>
          <w:b/>
          <w:color w:val="1F497D"/>
          <w:spacing w:val="0"/>
          <w:position w:val="0"/>
          <w:sz w:val="24"/>
          <w:shd w:fill="auto" w:val="clear"/>
        </w:rPr>
        <w:t xml:space="preserve">autorización</w:t>
      </w:r>
      <w:r>
        <w:rPr>
          <w:rFonts w:ascii="Cambria" w:hAnsi="Cambria" w:cs="Cambria" w:eastAsia="Cambria"/>
          <w:color w:val="1F497D"/>
          <w:spacing w:val="0"/>
          <w:position w:val="0"/>
          <w:sz w:val="24"/>
          <w:shd w:fill="auto" w:val="clear"/>
        </w:rPr>
        <w:t xml:space="preserve">: marzo 2017</w:t>
      </w:r>
    </w:p>
    <w:p>
      <w:pPr>
        <w:spacing w:before="120" w:after="0" w:line="240"/>
        <w:ind w:right="0" w:left="43" w:firstLine="0"/>
        <w:jc w:val="left"/>
        <w:rPr>
          <w:rFonts w:ascii="Cambria" w:hAnsi="Cambria" w:cs="Cambria" w:eastAsia="Cambria"/>
          <w:b/>
          <w:color w:val="1F497D"/>
          <w:spacing w:val="0"/>
          <w:position w:val="0"/>
          <w:sz w:val="24"/>
          <w:shd w:fill="auto" w:val="clear"/>
        </w:rPr>
      </w:pPr>
    </w:p>
    <w:p>
      <w:pPr>
        <w:spacing w:before="120" w:after="0" w:line="240"/>
        <w:ind w:right="0" w:left="43" w:firstLine="0"/>
        <w:jc w:val="left"/>
        <w:rPr>
          <w:rFonts w:ascii="Cambria" w:hAnsi="Cambria" w:cs="Cambria" w:eastAsia="Cambria"/>
          <w:b/>
          <w:color w:val="1F497D"/>
          <w:spacing w:val="0"/>
          <w:position w:val="0"/>
          <w:sz w:val="24"/>
          <w:shd w:fill="auto" w:val="clear"/>
        </w:rPr>
      </w:pPr>
    </w:p>
    <w:p>
      <w:pPr>
        <w:spacing w:before="120" w:after="0" w:line="240"/>
        <w:ind w:right="0" w:left="0" w:firstLine="0"/>
        <w:jc w:val="left"/>
        <w:rPr>
          <w:rFonts w:ascii="Cambria" w:hAnsi="Cambria" w:cs="Cambria" w:eastAsia="Cambria"/>
          <w:color w:val="auto"/>
          <w:spacing w:val="0"/>
          <w:position w:val="0"/>
          <w:sz w:val="24"/>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300" w:line="240"/>
        <w:ind w:right="0" w:left="0" w:firstLine="0"/>
        <w:jc w:val="left"/>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Índice</w:t>
      </w:r>
    </w:p>
    <w:p>
      <w:pPr>
        <w:spacing w:before="0" w:after="200" w:line="276"/>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Introducción</w:t>
      </w:r>
    </w:p>
    <w:p>
      <w:pPr>
        <w:spacing w:before="0" w:after="200" w:line="276"/>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Objetivo</w:t>
      </w:r>
    </w:p>
    <w:p>
      <w:pPr>
        <w:spacing w:before="0" w:after="200" w:line="276"/>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Marco Legal</w:t>
      </w:r>
    </w:p>
    <w:p>
      <w:pPr>
        <w:spacing w:before="0" w:after="200" w:line="276"/>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Nombre procedimiento 1</w:t>
      </w:r>
    </w:p>
    <w:p>
      <w:pPr>
        <w:spacing w:before="0" w:after="200" w:line="276"/>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Nombre procedimiento 2</w:t>
      </w:r>
    </w:p>
    <w:p>
      <w:pPr>
        <w:spacing w:before="0" w:after="200" w:line="276"/>
        <w:ind w:right="0" w:left="0" w:firstLine="0"/>
        <w:jc w:val="left"/>
        <w:rPr>
          <w:rFonts w:ascii="Cambria" w:hAnsi="Cambria" w:cs="Cambria" w:eastAsia="Cambria"/>
          <w:b/>
          <w:color w:val="000000"/>
          <w:spacing w:val="0"/>
          <w:position w:val="0"/>
          <w:sz w:val="22"/>
          <w:shd w:fill="auto" w:val="clear"/>
        </w:rPr>
      </w:pPr>
      <w:r>
        <w:rPr>
          <w:rFonts w:ascii="Cambria" w:hAnsi="Cambria" w:cs="Cambria" w:eastAsia="Cambria"/>
          <w:color w:val="auto"/>
          <w:spacing w:val="0"/>
          <w:position w:val="0"/>
          <w:sz w:val="22"/>
          <w:shd w:fill="auto" w:val="clear"/>
        </w:rPr>
        <w:t xml:space="preserve">Nombre procedimiento “n”</w:t>
      </w:r>
    </w:p>
    <w:p>
      <w:pPr>
        <w:spacing w:before="0" w:after="200" w:line="276"/>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Glosario </w:t>
      </w:r>
    </w:p>
    <w:p>
      <w:pPr>
        <w:spacing w:before="0" w:after="200" w:line="276"/>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Formatos o anexos</w:t>
      </w: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300" w:line="240"/>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300" w:line="240"/>
        <w:ind w:right="0" w:left="0" w:firstLine="0"/>
        <w:jc w:val="both"/>
        <w:rPr>
          <w:rFonts w:ascii="Cambria" w:hAnsi="Cambria" w:cs="Cambria" w:eastAsia="Cambria"/>
          <w:b/>
          <w:color w:val="auto"/>
          <w:spacing w:val="0"/>
          <w:position w:val="0"/>
          <w:sz w:val="28"/>
          <w:shd w:fill="auto" w:val="clear"/>
        </w:rPr>
      </w:pPr>
    </w:p>
    <w:p>
      <w:pPr>
        <w:spacing w:before="0" w:after="300" w:line="240"/>
        <w:ind w:right="0" w:left="0" w:firstLine="0"/>
        <w:jc w:val="both"/>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Introducción</w:t>
      </w:r>
    </w:p>
    <w:p>
      <w:pPr>
        <w:spacing w:before="0" w:after="0" w:line="240"/>
        <w:ind w:right="0" w:left="0" w:firstLine="0"/>
        <w:jc w:val="both"/>
        <w:rPr>
          <w:rFonts w:ascii="Cambria" w:hAnsi="Cambria" w:cs="Cambria" w:eastAsia="Cambria"/>
          <w:b/>
          <w:color w:val="auto"/>
          <w:spacing w:val="0"/>
          <w:position w:val="0"/>
          <w:sz w:val="22"/>
          <w:shd w:fill="auto" w:val="clear"/>
        </w:rPr>
      </w:pPr>
    </w:p>
    <w:p>
      <w:pPr>
        <w:spacing w:before="0" w:after="0" w:line="240"/>
        <w:ind w:right="0" w:left="0" w:firstLine="0"/>
        <w:jc w:val="both"/>
        <w:rPr>
          <w:rFonts w:ascii="Cambria" w:hAnsi="Cambria" w:cs="Cambria" w:eastAsia="Cambria"/>
          <w:b/>
          <w:color w:val="auto"/>
          <w:spacing w:val="0"/>
          <w:position w:val="0"/>
          <w:sz w:val="22"/>
          <w:shd w:fill="auto" w:val="clear"/>
        </w:rPr>
      </w:pPr>
    </w:p>
    <w:p>
      <w:pPr>
        <w:spacing w:before="0" w:after="0" w:line="240"/>
        <w:ind w:right="0" w:left="0" w:firstLine="0"/>
        <w:jc w:val="both"/>
        <w:rPr>
          <w:rFonts w:ascii="Cambria" w:hAnsi="Cambria" w:cs="Cambria" w:eastAsia="Cambria"/>
          <w:b/>
          <w:color w:val="auto"/>
          <w:spacing w:val="0"/>
          <w:position w:val="0"/>
          <w:sz w:val="22"/>
          <w:shd w:fill="auto" w:val="clear"/>
        </w:rPr>
      </w:pPr>
    </w:p>
    <w:p>
      <w:pPr>
        <w:spacing w:before="0" w:after="0" w:line="240"/>
        <w:ind w:right="0" w:left="0" w:firstLine="0"/>
        <w:jc w:val="both"/>
        <w:rPr>
          <w:rFonts w:ascii="Cambria" w:hAnsi="Cambria" w:cs="Cambria" w:eastAsia="Cambria"/>
          <w:b/>
          <w:color w:val="auto"/>
          <w:spacing w:val="0"/>
          <w:position w:val="0"/>
          <w:sz w:val="22"/>
          <w:shd w:fill="auto" w:val="clear"/>
        </w:rPr>
      </w:pPr>
      <w:r>
        <w:rPr>
          <w:rFonts w:ascii="Cambria" w:hAnsi="Cambria" w:cs="Cambria" w:eastAsia="Cambria"/>
          <w:b/>
          <w:color w:val="auto"/>
          <w:spacing w:val="0"/>
          <w:position w:val="0"/>
          <w:sz w:val="22"/>
          <w:shd w:fill="auto" w:val="clear"/>
        </w:rPr>
        <w:t xml:space="preserve">La Información Pública está regida por diferentes leyes del Estado, pero es a partir del año 2012 que se norma el Acceso a la misma, con la aprobación de la Ley de Acceso a la Información Pública (LAIP) y su reglamento.</w:t>
      </w:r>
    </w:p>
    <w:p>
      <w:pPr>
        <w:spacing w:before="0" w:after="0" w:line="240"/>
        <w:ind w:right="0" w:left="0" w:firstLine="0"/>
        <w:jc w:val="both"/>
        <w:rPr>
          <w:rFonts w:ascii="Cambria" w:hAnsi="Cambria" w:cs="Cambria" w:eastAsia="Cambria"/>
          <w:b/>
          <w:color w:val="auto"/>
          <w:spacing w:val="0"/>
          <w:position w:val="0"/>
          <w:sz w:val="22"/>
          <w:shd w:fill="auto" w:val="clear"/>
        </w:rPr>
      </w:pPr>
    </w:p>
    <w:p>
      <w:pPr>
        <w:spacing w:before="0" w:after="0" w:line="240"/>
        <w:ind w:right="0" w:left="0" w:firstLine="0"/>
        <w:jc w:val="both"/>
        <w:rPr>
          <w:rFonts w:ascii="Cambria" w:hAnsi="Cambria" w:cs="Cambria" w:eastAsia="Cambria"/>
          <w:b/>
          <w:color w:val="auto"/>
          <w:spacing w:val="0"/>
          <w:position w:val="0"/>
          <w:sz w:val="22"/>
          <w:shd w:fill="auto" w:val="clear"/>
        </w:rPr>
      </w:pPr>
      <w:r>
        <w:rPr>
          <w:rFonts w:ascii="Cambria" w:hAnsi="Cambria" w:cs="Cambria" w:eastAsia="Cambria"/>
          <w:b/>
          <w:color w:val="auto"/>
          <w:spacing w:val="0"/>
          <w:position w:val="0"/>
          <w:sz w:val="22"/>
          <w:shd w:fill="auto" w:val="clear"/>
        </w:rPr>
        <w:t xml:space="preserve">En el ámbito de la aplicación la LAIP, manda el cumplimiento de parámetros de calidad y tiempo de respuesta, por lo que se hace necesario crear un instrumento que sirva de guía para la observancia de la normativa. Es por ello que es básico en el desarrollo operativo de la Unidad de Acceso a la Información Pública, la creación y aplicación del presente manual al interior del Consejo Superior de Salud Pública.</w:t>
      </w:r>
    </w:p>
    <w:p>
      <w:pPr>
        <w:spacing w:before="0" w:after="0" w:line="240"/>
        <w:ind w:right="0" w:left="0" w:firstLine="0"/>
        <w:jc w:val="both"/>
        <w:rPr>
          <w:rFonts w:ascii="Cambria" w:hAnsi="Cambria" w:cs="Cambria" w:eastAsia="Cambria"/>
          <w:b/>
          <w:color w:val="auto"/>
          <w:spacing w:val="0"/>
          <w:position w:val="0"/>
          <w:sz w:val="22"/>
          <w:shd w:fill="auto" w:val="clear"/>
        </w:rPr>
      </w:pPr>
    </w:p>
    <w:p>
      <w:pPr>
        <w:spacing w:before="0" w:after="0" w:line="240"/>
        <w:ind w:right="0" w:left="0" w:firstLine="0"/>
        <w:jc w:val="both"/>
        <w:rPr>
          <w:rFonts w:ascii="Cambria" w:hAnsi="Cambria" w:cs="Cambria" w:eastAsia="Cambria"/>
          <w:b/>
          <w:color w:val="auto"/>
          <w:spacing w:val="0"/>
          <w:position w:val="0"/>
          <w:sz w:val="22"/>
          <w:shd w:fill="auto" w:val="clear"/>
        </w:rPr>
      </w:pPr>
      <w:r>
        <w:rPr>
          <w:rFonts w:ascii="Cambria" w:hAnsi="Cambria" w:cs="Cambria" w:eastAsia="Cambria"/>
          <w:b/>
          <w:color w:val="auto"/>
          <w:spacing w:val="0"/>
          <w:position w:val="0"/>
          <w:sz w:val="22"/>
          <w:shd w:fill="auto" w:val="clear"/>
        </w:rPr>
        <w:t xml:space="preserve">El presente documento contiene la descripción paso a paso tanto de aspectos técnico en cuanto a la presentación de los oficios impresos, así como la parte de análisis de Información, los tiempos de respuesta a la UAIP para que pueda operar el filtro de calidad de la información brindada y así exista un margen para que las diferentes Unidades o Juntas de Vigilancia, tengan el tiempo para las correcciones.</w:t>
      </w:r>
    </w:p>
    <w:p>
      <w:pPr>
        <w:spacing w:before="0" w:after="0" w:line="240"/>
        <w:ind w:right="0" w:left="0" w:firstLine="0"/>
        <w:jc w:val="both"/>
        <w:rPr>
          <w:rFonts w:ascii="Cambria" w:hAnsi="Cambria" w:cs="Cambria" w:eastAsia="Cambria"/>
          <w:b/>
          <w:color w:val="auto"/>
          <w:spacing w:val="0"/>
          <w:position w:val="0"/>
          <w:sz w:val="22"/>
          <w:shd w:fill="auto" w:val="clear"/>
        </w:rPr>
      </w:pPr>
    </w:p>
    <w:p>
      <w:pPr>
        <w:spacing w:before="0" w:after="0" w:line="240"/>
        <w:ind w:right="0" w:left="0" w:firstLine="0"/>
        <w:jc w:val="both"/>
        <w:rPr>
          <w:rFonts w:ascii="Cambria" w:hAnsi="Cambria" w:cs="Cambria" w:eastAsia="Cambria"/>
          <w:b/>
          <w:color w:val="auto"/>
          <w:spacing w:val="0"/>
          <w:position w:val="0"/>
          <w:sz w:val="22"/>
          <w:shd w:fill="auto" w:val="clear"/>
        </w:rPr>
      </w:pPr>
    </w:p>
    <w:p>
      <w:pPr>
        <w:spacing w:before="0" w:after="0" w:line="240"/>
        <w:ind w:right="0" w:left="0" w:firstLine="0"/>
        <w:jc w:val="both"/>
        <w:rPr>
          <w:rFonts w:ascii="Cambria" w:hAnsi="Cambria" w:cs="Cambria" w:eastAsia="Cambria"/>
          <w:b/>
          <w:color w:val="auto"/>
          <w:spacing w:val="0"/>
          <w:position w:val="0"/>
          <w:sz w:val="22"/>
          <w:shd w:fill="auto" w:val="clear"/>
        </w:rPr>
      </w:pPr>
    </w:p>
    <w:p>
      <w:pPr>
        <w:spacing w:before="0" w:after="0" w:line="240"/>
        <w:ind w:right="0" w:left="0" w:firstLine="0"/>
        <w:jc w:val="both"/>
        <w:rPr>
          <w:rFonts w:ascii="Cambria" w:hAnsi="Cambria" w:cs="Cambria" w:eastAsia="Cambria"/>
          <w:b/>
          <w:color w:val="auto"/>
          <w:spacing w:val="0"/>
          <w:position w:val="0"/>
          <w:sz w:val="22"/>
          <w:shd w:fill="auto" w:val="clear"/>
        </w:rPr>
      </w:pPr>
    </w:p>
    <w:p>
      <w:pPr>
        <w:spacing w:before="0" w:after="200" w:line="276"/>
        <w:ind w:right="0" w:left="0" w:firstLine="0"/>
        <w:jc w:val="both"/>
        <w:rPr>
          <w:rFonts w:ascii="Cambria" w:hAnsi="Cambria" w:cs="Cambria" w:eastAsia="Cambria"/>
          <w:color w:val="auto"/>
          <w:spacing w:val="0"/>
          <w:position w:val="0"/>
          <w:sz w:val="22"/>
          <w:shd w:fill="auto" w:val="clear"/>
        </w:rPr>
      </w:pPr>
    </w:p>
    <w:p>
      <w:pPr>
        <w:spacing w:before="0" w:after="200" w:line="276"/>
        <w:ind w:right="0" w:left="0" w:firstLine="0"/>
        <w:jc w:val="both"/>
        <w:rPr>
          <w:rFonts w:ascii="Cambria" w:hAnsi="Cambria" w:cs="Cambria" w:eastAsia="Cambria"/>
          <w:color w:val="auto"/>
          <w:spacing w:val="0"/>
          <w:position w:val="0"/>
          <w:sz w:val="22"/>
          <w:shd w:fill="auto" w:val="clear"/>
        </w:rPr>
      </w:pPr>
    </w:p>
    <w:p>
      <w:pPr>
        <w:spacing w:before="0" w:after="300" w:line="240"/>
        <w:ind w:right="0" w:left="0" w:firstLine="0"/>
        <w:jc w:val="both"/>
        <w:rPr>
          <w:rFonts w:ascii="Cambria" w:hAnsi="Cambria" w:cs="Cambria" w:eastAsia="Cambria"/>
          <w:color w:val="auto"/>
          <w:spacing w:val="0"/>
          <w:position w:val="0"/>
          <w:sz w:val="22"/>
          <w:shd w:fill="auto" w:val="clear"/>
        </w:rPr>
      </w:pPr>
    </w:p>
    <w:p>
      <w:pPr>
        <w:spacing w:before="0" w:after="200" w:line="276"/>
        <w:ind w:right="0" w:left="0" w:firstLine="0"/>
        <w:jc w:val="both"/>
        <w:rPr>
          <w:rFonts w:ascii="Cambria" w:hAnsi="Cambria" w:cs="Cambria" w:eastAsia="Cambria"/>
          <w:color w:val="auto"/>
          <w:spacing w:val="0"/>
          <w:position w:val="0"/>
          <w:sz w:val="22"/>
          <w:shd w:fill="auto" w:val="clear"/>
        </w:rPr>
      </w:pPr>
    </w:p>
    <w:p>
      <w:pPr>
        <w:spacing w:before="0" w:after="200" w:line="276"/>
        <w:ind w:right="0" w:left="0" w:firstLine="0"/>
        <w:jc w:val="both"/>
        <w:rPr>
          <w:rFonts w:ascii="Cambria" w:hAnsi="Cambria" w:cs="Cambria" w:eastAsia="Cambria"/>
          <w:color w:val="auto"/>
          <w:spacing w:val="0"/>
          <w:position w:val="0"/>
          <w:sz w:val="22"/>
          <w:shd w:fill="auto" w:val="clear"/>
        </w:rPr>
      </w:pPr>
    </w:p>
    <w:p>
      <w:pPr>
        <w:spacing w:before="0" w:after="200" w:line="276"/>
        <w:ind w:right="0" w:left="0" w:firstLine="0"/>
        <w:jc w:val="both"/>
        <w:rPr>
          <w:rFonts w:ascii="Cambria" w:hAnsi="Cambria" w:cs="Cambria" w:eastAsia="Cambria"/>
          <w:color w:val="auto"/>
          <w:spacing w:val="0"/>
          <w:position w:val="0"/>
          <w:sz w:val="22"/>
          <w:shd w:fill="auto" w:val="clear"/>
        </w:rPr>
      </w:pPr>
    </w:p>
    <w:p>
      <w:pPr>
        <w:spacing w:before="0" w:after="200" w:line="276"/>
        <w:ind w:right="0" w:left="0" w:firstLine="0"/>
        <w:jc w:val="both"/>
        <w:rPr>
          <w:rFonts w:ascii="Cambria" w:hAnsi="Cambria" w:cs="Cambria" w:eastAsia="Cambria"/>
          <w:color w:val="auto"/>
          <w:spacing w:val="0"/>
          <w:position w:val="0"/>
          <w:sz w:val="22"/>
          <w:shd w:fill="auto" w:val="clear"/>
        </w:rPr>
      </w:pPr>
    </w:p>
    <w:p>
      <w:pPr>
        <w:spacing w:before="0" w:after="200" w:line="276"/>
        <w:ind w:right="0" w:left="0" w:firstLine="0"/>
        <w:jc w:val="both"/>
        <w:rPr>
          <w:rFonts w:ascii="Cambria" w:hAnsi="Cambria" w:cs="Cambria" w:eastAsia="Cambria"/>
          <w:color w:val="auto"/>
          <w:spacing w:val="0"/>
          <w:position w:val="0"/>
          <w:sz w:val="22"/>
          <w:shd w:fill="auto" w:val="clear"/>
        </w:rPr>
      </w:pPr>
    </w:p>
    <w:p>
      <w:pPr>
        <w:spacing w:before="0" w:after="200" w:line="276"/>
        <w:ind w:right="0" w:left="0" w:firstLine="0"/>
        <w:jc w:val="both"/>
        <w:rPr>
          <w:rFonts w:ascii="Cambria" w:hAnsi="Cambria" w:cs="Cambria" w:eastAsia="Cambria"/>
          <w:color w:val="auto"/>
          <w:spacing w:val="0"/>
          <w:position w:val="0"/>
          <w:sz w:val="22"/>
          <w:shd w:fill="auto" w:val="clear"/>
        </w:rPr>
      </w:pPr>
    </w:p>
    <w:p>
      <w:pPr>
        <w:spacing w:before="0" w:after="200" w:line="276"/>
        <w:ind w:right="0" w:left="0" w:firstLine="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OBJETIVO</w:t>
      </w:r>
    </w:p>
    <w:p>
      <w:pPr>
        <w:spacing w:before="0" w:after="200" w:line="276"/>
        <w:ind w:right="0" w:left="0" w:firstLine="0"/>
        <w:jc w:val="both"/>
        <w:rPr>
          <w:rFonts w:ascii="Cambria" w:hAnsi="Cambria" w:cs="Cambria" w:eastAsia="Cambria"/>
          <w:color w:val="auto"/>
          <w:spacing w:val="0"/>
          <w:position w:val="0"/>
          <w:sz w:val="22"/>
          <w:shd w:fill="auto" w:val="clear"/>
        </w:rPr>
      </w:pPr>
    </w:p>
    <w:p>
      <w:pPr>
        <w:spacing w:before="0" w:after="200" w:line="276"/>
        <w:ind w:right="0" w:left="0" w:firstLine="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Instruir sobre la calidad de la remisión de la información de las Unidades y de las Juntas de Vigilancia del CSSP para la Unidad de Acceso a la Información Pública.</w:t>
      </w:r>
    </w:p>
    <w:p>
      <w:pPr>
        <w:spacing w:before="0" w:after="200" w:line="276"/>
        <w:ind w:right="0" w:left="0" w:firstLine="0"/>
        <w:jc w:val="both"/>
        <w:rPr>
          <w:rFonts w:ascii="Cambria" w:hAnsi="Cambria" w:cs="Cambria" w:eastAsia="Cambria"/>
          <w:color w:val="auto"/>
          <w:spacing w:val="0"/>
          <w:position w:val="0"/>
          <w:sz w:val="22"/>
          <w:shd w:fill="auto" w:val="clear"/>
        </w:rPr>
      </w:pPr>
    </w:p>
    <w:p>
      <w:pPr>
        <w:spacing w:before="0" w:after="200" w:line="276"/>
        <w:ind w:right="0" w:left="0" w:firstLine="0"/>
        <w:jc w:val="both"/>
        <w:rPr>
          <w:rFonts w:ascii="Cambria" w:hAnsi="Cambria" w:cs="Cambria" w:eastAsia="Cambria"/>
          <w:color w:val="auto"/>
          <w:spacing w:val="0"/>
          <w:position w:val="0"/>
          <w:sz w:val="22"/>
          <w:shd w:fill="auto" w:val="clear"/>
        </w:rPr>
      </w:pPr>
    </w:p>
    <w:p>
      <w:pPr>
        <w:spacing w:before="0" w:after="200" w:line="276"/>
        <w:ind w:right="0" w:left="0" w:firstLine="0"/>
        <w:jc w:val="both"/>
        <w:rPr>
          <w:rFonts w:ascii="Cambria" w:hAnsi="Cambria" w:cs="Cambria" w:eastAsia="Cambria"/>
          <w:color w:val="auto"/>
          <w:spacing w:val="0"/>
          <w:position w:val="0"/>
          <w:sz w:val="22"/>
          <w:shd w:fill="auto" w:val="clear"/>
        </w:rPr>
      </w:pPr>
    </w:p>
    <w:p>
      <w:pPr>
        <w:spacing w:before="0" w:after="200" w:line="276"/>
        <w:ind w:right="0" w:left="0" w:firstLine="0"/>
        <w:jc w:val="both"/>
        <w:rPr>
          <w:rFonts w:ascii="Cambria" w:hAnsi="Cambria" w:cs="Cambria" w:eastAsia="Cambria"/>
          <w:color w:val="auto"/>
          <w:spacing w:val="0"/>
          <w:position w:val="0"/>
          <w:sz w:val="22"/>
          <w:shd w:fill="auto" w:val="clear"/>
        </w:rPr>
      </w:pPr>
    </w:p>
    <w:p>
      <w:pPr>
        <w:spacing w:before="0" w:after="200" w:line="276"/>
        <w:ind w:right="0" w:left="0" w:firstLine="0"/>
        <w:jc w:val="both"/>
        <w:rPr>
          <w:rFonts w:ascii="Cambria" w:hAnsi="Cambria" w:cs="Cambria" w:eastAsia="Cambria"/>
          <w:color w:val="auto"/>
          <w:spacing w:val="0"/>
          <w:position w:val="0"/>
          <w:sz w:val="22"/>
          <w:shd w:fill="auto" w:val="clear"/>
        </w:rPr>
      </w:pPr>
    </w:p>
    <w:p>
      <w:pPr>
        <w:spacing w:before="0" w:after="200" w:line="276"/>
        <w:ind w:right="0" w:left="0" w:firstLine="0"/>
        <w:jc w:val="both"/>
        <w:rPr>
          <w:rFonts w:ascii="Cambria" w:hAnsi="Cambria" w:cs="Cambria" w:eastAsia="Cambria"/>
          <w:color w:val="auto"/>
          <w:spacing w:val="0"/>
          <w:position w:val="0"/>
          <w:sz w:val="22"/>
          <w:shd w:fill="auto" w:val="clear"/>
        </w:rPr>
      </w:pPr>
    </w:p>
    <w:p>
      <w:pPr>
        <w:spacing w:before="0" w:after="200" w:line="276"/>
        <w:ind w:right="0" w:left="0" w:firstLine="0"/>
        <w:jc w:val="both"/>
        <w:rPr>
          <w:rFonts w:ascii="Cambria" w:hAnsi="Cambria" w:cs="Cambria" w:eastAsia="Cambria"/>
          <w:color w:val="auto"/>
          <w:spacing w:val="0"/>
          <w:position w:val="0"/>
          <w:sz w:val="22"/>
          <w:shd w:fill="auto" w:val="clear"/>
        </w:rPr>
      </w:pPr>
    </w:p>
    <w:p>
      <w:pPr>
        <w:spacing w:before="0" w:after="200" w:line="276"/>
        <w:ind w:right="0" w:left="0" w:firstLine="0"/>
        <w:jc w:val="both"/>
        <w:rPr>
          <w:rFonts w:ascii="Cambria" w:hAnsi="Cambria" w:cs="Cambria" w:eastAsia="Cambria"/>
          <w:color w:val="auto"/>
          <w:spacing w:val="0"/>
          <w:position w:val="0"/>
          <w:sz w:val="22"/>
          <w:shd w:fill="auto" w:val="clear"/>
        </w:rPr>
      </w:pPr>
    </w:p>
    <w:p>
      <w:pPr>
        <w:spacing w:before="0" w:after="200" w:line="276"/>
        <w:ind w:right="0" w:left="0" w:firstLine="0"/>
        <w:jc w:val="both"/>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 </w:t>
      </w: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MARCO LEGAL</w:t>
      </w:r>
    </w:p>
    <w:p>
      <w:pPr>
        <w:spacing w:before="0" w:after="200" w:line="276"/>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El Art. 48 de la  Ley de Acceso a la Información Pública, LAIP,  manda a que se creen en todas las Instituciones del Estado, la Unidad de Acceso a la Información Pública  y que esta  sea dirigida por el Oficial de Información.</w:t>
      </w:r>
    </w:p>
    <w:p>
      <w:pPr>
        <w:spacing w:before="0" w:after="200" w:line="276"/>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En cumplimiento a lo establecido en la referida ley, el Consejo Superior de Salud Pública, crea la UAIP a través del acuerdo de Presidencia del Consejo  Número 35</w:t>
      </w:r>
    </w:p>
    <w:p>
      <w:pPr>
        <w:spacing w:before="0" w:after="200" w:line="276"/>
        <w:ind w:right="0" w:left="0" w:firstLine="0"/>
        <w:jc w:val="left"/>
        <w:rPr>
          <w:rFonts w:ascii="Cambria" w:hAnsi="Cambria" w:cs="Cambria" w:eastAsia="Cambria"/>
          <w:color w:val="auto"/>
          <w:spacing w:val="0"/>
          <w:position w:val="0"/>
          <w:sz w:val="22"/>
          <w:shd w:fill="auto" w:val="clear"/>
        </w:rPr>
      </w:pPr>
      <w:r>
        <w:object w:dxaOrig="9157" w:dyaOrig="5270">
          <v:rect xmlns:o="urn:schemas-microsoft-com:office:office" xmlns:v="urn:schemas-microsoft-com:vml" id="rectole0000000000" style="width:457.850000pt;height:263.5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NOMBRE DEL PROCEDIMIENTO 1 Remisión de Información a UAIP</w:t>
      </w:r>
    </w:p>
    <w:p>
      <w:pPr>
        <w:spacing w:before="0" w:after="200" w:line="276"/>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i.</w:t>
        <w:tab/>
        <w:t xml:space="preserve">Objetivo del procedimiento: Garantizar la calidad de la Información así como la correcta identificación de la misma</w:t>
      </w: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b/>
          <w:color w:val="000000"/>
          <w:spacing w:val="0"/>
          <w:position w:val="0"/>
          <w:sz w:val="22"/>
          <w:shd w:fill="auto" w:val="clear"/>
        </w:rPr>
      </w:pPr>
      <w:r>
        <w:rPr>
          <w:rFonts w:ascii="Cambria" w:hAnsi="Cambria" w:cs="Cambria" w:eastAsia="Cambria"/>
          <w:color w:val="auto"/>
          <w:spacing w:val="0"/>
          <w:position w:val="0"/>
          <w:sz w:val="22"/>
          <w:shd w:fill="auto" w:val="clear"/>
        </w:rPr>
        <w:t xml:space="preserve">ii. Definición del Procedimiento: Acciones para lograr la calidad en la r</w:t>
      </w:r>
      <w:r>
        <w:rPr>
          <w:rFonts w:ascii="Cambria" w:hAnsi="Cambria" w:cs="Cambria" w:eastAsia="Cambria"/>
          <w:color w:val="000000"/>
          <w:spacing w:val="0"/>
          <w:position w:val="0"/>
          <w:sz w:val="22"/>
          <w:shd w:fill="auto" w:val="clear"/>
        </w:rPr>
        <w:t xml:space="preserve">emisión de Información a UAIP</w:t>
      </w: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iii.</w:t>
        <w:tab/>
        <w:t xml:space="preserve">Unidades o puestos de trabajo que intervienen.  Las diferentes Unidades o Juntas de vigilancia a quienes valla dirigida una Solicitud de información.</w:t>
      </w: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iv.</w:t>
        <w:tab/>
        <w:t xml:space="preserve">Documentos que se utilizan.: Ley de Acceso a la Información Pública (LAIP) y Reglamento de la Ley de Acceso a la Información Pública (RELAIP)</w:t>
      </w: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300" w:line="240"/>
        <w:ind w:right="0" w:left="0" w:firstLine="0"/>
        <w:jc w:val="left"/>
        <w:rPr>
          <w:rFonts w:ascii="Cambria" w:hAnsi="Cambria" w:cs="Cambria" w:eastAsia="Cambria"/>
          <w:b/>
          <w:color w:val="auto"/>
          <w:spacing w:val="0"/>
          <w:position w:val="0"/>
          <w:sz w:val="28"/>
          <w:shd w:fill="auto" w:val="clear"/>
        </w:rPr>
      </w:pPr>
    </w:p>
    <w:p>
      <w:pPr>
        <w:spacing w:before="0" w:after="200" w:line="276"/>
        <w:ind w:right="0" w:left="720" w:firstLine="0"/>
        <w:jc w:val="left"/>
        <w:rPr>
          <w:rFonts w:ascii="Cambria" w:hAnsi="Cambria" w:cs="Cambria" w:eastAsia="Cambria"/>
          <w:b/>
          <w:color w:val="000000"/>
          <w:spacing w:val="0"/>
          <w:position w:val="0"/>
          <w:sz w:val="24"/>
          <w:shd w:fill="auto" w:val="clear"/>
        </w:rPr>
      </w:pPr>
    </w:p>
    <w:p>
      <w:pPr>
        <w:spacing w:before="0" w:after="200" w:line="276"/>
        <w:ind w:right="0" w:left="720" w:firstLine="0"/>
        <w:jc w:val="left"/>
        <w:rPr>
          <w:rFonts w:ascii="Cambria" w:hAnsi="Cambria" w:cs="Cambria" w:eastAsia="Cambria"/>
          <w:b/>
          <w:color w:val="000000"/>
          <w:spacing w:val="0"/>
          <w:position w:val="0"/>
          <w:sz w:val="22"/>
          <w:shd w:fill="auto" w:val="clear"/>
        </w:rPr>
      </w:pPr>
    </w:p>
    <w:p>
      <w:pPr>
        <w:spacing w:before="0" w:after="300" w:line="240"/>
        <w:ind w:right="0" w:left="0" w:firstLine="0"/>
        <w:jc w:val="left"/>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Matriz para la descripción de procedimientos</w:t>
      </w:r>
    </w:p>
    <w:tbl>
      <w:tblPr/>
      <w:tblGrid>
        <w:gridCol w:w="995"/>
        <w:gridCol w:w="2819"/>
        <w:gridCol w:w="5357"/>
      </w:tblGrid>
      <w:tr>
        <w:trPr>
          <w:trHeight w:val="239" w:hRule="auto"/>
          <w:jc w:val="left"/>
        </w:trPr>
        <w:tc>
          <w:tcPr>
            <w:tcW w:w="995" w:type="dxa"/>
            <w:tcBorders>
              <w:top w:val="single" w:color="000000" w:sz="0"/>
              <w:left w:val="single" w:color="000000" w:sz="0"/>
              <w:bottom w:val="single" w:color="000000" w:sz="0"/>
              <w:right w:val="single" w:color="000000" w:sz="0"/>
            </w:tcBorders>
            <w:shd w:color="000000" w:fill="9bc2e6"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No.</w:t>
            </w:r>
          </w:p>
        </w:tc>
        <w:tc>
          <w:tcPr>
            <w:tcW w:w="2819" w:type="dxa"/>
            <w:tcBorders>
              <w:top w:val="single" w:color="000000" w:sz="0"/>
              <w:left w:val="single" w:color="000000" w:sz="0"/>
              <w:bottom w:val="single" w:color="000000" w:sz="0"/>
              <w:right w:val="single" w:color="000000" w:sz="0"/>
            </w:tcBorders>
            <w:shd w:color="000000" w:fill="9bc2e6"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RESPONSABLE</w:t>
            </w:r>
          </w:p>
        </w:tc>
        <w:tc>
          <w:tcPr>
            <w:tcW w:w="5357" w:type="dxa"/>
            <w:tcBorders>
              <w:top w:val="single" w:color="000000" w:sz="0"/>
              <w:left w:val="single" w:color="000000" w:sz="0"/>
              <w:bottom w:val="single" w:color="000000" w:sz="0"/>
              <w:right w:val="single" w:color="000000" w:sz="0"/>
            </w:tcBorders>
            <w:shd w:color="000000" w:fill="9bc2e6"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DESCRIPCIÓN DE LA ACTIVIDAD</w:t>
            </w:r>
          </w:p>
        </w:tc>
      </w:tr>
      <w:tr>
        <w:trPr>
          <w:trHeight w:val="478" w:hRule="auto"/>
          <w:jc w:val="left"/>
        </w:trPr>
        <w:tc>
          <w:tcPr>
            <w:tcW w:w="995" w:type="dxa"/>
            <w:tcBorders>
              <w:top w:val="single" w:color="000000" w:sz="4"/>
              <w:left w:val="single" w:color="000000" w:sz="4"/>
              <w:bottom w:val="single" w:color="000000" w:sz="4"/>
              <w:right w:val="single" w:color="000000" w:sz="4"/>
            </w:tcBorders>
            <w:shd w:color="000000" w:fill="e7e6e6"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1.1- </w:t>
            </w:r>
          </w:p>
        </w:tc>
        <w:tc>
          <w:tcPr>
            <w:tcW w:w="2819" w:type="dxa"/>
            <w:tcBorders>
              <w:top w:val="single" w:color="000000" w:sz="4"/>
              <w:left w:val="single" w:color="000000" w:sz="0"/>
              <w:bottom w:val="single" w:color="000000" w:sz="4"/>
              <w:right w:val="single" w:color="000000" w:sz="4"/>
            </w:tcBorders>
            <w:shd w:color="000000" w:fill="e7e6e6"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Presidencia , Secretaría, Unidades, Áreas y Juntas de Vigilancia </w:t>
            </w:r>
          </w:p>
        </w:tc>
        <w:tc>
          <w:tcPr>
            <w:tcW w:w="5357" w:type="dxa"/>
            <w:tcBorders>
              <w:top w:val="single" w:color="000000" w:sz="4"/>
              <w:left w:val="single" w:color="000000" w:sz="0"/>
              <w:bottom w:val="single" w:color="000000" w:sz="4"/>
              <w:right w:val="single" w:color="000000" w:sz="4"/>
            </w:tcBorders>
            <w:shd w:color="000000" w:fill="e7e6e6"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Toda Documentación requerida por la UAIP, deberá ser remitida en el tiempo estipulado en la solicitud, que esta haga.</w:t>
            </w:r>
          </w:p>
        </w:tc>
      </w:tr>
      <w:tr>
        <w:trPr>
          <w:trHeight w:val="239" w:hRule="auto"/>
          <w:jc w:val="left"/>
        </w:trPr>
        <w:tc>
          <w:tcPr>
            <w:tcW w:w="995" w:type="dxa"/>
            <w:tcBorders>
              <w:top w:val="single" w:color="000000" w:sz="0"/>
              <w:left w:val="single" w:color="000000" w:sz="4"/>
              <w:bottom w:val="single" w:color="000000" w:sz="4"/>
              <w:right w:val="single" w:color="000000" w:sz="4"/>
            </w:tcBorders>
            <w:shd w:color="000000" w:fill="e7e6e6"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2819" w:type="dxa"/>
            <w:tcBorders>
              <w:top w:val="single" w:color="000000" w:sz="0"/>
              <w:left w:val="single" w:color="000000" w:sz="0"/>
              <w:bottom w:val="single" w:color="000000" w:sz="4"/>
              <w:right w:val="single" w:color="000000" w:sz="4"/>
            </w:tcBorders>
            <w:shd w:color="000000" w:fill="e7e6e6"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5357" w:type="dxa"/>
            <w:tcBorders>
              <w:top w:val="single" w:color="000000" w:sz="0"/>
              <w:left w:val="single" w:color="000000" w:sz="0"/>
              <w:bottom w:val="single" w:color="000000" w:sz="4"/>
              <w:right w:val="single" w:color="000000" w:sz="4"/>
            </w:tcBorders>
            <w:shd w:color="000000" w:fill="e7e6e6"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r>
      <w:tr>
        <w:trPr>
          <w:trHeight w:val="478" w:hRule="auto"/>
          <w:jc w:val="left"/>
        </w:trPr>
        <w:tc>
          <w:tcPr>
            <w:tcW w:w="995" w:type="dxa"/>
            <w:tcBorders>
              <w:top w:val="single" w:color="000000" w:sz="0"/>
              <w:left w:val="single" w:color="000000" w:sz="4"/>
              <w:bottom w:val="single" w:color="000000" w:sz="4"/>
              <w:right w:val="single" w:color="000000" w:sz="4"/>
            </w:tcBorders>
            <w:shd w:color="000000" w:fill="e7e6e6"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1.2-  </w:t>
            </w:r>
          </w:p>
        </w:tc>
        <w:tc>
          <w:tcPr>
            <w:tcW w:w="2819" w:type="dxa"/>
            <w:tcBorders>
              <w:top w:val="single" w:color="000000" w:sz="0"/>
              <w:left w:val="single" w:color="000000" w:sz="0"/>
              <w:bottom w:val="single" w:color="000000" w:sz="4"/>
              <w:right w:val="single" w:color="000000" w:sz="4"/>
            </w:tcBorders>
            <w:shd w:color="000000" w:fill="e7e6e6"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Presidencia, Secretaría, Unidades, Áreas y Juntas de Vigilancia</w:t>
            </w:r>
          </w:p>
        </w:tc>
        <w:tc>
          <w:tcPr>
            <w:tcW w:w="5357" w:type="dxa"/>
            <w:tcBorders>
              <w:top w:val="single" w:color="000000" w:sz="0"/>
              <w:left w:val="single" w:color="000000" w:sz="0"/>
              <w:bottom w:val="single" w:color="000000" w:sz="4"/>
              <w:right w:val="single" w:color="000000" w:sz="4"/>
            </w:tcBorders>
            <w:shd w:color="000000" w:fill="e7e6e6"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La información a la UAIP, deberá remitirse físicamente o electrónicamente, según se solicite.</w:t>
            </w:r>
          </w:p>
        </w:tc>
      </w:tr>
      <w:tr>
        <w:trPr>
          <w:trHeight w:val="239" w:hRule="auto"/>
          <w:jc w:val="left"/>
        </w:trPr>
        <w:tc>
          <w:tcPr>
            <w:tcW w:w="995" w:type="dxa"/>
            <w:tcBorders>
              <w:top w:val="single" w:color="000000" w:sz="0"/>
              <w:left w:val="single" w:color="000000" w:sz="4"/>
              <w:bottom w:val="single" w:color="000000" w:sz="4"/>
              <w:right w:val="single" w:color="000000" w:sz="4"/>
            </w:tcBorders>
            <w:shd w:color="000000" w:fill="e7e6e6"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2819" w:type="dxa"/>
            <w:tcBorders>
              <w:top w:val="single" w:color="000000" w:sz="0"/>
              <w:left w:val="single" w:color="000000" w:sz="0"/>
              <w:bottom w:val="single" w:color="000000" w:sz="4"/>
              <w:right w:val="single" w:color="000000" w:sz="4"/>
            </w:tcBorders>
            <w:shd w:color="000000" w:fill="e7e6e6"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5357" w:type="dxa"/>
            <w:tcBorders>
              <w:top w:val="single" w:color="000000" w:sz="0"/>
              <w:left w:val="single" w:color="000000" w:sz="0"/>
              <w:bottom w:val="single" w:color="000000" w:sz="4"/>
              <w:right w:val="single" w:color="000000" w:sz="4"/>
            </w:tcBorders>
            <w:shd w:color="000000" w:fill="e7e6e6"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r>
      <w:tr>
        <w:trPr>
          <w:trHeight w:val="1195" w:hRule="auto"/>
          <w:jc w:val="left"/>
        </w:trPr>
        <w:tc>
          <w:tcPr>
            <w:tcW w:w="995" w:type="dxa"/>
            <w:tcBorders>
              <w:top w:val="single" w:color="000000" w:sz="0"/>
              <w:left w:val="single" w:color="000000" w:sz="4"/>
              <w:bottom w:val="single" w:color="000000" w:sz="4"/>
              <w:right w:val="single" w:color="000000" w:sz="4"/>
            </w:tcBorders>
            <w:shd w:color="000000" w:fill="e7e6e6"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1.3-  </w:t>
            </w:r>
          </w:p>
        </w:tc>
        <w:tc>
          <w:tcPr>
            <w:tcW w:w="2819" w:type="dxa"/>
            <w:tcBorders>
              <w:top w:val="single" w:color="000000" w:sz="0"/>
              <w:left w:val="single" w:color="000000" w:sz="0"/>
              <w:bottom w:val="single" w:color="000000" w:sz="4"/>
              <w:right w:val="single" w:color="000000" w:sz="4"/>
            </w:tcBorders>
            <w:shd w:color="000000" w:fill="e7e6e6"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Presidencia, Secretaría, Unidades, Áreas y Juntas de Vigilancia</w:t>
            </w:r>
          </w:p>
        </w:tc>
        <w:tc>
          <w:tcPr>
            <w:tcW w:w="5357" w:type="dxa"/>
            <w:tcBorders>
              <w:top w:val="single" w:color="000000" w:sz="0"/>
              <w:left w:val="single" w:color="000000" w:sz="0"/>
              <w:bottom w:val="single" w:color="000000" w:sz="4"/>
              <w:right w:val="single" w:color="000000" w:sz="4"/>
            </w:tcBorders>
            <w:shd w:color="000000" w:fill="e7e6e6"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La información entregada por Áreas, Juntas y Unidades, deberá contar con sello y firma al pie de página de cada hoja del documento, presentado por el responsable de generar la información y además del Jefe Unidad, responsable de Áreas, Presidente y Secretario Juntas de Vigilancia.</w:t>
            </w:r>
          </w:p>
        </w:tc>
      </w:tr>
      <w:tr>
        <w:trPr>
          <w:trHeight w:val="239" w:hRule="auto"/>
          <w:jc w:val="left"/>
        </w:trPr>
        <w:tc>
          <w:tcPr>
            <w:tcW w:w="995" w:type="dxa"/>
            <w:tcBorders>
              <w:top w:val="single" w:color="000000" w:sz="0"/>
              <w:left w:val="single" w:color="000000" w:sz="4"/>
              <w:bottom w:val="single" w:color="000000" w:sz="4"/>
              <w:right w:val="single" w:color="000000" w:sz="4"/>
            </w:tcBorders>
            <w:shd w:color="000000" w:fill="e7e6e6"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2819" w:type="dxa"/>
            <w:tcBorders>
              <w:top w:val="single" w:color="000000" w:sz="0"/>
              <w:left w:val="single" w:color="000000" w:sz="0"/>
              <w:bottom w:val="single" w:color="000000" w:sz="4"/>
              <w:right w:val="single" w:color="000000" w:sz="4"/>
            </w:tcBorders>
            <w:shd w:color="000000" w:fill="e7e6e6"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5357" w:type="dxa"/>
            <w:tcBorders>
              <w:top w:val="single" w:color="000000" w:sz="0"/>
              <w:left w:val="single" w:color="000000" w:sz="0"/>
              <w:bottom w:val="single" w:color="000000" w:sz="4"/>
              <w:right w:val="single" w:color="000000" w:sz="4"/>
            </w:tcBorders>
            <w:shd w:color="000000" w:fill="e7e6e6"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r>
      <w:tr>
        <w:trPr>
          <w:trHeight w:val="717" w:hRule="auto"/>
          <w:jc w:val="left"/>
        </w:trPr>
        <w:tc>
          <w:tcPr>
            <w:tcW w:w="995" w:type="dxa"/>
            <w:tcBorders>
              <w:top w:val="single" w:color="000000" w:sz="0"/>
              <w:left w:val="single" w:color="000000" w:sz="4"/>
              <w:bottom w:val="single" w:color="000000" w:sz="4"/>
              <w:right w:val="single" w:color="000000" w:sz="4"/>
            </w:tcBorders>
            <w:shd w:color="000000" w:fill="e7e6e6"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1.4-    </w:t>
            </w:r>
          </w:p>
        </w:tc>
        <w:tc>
          <w:tcPr>
            <w:tcW w:w="2819" w:type="dxa"/>
            <w:tcBorders>
              <w:top w:val="single" w:color="000000" w:sz="0"/>
              <w:left w:val="single" w:color="000000" w:sz="0"/>
              <w:bottom w:val="single" w:color="000000" w:sz="4"/>
              <w:right w:val="single" w:color="000000" w:sz="4"/>
            </w:tcBorders>
            <w:shd w:color="000000" w:fill="e7e6e6"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Presidencia, Secretaría, Unidades, Áreas y Juntas de Vigilancia</w:t>
            </w:r>
          </w:p>
        </w:tc>
        <w:tc>
          <w:tcPr>
            <w:tcW w:w="5357" w:type="dxa"/>
            <w:tcBorders>
              <w:top w:val="single" w:color="000000" w:sz="0"/>
              <w:left w:val="single" w:color="000000" w:sz="0"/>
              <w:bottom w:val="single" w:color="000000" w:sz="4"/>
              <w:right w:val="single" w:color="000000" w:sz="4"/>
            </w:tcBorders>
            <w:shd w:color="000000" w:fill="e7e6e6"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Toda Información entregada a la UAIP deberá contar con su respectivo documento de remisión o entrega de cada Unidad , Junta , Área  </w:t>
            </w:r>
          </w:p>
        </w:tc>
      </w:tr>
      <w:tr>
        <w:trPr>
          <w:trHeight w:val="239" w:hRule="auto"/>
          <w:jc w:val="left"/>
        </w:trPr>
        <w:tc>
          <w:tcPr>
            <w:tcW w:w="995" w:type="dxa"/>
            <w:tcBorders>
              <w:top w:val="single" w:color="000000" w:sz="0"/>
              <w:left w:val="single" w:color="000000" w:sz="4"/>
              <w:bottom w:val="single" w:color="000000" w:sz="4"/>
              <w:right w:val="single" w:color="000000" w:sz="4"/>
            </w:tcBorders>
            <w:shd w:color="000000" w:fill="e7e6e6"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2819" w:type="dxa"/>
            <w:tcBorders>
              <w:top w:val="single" w:color="000000" w:sz="0"/>
              <w:left w:val="single" w:color="000000" w:sz="0"/>
              <w:bottom w:val="single" w:color="000000" w:sz="4"/>
              <w:right w:val="single" w:color="000000" w:sz="4"/>
            </w:tcBorders>
            <w:shd w:color="000000" w:fill="e7e6e6"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5357" w:type="dxa"/>
            <w:tcBorders>
              <w:top w:val="single" w:color="000000" w:sz="0"/>
              <w:left w:val="single" w:color="000000" w:sz="0"/>
              <w:bottom w:val="single" w:color="000000" w:sz="4"/>
              <w:right w:val="single" w:color="000000" w:sz="4"/>
            </w:tcBorders>
            <w:shd w:color="000000" w:fill="e7e6e6"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r>
      <w:tr>
        <w:trPr>
          <w:trHeight w:val="239" w:hRule="auto"/>
          <w:jc w:val="left"/>
        </w:trPr>
        <w:tc>
          <w:tcPr>
            <w:tcW w:w="995" w:type="dxa"/>
            <w:tcBorders>
              <w:top w:val="single" w:color="000000" w:sz="0"/>
              <w:left w:val="single" w:color="000000" w:sz="4"/>
              <w:bottom w:val="single" w:color="000000" w:sz="4"/>
              <w:right w:val="single" w:color="000000" w:sz="4"/>
            </w:tcBorders>
            <w:shd w:color="000000" w:fill="e7e6e6"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1.5-  </w:t>
            </w:r>
          </w:p>
        </w:tc>
        <w:tc>
          <w:tcPr>
            <w:tcW w:w="2819" w:type="dxa"/>
            <w:tcBorders>
              <w:top w:val="single" w:color="000000" w:sz="0"/>
              <w:left w:val="single" w:color="000000" w:sz="0"/>
              <w:bottom w:val="single" w:color="000000" w:sz="4"/>
              <w:right w:val="single" w:color="000000" w:sz="4"/>
            </w:tcBorders>
            <w:shd w:color="000000" w:fill="e7e6e6"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5357" w:type="dxa"/>
            <w:tcBorders>
              <w:top w:val="single" w:color="000000" w:sz="0"/>
              <w:left w:val="single" w:color="000000" w:sz="0"/>
              <w:bottom w:val="single" w:color="000000" w:sz="4"/>
              <w:right w:val="single" w:color="000000" w:sz="4"/>
            </w:tcBorders>
            <w:shd w:color="000000" w:fill="e7e6e6"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Partes de documento de remisión  o entrega de información:</w:t>
            </w:r>
          </w:p>
        </w:tc>
      </w:tr>
      <w:tr>
        <w:trPr>
          <w:trHeight w:val="239" w:hRule="auto"/>
          <w:jc w:val="left"/>
        </w:trPr>
        <w:tc>
          <w:tcPr>
            <w:tcW w:w="995" w:type="dxa"/>
            <w:tcBorders>
              <w:top w:val="single" w:color="000000" w:sz="0"/>
              <w:left w:val="single" w:color="000000" w:sz="4"/>
              <w:bottom w:val="single" w:color="000000" w:sz="4"/>
              <w:right w:val="single" w:color="000000" w:sz="4"/>
            </w:tcBorders>
            <w:shd w:color="000000" w:fill="e7e6e6"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2819" w:type="dxa"/>
            <w:tcBorders>
              <w:top w:val="single" w:color="000000" w:sz="0"/>
              <w:left w:val="single" w:color="000000" w:sz="0"/>
              <w:bottom w:val="single" w:color="000000" w:sz="4"/>
              <w:right w:val="single" w:color="000000" w:sz="4"/>
            </w:tcBorders>
            <w:shd w:color="000000" w:fill="e7e6e6"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5357" w:type="dxa"/>
            <w:tcBorders>
              <w:top w:val="single" w:color="000000" w:sz="0"/>
              <w:left w:val="single" w:color="000000" w:sz="0"/>
              <w:bottom w:val="single" w:color="000000" w:sz="4"/>
              <w:right w:val="single" w:color="000000" w:sz="4"/>
            </w:tcBorders>
            <w:shd w:color="000000" w:fill="e7e6e6"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r>
      <w:tr>
        <w:trPr>
          <w:trHeight w:val="478" w:hRule="auto"/>
          <w:jc w:val="left"/>
        </w:trPr>
        <w:tc>
          <w:tcPr>
            <w:tcW w:w="995" w:type="dxa"/>
            <w:tcBorders>
              <w:top w:val="single" w:color="000000" w:sz="0"/>
              <w:left w:val="single" w:color="000000" w:sz="4"/>
              <w:bottom w:val="single" w:color="000000" w:sz="4"/>
              <w:right w:val="single" w:color="000000" w:sz="4"/>
            </w:tcBorders>
            <w:shd w:color="000000" w:fill="e7e6e6"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a.  </w:t>
            </w:r>
          </w:p>
        </w:tc>
        <w:tc>
          <w:tcPr>
            <w:tcW w:w="2819" w:type="dxa"/>
            <w:tcBorders>
              <w:top w:val="single" w:color="000000" w:sz="0"/>
              <w:left w:val="single" w:color="000000" w:sz="0"/>
              <w:bottom w:val="single" w:color="000000" w:sz="4"/>
              <w:right w:val="single" w:color="000000" w:sz="4"/>
            </w:tcBorders>
            <w:shd w:color="000000" w:fill="e7e6e6"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Presidencia, Secretaría, Unidades, Áreas y Juntas de Vigilancia</w:t>
            </w:r>
          </w:p>
        </w:tc>
        <w:tc>
          <w:tcPr>
            <w:tcW w:w="5357" w:type="dxa"/>
            <w:tcBorders>
              <w:top w:val="single" w:color="000000" w:sz="0"/>
              <w:left w:val="single" w:color="000000" w:sz="0"/>
              <w:bottom w:val="single" w:color="000000" w:sz="4"/>
              <w:right w:val="single" w:color="000000" w:sz="4"/>
            </w:tcBorders>
            <w:shd w:color="000000" w:fill="e7e6e6"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Identificación correcta de las Unidades, Juntas , Áreas,  del Servidor Público  responsable  de las mismas:</w:t>
            </w:r>
          </w:p>
        </w:tc>
      </w:tr>
      <w:tr>
        <w:trPr>
          <w:trHeight w:val="239" w:hRule="auto"/>
          <w:jc w:val="left"/>
        </w:trPr>
        <w:tc>
          <w:tcPr>
            <w:tcW w:w="995" w:type="dxa"/>
            <w:tcBorders>
              <w:top w:val="single" w:color="000000" w:sz="0"/>
              <w:left w:val="single" w:color="000000" w:sz="4"/>
              <w:bottom w:val="single" w:color="000000" w:sz="4"/>
              <w:right w:val="single" w:color="000000" w:sz="4"/>
            </w:tcBorders>
            <w:shd w:color="000000" w:fill="e7e6e6"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2819" w:type="dxa"/>
            <w:tcBorders>
              <w:top w:val="single" w:color="000000" w:sz="0"/>
              <w:left w:val="single" w:color="000000" w:sz="0"/>
              <w:bottom w:val="single" w:color="000000" w:sz="4"/>
              <w:right w:val="single" w:color="000000" w:sz="4"/>
            </w:tcBorders>
            <w:shd w:color="000000" w:fill="e7e6e6"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5357" w:type="dxa"/>
            <w:tcBorders>
              <w:top w:val="single" w:color="000000" w:sz="0"/>
              <w:left w:val="single" w:color="000000" w:sz="0"/>
              <w:bottom w:val="single" w:color="000000" w:sz="4"/>
              <w:right w:val="single" w:color="000000" w:sz="4"/>
            </w:tcBorders>
            <w:shd w:color="000000" w:fill="e7e6e6"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r>
      <w:tr>
        <w:trPr>
          <w:trHeight w:val="478" w:hRule="auto"/>
          <w:jc w:val="left"/>
        </w:trPr>
        <w:tc>
          <w:tcPr>
            <w:tcW w:w="995" w:type="dxa"/>
            <w:tcBorders>
              <w:top w:val="single" w:color="000000" w:sz="0"/>
              <w:left w:val="single" w:color="000000" w:sz="4"/>
              <w:bottom w:val="single" w:color="000000" w:sz="4"/>
              <w:right w:val="single" w:color="000000" w:sz="4"/>
            </w:tcBorders>
            <w:shd w:color="000000" w:fill="e7e6e6"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2819" w:type="dxa"/>
            <w:tcBorders>
              <w:top w:val="single" w:color="000000" w:sz="0"/>
              <w:left w:val="single" w:color="000000" w:sz="0"/>
              <w:bottom w:val="single" w:color="000000" w:sz="4"/>
              <w:right w:val="single" w:color="000000" w:sz="4"/>
            </w:tcBorders>
            <w:shd w:color="000000" w:fill="e7e6e6"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Presidencia, Secretaría, Unidades, Áreas y Juntas de Vigilancia</w:t>
            </w:r>
          </w:p>
        </w:tc>
        <w:tc>
          <w:tcPr>
            <w:tcW w:w="5357" w:type="dxa"/>
            <w:tcBorders>
              <w:top w:val="single" w:color="000000" w:sz="0"/>
              <w:left w:val="single" w:color="000000" w:sz="0"/>
              <w:bottom w:val="single" w:color="000000" w:sz="4"/>
              <w:right w:val="single" w:color="000000" w:sz="4"/>
            </w:tcBorders>
            <w:shd w:color="000000" w:fill="e7e6e6"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Nombre Completo y Correcto  del Jefe de Unidad, Encargado de Área,  Presidente y Secretario de Junta de Vigilancia.</w:t>
            </w:r>
          </w:p>
        </w:tc>
      </w:tr>
      <w:tr>
        <w:trPr>
          <w:trHeight w:val="478" w:hRule="auto"/>
          <w:jc w:val="left"/>
        </w:trPr>
        <w:tc>
          <w:tcPr>
            <w:tcW w:w="995" w:type="dxa"/>
            <w:tcBorders>
              <w:top w:val="single" w:color="000000" w:sz="0"/>
              <w:left w:val="single" w:color="000000" w:sz="4"/>
              <w:bottom w:val="single" w:color="000000" w:sz="4"/>
              <w:right w:val="single" w:color="000000" w:sz="4"/>
            </w:tcBorders>
            <w:shd w:color="000000" w:fill="e7e6e6"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2819" w:type="dxa"/>
            <w:tcBorders>
              <w:top w:val="single" w:color="000000" w:sz="0"/>
              <w:left w:val="single" w:color="000000" w:sz="0"/>
              <w:bottom w:val="single" w:color="000000" w:sz="4"/>
              <w:right w:val="single" w:color="000000" w:sz="4"/>
            </w:tcBorders>
            <w:shd w:color="000000" w:fill="e7e6e6"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Presidencia, Secretaría, Unidades, Áreas y Juntas de Vigilancia</w:t>
            </w:r>
          </w:p>
        </w:tc>
        <w:tc>
          <w:tcPr>
            <w:tcW w:w="5357" w:type="dxa"/>
            <w:tcBorders>
              <w:top w:val="single" w:color="000000" w:sz="0"/>
              <w:left w:val="single" w:color="000000" w:sz="0"/>
              <w:bottom w:val="single" w:color="000000" w:sz="4"/>
              <w:right w:val="single" w:color="000000" w:sz="4"/>
            </w:tcBorders>
            <w:shd w:color="000000" w:fill="e7e6e6"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Nombre de Unidad, Área, Junta, según sea el caso </w:t>
            </w:r>
          </w:p>
        </w:tc>
      </w:tr>
      <w:tr>
        <w:trPr>
          <w:trHeight w:val="478" w:hRule="auto"/>
          <w:jc w:val="left"/>
        </w:trPr>
        <w:tc>
          <w:tcPr>
            <w:tcW w:w="995" w:type="dxa"/>
            <w:tcBorders>
              <w:top w:val="single" w:color="000000" w:sz="0"/>
              <w:left w:val="single" w:color="000000" w:sz="4"/>
              <w:bottom w:val="single" w:color="000000" w:sz="4"/>
              <w:right w:val="single" w:color="000000" w:sz="4"/>
            </w:tcBorders>
            <w:shd w:color="000000" w:fill="e7e6e6"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2819" w:type="dxa"/>
            <w:tcBorders>
              <w:top w:val="single" w:color="000000" w:sz="0"/>
              <w:left w:val="single" w:color="000000" w:sz="0"/>
              <w:bottom w:val="single" w:color="000000" w:sz="4"/>
              <w:right w:val="single" w:color="000000" w:sz="4"/>
            </w:tcBorders>
            <w:shd w:color="000000" w:fill="e7e6e6"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Presidencia, Secretaría, Unidades, Áreas y Juntas de Vigilancia</w:t>
            </w:r>
          </w:p>
        </w:tc>
        <w:tc>
          <w:tcPr>
            <w:tcW w:w="5357" w:type="dxa"/>
            <w:tcBorders>
              <w:top w:val="single" w:color="000000" w:sz="0"/>
              <w:left w:val="single" w:color="000000" w:sz="0"/>
              <w:bottom w:val="single" w:color="000000" w:sz="4"/>
              <w:right w:val="single" w:color="000000" w:sz="4"/>
            </w:tcBorders>
            <w:shd w:color="000000" w:fill="e7e6e6"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Sello y Firma de Unidad, Área, Junta, según sea el caso </w:t>
            </w:r>
          </w:p>
        </w:tc>
      </w:tr>
      <w:tr>
        <w:trPr>
          <w:trHeight w:val="478" w:hRule="auto"/>
          <w:jc w:val="left"/>
        </w:trPr>
        <w:tc>
          <w:tcPr>
            <w:tcW w:w="995" w:type="dxa"/>
            <w:tcBorders>
              <w:top w:val="single" w:color="000000" w:sz="0"/>
              <w:left w:val="single" w:color="000000" w:sz="4"/>
              <w:bottom w:val="single" w:color="000000" w:sz="4"/>
              <w:right w:val="single" w:color="000000" w:sz="4"/>
            </w:tcBorders>
            <w:shd w:color="000000" w:fill="e7e6e6"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2819" w:type="dxa"/>
            <w:tcBorders>
              <w:top w:val="single" w:color="000000" w:sz="0"/>
              <w:left w:val="single" w:color="000000" w:sz="0"/>
              <w:bottom w:val="single" w:color="000000" w:sz="4"/>
              <w:right w:val="single" w:color="000000" w:sz="4"/>
            </w:tcBorders>
            <w:shd w:color="000000" w:fill="e7e6e6"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Presidencia, Secretaría, Unidades, Áreas y Juntas de Vigilancia</w:t>
            </w:r>
          </w:p>
        </w:tc>
        <w:tc>
          <w:tcPr>
            <w:tcW w:w="5357" w:type="dxa"/>
            <w:tcBorders>
              <w:top w:val="single" w:color="000000" w:sz="0"/>
              <w:left w:val="single" w:color="000000" w:sz="0"/>
              <w:bottom w:val="single" w:color="000000" w:sz="4"/>
              <w:right w:val="single" w:color="000000" w:sz="4"/>
            </w:tcBorders>
            <w:shd w:color="000000" w:fill="e7e6e6"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Fecha de entrega: día /mes/ año </w:t>
            </w:r>
          </w:p>
        </w:tc>
      </w:tr>
      <w:tr>
        <w:trPr>
          <w:trHeight w:val="478" w:hRule="auto"/>
          <w:jc w:val="left"/>
        </w:trPr>
        <w:tc>
          <w:tcPr>
            <w:tcW w:w="995" w:type="dxa"/>
            <w:tcBorders>
              <w:top w:val="single" w:color="000000" w:sz="0"/>
              <w:left w:val="single" w:color="000000" w:sz="4"/>
              <w:bottom w:val="single" w:color="000000" w:sz="4"/>
              <w:right w:val="single" w:color="000000" w:sz="4"/>
            </w:tcBorders>
            <w:shd w:color="000000" w:fill="e7e6e6"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2819" w:type="dxa"/>
            <w:tcBorders>
              <w:top w:val="single" w:color="000000" w:sz="0"/>
              <w:left w:val="single" w:color="000000" w:sz="0"/>
              <w:bottom w:val="single" w:color="000000" w:sz="4"/>
              <w:right w:val="single" w:color="000000" w:sz="4"/>
            </w:tcBorders>
            <w:shd w:color="000000" w:fill="e7e6e6"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Presidencia, Secretaría, Unidades, Áreas y Juntas de Vigilancia</w:t>
            </w:r>
          </w:p>
        </w:tc>
        <w:tc>
          <w:tcPr>
            <w:tcW w:w="5357" w:type="dxa"/>
            <w:tcBorders>
              <w:top w:val="single" w:color="000000" w:sz="0"/>
              <w:left w:val="single" w:color="000000" w:sz="0"/>
              <w:bottom w:val="single" w:color="000000" w:sz="4"/>
              <w:right w:val="single" w:color="000000" w:sz="4"/>
            </w:tcBorders>
            <w:shd w:color="000000" w:fill="e7e6e6"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Número de documento correlativo que la UAIP utilizó para solicitarle la información.</w:t>
            </w:r>
          </w:p>
        </w:tc>
      </w:tr>
      <w:tr>
        <w:trPr>
          <w:trHeight w:val="239" w:hRule="auto"/>
          <w:jc w:val="left"/>
        </w:trPr>
        <w:tc>
          <w:tcPr>
            <w:tcW w:w="995" w:type="dxa"/>
            <w:tcBorders>
              <w:top w:val="single" w:color="000000" w:sz="0"/>
              <w:left w:val="single" w:color="000000" w:sz="4"/>
              <w:bottom w:val="single" w:color="000000" w:sz="4"/>
              <w:right w:val="single" w:color="000000" w:sz="4"/>
            </w:tcBorders>
            <w:shd w:color="000000" w:fill="e7e6e6"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2819" w:type="dxa"/>
            <w:tcBorders>
              <w:top w:val="single" w:color="000000" w:sz="0"/>
              <w:left w:val="single" w:color="000000" w:sz="0"/>
              <w:bottom w:val="single" w:color="000000" w:sz="4"/>
              <w:right w:val="single" w:color="000000" w:sz="4"/>
            </w:tcBorders>
            <w:shd w:color="000000" w:fill="e7e6e6"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5357" w:type="dxa"/>
            <w:tcBorders>
              <w:top w:val="single" w:color="000000" w:sz="0"/>
              <w:left w:val="single" w:color="000000" w:sz="0"/>
              <w:bottom w:val="single" w:color="000000" w:sz="4"/>
              <w:right w:val="single" w:color="000000" w:sz="4"/>
            </w:tcBorders>
            <w:shd w:color="000000" w:fill="e7e6e6"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r>
      <w:tr>
        <w:trPr>
          <w:trHeight w:val="478" w:hRule="auto"/>
          <w:jc w:val="left"/>
        </w:trPr>
        <w:tc>
          <w:tcPr>
            <w:tcW w:w="995" w:type="dxa"/>
            <w:tcBorders>
              <w:top w:val="single" w:color="000000" w:sz="0"/>
              <w:left w:val="single" w:color="000000" w:sz="4"/>
              <w:bottom w:val="single" w:color="000000" w:sz="4"/>
              <w:right w:val="single" w:color="000000" w:sz="4"/>
            </w:tcBorders>
            <w:shd w:color="000000" w:fill="e7e6e6"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b.  </w:t>
            </w:r>
          </w:p>
        </w:tc>
        <w:tc>
          <w:tcPr>
            <w:tcW w:w="2819" w:type="dxa"/>
            <w:tcBorders>
              <w:top w:val="single" w:color="000000" w:sz="0"/>
              <w:left w:val="single" w:color="000000" w:sz="0"/>
              <w:bottom w:val="single" w:color="000000" w:sz="4"/>
              <w:right w:val="single" w:color="000000" w:sz="4"/>
            </w:tcBorders>
            <w:shd w:color="000000" w:fill="e7e6e6"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Presidencia, Secretaría, Unidades, Áreas y Juntas de Vigilancia</w:t>
            </w:r>
          </w:p>
        </w:tc>
        <w:tc>
          <w:tcPr>
            <w:tcW w:w="5357" w:type="dxa"/>
            <w:tcBorders>
              <w:top w:val="single" w:color="000000" w:sz="0"/>
              <w:left w:val="single" w:color="000000" w:sz="0"/>
              <w:bottom w:val="single" w:color="000000" w:sz="4"/>
              <w:right w:val="single" w:color="000000" w:sz="4"/>
            </w:tcBorders>
            <w:shd w:color="000000" w:fill="e7e6e6"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Identificación  correcta  de la  Persona, el cargo y nombre la Unidad a quien se le remite la Información:</w:t>
            </w:r>
          </w:p>
        </w:tc>
      </w:tr>
      <w:tr>
        <w:trPr>
          <w:trHeight w:val="239" w:hRule="auto"/>
          <w:jc w:val="left"/>
        </w:trPr>
        <w:tc>
          <w:tcPr>
            <w:tcW w:w="995" w:type="dxa"/>
            <w:tcBorders>
              <w:top w:val="single" w:color="000000" w:sz="0"/>
              <w:left w:val="single" w:color="000000" w:sz="4"/>
              <w:bottom w:val="single" w:color="000000" w:sz="4"/>
              <w:right w:val="single" w:color="000000" w:sz="4"/>
            </w:tcBorders>
            <w:shd w:color="000000" w:fill="e7e6e6"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2819" w:type="dxa"/>
            <w:tcBorders>
              <w:top w:val="single" w:color="000000" w:sz="0"/>
              <w:left w:val="single" w:color="000000" w:sz="0"/>
              <w:bottom w:val="single" w:color="000000" w:sz="4"/>
              <w:right w:val="single" w:color="000000" w:sz="4"/>
            </w:tcBorders>
            <w:shd w:color="000000" w:fill="e7e6e6"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5357" w:type="dxa"/>
            <w:tcBorders>
              <w:top w:val="single" w:color="000000" w:sz="0"/>
              <w:left w:val="single" w:color="000000" w:sz="0"/>
              <w:bottom w:val="single" w:color="000000" w:sz="4"/>
              <w:right w:val="single" w:color="000000" w:sz="4"/>
            </w:tcBorders>
            <w:shd w:color="000000" w:fill="e7e6e6"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Licda. Aura Morales</w:t>
            </w:r>
          </w:p>
        </w:tc>
      </w:tr>
      <w:tr>
        <w:trPr>
          <w:trHeight w:val="239" w:hRule="auto"/>
          <w:jc w:val="left"/>
        </w:trPr>
        <w:tc>
          <w:tcPr>
            <w:tcW w:w="995" w:type="dxa"/>
            <w:tcBorders>
              <w:top w:val="single" w:color="000000" w:sz="0"/>
              <w:left w:val="single" w:color="000000" w:sz="4"/>
              <w:bottom w:val="single" w:color="000000" w:sz="4"/>
              <w:right w:val="single" w:color="000000" w:sz="4"/>
            </w:tcBorders>
            <w:shd w:color="000000" w:fill="e7e6e6"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2819" w:type="dxa"/>
            <w:tcBorders>
              <w:top w:val="single" w:color="000000" w:sz="0"/>
              <w:left w:val="single" w:color="000000" w:sz="0"/>
              <w:bottom w:val="single" w:color="000000" w:sz="4"/>
              <w:right w:val="single" w:color="000000" w:sz="4"/>
            </w:tcBorders>
            <w:shd w:color="000000" w:fill="e7e6e6"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5357" w:type="dxa"/>
            <w:tcBorders>
              <w:top w:val="single" w:color="000000" w:sz="0"/>
              <w:left w:val="single" w:color="000000" w:sz="0"/>
              <w:bottom w:val="single" w:color="000000" w:sz="4"/>
              <w:right w:val="single" w:color="000000" w:sz="4"/>
            </w:tcBorders>
            <w:shd w:color="000000" w:fill="e7e6e6"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Oficial  de Información</w:t>
            </w:r>
          </w:p>
        </w:tc>
      </w:tr>
      <w:tr>
        <w:trPr>
          <w:trHeight w:val="239" w:hRule="auto"/>
          <w:jc w:val="left"/>
        </w:trPr>
        <w:tc>
          <w:tcPr>
            <w:tcW w:w="995" w:type="dxa"/>
            <w:tcBorders>
              <w:top w:val="single" w:color="000000" w:sz="0"/>
              <w:left w:val="single" w:color="000000" w:sz="4"/>
              <w:bottom w:val="single" w:color="000000" w:sz="4"/>
              <w:right w:val="single" w:color="000000" w:sz="4"/>
            </w:tcBorders>
            <w:shd w:color="000000" w:fill="e7e6e6"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2819" w:type="dxa"/>
            <w:tcBorders>
              <w:top w:val="single" w:color="000000" w:sz="0"/>
              <w:left w:val="single" w:color="000000" w:sz="0"/>
              <w:bottom w:val="single" w:color="000000" w:sz="4"/>
              <w:right w:val="single" w:color="000000" w:sz="4"/>
            </w:tcBorders>
            <w:shd w:color="000000" w:fill="e7e6e6"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5357" w:type="dxa"/>
            <w:tcBorders>
              <w:top w:val="single" w:color="000000" w:sz="0"/>
              <w:left w:val="single" w:color="000000" w:sz="0"/>
              <w:bottom w:val="single" w:color="000000" w:sz="4"/>
              <w:right w:val="single" w:color="000000" w:sz="4"/>
            </w:tcBorders>
            <w:shd w:color="000000" w:fill="e7e6e6"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Unidad de Acceso a la Información Pública</w:t>
            </w:r>
          </w:p>
        </w:tc>
      </w:tr>
      <w:tr>
        <w:trPr>
          <w:trHeight w:val="239" w:hRule="auto"/>
          <w:jc w:val="left"/>
        </w:trPr>
        <w:tc>
          <w:tcPr>
            <w:tcW w:w="995" w:type="dxa"/>
            <w:tcBorders>
              <w:top w:val="single" w:color="000000" w:sz="0"/>
              <w:left w:val="single" w:color="000000" w:sz="4"/>
              <w:bottom w:val="single" w:color="000000" w:sz="4"/>
              <w:right w:val="single" w:color="000000" w:sz="4"/>
            </w:tcBorders>
            <w:shd w:color="000000" w:fill="e7e6e6"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2819" w:type="dxa"/>
            <w:tcBorders>
              <w:top w:val="single" w:color="000000" w:sz="0"/>
              <w:left w:val="single" w:color="000000" w:sz="0"/>
              <w:bottom w:val="single" w:color="000000" w:sz="4"/>
              <w:right w:val="single" w:color="000000" w:sz="4"/>
            </w:tcBorders>
            <w:shd w:color="000000" w:fill="e7e6e6"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5357" w:type="dxa"/>
            <w:tcBorders>
              <w:top w:val="single" w:color="000000" w:sz="0"/>
              <w:left w:val="single" w:color="000000" w:sz="0"/>
              <w:bottom w:val="single" w:color="000000" w:sz="4"/>
              <w:right w:val="single" w:color="000000" w:sz="4"/>
            </w:tcBorders>
            <w:shd w:color="000000" w:fill="e7e6e6"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Oficina de Información y Respuesta</w:t>
            </w:r>
          </w:p>
        </w:tc>
      </w:tr>
      <w:tr>
        <w:trPr>
          <w:trHeight w:val="239" w:hRule="auto"/>
          <w:jc w:val="left"/>
        </w:trPr>
        <w:tc>
          <w:tcPr>
            <w:tcW w:w="995" w:type="dxa"/>
            <w:tcBorders>
              <w:top w:val="single" w:color="000000" w:sz="0"/>
              <w:left w:val="single" w:color="000000" w:sz="4"/>
              <w:bottom w:val="single" w:color="000000" w:sz="4"/>
              <w:right w:val="single" w:color="000000" w:sz="4"/>
            </w:tcBorders>
            <w:shd w:color="000000" w:fill="e7e6e6"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2819" w:type="dxa"/>
            <w:tcBorders>
              <w:top w:val="single" w:color="000000" w:sz="0"/>
              <w:left w:val="single" w:color="000000" w:sz="0"/>
              <w:bottom w:val="single" w:color="000000" w:sz="4"/>
              <w:right w:val="single" w:color="000000" w:sz="4"/>
            </w:tcBorders>
            <w:shd w:color="000000" w:fill="e7e6e6"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5357" w:type="dxa"/>
            <w:tcBorders>
              <w:top w:val="single" w:color="000000" w:sz="0"/>
              <w:left w:val="single" w:color="000000" w:sz="0"/>
              <w:bottom w:val="single" w:color="000000" w:sz="4"/>
              <w:right w:val="single" w:color="000000" w:sz="4"/>
            </w:tcBorders>
            <w:shd w:color="000000" w:fill="e7e6e6"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r>
      <w:tr>
        <w:trPr>
          <w:trHeight w:val="478" w:hRule="auto"/>
          <w:jc w:val="left"/>
        </w:trPr>
        <w:tc>
          <w:tcPr>
            <w:tcW w:w="995" w:type="dxa"/>
            <w:tcBorders>
              <w:top w:val="single" w:color="000000" w:sz="0"/>
              <w:left w:val="single" w:color="000000" w:sz="4"/>
              <w:bottom w:val="single" w:color="000000" w:sz="4"/>
              <w:right w:val="single" w:color="000000" w:sz="4"/>
            </w:tcBorders>
            <w:shd w:color="000000" w:fill="e7e6e6"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c.  </w:t>
            </w:r>
          </w:p>
        </w:tc>
        <w:tc>
          <w:tcPr>
            <w:tcW w:w="2819" w:type="dxa"/>
            <w:tcBorders>
              <w:top w:val="single" w:color="000000" w:sz="0"/>
              <w:left w:val="single" w:color="000000" w:sz="0"/>
              <w:bottom w:val="single" w:color="000000" w:sz="4"/>
              <w:right w:val="single" w:color="000000" w:sz="4"/>
            </w:tcBorders>
            <w:shd w:color="000000" w:fill="e7e6e6"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Presidencia, Secretaría, Unidades, Áreas y Juntas de Vigilancia</w:t>
            </w:r>
          </w:p>
        </w:tc>
        <w:tc>
          <w:tcPr>
            <w:tcW w:w="5357" w:type="dxa"/>
            <w:tcBorders>
              <w:top w:val="single" w:color="000000" w:sz="0"/>
              <w:left w:val="single" w:color="000000" w:sz="0"/>
              <w:bottom w:val="single" w:color="000000" w:sz="4"/>
              <w:right w:val="single" w:color="000000" w:sz="4"/>
            </w:tcBorders>
            <w:shd w:color="000000" w:fill="e7e6e6"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Descripción de la información que se remite o entrega incluyendo Número de páginas.</w:t>
            </w:r>
          </w:p>
        </w:tc>
      </w:tr>
      <w:tr>
        <w:trPr>
          <w:trHeight w:val="239" w:hRule="auto"/>
          <w:jc w:val="left"/>
        </w:trPr>
        <w:tc>
          <w:tcPr>
            <w:tcW w:w="995" w:type="dxa"/>
            <w:tcBorders>
              <w:top w:val="single" w:color="000000" w:sz="0"/>
              <w:left w:val="single" w:color="000000" w:sz="4"/>
              <w:bottom w:val="single" w:color="000000" w:sz="4"/>
              <w:right w:val="single" w:color="000000" w:sz="4"/>
            </w:tcBorders>
            <w:shd w:color="000000" w:fill="e7e6e6"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2819" w:type="dxa"/>
            <w:tcBorders>
              <w:top w:val="single" w:color="000000" w:sz="0"/>
              <w:left w:val="single" w:color="000000" w:sz="0"/>
              <w:bottom w:val="single" w:color="000000" w:sz="4"/>
              <w:right w:val="single" w:color="000000" w:sz="4"/>
            </w:tcBorders>
            <w:shd w:color="000000" w:fill="e7e6e6"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5357" w:type="dxa"/>
            <w:tcBorders>
              <w:top w:val="single" w:color="000000" w:sz="0"/>
              <w:left w:val="single" w:color="000000" w:sz="0"/>
              <w:bottom w:val="single" w:color="000000" w:sz="4"/>
              <w:right w:val="single" w:color="000000" w:sz="4"/>
            </w:tcBorders>
            <w:shd w:color="000000" w:fill="e7e6e6"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r>
      <w:tr>
        <w:trPr>
          <w:trHeight w:val="478" w:hRule="auto"/>
          <w:jc w:val="left"/>
        </w:trPr>
        <w:tc>
          <w:tcPr>
            <w:tcW w:w="995" w:type="dxa"/>
            <w:tcBorders>
              <w:top w:val="single" w:color="000000" w:sz="0"/>
              <w:left w:val="single" w:color="000000" w:sz="4"/>
              <w:bottom w:val="single" w:color="000000" w:sz="4"/>
              <w:right w:val="single" w:color="000000" w:sz="4"/>
            </w:tcBorders>
            <w:shd w:color="000000" w:fill="e7e6e6"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d.  </w:t>
            </w:r>
          </w:p>
        </w:tc>
        <w:tc>
          <w:tcPr>
            <w:tcW w:w="2819" w:type="dxa"/>
            <w:tcBorders>
              <w:top w:val="single" w:color="000000" w:sz="0"/>
              <w:left w:val="single" w:color="000000" w:sz="0"/>
              <w:bottom w:val="single" w:color="000000" w:sz="4"/>
              <w:right w:val="single" w:color="000000" w:sz="4"/>
            </w:tcBorders>
            <w:shd w:color="000000" w:fill="e7e6e6"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Oficial de Información </w:t>
            </w:r>
          </w:p>
        </w:tc>
        <w:tc>
          <w:tcPr>
            <w:tcW w:w="5357" w:type="dxa"/>
            <w:tcBorders>
              <w:top w:val="single" w:color="000000" w:sz="0"/>
              <w:left w:val="single" w:color="000000" w:sz="0"/>
              <w:bottom w:val="single" w:color="000000" w:sz="4"/>
              <w:right w:val="single" w:color="000000" w:sz="4"/>
            </w:tcBorders>
            <w:shd w:color="000000" w:fill="e7e6e6"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La Oficial de Información,  no  recibirá información  Remitida por los entes obligados, por los siguientes motivos:</w:t>
            </w:r>
          </w:p>
        </w:tc>
      </w:tr>
      <w:tr>
        <w:trPr>
          <w:trHeight w:val="239" w:hRule="auto"/>
          <w:jc w:val="left"/>
        </w:trPr>
        <w:tc>
          <w:tcPr>
            <w:tcW w:w="995" w:type="dxa"/>
            <w:tcBorders>
              <w:top w:val="single" w:color="000000" w:sz="0"/>
              <w:left w:val="single" w:color="000000" w:sz="4"/>
              <w:bottom w:val="single" w:color="000000" w:sz="4"/>
              <w:right w:val="single" w:color="000000" w:sz="4"/>
            </w:tcBorders>
            <w:shd w:color="000000" w:fill="e7e6e6"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2819" w:type="dxa"/>
            <w:tcBorders>
              <w:top w:val="single" w:color="000000" w:sz="0"/>
              <w:left w:val="single" w:color="000000" w:sz="0"/>
              <w:bottom w:val="single" w:color="000000" w:sz="4"/>
              <w:right w:val="single" w:color="000000" w:sz="4"/>
            </w:tcBorders>
            <w:shd w:color="000000" w:fill="e7e6e6"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5357" w:type="dxa"/>
            <w:tcBorders>
              <w:top w:val="single" w:color="000000" w:sz="0"/>
              <w:left w:val="single" w:color="000000" w:sz="0"/>
              <w:bottom w:val="single" w:color="000000" w:sz="4"/>
              <w:right w:val="single" w:color="000000" w:sz="4"/>
            </w:tcBorders>
            <w:shd w:color="000000" w:fill="e7e6e6"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r>
      <w:tr>
        <w:trPr>
          <w:trHeight w:val="478" w:hRule="auto"/>
          <w:jc w:val="left"/>
        </w:trPr>
        <w:tc>
          <w:tcPr>
            <w:tcW w:w="995" w:type="dxa"/>
            <w:tcBorders>
              <w:top w:val="single" w:color="000000" w:sz="0"/>
              <w:left w:val="single" w:color="000000" w:sz="4"/>
              <w:bottom w:val="single" w:color="000000" w:sz="4"/>
              <w:right w:val="single" w:color="000000" w:sz="4"/>
            </w:tcBorders>
            <w:shd w:color="000000" w:fill="e7e6e6"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w:t>
            </w:r>
          </w:p>
        </w:tc>
        <w:tc>
          <w:tcPr>
            <w:tcW w:w="2819" w:type="dxa"/>
            <w:tcBorders>
              <w:top w:val="single" w:color="000000" w:sz="0"/>
              <w:left w:val="single" w:color="000000" w:sz="0"/>
              <w:bottom w:val="single" w:color="000000" w:sz="4"/>
              <w:right w:val="single" w:color="000000" w:sz="4"/>
            </w:tcBorders>
            <w:shd w:color="000000" w:fill="e7e6e6"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Oficial de Información </w:t>
            </w:r>
          </w:p>
        </w:tc>
        <w:tc>
          <w:tcPr>
            <w:tcW w:w="5357" w:type="dxa"/>
            <w:tcBorders>
              <w:top w:val="single" w:color="000000" w:sz="0"/>
              <w:left w:val="single" w:color="000000" w:sz="0"/>
              <w:bottom w:val="single" w:color="000000" w:sz="4"/>
              <w:right w:val="single" w:color="000000" w:sz="4"/>
            </w:tcBorders>
            <w:shd w:color="000000" w:fill="e7e6e6"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Que la Información  no  cumpla lo mencionado en los literales a y b del punto1.5</w:t>
            </w:r>
          </w:p>
        </w:tc>
      </w:tr>
      <w:tr>
        <w:trPr>
          <w:trHeight w:val="239" w:hRule="auto"/>
          <w:jc w:val="left"/>
        </w:trPr>
        <w:tc>
          <w:tcPr>
            <w:tcW w:w="995" w:type="dxa"/>
            <w:tcBorders>
              <w:top w:val="single" w:color="000000" w:sz="0"/>
              <w:left w:val="single" w:color="000000" w:sz="4"/>
              <w:bottom w:val="single" w:color="000000" w:sz="4"/>
              <w:right w:val="single" w:color="000000" w:sz="4"/>
            </w:tcBorders>
            <w:shd w:color="000000" w:fill="e7e6e6"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2819" w:type="dxa"/>
            <w:tcBorders>
              <w:top w:val="single" w:color="000000" w:sz="0"/>
              <w:left w:val="single" w:color="000000" w:sz="0"/>
              <w:bottom w:val="single" w:color="000000" w:sz="4"/>
              <w:right w:val="single" w:color="000000" w:sz="4"/>
            </w:tcBorders>
            <w:shd w:color="000000" w:fill="e7e6e6"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5357" w:type="dxa"/>
            <w:tcBorders>
              <w:top w:val="single" w:color="000000" w:sz="0"/>
              <w:left w:val="single" w:color="000000" w:sz="0"/>
              <w:bottom w:val="single" w:color="000000" w:sz="4"/>
              <w:right w:val="single" w:color="000000" w:sz="4"/>
            </w:tcBorders>
            <w:shd w:color="000000" w:fill="e7e6e6"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r>
      <w:tr>
        <w:trPr>
          <w:trHeight w:val="239" w:hRule="auto"/>
          <w:jc w:val="left"/>
        </w:trPr>
        <w:tc>
          <w:tcPr>
            <w:tcW w:w="995" w:type="dxa"/>
            <w:tcBorders>
              <w:top w:val="single" w:color="000000" w:sz="0"/>
              <w:left w:val="single" w:color="000000" w:sz="4"/>
              <w:bottom w:val="single" w:color="000000" w:sz="4"/>
              <w:right w:val="single" w:color="000000" w:sz="4"/>
            </w:tcBorders>
            <w:shd w:color="000000" w:fill="e7e6e6"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2.   </w:t>
            </w:r>
          </w:p>
        </w:tc>
        <w:tc>
          <w:tcPr>
            <w:tcW w:w="2819" w:type="dxa"/>
            <w:tcBorders>
              <w:top w:val="single" w:color="000000" w:sz="0"/>
              <w:left w:val="single" w:color="000000" w:sz="0"/>
              <w:bottom w:val="single" w:color="000000" w:sz="4"/>
              <w:right w:val="single" w:color="000000" w:sz="4"/>
            </w:tcBorders>
            <w:shd w:color="000000" w:fill="e7e6e6"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Oficial de Información </w:t>
            </w:r>
          </w:p>
        </w:tc>
        <w:tc>
          <w:tcPr>
            <w:tcW w:w="5357" w:type="dxa"/>
            <w:tcBorders>
              <w:top w:val="single" w:color="000000" w:sz="0"/>
              <w:left w:val="single" w:color="000000" w:sz="0"/>
              <w:bottom w:val="single" w:color="000000" w:sz="4"/>
              <w:right w:val="single" w:color="000000" w:sz="4"/>
            </w:tcBorders>
            <w:shd w:color="000000" w:fill="e7e6e6"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Que la   Información  presentada no responda a la solicitud,</w:t>
            </w:r>
          </w:p>
        </w:tc>
      </w:tr>
      <w:tr>
        <w:trPr>
          <w:trHeight w:val="239" w:hRule="auto"/>
          <w:jc w:val="left"/>
        </w:trPr>
        <w:tc>
          <w:tcPr>
            <w:tcW w:w="995" w:type="dxa"/>
            <w:tcBorders>
              <w:top w:val="single" w:color="000000" w:sz="0"/>
              <w:left w:val="single" w:color="000000" w:sz="4"/>
              <w:bottom w:val="single" w:color="000000" w:sz="4"/>
              <w:right w:val="single" w:color="000000" w:sz="4"/>
            </w:tcBorders>
            <w:shd w:color="000000" w:fill="e7e6e6"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2819" w:type="dxa"/>
            <w:tcBorders>
              <w:top w:val="single" w:color="000000" w:sz="0"/>
              <w:left w:val="single" w:color="000000" w:sz="0"/>
              <w:bottom w:val="single" w:color="000000" w:sz="4"/>
              <w:right w:val="single" w:color="000000" w:sz="4"/>
            </w:tcBorders>
            <w:shd w:color="000000" w:fill="e7e6e6"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5357" w:type="dxa"/>
            <w:tcBorders>
              <w:top w:val="single" w:color="000000" w:sz="0"/>
              <w:left w:val="single" w:color="000000" w:sz="0"/>
              <w:bottom w:val="single" w:color="000000" w:sz="4"/>
              <w:right w:val="single" w:color="000000" w:sz="4"/>
            </w:tcBorders>
            <w:shd w:color="000000" w:fill="e7e6e6"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r>
      <w:tr>
        <w:trPr>
          <w:trHeight w:val="478" w:hRule="auto"/>
          <w:jc w:val="left"/>
        </w:trPr>
        <w:tc>
          <w:tcPr>
            <w:tcW w:w="995" w:type="dxa"/>
            <w:tcBorders>
              <w:top w:val="single" w:color="000000" w:sz="0"/>
              <w:left w:val="single" w:color="000000" w:sz="4"/>
              <w:bottom w:val="single" w:color="000000" w:sz="4"/>
              <w:right w:val="single" w:color="000000" w:sz="4"/>
            </w:tcBorders>
            <w:shd w:color="000000" w:fill="e7e6e6"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3. </w:t>
            </w:r>
          </w:p>
        </w:tc>
        <w:tc>
          <w:tcPr>
            <w:tcW w:w="2819" w:type="dxa"/>
            <w:tcBorders>
              <w:top w:val="single" w:color="000000" w:sz="0"/>
              <w:left w:val="single" w:color="000000" w:sz="0"/>
              <w:bottom w:val="single" w:color="000000" w:sz="4"/>
              <w:right w:val="single" w:color="000000" w:sz="4"/>
            </w:tcBorders>
            <w:shd w:color="000000" w:fill="e7e6e6"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Oficial de Información </w:t>
            </w:r>
          </w:p>
        </w:tc>
        <w:tc>
          <w:tcPr>
            <w:tcW w:w="5357" w:type="dxa"/>
            <w:tcBorders>
              <w:top w:val="single" w:color="000000" w:sz="0"/>
              <w:left w:val="single" w:color="000000" w:sz="0"/>
              <w:bottom w:val="single" w:color="000000" w:sz="4"/>
              <w:right w:val="single" w:color="000000" w:sz="4"/>
            </w:tcBorders>
            <w:shd w:color="000000" w:fill="e7e6e6"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Que los datos sean confusos o generen malos entendidos y que no permitan la comprensión de la información emitida.</w:t>
            </w:r>
          </w:p>
        </w:tc>
      </w:tr>
      <w:tr>
        <w:trPr>
          <w:trHeight w:val="239" w:hRule="auto"/>
          <w:jc w:val="left"/>
        </w:trPr>
        <w:tc>
          <w:tcPr>
            <w:tcW w:w="995" w:type="dxa"/>
            <w:tcBorders>
              <w:top w:val="single" w:color="000000" w:sz="0"/>
              <w:left w:val="single" w:color="000000" w:sz="4"/>
              <w:bottom w:val="single" w:color="000000" w:sz="4"/>
              <w:right w:val="single" w:color="000000" w:sz="4"/>
            </w:tcBorders>
            <w:shd w:color="000000" w:fill="e7e6e6"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2819" w:type="dxa"/>
            <w:tcBorders>
              <w:top w:val="single" w:color="000000" w:sz="0"/>
              <w:left w:val="single" w:color="000000" w:sz="0"/>
              <w:bottom w:val="single" w:color="000000" w:sz="4"/>
              <w:right w:val="single" w:color="000000" w:sz="4"/>
            </w:tcBorders>
            <w:shd w:color="000000" w:fill="e7e6e6"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5357" w:type="dxa"/>
            <w:tcBorders>
              <w:top w:val="single" w:color="000000" w:sz="0"/>
              <w:left w:val="single" w:color="000000" w:sz="0"/>
              <w:bottom w:val="single" w:color="000000" w:sz="4"/>
              <w:right w:val="single" w:color="000000" w:sz="4"/>
            </w:tcBorders>
            <w:shd w:color="000000" w:fill="e7e6e6"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r>
      <w:tr>
        <w:trPr>
          <w:trHeight w:val="478" w:hRule="auto"/>
          <w:jc w:val="left"/>
        </w:trPr>
        <w:tc>
          <w:tcPr>
            <w:tcW w:w="995" w:type="dxa"/>
            <w:tcBorders>
              <w:top w:val="single" w:color="000000" w:sz="0"/>
              <w:left w:val="single" w:color="000000" w:sz="4"/>
              <w:bottom w:val="single" w:color="000000" w:sz="4"/>
              <w:right w:val="single" w:color="000000" w:sz="4"/>
            </w:tcBorders>
            <w:shd w:color="000000" w:fill="e7e6e6"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4. </w:t>
            </w:r>
          </w:p>
        </w:tc>
        <w:tc>
          <w:tcPr>
            <w:tcW w:w="2819" w:type="dxa"/>
            <w:tcBorders>
              <w:top w:val="single" w:color="000000" w:sz="0"/>
              <w:left w:val="single" w:color="000000" w:sz="0"/>
              <w:bottom w:val="single" w:color="000000" w:sz="4"/>
              <w:right w:val="single" w:color="000000" w:sz="4"/>
            </w:tcBorders>
            <w:shd w:color="000000" w:fill="e7e6e6"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Oficial de Información </w:t>
            </w:r>
          </w:p>
        </w:tc>
        <w:tc>
          <w:tcPr>
            <w:tcW w:w="5357" w:type="dxa"/>
            <w:tcBorders>
              <w:top w:val="single" w:color="000000" w:sz="0"/>
              <w:left w:val="single" w:color="000000" w:sz="0"/>
              <w:bottom w:val="single" w:color="000000" w:sz="4"/>
              <w:right w:val="single" w:color="000000" w:sz="4"/>
            </w:tcBorders>
            <w:shd w:color="000000" w:fill="e7e6e6"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Información borrosa, faltas ortográficas, errores de digitación u otros.</w:t>
            </w:r>
          </w:p>
        </w:tc>
      </w:tr>
      <w:tr>
        <w:trPr>
          <w:trHeight w:val="239" w:hRule="auto"/>
          <w:jc w:val="left"/>
        </w:trPr>
        <w:tc>
          <w:tcPr>
            <w:tcW w:w="995" w:type="dxa"/>
            <w:tcBorders>
              <w:top w:val="single" w:color="000000" w:sz="0"/>
              <w:left w:val="single" w:color="000000" w:sz="4"/>
              <w:bottom w:val="single" w:color="000000" w:sz="4"/>
              <w:right w:val="single" w:color="000000" w:sz="4"/>
            </w:tcBorders>
            <w:shd w:color="000000" w:fill="e7e6e6"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2819" w:type="dxa"/>
            <w:tcBorders>
              <w:top w:val="single" w:color="000000" w:sz="0"/>
              <w:left w:val="single" w:color="000000" w:sz="0"/>
              <w:bottom w:val="single" w:color="000000" w:sz="4"/>
              <w:right w:val="single" w:color="000000" w:sz="4"/>
            </w:tcBorders>
            <w:shd w:color="000000" w:fill="e7e6e6"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5357" w:type="dxa"/>
            <w:tcBorders>
              <w:top w:val="single" w:color="000000" w:sz="0"/>
              <w:left w:val="single" w:color="000000" w:sz="0"/>
              <w:bottom w:val="single" w:color="000000" w:sz="4"/>
              <w:right w:val="single" w:color="000000" w:sz="4"/>
            </w:tcBorders>
            <w:shd w:color="000000" w:fill="e7e6e6"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r>
      <w:tr>
        <w:trPr>
          <w:trHeight w:val="956" w:hRule="auto"/>
          <w:jc w:val="left"/>
        </w:trPr>
        <w:tc>
          <w:tcPr>
            <w:tcW w:w="995" w:type="dxa"/>
            <w:tcBorders>
              <w:top w:val="single" w:color="000000" w:sz="0"/>
              <w:left w:val="single" w:color="000000" w:sz="4"/>
              <w:bottom w:val="single" w:color="000000" w:sz="4"/>
              <w:right w:val="single" w:color="000000" w:sz="4"/>
            </w:tcBorders>
            <w:shd w:color="000000" w:fill="e7e6e6"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e.   </w:t>
            </w:r>
          </w:p>
        </w:tc>
        <w:tc>
          <w:tcPr>
            <w:tcW w:w="2819" w:type="dxa"/>
            <w:tcBorders>
              <w:top w:val="single" w:color="000000" w:sz="0"/>
              <w:left w:val="single" w:color="000000" w:sz="0"/>
              <w:bottom w:val="single" w:color="000000" w:sz="4"/>
              <w:right w:val="single" w:color="000000" w:sz="4"/>
            </w:tcBorders>
            <w:shd w:color="000000" w:fill="e7e6e6"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Oficial de Información </w:t>
            </w:r>
          </w:p>
        </w:tc>
        <w:tc>
          <w:tcPr>
            <w:tcW w:w="5357" w:type="dxa"/>
            <w:tcBorders>
              <w:top w:val="single" w:color="000000" w:sz="0"/>
              <w:left w:val="single" w:color="000000" w:sz="0"/>
              <w:bottom w:val="single" w:color="000000" w:sz="4"/>
              <w:right w:val="single" w:color="000000" w:sz="4"/>
            </w:tcBorders>
            <w:shd w:color="000000" w:fill="e7e6e6"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El documento de remisión o entrega de información deberán contar con una copia, para el archivo de la Unidad, Junta, Área y queda a discreción de las mismas, guardar una copia de la información entregada.</w:t>
            </w:r>
          </w:p>
        </w:tc>
      </w:tr>
      <w:tr>
        <w:trPr>
          <w:trHeight w:val="239" w:hRule="auto"/>
          <w:jc w:val="left"/>
        </w:trPr>
        <w:tc>
          <w:tcPr>
            <w:tcW w:w="995" w:type="dxa"/>
            <w:tcBorders>
              <w:top w:val="single" w:color="000000" w:sz="0"/>
              <w:left w:val="single" w:color="000000" w:sz="4"/>
              <w:bottom w:val="single" w:color="000000" w:sz="4"/>
              <w:right w:val="single" w:color="000000" w:sz="4"/>
            </w:tcBorders>
            <w:shd w:color="000000" w:fill="e7e6e6"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2819" w:type="dxa"/>
            <w:tcBorders>
              <w:top w:val="single" w:color="000000" w:sz="0"/>
              <w:left w:val="single" w:color="000000" w:sz="0"/>
              <w:bottom w:val="single" w:color="000000" w:sz="4"/>
              <w:right w:val="single" w:color="000000" w:sz="4"/>
            </w:tcBorders>
            <w:shd w:color="000000" w:fill="e7e6e6"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5357" w:type="dxa"/>
            <w:tcBorders>
              <w:top w:val="single" w:color="000000" w:sz="0"/>
              <w:left w:val="single" w:color="000000" w:sz="0"/>
              <w:bottom w:val="single" w:color="000000" w:sz="4"/>
              <w:right w:val="single" w:color="000000" w:sz="4"/>
            </w:tcBorders>
            <w:shd w:color="000000" w:fill="e7e6e6"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r>
      <w:tr>
        <w:trPr>
          <w:trHeight w:val="478" w:hRule="auto"/>
          <w:jc w:val="left"/>
        </w:trPr>
        <w:tc>
          <w:tcPr>
            <w:tcW w:w="995" w:type="dxa"/>
            <w:tcBorders>
              <w:top w:val="single" w:color="000000" w:sz="0"/>
              <w:left w:val="single" w:color="000000" w:sz="4"/>
              <w:bottom w:val="single" w:color="000000" w:sz="4"/>
              <w:right w:val="single" w:color="000000" w:sz="4"/>
            </w:tcBorders>
            <w:shd w:color="000000" w:fill="e7e6e6"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f.    </w:t>
            </w:r>
          </w:p>
        </w:tc>
        <w:tc>
          <w:tcPr>
            <w:tcW w:w="2819" w:type="dxa"/>
            <w:tcBorders>
              <w:top w:val="single" w:color="000000" w:sz="0"/>
              <w:left w:val="single" w:color="000000" w:sz="0"/>
              <w:bottom w:val="single" w:color="000000" w:sz="4"/>
              <w:right w:val="single" w:color="000000" w:sz="4"/>
            </w:tcBorders>
            <w:shd w:color="000000" w:fill="e7e6e6"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Presidencia, Secretaría, Unidades, Áreas y Juntas de Vigilancia</w:t>
            </w:r>
          </w:p>
        </w:tc>
        <w:tc>
          <w:tcPr>
            <w:tcW w:w="5357" w:type="dxa"/>
            <w:tcBorders>
              <w:top w:val="single" w:color="000000" w:sz="0"/>
              <w:left w:val="single" w:color="000000" w:sz="0"/>
              <w:bottom w:val="single" w:color="000000" w:sz="4"/>
              <w:right w:val="single" w:color="000000" w:sz="4"/>
            </w:tcBorders>
            <w:shd w:color="000000" w:fill="e7e6e6"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Toda Respuesta  se realizará de forma  escrita y en los casos que se requiera copia electrónica</w:t>
            </w:r>
          </w:p>
        </w:tc>
      </w:tr>
      <w:tr>
        <w:trPr>
          <w:trHeight w:val="239" w:hRule="auto"/>
          <w:jc w:val="left"/>
        </w:trPr>
        <w:tc>
          <w:tcPr>
            <w:tcW w:w="995" w:type="dxa"/>
            <w:tcBorders>
              <w:top w:val="single" w:color="000000" w:sz="0"/>
              <w:left w:val="single" w:color="000000" w:sz="4"/>
              <w:bottom w:val="single" w:color="000000" w:sz="4"/>
              <w:right w:val="single" w:color="000000" w:sz="4"/>
            </w:tcBorders>
            <w:shd w:color="000000" w:fill="e7e6e6"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2819" w:type="dxa"/>
            <w:tcBorders>
              <w:top w:val="single" w:color="000000" w:sz="0"/>
              <w:left w:val="single" w:color="000000" w:sz="0"/>
              <w:bottom w:val="single" w:color="000000" w:sz="4"/>
              <w:right w:val="single" w:color="000000" w:sz="4"/>
            </w:tcBorders>
            <w:shd w:color="000000" w:fill="e7e6e6"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5357" w:type="dxa"/>
            <w:tcBorders>
              <w:top w:val="single" w:color="000000" w:sz="0"/>
              <w:left w:val="single" w:color="000000" w:sz="0"/>
              <w:bottom w:val="single" w:color="000000" w:sz="4"/>
              <w:right w:val="single" w:color="000000" w:sz="4"/>
            </w:tcBorders>
            <w:shd w:color="000000" w:fill="e7e6e6"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r>
      <w:tr>
        <w:trPr>
          <w:trHeight w:val="1434" w:hRule="auto"/>
          <w:jc w:val="left"/>
        </w:trPr>
        <w:tc>
          <w:tcPr>
            <w:tcW w:w="995" w:type="dxa"/>
            <w:tcBorders>
              <w:top w:val="single" w:color="000000" w:sz="0"/>
              <w:left w:val="single" w:color="000000" w:sz="4"/>
              <w:bottom w:val="single" w:color="000000" w:sz="4"/>
              <w:right w:val="single" w:color="000000" w:sz="4"/>
            </w:tcBorders>
            <w:shd w:color="000000" w:fill="e7e6e6"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g.  </w:t>
            </w:r>
          </w:p>
        </w:tc>
        <w:tc>
          <w:tcPr>
            <w:tcW w:w="2819" w:type="dxa"/>
            <w:tcBorders>
              <w:top w:val="single" w:color="000000" w:sz="0"/>
              <w:left w:val="single" w:color="000000" w:sz="0"/>
              <w:bottom w:val="single" w:color="000000" w:sz="4"/>
              <w:right w:val="single" w:color="000000" w:sz="4"/>
            </w:tcBorders>
            <w:shd w:color="000000" w:fill="e7e6e6"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Presidencia, Secretaría, Unidades, Áreas y Juntas de Vigilancia</w:t>
            </w:r>
          </w:p>
        </w:tc>
        <w:tc>
          <w:tcPr>
            <w:tcW w:w="5357" w:type="dxa"/>
            <w:tcBorders>
              <w:top w:val="single" w:color="000000" w:sz="0"/>
              <w:left w:val="single" w:color="000000" w:sz="0"/>
              <w:bottom w:val="single" w:color="000000" w:sz="4"/>
              <w:right w:val="single" w:color="000000" w:sz="4"/>
            </w:tcBorders>
            <w:shd w:color="000000" w:fill="e7e6e6"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Cuando la Información se solicite para el portal de Gobierno Transparente u otros medios electrónicos, no podrá aceptarse bajo ninguna resolución particular o autorizada, la creación de enlaces electrónicos con páginas web de terceros, ya que eso violenta directamente lo comprendido en el Art. 4 literales b, c, f de la Ley de Acceso a la Información Pública.</w:t>
            </w:r>
          </w:p>
        </w:tc>
      </w:tr>
      <w:tr>
        <w:trPr>
          <w:trHeight w:val="239" w:hRule="auto"/>
          <w:jc w:val="left"/>
        </w:trPr>
        <w:tc>
          <w:tcPr>
            <w:tcW w:w="995" w:type="dxa"/>
            <w:tcBorders>
              <w:top w:val="single" w:color="000000" w:sz="0"/>
              <w:left w:val="single" w:color="000000" w:sz="4"/>
              <w:bottom w:val="single" w:color="000000" w:sz="4"/>
              <w:right w:val="single" w:color="000000" w:sz="4"/>
            </w:tcBorders>
            <w:shd w:color="000000" w:fill="e7e6e6"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2819" w:type="dxa"/>
            <w:tcBorders>
              <w:top w:val="single" w:color="000000" w:sz="0"/>
              <w:left w:val="single" w:color="000000" w:sz="0"/>
              <w:bottom w:val="single" w:color="000000" w:sz="4"/>
              <w:right w:val="single" w:color="000000" w:sz="4"/>
            </w:tcBorders>
            <w:shd w:color="000000" w:fill="e7e6e6"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5357" w:type="dxa"/>
            <w:tcBorders>
              <w:top w:val="single" w:color="000000" w:sz="0"/>
              <w:left w:val="single" w:color="000000" w:sz="0"/>
              <w:bottom w:val="single" w:color="000000" w:sz="4"/>
              <w:right w:val="single" w:color="000000" w:sz="4"/>
            </w:tcBorders>
            <w:shd w:color="000000" w:fill="e7e6e6"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r>
      <w:tr>
        <w:trPr>
          <w:trHeight w:val="717" w:hRule="auto"/>
          <w:jc w:val="left"/>
        </w:trPr>
        <w:tc>
          <w:tcPr>
            <w:tcW w:w="995" w:type="dxa"/>
            <w:tcBorders>
              <w:top w:val="single" w:color="000000" w:sz="0"/>
              <w:left w:val="single" w:color="000000" w:sz="4"/>
              <w:bottom w:val="single" w:color="000000" w:sz="4"/>
              <w:right w:val="single" w:color="000000" w:sz="4"/>
            </w:tcBorders>
            <w:shd w:color="000000" w:fill="e7e6e6"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h. </w:t>
            </w:r>
          </w:p>
        </w:tc>
        <w:tc>
          <w:tcPr>
            <w:tcW w:w="2819" w:type="dxa"/>
            <w:tcBorders>
              <w:top w:val="single" w:color="000000" w:sz="0"/>
              <w:left w:val="single" w:color="000000" w:sz="0"/>
              <w:bottom w:val="single" w:color="000000" w:sz="4"/>
              <w:right w:val="single" w:color="000000" w:sz="4"/>
            </w:tcBorders>
            <w:shd w:color="000000" w:fill="e7e6e6"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Oficial de Información </w:t>
            </w:r>
          </w:p>
        </w:tc>
        <w:tc>
          <w:tcPr>
            <w:tcW w:w="5357" w:type="dxa"/>
            <w:tcBorders>
              <w:top w:val="single" w:color="000000" w:sz="0"/>
              <w:left w:val="single" w:color="000000" w:sz="0"/>
              <w:bottom w:val="single" w:color="000000" w:sz="4"/>
              <w:right w:val="single" w:color="000000" w:sz="4"/>
            </w:tcBorders>
            <w:shd w:color="000000" w:fill="e7e6e6"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La Oficial de Información realizará, recordatorios de la solicitud a las cuentas de mail de los Servidores Públicos, como apoyo al cumplimiento de los tiempos y como respaldo de la gestión.</w:t>
            </w:r>
          </w:p>
        </w:tc>
      </w:tr>
      <w:tr>
        <w:trPr>
          <w:trHeight w:val="239" w:hRule="auto"/>
          <w:jc w:val="left"/>
        </w:trPr>
        <w:tc>
          <w:tcPr>
            <w:tcW w:w="995" w:type="dxa"/>
            <w:tcBorders>
              <w:top w:val="single" w:color="000000" w:sz="0"/>
              <w:left w:val="single" w:color="000000" w:sz="4"/>
              <w:bottom w:val="single" w:color="000000" w:sz="4"/>
              <w:right w:val="single" w:color="000000" w:sz="4"/>
            </w:tcBorders>
            <w:shd w:color="000000" w:fill="e7e6e6"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2819" w:type="dxa"/>
            <w:tcBorders>
              <w:top w:val="single" w:color="000000" w:sz="0"/>
              <w:left w:val="single" w:color="000000" w:sz="0"/>
              <w:bottom w:val="single" w:color="000000" w:sz="4"/>
              <w:right w:val="single" w:color="000000" w:sz="4"/>
            </w:tcBorders>
            <w:shd w:color="000000" w:fill="e7e6e6"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5357" w:type="dxa"/>
            <w:tcBorders>
              <w:top w:val="single" w:color="000000" w:sz="0"/>
              <w:left w:val="single" w:color="000000" w:sz="0"/>
              <w:bottom w:val="single" w:color="000000" w:sz="4"/>
              <w:right w:val="single" w:color="000000" w:sz="4"/>
            </w:tcBorders>
            <w:shd w:color="000000" w:fill="e7e6e6"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r>
      <w:tr>
        <w:trPr>
          <w:trHeight w:val="1195" w:hRule="auto"/>
          <w:jc w:val="left"/>
        </w:trPr>
        <w:tc>
          <w:tcPr>
            <w:tcW w:w="995" w:type="dxa"/>
            <w:tcBorders>
              <w:top w:val="single" w:color="000000" w:sz="0"/>
              <w:left w:val="single" w:color="000000" w:sz="4"/>
              <w:bottom w:val="single" w:color="000000" w:sz="4"/>
              <w:right w:val="single" w:color="000000" w:sz="4"/>
            </w:tcBorders>
            <w:shd w:color="000000" w:fill="e7e6e6"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i.   </w:t>
            </w:r>
          </w:p>
        </w:tc>
        <w:tc>
          <w:tcPr>
            <w:tcW w:w="2819" w:type="dxa"/>
            <w:tcBorders>
              <w:top w:val="single" w:color="000000" w:sz="0"/>
              <w:left w:val="single" w:color="000000" w:sz="0"/>
              <w:bottom w:val="single" w:color="000000" w:sz="4"/>
              <w:right w:val="single" w:color="000000" w:sz="4"/>
            </w:tcBorders>
            <w:shd w:color="000000" w:fill="e7e6e6"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Presidencia, Secretaría, Unidades, Áreas y Juntas de Vigilancia</w:t>
            </w:r>
          </w:p>
        </w:tc>
        <w:tc>
          <w:tcPr>
            <w:tcW w:w="5357" w:type="dxa"/>
            <w:tcBorders>
              <w:top w:val="single" w:color="000000" w:sz="0"/>
              <w:left w:val="single" w:color="000000" w:sz="0"/>
              <w:bottom w:val="single" w:color="000000" w:sz="4"/>
              <w:right w:val="single" w:color="000000" w:sz="4"/>
            </w:tcBorders>
            <w:shd w:color="000000" w:fill="e7e6e6"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En los casos en los que la Información no exista en la Unidad, Área, Junta, bastará con una Carta de Declaratoria de Inexistencia, identificada correctamente según lo indican los literales a y b de la presente. Y mencionando la fecha desde la que se cuenta con la Información o si no existe registro alguno de datos.</w:t>
            </w:r>
          </w:p>
        </w:tc>
      </w:tr>
      <w:tr>
        <w:trPr>
          <w:trHeight w:val="239" w:hRule="auto"/>
          <w:jc w:val="left"/>
        </w:trPr>
        <w:tc>
          <w:tcPr>
            <w:tcW w:w="995" w:type="dxa"/>
            <w:tcBorders>
              <w:top w:val="single" w:color="000000" w:sz="0"/>
              <w:left w:val="single" w:color="000000" w:sz="4"/>
              <w:bottom w:val="single" w:color="000000" w:sz="4"/>
              <w:right w:val="single" w:color="000000" w:sz="4"/>
            </w:tcBorders>
            <w:shd w:color="000000" w:fill="e7e6e6"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2819" w:type="dxa"/>
            <w:tcBorders>
              <w:top w:val="single" w:color="000000" w:sz="0"/>
              <w:left w:val="single" w:color="000000" w:sz="0"/>
              <w:bottom w:val="single" w:color="000000" w:sz="4"/>
              <w:right w:val="single" w:color="000000" w:sz="4"/>
            </w:tcBorders>
            <w:shd w:color="000000" w:fill="e7e6e6"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5357" w:type="dxa"/>
            <w:tcBorders>
              <w:top w:val="single" w:color="000000" w:sz="0"/>
              <w:left w:val="single" w:color="000000" w:sz="0"/>
              <w:bottom w:val="single" w:color="000000" w:sz="4"/>
              <w:right w:val="single" w:color="000000" w:sz="4"/>
            </w:tcBorders>
            <w:shd w:color="000000" w:fill="e7e6e6"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r>
      <w:tr>
        <w:trPr>
          <w:trHeight w:val="717" w:hRule="auto"/>
          <w:jc w:val="left"/>
        </w:trPr>
        <w:tc>
          <w:tcPr>
            <w:tcW w:w="995" w:type="dxa"/>
            <w:tcBorders>
              <w:top w:val="single" w:color="000000" w:sz="0"/>
              <w:left w:val="single" w:color="000000" w:sz="4"/>
              <w:bottom w:val="single" w:color="000000" w:sz="4"/>
              <w:right w:val="single" w:color="000000" w:sz="4"/>
            </w:tcBorders>
            <w:shd w:color="000000" w:fill="e7e6e6"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j. </w:t>
            </w:r>
          </w:p>
        </w:tc>
        <w:tc>
          <w:tcPr>
            <w:tcW w:w="2819" w:type="dxa"/>
            <w:tcBorders>
              <w:top w:val="single" w:color="000000" w:sz="0"/>
              <w:left w:val="single" w:color="000000" w:sz="0"/>
              <w:bottom w:val="single" w:color="000000" w:sz="4"/>
              <w:right w:val="single" w:color="000000" w:sz="4"/>
            </w:tcBorders>
            <w:shd w:color="000000" w:fill="e7e6e6"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Presidencia, Secretaría, Unidades, Áreas y Juntas de Vigilancia</w:t>
            </w:r>
          </w:p>
        </w:tc>
        <w:tc>
          <w:tcPr>
            <w:tcW w:w="5357" w:type="dxa"/>
            <w:tcBorders>
              <w:top w:val="single" w:color="000000" w:sz="0"/>
              <w:left w:val="single" w:color="000000" w:sz="0"/>
              <w:bottom w:val="single" w:color="000000" w:sz="4"/>
              <w:right w:val="single" w:color="000000" w:sz="4"/>
            </w:tcBorders>
            <w:shd w:color="000000" w:fill="e7e6e6"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La Carta de Declaratoria de Inexistencia, además deberá contar con remisión de copia a Presidente y Secretario del Consejo Superior de Salud Pública.</w:t>
            </w:r>
          </w:p>
        </w:tc>
      </w:tr>
      <w:tr>
        <w:trPr>
          <w:trHeight w:val="239" w:hRule="auto"/>
          <w:jc w:val="left"/>
        </w:trPr>
        <w:tc>
          <w:tcPr>
            <w:tcW w:w="995" w:type="dxa"/>
            <w:tcBorders>
              <w:top w:val="single" w:color="000000" w:sz="0"/>
              <w:left w:val="single" w:color="000000" w:sz="4"/>
              <w:bottom w:val="single" w:color="000000" w:sz="4"/>
              <w:right w:val="single" w:color="000000" w:sz="4"/>
            </w:tcBorders>
            <w:shd w:color="000000" w:fill="e7e6e6"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2819" w:type="dxa"/>
            <w:tcBorders>
              <w:top w:val="single" w:color="000000" w:sz="0"/>
              <w:left w:val="single" w:color="000000" w:sz="0"/>
              <w:bottom w:val="single" w:color="000000" w:sz="4"/>
              <w:right w:val="single" w:color="000000" w:sz="4"/>
            </w:tcBorders>
            <w:shd w:color="000000" w:fill="e7e6e6"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5357" w:type="dxa"/>
            <w:tcBorders>
              <w:top w:val="single" w:color="000000" w:sz="0"/>
              <w:left w:val="single" w:color="000000" w:sz="0"/>
              <w:bottom w:val="single" w:color="000000" w:sz="4"/>
              <w:right w:val="single" w:color="000000" w:sz="4"/>
            </w:tcBorders>
            <w:shd w:color="000000" w:fill="e7e6e6"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r>
      <w:tr>
        <w:trPr>
          <w:trHeight w:val="1195" w:hRule="auto"/>
          <w:jc w:val="left"/>
        </w:trPr>
        <w:tc>
          <w:tcPr>
            <w:tcW w:w="995" w:type="dxa"/>
            <w:tcBorders>
              <w:top w:val="single" w:color="000000" w:sz="0"/>
              <w:left w:val="single" w:color="000000" w:sz="4"/>
              <w:bottom w:val="single" w:color="000000" w:sz="4"/>
              <w:right w:val="single" w:color="000000" w:sz="4"/>
            </w:tcBorders>
            <w:shd w:color="000000" w:fill="e7e6e6"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k.   </w:t>
            </w:r>
          </w:p>
        </w:tc>
        <w:tc>
          <w:tcPr>
            <w:tcW w:w="2819" w:type="dxa"/>
            <w:tcBorders>
              <w:top w:val="single" w:color="000000" w:sz="0"/>
              <w:left w:val="single" w:color="000000" w:sz="0"/>
              <w:bottom w:val="single" w:color="000000" w:sz="4"/>
              <w:right w:val="single" w:color="000000" w:sz="4"/>
            </w:tcBorders>
            <w:shd w:color="000000" w:fill="e7e6e6"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Oficial de Información </w:t>
            </w:r>
          </w:p>
        </w:tc>
        <w:tc>
          <w:tcPr>
            <w:tcW w:w="5357" w:type="dxa"/>
            <w:tcBorders>
              <w:top w:val="single" w:color="000000" w:sz="0"/>
              <w:left w:val="single" w:color="000000" w:sz="0"/>
              <w:bottom w:val="single" w:color="000000" w:sz="4"/>
              <w:right w:val="single" w:color="000000" w:sz="4"/>
            </w:tcBorders>
            <w:shd w:color="000000" w:fill="e7e6e6"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La Información Pública que se entregue   a los Ciudadanos  podrá formar parte de las publicaciones de la Página Web, a fin de facilitar  la información  a futuros requerimientos de la misma, salvo existan datos con caducidad, ejemplo Número de Profesionales registrados en las Juntas, etc.</w:t>
            </w:r>
          </w:p>
        </w:tc>
      </w:tr>
      <w:tr>
        <w:trPr>
          <w:trHeight w:val="239" w:hRule="auto"/>
          <w:jc w:val="left"/>
        </w:trPr>
        <w:tc>
          <w:tcPr>
            <w:tcW w:w="995" w:type="dxa"/>
            <w:tcBorders>
              <w:top w:val="single" w:color="000000" w:sz="0"/>
              <w:left w:val="single" w:color="000000" w:sz="4"/>
              <w:bottom w:val="single" w:color="000000" w:sz="4"/>
              <w:right w:val="single" w:color="000000" w:sz="4"/>
            </w:tcBorders>
            <w:shd w:color="000000" w:fill="e7e6e6"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2819" w:type="dxa"/>
            <w:tcBorders>
              <w:top w:val="single" w:color="000000" w:sz="0"/>
              <w:left w:val="single" w:color="000000" w:sz="0"/>
              <w:bottom w:val="single" w:color="000000" w:sz="4"/>
              <w:right w:val="single" w:color="000000" w:sz="4"/>
            </w:tcBorders>
            <w:shd w:color="000000" w:fill="e7e6e6"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5357" w:type="dxa"/>
            <w:tcBorders>
              <w:top w:val="single" w:color="000000" w:sz="0"/>
              <w:left w:val="single" w:color="000000" w:sz="0"/>
              <w:bottom w:val="single" w:color="000000" w:sz="4"/>
              <w:right w:val="single" w:color="000000" w:sz="4"/>
            </w:tcBorders>
            <w:shd w:color="000000" w:fill="e7e6e6"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r>
      <w:tr>
        <w:trPr>
          <w:trHeight w:val="717" w:hRule="auto"/>
          <w:jc w:val="left"/>
        </w:trPr>
        <w:tc>
          <w:tcPr>
            <w:tcW w:w="995" w:type="dxa"/>
            <w:tcBorders>
              <w:top w:val="single" w:color="000000" w:sz="0"/>
              <w:left w:val="single" w:color="000000" w:sz="4"/>
              <w:bottom w:val="single" w:color="000000" w:sz="4"/>
              <w:right w:val="single" w:color="000000" w:sz="4"/>
            </w:tcBorders>
            <w:shd w:color="000000" w:fill="e7e6e6"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m.   </w:t>
            </w:r>
          </w:p>
        </w:tc>
        <w:tc>
          <w:tcPr>
            <w:tcW w:w="2819" w:type="dxa"/>
            <w:tcBorders>
              <w:top w:val="single" w:color="000000" w:sz="0"/>
              <w:left w:val="single" w:color="000000" w:sz="0"/>
              <w:bottom w:val="single" w:color="000000" w:sz="4"/>
              <w:right w:val="single" w:color="000000" w:sz="4"/>
            </w:tcBorders>
            <w:shd w:color="000000" w:fill="e7e6e6"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Oficial de Información </w:t>
            </w:r>
          </w:p>
        </w:tc>
        <w:tc>
          <w:tcPr>
            <w:tcW w:w="5357" w:type="dxa"/>
            <w:tcBorders>
              <w:top w:val="single" w:color="000000" w:sz="0"/>
              <w:left w:val="single" w:color="000000" w:sz="0"/>
              <w:bottom w:val="single" w:color="000000" w:sz="4"/>
              <w:right w:val="single" w:color="000000" w:sz="4"/>
            </w:tcBorders>
            <w:shd w:color="000000" w:fill="e7e6e6"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Las Modificaciones a los Anteriores Procedimientos de Remisión de Información, se realizarán con tiempo y debidamente sustentadas y dadas a conocer por La Oficial de Información.</w:t>
            </w:r>
          </w:p>
        </w:tc>
      </w:tr>
    </w:tbl>
    <w:p>
      <w:pPr>
        <w:spacing w:before="0" w:after="200" w:line="276"/>
        <w:ind w:right="0" w:left="0" w:firstLine="0"/>
        <w:jc w:val="left"/>
        <w:rPr>
          <w:rFonts w:ascii="Cambria" w:hAnsi="Cambria" w:cs="Cambria" w:eastAsia="Cambria"/>
          <w:b/>
          <w:color w:val="000000"/>
          <w:spacing w:val="0"/>
          <w:position w:val="0"/>
          <w:sz w:val="22"/>
          <w:shd w:fill="auto" w:val="clear"/>
        </w:rPr>
      </w:pPr>
    </w:p>
    <w:p>
      <w:pPr>
        <w:spacing w:before="0" w:after="0" w:line="271"/>
        <w:ind w:right="0" w:left="0" w:firstLine="0"/>
        <w:jc w:val="both"/>
        <w:rPr>
          <w:rFonts w:ascii="Arial" w:hAnsi="Arial" w:cs="Arial" w:eastAsia="Arial"/>
          <w:color w:val="auto"/>
          <w:spacing w:val="5"/>
          <w:position w:val="0"/>
          <w:sz w:val="22"/>
          <w:shd w:fill="auto" w:val="clear"/>
        </w:rPr>
      </w:pPr>
    </w:p>
    <w:p>
      <w:pPr>
        <w:spacing w:before="0" w:after="0" w:line="271"/>
        <w:ind w:right="0" w:left="0" w:firstLine="0"/>
        <w:jc w:val="both"/>
        <w:rPr>
          <w:rFonts w:ascii="Arial" w:hAnsi="Arial" w:cs="Arial" w:eastAsia="Arial"/>
          <w:color w:val="auto"/>
          <w:spacing w:val="5"/>
          <w:position w:val="0"/>
          <w:sz w:val="22"/>
          <w:shd w:fill="auto" w:val="clear"/>
        </w:rPr>
      </w:pPr>
    </w:p>
    <w:p>
      <w:pPr>
        <w:spacing w:before="0" w:after="0" w:line="271"/>
        <w:ind w:right="0" w:left="0" w:firstLine="0"/>
        <w:jc w:val="both"/>
        <w:rPr>
          <w:rFonts w:ascii="Arial" w:hAnsi="Arial" w:cs="Arial" w:eastAsia="Arial"/>
          <w:color w:val="auto"/>
          <w:spacing w:val="5"/>
          <w:position w:val="0"/>
          <w:sz w:val="22"/>
          <w:shd w:fill="auto" w:val="clear"/>
        </w:rPr>
      </w:pPr>
    </w:p>
    <w:p>
      <w:pPr>
        <w:spacing w:before="0" w:after="0" w:line="271"/>
        <w:ind w:right="0" w:left="0" w:firstLine="0"/>
        <w:jc w:val="both"/>
        <w:rPr>
          <w:rFonts w:ascii="Arial" w:hAnsi="Arial" w:cs="Arial" w:eastAsia="Arial"/>
          <w:color w:val="auto"/>
          <w:spacing w:val="5"/>
          <w:position w:val="0"/>
          <w:sz w:val="22"/>
          <w:shd w:fill="auto" w:val="clear"/>
        </w:rPr>
      </w:pPr>
    </w:p>
    <w:p>
      <w:pPr>
        <w:spacing w:before="0" w:after="0" w:line="271"/>
        <w:ind w:right="0" w:left="0" w:firstLine="0"/>
        <w:jc w:val="both"/>
        <w:rPr>
          <w:rFonts w:ascii="Arial" w:hAnsi="Arial" w:cs="Arial" w:eastAsia="Arial"/>
          <w:color w:val="auto"/>
          <w:spacing w:val="5"/>
          <w:position w:val="0"/>
          <w:sz w:val="22"/>
          <w:shd w:fill="auto" w:val="clear"/>
        </w:rPr>
      </w:pPr>
    </w:p>
    <w:p>
      <w:pPr>
        <w:spacing w:before="0" w:after="0" w:line="271"/>
        <w:ind w:right="0" w:left="0" w:firstLine="0"/>
        <w:jc w:val="both"/>
        <w:rPr>
          <w:rFonts w:ascii="Arial" w:hAnsi="Arial" w:cs="Arial" w:eastAsia="Arial"/>
          <w:color w:val="auto"/>
          <w:spacing w:val="5"/>
          <w:position w:val="0"/>
          <w:sz w:val="22"/>
          <w:shd w:fill="auto" w:val="clear"/>
        </w:rPr>
      </w:pPr>
    </w:p>
    <w:p>
      <w:pPr>
        <w:spacing w:before="0" w:after="0" w:line="271"/>
        <w:ind w:right="0" w:left="0" w:firstLine="0"/>
        <w:jc w:val="both"/>
        <w:rPr>
          <w:rFonts w:ascii="Arial" w:hAnsi="Arial" w:cs="Arial" w:eastAsia="Arial"/>
          <w:color w:val="auto"/>
          <w:spacing w:val="5"/>
          <w:position w:val="0"/>
          <w:sz w:val="22"/>
          <w:shd w:fill="auto" w:val="clear"/>
        </w:rPr>
      </w:pPr>
    </w:p>
    <w:p>
      <w:pPr>
        <w:spacing w:before="0" w:after="0" w:line="271"/>
        <w:ind w:right="0" w:left="0" w:firstLine="0"/>
        <w:jc w:val="both"/>
        <w:rPr>
          <w:rFonts w:ascii="Arial" w:hAnsi="Arial" w:cs="Arial" w:eastAsia="Arial"/>
          <w:color w:val="auto"/>
          <w:spacing w:val="5"/>
          <w:position w:val="0"/>
          <w:sz w:val="22"/>
          <w:shd w:fill="auto" w:val="clear"/>
        </w:rPr>
      </w:pPr>
    </w:p>
    <w:p>
      <w:pPr>
        <w:spacing w:before="0" w:after="0" w:line="271"/>
        <w:ind w:right="0" w:left="0" w:firstLine="0"/>
        <w:jc w:val="both"/>
        <w:rPr>
          <w:rFonts w:ascii="Arial" w:hAnsi="Arial" w:cs="Arial" w:eastAsia="Arial"/>
          <w:color w:val="auto"/>
          <w:spacing w:val="5"/>
          <w:position w:val="0"/>
          <w:sz w:val="22"/>
          <w:shd w:fill="auto" w:val="clear"/>
        </w:rPr>
      </w:pPr>
    </w:p>
    <w:p>
      <w:pPr>
        <w:spacing w:before="0" w:after="0" w:line="271"/>
        <w:ind w:right="0" w:left="0" w:firstLine="0"/>
        <w:jc w:val="both"/>
        <w:rPr>
          <w:rFonts w:ascii="Arial" w:hAnsi="Arial" w:cs="Arial" w:eastAsia="Arial"/>
          <w:color w:val="auto"/>
          <w:spacing w:val="5"/>
          <w:position w:val="0"/>
          <w:sz w:val="22"/>
          <w:shd w:fill="auto" w:val="clear"/>
        </w:rPr>
      </w:pPr>
    </w:p>
    <w:p>
      <w:pPr>
        <w:spacing w:before="0" w:after="0" w:line="271"/>
        <w:ind w:right="0" w:left="0" w:firstLine="0"/>
        <w:jc w:val="both"/>
        <w:rPr>
          <w:rFonts w:ascii="Arial" w:hAnsi="Arial" w:cs="Arial" w:eastAsia="Arial"/>
          <w:color w:val="auto"/>
          <w:spacing w:val="5"/>
          <w:position w:val="0"/>
          <w:sz w:val="22"/>
          <w:shd w:fill="auto" w:val="clear"/>
        </w:rPr>
      </w:pPr>
    </w:p>
    <w:p>
      <w:pPr>
        <w:spacing w:before="0" w:after="0" w:line="271"/>
        <w:ind w:right="0" w:left="0" w:firstLine="0"/>
        <w:jc w:val="both"/>
        <w:rPr>
          <w:rFonts w:ascii="Arial" w:hAnsi="Arial" w:cs="Arial" w:eastAsia="Arial"/>
          <w:b/>
          <w:color w:val="auto"/>
          <w:spacing w:val="5"/>
          <w:position w:val="0"/>
          <w:sz w:val="22"/>
          <w:shd w:fill="auto" w:val="clear"/>
        </w:rPr>
      </w:pPr>
    </w:p>
    <w:p>
      <w:pPr>
        <w:spacing w:before="0" w:after="0" w:line="271"/>
        <w:ind w:right="0" w:left="0" w:firstLine="0"/>
        <w:jc w:val="both"/>
        <w:rPr>
          <w:rFonts w:ascii="Arial" w:hAnsi="Arial" w:cs="Arial" w:eastAsia="Arial"/>
          <w:b/>
          <w:color w:val="auto"/>
          <w:spacing w:val="5"/>
          <w:position w:val="0"/>
          <w:sz w:val="22"/>
          <w:shd w:fill="auto" w:val="clear"/>
        </w:rPr>
      </w:pPr>
    </w:p>
    <w:p>
      <w:pPr>
        <w:spacing w:before="0" w:after="0" w:line="271"/>
        <w:ind w:right="0" w:left="0" w:firstLine="0"/>
        <w:jc w:val="both"/>
        <w:rPr>
          <w:rFonts w:ascii="Arial" w:hAnsi="Arial" w:cs="Arial" w:eastAsia="Arial"/>
          <w:b/>
          <w:color w:val="auto"/>
          <w:spacing w:val="5"/>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Diagrama de flujo</w:t>
      </w: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both"/>
        <w:rPr>
          <w:rFonts w:ascii="Cambria" w:hAnsi="Cambria" w:cs="Cambria" w:eastAsia="Cambria"/>
          <w:b/>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300" w:line="240"/>
        <w:ind w:right="0" w:left="0" w:firstLine="0"/>
        <w:jc w:val="left"/>
        <w:rPr>
          <w:rFonts w:ascii="Cambria" w:hAnsi="Cambria" w:cs="Cambria" w:eastAsia="Cambria"/>
          <w:color w:val="auto"/>
          <w:spacing w:val="0"/>
          <w:position w:val="0"/>
          <w:sz w:val="22"/>
          <w:shd w:fill="auto" w:val="clear"/>
        </w:rPr>
      </w:pPr>
    </w:p>
    <w:p>
      <w:pPr>
        <w:spacing w:before="0" w:after="300" w:line="240"/>
        <w:ind w:right="0" w:left="0" w:firstLine="0"/>
        <w:jc w:val="left"/>
        <w:rPr>
          <w:rFonts w:ascii="Cambria" w:hAnsi="Cambria" w:cs="Cambria" w:eastAsia="Cambria"/>
          <w:color w:val="auto"/>
          <w:spacing w:val="0"/>
          <w:position w:val="0"/>
          <w:sz w:val="32"/>
          <w:shd w:fill="auto" w:val="clear"/>
        </w:rPr>
      </w:pPr>
    </w:p>
    <w:p>
      <w:pPr>
        <w:spacing w:before="0" w:after="300" w:line="240"/>
        <w:ind w:right="0" w:left="0" w:firstLine="0"/>
        <w:jc w:val="left"/>
        <w:rPr>
          <w:rFonts w:ascii="Cambria" w:hAnsi="Cambria" w:cs="Cambria" w:eastAsia="Cambria"/>
          <w:b/>
          <w:color w:val="auto"/>
          <w:spacing w:val="0"/>
          <w:position w:val="0"/>
          <w:sz w:val="28"/>
          <w:shd w:fill="auto" w:val="clear"/>
        </w:rPr>
      </w:pPr>
    </w:p>
    <w:p>
      <w:pPr>
        <w:spacing w:before="0" w:after="300" w:line="240"/>
        <w:ind w:right="0" w:left="0" w:firstLine="0"/>
        <w:jc w:val="left"/>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Glosario </w:t>
      </w: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tbl>
      <w:tblPr/>
      <w:tblGrid>
        <w:gridCol w:w="1358"/>
        <w:gridCol w:w="8241"/>
      </w:tblGrid>
      <w:tr>
        <w:trPr>
          <w:trHeight w:val="411" w:hRule="auto"/>
          <w:jc w:val="left"/>
        </w:trPr>
        <w:tc>
          <w:tcPr>
            <w:tcW w:w="1358"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28"/>
                <w:shd w:fill="auto" w:val="clear"/>
              </w:rPr>
              <w:t xml:space="preserve">CSSP</w:t>
            </w:r>
          </w:p>
        </w:tc>
        <w:tc>
          <w:tcPr>
            <w:tcW w:w="8241"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Consejo Superior de Salud Pública</w:t>
            </w:r>
          </w:p>
        </w:tc>
      </w:tr>
      <w:tr>
        <w:trPr>
          <w:trHeight w:val="411" w:hRule="auto"/>
          <w:jc w:val="left"/>
        </w:trPr>
        <w:tc>
          <w:tcPr>
            <w:tcW w:w="1358"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28"/>
                <w:shd w:fill="auto" w:val="clear"/>
              </w:rPr>
              <w:t xml:space="preserve">LAIP</w:t>
            </w:r>
          </w:p>
        </w:tc>
        <w:tc>
          <w:tcPr>
            <w:tcW w:w="8241"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Ley de Acceso a la Información Pública</w:t>
            </w:r>
          </w:p>
        </w:tc>
      </w:tr>
      <w:tr>
        <w:trPr>
          <w:trHeight w:val="411" w:hRule="auto"/>
          <w:jc w:val="left"/>
        </w:trPr>
        <w:tc>
          <w:tcPr>
            <w:tcW w:w="1358"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28"/>
                <w:shd w:fill="auto" w:val="clear"/>
              </w:rPr>
              <w:t xml:space="preserve">RELAIP</w:t>
            </w:r>
          </w:p>
        </w:tc>
        <w:tc>
          <w:tcPr>
            <w:tcW w:w="8241"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Reglamento de Ley de Acceso a la Información Pública</w:t>
            </w:r>
          </w:p>
        </w:tc>
      </w:tr>
      <w:tr>
        <w:trPr>
          <w:trHeight w:val="411" w:hRule="auto"/>
          <w:jc w:val="left"/>
        </w:trPr>
        <w:tc>
          <w:tcPr>
            <w:tcW w:w="1358"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28"/>
                <w:shd w:fill="auto" w:val="clear"/>
              </w:rPr>
              <w:t xml:space="preserve">UAIP</w:t>
            </w:r>
          </w:p>
        </w:tc>
        <w:tc>
          <w:tcPr>
            <w:tcW w:w="8241"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Unidad de Acceso a la Información Pública</w:t>
            </w:r>
          </w:p>
        </w:tc>
      </w:tr>
      <w:tr>
        <w:trPr>
          <w:trHeight w:val="411" w:hRule="auto"/>
          <w:jc w:val="left"/>
        </w:trPr>
        <w:tc>
          <w:tcPr>
            <w:tcW w:w="1358"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28"/>
                <w:shd w:fill="auto" w:val="clear"/>
              </w:rPr>
              <w:t xml:space="preserve">OIR</w:t>
            </w:r>
          </w:p>
        </w:tc>
        <w:tc>
          <w:tcPr>
            <w:tcW w:w="8241"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Oficina de Información y Respuesta </w:t>
            </w:r>
          </w:p>
        </w:tc>
      </w:tr>
    </w:tbl>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300" w:line="240"/>
        <w:ind w:right="0" w:left="0" w:firstLine="0"/>
        <w:jc w:val="left"/>
        <w:rPr>
          <w:rFonts w:ascii="Cambria" w:hAnsi="Cambria" w:cs="Cambria" w:eastAsia="Cambria"/>
          <w:b/>
          <w:color w:val="auto"/>
          <w:spacing w:val="0"/>
          <w:position w:val="0"/>
          <w:sz w:val="28"/>
          <w:shd w:fill="auto" w:val="clear"/>
        </w:rPr>
      </w:pPr>
    </w:p>
    <w:p>
      <w:pPr>
        <w:spacing w:before="0" w:after="300" w:line="240"/>
        <w:ind w:right="0" w:left="0" w:firstLine="0"/>
        <w:jc w:val="left"/>
        <w:rPr>
          <w:rFonts w:ascii="Cambria" w:hAnsi="Cambria" w:cs="Cambria" w:eastAsia="Cambria"/>
          <w:b/>
          <w:color w:val="auto"/>
          <w:spacing w:val="0"/>
          <w:position w:val="0"/>
          <w:sz w:val="28"/>
          <w:shd w:fill="auto" w:val="clear"/>
        </w:rPr>
      </w:pPr>
    </w:p>
    <w:p>
      <w:pPr>
        <w:spacing w:before="0" w:after="300" w:line="240"/>
        <w:ind w:right="0" w:left="0" w:firstLine="0"/>
        <w:jc w:val="left"/>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Formatos o anexos</w:t>
      </w: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b/>
          <w:color w:val="auto"/>
          <w:spacing w:val="0"/>
          <w:position w:val="0"/>
          <w:sz w:val="22"/>
          <w:shd w:fill="auto" w:val="clear"/>
        </w:rPr>
      </w:pPr>
      <w:r>
        <w:rPr>
          <w:rFonts w:ascii="Cambria" w:hAnsi="Cambria" w:cs="Cambria" w:eastAsia="Cambria"/>
          <w:b/>
          <w:color w:val="auto"/>
          <w:spacing w:val="0"/>
          <w:position w:val="0"/>
          <w:sz w:val="22"/>
          <w:shd w:fill="auto" w:val="clear"/>
        </w:rPr>
        <w:t xml:space="preserve">N/A</w:t>
      </w:r>
    </w:p>
    <w:p>
      <w:pPr>
        <w:spacing w:before="0" w:after="200" w:line="276"/>
        <w:ind w:right="0" w:left="0" w:firstLine="0"/>
        <w:jc w:val="both"/>
        <w:rPr>
          <w:rFonts w:ascii="Cambria" w:hAnsi="Cambria" w:cs="Cambria" w:eastAsia="Cambria"/>
          <w:color w:val="auto"/>
          <w:spacing w:val="0"/>
          <w:position w:val="0"/>
          <w:sz w:val="22"/>
          <w:shd w:fill="auto" w:val="clear"/>
        </w:rPr>
      </w:pPr>
    </w:p>
    <w:p>
      <w:pPr>
        <w:spacing w:before="0" w:after="200" w:line="276"/>
        <w:ind w:right="0" w:left="0" w:firstLine="0"/>
        <w:jc w:val="both"/>
        <w:rPr>
          <w:rFonts w:ascii="Cambria" w:hAnsi="Cambria" w:cs="Cambria" w:eastAsia="Cambria"/>
          <w:color w:val="auto"/>
          <w:spacing w:val="0"/>
          <w:position w:val="0"/>
          <w:sz w:val="22"/>
          <w:shd w:fill="auto" w:val="clear"/>
        </w:rPr>
      </w:pPr>
    </w:p>
    <w:p>
      <w:pPr>
        <w:spacing w:before="0" w:after="200" w:line="276"/>
        <w:ind w:right="0" w:left="0" w:firstLine="0"/>
        <w:jc w:val="both"/>
        <w:rPr>
          <w:rFonts w:ascii="Cambria" w:hAnsi="Cambria" w:cs="Cambria" w:eastAsia="Cambria"/>
          <w:color w:val="auto"/>
          <w:spacing w:val="0"/>
          <w:position w:val="0"/>
          <w:sz w:val="22"/>
          <w:shd w:fill="auto" w:val="clear"/>
        </w:rPr>
      </w:pPr>
    </w:p>
    <w:p>
      <w:pPr>
        <w:spacing w:before="0" w:after="200" w:line="276"/>
        <w:ind w:right="0" w:left="0" w:firstLine="0"/>
        <w:jc w:val="both"/>
        <w:rPr>
          <w:rFonts w:ascii="Cambria" w:hAnsi="Cambria" w:cs="Cambria" w:eastAsia="Cambria"/>
          <w:color w:val="auto"/>
          <w:spacing w:val="0"/>
          <w:position w:val="0"/>
          <w:sz w:val="22"/>
          <w:shd w:fill="auto" w:val="clear"/>
        </w:rPr>
      </w:pPr>
    </w:p>
    <w:p>
      <w:pPr>
        <w:spacing w:before="0" w:after="200" w:line="276"/>
        <w:ind w:right="0" w:left="0" w:firstLine="0"/>
        <w:jc w:val="both"/>
        <w:rPr>
          <w:rFonts w:ascii="Cambria" w:hAnsi="Cambria" w:cs="Cambria" w:eastAsia="Cambria"/>
          <w:color w:val="auto"/>
          <w:spacing w:val="0"/>
          <w:position w:val="0"/>
          <w:sz w:val="22"/>
          <w:shd w:fill="auto" w:val="clear"/>
        </w:rPr>
      </w:pPr>
    </w:p>
    <w:p>
      <w:pPr>
        <w:spacing w:before="0" w:after="200" w:line="276"/>
        <w:ind w:right="0" w:left="0" w:firstLine="0"/>
        <w:jc w:val="both"/>
        <w:rPr>
          <w:rFonts w:ascii="Cambria" w:hAnsi="Cambria" w:cs="Cambria" w:eastAsia="Cambria"/>
          <w:color w:val="auto"/>
          <w:spacing w:val="0"/>
          <w:position w:val="0"/>
          <w:sz w:val="22"/>
          <w:shd w:fill="auto" w:val="clear"/>
        </w:rPr>
      </w:pPr>
    </w:p>
    <w:p>
      <w:pPr>
        <w:spacing w:before="0" w:after="200" w:line="276"/>
        <w:ind w:right="0" w:left="0" w:firstLine="0"/>
        <w:jc w:val="both"/>
        <w:rPr>
          <w:rFonts w:ascii="Cambria" w:hAnsi="Cambria" w:cs="Cambria" w:eastAsia="Cambria"/>
          <w:color w:val="auto"/>
          <w:spacing w:val="0"/>
          <w:position w:val="0"/>
          <w:sz w:val="22"/>
          <w:shd w:fill="auto" w:val="clear"/>
        </w:rPr>
      </w:pPr>
    </w:p>
    <w:p>
      <w:pPr>
        <w:spacing w:before="0" w:after="200" w:line="276"/>
        <w:ind w:right="0" w:left="0" w:firstLine="0"/>
        <w:jc w:val="both"/>
        <w:rPr>
          <w:rFonts w:ascii="Cambria" w:hAnsi="Cambria" w:cs="Cambria" w:eastAsia="Cambria"/>
          <w:color w:val="auto"/>
          <w:spacing w:val="0"/>
          <w:position w:val="0"/>
          <w:sz w:val="22"/>
          <w:shd w:fill="auto" w:val="clear"/>
        </w:rPr>
      </w:pPr>
    </w:p>
    <w:p>
      <w:pPr>
        <w:spacing w:before="0" w:after="200" w:line="276"/>
        <w:ind w:right="0" w:left="0" w:firstLine="0"/>
        <w:jc w:val="both"/>
        <w:rPr>
          <w:rFonts w:ascii="Cambria" w:hAnsi="Cambria" w:cs="Cambria" w:eastAsia="Cambria"/>
          <w:color w:val="auto"/>
          <w:spacing w:val="0"/>
          <w:position w:val="0"/>
          <w:sz w:val="22"/>
          <w:shd w:fill="auto" w:val="clear"/>
        </w:rPr>
      </w:pPr>
    </w:p>
    <w:p>
      <w:pPr>
        <w:spacing w:before="0" w:after="200" w:line="276"/>
        <w:ind w:right="0" w:left="0" w:firstLine="0"/>
        <w:jc w:val="both"/>
        <w:rPr>
          <w:rFonts w:ascii="Cambria" w:hAnsi="Cambria" w:cs="Cambria" w:eastAsia="Cambria"/>
          <w:color w:val="auto"/>
          <w:spacing w:val="0"/>
          <w:position w:val="0"/>
          <w:sz w:val="22"/>
          <w:shd w:fill="auto" w:val="clear"/>
        </w:rPr>
      </w:pPr>
    </w:p>
    <w:p>
      <w:pPr>
        <w:spacing w:before="0" w:after="200" w:line="276"/>
        <w:ind w:right="0" w:left="0" w:firstLine="0"/>
        <w:jc w:val="both"/>
        <w:rPr>
          <w:rFonts w:ascii="Cambria" w:hAnsi="Cambria" w:cs="Cambria" w:eastAsia="Cambria"/>
          <w:color w:val="auto"/>
          <w:spacing w:val="0"/>
          <w:position w:val="0"/>
          <w:sz w:val="22"/>
          <w:shd w:fill="auto" w:val="clear"/>
        </w:rPr>
      </w:pPr>
    </w:p>
    <w:p>
      <w:pPr>
        <w:spacing w:before="0" w:after="200" w:line="276"/>
        <w:ind w:right="0" w:left="0" w:firstLine="0"/>
        <w:jc w:val="both"/>
        <w:rPr>
          <w:rFonts w:ascii="Cambria" w:hAnsi="Cambria" w:cs="Cambria" w:eastAsia="Cambria"/>
          <w:color w:val="auto"/>
          <w:spacing w:val="0"/>
          <w:position w:val="0"/>
          <w:sz w:val="22"/>
          <w:shd w:fill="auto" w:val="clear"/>
        </w:rPr>
      </w:pPr>
    </w:p>
    <w:p>
      <w:pPr>
        <w:spacing w:before="0" w:after="200" w:line="276"/>
        <w:ind w:right="0" w:left="0" w:firstLine="0"/>
        <w:jc w:val="both"/>
        <w:rPr>
          <w:rFonts w:ascii="Cambria" w:hAnsi="Cambria" w:cs="Cambria" w:eastAsia="Cambria"/>
          <w:color w:val="auto"/>
          <w:spacing w:val="0"/>
          <w:position w:val="0"/>
          <w:sz w:val="22"/>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FIN DEL MANUAL</w:t>
      </w:r>
    </w:p>
    <w:p>
      <w:pPr>
        <w:spacing w:before="0" w:after="200" w:line="276"/>
        <w:ind w:right="0" w:left="0" w:firstLine="0"/>
        <w:jc w:val="both"/>
        <w:rPr>
          <w:rFonts w:ascii="Cambria" w:hAnsi="Cambria" w:cs="Cambria" w:eastAsia="Cambria"/>
          <w:b/>
          <w:i/>
          <w:color w:val="365F91"/>
          <w:spacing w:val="0"/>
          <w:position w:val="0"/>
          <w:sz w:val="20"/>
          <w:shd w:fill="auto" w:val="clear"/>
        </w:rPr>
      </w:pPr>
      <w:r>
        <w:rPr>
          <w:rFonts w:ascii="Cambria" w:hAnsi="Cambria" w:cs="Cambria" w:eastAsia="Cambria"/>
          <w:b/>
          <w:i/>
          <w:color w:val="365F91"/>
          <w:spacing w:val="0"/>
          <w:position w:val="0"/>
          <w:sz w:val="20"/>
          <w:shd w:fill="auto" w:val="clear"/>
        </w:rPr>
        <w:t xml:space="preserve">Nota: toda actualización deberá ser informada a la Comisión de “Revisión para Aprobación o Actualización de Manuales”.</w:t>
      </w:r>
    </w:p>
    <w:p>
      <w:pPr>
        <w:spacing w:before="0" w:after="0" w:line="271"/>
        <w:ind w:right="0" w:left="0" w:firstLine="0"/>
        <w:jc w:val="both"/>
        <w:rPr>
          <w:rFonts w:ascii="Arial" w:hAnsi="Arial" w:cs="Arial" w:eastAsia="Arial"/>
          <w:b/>
          <w:color w:val="auto"/>
          <w:spacing w:val="5"/>
          <w:position w:val="0"/>
          <w:sz w:val="22"/>
          <w:shd w:fill="auto" w:val="clear"/>
        </w:rPr>
      </w:pPr>
    </w:p>
    <w:p>
      <w:pPr>
        <w:spacing w:before="0" w:after="0" w:line="271"/>
        <w:ind w:right="0" w:left="0" w:firstLine="0"/>
        <w:jc w:val="both"/>
        <w:rPr>
          <w:rFonts w:ascii="Arial" w:hAnsi="Arial" w:cs="Arial" w:eastAsia="Arial"/>
          <w:b/>
          <w:color w:val="auto"/>
          <w:spacing w:val="5"/>
          <w:position w:val="0"/>
          <w:sz w:val="22"/>
          <w:shd w:fill="auto" w:val="clear"/>
        </w:rPr>
      </w:pPr>
    </w:p>
    <w:p>
      <w:pPr>
        <w:spacing w:before="0" w:after="0" w:line="271"/>
        <w:ind w:right="0" w:left="0" w:firstLine="0"/>
        <w:jc w:val="both"/>
        <w:rPr>
          <w:rFonts w:ascii="Arial" w:hAnsi="Arial" w:cs="Arial" w:eastAsia="Arial"/>
          <w:color w:val="auto"/>
          <w:spacing w:val="5"/>
          <w:position w:val="0"/>
          <w:sz w:val="22"/>
          <w:shd w:fill="auto" w:val="clear"/>
        </w:rPr>
      </w:pPr>
      <w:r>
        <w:rPr>
          <w:rFonts w:ascii="Arial" w:hAnsi="Arial" w:cs="Arial" w:eastAsia="Arial"/>
          <w:b/>
          <w:color w:val="auto"/>
          <w:spacing w:val="5"/>
          <w:position w:val="0"/>
          <w:sz w:val="22"/>
          <w:shd w:fill="auto" w:val="clear"/>
        </w:rPr>
        <w:t xml:space="preserve">REVISIÓN Y ACTUALIZACIÓN </w:t>
      </w:r>
    </w:p>
    <w:p>
      <w:pPr>
        <w:spacing w:before="0" w:after="0" w:line="271"/>
        <w:ind w:right="0" w:left="0" w:firstLine="0"/>
        <w:jc w:val="both"/>
        <w:rPr>
          <w:rFonts w:ascii="Arial" w:hAnsi="Arial" w:cs="Arial" w:eastAsia="Arial"/>
          <w:b/>
          <w:color w:val="auto"/>
          <w:spacing w:val="5"/>
          <w:position w:val="0"/>
          <w:sz w:val="22"/>
          <w:shd w:fill="auto" w:val="clear"/>
        </w:rPr>
      </w:pPr>
    </w:p>
    <w:p>
      <w:pPr>
        <w:spacing w:before="0" w:after="0" w:line="271"/>
        <w:ind w:right="0" w:left="0" w:firstLine="0"/>
        <w:jc w:val="both"/>
        <w:rPr>
          <w:rFonts w:ascii="Arial" w:hAnsi="Arial" w:cs="Arial" w:eastAsia="Arial"/>
          <w:color w:val="auto"/>
          <w:spacing w:val="5"/>
          <w:position w:val="0"/>
          <w:sz w:val="22"/>
          <w:shd w:fill="auto" w:val="clear"/>
        </w:rPr>
      </w:pPr>
      <w:r>
        <w:rPr>
          <w:rFonts w:ascii="Arial" w:hAnsi="Arial" w:cs="Arial" w:eastAsia="Arial"/>
          <w:color w:val="auto"/>
          <w:spacing w:val="5"/>
          <w:position w:val="0"/>
          <w:sz w:val="22"/>
          <w:shd w:fill="auto" w:val="clear"/>
        </w:rPr>
        <w:t xml:space="preserve">El manual deberá ser revisado y actualizado cada tres años o antes si fuere necesario de acuerdo a las necesidades que se generen para mejorar los procedimientos de las unidades. Además se podrá agregar a éste nuevos procedimientos previamente aprobados por la Presidencia del CSSP.</w:t>
      </w: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MODIFICACIONES  </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Las modificaciones de los manuales serán revisados por la comisión para su posterior aprobación por la Presidencia del CSSP. Los formularios y anexos podrán ser modificados por las Jefaturas, ajustándose a las necesidades de los servicios a prestar.</w:t>
      </w:r>
    </w:p>
    <w:p>
      <w:pPr>
        <w:spacing w:before="0" w:after="200" w:line="276"/>
        <w:ind w:right="0" w:left="0" w:firstLine="0"/>
        <w:jc w:val="left"/>
        <w:rPr>
          <w:rFonts w:ascii="Arial" w:hAnsi="Arial" w:cs="Arial" w:eastAsia="Arial"/>
          <w:b/>
          <w:color w:val="auto"/>
          <w:spacing w:val="0"/>
          <w:position w:val="0"/>
          <w:sz w:val="22"/>
          <w:shd w:fill="auto" w:val="clear"/>
        </w:rPr>
      </w:pPr>
    </w:p>
    <w:p>
      <w:pPr>
        <w:tabs>
          <w:tab w:val="center" w:pos="4419" w:leader="none"/>
          <w:tab w:val="right" w:pos="8838" w:leader="none"/>
        </w:tabs>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DIVULGACIÓN   </w:t>
      </w:r>
    </w:p>
    <w:p>
      <w:pPr>
        <w:tabs>
          <w:tab w:val="center" w:pos="4419" w:leader="none"/>
          <w:tab w:val="right" w:pos="8838" w:leader="none"/>
        </w:tabs>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71"/>
        <w:ind w:right="0" w:left="0" w:firstLine="0"/>
        <w:jc w:val="both"/>
        <w:rPr>
          <w:rFonts w:ascii="Arial" w:hAnsi="Arial" w:cs="Arial" w:eastAsia="Arial"/>
          <w:color w:val="auto"/>
          <w:spacing w:val="5"/>
          <w:position w:val="0"/>
          <w:sz w:val="22"/>
          <w:shd w:fill="auto" w:val="clear"/>
        </w:rPr>
      </w:pPr>
      <w:r>
        <w:rPr>
          <w:rFonts w:ascii="Arial" w:hAnsi="Arial" w:cs="Arial" w:eastAsia="Arial"/>
          <w:color w:val="auto"/>
          <w:spacing w:val="5"/>
          <w:position w:val="0"/>
          <w:sz w:val="22"/>
          <w:shd w:fill="auto" w:val="clear"/>
        </w:rPr>
        <w:t xml:space="preserve">Las jefaturas serán las responsables de divulgar los manuales entre todas las Unidades Administrativas del Consejo con el fin de que toda jefatura y sus colaboradores conozcan los procedimientos contenidos en el mismo para su debida aplicación. </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CUMPLIMIENTO.</w:t>
      </w:r>
    </w:p>
    <w:p>
      <w:pPr>
        <w:spacing w:before="0" w:after="200" w:line="276"/>
        <w:ind w:right="0" w:left="0" w:firstLine="0"/>
        <w:jc w:val="both"/>
        <w:rPr>
          <w:rFonts w:ascii="Cambria" w:hAnsi="Cambria" w:cs="Cambria" w:eastAsia="Cambria"/>
          <w:b/>
          <w:i/>
          <w:color w:val="365F91"/>
          <w:spacing w:val="0"/>
          <w:position w:val="0"/>
          <w:sz w:val="26"/>
          <w:shd w:fill="auto" w:val="clear"/>
        </w:rPr>
      </w:pPr>
      <w:r>
        <w:rPr>
          <w:rFonts w:ascii="Arial" w:hAnsi="Arial" w:cs="Arial" w:eastAsia="Arial"/>
          <w:color w:val="auto"/>
          <w:spacing w:val="0"/>
          <w:position w:val="0"/>
          <w:sz w:val="22"/>
          <w:shd w:fill="auto" w:val="clear"/>
        </w:rPr>
        <w:t xml:space="preserve">Los procedimientos integrados a los manuales serán de cumplimiento obligatorio para todos los funcionarios, jefes y personal de las Unidades  y Juntas de Vigilancia del CSSP.</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