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235FC" w:rsidRDefault="007235FC" w:rsidP="00453D54">
      <w:pPr>
        <w:rPr>
          <w:rFonts w:asciiTheme="majorHAnsi" w:hAnsiTheme="majorHAnsi"/>
          <w:sz w:val="24"/>
          <w:szCs w:val="24"/>
        </w:rPr>
      </w:pPr>
    </w:p>
    <w:p w:rsidR="00453D54" w:rsidRPr="0050632F" w:rsidRDefault="00453D54" w:rsidP="00453D54"/>
    <w:p w:rsidR="003174B1" w:rsidRPr="003174B1" w:rsidRDefault="003174B1" w:rsidP="003174B1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eastAsia="Batang" w:hAnsi="Cambria"/>
          <w:b/>
          <w:sz w:val="24"/>
          <w:szCs w:val="24"/>
        </w:rPr>
        <w:t xml:space="preserve">                                                                               </w:t>
      </w:r>
      <w:r w:rsidRPr="003174B1">
        <w:rPr>
          <w:rFonts w:ascii="Cambria" w:hAnsi="Cambria" w:cs="Calibri"/>
          <w:b/>
          <w:sz w:val="24"/>
          <w:szCs w:val="24"/>
        </w:rPr>
        <w:t xml:space="preserve"> UAIP/OIR/015/2017</w:t>
      </w:r>
    </w:p>
    <w:p w:rsidR="007235FC" w:rsidRPr="002313DF" w:rsidRDefault="007235FC" w:rsidP="007235FC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señorita </w:t>
      </w:r>
      <w:r w:rsidR="009679EF" w:rsidRPr="009679EF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9679EF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6D4121"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>Capacidad carcelaria por Centro Penal, Granja Penitenciaria, Centro Abierto”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 xml:space="preserve">Conceder la información solicitada, </w:t>
      </w:r>
      <w:r>
        <w:rPr>
          <w:rFonts w:ascii="Cambria" w:hAnsi="Cambria"/>
          <w:i/>
          <w:sz w:val="24"/>
          <w:szCs w:val="24"/>
        </w:rPr>
        <w:t>en cuadro anexo</w:t>
      </w:r>
      <w:r w:rsidR="002313DF">
        <w:rPr>
          <w:rFonts w:ascii="Cambria" w:hAnsi="Cambria"/>
          <w:i/>
          <w:sz w:val="24"/>
          <w:szCs w:val="24"/>
        </w:rPr>
        <w:t xml:space="preserve">, </w:t>
      </w:r>
      <w:r w:rsidRPr="00AF282C">
        <w:rPr>
          <w:rFonts w:ascii="Cambria" w:hAnsi="Cambria"/>
          <w:i/>
          <w:sz w:val="24"/>
          <w:szCs w:val="24"/>
        </w:rPr>
        <w:t>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la Unidad de Inspectoría General</w:t>
      </w:r>
      <w:r w:rsidR="009D55E1">
        <w:rPr>
          <w:rFonts w:ascii="Cambria" w:hAnsi="Cambria"/>
          <w:i/>
          <w:sz w:val="24"/>
          <w:szCs w:val="24"/>
        </w:rPr>
        <w:t>.</w:t>
      </w:r>
    </w:p>
    <w:p w:rsidR="007235FC" w:rsidRPr="00AF282C" w:rsidRDefault="007235FC" w:rsidP="007235F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</w:t>
      </w:r>
      <w:r w:rsidR="00AB421D">
        <w:rPr>
          <w:rFonts w:ascii="Cambria" w:hAnsi="Cambria"/>
          <w:sz w:val="24"/>
          <w:szCs w:val="24"/>
        </w:rPr>
        <w:t xml:space="preserve"> las nueve</w:t>
      </w:r>
      <w:r>
        <w:rPr>
          <w:rFonts w:ascii="Cambria" w:hAnsi="Cambria"/>
          <w:sz w:val="24"/>
          <w:szCs w:val="24"/>
        </w:rPr>
        <w:t xml:space="preserve"> horas del día veintitrés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7235FC" w:rsidRPr="00AF282C" w:rsidRDefault="007235FC" w:rsidP="007235F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7235FC" w:rsidRPr="00AF282C" w:rsidRDefault="007235FC" w:rsidP="007235F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7235FC" w:rsidRPr="00AF282C" w:rsidRDefault="007235FC" w:rsidP="007235F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235FC" w:rsidRPr="00AF282C" w:rsidRDefault="007235FC" w:rsidP="007235FC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235FC" w:rsidRPr="00727402" w:rsidRDefault="007235FC" w:rsidP="007235FC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7235FC" w:rsidRPr="00727402" w:rsidRDefault="007235FC" w:rsidP="007235F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7235FC" w:rsidRPr="0050632F" w:rsidRDefault="007235FC" w:rsidP="007235F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7235FC" w:rsidRPr="0050632F" w:rsidRDefault="007235FC" w:rsidP="007235FC">
      <w:pPr>
        <w:rPr>
          <w:rFonts w:ascii="Cambria" w:hAnsi="Cambria"/>
          <w:sz w:val="24"/>
          <w:szCs w:val="24"/>
        </w:rPr>
      </w:pPr>
    </w:p>
    <w:p w:rsidR="007235FC" w:rsidRPr="0050632F" w:rsidRDefault="007235FC" w:rsidP="007235FC">
      <w:pPr>
        <w:rPr>
          <w:rFonts w:ascii="Cambria" w:hAnsi="Cambria"/>
          <w:sz w:val="24"/>
          <w:szCs w:val="24"/>
        </w:rPr>
      </w:pPr>
    </w:p>
    <w:p w:rsidR="007235FC" w:rsidRPr="0050632F" w:rsidRDefault="007235FC" w:rsidP="007235FC">
      <w:pPr>
        <w:rPr>
          <w:rFonts w:ascii="Cambria" w:hAnsi="Cambria"/>
          <w:sz w:val="24"/>
          <w:szCs w:val="24"/>
        </w:rPr>
      </w:pPr>
    </w:p>
    <w:p w:rsidR="0059002F" w:rsidRPr="003174B1" w:rsidRDefault="0059002F"/>
    <w:p w:rsidR="009D55E1" w:rsidRPr="003174B1" w:rsidRDefault="009D55E1"/>
    <w:p w:rsidR="009D55E1" w:rsidRPr="003174B1" w:rsidRDefault="009D55E1"/>
    <w:p w:rsidR="009D55E1" w:rsidRPr="003174B1" w:rsidRDefault="009D55E1"/>
    <w:p w:rsidR="009D55E1" w:rsidRPr="003174B1" w:rsidRDefault="009D55E1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77" w:rsidRDefault="006B2477" w:rsidP="002E7A6E">
      <w:pPr>
        <w:spacing w:after="0" w:line="240" w:lineRule="auto"/>
      </w:pPr>
      <w:r>
        <w:separator/>
      </w:r>
    </w:p>
  </w:endnote>
  <w:endnote w:type="continuationSeparator" w:id="0">
    <w:p w:rsidR="006B2477" w:rsidRDefault="006B2477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77" w:rsidRDefault="006B2477" w:rsidP="002E7A6E">
      <w:pPr>
        <w:spacing w:after="0" w:line="240" w:lineRule="auto"/>
      </w:pPr>
      <w:r>
        <w:separator/>
      </w:r>
    </w:p>
  </w:footnote>
  <w:footnote w:type="continuationSeparator" w:id="0">
    <w:p w:rsidR="006B2477" w:rsidRDefault="006B2477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2477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679EF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F598-715E-4FD3-903E-7CB8E55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2017-03-28T17:09:00Z</dcterms:created>
  <dcterms:modified xsi:type="dcterms:W3CDTF">2017-03-28T17:09:00Z</dcterms:modified>
</cp:coreProperties>
</file>