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35D2F" w14:textId="70977B41" w:rsidR="00CE279A" w:rsidRPr="009A0935" w:rsidRDefault="00950C72" w:rsidP="001F5F3E">
      <w:pPr>
        <w:pStyle w:val="Sinespaciado"/>
        <w:spacing w:line="276" w:lineRule="auto"/>
        <w:ind w:firstLine="708"/>
        <w:jc w:val="right"/>
        <w:rPr>
          <w:sz w:val="20"/>
          <w:szCs w:val="20"/>
        </w:rPr>
      </w:pPr>
      <w:r>
        <w:rPr>
          <w:b/>
          <w:noProof/>
          <w:sz w:val="20"/>
          <w:szCs w:val="20"/>
          <w:lang w:eastAsia="es-SV"/>
        </w:rPr>
        <w:drawing>
          <wp:anchor distT="0" distB="0" distL="114300" distR="114300" simplePos="0" relativeHeight="251660288" behindDoc="0" locked="0" layoutInCell="1" allowOverlap="1" wp14:anchorId="0BBB05CF" wp14:editId="4479A5BC">
            <wp:simplePos x="0" y="0"/>
            <wp:positionH relativeFrom="page">
              <wp:align>left</wp:align>
            </wp:positionH>
            <wp:positionV relativeFrom="paragraph">
              <wp:posOffset>-1350645</wp:posOffset>
            </wp:positionV>
            <wp:extent cx="2475230" cy="93345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33450"/>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801B0F">
        <w:rPr>
          <w:sz w:val="20"/>
          <w:szCs w:val="20"/>
        </w:rPr>
        <w:t>4</w:t>
      </w:r>
      <w:r w:rsidR="006A787E">
        <w:rPr>
          <w:sz w:val="20"/>
          <w:szCs w:val="20"/>
        </w:rPr>
        <w:t>6</w:t>
      </w:r>
    </w:p>
    <w:p w14:paraId="09D7E442" w14:textId="77777777" w:rsidR="00950C72" w:rsidRDefault="00950C72" w:rsidP="009A0935">
      <w:pPr>
        <w:pStyle w:val="Sinespaciado"/>
        <w:spacing w:line="276" w:lineRule="auto"/>
        <w:jc w:val="center"/>
        <w:rPr>
          <w:b/>
          <w:sz w:val="20"/>
          <w:szCs w:val="20"/>
        </w:rPr>
      </w:pPr>
    </w:p>
    <w:p w14:paraId="340A9197" w14:textId="66FF70CE"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14802C91" w14:textId="77777777" w:rsidR="00CE279A" w:rsidRPr="00EE25ED" w:rsidRDefault="00CE279A" w:rsidP="009A0935">
      <w:pPr>
        <w:pStyle w:val="Sinespaciado"/>
        <w:spacing w:line="276" w:lineRule="auto"/>
        <w:jc w:val="center"/>
        <w:rPr>
          <w:b/>
          <w:sz w:val="16"/>
          <w:szCs w:val="20"/>
        </w:rPr>
      </w:pPr>
    </w:p>
    <w:p w14:paraId="143A80EF" w14:textId="41EF9846"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AC14D9">
        <w:rPr>
          <w:sz w:val="20"/>
          <w:szCs w:val="20"/>
        </w:rPr>
        <w:t>diez</w:t>
      </w:r>
      <w:r w:rsidR="009715DE">
        <w:rPr>
          <w:sz w:val="20"/>
          <w:szCs w:val="20"/>
        </w:rPr>
        <w:t xml:space="preserve"> </w:t>
      </w:r>
      <w:r w:rsidRPr="009A0935">
        <w:rPr>
          <w:sz w:val="20"/>
          <w:szCs w:val="20"/>
        </w:rPr>
        <w:t xml:space="preserve">horas </w:t>
      </w:r>
      <w:r w:rsidR="00470821">
        <w:rPr>
          <w:sz w:val="20"/>
          <w:szCs w:val="20"/>
        </w:rPr>
        <w:t xml:space="preserve">y </w:t>
      </w:r>
      <w:r w:rsidR="004D37CE">
        <w:rPr>
          <w:sz w:val="20"/>
          <w:szCs w:val="20"/>
        </w:rPr>
        <w:t xml:space="preserve">treinta </w:t>
      </w:r>
      <w:r w:rsidR="00470821">
        <w:rPr>
          <w:sz w:val="20"/>
          <w:szCs w:val="20"/>
        </w:rPr>
        <w:t xml:space="preserve">minutos </w:t>
      </w:r>
      <w:r w:rsidRPr="009A0935">
        <w:rPr>
          <w:sz w:val="20"/>
          <w:szCs w:val="20"/>
        </w:rPr>
        <w:t xml:space="preserve">del día </w:t>
      </w:r>
      <w:r w:rsidR="00814059">
        <w:rPr>
          <w:sz w:val="20"/>
          <w:szCs w:val="20"/>
        </w:rPr>
        <w:t>veintinueve</w:t>
      </w:r>
      <w:r w:rsidR="002D1EF8">
        <w:rPr>
          <w:sz w:val="20"/>
          <w:szCs w:val="20"/>
        </w:rPr>
        <w:t xml:space="preserve"> </w:t>
      </w:r>
      <w:r w:rsidR="00A63001">
        <w:rPr>
          <w:sz w:val="20"/>
          <w:szCs w:val="20"/>
        </w:rPr>
        <w:t xml:space="preserve">de </w:t>
      </w:r>
      <w:r w:rsidR="00801B0F">
        <w:rPr>
          <w:sz w:val="20"/>
          <w:szCs w:val="20"/>
        </w:rPr>
        <w:t>agosto</w:t>
      </w:r>
      <w:r w:rsidR="002D1EF8">
        <w:rPr>
          <w:sz w:val="20"/>
          <w:szCs w:val="20"/>
        </w:rPr>
        <w:t xml:space="preserve"> </w:t>
      </w:r>
      <w:r w:rsidR="006A0B84">
        <w:rPr>
          <w:sz w:val="20"/>
          <w:szCs w:val="20"/>
        </w:rPr>
        <w:t>de dos mil veintidós</w:t>
      </w:r>
      <w:r w:rsidRPr="009A0935">
        <w:rPr>
          <w:sz w:val="20"/>
          <w:szCs w:val="20"/>
        </w:rPr>
        <w:t>.</w:t>
      </w:r>
    </w:p>
    <w:p w14:paraId="23710487" w14:textId="77777777" w:rsidR="00CE279A" w:rsidRPr="00EE25ED" w:rsidRDefault="00CE279A" w:rsidP="009A0935">
      <w:pPr>
        <w:pStyle w:val="Sinespaciado"/>
        <w:spacing w:line="276" w:lineRule="auto"/>
        <w:jc w:val="both"/>
        <w:rPr>
          <w:sz w:val="16"/>
          <w:szCs w:val="20"/>
        </w:rPr>
      </w:pPr>
    </w:p>
    <w:p w14:paraId="41C76F42" w14:textId="1B183D5A"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950C72" w:rsidRPr="00950C72">
        <w:rPr>
          <w:noProof/>
          <w:sz w:val="20"/>
          <w:szCs w:val="20"/>
          <w:highlight w:val="black"/>
          <w:lang w:eastAsia="es-SV"/>
        </w:rPr>
        <w:t>…………………………………………………..</w:t>
      </w:r>
      <w:r w:rsidR="00690635">
        <w:rPr>
          <w:sz w:val="20"/>
          <w:szCs w:val="20"/>
        </w:rPr>
        <w:t xml:space="preserve"> 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814059">
        <w:rPr>
          <w:noProof/>
          <w:sz w:val="20"/>
          <w:szCs w:val="20"/>
          <w:lang w:eastAsia="es-SV"/>
        </w:rPr>
        <w:t>catorce</w:t>
      </w:r>
      <w:r w:rsidR="00801B0F">
        <w:rPr>
          <w:noProof/>
          <w:sz w:val="20"/>
          <w:szCs w:val="20"/>
          <w:lang w:eastAsia="es-SV"/>
        </w:rPr>
        <w:t xml:space="preserve"> horas </w:t>
      </w:r>
      <w:r w:rsidR="00ED4A70">
        <w:rPr>
          <w:noProof/>
          <w:sz w:val="20"/>
          <w:szCs w:val="20"/>
          <w:lang w:eastAsia="es-SV"/>
        </w:rPr>
        <w:t xml:space="preserve">y treinta minutos </w:t>
      </w:r>
      <w:r w:rsidR="00321AB1">
        <w:rPr>
          <w:noProof/>
          <w:sz w:val="20"/>
          <w:szCs w:val="20"/>
          <w:lang w:eastAsia="es-SV"/>
        </w:rPr>
        <w:t xml:space="preserve">del día </w:t>
      </w:r>
      <w:r w:rsidR="00AC14D9">
        <w:rPr>
          <w:noProof/>
          <w:sz w:val="20"/>
          <w:szCs w:val="20"/>
          <w:lang w:eastAsia="es-SV"/>
        </w:rPr>
        <w:t>veintiseis</w:t>
      </w:r>
      <w:r w:rsidR="00321AB1">
        <w:rPr>
          <w:noProof/>
          <w:sz w:val="20"/>
          <w:szCs w:val="20"/>
          <w:lang w:eastAsia="es-SV"/>
        </w:rPr>
        <w:t xml:space="preserve"> de agosto del corriente año</w:t>
      </w:r>
      <w:r w:rsidR="00883783">
        <w:rPr>
          <w:noProof/>
          <w:sz w:val="20"/>
          <w:szCs w:val="20"/>
          <w:lang w:eastAsia="es-SV"/>
        </w:rPr>
        <w:t xml:space="preserve">, </w:t>
      </w:r>
      <w:r w:rsidRPr="009A0935">
        <w:rPr>
          <w:sz w:val="20"/>
          <w:szCs w:val="20"/>
        </w:rPr>
        <w:t xml:space="preserve">correspondiente al expediente referencia </w:t>
      </w:r>
      <w:r w:rsidRPr="006A787E">
        <w:rPr>
          <w:b/>
          <w:sz w:val="20"/>
          <w:szCs w:val="20"/>
        </w:rPr>
        <w:t>SAIP_ 20</w:t>
      </w:r>
      <w:r w:rsidR="00556C4B" w:rsidRPr="006A787E">
        <w:rPr>
          <w:b/>
          <w:sz w:val="20"/>
          <w:szCs w:val="20"/>
        </w:rPr>
        <w:t>2</w:t>
      </w:r>
      <w:r w:rsidR="006A0B84" w:rsidRPr="006A787E">
        <w:rPr>
          <w:b/>
          <w:sz w:val="20"/>
          <w:szCs w:val="20"/>
        </w:rPr>
        <w:t>2</w:t>
      </w:r>
      <w:r w:rsidRPr="006A787E">
        <w:rPr>
          <w:b/>
          <w:sz w:val="20"/>
          <w:szCs w:val="20"/>
        </w:rPr>
        <w:t>_0</w:t>
      </w:r>
      <w:r w:rsidR="00801B0F" w:rsidRPr="006A787E">
        <w:rPr>
          <w:b/>
          <w:sz w:val="20"/>
          <w:szCs w:val="20"/>
        </w:rPr>
        <w:t>4</w:t>
      </w:r>
      <w:r w:rsidR="006A787E" w:rsidRPr="006A787E">
        <w:rPr>
          <w:b/>
          <w:sz w:val="20"/>
          <w:szCs w:val="20"/>
        </w:rPr>
        <w:t>6</w:t>
      </w:r>
      <w:r w:rsidR="00556ACA">
        <w:rPr>
          <w:sz w:val="20"/>
          <w:szCs w:val="20"/>
        </w:rPr>
        <w:t>;</w:t>
      </w:r>
      <w:r w:rsidR="00556C4B" w:rsidRPr="009A0935">
        <w:rPr>
          <w:rFonts w:eastAsia="Calibri"/>
          <w:noProof/>
          <w:sz w:val="20"/>
          <w:szCs w:val="20"/>
          <w:lang w:eastAsia="es-SV"/>
        </w:rPr>
        <w:t xml:space="preserve"> </w:t>
      </w:r>
    </w:p>
    <w:p w14:paraId="1B040401" w14:textId="77777777" w:rsidR="00B74B57" w:rsidRPr="00814059" w:rsidRDefault="00B74B57" w:rsidP="009A0935">
      <w:pPr>
        <w:pStyle w:val="Sinespaciado"/>
        <w:spacing w:line="276" w:lineRule="auto"/>
        <w:jc w:val="both"/>
        <w:rPr>
          <w:sz w:val="16"/>
          <w:szCs w:val="20"/>
        </w:rPr>
      </w:pPr>
    </w:p>
    <w:p w14:paraId="041A69B7"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045652AC" w14:textId="77777777" w:rsidR="006E6949" w:rsidRPr="00814059" w:rsidRDefault="006E6949" w:rsidP="00BB7BE5">
      <w:pPr>
        <w:pStyle w:val="Sinespaciado"/>
        <w:spacing w:line="276" w:lineRule="auto"/>
        <w:ind w:left="1430"/>
        <w:rPr>
          <w:b/>
          <w:sz w:val="16"/>
          <w:szCs w:val="20"/>
        </w:rPr>
      </w:pPr>
    </w:p>
    <w:p w14:paraId="7EAE4501" w14:textId="77777777" w:rsidR="00356648"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47058727" w14:textId="77777777" w:rsidR="00AF2719" w:rsidRDefault="00AF2719" w:rsidP="006A787E">
      <w:pPr>
        <w:jc w:val="both"/>
        <w:rPr>
          <w:rFonts w:asciiTheme="minorHAnsi" w:hAnsiTheme="minorHAnsi" w:cstheme="minorHAnsi"/>
          <w:b/>
          <w:bCs/>
          <w:i/>
          <w:sz w:val="20"/>
          <w:szCs w:val="20"/>
        </w:rPr>
      </w:pPr>
    </w:p>
    <w:p w14:paraId="7E9A443A" w14:textId="77777777" w:rsidR="006A787E" w:rsidRPr="006A787E" w:rsidRDefault="006A787E" w:rsidP="006A787E">
      <w:pPr>
        <w:jc w:val="both"/>
        <w:rPr>
          <w:rFonts w:asciiTheme="minorHAnsi" w:hAnsiTheme="minorHAnsi" w:cstheme="minorHAnsi"/>
          <w:b/>
          <w:bCs/>
          <w:i/>
          <w:sz w:val="20"/>
          <w:szCs w:val="20"/>
        </w:rPr>
      </w:pPr>
      <w:r w:rsidRPr="006A787E">
        <w:rPr>
          <w:rFonts w:asciiTheme="minorHAnsi" w:hAnsiTheme="minorHAnsi" w:cstheme="minorHAnsi"/>
          <w:b/>
          <w:bCs/>
          <w:i/>
          <w:sz w:val="20"/>
          <w:szCs w:val="20"/>
        </w:rPr>
        <w:t>“ - Nombre de empresa distribuidora de productos farmacéuticos propiedad de BALIARDA, S.A. de Argentina inscrita ante la Dirección Nacional de Medicamentos</w:t>
      </w:r>
    </w:p>
    <w:p w14:paraId="7F38517D" w14:textId="77777777" w:rsidR="00321AB1" w:rsidRDefault="006A787E" w:rsidP="006A787E">
      <w:pPr>
        <w:jc w:val="both"/>
        <w:rPr>
          <w:rFonts w:asciiTheme="minorHAnsi" w:hAnsiTheme="minorHAnsi" w:cstheme="minorHAnsi"/>
          <w:b/>
          <w:bCs/>
          <w:i/>
          <w:sz w:val="20"/>
          <w:szCs w:val="20"/>
        </w:rPr>
      </w:pPr>
      <w:r w:rsidRPr="006A787E">
        <w:rPr>
          <w:rFonts w:asciiTheme="minorHAnsi" w:hAnsiTheme="minorHAnsi" w:cstheme="minorHAnsi"/>
          <w:b/>
          <w:bCs/>
          <w:i/>
          <w:sz w:val="20"/>
          <w:szCs w:val="20"/>
        </w:rPr>
        <w:t>- Número de inscripción de Poder de Distribución ante la Dirección Nacional de Medicamento otorgado por BALIARDA, S.A. de Argentina”</w:t>
      </w:r>
    </w:p>
    <w:p w14:paraId="2E9B2252" w14:textId="77777777" w:rsidR="006A787E" w:rsidRPr="00814059" w:rsidRDefault="006A787E" w:rsidP="006A787E">
      <w:pPr>
        <w:jc w:val="both"/>
        <w:rPr>
          <w:rFonts w:asciiTheme="minorHAnsi" w:hAnsiTheme="minorHAnsi" w:cstheme="minorHAnsi"/>
          <w:b/>
          <w:i/>
          <w:sz w:val="16"/>
          <w:szCs w:val="20"/>
        </w:rPr>
      </w:pPr>
    </w:p>
    <w:p w14:paraId="10806BA6"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29AE7A33" w14:textId="77777777" w:rsidR="00CE279A" w:rsidRPr="00EE25ED" w:rsidRDefault="00CE279A" w:rsidP="009A0935">
      <w:pPr>
        <w:pStyle w:val="Sinespaciado"/>
        <w:spacing w:line="276" w:lineRule="auto"/>
        <w:jc w:val="both"/>
        <w:rPr>
          <w:sz w:val="16"/>
          <w:szCs w:val="20"/>
          <w:lang w:val="es-ES"/>
        </w:rPr>
      </w:pPr>
    </w:p>
    <w:p w14:paraId="2592C787"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0AFD4716" w14:textId="77777777" w:rsidR="00343F92" w:rsidRPr="00EE25ED" w:rsidRDefault="00343F92" w:rsidP="00343F92">
      <w:pPr>
        <w:pStyle w:val="Sinespaciado"/>
        <w:spacing w:line="276" w:lineRule="auto"/>
        <w:ind w:left="1430"/>
        <w:rPr>
          <w:b/>
          <w:sz w:val="16"/>
          <w:szCs w:val="20"/>
        </w:rPr>
      </w:pPr>
    </w:p>
    <w:p w14:paraId="319CBD95"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6521C582" w14:textId="77777777" w:rsidR="00153AE7" w:rsidRDefault="003A6ECA" w:rsidP="00153AE7">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5BA2F7E6" w14:textId="77777777" w:rsidR="00321AB1" w:rsidRPr="00153AE7" w:rsidRDefault="00321AB1" w:rsidP="00153AE7">
      <w:pPr>
        <w:pStyle w:val="Sinespaciado"/>
        <w:numPr>
          <w:ilvl w:val="0"/>
          <w:numId w:val="7"/>
        </w:numPr>
        <w:spacing w:after="240" w:line="276" w:lineRule="auto"/>
        <w:ind w:left="709" w:hanging="425"/>
        <w:jc w:val="both"/>
        <w:rPr>
          <w:b/>
          <w:noProof/>
          <w:sz w:val="20"/>
          <w:szCs w:val="20"/>
          <w:lang w:eastAsia="es-SV"/>
        </w:rPr>
      </w:pPr>
      <w:r w:rsidRPr="00153AE7">
        <w:rPr>
          <w:sz w:val="20"/>
          <w:szCs w:val="20"/>
        </w:rPr>
        <w:t>De conformidad al artículo 2</w:t>
      </w:r>
      <w:r w:rsidR="00153AE7" w:rsidRPr="00153AE7">
        <w:rPr>
          <w:sz w:val="20"/>
          <w:szCs w:val="20"/>
        </w:rPr>
        <w:t>7</w:t>
      </w:r>
      <w:r w:rsidRPr="00153AE7">
        <w:rPr>
          <w:sz w:val="20"/>
          <w:szCs w:val="20"/>
        </w:rPr>
        <w:t xml:space="preserve"> de la Ley de Medicamentos, </w:t>
      </w:r>
      <w:r w:rsidR="00153AE7" w:rsidRPr="00153AE7">
        <w:rPr>
          <w:sz w:val="20"/>
          <w:szCs w:val="20"/>
        </w:rPr>
        <w:t>La distribución y venta de los medicamentos, se podrá realizar a través de laboratorios, droguerías, farmacias y personas naturales, nacionales o extranjeras debidamente inscritas en el registro específico, quienes sólo podrán comercializar productos debidamente registrados garantizando un servicio de calidad y cumplimiento de buenas prácticas vigentes.</w:t>
      </w:r>
    </w:p>
    <w:p w14:paraId="160D0D12" w14:textId="77777777"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 xml:space="preserve">las atribuciones concedidas en el artículo 50 literales d), i), y j) de la LAIP, le corresponde al Oficial de Información realizar los trámites necesarios para la localización de la información solicitada, resolver por escrito y notificar la </w:t>
      </w:r>
      <w:r w:rsidRPr="009A0935">
        <w:rPr>
          <w:sz w:val="20"/>
          <w:szCs w:val="20"/>
        </w:rPr>
        <w:lastRenderedPageBreak/>
        <w:t>resolución en el plazo al peticionario sobre las solicitudes de información que se sometan a su conocimiento.</w:t>
      </w:r>
    </w:p>
    <w:p w14:paraId="0DBB2F34" w14:textId="77777777"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t xml:space="preserve">De modo accesorio, cabe </w:t>
      </w:r>
      <w:r w:rsidR="00EE25ED">
        <w:rPr>
          <w:sz w:val="20"/>
          <w:szCs w:val="21"/>
        </w:rPr>
        <w:t xml:space="preserve">destacar, que lo requerido por </w:t>
      </w:r>
      <w:r>
        <w:rPr>
          <w:sz w:val="20"/>
          <w:szCs w:val="21"/>
        </w:rPr>
        <w:t>l</w:t>
      </w:r>
      <w:r w:rsidR="00EE25ED">
        <w:rPr>
          <w:sz w:val="20"/>
          <w:szCs w:val="21"/>
        </w:rPr>
        <w:t>a</w:t>
      </w:r>
      <w:r>
        <w:rPr>
          <w:sz w:val="20"/>
          <w:szCs w:val="21"/>
        </w:rPr>
        <w:t xml:space="preserve">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14:paraId="610E9230"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070B3367" w14:textId="77777777" w:rsidR="009E7790" w:rsidRPr="00EE25ED" w:rsidRDefault="009E7790" w:rsidP="00BB7BE5">
      <w:pPr>
        <w:spacing w:line="276" w:lineRule="auto"/>
        <w:jc w:val="both"/>
        <w:rPr>
          <w:rFonts w:asciiTheme="minorHAnsi" w:eastAsiaTheme="minorHAnsi" w:hAnsiTheme="minorHAnsi" w:cstheme="minorBidi"/>
          <w:sz w:val="16"/>
          <w:szCs w:val="20"/>
          <w:lang w:val="es-SV" w:eastAsia="en-US"/>
        </w:rPr>
      </w:pPr>
    </w:p>
    <w:p w14:paraId="53BFA27A" w14:textId="77777777"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801B0F">
        <w:rPr>
          <w:rFonts w:asciiTheme="minorHAnsi" w:eastAsiaTheme="minorHAnsi" w:hAnsiTheme="minorHAnsi" w:cstheme="minorBidi"/>
          <w:sz w:val="20"/>
          <w:szCs w:val="20"/>
          <w:lang w:val="es-SV" w:eastAsia="en-US"/>
        </w:rPr>
        <w:t>4</w:t>
      </w:r>
      <w:r w:rsidR="00153AE7">
        <w:rPr>
          <w:rFonts w:asciiTheme="minorHAnsi" w:eastAsiaTheme="minorHAnsi" w:hAnsiTheme="minorHAnsi" w:cstheme="minorBidi"/>
          <w:sz w:val="20"/>
          <w:szCs w:val="20"/>
          <w:lang w:val="es-SV" w:eastAsia="en-US"/>
        </w:rPr>
        <w:t>6</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153AE7">
        <w:rPr>
          <w:rFonts w:asciiTheme="minorHAnsi" w:eastAsiaTheme="minorHAnsi" w:hAnsiTheme="minorHAnsi" w:cstheme="minorBidi"/>
          <w:sz w:val="20"/>
          <w:szCs w:val="20"/>
          <w:lang w:val="es-SV" w:eastAsia="en-US"/>
        </w:rPr>
        <w:t>Establecimientos y Poderes</w:t>
      </w:r>
      <w:r w:rsidRPr="009E7790">
        <w:rPr>
          <w:rFonts w:asciiTheme="minorHAnsi" w:eastAsiaTheme="minorHAnsi" w:hAnsiTheme="minorHAnsi" w:cstheme="minorBidi"/>
          <w:sz w:val="20"/>
          <w:szCs w:val="20"/>
          <w:lang w:val="es-SV" w:eastAsia="en-US"/>
        </w:rPr>
        <w:t xml:space="preserve"> de esta Dirección, la cual informó: </w:t>
      </w:r>
    </w:p>
    <w:p w14:paraId="79C8F4AA" w14:textId="77777777" w:rsidR="009E7790" w:rsidRPr="00EE25ED" w:rsidRDefault="009E7790" w:rsidP="009E7790">
      <w:pPr>
        <w:pStyle w:val="Sinespaciado"/>
        <w:spacing w:line="276" w:lineRule="auto"/>
        <w:jc w:val="both"/>
        <w:rPr>
          <w:b/>
          <w:i/>
          <w:sz w:val="16"/>
          <w:szCs w:val="20"/>
        </w:rPr>
      </w:pPr>
    </w:p>
    <w:p w14:paraId="2D5F0F80" w14:textId="77777777" w:rsidR="00153AE7" w:rsidRDefault="009E7790" w:rsidP="009E7790">
      <w:pPr>
        <w:suppressAutoHyphens/>
        <w:jc w:val="both"/>
        <w:rPr>
          <w:rFonts w:asciiTheme="minorHAnsi" w:hAnsiTheme="minorHAnsi"/>
          <w:b/>
          <w:i/>
          <w:sz w:val="20"/>
        </w:rPr>
      </w:pPr>
      <w:r w:rsidRPr="009E7790">
        <w:rPr>
          <w:rFonts w:asciiTheme="minorHAnsi" w:hAnsiTheme="minorHAnsi"/>
          <w:b/>
          <w:i/>
          <w:sz w:val="20"/>
          <w:lang w:val="es-SV"/>
        </w:rPr>
        <w:t>“</w:t>
      </w:r>
      <w:r w:rsidR="00153AE7">
        <w:rPr>
          <w:rFonts w:asciiTheme="minorHAnsi" w:hAnsiTheme="minorHAnsi"/>
          <w:b/>
          <w:i/>
          <w:sz w:val="20"/>
        </w:rPr>
        <w:t>Se procedió a realizar la búsqueda respectiva en la base de datos del Registro de Poderes de esta Unidad, obteniéndose el siguiente detalle:</w:t>
      </w:r>
    </w:p>
    <w:p w14:paraId="32E27126" w14:textId="77777777" w:rsidR="00153AE7" w:rsidRDefault="00153AE7" w:rsidP="009E7790">
      <w:pPr>
        <w:suppressAutoHyphens/>
        <w:jc w:val="both"/>
        <w:rPr>
          <w:rFonts w:asciiTheme="minorHAnsi" w:hAnsiTheme="minorHAnsi"/>
          <w:b/>
          <w:i/>
          <w:sz w:val="20"/>
        </w:rPr>
      </w:pPr>
      <w:r>
        <w:rPr>
          <w:rFonts w:asciiTheme="minorHAnsi" w:hAnsiTheme="minorHAnsi"/>
          <w:b/>
          <w:i/>
          <w:sz w:val="20"/>
        </w:rPr>
        <w:t>Nombre de empresa distribuidora: DROGUERIA SINQUIMIA</w:t>
      </w:r>
    </w:p>
    <w:p w14:paraId="341B9BDE" w14:textId="77777777" w:rsidR="009E7790" w:rsidRPr="009E7790" w:rsidRDefault="00153AE7" w:rsidP="009E7790">
      <w:pPr>
        <w:suppressAutoHyphens/>
        <w:jc w:val="both"/>
        <w:rPr>
          <w:rFonts w:asciiTheme="minorHAnsi" w:hAnsiTheme="minorHAnsi"/>
          <w:b/>
          <w:i/>
          <w:sz w:val="20"/>
        </w:rPr>
      </w:pPr>
      <w:r>
        <w:rPr>
          <w:rFonts w:asciiTheme="minorHAnsi" w:hAnsiTheme="minorHAnsi"/>
          <w:b/>
          <w:i/>
          <w:sz w:val="20"/>
        </w:rPr>
        <w:t>Numero de inscripción de poder de distribución: DNM-95-PD-2017</w:t>
      </w:r>
      <w:r w:rsidR="009E7790" w:rsidRPr="009E7790">
        <w:rPr>
          <w:rFonts w:asciiTheme="minorHAnsi" w:hAnsiTheme="minorHAnsi"/>
          <w:b/>
          <w:i/>
          <w:sz w:val="20"/>
        </w:rPr>
        <w:t>”</w:t>
      </w:r>
      <w:bookmarkStart w:id="0" w:name="_GoBack"/>
      <w:bookmarkEnd w:id="0"/>
    </w:p>
    <w:p w14:paraId="22375E0E" w14:textId="77777777" w:rsidR="00111401" w:rsidRPr="00814059" w:rsidRDefault="00111401" w:rsidP="00542E7F">
      <w:pPr>
        <w:pStyle w:val="Sinespaciado"/>
        <w:spacing w:line="276" w:lineRule="auto"/>
        <w:jc w:val="both"/>
        <w:rPr>
          <w:rFonts w:cs="Arial"/>
          <w:sz w:val="16"/>
          <w:szCs w:val="20"/>
          <w:shd w:val="clear" w:color="auto" w:fill="FAFAFA"/>
          <w:lang w:val="es-ES"/>
        </w:rPr>
      </w:pPr>
    </w:p>
    <w:p w14:paraId="412000B9"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03C8978C" w14:textId="77777777" w:rsidR="00720228" w:rsidRPr="00EE25ED" w:rsidRDefault="00720228" w:rsidP="00720228">
      <w:pPr>
        <w:spacing w:line="276" w:lineRule="auto"/>
        <w:jc w:val="both"/>
        <w:rPr>
          <w:rFonts w:asciiTheme="minorHAnsi" w:eastAsia="Arial Unicode MS" w:hAnsiTheme="minorHAnsi" w:cs="Arial Unicode MS"/>
          <w:sz w:val="16"/>
          <w:szCs w:val="20"/>
          <w:lang w:val="es-SV"/>
        </w:rPr>
      </w:pPr>
    </w:p>
    <w:p w14:paraId="416A7D46"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2D54AEBD"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24C04701" w14:textId="77777777" w:rsidR="00CE279A" w:rsidRPr="00801B0F" w:rsidRDefault="00CE279A" w:rsidP="009A0935">
      <w:pPr>
        <w:pStyle w:val="Sinespaciado"/>
        <w:spacing w:line="276" w:lineRule="auto"/>
        <w:jc w:val="both"/>
        <w:rPr>
          <w:sz w:val="12"/>
          <w:szCs w:val="20"/>
        </w:rPr>
      </w:pPr>
    </w:p>
    <w:p w14:paraId="7F70A9A2" w14:textId="77777777" w:rsidR="00EE25ED" w:rsidRPr="00803DBC"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en los términos previstos en el romano III de este documento.</w:t>
      </w:r>
    </w:p>
    <w:p w14:paraId="20289581" w14:textId="77777777" w:rsidR="00EE25ED" w:rsidRPr="00814059" w:rsidRDefault="00EE25ED" w:rsidP="00EE25ED">
      <w:pPr>
        <w:pStyle w:val="Prrafodelista"/>
        <w:spacing w:after="0" w:line="240" w:lineRule="auto"/>
        <w:ind w:left="426"/>
        <w:jc w:val="both"/>
        <w:rPr>
          <w:rFonts w:eastAsia="Arial Unicode MS" w:cs="Arial Unicode MS"/>
          <w:noProof/>
          <w:sz w:val="14"/>
          <w:szCs w:val="20"/>
          <w:lang w:eastAsia="es-SV"/>
        </w:rPr>
      </w:pPr>
    </w:p>
    <w:p w14:paraId="4FFC2DD6" w14:textId="77777777" w:rsidR="00EE25ED" w:rsidRPr="00AC3F49"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Pr>
          <w:rFonts w:eastAsia="Arial Unicode MS" w:cs="Arial Unicode MS"/>
          <w:b/>
          <w:sz w:val="20"/>
          <w:szCs w:val="20"/>
        </w:rPr>
        <w:t>.</w:t>
      </w:r>
    </w:p>
    <w:p w14:paraId="18773885" w14:textId="77777777" w:rsidR="00EE25ED" w:rsidRPr="00814059" w:rsidRDefault="00EE25ED" w:rsidP="00EE25ED">
      <w:pPr>
        <w:pStyle w:val="Prrafodelista"/>
        <w:spacing w:after="0" w:line="240" w:lineRule="auto"/>
        <w:ind w:left="426"/>
        <w:jc w:val="both"/>
        <w:rPr>
          <w:rFonts w:eastAsia="Arial Unicode MS" w:cs="Arial Unicode MS"/>
          <w:noProof/>
          <w:sz w:val="14"/>
          <w:szCs w:val="20"/>
          <w:lang w:eastAsia="es-SV"/>
        </w:rPr>
      </w:pPr>
    </w:p>
    <w:p w14:paraId="30C00EA0" w14:textId="77777777"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52FDCE77" w14:textId="77777777" w:rsidR="00EE25ED" w:rsidRPr="00814059" w:rsidRDefault="00EE25ED" w:rsidP="00EE25ED">
      <w:pPr>
        <w:jc w:val="both"/>
        <w:rPr>
          <w:rFonts w:asciiTheme="minorHAnsi" w:eastAsia="Arial Unicode MS" w:hAnsiTheme="minorHAnsi" w:cs="Arial Unicode MS"/>
          <w:b/>
          <w:noProof/>
          <w:sz w:val="14"/>
          <w:szCs w:val="20"/>
          <w:lang w:eastAsia="es-SV"/>
        </w:rPr>
      </w:pPr>
    </w:p>
    <w:p w14:paraId="6DE689DD" w14:textId="77777777"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14:paraId="4043CCEF" w14:textId="77777777" w:rsidR="00321AB1" w:rsidRPr="00321AB1" w:rsidRDefault="00321AB1" w:rsidP="00720228">
      <w:pPr>
        <w:jc w:val="both"/>
        <w:rPr>
          <w:sz w:val="36"/>
          <w:szCs w:val="20"/>
        </w:rPr>
      </w:pPr>
    </w:p>
    <w:p w14:paraId="0419CB2A" w14:textId="77777777" w:rsidR="00321AB1" w:rsidRPr="00321AB1" w:rsidRDefault="00814059" w:rsidP="00720228">
      <w:pPr>
        <w:jc w:val="both"/>
        <w:rPr>
          <w:sz w:val="28"/>
          <w:szCs w:val="20"/>
        </w:rPr>
      </w:pPr>
      <w:r w:rsidRPr="00814059">
        <w:rPr>
          <w:noProof/>
          <w:sz w:val="28"/>
          <w:szCs w:val="20"/>
          <w:lang w:val="es-SV" w:eastAsia="es-SV"/>
        </w:rPr>
        <mc:AlternateContent>
          <mc:Choice Requires="wps">
            <w:drawing>
              <wp:anchor distT="45720" distB="45720" distL="114300" distR="114300" simplePos="0" relativeHeight="251659264" behindDoc="1" locked="0" layoutInCell="1" allowOverlap="1" wp14:anchorId="6C93B1AB" wp14:editId="7913DBC9">
                <wp:simplePos x="0" y="0"/>
                <wp:positionH relativeFrom="margin">
                  <wp:align>center</wp:align>
                </wp:positionH>
                <wp:positionV relativeFrom="paragraph">
                  <wp:posOffset>240030</wp:posOffset>
                </wp:positionV>
                <wp:extent cx="2503805" cy="1404620"/>
                <wp:effectExtent l="0" t="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404620"/>
                        </a:xfrm>
                        <a:prstGeom prst="rect">
                          <a:avLst/>
                        </a:prstGeom>
                        <a:solidFill>
                          <a:srgbClr val="FFFFFF"/>
                        </a:solidFill>
                        <a:ln w="9525">
                          <a:noFill/>
                          <a:miter lim="800000"/>
                          <a:headEnd/>
                          <a:tailEnd/>
                        </a:ln>
                      </wps:spPr>
                      <wps:txbx>
                        <w:txbxContent>
                          <w:p w14:paraId="262DD43D" w14:textId="77777777" w:rsidR="00814059" w:rsidRDefault="00814059" w:rsidP="00814059">
                            <w:pPr>
                              <w:pStyle w:val="Sinespaciado"/>
                              <w:jc w:val="center"/>
                              <w:rPr>
                                <w:sz w:val="20"/>
                                <w:szCs w:val="20"/>
                              </w:rPr>
                            </w:pPr>
                            <w:r>
                              <w:rPr>
                                <w:sz w:val="20"/>
                                <w:szCs w:val="20"/>
                              </w:rPr>
                              <w:t>___________________________________</w:t>
                            </w:r>
                          </w:p>
                          <w:p w14:paraId="4733FB1B" w14:textId="77777777" w:rsidR="00814059" w:rsidRDefault="00814059" w:rsidP="00814059">
                            <w:pPr>
                              <w:pStyle w:val="Sinespaciado"/>
                              <w:jc w:val="center"/>
                              <w:rPr>
                                <w:sz w:val="20"/>
                                <w:szCs w:val="20"/>
                              </w:rPr>
                            </w:pPr>
                            <w:r>
                              <w:rPr>
                                <w:sz w:val="20"/>
                                <w:szCs w:val="20"/>
                              </w:rPr>
                              <w:t>Licda. Daysi Concepción Orellana de Larin</w:t>
                            </w:r>
                          </w:p>
                          <w:p w14:paraId="30351792" w14:textId="77777777" w:rsidR="00814059" w:rsidRPr="009A0935" w:rsidRDefault="00814059" w:rsidP="00814059">
                            <w:pPr>
                              <w:pStyle w:val="Sinespaciado"/>
                              <w:jc w:val="center"/>
                              <w:rPr>
                                <w:sz w:val="20"/>
                                <w:szCs w:val="20"/>
                              </w:rPr>
                            </w:pPr>
                            <w:r>
                              <w:rPr>
                                <w:sz w:val="20"/>
                                <w:szCs w:val="20"/>
                              </w:rPr>
                              <w:t>Oficial de Información</w:t>
                            </w:r>
                          </w:p>
                          <w:p w14:paraId="7FD610EE" w14:textId="77777777" w:rsidR="00814059" w:rsidRDefault="008140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93B1AB" id="_x0000_t202" coordsize="21600,21600" o:spt="202" path="m,l,21600r21600,l21600,xe">
                <v:stroke joinstyle="miter"/>
                <v:path gradientshapeok="t" o:connecttype="rect"/>
              </v:shapetype>
              <v:shape id="Cuadro de texto 2" o:spid="_x0000_s1026" type="#_x0000_t202" style="position:absolute;left:0;text-align:left;margin-left:0;margin-top:18.9pt;width:197.15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" stroked="f">
                <v:textbox style="mso-fit-shape-to-text:t">
                  <w:txbxContent>
                    <w:p w14:paraId="262DD43D" w14:textId="77777777" w:rsidR="00814059" w:rsidRDefault="00814059" w:rsidP="00814059">
                      <w:pPr>
                        <w:pStyle w:val="Sinespaciado"/>
                        <w:jc w:val="center"/>
                        <w:rPr>
                          <w:sz w:val="20"/>
                          <w:szCs w:val="20"/>
                        </w:rPr>
                      </w:pPr>
                      <w:r>
                        <w:rPr>
                          <w:sz w:val="20"/>
                          <w:szCs w:val="20"/>
                        </w:rPr>
                        <w:t>___________________________________</w:t>
                      </w:r>
                    </w:p>
                    <w:p w14:paraId="4733FB1B" w14:textId="77777777" w:rsidR="00814059" w:rsidRDefault="00814059" w:rsidP="00814059">
                      <w:pPr>
                        <w:pStyle w:val="Sinespaciado"/>
                        <w:jc w:val="center"/>
                        <w:rPr>
                          <w:sz w:val="20"/>
                          <w:szCs w:val="20"/>
                        </w:rPr>
                      </w:pPr>
                      <w:r>
                        <w:rPr>
                          <w:sz w:val="20"/>
                          <w:szCs w:val="20"/>
                        </w:rPr>
                        <w:t>Licda. Daysi Concepción Orellana de Larin</w:t>
                      </w:r>
                    </w:p>
                    <w:p w14:paraId="30351792" w14:textId="77777777" w:rsidR="00814059" w:rsidRPr="009A0935" w:rsidRDefault="00814059" w:rsidP="00814059">
                      <w:pPr>
                        <w:pStyle w:val="Sinespaciado"/>
                        <w:jc w:val="center"/>
                        <w:rPr>
                          <w:sz w:val="20"/>
                          <w:szCs w:val="20"/>
                        </w:rPr>
                      </w:pPr>
                      <w:r>
                        <w:rPr>
                          <w:sz w:val="20"/>
                          <w:szCs w:val="20"/>
                        </w:rPr>
                        <w:t>Oficial de Información</w:t>
                      </w:r>
                    </w:p>
                    <w:p w14:paraId="7FD610EE" w14:textId="77777777" w:rsidR="00814059" w:rsidRDefault="00814059"/>
                  </w:txbxContent>
                </v:textbox>
                <w10:wrap anchorx="margin"/>
              </v:shape>
            </w:pict>
          </mc:Fallback>
        </mc:AlternateContent>
      </w:r>
    </w:p>
    <w:sectPr w:rsidR="00321AB1" w:rsidRPr="00321AB1"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5ACB2" w14:textId="77777777" w:rsidR="002E5283" w:rsidRDefault="002E5283" w:rsidP="003C57CE">
      <w:r>
        <w:separator/>
      </w:r>
    </w:p>
  </w:endnote>
  <w:endnote w:type="continuationSeparator" w:id="0">
    <w:p w14:paraId="3F4B6005"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3B92A" w14:textId="77777777" w:rsidR="002E5283" w:rsidRDefault="002E5283" w:rsidP="003C57CE">
      <w:r>
        <w:separator/>
      </w:r>
    </w:p>
  </w:footnote>
  <w:footnote w:type="continuationSeparator" w:id="0">
    <w:p w14:paraId="2EEAB089"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10AB"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5ECCC633" wp14:editId="70DC6A7E">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139C39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CCC633" id="_x0000_t202" coordsize="21600,21600" o:spt="202" path="m,l,21600r21600,l21600,xe">
              <v:stroke joinstyle="miter"/>
              <v:path gradientshapeok="t" o:connecttype="rect"/>
            </v:shapetype>
            <v:shape 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5139C39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52EE470D" wp14:editId="1A28B17D">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35C52"/>
    <w:rsid w:val="00140323"/>
    <w:rsid w:val="00153AE7"/>
    <w:rsid w:val="00180F31"/>
    <w:rsid w:val="001C07EE"/>
    <w:rsid w:val="001F5F3E"/>
    <w:rsid w:val="00202512"/>
    <w:rsid w:val="00213E6E"/>
    <w:rsid w:val="00217AC8"/>
    <w:rsid w:val="00265C86"/>
    <w:rsid w:val="002833A5"/>
    <w:rsid w:val="00283E09"/>
    <w:rsid w:val="00285061"/>
    <w:rsid w:val="002A19FA"/>
    <w:rsid w:val="002D1EF8"/>
    <w:rsid w:val="002D69AE"/>
    <w:rsid w:val="002E5283"/>
    <w:rsid w:val="00321AB1"/>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D7"/>
    <w:rsid w:val="00493AC0"/>
    <w:rsid w:val="004D37CE"/>
    <w:rsid w:val="00501516"/>
    <w:rsid w:val="005172B7"/>
    <w:rsid w:val="00523722"/>
    <w:rsid w:val="00537D4A"/>
    <w:rsid w:val="00542E7F"/>
    <w:rsid w:val="00556ACA"/>
    <w:rsid w:val="00556C4B"/>
    <w:rsid w:val="00570EDF"/>
    <w:rsid w:val="005974B2"/>
    <w:rsid w:val="005976B3"/>
    <w:rsid w:val="005B7F37"/>
    <w:rsid w:val="005C53F3"/>
    <w:rsid w:val="00603EF7"/>
    <w:rsid w:val="00651ADE"/>
    <w:rsid w:val="006748C6"/>
    <w:rsid w:val="006754DB"/>
    <w:rsid w:val="00683608"/>
    <w:rsid w:val="00690635"/>
    <w:rsid w:val="006A0B84"/>
    <w:rsid w:val="006A787E"/>
    <w:rsid w:val="006C04ED"/>
    <w:rsid w:val="006E6949"/>
    <w:rsid w:val="00712AA0"/>
    <w:rsid w:val="00720228"/>
    <w:rsid w:val="00755D58"/>
    <w:rsid w:val="0077506D"/>
    <w:rsid w:val="007939FF"/>
    <w:rsid w:val="007E0653"/>
    <w:rsid w:val="00801B0F"/>
    <w:rsid w:val="00814059"/>
    <w:rsid w:val="00854042"/>
    <w:rsid w:val="00862133"/>
    <w:rsid w:val="00883783"/>
    <w:rsid w:val="00884A2E"/>
    <w:rsid w:val="008C6D82"/>
    <w:rsid w:val="008D0BD9"/>
    <w:rsid w:val="00934A02"/>
    <w:rsid w:val="00950C72"/>
    <w:rsid w:val="009715DE"/>
    <w:rsid w:val="009A0935"/>
    <w:rsid w:val="009A2A23"/>
    <w:rsid w:val="009E7790"/>
    <w:rsid w:val="00A22CBC"/>
    <w:rsid w:val="00A22D93"/>
    <w:rsid w:val="00A334E6"/>
    <w:rsid w:val="00A36D2D"/>
    <w:rsid w:val="00A63001"/>
    <w:rsid w:val="00A760BC"/>
    <w:rsid w:val="00A93B56"/>
    <w:rsid w:val="00A96C2E"/>
    <w:rsid w:val="00AB37E5"/>
    <w:rsid w:val="00AC14D9"/>
    <w:rsid w:val="00AD0E61"/>
    <w:rsid w:val="00AF2719"/>
    <w:rsid w:val="00B100B5"/>
    <w:rsid w:val="00B20AA1"/>
    <w:rsid w:val="00B54BA5"/>
    <w:rsid w:val="00B74B57"/>
    <w:rsid w:val="00BA5FA6"/>
    <w:rsid w:val="00BB7BE5"/>
    <w:rsid w:val="00BD2286"/>
    <w:rsid w:val="00C03BB5"/>
    <w:rsid w:val="00C23DF3"/>
    <w:rsid w:val="00CC1206"/>
    <w:rsid w:val="00CC2388"/>
    <w:rsid w:val="00CE279A"/>
    <w:rsid w:val="00D06DF5"/>
    <w:rsid w:val="00D30BE3"/>
    <w:rsid w:val="00D30F1F"/>
    <w:rsid w:val="00D429C6"/>
    <w:rsid w:val="00D457C7"/>
    <w:rsid w:val="00DC21E0"/>
    <w:rsid w:val="00DD5572"/>
    <w:rsid w:val="00DE2E94"/>
    <w:rsid w:val="00E061E3"/>
    <w:rsid w:val="00E22349"/>
    <w:rsid w:val="00E5360D"/>
    <w:rsid w:val="00E5442E"/>
    <w:rsid w:val="00E919DC"/>
    <w:rsid w:val="00E91E93"/>
    <w:rsid w:val="00ED23BF"/>
    <w:rsid w:val="00ED4A70"/>
    <w:rsid w:val="00EE25ED"/>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B5D2F1"/>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824</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20</cp:revision>
  <cp:lastPrinted>2022-08-29T14:40:00Z</cp:lastPrinted>
  <dcterms:created xsi:type="dcterms:W3CDTF">2022-06-22T20:32:00Z</dcterms:created>
  <dcterms:modified xsi:type="dcterms:W3CDTF">2022-11-09T17:07:00Z</dcterms:modified>
</cp:coreProperties>
</file>