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04" w:rsidRDefault="00007604" w:rsidP="00007604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-28</w:t>
      </w:r>
      <w:r w:rsidRPr="003025D8">
        <w:rPr>
          <w:b/>
        </w:rPr>
        <w:t>/20</w:t>
      </w:r>
      <w:r>
        <w:rPr>
          <w:b/>
        </w:rPr>
        <w:t xml:space="preserve">17.  </w:t>
      </w:r>
      <w:r w:rsidRPr="00BF59B3">
        <w:rPr>
          <w:sz w:val="22"/>
        </w:rPr>
        <w:t>E</w:t>
      </w:r>
      <w:r>
        <w:t xml:space="preserve">n la Sala de Sesiones del Consejo de Vigilancia del Fondo Social para la </w:t>
      </w:r>
      <w:proofErr w:type="gramStart"/>
      <w:r>
        <w:t>Vivienda;  San</w:t>
      </w:r>
      <w:proofErr w:type="gramEnd"/>
      <w:r>
        <w:t xml:space="preserve"> Salvador,  a las diez horas del día  martes 29  de agosto del año 2017. Se realizó la reunión de los señores Miembros del Consejo de Vigilancia: Licenciada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FE1D52">
        <w:rPr>
          <w:b/>
        </w:rPr>
        <w:t>CARLOS DONALDO PACHECO,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el señor </w:t>
      </w:r>
      <w:r w:rsidRPr="00751C0A">
        <w:rPr>
          <w:b/>
        </w:rPr>
        <w:t>RAUL ALFONSO ROGEL PEÑA,</w:t>
      </w:r>
      <w:r>
        <w:t xml:space="preserve"> 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  </w:t>
      </w:r>
      <w:proofErr w:type="gramStart"/>
      <w:r>
        <w:t>de  Agenda</w:t>
      </w:r>
      <w:proofErr w:type="gramEnd"/>
      <w:r>
        <w:t xml:space="preserve">.  </w:t>
      </w:r>
      <w:r>
        <w:rPr>
          <w:b/>
        </w:rPr>
        <w:t>II.</w:t>
      </w:r>
      <w:r>
        <w:t xml:space="preserve"> </w:t>
      </w:r>
      <w:proofErr w:type="gramStart"/>
      <w:r>
        <w:t>Lectura  y</w:t>
      </w:r>
      <w:proofErr w:type="gramEnd"/>
      <w:r>
        <w:t xml:space="preserve">  Aprobación del  acta  anterior No. CV-27/2017.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129</w:t>
      </w:r>
      <w:r w:rsidRPr="00366165">
        <w:rPr>
          <w:bCs/>
        </w:rPr>
        <w:t>/</w:t>
      </w:r>
      <w:r>
        <w:rPr>
          <w:bCs/>
        </w:rPr>
        <w:t>2017 d</w:t>
      </w:r>
      <w:r w:rsidRPr="00366165">
        <w:rPr>
          <w:bCs/>
        </w:rPr>
        <w:t xml:space="preserve">el </w:t>
      </w:r>
      <w:r>
        <w:rPr>
          <w:bCs/>
        </w:rPr>
        <w:t>14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130</w:t>
      </w:r>
      <w:r w:rsidRPr="00366165">
        <w:rPr>
          <w:bCs/>
        </w:rPr>
        <w:t>/</w:t>
      </w:r>
      <w:r>
        <w:rPr>
          <w:bCs/>
        </w:rPr>
        <w:t>2017 del</w:t>
      </w:r>
      <w:r w:rsidRPr="00366165">
        <w:rPr>
          <w:bCs/>
        </w:rPr>
        <w:t xml:space="preserve"> </w:t>
      </w:r>
      <w:r>
        <w:rPr>
          <w:bCs/>
        </w:rPr>
        <w:t>17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131</w:t>
      </w:r>
      <w:r w:rsidRPr="00366165">
        <w:rPr>
          <w:bCs/>
        </w:rPr>
        <w:t>/</w:t>
      </w:r>
      <w:r>
        <w:rPr>
          <w:bCs/>
        </w:rPr>
        <w:t>2017 d</w:t>
      </w:r>
      <w:r w:rsidRPr="00366165">
        <w:rPr>
          <w:bCs/>
        </w:rPr>
        <w:t xml:space="preserve">el </w:t>
      </w:r>
      <w:r>
        <w:rPr>
          <w:bCs/>
        </w:rPr>
        <w:t>18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132/2017 d</w:t>
      </w:r>
      <w:r w:rsidRPr="00366165">
        <w:rPr>
          <w:bCs/>
        </w:rPr>
        <w:t xml:space="preserve">el </w:t>
      </w:r>
      <w:r>
        <w:rPr>
          <w:bCs/>
        </w:rPr>
        <w:t>19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133/2017 d</w:t>
      </w:r>
      <w:r w:rsidRPr="00366165">
        <w:rPr>
          <w:bCs/>
        </w:rPr>
        <w:t xml:space="preserve">el </w:t>
      </w:r>
      <w:r>
        <w:rPr>
          <w:bCs/>
        </w:rPr>
        <w:t>20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F0E13">
        <w:t xml:space="preserve"> </w:t>
      </w:r>
      <w:r w:rsidRPr="001629F8">
        <w:t xml:space="preserve">Acuerdos de </w:t>
      </w:r>
      <w:proofErr w:type="gramStart"/>
      <w:r w:rsidRPr="001629F8">
        <w:t>Resolución  sobre</w:t>
      </w:r>
      <w:proofErr w:type="gramEnd"/>
      <w:r w:rsidRPr="001629F8">
        <w:t xml:space="preserve">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6950DC">
        <w:rPr>
          <w:b/>
        </w:rPr>
        <w:t>IX.</w:t>
      </w:r>
      <w:r>
        <w:rPr>
          <w:b/>
        </w:rPr>
        <w:t xml:space="preserve">  </w:t>
      </w:r>
      <w:r w:rsidRPr="007738F1">
        <w:t>Correspondencia Recibida.</w:t>
      </w:r>
      <w:r>
        <w:rPr>
          <w:b/>
        </w:rPr>
        <w:t xml:space="preserve"> </w:t>
      </w:r>
      <w:r>
        <w:t xml:space="preserve"> </w:t>
      </w:r>
      <w:r w:rsidRPr="00543457">
        <w:rPr>
          <w:b/>
        </w:rPr>
        <w:t>X.</w:t>
      </w:r>
      <w:r>
        <w:t xml:space="preserve"> Varios. </w:t>
      </w:r>
      <w:r>
        <w:rPr>
          <w:b/>
        </w:rPr>
        <w:t>DESARROLLO</w:t>
      </w:r>
      <w:r>
        <w:t xml:space="preserve">: </w:t>
      </w:r>
      <w:r>
        <w:rPr>
          <w:b/>
        </w:rPr>
        <w:t xml:space="preserve">I. </w:t>
      </w:r>
      <w:proofErr w:type="gramStart"/>
      <w:r>
        <w:rPr>
          <w:b/>
        </w:rPr>
        <w:t>APROBACIÓN  DE</w:t>
      </w:r>
      <w:proofErr w:type="gramEnd"/>
      <w:r>
        <w:rPr>
          <w:b/>
        </w:rPr>
        <w:t xml:space="preserve"> AGENDA. </w:t>
      </w:r>
      <w:r>
        <w:t xml:space="preserve"> La agenda fue aprobada tal como aparece redactada.  </w:t>
      </w:r>
      <w:r>
        <w:rPr>
          <w:b/>
        </w:rPr>
        <w:t xml:space="preserve">II. LECTURA </w:t>
      </w:r>
      <w:proofErr w:type="gramStart"/>
      <w:r>
        <w:rPr>
          <w:b/>
        </w:rPr>
        <w:t>Y  APROBACIÓN</w:t>
      </w:r>
      <w:proofErr w:type="gramEnd"/>
      <w:r>
        <w:rPr>
          <w:b/>
        </w:rPr>
        <w:t xml:space="preserve">   DEL  ACTA  ANTERIOR.</w:t>
      </w:r>
      <w:r>
        <w:t xml:space="preserve">  </w:t>
      </w:r>
      <w:proofErr w:type="gramStart"/>
      <w:r>
        <w:t>Se  dio</w:t>
      </w:r>
      <w:proofErr w:type="gramEnd"/>
      <w:r>
        <w:t xml:space="preserve">  lectura al Acta  CV-27/2017,  de fecha 22 de agosto del  año 2017, 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129/2017 </w:t>
      </w:r>
      <w:r w:rsidRPr="004A3AF9">
        <w:rPr>
          <w:b/>
          <w:bCs/>
        </w:rPr>
        <w:t xml:space="preserve">DEL </w:t>
      </w:r>
      <w:r>
        <w:rPr>
          <w:b/>
          <w:bCs/>
        </w:rPr>
        <w:t>14 DE</w:t>
      </w:r>
      <w:r w:rsidRPr="004A3AF9">
        <w:rPr>
          <w:b/>
          <w:bCs/>
        </w:rPr>
        <w:t xml:space="preserve">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color w:val="000000"/>
        </w:rPr>
        <w:t xml:space="preserve"> Aprobación y Ratificación de Acta No. JD-128/2017;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 Después de haber leído y analizado el contenido del acta este Consejo se </w:t>
      </w:r>
      <w:proofErr w:type="gramStart"/>
      <w:r w:rsidRPr="00DC1587">
        <w:rPr>
          <w:color w:val="000000"/>
        </w:rPr>
        <w:t>da</w:t>
      </w:r>
      <w:r w:rsidRPr="00DC1587">
        <w:rPr>
          <w:bCs/>
        </w:rPr>
        <w:t xml:space="preserve">  </w:t>
      </w:r>
      <w:r>
        <w:rPr>
          <w:bCs/>
        </w:rPr>
        <w:t>por</w:t>
      </w:r>
      <w:proofErr w:type="gramEnd"/>
      <w:r>
        <w:rPr>
          <w:bCs/>
        </w:rPr>
        <w:t xml:space="preserve">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130</w:t>
      </w:r>
      <w:r w:rsidRPr="004A3AF9">
        <w:rPr>
          <w:b/>
          <w:bCs/>
        </w:rPr>
        <w:t>/</w:t>
      </w:r>
      <w:proofErr w:type="gramStart"/>
      <w:r>
        <w:rPr>
          <w:b/>
          <w:bCs/>
        </w:rPr>
        <w:t xml:space="preserve">2017 </w:t>
      </w:r>
      <w:r w:rsidRPr="004A3AF9">
        <w:rPr>
          <w:b/>
          <w:bCs/>
        </w:rPr>
        <w:t xml:space="preserve"> DEL</w:t>
      </w:r>
      <w:proofErr w:type="gramEnd"/>
      <w:r w:rsidRPr="004A3AF9">
        <w:rPr>
          <w:b/>
          <w:bCs/>
        </w:rPr>
        <w:t xml:space="preserve"> </w:t>
      </w:r>
      <w:r>
        <w:rPr>
          <w:b/>
          <w:bCs/>
        </w:rPr>
        <w:t xml:space="preserve">17 </w:t>
      </w:r>
      <w:r w:rsidRPr="004A3AF9">
        <w:rPr>
          <w:b/>
          <w:bCs/>
        </w:rPr>
        <w:t xml:space="preserve">DE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>
        <w:rPr>
          <w:color w:val="000000"/>
        </w:rPr>
        <w:lastRenderedPageBreak/>
        <w:t>Aprobación y Ratificación de Acta No. JD-129/2017</w:t>
      </w:r>
      <w:proofErr w:type="gramStart"/>
      <w:r w:rsidRPr="000D1719">
        <w:rPr>
          <w:color w:val="000000"/>
        </w:rPr>
        <w:t>;</w:t>
      </w:r>
      <w:r>
        <w:rPr>
          <w:color w:val="000000"/>
        </w:rPr>
        <w:t xml:space="preserve">  </w:t>
      </w:r>
      <w:r w:rsidRPr="0077010C">
        <w:rPr>
          <w:b/>
          <w:color w:val="000000"/>
        </w:rPr>
        <w:t>III.</w:t>
      </w:r>
      <w:proofErr w:type="gramEnd"/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131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18 </w:t>
      </w:r>
      <w:r w:rsidRPr="004A3AF9">
        <w:rPr>
          <w:b/>
          <w:bCs/>
        </w:rPr>
        <w:t xml:space="preserve">DE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 No. JD-</w:t>
      </w:r>
      <w:r>
        <w:rPr>
          <w:color w:val="000000"/>
        </w:rPr>
        <w:t>130/</w:t>
      </w:r>
      <w:proofErr w:type="gramStart"/>
      <w:r>
        <w:rPr>
          <w:color w:val="000000"/>
        </w:rPr>
        <w:t>2017</w:t>
      </w:r>
      <w:r w:rsidRPr="000D1719">
        <w:rPr>
          <w:color w:val="000000"/>
        </w:rPr>
        <w:t>;</w:t>
      </w:r>
      <w:r>
        <w:rPr>
          <w:color w:val="000000"/>
        </w:rPr>
        <w:t xml:space="preserve">  y</w:t>
      </w:r>
      <w:proofErr w:type="gramEnd"/>
      <w:r>
        <w:rPr>
          <w:color w:val="000000"/>
        </w:rPr>
        <w:t xml:space="preserve">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color w:val="000000"/>
        </w:rPr>
        <w:t xml:space="preserve"> </w:t>
      </w:r>
      <w:r>
        <w:rPr>
          <w:b/>
          <w:bCs/>
        </w:rPr>
        <w:t xml:space="preserve">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132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19 </w:t>
      </w:r>
      <w:r w:rsidRPr="004A3AF9">
        <w:rPr>
          <w:b/>
          <w:bCs/>
        </w:rPr>
        <w:t xml:space="preserve">DE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 No. JD-</w:t>
      </w:r>
      <w:r>
        <w:rPr>
          <w:color w:val="000000"/>
        </w:rPr>
        <w:t>131/</w:t>
      </w:r>
      <w:proofErr w:type="gramStart"/>
      <w:r>
        <w:rPr>
          <w:color w:val="000000"/>
        </w:rPr>
        <w:t>2017</w:t>
      </w:r>
      <w:r w:rsidRPr="000D1719">
        <w:rPr>
          <w:color w:val="000000"/>
        </w:rPr>
        <w:t>;</w:t>
      </w:r>
      <w:r>
        <w:rPr>
          <w:color w:val="000000"/>
        </w:rPr>
        <w:t xml:space="preserve">  y</w:t>
      </w:r>
      <w:proofErr w:type="gramEnd"/>
      <w:r>
        <w:rPr>
          <w:color w:val="000000"/>
        </w:rPr>
        <w:t xml:space="preserve">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133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20 </w:t>
      </w:r>
      <w:r w:rsidRPr="004A3AF9">
        <w:rPr>
          <w:b/>
          <w:bCs/>
        </w:rPr>
        <w:t xml:space="preserve">DE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proofErr w:type="gramStart"/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 </w:t>
      </w:r>
      <w:proofErr w:type="gramEnd"/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 xml:space="preserve">Resolución de Créditos de </w:t>
      </w:r>
      <w:proofErr w:type="gramStart"/>
      <w:r w:rsidRPr="002F5253">
        <w:rPr>
          <w:color w:val="000000"/>
        </w:rPr>
        <w:t>Vivienda</w:t>
      </w:r>
      <w:r>
        <w:rPr>
          <w:color w:val="000000"/>
        </w:rPr>
        <w:t>;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End"/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 </w:t>
      </w:r>
      <w:proofErr w:type="gramStart"/>
      <w:r>
        <w:rPr>
          <w:color w:val="000000"/>
        </w:rPr>
        <w:t>Aprobación  de</w:t>
      </w:r>
      <w:proofErr w:type="gramEnd"/>
      <w:r>
        <w:rPr>
          <w:color w:val="000000"/>
        </w:rPr>
        <w:t xml:space="preserve"> préstamos personales;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 </w:t>
      </w:r>
      <w:r w:rsidRPr="009D3EC1">
        <w:rPr>
          <w:color w:val="000000"/>
        </w:rPr>
        <w:t>Informe de Avance en la ejecución del Plan Integral de recuperación de créditos en mora al mes de junio de 2017;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9D3EC1">
        <w:rPr>
          <w:color w:val="000000"/>
        </w:rPr>
        <w:t>Informe de Avance en la ejecución del Plan de Inscripción de documentos en CNR al mes de junio de 2017</w:t>
      </w:r>
      <w:proofErr w:type="gramStart"/>
      <w:r w:rsidRPr="009D3EC1">
        <w:rPr>
          <w:color w:val="000000"/>
        </w:rPr>
        <w:t>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proofErr w:type="gramEnd"/>
      <w:r>
        <w:rPr>
          <w:b/>
          <w:color w:val="000000"/>
        </w:rPr>
        <w:t xml:space="preserve">  </w:t>
      </w:r>
      <w:r w:rsidRPr="00812A05">
        <w:rPr>
          <w:color w:val="000000"/>
        </w:rPr>
        <w:t xml:space="preserve">Nombramiento de Personal Ejecutivo;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7E56F8">
        <w:rPr>
          <w:color w:val="000000"/>
        </w:rPr>
        <w:t>Solicitud de Participación en Congreso</w:t>
      </w:r>
      <w:proofErr w:type="gramStart"/>
      <w:r w:rsidRPr="007E56F8">
        <w:rPr>
          <w:color w:val="000000"/>
        </w:rPr>
        <w:t>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proofErr w:type="gramEnd"/>
      <w:r>
        <w:rPr>
          <w:b/>
          <w:color w:val="000000"/>
        </w:rPr>
        <w:t xml:space="preserve"> </w:t>
      </w:r>
      <w:r w:rsidRPr="00057C9F">
        <w:rPr>
          <w:color w:val="000000"/>
        </w:rPr>
        <w:t xml:space="preserve">Reporte de Actividades del Comité de Auditoría del primer semestre </w:t>
      </w:r>
      <w:proofErr w:type="gramStart"/>
      <w:r w:rsidRPr="00057C9F">
        <w:rPr>
          <w:color w:val="000000"/>
        </w:rPr>
        <w:t xml:space="preserve">2017;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proofErr w:type="gramEnd"/>
      <w:r>
        <w:rPr>
          <w:color w:val="000000"/>
        </w:rPr>
        <w:t xml:space="preserve">   Informes de Auditoría Interna del período abril a junio de 2017 y otras revisiones del primer semestre de 2017</w:t>
      </w:r>
      <w:proofErr w:type="gramStart"/>
      <w:r>
        <w:rPr>
          <w:color w:val="000000"/>
        </w:rPr>
        <w:t xml:space="preserve">;  </w:t>
      </w:r>
      <w:r w:rsidRPr="00D70419">
        <w:rPr>
          <w:b/>
          <w:color w:val="000000"/>
        </w:rPr>
        <w:t>XI.</w:t>
      </w:r>
      <w:proofErr w:type="gramEnd"/>
      <w:r>
        <w:rPr>
          <w:color w:val="000000"/>
        </w:rPr>
        <w:t xml:space="preserve">  Sistema Integral de Alerta temprana para el mejoramiento del Control Interno en las Instituciones del </w:t>
      </w:r>
      <w:proofErr w:type="spellStart"/>
      <w:r>
        <w:rPr>
          <w:color w:val="000000"/>
        </w:rPr>
        <w:t>Organo</w:t>
      </w:r>
      <w:proofErr w:type="spellEnd"/>
      <w:r>
        <w:rPr>
          <w:color w:val="000000"/>
        </w:rPr>
        <w:t xml:space="preserve"> Ejecutivo (SIATCI);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Seguimiento al 30 de junio de 2017 del Plan de Soluciones elaborado por el FSV para solventar observaciones de la SSF; </w:t>
      </w:r>
      <w:r w:rsidRPr="00BF714A">
        <w:rPr>
          <w:b/>
          <w:color w:val="000000"/>
        </w:rPr>
        <w:t>XIII.</w:t>
      </w:r>
      <w:r>
        <w:rPr>
          <w:color w:val="000000"/>
        </w:rPr>
        <w:t xml:space="preserve"> Actualización del Análisis de contexto del FSV; </w:t>
      </w:r>
      <w:r w:rsidRPr="00BF714A">
        <w:rPr>
          <w:b/>
          <w:color w:val="000000"/>
        </w:rPr>
        <w:t>XIV</w:t>
      </w:r>
      <w:r>
        <w:rPr>
          <w:color w:val="000000"/>
        </w:rPr>
        <w:t xml:space="preserve">. Lineamientos para la Planificación Anual </w:t>
      </w:r>
      <w:proofErr w:type="gramStart"/>
      <w:r>
        <w:rPr>
          <w:color w:val="000000"/>
        </w:rPr>
        <w:t xml:space="preserve">2018;   </w:t>
      </w:r>
      <w:proofErr w:type="gramEnd"/>
      <w:r w:rsidRPr="00D160B6">
        <w:rPr>
          <w:b/>
          <w:color w:val="000000"/>
        </w:rPr>
        <w:t>XV.</w:t>
      </w:r>
      <w:r>
        <w:rPr>
          <w:b/>
          <w:color w:val="000000"/>
        </w:rPr>
        <w:t xml:space="preserve">  </w:t>
      </w:r>
      <w:r w:rsidRPr="00E77DF8">
        <w:rPr>
          <w:color w:val="000000"/>
        </w:rPr>
        <w:t>Monitor de Operaciones al mes de junio de 2017</w:t>
      </w:r>
      <w:proofErr w:type="gramStart"/>
      <w:r w:rsidRPr="00E77DF8">
        <w:rPr>
          <w:color w:val="000000"/>
        </w:rPr>
        <w:t xml:space="preserve">;  </w:t>
      </w:r>
      <w:r w:rsidRPr="002B3251">
        <w:rPr>
          <w:b/>
          <w:color w:val="000000"/>
        </w:rPr>
        <w:t>XVI.</w:t>
      </w:r>
      <w:proofErr w:type="gramEnd"/>
      <w:r w:rsidRPr="00E77DF8">
        <w:rPr>
          <w:color w:val="000000"/>
        </w:rPr>
        <w:t xml:space="preserve">  Acuerdo de resolución sobre información reservada de esta sesión.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 Después de haber leído y analizado </w:t>
      </w:r>
      <w:r>
        <w:rPr>
          <w:color w:val="000000"/>
        </w:rPr>
        <w:lastRenderedPageBreak/>
        <w:t xml:space="preserve">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 </w:t>
      </w:r>
      <w:r w:rsidRPr="009D3EC1">
        <w:rPr>
          <w:color w:val="000000"/>
        </w:rPr>
        <w:t>Informe de Avance en la ejecución del Plan Integral de recuperación de créditos en mora al mes de junio de 2017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de avance en la ejecución </w:t>
      </w:r>
      <w:r w:rsidRPr="001527A3">
        <w:rPr>
          <w:b/>
          <w:color w:val="000000"/>
        </w:rPr>
        <w:t>del Plan Integral de recuperación de créditos en mora al mes de junio de 2017.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</w:t>
      </w:r>
      <w:r w:rsidRPr="009D3EC1">
        <w:rPr>
          <w:color w:val="000000"/>
        </w:rPr>
        <w:t>Informe de Avance en la ejecución del Plan de Inscripción de documentos en CNR al mes de junio de 2017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</w:t>
      </w:r>
      <w:r w:rsidRPr="001527A3">
        <w:rPr>
          <w:b/>
          <w:color w:val="000000"/>
        </w:rPr>
        <w:t>de Avance en la ejecución del Plan de Inscripción de documentos en CNR al mes de junio de 2017 el cual presenta un porcentaje de</w:t>
      </w:r>
      <w:r>
        <w:rPr>
          <w:b/>
          <w:color w:val="000000"/>
        </w:rPr>
        <w:t>l</w:t>
      </w:r>
      <w:r w:rsidRPr="001527A3">
        <w:rPr>
          <w:b/>
          <w:color w:val="000000"/>
        </w:rPr>
        <w:t xml:space="preserve"> 99%.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 </w:t>
      </w:r>
      <w:r w:rsidRPr="00812A05">
        <w:rPr>
          <w:color w:val="000000"/>
        </w:rPr>
        <w:t>Nombramiento de Personal Ejecutivo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nombramiento de Personal Ejecutivo, para ocupar plaza vacante de Jefe de Área de Activos Extraordinarios, así mismo se reconoce la promoción de personal del FSV. </w:t>
      </w:r>
      <w:r w:rsidRPr="00812A0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</w:t>
      </w:r>
      <w:r w:rsidRPr="005A2E47">
        <w:rPr>
          <w:color w:val="000000"/>
        </w:rPr>
        <w:t>Solicitud</w:t>
      </w:r>
      <w:r w:rsidRPr="007E56F8">
        <w:rPr>
          <w:color w:val="000000"/>
        </w:rPr>
        <w:t xml:space="preserve"> de Participación en Congreso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participación de colaborador jurídico en Congreso.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IX.</w:t>
      </w:r>
      <w:r>
        <w:rPr>
          <w:b/>
          <w:color w:val="000000"/>
        </w:rPr>
        <w:t xml:space="preserve"> </w:t>
      </w:r>
      <w:r w:rsidRPr="00057C9F">
        <w:rPr>
          <w:color w:val="000000"/>
        </w:rPr>
        <w:t>Reporte de Actividades del Comité de Auditoría del primer semestre 2017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acuerda convocar en las próximas sesiones al Licdo. Ricardo Isaac </w:t>
      </w:r>
      <w:proofErr w:type="gramStart"/>
      <w:r>
        <w:rPr>
          <w:b/>
          <w:color w:val="000000"/>
        </w:rPr>
        <w:t>Aguilar,  Jefe</w:t>
      </w:r>
      <w:proofErr w:type="gramEnd"/>
      <w:r>
        <w:rPr>
          <w:b/>
          <w:color w:val="000000"/>
        </w:rPr>
        <w:t xml:space="preserve"> de Auditoría Interna así como al Licdo. Mariano Bonilla, Gerente General, a efecto que se realice la presentación realizada en Junta Directiva. </w:t>
      </w:r>
      <w:r w:rsidRPr="00057C9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X.</w:t>
      </w:r>
      <w:r>
        <w:rPr>
          <w:color w:val="000000"/>
        </w:rPr>
        <w:t xml:space="preserve">   Informes de Auditoría Interna del período abril a junio de 2017 y otras revisiones del primer semestre de 2017, </w:t>
      </w:r>
      <w:r w:rsidRPr="00BA7FE2">
        <w:rPr>
          <w:b/>
          <w:color w:val="000000"/>
        </w:rPr>
        <w:t>el Consejo</w:t>
      </w:r>
      <w:r w:rsidRPr="00BB5BB3">
        <w:rPr>
          <w:b/>
          <w:color w:val="000000"/>
        </w:rPr>
        <w:t xml:space="preserve"> </w:t>
      </w:r>
      <w:r>
        <w:rPr>
          <w:b/>
          <w:color w:val="000000"/>
        </w:rPr>
        <w:t xml:space="preserve">acuerda convocar en las próximas sesiones al Licdo. Ricardo Isaac </w:t>
      </w:r>
      <w:proofErr w:type="gramStart"/>
      <w:r>
        <w:rPr>
          <w:b/>
          <w:color w:val="000000"/>
        </w:rPr>
        <w:t>Aguilar,  Jefe</w:t>
      </w:r>
      <w:proofErr w:type="gramEnd"/>
      <w:r>
        <w:rPr>
          <w:b/>
          <w:color w:val="000000"/>
        </w:rPr>
        <w:t xml:space="preserve"> de Auditoría Interna así como al Licdo. Mariano Bonilla, Gerente General, a efecto que se realice la presentación realizada en Junta Directiva.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XI.</w:t>
      </w:r>
      <w:r>
        <w:rPr>
          <w:color w:val="000000"/>
        </w:rPr>
        <w:t xml:space="preserve">  Sistema Integral de Alerta temprana para el mejoramiento del Control Interno en las Instituciones del Órgano Ejecutivo (SIATCI),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del </w:t>
      </w:r>
      <w:r>
        <w:rPr>
          <w:color w:val="000000"/>
        </w:rPr>
        <w:t>S</w:t>
      </w:r>
      <w:r w:rsidRPr="00BB5BB3">
        <w:rPr>
          <w:b/>
          <w:color w:val="000000"/>
        </w:rPr>
        <w:t>istema Integral de Alerta temprana para el mejoramiento del Control Interno en las Instituciones del Órgano Ejecutivo (SIATCI).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XII</w:t>
      </w:r>
      <w:r>
        <w:rPr>
          <w:color w:val="000000"/>
        </w:rPr>
        <w:t xml:space="preserve">.   Seguimiento al 30 de junio de 2017 del Plan de Soluciones elaborado por el FSV para solventar observaciones de la SSF,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acuerda convocar en las próximas sesiones al Licdo. Ricardo Isaac </w:t>
      </w:r>
      <w:proofErr w:type="gramStart"/>
      <w:r>
        <w:rPr>
          <w:b/>
          <w:color w:val="000000"/>
        </w:rPr>
        <w:t>Aguilar,  Jefe</w:t>
      </w:r>
      <w:proofErr w:type="gramEnd"/>
      <w:r>
        <w:rPr>
          <w:b/>
          <w:color w:val="000000"/>
        </w:rPr>
        <w:t xml:space="preserve"> de Auditoría Interna así como al Licdo.  Mariano </w:t>
      </w:r>
      <w:proofErr w:type="gramStart"/>
      <w:r>
        <w:rPr>
          <w:b/>
          <w:color w:val="000000"/>
        </w:rPr>
        <w:t>Bonilla,  Gerente</w:t>
      </w:r>
      <w:proofErr w:type="gramEnd"/>
      <w:r>
        <w:rPr>
          <w:b/>
          <w:color w:val="000000"/>
        </w:rPr>
        <w:t xml:space="preserve"> General, a efecto que se realice la presentación realizada en Junta Directiva.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BF714A">
        <w:rPr>
          <w:b/>
          <w:color w:val="000000"/>
        </w:rPr>
        <w:t xml:space="preserve"> XIII.</w:t>
      </w:r>
      <w:r>
        <w:rPr>
          <w:color w:val="000000"/>
        </w:rPr>
        <w:t xml:space="preserve"> Actualización del Análisis de contexto del FSV,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acuerda convocar a la siguiente sesión al Licdo. Luis Josué Ventura, Gerente de Planificación para realizar la presentación realizada en Junta Directiva. </w:t>
      </w:r>
      <w:r w:rsidRPr="00E527A3">
        <w:rPr>
          <w:b/>
          <w:bCs/>
        </w:rPr>
        <w:t>Punto</w:t>
      </w:r>
      <w:r w:rsidRPr="00BF714A">
        <w:rPr>
          <w:b/>
          <w:color w:val="000000"/>
        </w:rPr>
        <w:t xml:space="preserve"> XIV</w:t>
      </w:r>
      <w:r>
        <w:rPr>
          <w:color w:val="000000"/>
        </w:rPr>
        <w:t xml:space="preserve">. </w:t>
      </w:r>
      <w:r>
        <w:rPr>
          <w:color w:val="000000"/>
        </w:rPr>
        <w:lastRenderedPageBreak/>
        <w:t xml:space="preserve">Lineamientos para la Planificación Anual 2018,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los lineamientos </w:t>
      </w:r>
      <w:r w:rsidRPr="00070B30">
        <w:rPr>
          <w:b/>
          <w:color w:val="000000"/>
        </w:rPr>
        <w:t>para la Planificación Anual 2018</w:t>
      </w:r>
      <w:r>
        <w:rPr>
          <w:b/>
          <w:color w:val="000000"/>
        </w:rPr>
        <w:t xml:space="preserve">, así mismo en la convocatoria realizada en el punto anterior se solicita al Licdo. Luis Josué Ventura, Gerente de Planificación, pueda explicar en relación a los lineamientos emitidos, sobre la </w:t>
      </w:r>
      <w:proofErr w:type="spellStart"/>
      <w:r>
        <w:rPr>
          <w:b/>
          <w:color w:val="000000"/>
        </w:rPr>
        <w:t>transversalización</w:t>
      </w:r>
      <w:proofErr w:type="spellEnd"/>
      <w:r>
        <w:rPr>
          <w:b/>
          <w:color w:val="000000"/>
        </w:rPr>
        <w:t xml:space="preserve"> de la Política de Participación Ciudadana. 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160B6">
        <w:rPr>
          <w:b/>
          <w:color w:val="000000"/>
        </w:rPr>
        <w:t>XV.</w:t>
      </w:r>
      <w:r>
        <w:rPr>
          <w:b/>
          <w:color w:val="000000"/>
        </w:rPr>
        <w:t xml:space="preserve">  </w:t>
      </w:r>
      <w:r w:rsidRPr="00E77DF8">
        <w:rPr>
          <w:color w:val="000000"/>
        </w:rPr>
        <w:t xml:space="preserve">Monitor de Operaciones al mes de junio de </w:t>
      </w:r>
      <w:proofErr w:type="gramStart"/>
      <w:r w:rsidRPr="00E77DF8">
        <w:rPr>
          <w:color w:val="000000"/>
        </w:rPr>
        <w:t>2017</w:t>
      </w:r>
      <w:r>
        <w:rPr>
          <w:color w:val="000000"/>
        </w:rPr>
        <w:t xml:space="preserve">,  </w:t>
      </w:r>
      <w:r w:rsidRPr="00BA7FE2">
        <w:rPr>
          <w:b/>
          <w:color w:val="000000"/>
        </w:rPr>
        <w:t>el</w:t>
      </w:r>
      <w:proofErr w:type="gramEnd"/>
      <w:r w:rsidRPr="00BA7FE2">
        <w:rPr>
          <w:b/>
          <w:color w:val="000000"/>
        </w:rPr>
        <w:t xml:space="preserve"> Consejo</w:t>
      </w:r>
      <w:r>
        <w:rPr>
          <w:b/>
          <w:color w:val="000000"/>
        </w:rPr>
        <w:t xml:space="preserve"> se da por enterado sobre el informe del </w:t>
      </w:r>
      <w:r w:rsidRPr="008121A8">
        <w:rPr>
          <w:b/>
          <w:color w:val="000000"/>
        </w:rPr>
        <w:t>Monitor de Operaciones al mes de junio de 2017</w:t>
      </w:r>
      <w:r>
        <w:rPr>
          <w:b/>
          <w:color w:val="000000"/>
        </w:rPr>
        <w:t xml:space="preserve">. </w:t>
      </w:r>
      <w:r>
        <w:rPr>
          <w:b/>
          <w:bCs/>
        </w:rPr>
        <w:t xml:space="preserve">VIII. </w:t>
      </w:r>
      <w:r w:rsidRPr="00A93C9D">
        <w:rPr>
          <w:b/>
          <w:color w:val="000000"/>
        </w:rPr>
        <w:t xml:space="preserve">ACUERDO DE RESOLUCIÓN SOBRE INFORMACIÓN RESERVADA DE ESTA </w:t>
      </w:r>
      <w:proofErr w:type="gramStart"/>
      <w:r w:rsidRPr="00A93C9D">
        <w:rPr>
          <w:b/>
          <w:color w:val="000000"/>
        </w:rPr>
        <w:t>SESIÓN,</w:t>
      </w:r>
      <w:r>
        <w:rPr>
          <w:b/>
          <w:color w:val="000000"/>
        </w:rPr>
        <w:t xml:space="preserve"> </w:t>
      </w:r>
      <w:r w:rsidRPr="00A93C9D">
        <w:rPr>
          <w:b/>
          <w:color w:val="000000"/>
        </w:rPr>
        <w:t xml:space="preserve"> </w:t>
      </w:r>
      <w:r w:rsidRPr="00A93C9D">
        <w:rPr>
          <w:b/>
        </w:rPr>
        <w:t>el</w:t>
      </w:r>
      <w:proofErr w:type="gramEnd"/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 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IX. </w:t>
      </w:r>
      <w:r w:rsidRPr="002132AA">
        <w:rPr>
          <w:b/>
          <w:color w:val="000000"/>
        </w:rPr>
        <w:t xml:space="preserve">CORRESPONDENCIA RECIBIDA. </w:t>
      </w:r>
      <w:r>
        <w:rPr>
          <w:b/>
          <w:color w:val="000000"/>
        </w:rPr>
        <w:t>1</w:t>
      </w:r>
      <w:r w:rsidRPr="00AB1A5A">
        <w:rPr>
          <w:b/>
          <w:bCs/>
        </w:rPr>
        <w:t xml:space="preserve">. </w:t>
      </w:r>
      <w:r w:rsidRPr="00AB1A5A">
        <w:rPr>
          <w:b/>
          <w:color w:val="000000"/>
        </w:rPr>
        <w:t xml:space="preserve">Memorándum Recibido Respuesta a Memorándum Ref. C.V. </w:t>
      </w:r>
      <w:r>
        <w:rPr>
          <w:b/>
          <w:color w:val="000000"/>
        </w:rPr>
        <w:t>20</w:t>
      </w:r>
      <w:r w:rsidRPr="00AB1A5A">
        <w:rPr>
          <w:b/>
          <w:color w:val="000000"/>
        </w:rPr>
        <w:t>/201</w:t>
      </w:r>
      <w:r>
        <w:rPr>
          <w:b/>
          <w:color w:val="000000"/>
        </w:rPr>
        <w:t>7</w:t>
      </w:r>
      <w:r w:rsidRPr="00AB1A5A">
        <w:rPr>
          <w:b/>
          <w:color w:val="000000"/>
        </w:rPr>
        <w:t>.</w:t>
      </w:r>
      <w:r w:rsidRPr="00AB1A5A">
        <w:rPr>
          <w:color w:val="000000"/>
        </w:rPr>
        <w:t xml:space="preserve">  Se recibió memorándum de Licdo.</w:t>
      </w:r>
      <w:r>
        <w:rPr>
          <w:color w:val="000000"/>
        </w:rPr>
        <w:t xml:space="preserve"> Ricardo Isaac Aguilar</w:t>
      </w:r>
      <w:r w:rsidRPr="00AB1A5A">
        <w:rPr>
          <w:color w:val="000000"/>
        </w:rPr>
        <w:t xml:space="preserve">, </w:t>
      </w:r>
      <w:r>
        <w:rPr>
          <w:color w:val="000000"/>
        </w:rPr>
        <w:t xml:space="preserve">Jefe Unidad de Auditoría </w:t>
      </w:r>
      <w:proofErr w:type="gramStart"/>
      <w:r>
        <w:rPr>
          <w:color w:val="000000"/>
        </w:rPr>
        <w:t xml:space="preserve">Interna,  </w:t>
      </w:r>
      <w:r w:rsidRPr="00AB1A5A">
        <w:rPr>
          <w:color w:val="000000"/>
        </w:rPr>
        <w:t>fecha</w:t>
      </w:r>
      <w:proofErr w:type="gramEnd"/>
      <w:r w:rsidRPr="00AB1A5A">
        <w:rPr>
          <w:color w:val="000000"/>
        </w:rPr>
        <w:t xml:space="preserve"> </w:t>
      </w:r>
      <w:r>
        <w:rPr>
          <w:color w:val="000000"/>
        </w:rPr>
        <w:t>22</w:t>
      </w:r>
      <w:r w:rsidRPr="00AB1A5A">
        <w:rPr>
          <w:color w:val="000000"/>
        </w:rPr>
        <w:t xml:space="preserve"> de </w:t>
      </w:r>
      <w:r>
        <w:rPr>
          <w:color w:val="000000"/>
        </w:rPr>
        <w:t>agosto</w:t>
      </w:r>
      <w:r w:rsidRPr="00AB1A5A">
        <w:rPr>
          <w:color w:val="000000"/>
        </w:rPr>
        <w:t xml:space="preserve"> de 201</w:t>
      </w:r>
      <w:r>
        <w:rPr>
          <w:color w:val="000000"/>
        </w:rPr>
        <w:t>7</w:t>
      </w:r>
      <w:r w:rsidRPr="00AB1A5A">
        <w:rPr>
          <w:color w:val="000000"/>
        </w:rPr>
        <w:t xml:space="preserve">, relacionado con el </w:t>
      </w:r>
      <w:r>
        <w:rPr>
          <w:color w:val="000000"/>
        </w:rPr>
        <w:t xml:space="preserve"> Informe sobre el Seguimiento a recomendaciones de Auditorías anteriores al mes de julio </w:t>
      </w:r>
      <w:r w:rsidRPr="0027528C">
        <w:rPr>
          <w:b/>
          <w:color w:val="000000"/>
        </w:rPr>
        <w:t>de 2017.  Después de haber</w:t>
      </w:r>
      <w:r w:rsidRPr="00AB1A5A">
        <w:rPr>
          <w:color w:val="000000"/>
        </w:rPr>
        <w:t xml:space="preserve"> leído y analizado el contenido del memorándum, </w:t>
      </w:r>
      <w:r>
        <w:rPr>
          <w:b/>
          <w:color w:val="000000"/>
        </w:rPr>
        <w:t>este Consejo se da por enterado y será abordado en la próxima sesión con la participación del Jefe de Auditoría Interna y el señor Gerente General</w:t>
      </w:r>
      <w:r w:rsidRPr="00AB1A5A">
        <w:rPr>
          <w:b/>
          <w:color w:val="000000"/>
        </w:rPr>
        <w:t xml:space="preserve">. </w:t>
      </w:r>
      <w:r>
        <w:rPr>
          <w:b/>
          <w:bCs/>
        </w:rPr>
        <w:t xml:space="preserve">X. </w:t>
      </w:r>
      <w:r>
        <w:rPr>
          <w:b/>
        </w:rPr>
        <w:t>VARIOS</w:t>
      </w:r>
      <w:r>
        <w:t xml:space="preserve">. En este punto el Consejo no hubo nada que tratar.  </w:t>
      </w:r>
      <w:proofErr w:type="gramStart"/>
      <w:r>
        <w:t>La  Presidenta</w:t>
      </w:r>
      <w:proofErr w:type="gramEnd"/>
      <w:r>
        <w:t xml:space="preserve"> del Consejo convoca  para la próxima reunión el día martes 5  de septiembre  del año 2017,  a la misma hora y lugar. Y no habiendo más </w:t>
      </w:r>
      <w:proofErr w:type="gramStart"/>
      <w:r>
        <w:t>que  hacer</w:t>
      </w:r>
      <w:proofErr w:type="gramEnd"/>
      <w:r>
        <w:t xml:space="preserve">  constar,  se  da  por  finalizada  la reunión   a  las  catorce horas, ratificamos su  contenido  y   firmamos.</w:t>
      </w:r>
    </w:p>
    <w:p w:rsidR="00007604" w:rsidRDefault="00007604" w:rsidP="00007604">
      <w:pPr>
        <w:spacing w:line="360" w:lineRule="auto"/>
        <w:jc w:val="both"/>
      </w:pPr>
    </w:p>
    <w:p w:rsidR="001B3331" w:rsidRPr="004C11AE" w:rsidRDefault="001B3331" w:rsidP="001B3331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4C11AE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20"/>
          <w:szCs w:val="20"/>
        </w:rPr>
        <w:t>miembros del Consejo de Vigilancia</w:t>
      </w:r>
      <w:r w:rsidRPr="004C11AE">
        <w:rPr>
          <w:rFonts w:ascii="Arial" w:hAnsi="Arial" w:cs="Arial"/>
          <w:b/>
          <w:i/>
          <w:sz w:val="20"/>
          <w:szCs w:val="20"/>
        </w:rPr>
        <w:t xml:space="preserve">: 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Licda. Verónica Elizabeth Gil de Martínez, </w:t>
      </w:r>
      <w:r>
        <w:rPr>
          <w:rFonts w:ascii="Arial" w:hAnsi="Arial" w:cs="Arial"/>
          <w:b/>
          <w:i/>
          <w:sz w:val="20"/>
          <w:lang w:val="es-SV"/>
        </w:rPr>
        <w:t>Lic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. </w:t>
      </w:r>
      <w:r>
        <w:rPr>
          <w:rFonts w:ascii="Arial" w:hAnsi="Arial" w:cs="Arial"/>
          <w:b/>
          <w:i/>
          <w:sz w:val="20"/>
          <w:lang w:val="es-SV"/>
        </w:rPr>
        <w:t xml:space="preserve">Luis Mario Flores Guillén, Ing. Carlos Donaldo Pacheco y Sr. Raúl Alfonso </w:t>
      </w:r>
      <w:proofErr w:type="spellStart"/>
      <w:r>
        <w:rPr>
          <w:rFonts w:ascii="Arial" w:hAnsi="Arial" w:cs="Arial"/>
          <w:b/>
          <w:i/>
          <w:sz w:val="20"/>
          <w:lang w:val="es-SV"/>
        </w:rPr>
        <w:t>Rogel</w:t>
      </w:r>
      <w:proofErr w:type="spellEnd"/>
      <w:r>
        <w:rPr>
          <w:rFonts w:ascii="Arial" w:hAnsi="Arial" w:cs="Arial"/>
          <w:b/>
          <w:i/>
          <w:sz w:val="20"/>
          <w:lang w:val="es-SV"/>
        </w:rPr>
        <w:t xml:space="preserve"> Peña. </w:t>
      </w:r>
    </w:p>
    <w:p w:rsidR="00D962E8" w:rsidRPr="00007604" w:rsidRDefault="00D962E8" w:rsidP="00007604"/>
    <w:sectPr w:rsidR="00D962E8" w:rsidRPr="0000760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31" w:rsidRDefault="001B3331" w:rsidP="001B3331">
      <w:r>
        <w:separator/>
      </w:r>
    </w:p>
  </w:endnote>
  <w:endnote w:type="continuationSeparator" w:id="0">
    <w:p w:rsidR="001B3331" w:rsidRDefault="001B3331" w:rsidP="001B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31" w:rsidRDefault="001B3331" w:rsidP="001B3331">
      <w:r>
        <w:separator/>
      </w:r>
    </w:p>
  </w:footnote>
  <w:footnote w:type="continuationSeparator" w:id="0">
    <w:p w:rsidR="001B3331" w:rsidRDefault="001B3331" w:rsidP="001B3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31" w:rsidRPr="00162115" w:rsidRDefault="001B3331" w:rsidP="001B3331">
    <w:pPr>
      <w:rPr>
        <w:rFonts w:ascii="Arial" w:hAnsi="Arial" w:cs="Arial"/>
        <w:b/>
        <w:color w:val="FF0000"/>
        <w:sz w:val="20"/>
        <w:szCs w:val="20"/>
      </w:rPr>
    </w:pPr>
    <w:r w:rsidRPr="00162115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:rsidR="001B3331" w:rsidRPr="00162115" w:rsidRDefault="001B3331" w:rsidP="001B3331">
    <w:pPr>
      <w:rPr>
        <w:rFonts w:ascii="Arial" w:hAnsi="Arial" w:cs="Arial"/>
        <w:b/>
        <w:color w:val="FF0000"/>
        <w:sz w:val="20"/>
        <w:szCs w:val="20"/>
      </w:rPr>
    </w:pPr>
    <w:r w:rsidRPr="00162115">
      <w:rPr>
        <w:rFonts w:ascii="Arial" w:hAnsi="Arial" w:cs="Arial"/>
        <w:b/>
        <w:color w:val="FF0000"/>
        <w:sz w:val="20"/>
        <w:szCs w:val="20"/>
      </w:rPr>
      <w:t>SUPRESIÓN DE FIRMAS Y SELLOS</w:t>
    </w:r>
  </w:p>
  <w:p w:rsidR="001B3331" w:rsidRDefault="001B3331">
    <w:pPr>
      <w:pStyle w:val="Encabezado"/>
    </w:pPr>
  </w:p>
  <w:p w:rsidR="001B3331" w:rsidRDefault="001B33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1E"/>
    <w:rsid w:val="00007604"/>
    <w:rsid w:val="000643A0"/>
    <w:rsid w:val="001B3331"/>
    <w:rsid w:val="00422EC0"/>
    <w:rsid w:val="004B35F6"/>
    <w:rsid w:val="00701B74"/>
    <w:rsid w:val="00803879"/>
    <w:rsid w:val="00831A94"/>
    <w:rsid w:val="00A20B1E"/>
    <w:rsid w:val="00D962E8"/>
    <w:rsid w:val="00F8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2DF2B"/>
  <w15:chartTrackingRefBased/>
  <w15:docId w15:val="{3BC99869-C852-41D9-9A4C-178BE35E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643A0"/>
    <w:pPr>
      <w:keepNext/>
      <w:spacing w:line="360" w:lineRule="auto"/>
      <w:jc w:val="center"/>
      <w:outlineLvl w:val="0"/>
    </w:pPr>
    <w:rPr>
      <w:b/>
      <w:bCs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43A0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0643A0"/>
    <w:pPr>
      <w:pBdr>
        <w:top w:val="single" w:sz="36" w:space="1" w:color="auto"/>
      </w:pBd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0643A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3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3A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0643A0"/>
    <w:pPr>
      <w:spacing w:before="100" w:beforeAutospacing="1" w:after="100" w:afterAutospacing="1"/>
    </w:pPr>
    <w:rPr>
      <w:rFonts w:eastAsia="Calibri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1B33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3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33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33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1515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3</cp:revision>
  <dcterms:created xsi:type="dcterms:W3CDTF">2019-10-01T15:47:00Z</dcterms:created>
  <dcterms:modified xsi:type="dcterms:W3CDTF">2019-10-01T16:43:00Z</dcterms:modified>
</cp:coreProperties>
</file>