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D1" w:rsidRPr="00953421" w:rsidRDefault="004D0CD1" w:rsidP="004D0CD1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4D0CD1" w:rsidRPr="00953421" w:rsidRDefault="004D0CD1" w:rsidP="004D0CD1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4D0CD1" w:rsidRDefault="004D0CD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D0CD1" w:rsidRDefault="004D0CD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945FE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24EB0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F10E6E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F10E6E">
        <w:rPr>
          <w:rFonts w:ascii="Arial" w:hAnsi="Arial" w:cs="Arial"/>
          <w:sz w:val="22"/>
          <w:szCs w:val="22"/>
        </w:rPr>
        <w:t>quin</w:t>
      </w:r>
      <w:r w:rsidR="00524EB0">
        <w:rPr>
          <w:rFonts w:ascii="Arial" w:hAnsi="Arial" w:cs="Arial"/>
          <w:sz w:val="22"/>
          <w:szCs w:val="22"/>
        </w:rPr>
        <w:t>ce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F10E6E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51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</w:t>
      </w:r>
      <w:r w:rsidR="00F10E6E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F10E6E">
        <w:rPr>
          <w:rFonts w:ascii="Arial" w:eastAsia="Arial" w:hAnsi="Arial" w:cs="Arial"/>
          <w:sz w:val="22"/>
          <w:szCs w:val="22"/>
        </w:rPr>
        <w:t>43 solicitudes de crédito por un monto de $657,856.66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F10E6E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4D0CD1" w:rsidRPr="00B55FAD" w:rsidRDefault="004D0CD1" w:rsidP="004D0CD1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D0CD1"/>
    <w:rsid w:val="004E0F85"/>
    <w:rsid w:val="005041C5"/>
    <w:rsid w:val="00524EB0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8D56BC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2019-03-27T22:48:00Z</cp:lastPrinted>
  <dcterms:created xsi:type="dcterms:W3CDTF">2019-03-27T22:48:00Z</dcterms:created>
  <dcterms:modified xsi:type="dcterms:W3CDTF">2019-05-13T20:41:00Z</dcterms:modified>
</cp:coreProperties>
</file>