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E5" w:rsidRPr="00953421" w:rsidRDefault="00FC10E5" w:rsidP="00FC10E5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FC10E5" w:rsidRPr="00953421" w:rsidRDefault="00FC10E5" w:rsidP="00FC10E5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FC10E5" w:rsidRDefault="00FC10E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3F288D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F338EF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F338EF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AB3C77">
        <w:rPr>
          <w:rFonts w:ascii="Arial" w:hAnsi="Arial" w:cs="Arial"/>
          <w:b/>
          <w:snapToGrid w:val="0"/>
          <w:sz w:val="22"/>
          <w:szCs w:val="22"/>
          <w:u w:val="single"/>
        </w:rPr>
        <w:t>ABRIL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F338EF">
        <w:rPr>
          <w:rFonts w:ascii="Arial" w:hAnsi="Arial" w:cs="Arial"/>
          <w:sz w:val="22"/>
          <w:szCs w:val="22"/>
        </w:rPr>
        <w:t>dos</w:t>
      </w:r>
      <w:r w:rsidR="00AB3C77">
        <w:rPr>
          <w:rFonts w:ascii="Arial" w:hAnsi="Arial" w:cs="Arial"/>
          <w:sz w:val="22"/>
          <w:szCs w:val="22"/>
        </w:rPr>
        <w:t xml:space="preserve"> de abril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3F288D">
        <w:rPr>
          <w:rFonts w:ascii="Arial" w:hAnsi="Arial" w:cs="Arial"/>
          <w:sz w:val="22"/>
          <w:szCs w:val="22"/>
        </w:rPr>
        <w:t>6</w:t>
      </w:r>
      <w:r w:rsidR="00F338EF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813C5B">
        <w:rPr>
          <w:rFonts w:ascii="Arial" w:hAnsi="Arial" w:cs="Arial"/>
          <w:sz w:val="22"/>
          <w:szCs w:val="22"/>
        </w:rPr>
        <w:t>6</w:t>
      </w:r>
      <w:r w:rsidR="00F338EF">
        <w:rPr>
          <w:rFonts w:ascii="Arial" w:hAnsi="Arial" w:cs="Arial"/>
          <w:sz w:val="22"/>
          <w:szCs w:val="22"/>
        </w:rPr>
        <w:t>3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F338EF">
        <w:rPr>
          <w:rFonts w:ascii="Arial" w:hAnsi="Arial" w:cs="Arial"/>
          <w:sz w:val="22"/>
          <w:szCs w:val="22"/>
        </w:rPr>
        <w:t>1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F338EF">
        <w:rPr>
          <w:rFonts w:ascii="Arial" w:hAnsi="Arial" w:cs="Arial"/>
          <w:sz w:val="22"/>
          <w:szCs w:val="22"/>
        </w:rPr>
        <w:t>abril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136298">
        <w:rPr>
          <w:rFonts w:ascii="Arial" w:eastAsia="Arial" w:hAnsi="Arial" w:cs="Arial"/>
          <w:sz w:val="22"/>
          <w:szCs w:val="22"/>
        </w:rPr>
        <w:t>31 solicitudes de crédito por un monto de $494,357.59</w:t>
      </w:r>
      <w:r w:rsidR="00813C5B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813C5B">
        <w:rPr>
          <w:rFonts w:ascii="Arial" w:hAnsi="Arial" w:cs="Arial"/>
          <w:sz w:val="22"/>
          <w:szCs w:val="22"/>
        </w:rPr>
        <w:t>6</w:t>
      </w:r>
      <w:r w:rsidR="00136298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FC10E5" w:rsidRPr="00B55FAD" w:rsidRDefault="00FC10E5" w:rsidP="00FC10E5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Muyshondt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y Sr. Gilberto Lazo Romero, así como por el Presidente y Director Ejecutivo, Lic. José Tomás Chévez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36298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871BE"/>
    <w:rsid w:val="00396D87"/>
    <w:rsid w:val="003A2A3B"/>
    <w:rsid w:val="003A7A80"/>
    <w:rsid w:val="003F1DC1"/>
    <w:rsid w:val="003F288D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223DA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B4ABF"/>
    <w:rsid w:val="00CC7816"/>
    <w:rsid w:val="00CD5977"/>
    <w:rsid w:val="00D136E3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73102"/>
    <w:rsid w:val="00F74430"/>
    <w:rsid w:val="00F77BDE"/>
    <w:rsid w:val="00F82710"/>
    <w:rsid w:val="00F93EC3"/>
    <w:rsid w:val="00FB5B79"/>
    <w:rsid w:val="00FC10E5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D233DAA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2019-05-02T15:46:00Z</cp:lastPrinted>
  <dcterms:created xsi:type="dcterms:W3CDTF">2019-05-02T15:46:00Z</dcterms:created>
  <dcterms:modified xsi:type="dcterms:W3CDTF">2019-05-20T20:14:00Z</dcterms:modified>
</cp:coreProperties>
</file>