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E86D" w14:textId="77777777" w:rsidR="007D4A0C" w:rsidRDefault="007D4A0C" w:rsidP="00860CC8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A53B44">
        <w:rPr>
          <w:rFonts w:ascii="Arial" w:hAnsi="Arial" w:cs="Arial"/>
          <w:color w:val="auto"/>
          <w:sz w:val="24"/>
          <w:szCs w:val="24"/>
          <w:u w:val="single"/>
        </w:rPr>
        <w:t>A</w:t>
      </w:r>
      <w:r w:rsidR="00F5428F">
        <w:rPr>
          <w:rFonts w:ascii="Arial" w:hAnsi="Arial" w:cs="Arial"/>
          <w:color w:val="auto"/>
          <w:sz w:val="24"/>
          <w:szCs w:val="24"/>
          <w:u w:val="single"/>
        </w:rPr>
        <w:t>CT</w:t>
      </w:r>
      <w:r w:rsidRPr="00A53B44">
        <w:rPr>
          <w:rFonts w:ascii="Arial" w:hAnsi="Arial" w:cs="Arial"/>
          <w:color w:val="auto"/>
          <w:sz w:val="24"/>
          <w:szCs w:val="24"/>
          <w:u w:val="single"/>
        </w:rPr>
        <w:t xml:space="preserve">A DE SESION </w:t>
      </w:r>
      <w:r>
        <w:rPr>
          <w:rFonts w:ascii="Arial" w:hAnsi="Arial" w:cs="Arial"/>
          <w:color w:val="auto"/>
          <w:sz w:val="24"/>
          <w:szCs w:val="24"/>
          <w:u w:val="single"/>
        </w:rPr>
        <w:t>EXTRA</w:t>
      </w:r>
      <w:r w:rsidRPr="00A53B44">
        <w:rPr>
          <w:rFonts w:ascii="Arial" w:hAnsi="Arial" w:cs="Arial"/>
          <w:color w:val="auto"/>
          <w:sz w:val="24"/>
          <w:szCs w:val="24"/>
          <w:u w:val="single"/>
        </w:rPr>
        <w:t xml:space="preserve">ORDINARIA DE </w:t>
      </w:r>
      <w:r w:rsidRPr="002D7F08">
        <w:rPr>
          <w:rFonts w:ascii="Arial" w:hAnsi="Arial" w:cs="Arial"/>
          <w:color w:val="auto"/>
          <w:sz w:val="24"/>
          <w:szCs w:val="24"/>
          <w:u w:val="single"/>
        </w:rPr>
        <w:t>ASAMBLEA DE GOBERNADORES</w:t>
      </w:r>
    </w:p>
    <w:p w14:paraId="267D7783" w14:textId="77777777" w:rsidR="007D4A0C" w:rsidRDefault="007D4A0C" w:rsidP="00860CC8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proofErr w:type="spellStart"/>
      <w:r w:rsidRPr="002D7F08">
        <w:rPr>
          <w:rFonts w:ascii="Arial" w:hAnsi="Arial" w:cs="Arial"/>
          <w:color w:val="auto"/>
          <w:sz w:val="24"/>
          <w:szCs w:val="24"/>
          <w:u w:val="single"/>
        </w:rPr>
        <w:t>N</w:t>
      </w:r>
      <w:proofErr w:type="gramStart"/>
      <w:r w:rsidRPr="002D7F08">
        <w:rPr>
          <w:rFonts w:ascii="Arial" w:hAnsi="Arial" w:cs="Arial"/>
          <w:color w:val="auto"/>
          <w:sz w:val="24"/>
          <w:szCs w:val="24"/>
          <w:u w:val="single"/>
        </w:rPr>
        <w:t>°</w:t>
      </w:r>
      <w:proofErr w:type="spellEnd"/>
      <w:r w:rsidRPr="002D7F08">
        <w:rPr>
          <w:rFonts w:ascii="Arial" w:hAnsi="Arial" w:cs="Arial"/>
          <w:color w:val="auto"/>
          <w:sz w:val="24"/>
          <w:szCs w:val="24"/>
          <w:u w:val="single"/>
        </w:rPr>
        <w:t xml:space="preserve">  AG</w:t>
      </w:r>
      <w:proofErr w:type="gramEnd"/>
      <w:r w:rsidRPr="002D7F08">
        <w:rPr>
          <w:rFonts w:ascii="Arial" w:hAnsi="Arial" w:cs="Arial"/>
          <w:color w:val="auto"/>
          <w:sz w:val="24"/>
          <w:szCs w:val="24"/>
          <w:u w:val="single"/>
        </w:rPr>
        <w:t>-1</w:t>
      </w:r>
      <w:r>
        <w:rPr>
          <w:rFonts w:ascii="Arial" w:hAnsi="Arial" w:cs="Arial"/>
          <w:color w:val="auto"/>
          <w:sz w:val="24"/>
          <w:szCs w:val="24"/>
          <w:u w:val="single"/>
        </w:rPr>
        <w:t>66</w:t>
      </w:r>
      <w:r w:rsidRPr="002D7F08">
        <w:rPr>
          <w:rFonts w:ascii="Arial" w:hAnsi="Arial" w:cs="Arial"/>
          <w:color w:val="auto"/>
          <w:sz w:val="24"/>
          <w:szCs w:val="24"/>
          <w:u w:val="single"/>
        </w:rPr>
        <w:t xml:space="preserve">  DEL 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27  </w:t>
      </w:r>
      <w:r w:rsidRPr="002D7F08">
        <w:rPr>
          <w:rFonts w:ascii="Arial" w:hAnsi="Arial" w:cs="Arial"/>
          <w:color w:val="auto"/>
          <w:sz w:val="24"/>
          <w:szCs w:val="24"/>
          <w:u w:val="single"/>
        </w:rPr>
        <w:t xml:space="preserve">DE 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  NOVIEMBRE</w:t>
      </w:r>
      <w:r w:rsidRPr="002D7F0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6B17C9">
        <w:rPr>
          <w:rFonts w:ascii="Arial" w:hAnsi="Arial" w:cs="Arial"/>
          <w:color w:val="auto"/>
          <w:sz w:val="24"/>
          <w:szCs w:val="24"/>
          <w:u w:val="single"/>
        </w:rPr>
        <w:t xml:space="preserve">   DE  </w:t>
      </w:r>
      <w:r w:rsidRPr="002D7F08">
        <w:rPr>
          <w:rFonts w:ascii="Arial" w:hAnsi="Arial" w:cs="Arial"/>
          <w:color w:val="auto"/>
          <w:sz w:val="24"/>
          <w:szCs w:val="24"/>
          <w:u w:val="single"/>
        </w:rPr>
        <w:t>201</w:t>
      </w:r>
      <w:r>
        <w:rPr>
          <w:rFonts w:ascii="Arial" w:hAnsi="Arial" w:cs="Arial"/>
          <w:color w:val="auto"/>
          <w:sz w:val="24"/>
          <w:szCs w:val="24"/>
          <w:u w:val="single"/>
        </w:rPr>
        <w:t>9</w:t>
      </w:r>
    </w:p>
    <w:p w14:paraId="365EB53B" w14:textId="17D62C88" w:rsidR="007D4A0C" w:rsidRPr="00A74E78" w:rsidRDefault="007D4A0C" w:rsidP="007D4A0C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  <w:r w:rsidRPr="002E1E45">
        <w:rPr>
          <w:rFonts w:ascii="Arial" w:eastAsia="Calibri" w:hAnsi="Arial" w:cs="Arial"/>
          <w:lang w:val="es-SV" w:eastAsia="en-US"/>
        </w:rPr>
        <w:t xml:space="preserve">En la Sala de Sesiones del Fondo Social para la Vivienda, a las siete horas con treinta minutos del día </w:t>
      </w:r>
      <w:r w:rsidR="00F5428F">
        <w:rPr>
          <w:rFonts w:ascii="Arial" w:eastAsia="Calibri" w:hAnsi="Arial" w:cs="Arial"/>
          <w:lang w:val="es-SV" w:eastAsia="en-US"/>
        </w:rPr>
        <w:t xml:space="preserve">veintisiete </w:t>
      </w:r>
      <w:r>
        <w:rPr>
          <w:rFonts w:ascii="Arial" w:eastAsia="Calibri" w:hAnsi="Arial" w:cs="Arial"/>
          <w:lang w:val="es-SV" w:eastAsia="en-US"/>
        </w:rPr>
        <w:t>de noviembre</w:t>
      </w:r>
      <w:r w:rsidRPr="002E1E45">
        <w:rPr>
          <w:rFonts w:ascii="Arial" w:eastAsia="Calibri" w:hAnsi="Arial" w:cs="Arial"/>
          <w:lang w:val="es-SV" w:eastAsia="en-US"/>
        </w:rPr>
        <w:t xml:space="preserve"> de dos mil diecinueve,</w:t>
      </w:r>
      <w:r w:rsidRPr="002E1E45">
        <w:rPr>
          <w:rFonts w:ascii="Arial" w:eastAsia="Calibri" w:hAnsi="Arial" w:cs="Arial"/>
          <w:b/>
          <w:lang w:val="es-SV" w:eastAsia="en-US"/>
        </w:rPr>
        <w:t xml:space="preserve"> </w:t>
      </w:r>
      <w:r w:rsidRPr="002E1E45">
        <w:rPr>
          <w:rFonts w:ascii="Arial" w:eastAsia="Calibri" w:hAnsi="Arial" w:cs="Arial"/>
          <w:lang w:val="es-SV" w:eastAsia="en-US"/>
        </w:rPr>
        <w:t xml:space="preserve">se reunieron los señores miembros de Asamblea de Gobernadores: </w:t>
      </w:r>
      <w:r w:rsidR="009C5D56" w:rsidRPr="00502FBE">
        <w:rPr>
          <w:rFonts w:ascii="Arial" w:eastAsia="Calibri" w:hAnsi="Arial" w:cs="Arial"/>
          <w:b/>
          <w:lang w:val="es-SV" w:eastAsia="en-US"/>
        </w:rPr>
        <w:t xml:space="preserve">LICDA. MARITZA </w:t>
      </w:r>
      <w:r w:rsidR="009C5D56">
        <w:rPr>
          <w:rFonts w:ascii="Arial" w:eastAsia="Calibri" w:hAnsi="Arial" w:cs="Arial"/>
          <w:b/>
          <w:lang w:val="es-SV" w:eastAsia="en-US"/>
        </w:rPr>
        <w:t xml:space="preserve">HAYDÉE </w:t>
      </w:r>
      <w:r w:rsidR="009C5D56" w:rsidRPr="00502FBE">
        <w:rPr>
          <w:rFonts w:ascii="Arial" w:eastAsia="Calibri" w:hAnsi="Arial" w:cs="Arial"/>
          <w:b/>
          <w:lang w:val="es-SV" w:eastAsia="en-US"/>
        </w:rPr>
        <w:t>CALDERÓN DE RÍOS</w:t>
      </w:r>
      <w:r w:rsidR="009C5D56">
        <w:rPr>
          <w:rFonts w:ascii="Arial" w:eastAsia="Calibri" w:hAnsi="Arial" w:cs="Arial"/>
          <w:lang w:val="es-SV" w:eastAsia="en-US"/>
        </w:rPr>
        <w:t xml:space="preserve">, Viceministra de Trabajo, en Representación del </w:t>
      </w:r>
      <w:r w:rsidR="009C5D56" w:rsidRPr="002E1E45">
        <w:rPr>
          <w:rFonts w:ascii="Arial" w:eastAsia="Calibri" w:hAnsi="Arial" w:cs="Arial"/>
          <w:lang w:val="es-SV" w:eastAsia="en-US"/>
        </w:rPr>
        <w:t>Ministro</w:t>
      </w:r>
      <w:r w:rsidR="009C5D56">
        <w:rPr>
          <w:rFonts w:ascii="Arial" w:eastAsia="Calibri" w:hAnsi="Arial" w:cs="Arial"/>
          <w:lang w:val="es-SV" w:eastAsia="en-US"/>
        </w:rPr>
        <w:t xml:space="preserve"> de Trabajo y Previsión Social; actuando como </w:t>
      </w:r>
      <w:r w:rsidR="009C5D56" w:rsidRPr="002E1E45">
        <w:rPr>
          <w:rFonts w:ascii="Arial" w:eastAsia="Calibri" w:hAnsi="Arial" w:cs="Arial"/>
          <w:lang w:val="es-SV" w:eastAsia="en-US"/>
        </w:rPr>
        <w:t>President</w:t>
      </w:r>
      <w:r w:rsidR="009C5D56">
        <w:rPr>
          <w:rFonts w:ascii="Arial" w:eastAsia="Calibri" w:hAnsi="Arial" w:cs="Arial"/>
          <w:lang w:val="es-SV" w:eastAsia="en-US"/>
        </w:rPr>
        <w:t>a</w:t>
      </w:r>
      <w:r w:rsidR="009C5D56" w:rsidRPr="002E1E45">
        <w:rPr>
          <w:rFonts w:ascii="Arial" w:eastAsia="Calibri" w:hAnsi="Arial" w:cs="Arial"/>
          <w:lang w:val="es-SV" w:eastAsia="en-US"/>
        </w:rPr>
        <w:t xml:space="preserve"> de la Asamblea de Gobernadores</w:t>
      </w:r>
      <w:r w:rsidR="009C5D56">
        <w:rPr>
          <w:rFonts w:ascii="Arial" w:eastAsia="Calibri" w:hAnsi="Arial" w:cs="Arial"/>
          <w:lang w:val="es-SV" w:eastAsia="en-US"/>
        </w:rPr>
        <w:t xml:space="preserve"> en Funciones;</w:t>
      </w:r>
      <w:r w:rsidR="00C64791">
        <w:rPr>
          <w:rFonts w:ascii="Arial" w:eastAsia="Calibri" w:hAnsi="Arial" w:cs="Arial"/>
          <w:lang w:val="es-SV" w:eastAsia="en-US"/>
        </w:rPr>
        <w:t xml:space="preserve"> </w:t>
      </w:r>
      <w:r w:rsidRPr="002E1E45">
        <w:rPr>
          <w:rFonts w:ascii="Arial" w:eastAsia="Calibri" w:hAnsi="Arial" w:cs="Arial"/>
          <w:b/>
          <w:lang w:val="es-SV" w:eastAsia="en-US"/>
        </w:rPr>
        <w:t>LICENCIAD</w:t>
      </w:r>
      <w:r>
        <w:rPr>
          <w:rFonts w:ascii="Arial" w:eastAsia="Calibri" w:hAnsi="Arial" w:cs="Arial"/>
          <w:b/>
          <w:lang w:val="es-SV" w:eastAsia="en-US"/>
        </w:rPr>
        <w:t>O</w:t>
      </w:r>
      <w:r w:rsidRPr="002E1E45">
        <w:rPr>
          <w:rFonts w:ascii="Arial" w:eastAsia="Calibri" w:hAnsi="Arial" w:cs="Arial"/>
          <w:b/>
          <w:lang w:val="es-SV" w:eastAsia="en-US"/>
        </w:rPr>
        <w:t xml:space="preserve"> M</w:t>
      </w:r>
      <w:r>
        <w:rPr>
          <w:rFonts w:ascii="Arial" w:eastAsia="Calibri" w:hAnsi="Arial" w:cs="Arial"/>
          <w:b/>
          <w:lang w:val="es-SV" w:eastAsia="en-US"/>
        </w:rPr>
        <w:t>IGUEL ANGEL CORLETO</w:t>
      </w:r>
      <w:r w:rsidRPr="002E1E45">
        <w:rPr>
          <w:rFonts w:ascii="Arial" w:eastAsia="Calibri" w:hAnsi="Arial" w:cs="Arial"/>
          <w:b/>
          <w:lang w:val="es-SV" w:eastAsia="en-US"/>
        </w:rPr>
        <w:t xml:space="preserve">, </w:t>
      </w:r>
      <w:r>
        <w:rPr>
          <w:rFonts w:ascii="Arial" w:eastAsia="Calibri" w:hAnsi="Arial" w:cs="Arial"/>
          <w:lang w:val="es-SV" w:eastAsia="en-US"/>
        </w:rPr>
        <w:t xml:space="preserve">Viceministro de Economía, en Representación de la </w:t>
      </w:r>
      <w:r w:rsidRPr="002E1E45">
        <w:rPr>
          <w:rFonts w:ascii="Arial" w:eastAsia="Calibri" w:hAnsi="Arial" w:cs="Arial"/>
          <w:lang w:val="es-SV" w:eastAsia="en-US"/>
        </w:rPr>
        <w:t>Ministra de Economía;</w:t>
      </w:r>
      <w:r w:rsidRPr="007C4EF4">
        <w:rPr>
          <w:rFonts w:ascii="Arial" w:eastAsia="Calibri" w:hAnsi="Arial" w:cs="Arial"/>
          <w:b/>
          <w:lang w:val="es-SV" w:eastAsia="en-US"/>
        </w:rPr>
        <w:t xml:space="preserve"> </w:t>
      </w:r>
      <w:r w:rsidRPr="002E1E45">
        <w:rPr>
          <w:rFonts w:ascii="Arial" w:eastAsia="Calibri" w:hAnsi="Arial" w:cs="Arial"/>
          <w:b/>
          <w:lang w:val="es-SV" w:eastAsia="en-US"/>
        </w:rPr>
        <w:t xml:space="preserve">LICENCIADO </w:t>
      </w:r>
      <w:r w:rsidR="00C60AD6">
        <w:rPr>
          <w:rFonts w:ascii="Arial" w:eastAsia="Calibri" w:hAnsi="Arial" w:cs="Arial"/>
          <w:b/>
          <w:lang w:val="es-SV" w:eastAsia="en-US"/>
        </w:rPr>
        <w:t>NELSON EDUARDO FUENTES MENJIVAR</w:t>
      </w:r>
      <w:r w:rsidRPr="002E1E45">
        <w:rPr>
          <w:rFonts w:ascii="Arial" w:eastAsia="Calibri" w:hAnsi="Arial" w:cs="Arial"/>
          <w:b/>
          <w:lang w:val="es-SV" w:eastAsia="en-US"/>
        </w:rPr>
        <w:t xml:space="preserve">, </w:t>
      </w:r>
      <w:r w:rsidRPr="002E1E45">
        <w:rPr>
          <w:rFonts w:ascii="Arial" w:eastAsia="Calibri" w:hAnsi="Arial" w:cs="Arial"/>
          <w:lang w:val="es-SV" w:eastAsia="en-US"/>
        </w:rPr>
        <w:t>Ministro de Hacienda;</w:t>
      </w:r>
      <w:r>
        <w:rPr>
          <w:rFonts w:ascii="Arial" w:eastAsia="Calibri" w:hAnsi="Arial" w:cs="Arial"/>
          <w:lang w:val="es-SV" w:eastAsia="en-US"/>
        </w:rPr>
        <w:t xml:space="preserve"> </w:t>
      </w:r>
      <w:r>
        <w:rPr>
          <w:rFonts w:ascii="Arial" w:eastAsia="Calibri" w:hAnsi="Arial" w:cs="Arial"/>
          <w:b/>
          <w:lang w:val="es-SV" w:eastAsia="en-US"/>
        </w:rPr>
        <w:t>SEÑOR ERNESTO MARROQUÍN ALEGRÍ</w:t>
      </w:r>
      <w:r w:rsidRPr="002E1E45">
        <w:rPr>
          <w:rFonts w:ascii="Arial" w:eastAsia="Calibri" w:hAnsi="Arial" w:cs="Arial"/>
          <w:b/>
          <w:lang w:val="es-SV" w:eastAsia="en-US"/>
        </w:rPr>
        <w:t>A,</w:t>
      </w:r>
      <w:r w:rsidRPr="002E1E45">
        <w:rPr>
          <w:rFonts w:ascii="Arial" w:eastAsia="Calibri" w:hAnsi="Arial" w:cs="Arial"/>
          <w:lang w:val="es-SV" w:eastAsia="en-US"/>
        </w:rPr>
        <w:t xml:space="preserve"> Gobernador Propietario del Sector Laboral;</w:t>
      </w:r>
      <w:r>
        <w:rPr>
          <w:rFonts w:ascii="Arial" w:eastAsia="Calibri" w:hAnsi="Arial" w:cs="Arial"/>
          <w:b/>
          <w:lang w:val="es-SV" w:eastAsia="en-US"/>
        </w:rPr>
        <w:t xml:space="preserve"> SEÑOR ISRAEL SÁ</w:t>
      </w:r>
      <w:r w:rsidRPr="002E1E45">
        <w:rPr>
          <w:rFonts w:ascii="Arial" w:eastAsia="Calibri" w:hAnsi="Arial" w:cs="Arial"/>
          <w:b/>
          <w:lang w:val="es-SV" w:eastAsia="en-US"/>
        </w:rPr>
        <w:t xml:space="preserve">NCHEZ CRUZ, </w:t>
      </w:r>
      <w:r w:rsidRPr="002E1E45">
        <w:rPr>
          <w:rFonts w:ascii="Arial" w:eastAsia="Calibri" w:hAnsi="Arial" w:cs="Arial"/>
          <w:lang w:val="es-SV" w:eastAsia="en-US"/>
        </w:rPr>
        <w:t>Gobernador Propietario del Sector Laboral;</w:t>
      </w:r>
      <w:r>
        <w:rPr>
          <w:rFonts w:ascii="Arial" w:eastAsia="Calibri" w:hAnsi="Arial" w:cs="Arial"/>
          <w:b/>
          <w:lang w:val="es-SV" w:eastAsia="en-US"/>
        </w:rPr>
        <w:t xml:space="preserve"> INGENIERO PEDRO ALBERTO SÁ</w:t>
      </w:r>
      <w:r w:rsidRPr="002E1E45">
        <w:rPr>
          <w:rFonts w:ascii="Arial" w:eastAsia="Calibri" w:hAnsi="Arial" w:cs="Arial"/>
          <w:b/>
          <w:lang w:val="es-SV" w:eastAsia="en-US"/>
        </w:rPr>
        <w:t xml:space="preserve">NCHEZ SANSIVIRINI, </w:t>
      </w:r>
      <w:r w:rsidRPr="002E1E45">
        <w:rPr>
          <w:rFonts w:ascii="Arial" w:eastAsia="Calibri" w:hAnsi="Arial" w:cs="Arial"/>
          <w:lang w:val="es-SV" w:eastAsia="en-US"/>
        </w:rPr>
        <w:t>Gobernador Suplente del Sector Patronal;</w:t>
      </w:r>
      <w:r>
        <w:rPr>
          <w:rFonts w:ascii="Arial" w:eastAsia="Calibri" w:hAnsi="Arial" w:cs="Arial"/>
          <w:b/>
          <w:lang w:val="es-SV" w:eastAsia="en-US"/>
        </w:rPr>
        <w:t xml:space="preserve"> SEÑOR JULIO CÉ</w:t>
      </w:r>
      <w:r w:rsidRPr="002E1E45">
        <w:rPr>
          <w:rFonts w:ascii="Arial" w:eastAsia="Calibri" w:hAnsi="Arial" w:cs="Arial"/>
          <w:b/>
          <w:lang w:val="es-SV" w:eastAsia="en-US"/>
        </w:rPr>
        <w:t>SAR FLORES,</w:t>
      </w:r>
      <w:r w:rsidRPr="002E1E45">
        <w:rPr>
          <w:rFonts w:ascii="Arial" w:eastAsia="Calibri" w:hAnsi="Arial" w:cs="Arial"/>
          <w:lang w:val="es-SV" w:eastAsia="en-US"/>
        </w:rPr>
        <w:t xml:space="preserve"> Gobernador Suplente del Sector Laboral,</w:t>
      </w:r>
      <w:r w:rsidRPr="002E1E45">
        <w:rPr>
          <w:rFonts w:ascii="Arial" w:eastAsia="Calibri" w:hAnsi="Arial" w:cs="Arial"/>
          <w:b/>
          <w:lang w:val="es-SV" w:eastAsia="en-US"/>
        </w:rPr>
        <w:t xml:space="preserve"> SEÑOR JUNIOR ALEJANDRO AYALA,</w:t>
      </w:r>
      <w:r w:rsidRPr="002E1E45">
        <w:rPr>
          <w:rFonts w:ascii="Arial" w:eastAsia="Calibri" w:hAnsi="Arial" w:cs="Arial"/>
          <w:lang w:val="es-SV" w:eastAsia="en-US"/>
        </w:rPr>
        <w:t xml:space="preserve"> Gobernador Suplente del Sector Laboral; con el propósito de celebrar la Sesión número ciento sesenta y </w:t>
      </w:r>
      <w:r w:rsidR="00211433">
        <w:rPr>
          <w:rFonts w:ascii="Arial" w:eastAsia="Calibri" w:hAnsi="Arial" w:cs="Arial"/>
          <w:lang w:val="es-SV" w:eastAsia="en-US"/>
        </w:rPr>
        <w:t>seis</w:t>
      </w:r>
      <w:r w:rsidRPr="002E1E45">
        <w:rPr>
          <w:rFonts w:ascii="Arial" w:eastAsia="Calibri" w:hAnsi="Arial" w:cs="Arial"/>
          <w:lang w:val="es-SV" w:eastAsia="en-US"/>
        </w:rPr>
        <w:t xml:space="preserve"> de dicho Órgano Institucional. </w:t>
      </w:r>
      <w:r w:rsidR="00F5428F" w:rsidRPr="00F5428F">
        <w:rPr>
          <w:rFonts w:ascii="Arial" w:eastAsia="Calibri" w:hAnsi="Arial" w:cs="Arial"/>
          <w:b/>
          <w:bCs/>
          <w:lang w:val="es-SV" w:eastAsia="en-US"/>
        </w:rPr>
        <w:t>AUSENTE CON EXCUSA:</w:t>
      </w:r>
      <w:r w:rsidR="00F5428F">
        <w:rPr>
          <w:rFonts w:ascii="Arial" w:eastAsia="Calibri" w:hAnsi="Arial" w:cs="Arial"/>
          <w:lang w:val="es-SV" w:eastAsia="en-US"/>
        </w:rPr>
        <w:t xml:space="preserve"> </w:t>
      </w:r>
      <w:bookmarkStart w:id="0" w:name="_Hlk27649769"/>
      <w:r w:rsidR="00F5428F">
        <w:rPr>
          <w:rFonts w:ascii="Arial" w:eastAsia="Calibri" w:hAnsi="Arial" w:cs="Arial"/>
          <w:b/>
          <w:lang w:val="es-SV" w:eastAsia="en-US"/>
        </w:rPr>
        <w:t>LICENCIADO EDGAR ROMEO RODRÍ</w:t>
      </w:r>
      <w:r w:rsidR="00F5428F" w:rsidRPr="002E1E45">
        <w:rPr>
          <w:rFonts w:ascii="Arial" w:eastAsia="Calibri" w:hAnsi="Arial" w:cs="Arial"/>
          <w:b/>
          <w:lang w:val="es-SV" w:eastAsia="en-US"/>
        </w:rPr>
        <w:t xml:space="preserve">GUEZ HERRERA, </w:t>
      </w:r>
      <w:r w:rsidR="00F5428F" w:rsidRPr="002E1E45">
        <w:rPr>
          <w:rFonts w:ascii="Arial" w:eastAsia="Calibri" w:hAnsi="Arial" w:cs="Arial"/>
          <w:lang w:val="es-SV" w:eastAsia="en-US"/>
        </w:rPr>
        <w:t>Ministro de Obras Públicas y Transporte</w:t>
      </w:r>
      <w:r w:rsidR="00F5428F" w:rsidRPr="007C4EF4">
        <w:rPr>
          <w:rFonts w:ascii="Arial" w:eastAsia="Calibri" w:hAnsi="Arial" w:cs="Arial"/>
          <w:lang w:val="es-SV" w:eastAsia="en-US"/>
        </w:rPr>
        <w:t xml:space="preserve"> </w:t>
      </w:r>
      <w:r w:rsidR="00F5428F">
        <w:rPr>
          <w:rFonts w:ascii="Arial" w:eastAsia="Calibri" w:hAnsi="Arial" w:cs="Arial"/>
          <w:lang w:val="es-SV" w:eastAsia="en-US"/>
        </w:rPr>
        <w:t xml:space="preserve">y </w:t>
      </w:r>
      <w:proofErr w:type="gramStart"/>
      <w:r w:rsidR="00F5428F" w:rsidRPr="002E1E45">
        <w:rPr>
          <w:rFonts w:ascii="Arial" w:eastAsia="Calibri" w:hAnsi="Arial" w:cs="Arial"/>
          <w:lang w:val="es-SV" w:eastAsia="en-US"/>
        </w:rPr>
        <w:t>Presidente</w:t>
      </w:r>
      <w:proofErr w:type="gramEnd"/>
      <w:r w:rsidR="00F5428F" w:rsidRPr="002E1E45">
        <w:rPr>
          <w:rFonts w:ascii="Arial" w:eastAsia="Calibri" w:hAnsi="Arial" w:cs="Arial"/>
          <w:lang w:val="es-SV" w:eastAsia="en-US"/>
        </w:rPr>
        <w:t xml:space="preserve"> de la Asamblea de Gobernadore</w:t>
      </w:r>
      <w:bookmarkEnd w:id="0"/>
      <w:r w:rsidR="00D67E25">
        <w:rPr>
          <w:rFonts w:ascii="Arial" w:eastAsia="Calibri" w:hAnsi="Arial" w:cs="Arial"/>
          <w:lang w:val="es-SV" w:eastAsia="en-US"/>
        </w:rPr>
        <w:t>s</w:t>
      </w:r>
      <w:r w:rsidR="00C64791">
        <w:rPr>
          <w:rFonts w:ascii="Arial" w:eastAsia="Calibri" w:hAnsi="Arial" w:cs="Arial"/>
          <w:lang w:val="es-SV" w:eastAsia="en-US"/>
        </w:rPr>
        <w:t>.</w:t>
      </w:r>
      <w:r w:rsidR="00F5428F" w:rsidRPr="002E1E45">
        <w:rPr>
          <w:rFonts w:ascii="Arial" w:eastAsia="Calibri" w:hAnsi="Arial" w:cs="Arial"/>
          <w:lang w:val="es-SV" w:eastAsia="en-US"/>
        </w:rPr>
        <w:t xml:space="preserve"> </w:t>
      </w:r>
      <w:r w:rsidRPr="002E1E45">
        <w:rPr>
          <w:rFonts w:ascii="Arial" w:eastAsia="Calibri" w:hAnsi="Arial" w:cs="Arial"/>
          <w:lang w:val="es-SV" w:eastAsia="en-US"/>
        </w:rPr>
        <w:t>También estuvieron presentes por el Fondo Social para la Vivienda</w:t>
      </w:r>
      <w:r w:rsidRPr="002E1E45">
        <w:rPr>
          <w:rFonts w:ascii="Arial" w:eastAsia="Calibri" w:hAnsi="Arial" w:cs="Arial"/>
          <w:b/>
          <w:lang w:val="es-SV" w:eastAsia="en-US"/>
        </w:rPr>
        <w:t xml:space="preserve">: LICENCIADO </w:t>
      </w:r>
      <w:r>
        <w:rPr>
          <w:rFonts w:ascii="Arial" w:eastAsia="Calibri" w:hAnsi="Arial" w:cs="Arial"/>
          <w:b/>
          <w:lang w:val="es-SV" w:eastAsia="en-US"/>
        </w:rPr>
        <w:t>ÓSCAR ARMANDO MORALES</w:t>
      </w:r>
      <w:r w:rsidRPr="002E1E45">
        <w:rPr>
          <w:rFonts w:ascii="Arial" w:eastAsia="Calibri" w:hAnsi="Arial" w:cs="Arial"/>
          <w:b/>
          <w:lang w:val="es-SV" w:eastAsia="en-US"/>
        </w:rPr>
        <w:t>,</w:t>
      </w:r>
      <w:r w:rsidRPr="002E1E45">
        <w:rPr>
          <w:rFonts w:ascii="Arial" w:eastAsia="Calibri" w:hAnsi="Arial" w:cs="Arial"/>
          <w:lang w:val="es-SV" w:eastAsia="en-US"/>
        </w:rPr>
        <w:t xml:space="preserve"> </w:t>
      </w:r>
      <w:proofErr w:type="gramStart"/>
      <w:r w:rsidRPr="002E1E45">
        <w:rPr>
          <w:rFonts w:ascii="Arial" w:eastAsia="Calibri" w:hAnsi="Arial" w:cs="Arial"/>
          <w:lang w:val="es-SV" w:eastAsia="en-US"/>
        </w:rPr>
        <w:t>Presidente</w:t>
      </w:r>
      <w:proofErr w:type="gramEnd"/>
      <w:r w:rsidRPr="002E1E45">
        <w:rPr>
          <w:rFonts w:ascii="Arial" w:eastAsia="Calibri" w:hAnsi="Arial" w:cs="Arial"/>
          <w:lang w:val="es-SV" w:eastAsia="en-US"/>
        </w:rPr>
        <w:t xml:space="preserve"> y Director Ejecutivo; y el </w:t>
      </w:r>
      <w:r>
        <w:rPr>
          <w:rFonts w:ascii="Arial" w:eastAsia="Calibri" w:hAnsi="Arial" w:cs="Arial"/>
          <w:b/>
          <w:lang w:val="es-SV" w:eastAsia="en-US"/>
        </w:rPr>
        <w:t>LICENCIADO MARIANO ARÍ</w:t>
      </w:r>
      <w:r w:rsidRPr="002E1E45">
        <w:rPr>
          <w:rFonts w:ascii="Arial" w:eastAsia="Calibri" w:hAnsi="Arial" w:cs="Arial"/>
          <w:b/>
          <w:lang w:val="es-SV" w:eastAsia="en-US"/>
        </w:rPr>
        <w:t xml:space="preserve">STIDES BONILLA </w:t>
      </w:r>
      <w:proofErr w:type="spellStart"/>
      <w:r w:rsidRPr="002E1E45">
        <w:rPr>
          <w:rFonts w:ascii="Arial" w:eastAsia="Calibri" w:hAnsi="Arial" w:cs="Arial"/>
          <w:b/>
          <w:lang w:val="es-SV" w:eastAsia="en-US"/>
        </w:rPr>
        <w:t>BONILLA</w:t>
      </w:r>
      <w:proofErr w:type="spellEnd"/>
      <w:r w:rsidRPr="002E1E45">
        <w:rPr>
          <w:rFonts w:ascii="Arial" w:eastAsia="Calibri" w:hAnsi="Arial" w:cs="Arial"/>
          <w:b/>
          <w:lang w:val="es-SV" w:eastAsia="en-US"/>
        </w:rPr>
        <w:t xml:space="preserve">, </w:t>
      </w:r>
      <w:r>
        <w:rPr>
          <w:rFonts w:ascii="Arial" w:eastAsia="Calibri" w:hAnsi="Arial" w:cs="Arial"/>
          <w:lang w:val="es-SV" w:eastAsia="en-US"/>
        </w:rPr>
        <w:t xml:space="preserve">Gerente General </w:t>
      </w:r>
      <w:r w:rsidRPr="002E1E45">
        <w:rPr>
          <w:rFonts w:ascii="Arial" w:eastAsia="Calibri" w:hAnsi="Arial" w:cs="Arial"/>
          <w:lang w:val="es-SV" w:eastAsia="en-US"/>
        </w:rPr>
        <w:t>y como Invitada la</w:t>
      </w:r>
      <w:r w:rsidRPr="002E1E45">
        <w:rPr>
          <w:rFonts w:ascii="Arial" w:eastAsia="Calibri" w:hAnsi="Arial" w:cs="Arial"/>
          <w:b/>
          <w:lang w:val="es-SV" w:eastAsia="en-US"/>
        </w:rPr>
        <w:t xml:space="preserve"> LICENCIADA MICHELLE SOL, Ministra </w:t>
      </w:r>
      <w:r w:rsidRPr="00A74E78">
        <w:rPr>
          <w:rFonts w:ascii="Arial" w:eastAsia="Calibri" w:hAnsi="Arial" w:cs="Arial"/>
          <w:b/>
          <w:lang w:val="es-SV" w:eastAsia="en-US"/>
        </w:rPr>
        <w:t>de Vivienda</w:t>
      </w:r>
      <w:r w:rsidRPr="00A74E78">
        <w:rPr>
          <w:rFonts w:ascii="Arial" w:eastAsia="Calibri" w:hAnsi="Arial" w:cs="Arial"/>
          <w:lang w:val="es-SV" w:eastAsia="en-US"/>
        </w:rPr>
        <w:t>.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A74E78">
        <w:rPr>
          <w:rFonts w:ascii="Arial" w:eastAsia="Calibri" w:hAnsi="Arial" w:cs="Arial"/>
          <w:lang w:val="es-SV" w:eastAsia="en-US"/>
        </w:rPr>
        <w:t>La agenda desarrollada fue la siguiente:</w:t>
      </w:r>
    </w:p>
    <w:p w14:paraId="6A5B6DB3" w14:textId="77777777" w:rsidR="007D4A0C" w:rsidRPr="00A74E78" w:rsidRDefault="007D4A0C" w:rsidP="007D4A0C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</w:p>
    <w:p w14:paraId="508C60FD" w14:textId="77777777" w:rsidR="00F5428F" w:rsidRPr="00C1054D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C1054D">
        <w:rPr>
          <w:rFonts w:ascii="Arial" w:hAnsi="Arial" w:cs="Arial"/>
          <w:b/>
          <w:snapToGrid w:val="0"/>
          <w:sz w:val="24"/>
          <w:szCs w:val="24"/>
          <w:lang w:val="pt-BR"/>
        </w:rPr>
        <w:t>COMPROBACION DE QUORUM</w:t>
      </w:r>
    </w:p>
    <w:p w14:paraId="3471B881" w14:textId="77777777" w:rsidR="00F5428F" w:rsidRPr="00C1054D" w:rsidRDefault="00F5428F" w:rsidP="00F5428F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14:paraId="09C00A9A" w14:textId="77777777" w:rsidR="00F5428F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C1054D">
        <w:rPr>
          <w:rFonts w:ascii="Arial" w:hAnsi="Arial" w:cs="Arial"/>
          <w:b/>
          <w:snapToGrid w:val="0"/>
          <w:sz w:val="24"/>
          <w:szCs w:val="24"/>
          <w:lang w:val="pt-BR"/>
        </w:rPr>
        <w:t>APROBACION DE AGENDA</w:t>
      </w:r>
    </w:p>
    <w:p w14:paraId="27637257" w14:textId="77777777" w:rsidR="00F5428F" w:rsidRPr="002A3D85" w:rsidRDefault="00F5428F" w:rsidP="00F5428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D263685" w14:textId="77777777" w:rsidR="00F5428F" w:rsidRPr="002A3D85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2A3D85">
        <w:rPr>
          <w:rFonts w:ascii="Arial" w:hAnsi="Arial" w:cs="Arial"/>
          <w:b/>
          <w:snapToGrid w:val="0"/>
          <w:sz w:val="24"/>
          <w:szCs w:val="24"/>
          <w:lang w:val="pt-BR"/>
        </w:rPr>
        <w:t>APROBACIÓN DE ACTA ANTERIOR</w:t>
      </w:r>
    </w:p>
    <w:p w14:paraId="2E0647A9" w14:textId="77777777" w:rsidR="00F5428F" w:rsidRPr="002A3D85" w:rsidRDefault="00F5428F" w:rsidP="00F5428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1F7F2D7" w14:textId="77777777" w:rsidR="00F5428F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2A3D85">
        <w:rPr>
          <w:rFonts w:ascii="Arial" w:hAnsi="Arial" w:cs="Arial"/>
          <w:b/>
          <w:snapToGrid w:val="0"/>
          <w:sz w:val="24"/>
          <w:szCs w:val="24"/>
          <w:lang w:val="pt-BR"/>
        </w:rPr>
        <w:t>NOMBRAMIENTO DE AUDITOR EXTERNO 2020</w:t>
      </w:r>
    </w:p>
    <w:p w14:paraId="602BF0C7" w14:textId="77777777" w:rsidR="00F5428F" w:rsidRDefault="00F5428F" w:rsidP="00F5428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0C0F7DC" w14:textId="77777777" w:rsidR="00F5428F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INFORME DEL VICEMINISTRO DE ECONOMÍA SOBRE AFECTADOS DE CARCAVA SANTA LUCÍA EN RELACIÓN A </w:t>
      </w:r>
      <w:proofErr w:type="gramStart"/>
      <w:r>
        <w:rPr>
          <w:rFonts w:ascii="Arial" w:hAnsi="Arial" w:cs="Arial"/>
          <w:b/>
          <w:snapToGrid w:val="0"/>
          <w:sz w:val="24"/>
          <w:szCs w:val="24"/>
          <w:lang w:val="pt-BR"/>
        </w:rPr>
        <w:t>SUBSIDIO</w:t>
      </w:r>
      <w:proofErr w:type="gramEnd"/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 DE GAS LICUADO</w:t>
      </w:r>
    </w:p>
    <w:p w14:paraId="55F1662C" w14:textId="77777777" w:rsidR="00F5428F" w:rsidRDefault="00F5428F" w:rsidP="00F5428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8E9891E" w14:textId="77777777" w:rsidR="00F5428F" w:rsidRPr="002A3D85" w:rsidRDefault="00F5428F" w:rsidP="00F5428F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SOLICITUD DE VICEMINISTRA DE TRABAJO SOBRE INCAPACIDAD DE GOBERNADOR LABORAL POR FALTA DE REPRESENTATIVIDAD </w:t>
      </w:r>
    </w:p>
    <w:p w14:paraId="223E034A" w14:textId="77777777" w:rsidR="007D4A0C" w:rsidRPr="00273D76" w:rsidRDefault="007D4A0C" w:rsidP="007D4A0C">
      <w:pPr>
        <w:pStyle w:val="Prrafodelista"/>
        <w:rPr>
          <w:rFonts w:ascii="Arial" w:hAnsi="Arial" w:cs="Arial"/>
          <w:b/>
          <w:bCs/>
          <w:kern w:val="32"/>
        </w:rPr>
      </w:pPr>
    </w:p>
    <w:p w14:paraId="4010FAFC" w14:textId="77777777" w:rsidR="007D4A0C" w:rsidRPr="00273D76" w:rsidRDefault="007D4A0C" w:rsidP="007D4A0C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ACUERDO DE RESOLUCIÓN SOBRE INFORMACIÓN RESERVADA DE ESTA SESIÓ</w:t>
      </w:r>
      <w:r w:rsidRPr="00273D76">
        <w:rPr>
          <w:rFonts w:ascii="Arial" w:hAnsi="Arial" w:cs="Arial"/>
          <w:b/>
          <w:bCs/>
          <w:kern w:val="32"/>
          <w:sz w:val="24"/>
          <w:szCs w:val="24"/>
        </w:rPr>
        <w:t>N</w:t>
      </w:r>
    </w:p>
    <w:p w14:paraId="0E35E258" w14:textId="77777777" w:rsidR="00A51249" w:rsidRDefault="00A51249" w:rsidP="007D4A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u w:val="single"/>
          <w:lang w:val="es-MX"/>
        </w:rPr>
      </w:pPr>
    </w:p>
    <w:p w14:paraId="66796BDD" w14:textId="530F54D2" w:rsidR="007D4A0C" w:rsidRPr="00AD79C0" w:rsidRDefault="007D4A0C" w:rsidP="007D4A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u w:val="single"/>
          <w:lang w:val="es-MX"/>
        </w:rPr>
      </w:pPr>
      <w:r w:rsidRPr="00AD79C0">
        <w:rPr>
          <w:rFonts w:ascii="Arial" w:hAnsi="Arial" w:cs="Arial"/>
          <w:b/>
          <w:u w:val="single"/>
          <w:lang w:val="es-MX"/>
        </w:rPr>
        <w:t>DESARROLLO</w:t>
      </w:r>
    </w:p>
    <w:p w14:paraId="5B2BE0B7" w14:textId="77777777" w:rsidR="007D4A0C" w:rsidRPr="00AD79C0" w:rsidRDefault="007D4A0C" w:rsidP="007D4A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u w:val="single"/>
          <w:lang w:val="es-MX"/>
        </w:rPr>
      </w:pPr>
    </w:p>
    <w:p w14:paraId="3D58A7BE" w14:textId="77777777" w:rsidR="007D4A0C" w:rsidRPr="00AD79C0" w:rsidRDefault="007D4A0C" w:rsidP="007D4A0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COMPROBACIÓN DE QUÓ</w:t>
      </w:r>
      <w:r w:rsidRPr="00AD79C0">
        <w:rPr>
          <w:rFonts w:ascii="Arial" w:hAnsi="Arial" w:cs="Arial"/>
          <w:b/>
          <w:snapToGrid w:val="0"/>
        </w:rPr>
        <w:t xml:space="preserve">RUM. </w:t>
      </w:r>
      <w:r w:rsidRPr="00AD79C0">
        <w:rPr>
          <w:rFonts w:ascii="Arial" w:hAnsi="Arial" w:cs="Arial"/>
        </w:rPr>
        <w:t xml:space="preserve">De conformidad con el Art. 15 de la Ley del FSV se comprobó el quórum. </w:t>
      </w:r>
    </w:p>
    <w:p w14:paraId="0D280702" w14:textId="77777777" w:rsidR="007D4A0C" w:rsidRPr="00AD79C0" w:rsidRDefault="007D4A0C" w:rsidP="007D4A0C">
      <w:pPr>
        <w:tabs>
          <w:tab w:val="left" w:pos="426"/>
        </w:tabs>
        <w:rPr>
          <w:rFonts w:ascii="Arial" w:hAnsi="Arial" w:cs="Arial"/>
        </w:rPr>
      </w:pPr>
    </w:p>
    <w:p w14:paraId="53A1892E" w14:textId="77777777" w:rsidR="007D4A0C" w:rsidRPr="00AD79C0" w:rsidRDefault="007D4A0C" w:rsidP="007D4A0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APROBACIÓ</w:t>
      </w:r>
      <w:r w:rsidRPr="00AD79C0">
        <w:rPr>
          <w:rFonts w:ascii="Arial" w:hAnsi="Arial" w:cs="Arial"/>
          <w:b/>
          <w:snapToGrid w:val="0"/>
        </w:rPr>
        <w:t xml:space="preserve">N DE AGENDA. </w:t>
      </w:r>
      <w:r w:rsidRPr="00AD79C0">
        <w:rPr>
          <w:rFonts w:ascii="Arial" w:hAnsi="Arial" w:cs="Arial"/>
        </w:rPr>
        <w:t>Fue aprobada.</w:t>
      </w:r>
    </w:p>
    <w:p w14:paraId="77187F0D" w14:textId="77777777" w:rsidR="007D4A0C" w:rsidRPr="00AD79C0" w:rsidRDefault="007D4A0C" w:rsidP="007D4A0C">
      <w:pPr>
        <w:ind w:left="720"/>
        <w:contextualSpacing/>
        <w:rPr>
          <w:rFonts w:ascii="Arial" w:hAnsi="Arial" w:cs="Arial"/>
          <w:snapToGrid w:val="0"/>
        </w:rPr>
      </w:pPr>
    </w:p>
    <w:p w14:paraId="01CF11A8" w14:textId="77777777" w:rsidR="007D4A0C" w:rsidRPr="00AE3C63" w:rsidRDefault="007D4A0C" w:rsidP="007D4A0C">
      <w:pPr>
        <w:keepNext/>
        <w:numPr>
          <w:ilvl w:val="0"/>
          <w:numId w:val="2"/>
        </w:numPr>
        <w:tabs>
          <w:tab w:val="left" w:pos="426"/>
        </w:tabs>
        <w:contextualSpacing/>
        <w:jc w:val="both"/>
        <w:outlineLvl w:val="0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</w:rPr>
        <w:t>APROBACIÓ</w:t>
      </w:r>
      <w:r w:rsidRPr="00AE3C63">
        <w:rPr>
          <w:rFonts w:ascii="Arial" w:hAnsi="Arial" w:cs="Arial"/>
          <w:b/>
          <w:snapToGrid w:val="0"/>
        </w:rPr>
        <w:t>N DE ACTA ANTERIOR.</w:t>
      </w:r>
      <w:r w:rsidRPr="00AE3C63">
        <w:rPr>
          <w:rFonts w:ascii="Arial" w:hAnsi="Arial" w:cs="Arial"/>
          <w:snapToGrid w:val="0"/>
        </w:rPr>
        <w:t xml:space="preserve"> </w:t>
      </w:r>
      <w:r w:rsidRPr="00AE3C63">
        <w:rPr>
          <w:rFonts w:ascii="Arial" w:hAnsi="Arial" w:cs="Arial"/>
        </w:rPr>
        <w:t xml:space="preserve">Se leyó el Acta de la sesión anterior, </w:t>
      </w:r>
      <w:proofErr w:type="spellStart"/>
      <w:r w:rsidRPr="00AE3C63">
        <w:rPr>
          <w:rFonts w:ascii="Arial" w:hAnsi="Arial" w:cs="Arial"/>
        </w:rPr>
        <w:t>N°</w:t>
      </w:r>
      <w:proofErr w:type="spellEnd"/>
      <w:r w:rsidRPr="00AE3C63">
        <w:rPr>
          <w:rFonts w:ascii="Arial" w:hAnsi="Arial" w:cs="Arial"/>
        </w:rPr>
        <w:t xml:space="preserve"> AG-16</w:t>
      </w:r>
      <w:r w:rsidR="00860CC8">
        <w:rPr>
          <w:rFonts w:ascii="Arial" w:hAnsi="Arial" w:cs="Arial"/>
        </w:rPr>
        <w:t>5</w:t>
      </w:r>
      <w:r w:rsidRPr="00AE3C63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="00860CC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860CC8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AE3C6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2019,</w:t>
      </w:r>
      <w:r w:rsidRPr="00AE3C63">
        <w:rPr>
          <w:rFonts w:ascii="Arial" w:hAnsi="Arial" w:cs="Arial"/>
        </w:rPr>
        <w:t xml:space="preserve"> la cual fue aprobada.</w:t>
      </w:r>
    </w:p>
    <w:p w14:paraId="7FE51E4A" w14:textId="77777777" w:rsidR="007D4A0C" w:rsidRDefault="007D4A0C"/>
    <w:p w14:paraId="76F31556" w14:textId="4F4E434C" w:rsidR="00F5428F" w:rsidRPr="00860CC8" w:rsidRDefault="00A51249" w:rsidP="00A51249">
      <w:pPr>
        <w:jc w:val="both"/>
        <w:rPr>
          <w:rFonts w:ascii="Arial" w:hAnsi="Arial" w:cs="Arial"/>
          <w:sz w:val="22"/>
          <w:szCs w:val="22"/>
          <w:lang w:val="es-MX" w:eastAsia="x-none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887CA" wp14:editId="3330170B">
                <wp:simplePos x="0" y="0"/>
                <wp:positionH relativeFrom="column">
                  <wp:posOffset>353059</wp:posOffset>
                </wp:positionH>
                <wp:positionV relativeFrom="paragraph">
                  <wp:posOffset>1038225</wp:posOffset>
                </wp:positionV>
                <wp:extent cx="4981575" cy="65722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657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F3F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81.75pt" to="420.0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5wwEAAM8DAAAOAAAAZHJzL2Uyb0RvYy54bWysU8tu2zAQvBfIPxC815KNOkkFyzk4SC9F&#10;a/R1Z6ilRYAvLFlL/vsuKVstkqJAg1woPnZmd2ZXm7vRGnYEjNq7li8XNWfgpO+0O7T8+7eHt7ec&#10;xSRcJ4x30PITRH63vXqzGUIDK9970wEyInGxGULL+5RCU1VR9mBFXPgAjh6VRysSHfFQdSgGYrem&#10;WtX1dTV47AJ6CTHS7f30yLeFXymQ6bNSERIzLafaUlmxrI95rbYb0RxQhF7LcxniBVVYoR0lnanu&#10;RRLsJ+pnVFZL9NGrtJDeVl4pLaFoIDXL+omar70IULSQOTHMNsXXo5WfjntkuqPeceaEpRbtqFEy&#10;eWSYP2yZPRpCbCh05/Z4PsWwxyx4VGiZMjr8yBT5hkSxsTh8mh2GMTFJl+/e3y7XN2vOJL1dr29W&#10;q3XpQTURZXjAmD6AtyxvWm60yxaIRhw/xkTJKfQSQodc2FRK2aWTgRxs3BdQJItSTkWVgYKdQXYU&#10;NApCSnCpSCO+Ep1hShszA+uS9p/Ac3yGQhm2/wHPiJLZuzSDrXYe/5Y9jZeS1RR/cWDSnS149N2p&#10;NKlYQ1NTHDtPeB7LP88F/vs/3P4CAAD//wMAUEsDBBQABgAIAAAAIQBW2+NS4QAAAAsBAAAPAAAA&#10;ZHJzL2Rvd25yZXYueG1sTI/BToNAEIbvJr7DZky8GLtQhSCyNMaoh/bU2iZ6G9gRSNldwm4pvr3j&#10;SY/zz5d/vilWs+nFRKPvnFUQLyIQZGunO9so2L+/3mYgfECrsXeWFHyTh1V5eVFgrt3ZbmnahUZw&#10;ifU5KmhDGHIpfd2SQb9wA1nefbnRYOBxbKQe8czlppfLKEqlwc7yhRYHem6pPu5ORsGnd/7lsK6m&#10;t+N2PePNJiw/aq3U9dX89Agi0Bz+YPjVZ3Uo2alyJ6u96BUkScok5+ldAoKB7D6KQVScxA9ZArIs&#10;5P8fyh8AAAD//wMAUEsBAi0AFAAGAAgAAAAhALaDOJL+AAAA4QEAABMAAAAAAAAAAAAAAAAAAAAA&#10;AFtDb250ZW50X1R5cGVzXS54bWxQSwECLQAUAAYACAAAACEAOP0h/9YAAACUAQAACwAAAAAAAAAA&#10;AAAAAAAvAQAAX3JlbHMvLnJlbHNQSwECLQAUAAYACAAAACEAiSKFecMBAADPAwAADgAAAAAAAAAA&#10;AAAAAAAuAgAAZHJzL2Uyb0RvYy54bWxQSwECLQAUAAYACAAAACEAVtvjUu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5428F" w:rsidRPr="00860CC8">
        <w:rPr>
          <w:rFonts w:ascii="Arial" w:hAnsi="Arial" w:cs="Arial"/>
          <w:b/>
          <w:bCs/>
          <w:sz w:val="22"/>
          <w:szCs w:val="22"/>
        </w:rPr>
        <w:t>4) NOMBRAMIENTO DEL AUDITOR EXTERNO 2020. La</w:t>
      </w:r>
      <w:r w:rsidR="00F5428F" w:rsidRPr="00860C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428F" w:rsidRPr="00860CC8">
        <w:rPr>
          <w:rFonts w:ascii="Arial" w:hAnsi="Arial" w:cs="Arial"/>
          <w:sz w:val="22"/>
          <w:szCs w:val="22"/>
        </w:rPr>
        <w:t>Presidenta</w:t>
      </w:r>
      <w:proofErr w:type="gramEnd"/>
      <w:r w:rsidR="00F5428F" w:rsidRPr="00860CC8">
        <w:rPr>
          <w:rFonts w:ascii="Arial" w:hAnsi="Arial" w:cs="Arial"/>
          <w:sz w:val="22"/>
          <w:szCs w:val="22"/>
        </w:rPr>
        <w:t xml:space="preserve"> de la Asamblea de Gobernadores en Funciones informó a los Gobernadores sobre el desarrollo de la </w:t>
      </w:r>
      <w:r w:rsidR="00F5428F" w:rsidRPr="00860CC8">
        <w:rPr>
          <w:rFonts w:ascii="Arial" w:hAnsi="Arial" w:cs="Arial"/>
          <w:b/>
          <w:bCs/>
          <w:sz w:val="22"/>
          <w:szCs w:val="22"/>
          <w:lang w:val="es-ES_tradnl"/>
        </w:rPr>
        <w:t xml:space="preserve">LIBRE GESTIÓN </w:t>
      </w:r>
      <w:proofErr w:type="spellStart"/>
      <w:r w:rsidR="00F5428F" w:rsidRPr="00860CC8">
        <w:rPr>
          <w:rFonts w:ascii="Arial" w:hAnsi="Arial" w:cs="Arial"/>
          <w:b/>
          <w:bCs/>
          <w:sz w:val="22"/>
          <w:szCs w:val="22"/>
          <w:lang w:val="es-ES_tradnl"/>
        </w:rPr>
        <w:t>N°</w:t>
      </w:r>
      <w:proofErr w:type="spellEnd"/>
      <w:r w:rsidR="00F5428F" w:rsidRPr="00860CC8">
        <w:rPr>
          <w:rFonts w:ascii="Arial" w:hAnsi="Arial" w:cs="Arial"/>
          <w:b/>
          <w:bCs/>
          <w:sz w:val="22"/>
          <w:szCs w:val="22"/>
          <w:lang w:val="es-ES_tradnl"/>
        </w:rPr>
        <w:t xml:space="preserve"> FSV-356/2019 “SERVICIOS DE AUDITORIA EXTERNA PARA EL EJERCICIO 2020”. </w:t>
      </w:r>
      <w:r w:rsidR="00F5428F" w:rsidRPr="00860CC8">
        <w:rPr>
          <w:rFonts w:ascii="Arial" w:hAnsi="Arial" w:cs="Arial"/>
          <w:sz w:val="22"/>
          <w:szCs w:val="22"/>
          <w:lang w:val="es-MX"/>
        </w:rPr>
        <w:t xml:space="preserve">Para efectuar la presentación invitó al Licenciado René Cuéllar Marenco, Gerente de Finanzas, </w:t>
      </w:r>
      <w:r w:rsidR="00F5428F" w:rsidRPr="00860CC8">
        <w:rPr>
          <w:rFonts w:ascii="Arial" w:hAnsi="Arial" w:cs="Arial"/>
          <w:sz w:val="22"/>
          <w:szCs w:val="22"/>
        </w:rPr>
        <w:t xml:space="preserve">y al Ingeniero Julio Tarcicio Rivas García, </w:t>
      </w:r>
      <w:proofErr w:type="gramStart"/>
      <w:r w:rsidR="00F5428F" w:rsidRPr="00860CC8">
        <w:rPr>
          <w:rFonts w:ascii="Arial" w:hAnsi="Arial" w:cs="Arial"/>
          <w:sz w:val="22"/>
          <w:szCs w:val="22"/>
        </w:rPr>
        <w:t>Jefe</w:t>
      </w:r>
      <w:proofErr w:type="gramEnd"/>
      <w:r w:rsidR="00F5428F" w:rsidRPr="00860CC8">
        <w:rPr>
          <w:rFonts w:ascii="Arial" w:hAnsi="Arial" w:cs="Arial"/>
          <w:sz w:val="22"/>
          <w:szCs w:val="22"/>
        </w:rPr>
        <w:t xml:space="preserve"> de la Unidad de Adquisiciones y Contrataciones Institucional (UACI)</w:t>
      </w:r>
      <w:r w:rsidR="00F5428F" w:rsidRPr="00860CC8">
        <w:rPr>
          <w:rFonts w:ascii="Arial" w:hAnsi="Arial" w:cs="Arial"/>
          <w:sz w:val="22"/>
          <w:szCs w:val="22"/>
          <w:lang w:val="es-MX"/>
        </w:rPr>
        <w:t xml:space="preserve">. </w:t>
      </w:r>
    </w:p>
    <w:p w14:paraId="66867DD9" w14:textId="77777777" w:rsidR="00F5428F" w:rsidRPr="00F5428F" w:rsidRDefault="00F5428F" w:rsidP="00F5428F">
      <w:pPr>
        <w:autoSpaceDE w:val="0"/>
        <w:ind w:left="709"/>
        <w:jc w:val="center"/>
        <w:rPr>
          <w:rFonts w:ascii="Arial" w:hAnsi="Arial" w:cs="Arial"/>
          <w:b/>
          <w:sz w:val="18"/>
          <w:szCs w:val="18"/>
        </w:rPr>
        <w:sectPr w:rsidR="00F5428F" w:rsidRPr="00F5428F" w:rsidSect="00A51249">
          <w:headerReference w:type="default" r:id="rId7"/>
          <w:footerReference w:type="even" r:id="rId8"/>
          <w:footerReference w:type="default" r:id="rId9"/>
          <w:pgSz w:w="12242" w:h="15842" w:code="1"/>
          <w:pgMar w:top="1701" w:right="1185" w:bottom="1276" w:left="1559" w:header="720" w:footer="720" w:gutter="0"/>
          <w:paperSrc w:first="15" w:other="15"/>
          <w:cols w:space="720"/>
          <w:docGrid w:linePitch="272"/>
        </w:sectPr>
      </w:pPr>
    </w:p>
    <w:p w14:paraId="5096E68A" w14:textId="77777777" w:rsidR="00F5428F" w:rsidRPr="00F5428F" w:rsidRDefault="00F5428F" w:rsidP="00F5428F">
      <w:pPr>
        <w:autoSpaceDE w:val="0"/>
        <w:rPr>
          <w:rFonts w:ascii="Arial" w:hAnsi="Arial" w:cs="Arial"/>
          <w:b/>
          <w:sz w:val="2"/>
          <w:szCs w:val="2"/>
        </w:rPr>
      </w:pPr>
    </w:p>
    <w:p w14:paraId="48172DE0" w14:textId="49535735" w:rsidR="00F5428F" w:rsidRPr="00F5428F" w:rsidRDefault="00A51249" w:rsidP="00F5428F">
      <w:pPr>
        <w:autoSpaceDE w:val="0"/>
        <w:ind w:left="70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F6C93" wp14:editId="02197ACC">
                <wp:simplePos x="0" y="0"/>
                <wp:positionH relativeFrom="column">
                  <wp:posOffset>856615</wp:posOffset>
                </wp:positionH>
                <wp:positionV relativeFrom="paragraph">
                  <wp:posOffset>182245</wp:posOffset>
                </wp:positionV>
                <wp:extent cx="5667375" cy="582930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2018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4.35pt" to="513.7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VexQEAAM8DAAAOAAAAZHJzL2Uyb0RvYy54bWysU02P0zAQvSPxHyzfadKu2l2ipnvoCi4I&#10;Kli4e51xY8lfGpsm/feMnTYgQEi74uL4Y96beW8m2/vRGnYCjNq7li8XNWfgpO+0O7b86+O7N3ec&#10;xSRcJ4x30PIzRH6/e/1qO4QGVr73pgNkROJiM4SW9ymFpqqi7MGKuPABHD0qj1YkOuKx6lAMxG5N&#10;tarrTTV47AJ6CTHS7cP0yHeFXymQ6ZNSERIzLafaUlmxrE95rXZb0RxRhF7LSxniBVVYoR0lnake&#10;RBLsO+o/qKyW6KNXaSG9rbxSWkLRQGqW9W9qvvQiQNFC5sQw2xT/H638eDog013LV5w5YalFe2qU&#10;TB4Z5g9bZY+GEBsK3bsDXk4xHDALHhVapowO36j9xQISxcbi8Hl2GMbEJF2uN5vbm9s1Z5Le1ner&#10;tzd16UE1EWXCgDG9B29Z3rTcaJctEI04fYiJklPoNYQOubCplLJLZwM52LjPoEgWpZyKKgMFe4Ps&#10;JGgUhJTg0jJLI74SnWFKGzMD65L2n8BLfIZCGbbngGdEyexdmsFWO49/y57Ga8lqir86MOnOFjz5&#10;7lyaVKyhqSkKLxOex/LXc4H//A93PwAAAP//AwBQSwMEFAAGAAgAAAAhAO1pfU7hAAAACwEAAA8A&#10;AABkcnMvZG93bnJldi54bWxMj0FPg0AQhe8m/ofNmHgxdhFJaZGlMUY9tKfWNtHbwI5Ays4Sdkvx&#10;37s96fFlvrz3Tb6aTCdGGlxrWcHDLAJBXFndcq1g//F2vwDhPLLGzjIp+CEHq+L6KsdM2zNvadz5&#10;WoQSdhkqaLzvMyld1ZBBN7M9cbh928GgD3GopR7wHMpNJ+MomkuDLYeFBnt6aag67k5GwZez7vWw&#10;Lsf343Y94d3Gx5+VVur2Znp+AuFp8n8wXPSDOhTBqbQn1k50IT8my4AqiBcpiAsQxWkColSwTOYp&#10;yCKX/38ofgEAAP//AwBQSwECLQAUAAYACAAAACEAtoM4kv4AAADhAQAAEwAAAAAAAAAAAAAAAAAA&#10;AAAAW0NvbnRlbnRfVHlwZXNdLnhtbFBLAQItABQABgAIAAAAIQA4/SH/1gAAAJQBAAALAAAAAAAA&#10;AAAAAAAAAC8BAABfcmVscy8ucmVsc1BLAQItABQABgAIAAAAIQBmqiVexQEAAM8DAAAOAAAAAAAA&#10;AAAAAAAAAC4CAABkcnMvZTJvRG9jLnhtbFBLAQItABQABgAIAAAAIQDtaX1O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76873DC3" w14:textId="77777777" w:rsidR="00F5428F" w:rsidRPr="00F5428F" w:rsidRDefault="00F5428F" w:rsidP="00F5428F">
      <w:pPr>
        <w:jc w:val="both"/>
        <w:rPr>
          <w:rFonts w:ascii="Arial" w:hAnsi="Arial" w:cs="Arial"/>
          <w:sz w:val="21"/>
          <w:szCs w:val="21"/>
          <w:lang w:val="es-SV" w:eastAsia="x-none"/>
        </w:rPr>
        <w:sectPr w:rsidR="00F5428F" w:rsidRPr="00F5428F" w:rsidSect="00F5428F">
          <w:pgSz w:w="15842" w:h="12242" w:orient="landscape" w:code="1"/>
          <w:pgMar w:top="1559" w:right="1559" w:bottom="1185" w:left="1276" w:header="720" w:footer="720" w:gutter="0"/>
          <w:cols w:space="720"/>
          <w:docGrid w:linePitch="272"/>
        </w:sectPr>
      </w:pPr>
    </w:p>
    <w:p w14:paraId="37298746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B5FDBA1" w14:textId="624010A4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8CF8F" wp14:editId="060DD0C9">
                <wp:simplePos x="0" y="0"/>
                <wp:positionH relativeFrom="column">
                  <wp:posOffset>597534</wp:posOffset>
                </wp:positionH>
                <wp:positionV relativeFrom="paragraph">
                  <wp:posOffset>43179</wp:posOffset>
                </wp:positionV>
                <wp:extent cx="4924425" cy="82200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822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7FF98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3.4pt" to="434.8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BTwgEAAM8DAAAOAAAAZHJzL2Uyb0RvYy54bWysU02P0zAQvSPxHyzfadJsF5ao6R66gguC&#10;igXuXmfcWPKXxqZJ/z1jpw0IEBKIi+OPeW/mvZls7ydr2Akwau86vl7VnIGTvtfu2PHPn968uOMs&#10;JuF6YbyDjp8h8vvd82fbMbTQ+MGbHpARiYvtGDo+pBTaqopyACviygdw9Kg8WpHoiMeqRzESuzVV&#10;U9cvq9FjH9BLiJFuH+ZHviv8SoFMH5SKkJjpONWWyoplfcprtduK9ogiDFpeyhD/UIUV2lHShepB&#10;JMG+ov6FymqJPnqVVtLbyiulJRQNpGZd/6TmcRABihYyJ4bFpvj/aOX70wGZ7jt+w5kTllq0p0bJ&#10;5JFh/rCb7NEYYkuhe3fAyymGA2bBk0LLlNHhC7W/WECi2FQcPi8Ow5SYpMvN62azaW45k/R211AH&#10;X91m/momyoQBY3oL3rK86bjRLlsgWnF6F9Mceg0hXC5sLqXs0tlADjbuIyiSRSnnospAwd4gOwka&#10;BSEluLS+pC7RGaa0MQuwLmn/CLzEZyiUYfsb8IIomb1LC9hq5/F32dN0LVnN8VcHZt3Zgiffn0uT&#10;ijU0NcXcy4TnsfzxXODf/8PdNwAAAP//AwBQSwMEFAAGAAgAAAAhABbe5c3fAAAACQEAAA8AAABk&#10;cnMvZG93bnJldi54bWxMj0FLw0AQhe+C/2EZwYvYTVoJbcymiKiHempV0NskOyah2dmS3abx3zue&#10;6nF4H2++V6wn16uRhtB5NpDOElDEtbcdNwbe355vl6BCRLbYeyYDPxRgXV5eFJhbf+ItjbvYKCnh&#10;kKOBNsZDrnWoW3IYZv5ALNm3HxxGOYdG2wFPUu56PU+STDvsWD60eKDHlur97ugMfAUfnj421fiy&#10;324mvHmN88/aGnN9NT3cg4o0xTMMf/qiDqU4Vf7INqjewOouFdJAJgMkXmarDFQl3CJJF6DLQv9f&#10;UP4CAAD//wMAUEsBAi0AFAAGAAgAAAAhALaDOJL+AAAA4QEAABMAAAAAAAAAAAAAAAAAAAAAAFtD&#10;b250ZW50X1R5cGVzXS54bWxQSwECLQAUAAYACAAAACEAOP0h/9YAAACUAQAACwAAAAAAAAAAAAAA&#10;AAAvAQAAX3JlbHMvLnJlbHNQSwECLQAUAAYACAAAACEAxebgU8IBAADPAwAADgAAAAAAAAAAAAAA&#10;AAAuAgAAZHJzL2Uyb0RvYy54bWxQSwECLQAUAAYACAAAACEAFt7lz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74C4A1A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3DAAFABD" w14:textId="17D30128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40ACAED6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3C723684" w14:textId="2358255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E370EC6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9694C0F" w14:textId="2295CA81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10D20C9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1B85CDE" w14:textId="6915C276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7A09D139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0C0E297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71FA6151" w14:textId="79FA10B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0A9A07A" w14:textId="40F133ED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8C4E224" w14:textId="37E1888B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E240733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11B245F" w14:textId="1D4DA5DD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131C12A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1CBB95F" w14:textId="02D54109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BB9A72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7D9F9BA" w14:textId="71F8926C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AAEDC04" w14:textId="60BE1082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F33815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73C1D57B" w14:textId="43779602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67EFEB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CB1310A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4CC2C90F" w14:textId="546662B4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384E26AB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C4CBF69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AE848CE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DCFB3F0" w14:textId="508AE308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3CE7B77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FEFB157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737DD26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FF78534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0B75912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C2B7D5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543D69C2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3C1E5FB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9D17419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D18A1CD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62E545C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3F3AEAF7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1C373F8B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32DDA0A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72FE4A47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2E42FC0B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0B28521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09881286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36049516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4D0B0093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4271662F" w14:textId="77777777" w:rsidR="00A51249" w:rsidRDefault="00A51249" w:rsidP="00A51249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6C88AACC" w14:textId="17F1A9A5" w:rsidR="00F5428F" w:rsidRDefault="00F5428F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D05EBBF" w14:textId="5731B8D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98C90EE" w14:textId="34BCBBE5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  <w:r>
        <w:rPr>
          <w:rFonts w:ascii="Arial" w:hAnsi="Arial" w:cs="Arial"/>
          <w:noProof/>
          <w:color w:val="3B3838"/>
          <w:sz w:val="22"/>
          <w:szCs w:val="22"/>
          <w:lang w:val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42F9" wp14:editId="19A9B2D9">
                <wp:simplePos x="0" y="0"/>
                <wp:positionH relativeFrom="column">
                  <wp:posOffset>340360</wp:posOffset>
                </wp:positionH>
                <wp:positionV relativeFrom="paragraph">
                  <wp:posOffset>6350</wp:posOffset>
                </wp:positionV>
                <wp:extent cx="5114925" cy="81534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815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FAD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.5pt" to="429.5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XOwwEAAM8DAAAOAAAAZHJzL2Uyb0RvYy54bWysU02P0zAQvSPxHyzfaZLSoiVquoeu4IKg&#10;goW71xk3lvylsWnSf8/YaQMChATi4vhj3pt5bya7+8kadgaM2ruON6uaM3DS99qdOv758c2LO85i&#10;Eq4Xxjvo+AUiv98/f7YbQwtrP3jTAzIicbEdQ8eHlEJbVVEOYEVc+QCOHpVHKxId8VT1KEZit6Za&#10;1/WravTYB/QSYqTbh/mR7wu/UiDTB6UiJGY6TrWlsmJZn/Ja7XeiPaEIg5bXMsQ/VGGFdpR0oXoQ&#10;SbCvqH+hslqij16llfS28kppCUUDqWnqn9R8GkSAooXMiWGxKf4/Wvn+fESm+45vOHPCUosO1CiZ&#10;PDLMH7bJHo0hthR6cEe8nmI4YhY8KbRMGR2+UPuLBSSKTcXhy+IwTIlJutw2zeb1esuZpLe7Zvty&#10;U5ceVDNRJgwY01vwluVNx4122QLRivO7mCg5hd5C6JALm0spu3QxkION+wiKZFHKuagyUHAwyM6C&#10;RkFICS41WRrxlegMU9qYBViXtH8EXuMzFMqw/Q14QZTM3qUFbLXz+LvsabqVrOb4mwOz7mzBk+8v&#10;pUnFGpqaovA64XksfzwX+Pf/cP8NAAD//wMAUEsDBBQABgAIAAAAIQC3TdeN3gAAAAkBAAAPAAAA&#10;ZHJzL2Rvd25yZXYueG1sTI/BTsMwEETvSPyDtUhcEHUa1CqEOBVCwKGcWkCC2yZekqjxOordNPw9&#10;ywmOszOafVNsZtericbQeTawXCSgiGtvO24MvL0+XWegQkS22HsmA98UYFOenxWYW3/iHU372Cgp&#10;4ZCjgTbGIdc61C05DAs/EIv35UeHUeTYaDviScpdr9MkWWuHHcuHFgd6aKk+7I/OwGfw4fF9W03P&#10;h912xquXmH7U1pjLi/n+DlSkOf6F4Rdf0KEUpsof2QbVG1jdrCUpd1kkdra6XYKqRKfZKgFdFvr/&#10;gvIHAAD//wMAUEsBAi0AFAAGAAgAAAAhALaDOJL+AAAA4QEAABMAAAAAAAAAAAAAAAAAAAAAAFtD&#10;b250ZW50X1R5cGVzXS54bWxQSwECLQAUAAYACAAAACEAOP0h/9YAAACUAQAACwAAAAAAAAAAAAAA&#10;AAAvAQAAX3JlbHMvLnJlbHNQSwECLQAUAAYACAAAACEA/Oa1zsMBAADPAwAADgAAAAAAAAAAAAAA&#10;AAAuAgAAZHJzL2Uyb0RvYy54bWxQSwECLQAUAAYACAAAACEAt03Xj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04FA7FC7" w14:textId="1904AC71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35838E6" w14:textId="706CF621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F18C961" w14:textId="24F2939D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915ADCE" w14:textId="1FB95B0E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4E6E9CD" w14:textId="77D19E8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7E2D82A" w14:textId="148B8BF1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884575F" w14:textId="1818A18B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3FA16A9" w14:textId="2E417D76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67EE793" w14:textId="0D86CC52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7591812" w14:textId="7FFD1971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BC5F904" w14:textId="4B025D29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9B1B52E" w14:textId="71808458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A620D9E" w14:textId="07718E60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1A6AE14" w14:textId="7270D735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DFCF0F5" w14:textId="5AE2E2F6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2C99407" w14:textId="0A407A82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6A875EA" w14:textId="3FF6D056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5D490A3B" w14:textId="561A5D2A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C74E508" w14:textId="13DE1427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3CAE6BC" w14:textId="0A02818F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1D30F476" w14:textId="7A1F1E77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16E0C600" w14:textId="64DC75E0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7641FC9B" w14:textId="0BF811E1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D2D9C6B" w14:textId="3708DD5D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D6EC5C2" w14:textId="77BFDCF9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7BE8B618" w14:textId="10D415E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6022E54" w14:textId="5CB837D0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242049A" w14:textId="59B739D9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533129F" w14:textId="735E40F7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1EF3075" w14:textId="50229B32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5AA8AAD3" w14:textId="13AE5372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1C3FA62" w14:textId="76693D6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E652395" w14:textId="4912E78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75488B5E" w14:textId="7B177BDF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EF81B6A" w14:textId="1F407FA9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86E3B2F" w14:textId="07E123D0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3279CB4" w14:textId="01B3A3CC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639F8CFE" w14:textId="7AF0DBD7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52EC9B6" w14:textId="6EFCEF4E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78757945" w14:textId="4DBA48AC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7E82CB04" w14:textId="7AB3652A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F3D0141" w14:textId="72660456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4EC13C65" w14:textId="6636D0EC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5FF9CC98" w14:textId="0D2ABB6A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B647CF8" w14:textId="191AF70F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3A84C06F" w14:textId="11D72ED4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072C3FF4" w14:textId="479E2B50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19F07455" w14:textId="38AB934E" w:rsidR="00A51249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293EFA8B" w14:textId="77777777" w:rsidR="00A51249" w:rsidRPr="00860CC8" w:rsidRDefault="00A51249" w:rsidP="00F5428F">
      <w:pPr>
        <w:tabs>
          <w:tab w:val="left" w:pos="284"/>
        </w:tabs>
        <w:jc w:val="both"/>
        <w:rPr>
          <w:rFonts w:ascii="Arial" w:hAnsi="Arial" w:cs="Arial"/>
          <w:color w:val="3B3838"/>
          <w:sz w:val="22"/>
          <w:szCs w:val="22"/>
          <w:lang w:val="es-SV"/>
        </w:rPr>
      </w:pPr>
    </w:p>
    <w:p w14:paraId="1239C34E" w14:textId="4CD746A4" w:rsidR="00F5428F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1322" wp14:editId="7E0BD03D">
                <wp:simplePos x="0" y="0"/>
                <wp:positionH relativeFrom="column">
                  <wp:posOffset>264159</wp:posOffset>
                </wp:positionH>
                <wp:positionV relativeFrom="paragraph">
                  <wp:posOffset>13335</wp:posOffset>
                </wp:positionV>
                <wp:extent cx="5191125" cy="84867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848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06EC6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.05pt" to="429.55pt,6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TSwwEAAM8DAAAOAAAAZHJzL2Uyb0RvYy54bWysU02P0zAQvSPxHyzfaZKK7pao6R66gguC&#10;iq+71xk3lvylsWnSf8/YaQMChATi4njseW/mPU92D5M17AwYtXcdb1Y1Z+Ck77U7dfzzp9cvtpzF&#10;JFwvjHfQ8QtE/rB//mw3hhbWfvCmB2RE4mI7ho4PKYW2qqIcwIq48gEcXSqPViQK8VT1KEZit6Za&#10;1/VdNXrsA3oJMdLp43zJ94VfKZDpvVIREjMdp95SWbGsT3mt9jvRnlCEQctrG+IfurBCOyq6UD2K&#10;JNhX1L9QWS3RR6/SSnpbeaW0hKKB1DT1T2o+DiJA0ULmxLDYFP8frXx3PiLTfcc3nDlh6YkO9FAy&#10;eWSYP2yTPRpDbCn14I54jWI4YhY8KbRMGR2+0PMXC0gUm4rDl8VhmBKTdLhpXjXNmkpJutu+3N7d&#10;3xf+aibKhAFjegPesrzpuNEuWyBacX4bExWn1FsKBbmxuZWySxcDOdm4D6BIFpWcmyoDBQeD7Cxo&#10;FISU4FKTpRFfyc4wpY1ZgHUp+0fgNT9DoQzb34AXRKnsXVrAVjuPv6ueplvLas6/OTDrzhY8+f5S&#10;HqlYQ1NTFF4nPI/lj3GBf/8P998AAAD//wMAUEsDBBQABgAIAAAAIQAGcmcn3wAAAAkBAAAPAAAA&#10;ZHJzL2Rvd25yZXYueG1sTI/BToNAEIbvJr7DZky8GLtAlSCyNMaoh/bU2iZ6G9gRSNldwm4pvr3j&#10;SW8z+b/8802xmk0vJhp956yCeBGBIFs73dlGwf799TYD4QNajb2zpOCbPKzKy4sCc+3OdkvTLjSC&#10;S6zPUUEbwpBL6euWDPqFG8hy9uVGg4HXsZF6xDOXm14mUZRKg53lCy0O9NxSfdydjIJP7/zLYV1N&#10;b8ftesabTUg+aq3U9dX89Agi0Bz+YPjVZ3Uo2alyJ6u96BXcxSmTCpIYBMfZ/QMPFXPLZZaCLAv5&#10;/4PyBwAA//8DAFBLAQItABQABgAIAAAAIQC2gziS/gAAAOEBAAATAAAAAAAAAAAAAAAAAAAAAABb&#10;Q29udGVudF9UeXBlc10ueG1sUEsBAi0AFAAGAAgAAAAhADj9If/WAAAAlAEAAAsAAAAAAAAAAAAA&#10;AAAALwEAAF9yZWxzLy5yZWxzUEsBAi0AFAAGAAgAAAAhAFJZFNLDAQAAzwMAAA4AAAAAAAAAAAAA&#10;AAAALgIAAGRycy9lMm9Eb2MueG1sUEsBAi0AFAAGAAgAAAAhAAZyZyf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4DE3070" w14:textId="5AF4EC50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11A98AD" w14:textId="1751FEE3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AAD48D4" w14:textId="04CFBD45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09CA1C9" w14:textId="73B7B431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5F01BEC" w14:textId="276C1543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8786DB9" w14:textId="14F5FA53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6029C4A" w14:textId="6608EEC3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8ADA2A5" w14:textId="5E321FBB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EF550C3" w14:textId="1188EC20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2B31FC9" w14:textId="5CD75841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C61A7BB" w14:textId="35EC95F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200D787" w14:textId="65592A8F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8C2ABF5" w14:textId="4F4BA115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36F7C9F" w14:textId="0B4E7604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956B2E1" w14:textId="5E190A59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1AEE369" w14:textId="2D56D5EA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7593046" w14:textId="339DDC1A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A118FDC" w14:textId="6B77EE54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8F48A36" w14:textId="7866F1CF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0579B3F" w14:textId="5BEB7BE7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3FD39B6" w14:textId="290CD19C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D89DB9A" w14:textId="2CBAB090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114437B" w14:textId="2E3B7227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083036B" w14:textId="6D27022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C8B5E2E" w14:textId="59A8B87E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8BA92F0" w14:textId="687CEAF7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1F6A320" w14:textId="7C097A5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0836AA1" w14:textId="0C9E6F12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517AB14" w14:textId="680AF82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7DFD55B" w14:textId="3108B2F7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5C67C55" w14:textId="1A9C911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377BCE9" w14:textId="2396F30A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0F6898B" w14:textId="3D077B34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30E4E55" w14:textId="36E007EB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B9C9192" w14:textId="508967A7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25A54CC" w14:textId="1E73FBDD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2921A62" w14:textId="1A0B1E49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7959396" w14:textId="004BBCC2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4951B17" w14:textId="173D3F8A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3BB4E80" w14:textId="63BF5545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E3730ED" w14:textId="665CCD69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14122C5" w14:textId="0ADF8915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C9A8FDE" w14:textId="108E1C0E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6D707D9" w14:textId="7254E399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DAC67A2" w14:textId="1A107FDB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605AB69" w14:textId="228D8D20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B6BBE06" w14:textId="5F65A4E6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973F8A6" w14:textId="5116E420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63A8812" w14:textId="3E8322AF" w:rsidR="00A51249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7D66F10" w14:textId="77777777" w:rsidR="00A51249" w:rsidRPr="00860CC8" w:rsidRDefault="00A51249" w:rsidP="00F5428F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3E46C30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BE63C37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71D5A4F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4F656F5" w14:textId="08D87E8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5BCBB" wp14:editId="4A8AF4F9">
                <wp:simplePos x="0" y="0"/>
                <wp:positionH relativeFrom="column">
                  <wp:posOffset>168910</wp:posOffset>
                </wp:positionH>
                <wp:positionV relativeFrom="paragraph">
                  <wp:posOffset>6350</wp:posOffset>
                </wp:positionV>
                <wp:extent cx="5143500" cy="82296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D3275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.5pt" to="418.3pt,6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SywQEAAM8DAAAOAAAAZHJzL2Uyb0RvYy54bWysU02P0zAQvSPxHyzfadLCVkvUdA9dwQVB&#10;BQt3rzNuLPlLY9Ok/56xkwYECGlXXBx/zHsz781kdzdaw86AUXvX8vWq5gyc9J12p5Z/fXj36paz&#10;mITrhPEOWn6ByO/2L1/shtDAxvfedICMSFxshtDyPqXQVFWUPVgRVz6Ao0fl0YpERzxVHYqB2K2p&#10;NnW9rQaPXUAvIUa6vZ8e+b7wKwUyfVIqQmKm5VRbKiuW9TGv1X4nmhOK0Gs5lyGeUYUV2lHShepe&#10;JMG+o/6DymqJPnqVVtLbyiulJRQNpGZd/6bmSy8CFC1kTgyLTfH/0cqP5yMy3bV8y5kTllp0oEbJ&#10;5JFh/rBt9mgIsaHQgzvifIrhiFnwqNAyZXT4Ru0vFpAoNhaHL4vDMCYm6fJm/eb1TU2NkPR2u9m8&#10;3dKBGKuJKBMGjOk9eMvypuVGu2yBaMT5Q0xT6DWEcLmwqZSySxcDOdi4z6BIFqWciioDBQeD7Cxo&#10;FISU4NJ6Tl2iM0xpYxZgXdL+EzjHZyiUYXsKeEGUzN6lBWy18/i37Gm8lqym+KsDk+5swaPvLqVJ&#10;xRqammLuPOF5LH89F/jP/3D/AwAA//8DAFBLAwQUAAYACAAAACEAI7EhH90AAAAJAQAADwAAAGRy&#10;cy9kb3ducmV2LnhtbEyPwU7DMBBE70j8g7VIXBB1CFIoIU6FEHAopxaQ4LaJlyRqvI5iNw1/z/ZU&#10;jm9nNDtTrGbXq4nG0Hk2cLNIQBHX3nbcGPh4f7leggoR2WLvmQz8UoBVeX5WYG79gTc0bWOjJIRD&#10;jgbaGIdc61C35DAs/EAs2o8fHUbBsdF2xIOEu16nSZJphx3LhxYHemqp3m33zsB38OH5c11Nr7vN&#10;esart5h+1daYy4v58QFUpDmezHCsL9WhlE6V37MNqjeQZpk45S6LRF7eHrkSTu/vEtBlof8vKP8A&#10;AAD//wMAUEsBAi0AFAAGAAgAAAAhALaDOJL+AAAA4QEAABMAAAAAAAAAAAAAAAAAAAAAAFtDb250&#10;ZW50X1R5cGVzXS54bWxQSwECLQAUAAYACAAAACEAOP0h/9YAAACUAQAACwAAAAAAAAAAAAAAAAAv&#10;AQAAX3JlbHMvLnJlbHNQSwECLQAUAAYACAAAACEAcrhUssEBAADPAwAADgAAAAAAAAAAAAAAAAAu&#10;AgAAZHJzL2Uyb0RvYy54bWxQSwECLQAUAAYACAAAACEAI7EhH90AAAAJ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80DDCC2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27046B5" w14:textId="5C0512B6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B2FB50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93A6CD0" w14:textId="53E78324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A895AAC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BD3F627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9A6B35E" w14:textId="6A206F74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9959605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0CFDE4D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0114880" w14:textId="063F7448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C6A4503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9C7CCF2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EFA770A" w14:textId="33584F8A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25EE20D" w14:textId="20A8DAA4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4ABE776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729A80A" w14:textId="7A72FFB4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1F604F3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35466C3" w14:textId="47F70B1F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BB6A706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040198C" w14:textId="4D5FB39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23A68AF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9E9F884" w14:textId="0C71ABC6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ED0A337" w14:textId="727D8A6A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924AE71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ACFBF11" w14:textId="554C699D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77649C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588A2C3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0D9A00E" w14:textId="6B53B985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D4C827D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C640DD8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8D85996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29BF15E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1C13157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94AF72A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DD80B8B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67435C0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8E84FD4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B061671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BD0A2E4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B79A5A6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BBC92E1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B1157A3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5C592BA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4EBBFF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BCE4A12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59F16DC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E93C22B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3AB5B1C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69176F25" w14:textId="77777777" w:rsidR="00F5428F" w:rsidRPr="00860CC8" w:rsidRDefault="00F5428F" w:rsidP="00F5428F">
      <w:pPr>
        <w:jc w:val="both"/>
        <w:rPr>
          <w:rFonts w:ascii="Arial" w:hAnsi="Arial"/>
          <w:sz w:val="22"/>
          <w:szCs w:val="22"/>
        </w:rPr>
      </w:pPr>
    </w:p>
    <w:p w14:paraId="22B120E3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4E66EECE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71BB4AF" w14:textId="2E110811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0C79C" wp14:editId="2C58A04E">
                <wp:simplePos x="0" y="0"/>
                <wp:positionH relativeFrom="column">
                  <wp:posOffset>254635</wp:posOffset>
                </wp:positionH>
                <wp:positionV relativeFrom="paragraph">
                  <wp:posOffset>7619</wp:posOffset>
                </wp:positionV>
                <wp:extent cx="4972050" cy="82391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823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1DF23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.6pt" to="411.55pt,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kqwgEAAM8DAAAOAAAAZHJzL2Uyb0RvYy54bWysU02P0zAQvSPxHyzfadLA0t2o6R66gguC&#10;igXuXmfcWPKXxqZJ/z1jpw0IEBKIi+OPeW/mvZls7ydr2Akwau86vl7VnIGTvtfu2PHPn968uOUs&#10;JuF6YbyDjp8h8vvd82fbMbTQ+MGbHpARiYvtGDo+pBTaqopyACviygdw9Kg8WpHoiMeqRzESuzVV&#10;U9evq9FjH9BLiJFuH+ZHviv8SoFMH5SKkJjpONWWyoplfcprtduK9ogiDFpeyhD/UIUV2lHShepB&#10;JMG+ov6FymqJPnqVVtLbyiulJRQNpGZd/6TmcRABihYyJ4bFpvj/aOX70wGZ7ju+4cwJSy3aU6Nk&#10;8sgwf9gmezSG2FLo3h3wcorhgFnwpNAyZXT4Qu0vFpAoNhWHz4vDMCUm6fLV3aapb6gRkt5um5d3&#10;6+Ym81czUSYMGNNb8JblTceNdtkC0YrTu5jm0GsI4XJhcylll84GcrBxH0GRLEo5F1UGCvYG2UnQ&#10;KAgpwaX1JXWJzjCljVmAdUn7R+AlPkOhDNvfgBdEyexdWsBWO4+/y56ma8lqjr86MOvOFjz5/lya&#10;VKyhqSnmXiY8j+WP5wL//h/uvgEAAP//AwBQSwMEFAAGAAgAAAAhANqOIXPdAAAACQEAAA8AAABk&#10;cnMvZG93bnJldi54bWxMj8FOwzAQRO9I/IO1SFwQdRoQhBCnQgg4lFMLSHDbxEsSNV5HsZuGv2d7&#10;guPbGc3OFKvZ9WqiMXSeDSwXCSji2tuOGwPvb8+XGagQkS32nsnADwVYlacnBebWH3hD0zY2SkI4&#10;5GigjXHItQ51Sw7Dwg/Eon370WEUHBttRzxIuOt1miQ32mHH8qHFgR5bqnfbvTPwFXx4+lhX08tu&#10;s57x4jWmn7U15vxsfrgHFWmOf2Y41pfqUEqnyu/ZBtUbuE6W4pR7CkrkLL0Sro58l92CLgv9f0H5&#10;CwAA//8DAFBLAQItABQABgAIAAAAIQC2gziS/gAAAOEBAAATAAAAAAAAAAAAAAAAAAAAAABbQ29u&#10;dGVudF9UeXBlc10ueG1sUEsBAi0AFAAGAAgAAAAhADj9If/WAAAAlAEAAAsAAAAAAAAAAAAAAAAA&#10;LwEAAF9yZWxzLy5yZWxzUEsBAi0AFAAGAAgAAAAhADRiiSrCAQAAzwMAAA4AAAAAAAAAAAAAAAAA&#10;LgIAAGRycy9lMm9Eb2MueG1sUEsBAi0AFAAGAAgAAAAhANqOIXP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44A2E4B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70A7DB9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3DBCFCC" w14:textId="0C9938BE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88D0CA1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6E02CB6E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9D450EB" w14:textId="115BA9A6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76499579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7257CC1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7269FAC" w14:textId="7C2A0E19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360F24E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6A5F4C4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01896048" w14:textId="6804F40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D76DE5E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0555FEB3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0613DAE9" w14:textId="53383333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E577E1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DBF6FE9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4319D74" w14:textId="2CAF9933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D9CC79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A8A72A9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5A944C18" w14:textId="150A7EBD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F205ACC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7095B448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E29FF3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0B5AE51B" w14:textId="26C1F183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4ED03CDA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1FA4A67C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5DCE2426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6653DEB4" w14:textId="4CA61D66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4B13CAC3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7EBE123F" w14:textId="29986BBC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0C9A467C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22417EB8" w14:textId="7F793FC0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8C0A739" w14:textId="77777777" w:rsidR="00A51249" w:rsidRDefault="00A51249" w:rsidP="00F5428F">
      <w:pPr>
        <w:jc w:val="center"/>
        <w:rPr>
          <w:rFonts w:ascii="Arial" w:hAnsi="Arial"/>
          <w:b/>
          <w:sz w:val="18"/>
          <w:szCs w:val="18"/>
        </w:rPr>
      </w:pPr>
    </w:p>
    <w:p w14:paraId="3F442847" w14:textId="768FCCCB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6FBECDE" w14:textId="7ED77120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2CC8305" w14:textId="0CC545E1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E3C240A" w14:textId="1BCC264D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470BD6C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37A411F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781162CE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2948EEF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A642D1D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B1D3C4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CFB449B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E0A295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8937581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FE5C8CB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35E494A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41A1D69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165D128F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3992B41C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4203708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68FBDED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41B89993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2F744A08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55752428" w14:textId="77777777" w:rsidR="00A51249" w:rsidRDefault="00A51249" w:rsidP="00F5428F">
      <w:pPr>
        <w:jc w:val="both"/>
        <w:rPr>
          <w:rFonts w:ascii="Arial" w:hAnsi="Arial" w:cs="Arial"/>
          <w:sz w:val="22"/>
          <w:szCs w:val="22"/>
        </w:rPr>
      </w:pPr>
    </w:p>
    <w:p w14:paraId="086E0927" w14:textId="1B48DDE4" w:rsidR="00F5428F" w:rsidRPr="00860CC8" w:rsidRDefault="00F5428F" w:rsidP="00F5428F">
      <w:pPr>
        <w:jc w:val="both"/>
        <w:rPr>
          <w:rFonts w:ascii="Arial" w:hAnsi="Arial" w:cs="Arial"/>
          <w:sz w:val="22"/>
          <w:szCs w:val="22"/>
        </w:rPr>
      </w:pPr>
      <w:r w:rsidRPr="00860CC8">
        <w:rPr>
          <w:rFonts w:ascii="Arial" w:hAnsi="Arial" w:cs="Arial"/>
          <w:sz w:val="22"/>
          <w:szCs w:val="22"/>
        </w:rPr>
        <w:t xml:space="preserve">La Asamblea de Gobernadores, luego de conocer el informe de la Comisión de Evaluación de Ofertas y su recomendación sobre la </w:t>
      </w:r>
      <w:r w:rsidRPr="00860CC8">
        <w:rPr>
          <w:rFonts w:ascii="Arial" w:hAnsi="Arial" w:cs="Arial"/>
          <w:bCs/>
          <w:sz w:val="22"/>
          <w:szCs w:val="22"/>
        </w:rPr>
        <w:t xml:space="preserve">Libre Gestión No. </w:t>
      </w:r>
      <w:r w:rsidRPr="00860CC8">
        <w:rPr>
          <w:rFonts w:ascii="Arial" w:hAnsi="Arial" w:cs="Arial"/>
          <w:iCs/>
          <w:sz w:val="22"/>
          <w:szCs w:val="22"/>
        </w:rPr>
        <w:t>FSV-356/2019 “SERVICIOS DE AUDITORÍA EXTERNA PARA EL EJERCICIO 2020”,</w:t>
      </w:r>
      <w:r w:rsidRPr="00860CC8">
        <w:rPr>
          <w:rFonts w:ascii="Arial" w:hAnsi="Arial" w:cs="Arial"/>
          <w:b/>
          <w:iCs/>
          <w:sz w:val="22"/>
          <w:szCs w:val="22"/>
        </w:rPr>
        <w:t xml:space="preserve"> </w:t>
      </w:r>
      <w:r w:rsidRPr="00860CC8">
        <w:rPr>
          <w:rFonts w:ascii="Arial" w:hAnsi="Arial" w:cs="Arial"/>
          <w:sz w:val="22"/>
          <w:szCs w:val="22"/>
        </w:rPr>
        <w:t xml:space="preserve">expuesto por el Licenciado René Cuéllar Marenco, Gerente de Finanzas y el Ingeniero Julio Tarcicio Rivas García, </w:t>
      </w:r>
      <w:proofErr w:type="gramStart"/>
      <w:r w:rsidRPr="00860CC8">
        <w:rPr>
          <w:rFonts w:ascii="Arial" w:hAnsi="Arial" w:cs="Arial"/>
          <w:sz w:val="22"/>
          <w:szCs w:val="22"/>
        </w:rPr>
        <w:t>Jefe</w:t>
      </w:r>
      <w:proofErr w:type="gramEnd"/>
      <w:r w:rsidRPr="00860CC8">
        <w:rPr>
          <w:rFonts w:ascii="Arial" w:hAnsi="Arial" w:cs="Arial"/>
          <w:sz w:val="22"/>
          <w:szCs w:val="22"/>
        </w:rPr>
        <w:t xml:space="preserve"> de la Unidad de Adquisiciones y Contrataciones Institucional (UACI), por unanimidad</w:t>
      </w:r>
      <w:r w:rsidRPr="00860CC8">
        <w:rPr>
          <w:rFonts w:ascii="Arial" w:hAnsi="Arial" w:cs="Arial"/>
          <w:b/>
          <w:sz w:val="22"/>
          <w:szCs w:val="22"/>
        </w:rPr>
        <w:t xml:space="preserve"> ACUERDA:</w:t>
      </w:r>
    </w:p>
    <w:p w14:paraId="0061E135" w14:textId="77777777" w:rsidR="00F5428F" w:rsidRPr="00860CC8" w:rsidRDefault="00F5428F" w:rsidP="00F5428F">
      <w:pPr>
        <w:ind w:left="851"/>
        <w:rPr>
          <w:rFonts w:ascii="Arial" w:hAnsi="Arial"/>
          <w:sz w:val="22"/>
          <w:szCs w:val="22"/>
        </w:rPr>
      </w:pPr>
    </w:p>
    <w:p w14:paraId="45030EE0" w14:textId="77777777" w:rsidR="00F5428F" w:rsidRPr="00F5428F" w:rsidRDefault="00F5428F" w:rsidP="00F5428F">
      <w:pPr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SV" w:eastAsia="en-US"/>
        </w:rPr>
      </w:pPr>
    </w:p>
    <w:p w14:paraId="6B310DBD" w14:textId="272EE061" w:rsidR="00A51249" w:rsidRDefault="00A51249" w:rsidP="00F5428F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  <w:r>
        <w:rPr>
          <w:rFonts w:ascii="Arial" w:eastAsia="Calibri" w:hAnsi="Arial" w:cs="Arial"/>
          <w:noProof/>
          <w:sz w:val="22"/>
          <w:szCs w:val="22"/>
          <w:lang w:val="es-SV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2C09B" wp14:editId="2AE348A1">
                <wp:simplePos x="0" y="0"/>
                <wp:positionH relativeFrom="column">
                  <wp:posOffset>1388110</wp:posOffset>
                </wp:positionH>
                <wp:positionV relativeFrom="paragraph">
                  <wp:posOffset>142875</wp:posOffset>
                </wp:positionV>
                <wp:extent cx="2057400" cy="27622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CDA91" id="Conector rec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11.25pt" to="271.3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f9xAEAAM8DAAAOAAAAZHJzL2Uyb0RvYy54bWysU02P0zAQvSPtf7B8p0kj9kNR0z10xV4Q&#10;VMDu3euMG0v+0tg06b9n7LQBsQgJxMXxx7w3895MNveTNewIGLV3HV+vas7ASd9rd+j409f3b+84&#10;i0m4XhjvoOMniPx+e/VmM4YWGj940wMyInGxHUPHh5RCW1VRDmBFXPkAjh6VRysSHfFQ9ShGYrem&#10;aur6pho99gG9hBjp9mF+5NvCrxTI9EmpCImZjlNtqaxY1pe8VtuNaA8owqDluQzxD1VYoR0lXage&#10;RBLsG+pXVFZL9NGrtJLeVl4pLaFoIDXr+hc1XwYRoGghc2JYbIr/j1Z+PO6R6b7j1CgnLLVoR42S&#10;ySPD/GF32aMxxJZCd26P51MMe8yCJ4WWKaPDM7W/WECi2FQcPi0Ow5SYpMumvr59V1MjJL01tzdN&#10;c116UM1EmTBgTI/gLcubjhvtsgWiFccPMVFyCr2E0CEXNpdSdulkIAcb9xkUyaKUc1FloGBnkB0F&#10;jYKQElxaZ2nEV6IzTGljFmBd0v4ReI7PUCjD9jfgBVEye5cWsNXO4++yp+lSsprjLw7MurMFL74/&#10;lSYVa2hqisLzhOex/Plc4D/+w+13AAAA//8DAFBLAwQUAAYACAAAACEAj6F53+AAAAAKAQAADwAA&#10;AGRycy9kb3ducmV2LnhtbEyPTU/DMAyG70j8h8hIXNCWLlrHVJpOCAGHcdpgEtzSxrTVGqdqsq78&#10;e8xp3Pzx6PXjfDO5Tow4hNaThsU8AYFUedtSreHj/WW2BhGiIWs6T6jhBwNsiuur3GTWn2mH4z7W&#10;gkMoZEZDE2OfSRmqBp0Jc98j8e7bD85Eboda2sGcOdx1UiXJSjrTEl9oTI9PDVbH/clp+Ao+PB+2&#10;5fh63G0nc/cW1Wdltb69mR4fQESc4gWGP31Wh4KdSn8iG0SnQS3WK0a5UCkIBtKl4kGpYZnepyCL&#10;XP5/ofgFAAD//wMAUEsBAi0AFAAGAAgAAAAhALaDOJL+AAAA4QEAABMAAAAAAAAAAAAAAAAAAAAA&#10;AFtDb250ZW50X1R5cGVzXS54bWxQSwECLQAUAAYACAAAACEAOP0h/9YAAACUAQAACwAAAAAAAAAA&#10;AAAAAAAvAQAAX3JlbHMvLnJlbHNQSwECLQAUAAYACAAAACEAMUAX/cQBAADPAwAADgAAAAAAAAAA&#10;AAAAAAAuAgAAZHJzL2Uyb0RvYy54bWxQSwECLQAUAAYACAAAACEAj6F53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C3BB050" w14:textId="230B1715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7B8149E8" w14:textId="29FD3BD9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72EDC354" w14:textId="266B6301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00C1F003" w14:textId="2B2163FB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3B055333" w14:textId="5655A7A7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2F0D84D7" w14:textId="34ADF769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10F93FAE" w14:textId="450CA318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10D9A1FE" w14:textId="082851B0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0DD27A33" w14:textId="5EA69EEA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392B4D2D" w14:textId="4D3C8CD7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26F3F79D" w14:textId="786EFDE6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550F65C7" w14:textId="4AC05BA2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5088359C" w14:textId="147D80C2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2DC15936" w14:textId="6D883213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1CF5EB5B" w14:textId="2152BDA1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7E418C78" w14:textId="33B6E6A2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0ABAA541" w14:textId="7768E63C" w:rsidR="00A51249" w:rsidRDefault="00A51249" w:rsidP="00A5124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611A5782" w14:textId="77777777" w:rsidR="00A51249" w:rsidRDefault="00A51249" w:rsidP="00A51249">
      <w:pPr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215E7C1F" w14:textId="5E6F342A" w:rsidR="00F5428F" w:rsidRPr="00860CC8" w:rsidRDefault="00F5428F" w:rsidP="00F5428F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sz w:val="22"/>
          <w:szCs w:val="22"/>
          <w:lang w:val="es-SV" w:eastAsia="en-US"/>
        </w:rPr>
        <w:t xml:space="preserve">Autorizar al </w:t>
      </w:r>
      <w:proofErr w:type="gramStart"/>
      <w:r w:rsidRPr="00860CC8">
        <w:rPr>
          <w:rFonts w:ascii="Arial" w:eastAsia="Calibri" w:hAnsi="Arial" w:cs="Arial"/>
          <w:sz w:val="22"/>
          <w:szCs w:val="22"/>
          <w:lang w:val="es-SV" w:eastAsia="en-US"/>
        </w:rPr>
        <w:t>Presidente</w:t>
      </w:r>
      <w:proofErr w:type="gramEnd"/>
      <w:r w:rsidRPr="00860CC8">
        <w:rPr>
          <w:rFonts w:ascii="Arial" w:eastAsia="Calibri" w:hAnsi="Arial" w:cs="Arial"/>
          <w:sz w:val="22"/>
          <w:szCs w:val="22"/>
          <w:lang w:val="es-SV" w:eastAsia="en-US"/>
        </w:rPr>
        <w:t xml:space="preserve"> y Director Ejecutivo para la firma del contrato correspondiente.</w:t>
      </w:r>
    </w:p>
    <w:p w14:paraId="40CC7572" w14:textId="77777777" w:rsidR="00F5428F" w:rsidRPr="00860CC8" w:rsidRDefault="00F5428F" w:rsidP="00F5428F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7EC27B7D" w14:textId="77777777" w:rsidR="00F5428F" w:rsidRPr="00860CC8" w:rsidRDefault="00F5428F" w:rsidP="00F5428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sz w:val="22"/>
          <w:szCs w:val="22"/>
          <w:lang w:val="es-SV" w:eastAsia="en-US"/>
        </w:rPr>
        <w:t xml:space="preserve">Comisionar a la </w:t>
      </w:r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>Unidad de Adquisiciones y Contrataciones Institucional, UACI, para que notifique este punto en forma legal.</w:t>
      </w:r>
    </w:p>
    <w:p w14:paraId="06086BE4" w14:textId="77777777" w:rsidR="00F5428F" w:rsidRPr="00860CC8" w:rsidRDefault="00F5428F" w:rsidP="00F5428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s-SV" w:eastAsia="en-US"/>
        </w:rPr>
      </w:pPr>
    </w:p>
    <w:p w14:paraId="0C1FB883" w14:textId="77777777" w:rsidR="00F5428F" w:rsidRPr="00860CC8" w:rsidRDefault="00F5428F" w:rsidP="00F5428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 xml:space="preserve">Se </w:t>
      </w:r>
      <w:proofErr w:type="gramStart"/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>nombre como</w:t>
      </w:r>
      <w:proofErr w:type="gramEnd"/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 xml:space="preserve"> Administrador del Contrato al Sub-Contador Institucional.</w:t>
      </w:r>
    </w:p>
    <w:p w14:paraId="37F63349" w14:textId="77777777" w:rsidR="00F5428F" w:rsidRPr="00860CC8" w:rsidRDefault="00F5428F" w:rsidP="00F5428F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7B1A4C1C" w14:textId="77777777" w:rsidR="00F5428F" w:rsidRPr="00860CC8" w:rsidRDefault="00F5428F" w:rsidP="00F5428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>Autorizar a la Junta Directiva del FSV para que conforme a la LACAP, en caso de interposición de Recurso de Revisión al referido proceso, dé trámite legal correspondiente así: 1) conociendo y resolviendo sobre la admisibilidad del recurso; 2) en el caso de admitirse, nombre la Comisión Especial de Alto Nivel que regula la LACAP; 3) que una vez dicha Comisión Especial de Alto Nivel rinda su recomendación, se convoque a esta Asamblea de Gobernadores, para conocer y resolver lo pertinente, solicitando que en ese informe se defina si hubo daños y perjuicios al FSV por el retraso en el proceso de la adquisición y contratación de este servicio.</w:t>
      </w:r>
    </w:p>
    <w:p w14:paraId="3AE6D126" w14:textId="77777777" w:rsidR="00F5428F" w:rsidRPr="00860CC8" w:rsidRDefault="00F5428F" w:rsidP="00F5428F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43F265C3" w14:textId="77777777" w:rsidR="00F5428F" w:rsidRPr="00860CC8" w:rsidRDefault="00F5428F" w:rsidP="00F5428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sz w:val="22"/>
          <w:szCs w:val="22"/>
          <w:lang w:val="es-SV" w:eastAsia="en-US"/>
        </w:rPr>
        <w:t>Instruir para que en el próximo proceso de contratación se amplíe el alcance de la auditoría con respecto a la eficacia del servicio en la gestión institucional.</w:t>
      </w:r>
    </w:p>
    <w:p w14:paraId="4536C434" w14:textId="77777777" w:rsidR="00F5428F" w:rsidRPr="00860CC8" w:rsidRDefault="00F5428F" w:rsidP="00F5428F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2"/>
          <w:szCs w:val="22"/>
          <w:lang w:val="es-SV" w:eastAsia="en-US"/>
        </w:rPr>
      </w:pPr>
    </w:p>
    <w:p w14:paraId="6111DAFA" w14:textId="77777777" w:rsidR="00F5428F" w:rsidRPr="00860CC8" w:rsidRDefault="00F5428F" w:rsidP="00F5428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2"/>
          <w:szCs w:val="22"/>
          <w:lang w:val="es-SV" w:eastAsia="en-US"/>
        </w:rPr>
      </w:pPr>
      <w:r w:rsidRPr="00860CC8">
        <w:rPr>
          <w:rFonts w:ascii="Arial" w:eastAsia="Calibri" w:hAnsi="Arial" w:cs="Arial"/>
          <w:bCs/>
          <w:sz w:val="22"/>
          <w:szCs w:val="22"/>
          <w:lang w:val="es-SV" w:eastAsia="en-US"/>
        </w:rPr>
        <w:t>Este punto se ratifica en esta misma sesión.</w:t>
      </w:r>
    </w:p>
    <w:p w14:paraId="050A8BBB" w14:textId="77777777" w:rsidR="007D4A0C" w:rsidRDefault="007D4A0C"/>
    <w:p w14:paraId="2C845FDD" w14:textId="36879DFD" w:rsidR="00A51249" w:rsidRPr="00A51249" w:rsidRDefault="00A51249" w:rsidP="00A5124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51249">
        <w:rPr>
          <w:rFonts w:ascii="Arial" w:hAnsi="Arial" w:cs="Arial"/>
          <w:b/>
          <w:color w:val="FF0000"/>
          <w:sz w:val="22"/>
          <w:szCs w:val="22"/>
        </w:rPr>
        <w:t xml:space="preserve">Supresión de información reservada, de conformidad a lo dispuesto en el art. 19 </w:t>
      </w:r>
      <w:proofErr w:type="spellStart"/>
      <w:r w:rsidRPr="00A51249">
        <w:rPr>
          <w:rFonts w:ascii="Arial" w:hAnsi="Arial" w:cs="Arial"/>
          <w:b/>
          <w:color w:val="FF0000"/>
          <w:sz w:val="22"/>
          <w:szCs w:val="22"/>
        </w:rPr>
        <w:t>lit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proofErr w:type="spellEnd"/>
      <w:r w:rsidRPr="00A5124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</w:t>
      </w:r>
      <w:r w:rsidRPr="00A51249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y h)</w:t>
      </w:r>
      <w:r w:rsidRPr="00A51249">
        <w:rPr>
          <w:rFonts w:ascii="Arial" w:hAnsi="Arial" w:cs="Arial"/>
          <w:b/>
          <w:color w:val="FF0000"/>
          <w:sz w:val="22"/>
          <w:szCs w:val="22"/>
        </w:rPr>
        <w:t xml:space="preserve"> LAIP, para el plazo de </w:t>
      </w:r>
      <w:r>
        <w:rPr>
          <w:rFonts w:ascii="Arial" w:hAnsi="Arial" w:cs="Arial"/>
          <w:b/>
          <w:color w:val="FF0000"/>
          <w:sz w:val="22"/>
          <w:szCs w:val="22"/>
        </w:rPr>
        <w:t>DOS MESES</w:t>
      </w:r>
      <w:r w:rsidRPr="00A51249">
        <w:rPr>
          <w:rFonts w:ascii="Arial" w:hAnsi="Arial" w:cs="Arial"/>
          <w:b/>
          <w:color w:val="FF0000"/>
          <w:sz w:val="22"/>
          <w:szCs w:val="22"/>
        </w:rPr>
        <w:t xml:space="preserve">. Declaratoria de Reserva </w:t>
      </w:r>
      <w:proofErr w:type="spellStart"/>
      <w:r w:rsidRPr="00A51249">
        <w:rPr>
          <w:rFonts w:ascii="Arial" w:hAnsi="Arial" w:cs="Arial"/>
          <w:b/>
          <w:color w:val="FF0000"/>
          <w:sz w:val="22"/>
          <w:szCs w:val="22"/>
        </w:rPr>
        <w:t>N°</w:t>
      </w:r>
      <w:proofErr w:type="spellEnd"/>
      <w:r w:rsidRPr="00A5124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AG</w:t>
      </w:r>
      <w:r w:rsidRPr="00A51249">
        <w:rPr>
          <w:rFonts w:ascii="Arial" w:hAnsi="Arial" w:cs="Arial"/>
          <w:b/>
          <w:color w:val="FF0000"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</w:rPr>
        <w:t>2020/22</w:t>
      </w:r>
      <w:r w:rsidRPr="00A51249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09F2F6C" w14:textId="77777777" w:rsidR="007D4A0C" w:rsidRDefault="007D4A0C"/>
    <w:p w14:paraId="75EAF555" w14:textId="1827D348" w:rsidR="00B02653" w:rsidRDefault="00B02653" w:rsidP="00B0265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lastRenderedPageBreak/>
        <w:t>5)</w:t>
      </w:r>
      <w:r w:rsidR="006D7B6B"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INFORME DEL VICEMINISTRO DE ECONOMÍA SOBRE AFECTADOS DE CARCAVA SANTA LUCÍA EN RELACIÓN A </w:t>
      </w:r>
      <w:proofErr w:type="gramStart"/>
      <w:r>
        <w:rPr>
          <w:rFonts w:ascii="Arial" w:hAnsi="Arial" w:cs="Arial"/>
          <w:b/>
          <w:snapToGrid w:val="0"/>
          <w:sz w:val="24"/>
          <w:szCs w:val="24"/>
          <w:lang w:val="pt-BR"/>
        </w:rPr>
        <w:t>SUBSIDIO</w:t>
      </w:r>
      <w:proofErr w:type="gramEnd"/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 DE GAS LICUADO</w:t>
      </w:r>
    </w:p>
    <w:p w14:paraId="51D2B970" w14:textId="77777777" w:rsidR="00B02653" w:rsidRDefault="00B02653" w:rsidP="00601396">
      <w:pPr>
        <w:pStyle w:val="Textoindependiente"/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s-SV" w:eastAsia="en-US"/>
        </w:rPr>
      </w:pPr>
      <w:r w:rsidRPr="0060139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El </w:t>
      </w:r>
      <w:proofErr w:type="spellStart"/>
      <w:r w:rsidR="00601396" w:rsidRPr="00601396">
        <w:rPr>
          <w:rFonts w:ascii="Arial" w:hAnsi="Arial" w:cs="Arial"/>
          <w:bCs/>
          <w:snapToGrid w:val="0"/>
          <w:sz w:val="24"/>
          <w:szCs w:val="24"/>
          <w:lang w:val="pt-BR"/>
        </w:rPr>
        <w:t>Viceministro</w:t>
      </w:r>
      <w:proofErr w:type="spellEnd"/>
      <w:r w:rsidR="00601396" w:rsidRPr="0060139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601396" w:rsidRPr="00601396">
        <w:rPr>
          <w:rFonts w:ascii="Arial" w:hAnsi="Arial" w:cs="Arial"/>
          <w:bCs/>
          <w:snapToGrid w:val="0"/>
          <w:sz w:val="24"/>
          <w:szCs w:val="24"/>
          <w:lang w:val="pt-BR"/>
        </w:rPr>
        <w:t>Economía</w:t>
      </w:r>
      <w:proofErr w:type="spellEnd"/>
      <w:r w:rsidR="00601396" w:rsidRPr="0060139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</w:t>
      </w:r>
      <w:r w:rsidR="00601396" w:rsidRPr="00601396">
        <w:rPr>
          <w:rFonts w:ascii="Arial" w:eastAsia="Calibri" w:hAnsi="Arial" w:cs="Arial"/>
          <w:bCs/>
          <w:sz w:val="24"/>
          <w:szCs w:val="24"/>
          <w:lang w:val="es-SV" w:eastAsia="en-US"/>
        </w:rPr>
        <w:t>Licenciado Miguel Angel Corleto</w:t>
      </w:r>
      <w:r w:rsidR="00601396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informó a la Asamblea de Gobernadores que</w:t>
      </w:r>
      <w:r w:rsidR="007836E4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se informe por parte del Fondo Social para la Vivienda, a  los afectados de la cárcava en la Residencial Santa Lucia, que el Ministerio de Hacienda está atendiendo los casos de las personales que han tenido que abandonar sus viviendas y que por ello han dejado de percibir el subsidio al gas licuado. Solicita que se les informe que se aboquen al </w:t>
      </w:r>
      <w:r w:rsidR="004102DA">
        <w:rPr>
          <w:rFonts w:ascii="Arial" w:eastAsia="Calibri" w:hAnsi="Arial" w:cs="Arial"/>
          <w:bCs/>
          <w:sz w:val="24"/>
          <w:szCs w:val="24"/>
          <w:lang w:val="es-SV" w:eastAsia="en-US"/>
        </w:rPr>
        <w:t>CENADE</w:t>
      </w:r>
      <w:r w:rsidR="007836E4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para </w:t>
      </w:r>
      <w:r w:rsidR="00C940D5">
        <w:rPr>
          <w:rFonts w:ascii="Arial" w:eastAsia="Calibri" w:hAnsi="Arial" w:cs="Arial"/>
          <w:bCs/>
          <w:sz w:val="24"/>
          <w:szCs w:val="24"/>
          <w:lang w:val="es-SV" w:eastAsia="en-US"/>
        </w:rPr>
        <w:t>res</w:t>
      </w:r>
      <w:r w:rsidR="006C4F90">
        <w:rPr>
          <w:rFonts w:ascii="Arial" w:eastAsia="Calibri" w:hAnsi="Arial" w:cs="Arial"/>
          <w:bCs/>
          <w:sz w:val="24"/>
          <w:szCs w:val="24"/>
          <w:lang w:val="es-SV" w:eastAsia="en-US"/>
        </w:rPr>
        <w:t>olver dicha situación</w:t>
      </w:r>
      <w:r w:rsidR="004102DA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, pues </w:t>
      </w:r>
      <w:r w:rsidR="00B12F9C">
        <w:rPr>
          <w:rFonts w:ascii="Arial" w:eastAsia="Calibri" w:hAnsi="Arial" w:cs="Arial"/>
          <w:bCs/>
          <w:sz w:val="24"/>
          <w:szCs w:val="24"/>
          <w:lang w:val="es-SV" w:eastAsia="en-US"/>
        </w:rPr>
        <w:t>se han recibido algunos reclamos al respecto.</w:t>
      </w:r>
    </w:p>
    <w:p w14:paraId="1C20D0EF" w14:textId="77777777" w:rsidR="00601396" w:rsidRDefault="00601396" w:rsidP="00601396">
      <w:pPr>
        <w:pStyle w:val="Textoindependiente"/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val="es-SV" w:eastAsia="en-US"/>
        </w:rPr>
      </w:pPr>
    </w:p>
    <w:p w14:paraId="31FC3319" w14:textId="77777777" w:rsidR="00601396" w:rsidRPr="00601396" w:rsidRDefault="00601396" w:rsidP="00601396">
      <w:pPr>
        <w:pStyle w:val="Textoindependiente"/>
        <w:spacing w:line="240" w:lineRule="auto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</w:p>
    <w:p w14:paraId="33410A7E" w14:textId="0D2A9CD3" w:rsidR="00B02653" w:rsidRDefault="00B02653" w:rsidP="00B0265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>6)</w:t>
      </w:r>
      <w:r w:rsidR="006C4F90"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  <w:lang w:val="pt-BR"/>
        </w:rPr>
        <w:t>SOLICITUD DE VICEMINISTRA DE TRABAJO SOBRE IN</w:t>
      </w:r>
      <w:r w:rsidR="007A2FF6">
        <w:rPr>
          <w:rFonts w:ascii="Arial" w:hAnsi="Arial" w:cs="Arial"/>
          <w:b/>
          <w:snapToGrid w:val="0"/>
          <w:sz w:val="24"/>
          <w:szCs w:val="24"/>
          <w:lang w:val="pt-BR"/>
        </w:rPr>
        <w:t>HABILITACIÓN</w:t>
      </w:r>
      <w:r>
        <w:rPr>
          <w:rFonts w:ascii="Arial" w:hAnsi="Arial" w:cs="Arial"/>
          <w:b/>
          <w:snapToGrid w:val="0"/>
          <w:sz w:val="24"/>
          <w:szCs w:val="24"/>
          <w:lang w:val="pt-BR"/>
        </w:rPr>
        <w:t xml:space="preserve"> DE GOBERNADOR LABORAL POR FALTA DE REPRESENTATIVIDAD</w:t>
      </w:r>
      <w:r w:rsidR="006C4F90">
        <w:rPr>
          <w:rFonts w:ascii="Arial" w:hAnsi="Arial" w:cs="Arial"/>
          <w:b/>
          <w:snapToGrid w:val="0"/>
          <w:sz w:val="24"/>
          <w:szCs w:val="24"/>
          <w:lang w:val="pt-BR"/>
        </w:rPr>
        <w:t>.</w:t>
      </w:r>
    </w:p>
    <w:p w14:paraId="613C5764" w14:textId="094058E5" w:rsidR="006C4F90" w:rsidRDefault="006C4F90" w:rsidP="00B02653">
      <w:pPr>
        <w:pStyle w:val="Textoindependiente"/>
        <w:spacing w:line="240" w:lineRule="auto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  <w:r w:rsidRPr="006C4F90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Se </w:t>
      </w:r>
      <w:proofErr w:type="spellStart"/>
      <w:r w:rsidRPr="006C4F90">
        <w:rPr>
          <w:rFonts w:ascii="Arial" w:hAnsi="Arial" w:cs="Arial"/>
          <w:bCs/>
          <w:snapToGrid w:val="0"/>
          <w:sz w:val="24"/>
          <w:szCs w:val="24"/>
          <w:lang w:val="pt-BR"/>
        </w:rPr>
        <w:t>hace</w:t>
      </w:r>
      <w:proofErr w:type="spellEnd"/>
      <w:r w:rsidRPr="006C4F90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constar que 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se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solicit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>ó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a los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señores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A53E08">
        <w:rPr>
          <w:rFonts w:ascii="Arial" w:hAnsi="Arial" w:cs="Arial"/>
          <w:bCs/>
          <w:snapToGrid w:val="0"/>
          <w:sz w:val="24"/>
          <w:szCs w:val="24"/>
          <w:lang w:val="pt-BR"/>
        </w:rPr>
        <w:t>__________________________________________________________________________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respectivamente, que </w:t>
      </w:r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se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retiraran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sesión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dando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cumplimiento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al Art. 24 de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>Ley</w:t>
      </w:r>
      <w:proofErr w:type="spellEnd"/>
      <w:r w:rsid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del FSV. 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La </w:t>
      </w:r>
      <w:r w:rsidRPr="006C4F90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Licda. Maritza Haydée Calderón 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>d</w:t>
      </w:r>
      <w:r w:rsidRPr="006C4F90">
        <w:rPr>
          <w:rFonts w:ascii="Arial" w:eastAsia="Calibri" w:hAnsi="Arial" w:cs="Arial"/>
          <w:bCs/>
          <w:sz w:val="24"/>
          <w:szCs w:val="24"/>
          <w:lang w:val="es-SV" w:eastAsia="en-US"/>
        </w:rPr>
        <w:t>e Ríos, Viceministra de Trabajo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y </w:t>
      </w:r>
      <w:r w:rsidRPr="006C4F90">
        <w:rPr>
          <w:rFonts w:ascii="Arial" w:eastAsia="Calibri" w:hAnsi="Arial" w:cs="Arial"/>
          <w:bCs/>
          <w:sz w:val="24"/>
          <w:szCs w:val="24"/>
          <w:lang w:val="es-SV" w:eastAsia="en-US"/>
        </w:rPr>
        <w:t>Previsión Social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, informa a la Asamblea de Gobernadores que </w:t>
      </w:r>
      <w:r w:rsidR="00201342">
        <w:rPr>
          <w:rFonts w:ascii="Arial" w:eastAsia="Calibri" w:hAnsi="Arial" w:cs="Arial"/>
          <w:bCs/>
          <w:sz w:val="24"/>
          <w:szCs w:val="24"/>
          <w:lang w:val="es-SV" w:eastAsia="en-US"/>
        </w:rPr>
        <w:t>el señor</w:t>
      </w:r>
      <w:r w:rsidR="00201342" w:rsidRP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A53E08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____________________________ </w:t>
      </w:r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como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Gobernador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Propietario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ya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no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tiene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representatividad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legal ante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Asamblea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Gobernadores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dado que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su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organización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sindical no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cuenta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>con</w:t>
      </w:r>
      <w:proofErr w:type="spellEnd"/>
      <w:r w:rsidR="008B14A7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credenciales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emitidos por el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Ministerio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Trabajo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por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lo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que informa a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Asamblea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y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pide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que se solicite a Junta </w:t>
      </w:r>
      <w:proofErr w:type="spellStart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>Directiva</w:t>
      </w:r>
      <w:proofErr w:type="spellEnd"/>
      <w:r w:rsidR="00BC2F4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que se investigue </w:t>
      </w:r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para que se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a</w:t>
      </w:r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>nalice</w:t>
      </w:r>
      <w:proofErr w:type="spellEnd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si </w:t>
      </w:r>
      <w:proofErr w:type="spellStart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>puede</w:t>
      </w:r>
      <w:proofErr w:type="spellEnd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o no seguir </w:t>
      </w:r>
      <w:proofErr w:type="spellStart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>en</w:t>
      </w:r>
      <w:proofErr w:type="spellEnd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el cargo</w:t>
      </w:r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pues</w:t>
      </w:r>
      <w:proofErr w:type="spellEnd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cada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m</w:t>
      </w:r>
      <w:r w:rsidR="00441FC0">
        <w:rPr>
          <w:rFonts w:ascii="Arial" w:hAnsi="Arial" w:cs="Arial"/>
          <w:bCs/>
          <w:snapToGrid w:val="0"/>
          <w:sz w:val="24"/>
          <w:szCs w:val="24"/>
          <w:lang w:val="pt-BR"/>
        </w:rPr>
        <w:t>i</w:t>
      </w:r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embro</w:t>
      </w:r>
      <w:proofErr w:type="spellEnd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debe</w:t>
      </w:r>
      <w:proofErr w:type="spellEnd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tener</w:t>
      </w:r>
      <w:proofErr w:type="spellEnd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legitimidade </w:t>
      </w:r>
      <w:proofErr w:type="spellStart"/>
      <w:r w:rsidR="00B12F9C">
        <w:rPr>
          <w:rFonts w:ascii="Arial" w:hAnsi="Arial" w:cs="Arial"/>
          <w:bCs/>
          <w:snapToGrid w:val="0"/>
          <w:sz w:val="24"/>
          <w:szCs w:val="24"/>
          <w:lang w:val="pt-BR"/>
        </w:rPr>
        <w:t>correspondiente</w:t>
      </w:r>
      <w:proofErr w:type="spellEnd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>.</w:t>
      </w:r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El Presidente y </w:t>
      </w:r>
      <w:proofErr w:type="spellStart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Director</w:t>
      </w:r>
      <w:proofErr w:type="spellEnd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Ejecutivo</w:t>
      </w:r>
      <w:proofErr w:type="spellEnd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manifest</w:t>
      </w:r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ó</w:t>
      </w:r>
      <w:proofErr w:type="spellEnd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que se h</w:t>
      </w:r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a</w:t>
      </w:r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rec</w:t>
      </w:r>
      <w:r w:rsidR="00DF48F3">
        <w:rPr>
          <w:rFonts w:ascii="Arial" w:hAnsi="Arial" w:cs="Arial"/>
          <w:bCs/>
          <w:snapToGrid w:val="0"/>
          <w:sz w:val="24"/>
          <w:szCs w:val="24"/>
          <w:lang w:val="pt-BR"/>
        </w:rPr>
        <w:t>i</w:t>
      </w:r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bido</w:t>
      </w:r>
      <w:proofErr w:type="spellEnd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DF48F3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carta de dos personas, </w:t>
      </w:r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dirigida a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Junta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Directiva</w:t>
      </w:r>
      <w:proofErr w:type="spellEnd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del FSV, </w:t>
      </w:r>
      <w:proofErr w:type="spellStart"/>
      <w:r w:rsidR="00DF48F3">
        <w:rPr>
          <w:rFonts w:ascii="Arial" w:hAnsi="Arial" w:cs="Arial"/>
          <w:bCs/>
          <w:snapToGrid w:val="0"/>
          <w:sz w:val="24"/>
          <w:szCs w:val="24"/>
          <w:lang w:val="pt-BR"/>
        </w:rPr>
        <w:t>exponiendo</w:t>
      </w:r>
      <w:proofErr w:type="spellEnd"/>
      <w:r w:rsidR="00DF48F3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una denuncia</w:t>
      </w:r>
      <w:r w:rsidR="00DF48F3" w:rsidRPr="00DF48F3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</w:t>
      </w:r>
      <w:r w:rsidR="007A2FF6">
        <w:rPr>
          <w:rFonts w:ascii="Arial" w:eastAsia="Calibri" w:hAnsi="Arial" w:cs="Arial"/>
          <w:bCs/>
          <w:sz w:val="24"/>
          <w:szCs w:val="24"/>
          <w:lang w:val="es-SV" w:eastAsia="en-US"/>
        </w:rPr>
        <w:t>sobre e</w:t>
      </w:r>
      <w:r w:rsidR="00DF48F3">
        <w:rPr>
          <w:rFonts w:ascii="Arial" w:eastAsia="Calibri" w:hAnsi="Arial" w:cs="Arial"/>
          <w:bCs/>
          <w:sz w:val="24"/>
          <w:szCs w:val="24"/>
          <w:lang w:val="es-SV" w:eastAsia="en-US"/>
        </w:rPr>
        <w:t>l señor</w:t>
      </w:r>
      <w:r w:rsidR="00DF48F3" w:rsidRP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A53E08">
        <w:rPr>
          <w:rFonts w:ascii="Arial" w:hAnsi="Arial" w:cs="Arial"/>
          <w:bCs/>
          <w:snapToGrid w:val="0"/>
          <w:sz w:val="24"/>
          <w:szCs w:val="24"/>
          <w:lang w:val="pt-BR"/>
        </w:rPr>
        <w:t>________________________</w:t>
      </w:r>
      <w:r w:rsidR="00DF48F3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por caso de </w:t>
      </w:r>
      <w:r w:rsidR="002B4A6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faltas a </w:t>
      </w:r>
      <w:proofErr w:type="spellStart"/>
      <w:r w:rsidR="002B4A6C"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 w:rsidR="002B4A6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ética </w:t>
      </w:r>
      <w:proofErr w:type="spellStart"/>
      <w:r w:rsidR="002B4A6C">
        <w:rPr>
          <w:rFonts w:ascii="Arial" w:hAnsi="Arial" w:cs="Arial"/>
          <w:bCs/>
          <w:snapToGrid w:val="0"/>
          <w:sz w:val="24"/>
          <w:szCs w:val="24"/>
          <w:lang w:val="pt-BR"/>
        </w:rPr>
        <w:t>gubernamental</w:t>
      </w:r>
      <w:proofErr w:type="spellEnd"/>
      <w:r w:rsidR="002B4A6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. </w:t>
      </w:r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La </w:t>
      </w:r>
      <w:proofErr w:type="spellStart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>Asamblea</w:t>
      </w:r>
      <w:proofErr w:type="spellEnd"/>
      <w:r w:rsidR="00441FC0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441FC0">
        <w:rPr>
          <w:rFonts w:ascii="Arial" w:hAnsi="Arial" w:cs="Arial"/>
          <w:bCs/>
          <w:snapToGrid w:val="0"/>
          <w:sz w:val="24"/>
          <w:szCs w:val="24"/>
          <w:lang w:val="pt-BR"/>
        </w:rPr>
        <w:t>Gobernadores</w:t>
      </w:r>
      <w:proofErr w:type="spellEnd"/>
      <w:r w:rsidR="00441FC0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por </w:t>
      </w:r>
      <w:proofErr w:type="spellStart"/>
      <w:r w:rsidR="00441FC0">
        <w:rPr>
          <w:rFonts w:ascii="Arial" w:hAnsi="Arial" w:cs="Arial"/>
          <w:bCs/>
          <w:snapToGrid w:val="0"/>
          <w:sz w:val="24"/>
          <w:szCs w:val="24"/>
          <w:lang w:val="pt-BR"/>
        </w:rPr>
        <w:t>mayoría</w:t>
      </w:r>
      <w:proofErr w:type="spellEnd"/>
      <w:r w:rsidR="00244555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244555" w:rsidRPr="00BB7A83">
        <w:rPr>
          <w:rFonts w:ascii="Arial" w:hAnsi="Arial" w:cs="Arial"/>
          <w:b/>
          <w:snapToGrid w:val="0"/>
          <w:sz w:val="24"/>
          <w:szCs w:val="24"/>
          <w:lang w:val="pt-BR"/>
        </w:rPr>
        <w:t>ACUERDA:</w:t>
      </w:r>
    </w:p>
    <w:p w14:paraId="62F18C70" w14:textId="77777777" w:rsidR="00BB7A83" w:rsidRDefault="00BB7A83" w:rsidP="00B02653">
      <w:pPr>
        <w:pStyle w:val="Textoindependiente"/>
        <w:spacing w:line="240" w:lineRule="auto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</w:p>
    <w:p w14:paraId="67A5A137" w14:textId="6491082F" w:rsidR="00B02653" w:rsidRDefault="00BB7A83" w:rsidP="00B52C74">
      <w:pPr>
        <w:pStyle w:val="Textoindependiente"/>
        <w:numPr>
          <w:ilvl w:val="0"/>
          <w:numId w:val="43"/>
        </w:numPr>
        <w:spacing w:line="240" w:lineRule="auto"/>
        <w:ind w:left="360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Dar por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recibido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el informe de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Pr="006C4F90">
        <w:rPr>
          <w:rFonts w:ascii="Arial" w:eastAsia="Calibri" w:hAnsi="Arial" w:cs="Arial"/>
          <w:bCs/>
          <w:sz w:val="24"/>
          <w:szCs w:val="24"/>
          <w:lang w:val="es-SV" w:eastAsia="en-US"/>
        </w:rPr>
        <w:t>Viceministra de Trabajo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y </w:t>
      </w:r>
      <w:r w:rsidRPr="006C4F90">
        <w:rPr>
          <w:rFonts w:ascii="Arial" w:eastAsia="Calibri" w:hAnsi="Arial" w:cs="Arial"/>
          <w:bCs/>
          <w:sz w:val="24"/>
          <w:szCs w:val="24"/>
          <w:lang w:val="es-SV" w:eastAsia="en-US"/>
        </w:rPr>
        <w:t>Previsión Social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>, en relación</w:t>
      </w:r>
      <w:r w:rsidRPr="00BB7A83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a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representatividad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legal ante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Asamblea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Gobernadores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del señor</w:t>
      </w:r>
      <w:r w:rsidRP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A53E08">
        <w:rPr>
          <w:rFonts w:ascii="Arial" w:hAnsi="Arial" w:cs="Arial"/>
          <w:bCs/>
          <w:snapToGrid w:val="0"/>
          <w:sz w:val="24"/>
          <w:szCs w:val="24"/>
          <w:lang w:val="pt-BR"/>
        </w:rPr>
        <w:t>____________________________________________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por parte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del sector laboral</w:t>
      </w:r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,</w:t>
      </w:r>
      <w:r w:rsidR="00B52C74" w:rsidRP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dado que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su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organización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sindical no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cuenta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con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las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credenciales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correspondientes</w:t>
      </w:r>
      <w:proofErr w:type="spellEnd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en</w:t>
      </w:r>
      <w:proofErr w:type="spellEnd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el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Ministerio</w:t>
      </w:r>
      <w:proofErr w:type="spellEnd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 w:rsidR="007A2FF6">
        <w:rPr>
          <w:rFonts w:ascii="Arial" w:hAnsi="Arial" w:cs="Arial"/>
          <w:bCs/>
          <w:snapToGrid w:val="0"/>
          <w:sz w:val="24"/>
          <w:szCs w:val="24"/>
          <w:lang w:val="pt-BR"/>
        </w:rPr>
        <w:t>Trabajo</w:t>
      </w:r>
      <w:proofErr w:type="spellEnd"/>
    </w:p>
    <w:p w14:paraId="6D8ED404" w14:textId="1B6898B6" w:rsidR="00441FC0" w:rsidRDefault="00441FC0" w:rsidP="00B52C74">
      <w:pPr>
        <w:pStyle w:val="Textoindependiente"/>
        <w:spacing w:line="240" w:lineRule="auto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</w:p>
    <w:p w14:paraId="16B75051" w14:textId="065C4C10" w:rsidR="00441FC0" w:rsidRDefault="00441FC0" w:rsidP="00B52C74">
      <w:pPr>
        <w:pStyle w:val="Textoindependiente"/>
        <w:numPr>
          <w:ilvl w:val="0"/>
          <w:numId w:val="43"/>
        </w:numPr>
        <w:spacing w:line="240" w:lineRule="auto"/>
        <w:ind w:left="360"/>
        <w:jc w:val="both"/>
        <w:rPr>
          <w:rFonts w:ascii="Arial" w:hAnsi="Arial" w:cs="Arial"/>
          <w:bCs/>
          <w:snapToGrid w:val="0"/>
          <w:sz w:val="24"/>
          <w:szCs w:val="24"/>
          <w:lang w:val="pt-BR"/>
        </w:rPr>
      </w:pP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Instruir a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Junta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Directiva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para que se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analice</w:t>
      </w:r>
      <w:proofErr w:type="spellEnd"/>
      <w:r w:rsidRPr="00441FC0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legitimidad</w:t>
      </w:r>
      <w:proofErr w:type="spellEnd"/>
      <w:r w:rsidRPr="00441FC0">
        <w:rPr>
          <w:rFonts w:ascii="Arial" w:eastAsia="Calibri" w:hAnsi="Arial" w:cs="Arial"/>
          <w:bCs/>
          <w:sz w:val="24"/>
          <w:szCs w:val="24"/>
          <w:lang w:val="es-SV"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SV" w:eastAsia="en-US"/>
        </w:rPr>
        <w:t>del señor</w:t>
      </w:r>
      <w:r w:rsidRPr="00201342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 w:rsidR="00A53E08">
        <w:rPr>
          <w:rFonts w:ascii="Arial" w:hAnsi="Arial" w:cs="Arial"/>
          <w:bCs/>
          <w:snapToGrid w:val="0"/>
          <w:sz w:val="24"/>
          <w:szCs w:val="24"/>
          <w:lang w:val="pt-BR"/>
        </w:rPr>
        <w:t>_______________________________________________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, </w:t>
      </w:r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como 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representante </w:t>
      </w:r>
      <w:proofErr w:type="spellStart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>propietario</w:t>
      </w:r>
      <w:proofErr w:type="spellEnd"/>
      <w:r w:rsidR="006A4744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val="pt-BR"/>
        </w:rPr>
        <w:t>del sector laboral ante</w:t>
      </w:r>
      <w:r w:rsidR="00BE240C"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la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Asamblea</w:t>
      </w:r>
      <w:proofErr w:type="spellEnd"/>
      <w:r>
        <w:rPr>
          <w:rFonts w:ascii="Arial" w:hAnsi="Arial" w:cs="Arial"/>
          <w:bCs/>
          <w:snapToGrid w:val="0"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bCs/>
          <w:snapToGrid w:val="0"/>
          <w:sz w:val="24"/>
          <w:szCs w:val="24"/>
          <w:lang w:val="pt-BR"/>
        </w:rPr>
        <w:t>Gobernadores</w:t>
      </w:r>
      <w:proofErr w:type="spellEnd"/>
      <w:r w:rsidR="00B52C74">
        <w:rPr>
          <w:rFonts w:ascii="Arial" w:hAnsi="Arial" w:cs="Arial"/>
          <w:bCs/>
          <w:snapToGrid w:val="0"/>
          <w:sz w:val="24"/>
          <w:szCs w:val="24"/>
          <w:lang w:val="pt-BR"/>
        </w:rPr>
        <w:t>.</w:t>
      </w:r>
    </w:p>
    <w:p w14:paraId="5826B6D6" w14:textId="38158594" w:rsidR="00BB7A83" w:rsidRPr="00A53E08" w:rsidRDefault="00A53E08" w:rsidP="00A53E0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53E08">
        <w:rPr>
          <w:rFonts w:ascii="Arial" w:hAnsi="Arial" w:cs="Arial"/>
          <w:b/>
          <w:color w:val="FF0000"/>
          <w:sz w:val="22"/>
          <w:szCs w:val="22"/>
        </w:rPr>
        <w:t xml:space="preserve">Supresión de información confidencial, conforme a lo dispuesto en el art. 24 </w:t>
      </w:r>
      <w:proofErr w:type="spellStart"/>
      <w:r w:rsidRPr="00A53E08">
        <w:rPr>
          <w:rFonts w:ascii="Arial" w:hAnsi="Arial" w:cs="Arial"/>
          <w:b/>
          <w:color w:val="FF0000"/>
          <w:sz w:val="22"/>
          <w:szCs w:val="22"/>
        </w:rPr>
        <w:t>lit.</w:t>
      </w:r>
      <w:proofErr w:type="spellEnd"/>
      <w:r w:rsidRPr="00A53E08">
        <w:rPr>
          <w:rFonts w:ascii="Arial" w:hAnsi="Arial" w:cs="Arial"/>
          <w:b/>
          <w:color w:val="FF0000"/>
          <w:sz w:val="22"/>
          <w:szCs w:val="22"/>
        </w:rPr>
        <w:t xml:space="preserve"> d) LAIP. </w:t>
      </w:r>
    </w:p>
    <w:p w14:paraId="6041133F" w14:textId="77777777" w:rsidR="007D4A0C" w:rsidRDefault="007D4A0C" w:rsidP="007D4A0C">
      <w:bookmarkStart w:id="1" w:name="_Hlk27656770"/>
    </w:p>
    <w:p w14:paraId="3B8C3A1E" w14:textId="77777777" w:rsidR="007D4A0C" w:rsidRDefault="007D4A0C" w:rsidP="007D4A0C">
      <w:pPr>
        <w:keepNext/>
        <w:spacing w:before="240" w:after="60"/>
        <w:contextualSpacing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kern w:val="32"/>
        </w:rPr>
        <w:t>7) ACUERDO DE RESOLUCIÓN SOBRE INFORMACIÓN RESERVADA DE ESTA SESIÓ</w:t>
      </w:r>
      <w:r w:rsidRPr="0026368D">
        <w:rPr>
          <w:rFonts w:ascii="Arial" w:hAnsi="Arial" w:cs="Arial"/>
          <w:b/>
          <w:bCs/>
          <w:kern w:val="32"/>
        </w:rPr>
        <w:t>N</w:t>
      </w:r>
      <w:r>
        <w:rPr>
          <w:rFonts w:ascii="Arial" w:hAnsi="Arial" w:cs="Arial"/>
          <w:b/>
          <w:bCs/>
          <w:kern w:val="32"/>
        </w:rPr>
        <w:t xml:space="preserve">. </w:t>
      </w:r>
      <w:r w:rsidRPr="0026368D">
        <w:rPr>
          <w:rFonts w:ascii="Arial" w:eastAsia="Arial Unicode MS" w:hAnsi="Arial" w:cs="Arial"/>
        </w:rPr>
        <w:t xml:space="preserve">Los Gobernadores presentes, conforme lo dispuesto en el Art. 19 de la Ley de Acceso a la Información Pública y a lo establecido en los Arts. 27 y 28 del Reglamento de la Ley de Acceso a la Información Pública; y punto 11) del acta de sesión de Asamblea de Gobernadores AG-131 del 4 de diciembre de 2012, </w:t>
      </w:r>
      <w:r w:rsidRPr="003E1508">
        <w:rPr>
          <w:rFonts w:ascii="Arial" w:eastAsia="Arial Unicode MS" w:hAnsi="Arial" w:cs="Arial"/>
        </w:rPr>
        <w:t xml:space="preserve">por unanimidad </w:t>
      </w:r>
      <w:r w:rsidRPr="00C01B79">
        <w:rPr>
          <w:rFonts w:ascii="Arial" w:eastAsia="Arial Unicode MS" w:hAnsi="Arial" w:cs="Arial"/>
          <w:b/>
        </w:rPr>
        <w:t>RESUELVEN:</w:t>
      </w:r>
    </w:p>
    <w:p w14:paraId="0D9E6FC3" w14:textId="77777777" w:rsidR="007D4A0C" w:rsidRDefault="007D4A0C" w:rsidP="007D4A0C">
      <w:pPr>
        <w:jc w:val="both"/>
        <w:rPr>
          <w:rFonts w:ascii="Arial" w:eastAsia="Arial Unicode MS" w:hAnsi="Arial" w:cs="Arial"/>
          <w:b/>
        </w:rPr>
      </w:pPr>
    </w:p>
    <w:p w14:paraId="12323DAC" w14:textId="77777777" w:rsidR="007D4A0C" w:rsidRPr="005E2C81" w:rsidRDefault="007D4A0C" w:rsidP="00E30DBD">
      <w:pPr>
        <w:jc w:val="both"/>
        <w:rPr>
          <w:rFonts w:ascii="Arial" w:eastAsia="Arial Unicode MS" w:hAnsi="Arial" w:cs="Arial"/>
        </w:rPr>
      </w:pPr>
      <w:proofErr w:type="gramStart"/>
      <w:r w:rsidRPr="001E7623">
        <w:rPr>
          <w:rFonts w:ascii="Arial" w:eastAsia="Arial Unicode MS" w:hAnsi="Arial" w:cs="Arial"/>
          <w:lang w:val="es-MX"/>
        </w:rPr>
        <w:t>Declarar como</w:t>
      </w:r>
      <w:proofErr w:type="gramEnd"/>
      <w:r w:rsidRPr="001E7623">
        <w:rPr>
          <w:rFonts w:ascii="Arial" w:eastAsia="Arial Unicode MS" w:hAnsi="Arial" w:cs="Arial"/>
          <w:lang w:val="es-MX"/>
        </w:rPr>
        <w:t xml:space="preserve"> información reservada </w:t>
      </w:r>
      <w:r w:rsidR="00E30DBD">
        <w:rPr>
          <w:rFonts w:ascii="Arial" w:eastAsia="Arial Unicode MS" w:hAnsi="Arial" w:cs="Arial"/>
          <w:lang w:val="es-MX"/>
        </w:rPr>
        <w:t xml:space="preserve">el </w:t>
      </w:r>
      <w:r w:rsidRPr="003D5080">
        <w:rPr>
          <w:rFonts w:ascii="Arial" w:eastAsia="Arial Unicode MS" w:hAnsi="Arial" w:cs="Arial"/>
          <w:lang w:val="es-MX"/>
        </w:rPr>
        <w:t>Punto</w:t>
      </w:r>
      <w:r w:rsidRPr="003D5080">
        <w:rPr>
          <w:rFonts w:ascii="Arial" w:eastAsia="Arial Unicode MS" w:hAnsi="Arial" w:cs="Arial"/>
          <w:b/>
          <w:lang w:val="es-MX"/>
        </w:rPr>
        <w:t xml:space="preserve"> </w:t>
      </w:r>
      <w:r>
        <w:rPr>
          <w:rFonts w:ascii="Arial" w:eastAsia="Arial Unicode MS" w:hAnsi="Arial" w:cs="Arial"/>
          <w:b/>
          <w:lang w:val="es-MX"/>
        </w:rPr>
        <w:t>4</w:t>
      </w:r>
      <w:r w:rsidRPr="003D5080">
        <w:rPr>
          <w:rFonts w:ascii="Arial" w:eastAsia="Arial Unicode MS" w:hAnsi="Arial" w:cs="Arial"/>
          <w:b/>
          <w:lang w:val="es-MX"/>
        </w:rPr>
        <w:t xml:space="preserve">. </w:t>
      </w:r>
      <w:r w:rsidR="007D53F9" w:rsidRPr="002A3D85">
        <w:rPr>
          <w:rFonts w:ascii="Arial" w:hAnsi="Arial" w:cs="Arial"/>
          <w:b/>
          <w:snapToGrid w:val="0"/>
          <w:lang w:val="pt-BR"/>
        </w:rPr>
        <w:t>NOMBRAMIENTO DE AUDITOR EXTERNO 2020</w:t>
      </w:r>
      <w:r w:rsidR="007D53F9">
        <w:rPr>
          <w:rFonts w:ascii="Arial" w:hAnsi="Arial" w:cs="Arial"/>
          <w:b/>
          <w:snapToGrid w:val="0"/>
          <w:lang w:val="pt-BR"/>
        </w:rPr>
        <w:t xml:space="preserve"> </w:t>
      </w:r>
      <w:r w:rsidRPr="003D5080">
        <w:rPr>
          <w:rFonts w:ascii="Arial" w:eastAsia="Arial Unicode MS" w:hAnsi="Arial" w:cs="Arial"/>
          <w:bCs/>
        </w:rPr>
        <w:t>y sus respectivos anexos</w:t>
      </w:r>
      <w:r w:rsidRPr="003D5080">
        <w:rPr>
          <w:rFonts w:ascii="Arial" w:eastAsia="Arial Unicode MS" w:hAnsi="Arial" w:cs="Arial"/>
        </w:rPr>
        <w:t xml:space="preserve">, </w:t>
      </w:r>
      <w:r w:rsidRPr="005E2C81">
        <w:rPr>
          <w:rFonts w:ascii="Arial" w:eastAsia="Arial Unicode MS" w:hAnsi="Arial" w:cs="Arial"/>
          <w:lang w:val="es-MX"/>
        </w:rPr>
        <w:t xml:space="preserve">conforme a lo determinado en el </w:t>
      </w:r>
      <w:r w:rsidRPr="005E2C81">
        <w:rPr>
          <w:rFonts w:ascii="Arial" w:eastAsia="Arial Unicode MS" w:hAnsi="Arial" w:cs="Arial"/>
          <w:b/>
          <w:lang w:val="es-MX"/>
        </w:rPr>
        <w:t xml:space="preserve">Art. 19 letra </w:t>
      </w:r>
      <w:r w:rsidR="00E30DBD">
        <w:rPr>
          <w:rFonts w:ascii="Arial" w:eastAsia="Arial Unicode MS" w:hAnsi="Arial" w:cs="Arial"/>
          <w:b/>
          <w:lang w:val="es-MX"/>
        </w:rPr>
        <w:t>e) y h)</w:t>
      </w:r>
      <w:r w:rsidRPr="005E2C81">
        <w:rPr>
          <w:rFonts w:ascii="Arial" w:eastAsia="Arial Unicode MS" w:hAnsi="Arial" w:cs="Arial"/>
          <w:b/>
          <w:lang w:val="es-MX"/>
        </w:rPr>
        <w:t>,</w:t>
      </w:r>
      <w:r w:rsidRPr="005E2C81">
        <w:rPr>
          <w:rFonts w:ascii="Arial" w:eastAsia="Arial Unicode MS" w:hAnsi="Arial" w:cs="Arial"/>
          <w:lang w:val="es-MX"/>
        </w:rPr>
        <w:t xml:space="preserve"> por cuanto su divulgación </w:t>
      </w:r>
      <w:r w:rsidR="002A7F26" w:rsidRPr="001E7623">
        <w:rPr>
          <w:rFonts w:ascii="Arial" w:eastAsia="Arial Unicode MS" w:hAnsi="Arial" w:cs="Arial"/>
          <w:lang w:val="es-MX"/>
        </w:rPr>
        <w:t>puede generar un perjuicio al solicitante y dar una ventaja indebida a un tercero</w:t>
      </w:r>
      <w:r w:rsidR="002A7F26">
        <w:rPr>
          <w:rFonts w:ascii="Arial" w:eastAsia="Arial Unicode MS" w:hAnsi="Arial" w:cs="Arial"/>
          <w:lang w:val="es-MX"/>
        </w:rPr>
        <w:t xml:space="preserve">, y </w:t>
      </w:r>
      <w:r w:rsidRPr="005E2C81">
        <w:rPr>
          <w:rFonts w:ascii="Arial" w:eastAsia="Arial Unicode MS" w:hAnsi="Arial" w:cs="Arial"/>
          <w:lang w:val="es-MX"/>
        </w:rPr>
        <w:t xml:space="preserve">puede comprometer estrategias en procedimientos administrativos establecidos en dicho punto, por cuanto aún se encuentra en curso. Esta reserva se declara por el plazo de </w:t>
      </w:r>
      <w:r w:rsidR="002A7F26">
        <w:rPr>
          <w:rFonts w:ascii="Arial" w:eastAsia="Arial Unicode MS" w:hAnsi="Arial" w:cs="Arial"/>
          <w:lang w:val="es-MX"/>
        </w:rPr>
        <w:t>6</w:t>
      </w:r>
      <w:r w:rsidRPr="005E2C81">
        <w:rPr>
          <w:rFonts w:ascii="Arial" w:eastAsia="Arial Unicode MS" w:hAnsi="Arial" w:cs="Arial"/>
          <w:lang w:val="es-MX"/>
        </w:rPr>
        <w:t>0 días</w:t>
      </w:r>
      <w:r w:rsidRPr="005E2C81">
        <w:rPr>
          <w:rFonts w:ascii="Arial" w:eastAsia="Arial Unicode MS" w:hAnsi="Arial" w:cs="Arial"/>
        </w:rPr>
        <w:t xml:space="preserve">. </w:t>
      </w:r>
      <w:r w:rsidRPr="005E2C81">
        <w:rPr>
          <w:rFonts w:ascii="Arial" w:eastAsia="Arial Unicode MS" w:hAnsi="Arial" w:cs="Arial"/>
        </w:rPr>
        <w:lastRenderedPageBreak/>
        <w:t>Pueden tener acceso y conocimiento de este punto: La Presidencia y Dirección Ejecutiva, la Gerencia General, Auditoría Interna, Gerencia de Finanzas, Gerencia de Planificación, Unidad Técnica Legal, el Consejo de Vigilancia, y las Jefaturas de las Unidades y/o Áreas involucradas, en lo que a sus funciones corresponda.</w:t>
      </w:r>
    </w:p>
    <w:p w14:paraId="2C749AF2" w14:textId="77777777" w:rsidR="007D4A0C" w:rsidRPr="005E2C81" w:rsidRDefault="007D4A0C" w:rsidP="007D4A0C">
      <w:pPr>
        <w:jc w:val="both"/>
        <w:rPr>
          <w:rFonts w:ascii="Arial" w:eastAsia="Arial Unicode MS" w:hAnsi="Arial" w:cs="Arial"/>
        </w:rPr>
      </w:pPr>
    </w:p>
    <w:p w14:paraId="1068F6E1" w14:textId="77777777" w:rsidR="007D4A0C" w:rsidRPr="0055716E" w:rsidRDefault="007D4A0C" w:rsidP="007D4A0C">
      <w:pPr>
        <w:jc w:val="both"/>
        <w:rPr>
          <w:rFonts w:ascii="Arial" w:hAnsi="Arial" w:cs="Arial"/>
          <w:lang w:val="es-MX"/>
        </w:rPr>
      </w:pPr>
      <w:r w:rsidRPr="0055716E">
        <w:rPr>
          <w:rFonts w:ascii="Arial" w:hAnsi="Arial" w:cs="Arial"/>
          <w:lang w:val="es-MX"/>
        </w:rPr>
        <w:t xml:space="preserve">Y no habiendo más que hacer constar se levanta la sesión a las </w:t>
      </w:r>
      <w:r>
        <w:rPr>
          <w:rFonts w:ascii="Arial" w:hAnsi="Arial" w:cs="Arial"/>
          <w:lang w:val="es-MX"/>
        </w:rPr>
        <w:t>once</w:t>
      </w:r>
      <w:r w:rsidRPr="0055716E">
        <w:rPr>
          <w:rFonts w:ascii="Arial" w:hAnsi="Arial" w:cs="Arial"/>
          <w:lang w:val="es-MX"/>
        </w:rPr>
        <w:t xml:space="preserve"> horas del día mencionado al inicio de la presente, y firmamos.</w:t>
      </w:r>
    </w:p>
    <w:p w14:paraId="4BA114B5" w14:textId="77777777" w:rsidR="007D4A0C" w:rsidRDefault="007D4A0C" w:rsidP="007D4A0C">
      <w:pPr>
        <w:jc w:val="both"/>
        <w:rPr>
          <w:rFonts w:ascii="Arial" w:hAnsi="Arial" w:cs="Arial"/>
          <w:b/>
        </w:rPr>
      </w:pPr>
    </w:p>
    <w:bookmarkEnd w:id="1"/>
    <w:p w14:paraId="1C853003" w14:textId="15BD9B06" w:rsidR="00A53E08" w:rsidRDefault="00A53E08" w:rsidP="00B52C74">
      <w:pPr>
        <w:jc w:val="both"/>
        <w:rPr>
          <w:rFonts w:ascii="Arial" w:hAnsi="Arial" w:cs="Arial"/>
          <w:b/>
        </w:rPr>
      </w:pPr>
    </w:p>
    <w:p w14:paraId="26C6BEF2" w14:textId="3D6B53CA" w:rsidR="00A53E08" w:rsidRPr="00511CE2" w:rsidRDefault="00A53E08" w:rsidP="00A53E0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1CE2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Gobernadores: Maritza </w:t>
      </w:r>
      <w:proofErr w:type="spellStart"/>
      <w:r w:rsidRPr="00511CE2">
        <w:rPr>
          <w:rFonts w:ascii="Arial" w:hAnsi="Arial" w:cs="Arial"/>
          <w:b/>
          <w:i/>
          <w:sz w:val="20"/>
          <w:szCs w:val="20"/>
        </w:rPr>
        <w:t>Haydeé</w:t>
      </w:r>
      <w:proofErr w:type="spellEnd"/>
      <w:r w:rsidRPr="00511CE2">
        <w:rPr>
          <w:rFonts w:ascii="Arial" w:hAnsi="Arial" w:cs="Arial"/>
          <w:b/>
          <w:i/>
          <w:sz w:val="20"/>
          <w:szCs w:val="20"/>
        </w:rPr>
        <w:t xml:space="preserve"> Calderón de Ríos, Nelson Eduardo Fuentes Menjívar, Miguel Angel Corleto, Israel Sánchez Cruz, Ernesto Marroquín Alegría, Pedro Alberto Sánchez </w:t>
      </w:r>
      <w:proofErr w:type="spellStart"/>
      <w:r w:rsidRPr="00511CE2">
        <w:rPr>
          <w:rFonts w:ascii="Arial" w:hAnsi="Arial" w:cs="Arial"/>
          <w:b/>
          <w:i/>
          <w:sz w:val="20"/>
          <w:szCs w:val="20"/>
        </w:rPr>
        <w:t>Sansivirini</w:t>
      </w:r>
      <w:proofErr w:type="spellEnd"/>
      <w:r w:rsidRPr="00511CE2">
        <w:rPr>
          <w:rFonts w:ascii="Arial" w:hAnsi="Arial" w:cs="Arial"/>
          <w:b/>
          <w:i/>
          <w:sz w:val="20"/>
          <w:szCs w:val="20"/>
        </w:rPr>
        <w:t>, Julio César Flores y Junior Alejandro Ayala.</w:t>
      </w:r>
    </w:p>
    <w:p w14:paraId="25F0ED27" w14:textId="77777777" w:rsidR="00A53E08" w:rsidRDefault="00A53E08" w:rsidP="00B52C74">
      <w:pPr>
        <w:jc w:val="both"/>
      </w:pPr>
    </w:p>
    <w:sectPr w:rsidR="00A53E08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F2C1" w14:textId="77777777" w:rsidR="00E02291" w:rsidRDefault="0081515B">
      <w:r>
        <w:separator/>
      </w:r>
    </w:p>
  </w:endnote>
  <w:endnote w:type="continuationSeparator" w:id="0">
    <w:p w14:paraId="4891AFC4" w14:textId="77777777" w:rsidR="00E02291" w:rsidRDefault="0081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AFB7" w14:textId="77777777" w:rsidR="00F5428F" w:rsidRDefault="00F5428F" w:rsidP="00F542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54DE1D" w14:textId="77777777" w:rsidR="00F5428F" w:rsidRDefault="00F5428F" w:rsidP="00F542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3142" w14:textId="77777777" w:rsidR="00F5428F" w:rsidRPr="00FB5DBA" w:rsidRDefault="00F5428F" w:rsidP="00F5428F">
    <w:pPr>
      <w:pStyle w:val="Piedepgina"/>
      <w:ind w:right="360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99D7" w14:textId="77777777" w:rsidR="00E02291" w:rsidRDefault="0081515B">
      <w:r>
        <w:separator/>
      </w:r>
    </w:p>
  </w:footnote>
  <w:footnote w:type="continuationSeparator" w:id="0">
    <w:p w14:paraId="1013752D" w14:textId="77777777" w:rsidR="00E02291" w:rsidRDefault="0081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2808" w14:textId="66CF49E8" w:rsidR="00A51249" w:rsidRPr="00953421" w:rsidRDefault="00A51249" w:rsidP="00A51249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5A9B74E6" w14:textId="77777777" w:rsidR="00A51249" w:rsidRDefault="00A51249" w:rsidP="00A51249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40C96604" w14:textId="5ED9DBBA" w:rsidR="00A51249" w:rsidRDefault="00A51249" w:rsidP="00A51249">
    <w:pPr>
      <w:pStyle w:val="Encabezado"/>
    </w:pPr>
    <w:r w:rsidRPr="00953421">
      <w:rPr>
        <w:rFonts w:ascii="Arial" w:hAnsi="Arial" w:cs="Arial"/>
        <w:b/>
        <w:color w:val="FF0000"/>
      </w:rPr>
      <w:t>DE INFORMACIÓN RESERVAD</w:t>
    </w:r>
    <w:r>
      <w:rPr>
        <w:rFonts w:ascii="Arial" w:hAnsi="Arial" w:cs="Arial"/>
        <w:b/>
        <w:color w:val="FF0000"/>
      </w:rPr>
      <w:t>A Y DE INFORMACIÓN CONFIDENCIAL</w:t>
    </w:r>
  </w:p>
  <w:p w14:paraId="113B7B9E" w14:textId="258AF367" w:rsidR="00A31001" w:rsidRDefault="00A310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BAB"/>
    <w:multiLevelType w:val="hybridMultilevel"/>
    <w:tmpl w:val="214EFA4C"/>
    <w:lvl w:ilvl="0" w:tplc="07BC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13E"/>
    <w:multiLevelType w:val="hybridMultilevel"/>
    <w:tmpl w:val="20B068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6AC980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7730002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9D9"/>
    <w:multiLevelType w:val="hybridMultilevel"/>
    <w:tmpl w:val="D11A6BE8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0A6"/>
    <w:multiLevelType w:val="hybridMultilevel"/>
    <w:tmpl w:val="214EFA4C"/>
    <w:lvl w:ilvl="0" w:tplc="07BC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3029F"/>
    <w:multiLevelType w:val="multilevel"/>
    <w:tmpl w:val="ED90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145F308A"/>
    <w:multiLevelType w:val="hybridMultilevel"/>
    <w:tmpl w:val="974CBC9A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7F6"/>
    <w:multiLevelType w:val="hybridMultilevel"/>
    <w:tmpl w:val="1B1AFB08"/>
    <w:lvl w:ilvl="0" w:tplc="029A4F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23D5"/>
    <w:multiLevelType w:val="hybridMultilevel"/>
    <w:tmpl w:val="2D6E6048"/>
    <w:lvl w:ilvl="0" w:tplc="6BF87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6FF"/>
    <w:multiLevelType w:val="hybridMultilevel"/>
    <w:tmpl w:val="B46C3512"/>
    <w:lvl w:ilvl="0" w:tplc="0ACA4CE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168C2"/>
    <w:multiLevelType w:val="hybridMultilevel"/>
    <w:tmpl w:val="478C4672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85C5B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A60"/>
    <w:multiLevelType w:val="hybridMultilevel"/>
    <w:tmpl w:val="4CE4169C"/>
    <w:lvl w:ilvl="0" w:tplc="34260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970A8"/>
    <w:multiLevelType w:val="multilevel"/>
    <w:tmpl w:val="37B2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4066AA"/>
    <w:multiLevelType w:val="hybridMultilevel"/>
    <w:tmpl w:val="B3ECDB0A"/>
    <w:lvl w:ilvl="0" w:tplc="792CF65C">
      <w:start w:val="9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9C8"/>
    <w:multiLevelType w:val="hybridMultilevel"/>
    <w:tmpl w:val="BE66DC6C"/>
    <w:lvl w:ilvl="0" w:tplc="E01AE79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3B6EED"/>
    <w:multiLevelType w:val="hybridMultilevel"/>
    <w:tmpl w:val="E2AC667C"/>
    <w:lvl w:ilvl="0" w:tplc="CF3E063E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CF6B43"/>
    <w:multiLevelType w:val="multilevel"/>
    <w:tmpl w:val="69FC417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AFA4B15"/>
    <w:multiLevelType w:val="hybridMultilevel"/>
    <w:tmpl w:val="556228D2"/>
    <w:lvl w:ilvl="0" w:tplc="5D18FEC4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5109C"/>
    <w:multiLevelType w:val="hybridMultilevel"/>
    <w:tmpl w:val="F96C2AD6"/>
    <w:lvl w:ilvl="0" w:tplc="AD2C1D0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2B84"/>
    <w:multiLevelType w:val="multilevel"/>
    <w:tmpl w:val="5866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440"/>
      </w:pPr>
      <w:rPr>
        <w:rFonts w:hint="default"/>
      </w:rPr>
    </w:lvl>
  </w:abstractNum>
  <w:abstractNum w:abstractNumId="20" w15:restartNumberingAfterBreak="0">
    <w:nsid w:val="46F576D4"/>
    <w:multiLevelType w:val="hybridMultilevel"/>
    <w:tmpl w:val="00A4DAFC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EA3E73"/>
    <w:multiLevelType w:val="hybridMultilevel"/>
    <w:tmpl w:val="4C22460E"/>
    <w:lvl w:ilvl="0" w:tplc="37A07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07FAF"/>
    <w:multiLevelType w:val="multilevel"/>
    <w:tmpl w:val="732CBD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2DB67AC"/>
    <w:multiLevelType w:val="hybridMultilevel"/>
    <w:tmpl w:val="26CCBE70"/>
    <w:lvl w:ilvl="0" w:tplc="6BAAE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3A55"/>
    <w:multiLevelType w:val="hybridMultilevel"/>
    <w:tmpl w:val="8CBA26EE"/>
    <w:lvl w:ilvl="0" w:tplc="4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0A85CC2"/>
    <w:multiLevelType w:val="hybridMultilevel"/>
    <w:tmpl w:val="AA5AC93E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21531E"/>
    <w:multiLevelType w:val="hybridMultilevel"/>
    <w:tmpl w:val="B100BB78"/>
    <w:lvl w:ilvl="0" w:tplc="836AE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10BF"/>
    <w:multiLevelType w:val="hybridMultilevel"/>
    <w:tmpl w:val="214EFA4C"/>
    <w:lvl w:ilvl="0" w:tplc="07BC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379A9"/>
    <w:multiLevelType w:val="hybridMultilevel"/>
    <w:tmpl w:val="51441E48"/>
    <w:lvl w:ilvl="0" w:tplc="0C0A0001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0913D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74D5105"/>
    <w:multiLevelType w:val="hybridMultilevel"/>
    <w:tmpl w:val="B7502BE6"/>
    <w:lvl w:ilvl="0" w:tplc="803017F0">
      <w:start w:val="2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71550"/>
    <w:multiLevelType w:val="hybridMultilevel"/>
    <w:tmpl w:val="BA70F6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2488A"/>
    <w:multiLevelType w:val="hybridMultilevel"/>
    <w:tmpl w:val="E2880FC0"/>
    <w:lvl w:ilvl="0" w:tplc="FB08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B0187"/>
    <w:multiLevelType w:val="multilevel"/>
    <w:tmpl w:val="910CF0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01368BF"/>
    <w:multiLevelType w:val="singleLevel"/>
    <w:tmpl w:val="18168C0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 w15:restartNumberingAfterBreak="0">
    <w:nsid w:val="70192FA4"/>
    <w:multiLevelType w:val="hybridMultilevel"/>
    <w:tmpl w:val="A55EABE6"/>
    <w:lvl w:ilvl="0" w:tplc="EEF25A90">
      <w:start w:val="9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B643E7"/>
    <w:multiLevelType w:val="hybridMultilevel"/>
    <w:tmpl w:val="0254B8C8"/>
    <w:lvl w:ilvl="0" w:tplc="2982BB1E">
      <w:start w:val="2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0B7"/>
    <w:multiLevelType w:val="multilevel"/>
    <w:tmpl w:val="506C9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46D48A8"/>
    <w:multiLevelType w:val="hybridMultilevel"/>
    <w:tmpl w:val="6E264138"/>
    <w:lvl w:ilvl="0" w:tplc="84C28A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877CD"/>
    <w:multiLevelType w:val="multilevel"/>
    <w:tmpl w:val="7ACC4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0" w15:restartNumberingAfterBreak="0">
    <w:nsid w:val="782D1ECA"/>
    <w:multiLevelType w:val="hybridMultilevel"/>
    <w:tmpl w:val="BE30C8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90DA2"/>
    <w:multiLevelType w:val="hybridMultilevel"/>
    <w:tmpl w:val="6E285A9A"/>
    <w:lvl w:ilvl="0" w:tplc="440A000F">
      <w:start w:val="1"/>
      <w:numFmt w:val="decimal"/>
      <w:lvlText w:val="%1."/>
      <w:lvlJc w:val="left"/>
      <w:pPr>
        <w:ind w:left="1530" w:hanging="360"/>
      </w:p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E02557A"/>
    <w:multiLevelType w:val="hybridMultilevel"/>
    <w:tmpl w:val="DB7E16F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9"/>
  </w:num>
  <w:num w:numId="5">
    <w:abstractNumId w:val="34"/>
  </w:num>
  <w:num w:numId="6">
    <w:abstractNumId w:val="19"/>
  </w:num>
  <w:num w:numId="7">
    <w:abstractNumId w:val="12"/>
  </w:num>
  <w:num w:numId="8">
    <w:abstractNumId w:val="24"/>
  </w:num>
  <w:num w:numId="9">
    <w:abstractNumId w:val="14"/>
  </w:num>
  <w:num w:numId="10">
    <w:abstractNumId w:val="38"/>
  </w:num>
  <w:num w:numId="11">
    <w:abstractNumId w:val="28"/>
  </w:num>
  <w:num w:numId="12">
    <w:abstractNumId w:val="32"/>
  </w:num>
  <w:num w:numId="13">
    <w:abstractNumId w:val="37"/>
  </w:num>
  <w:num w:numId="14">
    <w:abstractNumId w:val="17"/>
  </w:num>
  <w:num w:numId="15">
    <w:abstractNumId w:val="18"/>
  </w:num>
  <w:num w:numId="16">
    <w:abstractNumId w:val="26"/>
  </w:num>
  <w:num w:numId="17">
    <w:abstractNumId w:val="6"/>
  </w:num>
  <w:num w:numId="18">
    <w:abstractNumId w:val="27"/>
  </w:num>
  <w:num w:numId="19">
    <w:abstractNumId w:val="25"/>
  </w:num>
  <w:num w:numId="20">
    <w:abstractNumId w:val="15"/>
  </w:num>
  <w:num w:numId="21">
    <w:abstractNumId w:val="3"/>
  </w:num>
  <w:num w:numId="22">
    <w:abstractNumId w:val="7"/>
  </w:num>
  <w:num w:numId="23">
    <w:abstractNumId w:val="21"/>
  </w:num>
  <w:num w:numId="24">
    <w:abstractNumId w:val="8"/>
  </w:num>
  <w:num w:numId="25">
    <w:abstractNumId w:val="23"/>
  </w:num>
  <w:num w:numId="26">
    <w:abstractNumId w:val="35"/>
  </w:num>
  <w:num w:numId="27">
    <w:abstractNumId w:val="0"/>
  </w:num>
  <w:num w:numId="28">
    <w:abstractNumId w:val="36"/>
  </w:num>
  <w:num w:numId="29">
    <w:abstractNumId w:val="13"/>
  </w:num>
  <w:num w:numId="30">
    <w:abstractNumId w:val="1"/>
  </w:num>
  <w:num w:numId="31">
    <w:abstractNumId w:val="20"/>
  </w:num>
  <w:num w:numId="32">
    <w:abstractNumId w:val="31"/>
  </w:num>
  <w:num w:numId="33">
    <w:abstractNumId w:val="41"/>
  </w:num>
  <w:num w:numId="34">
    <w:abstractNumId w:val="33"/>
  </w:num>
  <w:num w:numId="35">
    <w:abstractNumId w:val="39"/>
  </w:num>
  <w:num w:numId="36">
    <w:abstractNumId w:val="22"/>
  </w:num>
  <w:num w:numId="37">
    <w:abstractNumId w:val="4"/>
  </w:num>
  <w:num w:numId="38">
    <w:abstractNumId w:val="5"/>
  </w:num>
  <w:num w:numId="39">
    <w:abstractNumId w:val="9"/>
  </w:num>
  <w:num w:numId="40">
    <w:abstractNumId w:val="42"/>
  </w:num>
  <w:num w:numId="41">
    <w:abstractNumId w:val="30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C"/>
    <w:rsid w:val="00046116"/>
    <w:rsid w:val="00095E15"/>
    <w:rsid w:val="00201342"/>
    <w:rsid w:val="00211433"/>
    <w:rsid w:val="00244555"/>
    <w:rsid w:val="002A7F26"/>
    <w:rsid w:val="002B4A6C"/>
    <w:rsid w:val="003E3912"/>
    <w:rsid w:val="004102DA"/>
    <w:rsid w:val="00441FC0"/>
    <w:rsid w:val="004836D2"/>
    <w:rsid w:val="004B294D"/>
    <w:rsid w:val="00511CE2"/>
    <w:rsid w:val="0055771B"/>
    <w:rsid w:val="005728B0"/>
    <w:rsid w:val="005A5D9C"/>
    <w:rsid w:val="005F6533"/>
    <w:rsid w:val="00601396"/>
    <w:rsid w:val="00643311"/>
    <w:rsid w:val="006A4744"/>
    <w:rsid w:val="006C4F90"/>
    <w:rsid w:val="006D7B6B"/>
    <w:rsid w:val="007836E4"/>
    <w:rsid w:val="007A2FF6"/>
    <w:rsid w:val="007C41D0"/>
    <w:rsid w:val="007D4A0C"/>
    <w:rsid w:val="007D53F9"/>
    <w:rsid w:val="0081515B"/>
    <w:rsid w:val="00860CC8"/>
    <w:rsid w:val="008B14A7"/>
    <w:rsid w:val="008E21CD"/>
    <w:rsid w:val="008E486C"/>
    <w:rsid w:val="009C5D56"/>
    <w:rsid w:val="00A31001"/>
    <w:rsid w:val="00A51249"/>
    <w:rsid w:val="00A53E08"/>
    <w:rsid w:val="00B02653"/>
    <w:rsid w:val="00B12F9C"/>
    <w:rsid w:val="00B52C74"/>
    <w:rsid w:val="00B70A5A"/>
    <w:rsid w:val="00B92ADC"/>
    <w:rsid w:val="00BB7A83"/>
    <w:rsid w:val="00BC2F45"/>
    <w:rsid w:val="00BD7116"/>
    <w:rsid w:val="00BE240C"/>
    <w:rsid w:val="00C26F0E"/>
    <w:rsid w:val="00C60AD6"/>
    <w:rsid w:val="00C64791"/>
    <w:rsid w:val="00C940D5"/>
    <w:rsid w:val="00D2713F"/>
    <w:rsid w:val="00D57BCC"/>
    <w:rsid w:val="00D67E25"/>
    <w:rsid w:val="00DC2A73"/>
    <w:rsid w:val="00DF48F3"/>
    <w:rsid w:val="00E02291"/>
    <w:rsid w:val="00E30DBD"/>
    <w:rsid w:val="00E459F6"/>
    <w:rsid w:val="00F5428F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678EB23"/>
  <w15:chartTrackingRefBased/>
  <w15:docId w15:val="{BBF7C3DB-F1F3-402A-B6B0-3AB88CB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54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54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A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D4A0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D4A0C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D4A0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542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542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F5428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5428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numbering" w:customStyle="1" w:styleId="Sinlista1">
    <w:name w:val="Sin lista1"/>
    <w:next w:val="Sinlista"/>
    <w:semiHidden/>
    <w:unhideWhenUsed/>
    <w:rsid w:val="00F5428F"/>
  </w:style>
  <w:style w:type="table" w:styleId="Tablaconcuadrcula">
    <w:name w:val="Table Grid"/>
    <w:basedOn w:val="Tablanormal"/>
    <w:rsid w:val="00F542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542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542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5428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2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5428F"/>
  </w:style>
  <w:style w:type="paragraph" w:styleId="Mapadeldocumento">
    <w:name w:val="Document Map"/>
    <w:basedOn w:val="Normal"/>
    <w:link w:val="MapadeldocumentoCar"/>
    <w:semiHidden/>
    <w:rsid w:val="00F542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5428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5428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542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F5428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428F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542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42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F5428F"/>
    <w:rPr>
      <w:color w:val="0000FF"/>
      <w:u w:val="single"/>
    </w:rPr>
  </w:style>
  <w:style w:type="paragraph" w:styleId="Textodebloque">
    <w:name w:val="Block Text"/>
    <w:basedOn w:val="Normal"/>
    <w:rsid w:val="00F5428F"/>
    <w:pPr>
      <w:tabs>
        <w:tab w:val="left" w:pos="-1080"/>
        <w:tab w:val="left" w:pos="-270"/>
        <w:tab w:val="left" w:pos="1080"/>
        <w:tab w:val="left" w:pos="1440"/>
        <w:tab w:val="left" w:pos="1800"/>
        <w:tab w:val="left" w:pos="2250"/>
        <w:tab w:val="num" w:pos="277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851" w:right="90"/>
      <w:jc w:val="both"/>
    </w:pPr>
    <w:rPr>
      <w:rFonts w:ascii="Arial" w:hAnsi="Arial"/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rsid w:val="00F5428F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428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5</cp:revision>
  <cp:lastPrinted>2020-01-23T17:16:00Z</cp:lastPrinted>
  <dcterms:created xsi:type="dcterms:W3CDTF">2020-11-17T20:25:00Z</dcterms:created>
  <dcterms:modified xsi:type="dcterms:W3CDTF">2020-11-25T23:34:00Z</dcterms:modified>
</cp:coreProperties>
</file>