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40C69" w14:textId="075C1B11" w:rsidR="0014576A" w:rsidRPr="0083406F" w:rsidRDefault="0014576A" w:rsidP="0014576A">
      <w:pPr>
        <w:jc w:val="center"/>
        <w:rPr>
          <w:rFonts w:ascii="Arial" w:hAnsi="Arial" w:cs="Arial"/>
          <w:b/>
          <w:u w:val="single"/>
        </w:rPr>
      </w:pPr>
      <w:r w:rsidRPr="0083406F">
        <w:rPr>
          <w:rFonts w:ascii="Arial" w:hAnsi="Arial" w:cs="Arial"/>
          <w:b/>
          <w:u w:val="single"/>
        </w:rPr>
        <w:t xml:space="preserve">ACTA DE SESIÓN DE JUNTA DIRECTIVA </w:t>
      </w:r>
      <w:proofErr w:type="spellStart"/>
      <w:r w:rsidRPr="0083406F">
        <w:rPr>
          <w:rFonts w:ascii="Arial" w:hAnsi="Arial" w:cs="Arial"/>
          <w:b/>
          <w:u w:val="single"/>
        </w:rPr>
        <w:t>N°</w:t>
      </w:r>
      <w:proofErr w:type="spellEnd"/>
      <w:r w:rsidRPr="0083406F">
        <w:rPr>
          <w:rFonts w:ascii="Arial" w:hAnsi="Arial" w:cs="Arial"/>
          <w:b/>
          <w:u w:val="single"/>
        </w:rPr>
        <w:t xml:space="preserve"> JD-198/2020</w:t>
      </w:r>
    </w:p>
    <w:p w14:paraId="692CF4E7" w14:textId="77777777" w:rsidR="0014576A" w:rsidRPr="0014576A" w:rsidRDefault="0014576A" w:rsidP="0014576A">
      <w:pPr>
        <w:jc w:val="center"/>
        <w:rPr>
          <w:rFonts w:ascii="Arial" w:hAnsi="Arial" w:cs="Arial"/>
          <w:b/>
          <w:u w:val="single"/>
        </w:rPr>
      </w:pPr>
      <w:r w:rsidRPr="0014576A">
        <w:rPr>
          <w:rFonts w:ascii="Arial" w:hAnsi="Arial" w:cs="Arial"/>
          <w:b/>
          <w:u w:val="single"/>
        </w:rPr>
        <w:t>DEL 26 DE NOVIEMBRE DE 2020</w:t>
      </w:r>
    </w:p>
    <w:p w14:paraId="4EA9534F" w14:textId="77777777" w:rsidR="0014576A" w:rsidRDefault="0014576A" w:rsidP="0014576A">
      <w:pPr>
        <w:jc w:val="both"/>
        <w:outlineLvl w:val="0"/>
        <w:rPr>
          <w:rFonts w:ascii="Arial" w:hAnsi="Arial" w:cs="Arial"/>
        </w:rPr>
      </w:pPr>
    </w:p>
    <w:p w14:paraId="50EDDB82" w14:textId="689DDE5E" w:rsidR="0014576A" w:rsidRPr="0084654C" w:rsidRDefault="0014576A" w:rsidP="0014576A">
      <w:pPr>
        <w:jc w:val="both"/>
        <w:outlineLvl w:val="0"/>
        <w:rPr>
          <w:rFonts w:ascii="Arial" w:hAnsi="Arial" w:cs="Arial"/>
        </w:rPr>
      </w:pPr>
      <w:r w:rsidRPr="00AD67F2">
        <w:rPr>
          <w:rFonts w:ascii="Arial" w:hAnsi="Arial" w:cs="Arial"/>
        </w:rPr>
        <w:t xml:space="preserve">En la Sala de Sesiones de Junta Directiva, ubicada en Calle Rubén Darío </w:t>
      </w:r>
      <w:proofErr w:type="spellStart"/>
      <w:r w:rsidRPr="00AD67F2">
        <w:rPr>
          <w:rFonts w:ascii="Arial" w:hAnsi="Arial" w:cs="Arial"/>
        </w:rPr>
        <w:t>N°</w:t>
      </w:r>
      <w:proofErr w:type="spellEnd"/>
      <w:r w:rsidRPr="00AD67F2">
        <w:rPr>
          <w:rFonts w:ascii="Arial" w:hAnsi="Arial" w:cs="Arial"/>
        </w:rPr>
        <w:t xml:space="preserve"> 901, San Salvador, a las </w:t>
      </w:r>
      <w:r>
        <w:rPr>
          <w:rFonts w:ascii="Arial" w:hAnsi="Arial" w:cs="Arial"/>
        </w:rPr>
        <w:t>nueve</w:t>
      </w:r>
      <w:r w:rsidRPr="00AD67F2">
        <w:rPr>
          <w:rFonts w:ascii="Arial" w:hAnsi="Arial" w:cs="Arial"/>
        </w:rPr>
        <w:t xml:space="preserve"> horas del día </w:t>
      </w:r>
      <w:r w:rsidR="001246CF">
        <w:rPr>
          <w:rFonts w:ascii="Arial" w:hAnsi="Arial" w:cs="Arial"/>
        </w:rPr>
        <w:t>v</w:t>
      </w:r>
      <w:r w:rsidR="0005634E">
        <w:rPr>
          <w:rFonts w:ascii="Arial" w:hAnsi="Arial" w:cs="Arial"/>
        </w:rPr>
        <w:t>eintiséis</w:t>
      </w:r>
      <w:r w:rsidRPr="00AD67F2">
        <w:rPr>
          <w:rFonts w:ascii="Arial" w:hAnsi="Arial" w:cs="Arial"/>
        </w:rPr>
        <w:t xml:space="preserve"> de noviembre de dos mil veinte,</w:t>
      </w:r>
      <w:r w:rsidRPr="0084654C">
        <w:rPr>
          <w:rFonts w:ascii="Arial" w:hAnsi="Arial" w:cs="Arial"/>
        </w:rPr>
        <w:t xml:space="preserve"> para tratar la Agenda de Sesión de Junta Directiva </w:t>
      </w:r>
      <w:proofErr w:type="spellStart"/>
      <w:r w:rsidRPr="0084654C">
        <w:rPr>
          <w:rFonts w:ascii="Arial" w:hAnsi="Arial" w:cs="Arial"/>
        </w:rPr>
        <w:t>N°</w:t>
      </w:r>
      <w:proofErr w:type="spellEnd"/>
      <w:r w:rsidRPr="0084654C">
        <w:rPr>
          <w:rFonts w:ascii="Arial" w:hAnsi="Arial" w:cs="Arial"/>
        </w:rPr>
        <w:t xml:space="preserve"> JD-1</w:t>
      </w:r>
      <w:r>
        <w:rPr>
          <w:rFonts w:ascii="Arial" w:hAnsi="Arial" w:cs="Arial"/>
        </w:rPr>
        <w:t>9</w:t>
      </w:r>
      <w:r w:rsidR="0005634E">
        <w:rPr>
          <w:rFonts w:ascii="Arial" w:hAnsi="Arial" w:cs="Arial"/>
        </w:rPr>
        <w:t>8</w:t>
      </w:r>
      <w:r w:rsidRPr="0084654C">
        <w:rPr>
          <w:rFonts w:ascii="Arial" w:hAnsi="Arial" w:cs="Arial"/>
        </w:rPr>
        <w:t>/2020 de esta fecha, se realizó la reunión de los señores miembros de Junta Directiva</w:t>
      </w:r>
      <w:r w:rsidRPr="0084654C">
        <w:rPr>
          <w:rFonts w:ascii="Arial" w:hAnsi="Arial" w:cs="Arial"/>
          <w:b/>
        </w:rPr>
        <w:t>:</w:t>
      </w:r>
      <w:r w:rsidRPr="0084654C">
        <w:rPr>
          <w:rFonts w:ascii="Arial" w:eastAsia="Arial" w:hAnsi="Arial" w:cs="Arial"/>
          <w:b/>
          <w:lang w:val="es-ES_tradnl"/>
        </w:rPr>
        <w:t xml:space="preserve"> </w:t>
      </w:r>
      <w:bookmarkStart w:id="0" w:name="_Hlk58847754"/>
      <w:r w:rsidR="00AC38F9" w:rsidRPr="003F015A">
        <w:rPr>
          <w:rFonts w:ascii="Arial" w:eastAsia="Arial" w:hAnsi="Arial" w:cs="Arial"/>
          <w:b/>
          <w:lang w:val="es-ES_tradnl"/>
        </w:rPr>
        <w:t>Presidente y Director Ejecutivo: OSCAR ARMANDO MORALES. Directores Propietarios: ROBERTO CALDERON LOPEZ</w:t>
      </w:r>
      <w:r w:rsidR="00AC38F9">
        <w:rPr>
          <w:rFonts w:ascii="Arial" w:eastAsia="Arial" w:hAnsi="Arial" w:cs="Arial"/>
          <w:b/>
          <w:lang w:val="es-ES_tradnl"/>
        </w:rPr>
        <w:t xml:space="preserve">, </w:t>
      </w:r>
      <w:r w:rsidR="00AC38F9" w:rsidRPr="003F015A">
        <w:rPr>
          <w:rFonts w:ascii="Arial" w:eastAsia="Arial" w:hAnsi="Arial" w:cs="Arial"/>
          <w:b/>
          <w:lang w:val="es-ES_tradnl"/>
        </w:rPr>
        <w:t xml:space="preserve">JOSE ERNESTO ESCOBAR CANALES y CONCEPCION IDALIA ZUNIGA VDA. DE CRISTALES; y en Funciones JUAN NEFTALI MURILLO CRUZ. Directores Suplentes: </w:t>
      </w:r>
      <w:r w:rsidR="00AC38F9" w:rsidRPr="003F015A">
        <w:rPr>
          <w:rFonts w:ascii="Arial" w:eastAsia="Arial" w:hAnsi="Arial" w:cs="Arial"/>
          <w:b/>
          <w:bCs/>
          <w:lang w:val="es-ES_tradnl"/>
        </w:rPr>
        <w:t>ERICK ENRIQUE MONTOYA VILLACORTA</w:t>
      </w:r>
      <w:r w:rsidR="00AC38F9">
        <w:rPr>
          <w:rFonts w:ascii="Arial" w:eastAsia="Arial" w:hAnsi="Arial" w:cs="Arial"/>
          <w:b/>
          <w:bCs/>
          <w:lang w:val="es-ES_tradnl"/>
        </w:rPr>
        <w:t xml:space="preserve">, </w:t>
      </w:r>
      <w:r w:rsidR="00AC38F9" w:rsidRPr="003F015A">
        <w:rPr>
          <w:rFonts w:ascii="Arial" w:eastAsia="Arial" w:hAnsi="Arial" w:cs="Arial"/>
          <w:b/>
          <w:lang w:val="es-ES_tradnl"/>
        </w:rPr>
        <w:t>ANGELA LELANY BIGUEUR GONZALEZ y JOSE RENE PEREZ. AUSENTES CON EXCUSA: JAVIER ANTONIO MEJIA CORTEZ, Director Propietario.</w:t>
      </w:r>
      <w:r w:rsidRPr="00AD67F2">
        <w:rPr>
          <w:rFonts w:ascii="Arial" w:eastAsia="Arial" w:hAnsi="Arial" w:cs="Arial"/>
          <w:b/>
        </w:rPr>
        <w:t xml:space="preserve"> </w:t>
      </w:r>
      <w:r w:rsidRPr="00AD67F2">
        <w:rPr>
          <w:rFonts w:ascii="Arial" w:eastAsia="Arial" w:hAnsi="Arial" w:cs="Arial"/>
          <w:b/>
          <w:color w:val="FF0000"/>
        </w:rPr>
        <w:t xml:space="preserve"> </w:t>
      </w:r>
      <w:bookmarkEnd w:id="0"/>
      <w:r w:rsidRPr="00AD67F2">
        <w:rPr>
          <w:rFonts w:ascii="Arial" w:hAnsi="Arial" w:cs="Arial"/>
          <w:b/>
        </w:rPr>
        <w:t xml:space="preserve">Estuvo presente también el LICENCIADO LUIS ENRIQUE MARTÍNEZ, Gerente General. </w:t>
      </w:r>
      <w:r w:rsidRPr="0084654C">
        <w:rPr>
          <w:rFonts w:ascii="Arial" w:hAnsi="Arial" w:cs="Arial"/>
        </w:rPr>
        <w:t>Una vez comprobado el quórum el Señor Presidente y Director Ejecutivo somete a consideración la siguiente agenda:</w:t>
      </w:r>
    </w:p>
    <w:p w14:paraId="500AF3F3" w14:textId="77777777" w:rsidR="0014576A" w:rsidRDefault="0014576A" w:rsidP="0014576A">
      <w:pPr>
        <w:jc w:val="both"/>
        <w:outlineLvl w:val="0"/>
        <w:rPr>
          <w:rFonts w:ascii="Arial" w:hAnsi="Arial" w:cs="Arial"/>
        </w:rPr>
      </w:pPr>
    </w:p>
    <w:p w14:paraId="1F3A579A" w14:textId="77777777" w:rsidR="0014576A" w:rsidRPr="0014576A" w:rsidRDefault="0014576A" w:rsidP="0014576A">
      <w:pPr>
        <w:pStyle w:val="Prrafodelista"/>
        <w:numPr>
          <w:ilvl w:val="0"/>
          <w:numId w:val="1"/>
        </w:numPr>
        <w:ind w:hanging="153"/>
        <w:jc w:val="both"/>
        <w:rPr>
          <w:rFonts w:ascii="Arial" w:hAnsi="Arial" w:cs="Arial"/>
          <w:b/>
          <w:snapToGrid w:val="0"/>
          <w:lang w:val="pt-BR"/>
        </w:rPr>
      </w:pPr>
      <w:r w:rsidRPr="0014576A">
        <w:rPr>
          <w:rFonts w:ascii="Arial" w:hAnsi="Arial" w:cs="Arial"/>
          <w:b/>
          <w:snapToGrid w:val="0"/>
          <w:lang w:val="pt-BR"/>
        </w:rPr>
        <w:t>APROBACIÓN DE AGENDA</w:t>
      </w:r>
    </w:p>
    <w:p w14:paraId="1C3F771B" w14:textId="77777777" w:rsidR="0014576A" w:rsidRPr="0014576A" w:rsidRDefault="0014576A" w:rsidP="0014576A">
      <w:pPr>
        <w:ind w:left="-153" w:hanging="153"/>
        <w:jc w:val="both"/>
        <w:rPr>
          <w:rFonts w:ascii="Arial" w:hAnsi="Arial" w:cs="Arial"/>
          <w:b/>
          <w:snapToGrid w:val="0"/>
          <w:lang w:val="pt-BR"/>
        </w:rPr>
      </w:pPr>
    </w:p>
    <w:p w14:paraId="49C8F736" w14:textId="77777777" w:rsidR="0014576A" w:rsidRPr="0014576A" w:rsidRDefault="0014576A" w:rsidP="0014576A">
      <w:pPr>
        <w:pStyle w:val="Prrafodelista"/>
        <w:numPr>
          <w:ilvl w:val="0"/>
          <w:numId w:val="1"/>
        </w:numPr>
        <w:ind w:hanging="153"/>
        <w:jc w:val="both"/>
        <w:rPr>
          <w:rFonts w:ascii="Arial" w:hAnsi="Arial" w:cs="Arial"/>
          <w:b/>
          <w:snapToGrid w:val="0"/>
          <w:lang w:val="pt-BR"/>
        </w:rPr>
      </w:pPr>
      <w:r w:rsidRPr="0014576A">
        <w:rPr>
          <w:rFonts w:ascii="Arial" w:hAnsi="Arial" w:cs="Arial"/>
          <w:b/>
          <w:snapToGrid w:val="0"/>
          <w:lang w:val="pt-BR"/>
        </w:rPr>
        <w:t>APROBACIÓN DE ACTA ANTERIOR</w:t>
      </w:r>
    </w:p>
    <w:p w14:paraId="3DC0B97F" w14:textId="77777777" w:rsidR="0014576A" w:rsidRPr="0014576A" w:rsidRDefault="0014576A" w:rsidP="0014576A">
      <w:pPr>
        <w:pStyle w:val="Ttulo2"/>
        <w:spacing w:before="0" w:after="0"/>
        <w:ind w:left="-153" w:hanging="153"/>
        <w:jc w:val="both"/>
        <w:rPr>
          <w:bCs w:val="0"/>
          <w:i w:val="0"/>
          <w:sz w:val="24"/>
          <w:szCs w:val="24"/>
        </w:rPr>
      </w:pPr>
    </w:p>
    <w:p w14:paraId="2598FFAD" w14:textId="77777777" w:rsidR="0014576A" w:rsidRPr="0014576A" w:rsidRDefault="0014576A" w:rsidP="0014576A">
      <w:pPr>
        <w:pStyle w:val="Ttulo2"/>
        <w:numPr>
          <w:ilvl w:val="0"/>
          <w:numId w:val="1"/>
        </w:numPr>
        <w:spacing w:before="0" w:after="0"/>
        <w:ind w:hanging="153"/>
        <w:jc w:val="both"/>
        <w:rPr>
          <w:bCs w:val="0"/>
          <w:i w:val="0"/>
          <w:sz w:val="24"/>
          <w:szCs w:val="24"/>
        </w:rPr>
      </w:pPr>
      <w:r w:rsidRPr="0014576A">
        <w:rPr>
          <w:bCs w:val="0"/>
          <w:i w:val="0"/>
          <w:sz w:val="24"/>
          <w:szCs w:val="24"/>
        </w:rPr>
        <w:t xml:space="preserve">RESOLUCIÓN DE CRÉDITOS </w:t>
      </w:r>
    </w:p>
    <w:p w14:paraId="79954EB6" w14:textId="77777777" w:rsidR="0014576A" w:rsidRPr="0014576A" w:rsidRDefault="0014576A" w:rsidP="0014576A">
      <w:pPr>
        <w:pStyle w:val="Ttulo2"/>
        <w:spacing w:before="0" w:after="0"/>
        <w:ind w:left="153" w:hanging="153"/>
        <w:jc w:val="both"/>
        <w:rPr>
          <w:bCs w:val="0"/>
          <w:i w:val="0"/>
          <w:sz w:val="24"/>
          <w:szCs w:val="24"/>
        </w:rPr>
      </w:pPr>
    </w:p>
    <w:p w14:paraId="6FF9852A" w14:textId="77777777" w:rsidR="0014576A" w:rsidRPr="0014576A" w:rsidRDefault="0014576A" w:rsidP="0014576A">
      <w:pPr>
        <w:pStyle w:val="Ttulo2"/>
        <w:numPr>
          <w:ilvl w:val="0"/>
          <w:numId w:val="1"/>
        </w:numPr>
        <w:spacing w:before="0" w:after="0"/>
        <w:ind w:hanging="153"/>
        <w:jc w:val="both"/>
        <w:rPr>
          <w:bCs w:val="0"/>
          <w:i w:val="0"/>
          <w:iCs w:val="0"/>
          <w:sz w:val="24"/>
          <w:szCs w:val="24"/>
          <w:lang w:val="es-MX"/>
        </w:rPr>
      </w:pPr>
      <w:r w:rsidRPr="0014576A">
        <w:rPr>
          <w:bCs w:val="0"/>
          <w:i w:val="0"/>
          <w:iCs w:val="0"/>
          <w:sz w:val="24"/>
          <w:szCs w:val="24"/>
          <w:lang w:val="es-MX"/>
        </w:rPr>
        <w:t xml:space="preserve">INFORME DE </w:t>
      </w:r>
      <w:r w:rsidRPr="0014576A">
        <w:rPr>
          <w:bCs w:val="0"/>
          <w:i w:val="0"/>
          <w:iCs w:val="0"/>
          <w:sz w:val="24"/>
          <w:szCs w:val="24"/>
        </w:rPr>
        <w:t xml:space="preserve">AVANCE EN LA EJECUCIÓN DEL PLAN INTEGRAL DE RECUPERACIÓN DE CRÉDITOS EN MORA </w:t>
      </w:r>
      <w:r w:rsidRPr="0014576A">
        <w:rPr>
          <w:bCs w:val="0"/>
          <w:i w:val="0"/>
          <w:iCs w:val="0"/>
          <w:sz w:val="24"/>
          <w:szCs w:val="24"/>
          <w:lang w:val="es-MX"/>
        </w:rPr>
        <w:t xml:space="preserve">AL MES DE OCTUBRE DE 2020 </w:t>
      </w:r>
    </w:p>
    <w:p w14:paraId="52768F92" w14:textId="77777777" w:rsidR="0014576A" w:rsidRPr="0014576A" w:rsidRDefault="0014576A" w:rsidP="0014576A">
      <w:pPr>
        <w:pStyle w:val="Ttulo2"/>
        <w:spacing w:before="0" w:after="0"/>
        <w:ind w:left="153" w:hanging="153"/>
        <w:jc w:val="both"/>
        <w:rPr>
          <w:bCs w:val="0"/>
          <w:i w:val="0"/>
          <w:iCs w:val="0"/>
          <w:sz w:val="24"/>
          <w:szCs w:val="24"/>
          <w:lang w:val="es-MX"/>
        </w:rPr>
      </w:pPr>
    </w:p>
    <w:p w14:paraId="296EC2DC" w14:textId="77777777" w:rsidR="0014576A" w:rsidRPr="0014576A" w:rsidRDefault="0014576A" w:rsidP="0014576A">
      <w:pPr>
        <w:pStyle w:val="Ttulo2"/>
        <w:numPr>
          <w:ilvl w:val="0"/>
          <w:numId w:val="1"/>
        </w:numPr>
        <w:spacing w:before="0" w:after="0"/>
        <w:ind w:hanging="153"/>
        <w:jc w:val="both"/>
        <w:rPr>
          <w:bCs w:val="0"/>
          <w:i w:val="0"/>
          <w:iCs w:val="0"/>
          <w:sz w:val="24"/>
          <w:szCs w:val="24"/>
          <w:lang w:val="es-MX"/>
        </w:rPr>
      </w:pPr>
      <w:r w:rsidRPr="0014576A">
        <w:rPr>
          <w:bCs w:val="0"/>
          <w:i w:val="0"/>
          <w:iCs w:val="0"/>
          <w:sz w:val="24"/>
          <w:szCs w:val="24"/>
        </w:rPr>
        <w:t xml:space="preserve">INFORME DE POSICIONAMIENTO AL MES DE SEPTIEMBRE 2020 </w:t>
      </w:r>
    </w:p>
    <w:p w14:paraId="19363E34" w14:textId="77777777" w:rsidR="0014576A" w:rsidRPr="0014576A" w:rsidRDefault="0014576A" w:rsidP="0014576A">
      <w:pPr>
        <w:pStyle w:val="Ttulo2"/>
        <w:spacing w:before="0" w:after="0"/>
        <w:ind w:left="153" w:hanging="153"/>
        <w:jc w:val="both"/>
        <w:rPr>
          <w:bCs w:val="0"/>
          <w:i w:val="0"/>
          <w:iCs w:val="0"/>
          <w:sz w:val="24"/>
          <w:szCs w:val="24"/>
          <w:lang w:val="es-MX"/>
        </w:rPr>
      </w:pPr>
    </w:p>
    <w:p w14:paraId="50FD00EB" w14:textId="77777777" w:rsidR="0014576A" w:rsidRPr="0014576A" w:rsidRDefault="0014576A" w:rsidP="0014576A">
      <w:pPr>
        <w:pStyle w:val="Ttulo2"/>
        <w:numPr>
          <w:ilvl w:val="0"/>
          <w:numId w:val="1"/>
        </w:numPr>
        <w:spacing w:before="0" w:after="0"/>
        <w:ind w:hanging="153"/>
        <w:jc w:val="both"/>
        <w:rPr>
          <w:bCs w:val="0"/>
          <w:i w:val="0"/>
          <w:iCs w:val="0"/>
          <w:sz w:val="24"/>
          <w:szCs w:val="24"/>
          <w:lang w:val="es-MX"/>
        </w:rPr>
      </w:pPr>
      <w:r w:rsidRPr="0014576A">
        <w:rPr>
          <w:bCs w:val="0"/>
          <w:i w:val="0"/>
          <w:iCs w:val="0"/>
          <w:sz w:val="24"/>
          <w:szCs w:val="24"/>
          <w:lang w:val="es-MX"/>
        </w:rPr>
        <w:t xml:space="preserve">MONITOR DE OPERACIONES AL MES DE OCTUBRE DE 2020 </w:t>
      </w:r>
    </w:p>
    <w:p w14:paraId="151921C6" w14:textId="77777777" w:rsidR="0014576A" w:rsidRPr="0014576A" w:rsidRDefault="0014576A" w:rsidP="0014576A">
      <w:pPr>
        <w:pStyle w:val="Ttulo2"/>
        <w:spacing w:before="0" w:after="0"/>
        <w:ind w:left="153" w:hanging="153"/>
        <w:jc w:val="both"/>
        <w:rPr>
          <w:bCs w:val="0"/>
          <w:i w:val="0"/>
          <w:iCs w:val="0"/>
          <w:sz w:val="24"/>
          <w:szCs w:val="24"/>
          <w:lang w:val="es-MX"/>
        </w:rPr>
      </w:pPr>
    </w:p>
    <w:p w14:paraId="003159B6" w14:textId="77777777" w:rsidR="0014576A" w:rsidRPr="0014576A" w:rsidRDefault="0014576A" w:rsidP="0014576A">
      <w:pPr>
        <w:pStyle w:val="Ttulo2"/>
        <w:numPr>
          <w:ilvl w:val="0"/>
          <w:numId w:val="1"/>
        </w:numPr>
        <w:spacing w:before="0" w:after="0"/>
        <w:ind w:hanging="153"/>
        <w:jc w:val="both"/>
        <w:rPr>
          <w:bCs w:val="0"/>
          <w:i w:val="0"/>
          <w:iCs w:val="0"/>
          <w:sz w:val="24"/>
          <w:szCs w:val="24"/>
        </w:rPr>
      </w:pPr>
      <w:r w:rsidRPr="0014576A">
        <w:rPr>
          <w:bCs w:val="0"/>
          <w:i w:val="0"/>
          <w:iCs w:val="0"/>
          <w:sz w:val="24"/>
          <w:szCs w:val="24"/>
        </w:rPr>
        <w:t xml:space="preserve">INFORME DE SEGUIMIENTO A RECOMENDACIONES DE AUDITORÍAS ANTERIORES CON ESTADO A OCTUBRE DE 2020 </w:t>
      </w:r>
    </w:p>
    <w:p w14:paraId="004B581D" w14:textId="77777777" w:rsidR="0014576A" w:rsidRPr="0014576A" w:rsidRDefault="0014576A" w:rsidP="0014576A">
      <w:pPr>
        <w:ind w:hanging="153"/>
        <w:jc w:val="both"/>
        <w:rPr>
          <w:rFonts w:ascii="Arial" w:hAnsi="Arial" w:cs="Arial"/>
          <w:b/>
        </w:rPr>
      </w:pPr>
    </w:p>
    <w:p w14:paraId="657FFE77" w14:textId="77777777" w:rsidR="0014576A" w:rsidRPr="0014576A" w:rsidRDefault="0014576A" w:rsidP="0014576A">
      <w:pPr>
        <w:pStyle w:val="Prrafodelista"/>
        <w:numPr>
          <w:ilvl w:val="0"/>
          <w:numId w:val="1"/>
        </w:numPr>
        <w:ind w:hanging="153"/>
        <w:jc w:val="both"/>
        <w:rPr>
          <w:rFonts w:ascii="Arial" w:hAnsi="Arial" w:cs="Arial"/>
          <w:b/>
        </w:rPr>
      </w:pPr>
      <w:r w:rsidRPr="0014576A">
        <w:rPr>
          <w:rFonts w:ascii="Arial" w:hAnsi="Arial" w:cs="Arial"/>
          <w:b/>
          <w:lang w:val="es-MX"/>
        </w:rPr>
        <w:t xml:space="preserve">PRÓRROGA DE CONTRATOS DE LA LICITACIÓN PÚBLICA </w:t>
      </w:r>
      <w:proofErr w:type="spellStart"/>
      <w:r w:rsidRPr="0014576A">
        <w:rPr>
          <w:rFonts w:ascii="Arial" w:hAnsi="Arial" w:cs="Arial"/>
          <w:b/>
          <w:lang w:val="es-MX"/>
        </w:rPr>
        <w:t>Nº</w:t>
      </w:r>
      <w:proofErr w:type="spellEnd"/>
      <w:r w:rsidRPr="0014576A">
        <w:rPr>
          <w:rFonts w:ascii="Arial" w:hAnsi="Arial" w:cs="Arial"/>
          <w:b/>
          <w:lang w:val="es-MX"/>
        </w:rPr>
        <w:t xml:space="preserve"> FSV-02/2020 “E</w:t>
      </w:r>
      <w:r w:rsidRPr="0014576A">
        <w:rPr>
          <w:rFonts w:ascii="Arial" w:hAnsi="Arial" w:cs="Arial"/>
          <w:b/>
        </w:rPr>
        <w:t>LABORACION DE PRESUPUESTOS Y/O SEGUIMIENTOS DE REPARACION DE DAÑOS EN INMUEBLES ASEGURADOS POR EL FSV</w:t>
      </w:r>
      <w:r w:rsidRPr="0014576A">
        <w:rPr>
          <w:rFonts w:ascii="Arial" w:hAnsi="Arial" w:cs="Arial"/>
          <w:b/>
          <w:lang w:val="es-MX"/>
        </w:rPr>
        <w:t xml:space="preserve">” </w:t>
      </w:r>
    </w:p>
    <w:p w14:paraId="7A5210B4" w14:textId="77777777" w:rsidR="0014576A" w:rsidRPr="0014576A" w:rsidRDefault="0014576A" w:rsidP="0014576A">
      <w:pPr>
        <w:pStyle w:val="Prrafodelista"/>
        <w:rPr>
          <w:rFonts w:ascii="Arial" w:hAnsi="Arial" w:cs="Arial"/>
          <w:b/>
        </w:rPr>
      </w:pPr>
    </w:p>
    <w:p w14:paraId="3957BCC8" w14:textId="77777777" w:rsidR="0014576A" w:rsidRPr="0014576A" w:rsidRDefault="0014576A" w:rsidP="0014576A">
      <w:pPr>
        <w:pStyle w:val="Prrafodelista"/>
        <w:numPr>
          <w:ilvl w:val="0"/>
          <w:numId w:val="1"/>
        </w:numPr>
        <w:ind w:hanging="153"/>
        <w:jc w:val="both"/>
        <w:rPr>
          <w:rFonts w:ascii="Arial" w:hAnsi="Arial" w:cs="Arial"/>
          <w:b/>
        </w:rPr>
      </w:pPr>
      <w:r w:rsidRPr="0014576A">
        <w:rPr>
          <w:rFonts w:ascii="Arial" w:hAnsi="Arial" w:cs="Arial"/>
          <w:b/>
        </w:rPr>
        <w:t xml:space="preserve">MODIFICACION AL INSTRUCTIVO DE GARANTÍAS HIPOTECARIAS </w:t>
      </w:r>
    </w:p>
    <w:p w14:paraId="75F21401" w14:textId="77777777" w:rsidR="0014576A" w:rsidRPr="0014576A" w:rsidRDefault="0014576A" w:rsidP="0014576A">
      <w:pPr>
        <w:pStyle w:val="Prrafodelista"/>
        <w:rPr>
          <w:rFonts w:ascii="Arial" w:hAnsi="Arial" w:cs="Arial"/>
          <w:b/>
        </w:rPr>
      </w:pPr>
    </w:p>
    <w:p w14:paraId="62F651EA" w14:textId="77777777" w:rsidR="0014576A" w:rsidRPr="0014576A" w:rsidRDefault="0014576A" w:rsidP="0014576A">
      <w:pPr>
        <w:pStyle w:val="Prrafodelista"/>
        <w:numPr>
          <w:ilvl w:val="0"/>
          <w:numId w:val="1"/>
        </w:numPr>
        <w:ind w:hanging="153"/>
        <w:jc w:val="both"/>
        <w:rPr>
          <w:rFonts w:ascii="Arial" w:hAnsi="Arial" w:cs="Arial"/>
          <w:b/>
        </w:rPr>
      </w:pPr>
      <w:r w:rsidRPr="0014576A">
        <w:rPr>
          <w:rFonts w:ascii="Arial" w:hAnsi="Arial" w:cs="Arial"/>
          <w:b/>
        </w:rPr>
        <w:t xml:space="preserve">SOLICITUD DE EDIFICACIONES CORPORATIVAS, S.A. DE C.V.  DE FACTIBILIDAD DEL PROYECTO ALTOS DE LA PACÍFICA </w:t>
      </w:r>
    </w:p>
    <w:p w14:paraId="1EB1590C" w14:textId="77777777" w:rsidR="0014576A" w:rsidRPr="0014576A" w:rsidRDefault="0014576A" w:rsidP="0014576A">
      <w:pPr>
        <w:pStyle w:val="Prrafodelista"/>
        <w:rPr>
          <w:rFonts w:ascii="Arial" w:hAnsi="Arial" w:cs="Arial"/>
          <w:b/>
        </w:rPr>
      </w:pPr>
    </w:p>
    <w:p w14:paraId="14B1EF70" w14:textId="77777777" w:rsidR="0014576A" w:rsidRPr="0014576A" w:rsidRDefault="0014576A" w:rsidP="0014576A">
      <w:pPr>
        <w:pStyle w:val="Prrafodelista"/>
        <w:numPr>
          <w:ilvl w:val="0"/>
          <w:numId w:val="1"/>
        </w:numPr>
        <w:ind w:hanging="153"/>
        <w:jc w:val="both"/>
        <w:rPr>
          <w:rFonts w:ascii="Arial" w:hAnsi="Arial" w:cs="Arial"/>
          <w:b/>
          <w:lang w:val="es-SV"/>
        </w:rPr>
      </w:pPr>
      <w:r w:rsidRPr="0014576A">
        <w:rPr>
          <w:rFonts w:ascii="Arial" w:hAnsi="Arial" w:cs="Arial"/>
          <w:b/>
        </w:rPr>
        <w:t xml:space="preserve">SOLICITUD DE </w:t>
      </w:r>
      <w:r w:rsidRPr="0014576A">
        <w:rPr>
          <w:rFonts w:ascii="Arial" w:hAnsi="Arial" w:cs="Arial"/>
          <w:b/>
          <w:lang w:val="pt-BR"/>
        </w:rPr>
        <w:t xml:space="preserve">VILLEGAS CRUZ ASOCIADOS, S.A. DE C.V. </w:t>
      </w:r>
      <w:r w:rsidRPr="0014576A">
        <w:rPr>
          <w:rFonts w:ascii="Arial" w:hAnsi="Arial" w:cs="Arial"/>
          <w:b/>
        </w:rPr>
        <w:t xml:space="preserve">DE PREFACTIBILIDAD PROYECTO VILLAS DEL ESTADIO </w:t>
      </w:r>
    </w:p>
    <w:p w14:paraId="093B5982" w14:textId="77777777" w:rsidR="0014576A" w:rsidRPr="0014576A" w:rsidRDefault="0014576A" w:rsidP="0014576A">
      <w:pPr>
        <w:pStyle w:val="Prrafodelista"/>
        <w:ind w:hanging="153"/>
        <w:jc w:val="both"/>
        <w:rPr>
          <w:rFonts w:ascii="Arial" w:hAnsi="Arial" w:cs="Arial"/>
          <w:b/>
          <w:lang w:val="es-SV"/>
        </w:rPr>
      </w:pPr>
    </w:p>
    <w:p w14:paraId="44E57E15" w14:textId="77777777" w:rsidR="0014576A" w:rsidRPr="0014576A" w:rsidRDefault="0014576A" w:rsidP="0014576A">
      <w:pPr>
        <w:pStyle w:val="Prrafodelista"/>
        <w:numPr>
          <w:ilvl w:val="0"/>
          <w:numId w:val="1"/>
        </w:numPr>
        <w:ind w:hanging="153"/>
        <w:jc w:val="both"/>
        <w:rPr>
          <w:rFonts w:ascii="Arial" w:hAnsi="Arial" w:cs="Arial"/>
          <w:b/>
          <w:lang w:val="es-SV"/>
        </w:rPr>
      </w:pPr>
      <w:r w:rsidRPr="0014576A">
        <w:rPr>
          <w:rFonts w:ascii="Arial" w:hAnsi="Arial" w:cs="Arial"/>
          <w:b/>
          <w:lang w:val="es-SV"/>
        </w:rPr>
        <w:t xml:space="preserve">SOLICITUD DE MODIFICACIÓN DE FACTIBILIDAD DEL PROYECTO BOSQUE REAL </w:t>
      </w:r>
    </w:p>
    <w:p w14:paraId="3322CBC3" w14:textId="77777777" w:rsidR="0014576A" w:rsidRPr="0014576A" w:rsidRDefault="0014576A" w:rsidP="0014576A">
      <w:pPr>
        <w:pStyle w:val="Prrafodelista"/>
        <w:ind w:hanging="153"/>
        <w:jc w:val="both"/>
        <w:rPr>
          <w:rFonts w:ascii="Arial" w:hAnsi="Arial" w:cs="Arial"/>
          <w:b/>
          <w14:shadow w14:blurRad="38100" w14:dist="38100" w14:dir="2700000" w14:sx="100000" w14:sy="100000" w14:kx="0" w14:ky="0" w14:algn="tl">
            <w14:srgbClr w14:val="000000">
              <w14:alpha w14:val="57000"/>
            </w14:srgbClr>
          </w14:shadow>
        </w:rPr>
      </w:pPr>
    </w:p>
    <w:p w14:paraId="58EFD367" w14:textId="77777777" w:rsidR="0014576A" w:rsidRPr="0014576A" w:rsidRDefault="0014576A" w:rsidP="0014576A">
      <w:pPr>
        <w:pStyle w:val="Prrafodelista"/>
        <w:numPr>
          <w:ilvl w:val="0"/>
          <w:numId w:val="1"/>
        </w:numPr>
        <w:ind w:hanging="153"/>
        <w:jc w:val="both"/>
        <w:rPr>
          <w:rFonts w:ascii="Arial" w:hAnsi="Arial" w:cs="Arial"/>
          <w:b/>
          <w:lang w:val="es-SV"/>
        </w:rPr>
      </w:pPr>
      <w:r w:rsidRPr="0014576A">
        <w:rPr>
          <w:rFonts w:ascii="Arial" w:hAnsi="Arial" w:cs="Arial"/>
          <w:b/>
          <w:lang w:val="es-MX"/>
        </w:rPr>
        <w:lastRenderedPageBreak/>
        <w:t>INFORME DE AVANCE EN LA EJECUCIÓN DEL PLAN DE INSCRIPCIÓN DE DOCUMENTOS EN CNR AL MES DE OCTUBRE DE 2020</w:t>
      </w:r>
    </w:p>
    <w:p w14:paraId="038DEEEA" w14:textId="77777777" w:rsidR="0014576A" w:rsidRPr="0014576A" w:rsidRDefault="0014576A" w:rsidP="0014576A">
      <w:pPr>
        <w:pStyle w:val="Prrafodelista"/>
        <w:ind w:hanging="153"/>
        <w:jc w:val="both"/>
        <w:rPr>
          <w:rFonts w:ascii="Arial" w:hAnsi="Arial" w:cs="Arial"/>
          <w:b/>
          <w14:shadow w14:blurRad="38100" w14:dist="38100" w14:dir="2700000" w14:sx="100000" w14:sy="100000" w14:kx="0" w14:ky="0" w14:algn="tl">
            <w14:srgbClr w14:val="000000">
              <w14:alpha w14:val="57000"/>
            </w14:srgbClr>
          </w14:shadow>
        </w:rPr>
      </w:pPr>
    </w:p>
    <w:p w14:paraId="771327F9" w14:textId="77777777" w:rsidR="0014576A" w:rsidRPr="0014576A" w:rsidRDefault="0014576A" w:rsidP="0014576A">
      <w:pPr>
        <w:pStyle w:val="Prrafodelista"/>
        <w:numPr>
          <w:ilvl w:val="0"/>
          <w:numId w:val="1"/>
        </w:numPr>
        <w:ind w:hanging="153"/>
        <w:jc w:val="both"/>
        <w:rPr>
          <w:rFonts w:ascii="Arial" w:hAnsi="Arial" w:cs="Arial"/>
          <w:b/>
          <w:lang w:val="es-SV"/>
        </w:rPr>
      </w:pPr>
      <w:r w:rsidRPr="0014576A">
        <w:rPr>
          <w:rFonts w:ascii="Arial" w:hAnsi="Arial" w:cs="Arial"/>
          <w:b/>
          <w14:shadow w14:blurRad="38100" w14:dist="38100" w14:dir="2700000" w14:sx="100000" w14:sy="100000" w14:kx="0" w14:ky="0" w14:algn="tl">
            <w14:srgbClr w14:val="000000">
              <w14:alpha w14:val="57000"/>
            </w14:srgbClr>
          </w14:shadow>
        </w:rPr>
        <w:t>INFORME DE ANTECEDENTES Y SOLICITUD DE AMPLIACIÓN DE PLAZO</w:t>
      </w:r>
      <w:r w:rsidRPr="0014576A">
        <w:rPr>
          <w:rFonts w:ascii="Arial" w:hAnsi="Arial" w:cs="Arial"/>
          <w:b/>
        </w:rPr>
        <w:t xml:space="preserve"> </w:t>
      </w:r>
      <w:r w:rsidRPr="0014576A">
        <w:rPr>
          <w:rFonts w:ascii="Arial" w:hAnsi="Arial" w:cs="Arial"/>
          <w:b/>
          <w14:shadow w14:blurRad="38100" w14:dist="38100" w14:dir="2700000" w14:sx="100000" w14:sy="100000" w14:kx="0" w14:ky="0" w14:algn="tl">
            <w14:srgbClr w14:val="000000">
              <w14:alpha w14:val="57000"/>
            </w14:srgbClr>
          </w14:shadow>
        </w:rPr>
        <w:t xml:space="preserve">PARA LA EJECUCIÓN DEL “PLAN DE ACCIÓN PARA LA INSCRIPCIÓN DE HIPOTECAS” Y OTROS INSTRUMENTOS DE DIFÍCIL INSCRIPCIÓN </w:t>
      </w:r>
    </w:p>
    <w:p w14:paraId="34F178AA" w14:textId="77777777" w:rsidR="0014576A" w:rsidRPr="0014576A" w:rsidRDefault="0014576A" w:rsidP="0014576A">
      <w:pPr>
        <w:pStyle w:val="Prrafodelista"/>
        <w:ind w:hanging="153"/>
        <w:jc w:val="both"/>
        <w:rPr>
          <w:rFonts w:ascii="Arial" w:hAnsi="Arial" w:cs="Arial"/>
          <w:b/>
          <w14:shadow w14:blurRad="38100" w14:dist="38100" w14:dir="2700000" w14:sx="100000" w14:sy="100000" w14:kx="0" w14:ky="0" w14:algn="tl">
            <w14:srgbClr w14:val="000000">
              <w14:alpha w14:val="57000"/>
            </w14:srgbClr>
          </w14:shadow>
        </w:rPr>
      </w:pPr>
    </w:p>
    <w:p w14:paraId="2EAED951" w14:textId="77777777" w:rsidR="0014576A" w:rsidRPr="0014576A" w:rsidRDefault="0014576A" w:rsidP="0014576A">
      <w:pPr>
        <w:pStyle w:val="Prrafodelista"/>
        <w:numPr>
          <w:ilvl w:val="0"/>
          <w:numId w:val="1"/>
        </w:numPr>
        <w:ind w:hanging="153"/>
        <w:jc w:val="both"/>
        <w:rPr>
          <w:rFonts w:ascii="Arial" w:hAnsi="Arial" w:cs="Arial"/>
          <w:b/>
          <w:lang w:val="es-SV"/>
        </w:rPr>
      </w:pPr>
      <w:r w:rsidRPr="0014576A">
        <w:rPr>
          <w:rFonts w:ascii="Arial" w:hAnsi="Arial" w:cs="Arial"/>
          <w:b/>
          <w14:shadow w14:blurRad="38100" w14:dist="38100" w14:dir="2700000" w14:sx="100000" w14:sy="100000" w14:kx="0" w14:ky="0" w14:algn="tl">
            <w14:srgbClr w14:val="000000">
              <w14:alpha w14:val="57000"/>
            </w14:srgbClr>
          </w14:shadow>
        </w:rPr>
        <w:t xml:space="preserve">CONTRATACIÓN PERMANENTE DE TRES ASISTENTES JURÍDICOS REGISTRO PARA ATENDER NPB4-42, RELACIONADA CON LOS VALUOS DE INMUEBLES </w:t>
      </w:r>
    </w:p>
    <w:p w14:paraId="04D3BDD0" w14:textId="77777777" w:rsidR="0014576A" w:rsidRPr="0014576A" w:rsidRDefault="0014576A" w:rsidP="0014576A">
      <w:pPr>
        <w:pStyle w:val="Prrafodelista"/>
        <w:ind w:hanging="153"/>
        <w:rPr>
          <w:rFonts w:ascii="Arial" w:hAnsi="Arial" w:cs="Arial"/>
          <w:b/>
          <w:lang w:val="es-SV"/>
        </w:rPr>
      </w:pPr>
    </w:p>
    <w:p w14:paraId="4A258FAE" w14:textId="77777777" w:rsidR="0014576A" w:rsidRPr="0014576A" w:rsidRDefault="0014576A" w:rsidP="0014576A">
      <w:pPr>
        <w:pStyle w:val="Prrafodelista"/>
        <w:numPr>
          <w:ilvl w:val="0"/>
          <w:numId w:val="1"/>
        </w:numPr>
        <w:ind w:hanging="153"/>
        <w:jc w:val="both"/>
        <w:rPr>
          <w:rFonts w:ascii="Arial" w:hAnsi="Arial" w:cs="Arial"/>
          <w:b/>
        </w:rPr>
      </w:pPr>
      <w:r w:rsidRPr="0014576A">
        <w:rPr>
          <w:rFonts w:ascii="Arial" w:hAnsi="Arial" w:cs="Arial"/>
          <w:b/>
          <w:lang w:val="es-SV"/>
        </w:rPr>
        <w:t xml:space="preserve">INFORME SOBRE SOLICITUD RECIBIDA DE SITRAFOSVI </w:t>
      </w:r>
    </w:p>
    <w:p w14:paraId="1E05EC1E" w14:textId="77777777" w:rsidR="0014576A" w:rsidRPr="0014576A" w:rsidRDefault="0014576A" w:rsidP="0014576A">
      <w:pPr>
        <w:pStyle w:val="Prrafodelista"/>
        <w:rPr>
          <w:rFonts w:ascii="Arial" w:eastAsia="Arial Unicode MS" w:hAnsi="Arial" w:cs="Arial"/>
          <w:b/>
        </w:rPr>
      </w:pPr>
    </w:p>
    <w:p w14:paraId="643FEF92" w14:textId="77777777" w:rsidR="0014576A" w:rsidRPr="0014576A" w:rsidRDefault="0014576A" w:rsidP="0014576A">
      <w:pPr>
        <w:pStyle w:val="Prrafodelista"/>
        <w:numPr>
          <w:ilvl w:val="0"/>
          <w:numId w:val="1"/>
        </w:numPr>
        <w:ind w:hanging="153"/>
        <w:jc w:val="both"/>
        <w:rPr>
          <w:rFonts w:ascii="Arial" w:hAnsi="Arial" w:cs="Arial"/>
          <w:b/>
        </w:rPr>
      </w:pPr>
      <w:r w:rsidRPr="0014576A">
        <w:rPr>
          <w:rFonts w:ascii="Arial" w:eastAsia="Arial Unicode MS" w:hAnsi="Arial" w:cs="Arial"/>
          <w:b/>
        </w:rPr>
        <w:t>ACUERDO DE RESOLUCIÓN SOBRE INFORMACIÓN RESERVADA DE ESTA SESIÓN</w:t>
      </w:r>
    </w:p>
    <w:p w14:paraId="16666204" w14:textId="77777777" w:rsidR="00B749E6" w:rsidRDefault="00B749E6" w:rsidP="0014576A">
      <w:pPr>
        <w:jc w:val="center"/>
        <w:rPr>
          <w:rFonts w:ascii="Arial" w:hAnsi="Arial" w:cs="Arial"/>
          <w:b/>
          <w:snapToGrid w:val="0"/>
          <w:u w:val="single"/>
        </w:rPr>
      </w:pPr>
    </w:p>
    <w:p w14:paraId="23075DE4" w14:textId="1C9EE290" w:rsidR="0014576A" w:rsidRPr="00AD67F2" w:rsidRDefault="0014576A" w:rsidP="0014576A">
      <w:pPr>
        <w:jc w:val="center"/>
        <w:rPr>
          <w:rFonts w:ascii="Arial" w:hAnsi="Arial" w:cs="Arial"/>
          <w:b/>
          <w:snapToGrid w:val="0"/>
          <w:u w:val="single"/>
        </w:rPr>
      </w:pPr>
      <w:r w:rsidRPr="00AD67F2">
        <w:rPr>
          <w:rFonts w:ascii="Arial" w:hAnsi="Arial" w:cs="Arial"/>
          <w:b/>
          <w:snapToGrid w:val="0"/>
          <w:u w:val="single"/>
        </w:rPr>
        <w:t>DESARROLLO</w:t>
      </w:r>
    </w:p>
    <w:p w14:paraId="6CA9B0D1" w14:textId="77777777" w:rsidR="0014576A" w:rsidRPr="00AD67F2" w:rsidRDefault="0014576A" w:rsidP="0014576A">
      <w:pPr>
        <w:jc w:val="center"/>
        <w:rPr>
          <w:rFonts w:ascii="Arial" w:hAnsi="Arial" w:cs="Arial"/>
          <w:b/>
          <w:snapToGrid w:val="0"/>
          <w:u w:val="single"/>
        </w:rPr>
      </w:pPr>
    </w:p>
    <w:p w14:paraId="44F13C95" w14:textId="77777777" w:rsidR="0014576A" w:rsidRPr="00AD67F2" w:rsidRDefault="0014576A" w:rsidP="0014576A">
      <w:pPr>
        <w:numPr>
          <w:ilvl w:val="0"/>
          <w:numId w:val="19"/>
        </w:numPr>
        <w:jc w:val="both"/>
        <w:rPr>
          <w:rFonts w:ascii="Arial" w:hAnsi="Arial" w:cs="Arial"/>
          <w:b/>
          <w:snapToGrid w:val="0"/>
        </w:rPr>
      </w:pPr>
      <w:r w:rsidRPr="00AD67F2">
        <w:rPr>
          <w:rFonts w:ascii="Arial" w:hAnsi="Arial" w:cs="Arial"/>
          <w:b/>
          <w:snapToGrid w:val="0"/>
        </w:rPr>
        <w:t xml:space="preserve">APROBACION DE AGENDA. </w:t>
      </w:r>
      <w:r w:rsidRPr="00AD67F2">
        <w:rPr>
          <w:rFonts w:ascii="Arial" w:hAnsi="Arial" w:cs="Arial"/>
          <w:snapToGrid w:val="0"/>
        </w:rPr>
        <w:t>Fue aprobada.</w:t>
      </w:r>
    </w:p>
    <w:p w14:paraId="75AE074D" w14:textId="77777777" w:rsidR="0014576A" w:rsidRPr="00AD67F2" w:rsidRDefault="0014576A" w:rsidP="0014576A">
      <w:pPr>
        <w:jc w:val="both"/>
        <w:rPr>
          <w:rFonts w:ascii="Arial" w:hAnsi="Arial" w:cs="Arial"/>
          <w:b/>
          <w:snapToGrid w:val="0"/>
        </w:rPr>
      </w:pPr>
    </w:p>
    <w:p w14:paraId="305B19BF" w14:textId="75B3444C" w:rsidR="0014576A" w:rsidRDefault="0014576A" w:rsidP="0014576A">
      <w:pPr>
        <w:numPr>
          <w:ilvl w:val="0"/>
          <w:numId w:val="19"/>
        </w:numPr>
        <w:jc w:val="both"/>
        <w:rPr>
          <w:rFonts w:ascii="Arial" w:hAnsi="Arial" w:cs="Arial"/>
        </w:rPr>
      </w:pPr>
      <w:r w:rsidRPr="00AD67F2">
        <w:rPr>
          <w:rFonts w:ascii="Arial" w:hAnsi="Arial" w:cs="Arial"/>
          <w:b/>
          <w:snapToGrid w:val="0"/>
        </w:rPr>
        <w:t xml:space="preserve">APROBACION Y RATIFICACION DE ACTA ANTERIOR. </w:t>
      </w:r>
      <w:r w:rsidRPr="00AD67F2">
        <w:rPr>
          <w:rFonts w:ascii="Arial" w:hAnsi="Arial" w:cs="Arial"/>
        </w:rPr>
        <w:t xml:space="preserve">Se aprobó el Acta </w:t>
      </w:r>
      <w:proofErr w:type="spellStart"/>
      <w:r w:rsidRPr="00AD67F2">
        <w:rPr>
          <w:rFonts w:ascii="Arial" w:hAnsi="Arial" w:cs="Arial"/>
        </w:rPr>
        <w:t>N°</w:t>
      </w:r>
      <w:proofErr w:type="spellEnd"/>
      <w:r w:rsidRPr="00AD67F2">
        <w:rPr>
          <w:rFonts w:ascii="Arial" w:hAnsi="Arial" w:cs="Arial"/>
        </w:rPr>
        <w:t xml:space="preserve"> JD-19</w:t>
      </w:r>
      <w:r w:rsidR="00AC38F9">
        <w:rPr>
          <w:rFonts w:ascii="Arial" w:hAnsi="Arial" w:cs="Arial"/>
        </w:rPr>
        <w:t>7</w:t>
      </w:r>
      <w:r w:rsidRPr="00AD67F2">
        <w:rPr>
          <w:rFonts w:ascii="Arial" w:hAnsi="Arial" w:cs="Arial"/>
        </w:rPr>
        <w:t xml:space="preserve">/2020 del </w:t>
      </w:r>
      <w:r w:rsidR="00675514">
        <w:rPr>
          <w:rFonts w:ascii="Arial" w:hAnsi="Arial" w:cs="Arial"/>
        </w:rPr>
        <w:t>25</w:t>
      </w:r>
      <w:r w:rsidRPr="00AD67F2">
        <w:rPr>
          <w:rFonts w:ascii="Arial" w:hAnsi="Arial" w:cs="Arial"/>
        </w:rPr>
        <w:t xml:space="preserve"> de noviembre de 2020, la cual fue ratificada. </w:t>
      </w:r>
    </w:p>
    <w:p w14:paraId="31F78922" w14:textId="77777777" w:rsidR="0014576A" w:rsidRDefault="0014576A" w:rsidP="0014576A">
      <w:pPr>
        <w:pStyle w:val="Prrafodelista"/>
        <w:rPr>
          <w:rFonts w:ascii="Arial" w:hAnsi="Arial" w:cs="Arial"/>
        </w:rPr>
      </w:pPr>
    </w:p>
    <w:p w14:paraId="0054A18A" w14:textId="6C88D22D" w:rsidR="0014576A" w:rsidRPr="003E1A2C" w:rsidRDefault="0014576A" w:rsidP="0014576A">
      <w:pPr>
        <w:jc w:val="both"/>
        <w:rPr>
          <w:rFonts w:ascii="Arial" w:hAnsi="Arial" w:cs="Arial"/>
        </w:rPr>
      </w:pPr>
      <w:r w:rsidRPr="003E1A2C">
        <w:rPr>
          <w:rFonts w:ascii="Arial" w:hAnsi="Arial" w:cs="Arial"/>
          <w:b/>
          <w:bCs/>
          <w:lang w:val="es-MX"/>
        </w:rPr>
        <w:t xml:space="preserve">III) RESOLUCIÓN DE CRÉDITOS PARA VIVIENDA. </w:t>
      </w:r>
      <w:r w:rsidRPr="003E1A2C">
        <w:rPr>
          <w:rFonts w:ascii="Arial" w:hAnsi="Arial" w:cs="Arial"/>
        </w:rPr>
        <w:t xml:space="preserve">El Presidente y Director Ejecutivo sometió a consideración de Junta Directiva, las solicitudes de crédito de esta fecha. Para ello invitó al Gerente General, quien inicialmente informó sobre los créditos aprobados durante el período del </w:t>
      </w:r>
      <w:r w:rsidR="00675514">
        <w:rPr>
          <w:rFonts w:ascii="Arial" w:hAnsi="Arial" w:cs="Arial"/>
        </w:rPr>
        <w:t>20</w:t>
      </w:r>
      <w:r>
        <w:rPr>
          <w:rFonts w:ascii="Arial" w:hAnsi="Arial" w:cs="Arial"/>
        </w:rPr>
        <w:t xml:space="preserve"> al </w:t>
      </w:r>
      <w:r w:rsidR="00675514">
        <w:rPr>
          <w:rFonts w:ascii="Arial" w:hAnsi="Arial" w:cs="Arial"/>
        </w:rPr>
        <w:t>25</w:t>
      </w:r>
      <w:r w:rsidRPr="003E1A2C">
        <w:rPr>
          <w:rFonts w:ascii="Arial" w:hAnsi="Arial" w:cs="Arial"/>
        </w:rPr>
        <w:t xml:space="preserve"> de noviembre del presente año. Asimismo, de conformidad con el informe preparado por la Gerencia de Créditos, se presentaron para aprobación, un total de</w:t>
      </w:r>
      <w:r>
        <w:rPr>
          <w:rFonts w:ascii="Arial" w:hAnsi="Arial" w:cs="Arial"/>
        </w:rPr>
        <w:t xml:space="preserve"> </w:t>
      </w:r>
      <w:r w:rsidR="00675514" w:rsidRPr="00675514">
        <w:rPr>
          <w:rFonts w:ascii="Arial" w:hAnsi="Arial" w:cs="Arial"/>
          <w:bCs/>
          <w:lang w:val="es-ES_tradnl"/>
        </w:rPr>
        <w:t>40 solicitudes de crédito por un monto de $731,948.79</w:t>
      </w:r>
      <w:r w:rsidRPr="003E1A2C">
        <w:rPr>
          <w:rFonts w:ascii="Arial" w:eastAsia="Arial" w:hAnsi="Arial" w:cs="Arial"/>
          <w:lang w:val="es-ES_tradnl"/>
        </w:rPr>
        <w:t xml:space="preserve">, que fueron aprobados </w:t>
      </w:r>
      <w:r w:rsidRPr="003E1A2C">
        <w:rPr>
          <w:rFonts w:ascii="Arial" w:hAnsi="Arial" w:cs="Arial"/>
        </w:rPr>
        <w:t xml:space="preserve">según consta en el Acta </w:t>
      </w:r>
      <w:proofErr w:type="spellStart"/>
      <w:r w:rsidRPr="003E1A2C">
        <w:rPr>
          <w:rFonts w:ascii="Arial" w:hAnsi="Arial" w:cs="Arial"/>
        </w:rPr>
        <w:t>N°</w:t>
      </w:r>
      <w:proofErr w:type="spellEnd"/>
      <w:r w:rsidRPr="003E1A2C">
        <w:rPr>
          <w:rFonts w:ascii="Arial" w:hAnsi="Arial" w:cs="Arial"/>
        </w:rPr>
        <w:t xml:space="preserve"> 1</w:t>
      </w:r>
      <w:r>
        <w:rPr>
          <w:rFonts w:ascii="Arial" w:hAnsi="Arial" w:cs="Arial"/>
        </w:rPr>
        <w:t>9</w:t>
      </w:r>
      <w:r w:rsidR="00675514">
        <w:rPr>
          <w:rFonts w:ascii="Arial" w:hAnsi="Arial" w:cs="Arial"/>
        </w:rPr>
        <w:t>8</w:t>
      </w:r>
      <w:r w:rsidRPr="003E1A2C">
        <w:rPr>
          <w:rFonts w:ascii="Arial" w:hAnsi="Arial" w:cs="Arial"/>
        </w:rPr>
        <w:t xml:space="preserve"> del correspondiente Libro de Resolución de Créditos de Junta Directiva. </w:t>
      </w:r>
    </w:p>
    <w:p w14:paraId="49C5E9D9" w14:textId="77777777" w:rsidR="0014576A" w:rsidRPr="003E1A2C" w:rsidRDefault="0014576A" w:rsidP="0014576A">
      <w:pPr>
        <w:jc w:val="both"/>
        <w:rPr>
          <w:rFonts w:ascii="Arial" w:hAnsi="Arial" w:cs="Arial"/>
          <w:b/>
          <w:bCs/>
          <w:lang w:val="es-SV" w:eastAsia="en-US"/>
        </w:rPr>
      </w:pPr>
    </w:p>
    <w:p w14:paraId="7DBB7BB1" w14:textId="77777777" w:rsidR="00B749E6" w:rsidRDefault="00F67DFB" w:rsidP="003D7EF0">
      <w:pPr>
        <w:pStyle w:val="Ttulo2"/>
        <w:spacing w:before="0" w:after="0"/>
        <w:jc w:val="both"/>
        <w:rPr>
          <w:b w:val="0"/>
          <w:bCs w:val="0"/>
          <w:i w:val="0"/>
          <w:iCs w:val="0"/>
          <w:sz w:val="24"/>
          <w:szCs w:val="24"/>
        </w:rPr>
      </w:pPr>
      <w:r>
        <w:rPr>
          <w:bCs w:val="0"/>
          <w:i w:val="0"/>
          <w:iCs w:val="0"/>
          <w:sz w:val="24"/>
          <w:szCs w:val="24"/>
          <w:lang w:val="es-MX"/>
        </w:rPr>
        <w:t>IV)</w:t>
      </w:r>
      <w:r w:rsidR="0005634E">
        <w:rPr>
          <w:bCs w:val="0"/>
          <w:i w:val="0"/>
          <w:iCs w:val="0"/>
          <w:sz w:val="24"/>
          <w:szCs w:val="24"/>
          <w:lang w:val="es-MX"/>
        </w:rPr>
        <w:t xml:space="preserve"> </w:t>
      </w:r>
      <w:r w:rsidRPr="0083406F">
        <w:rPr>
          <w:bCs w:val="0"/>
          <w:i w:val="0"/>
          <w:iCs w:val="0"/>
          <w:sz w:val="24"/>
          <w:szCs w:val="24"/>
          <w:lang w:val="es-MX"/>
        </w:rPr>
        <w:t xml:space="preserve">INFORME DE </w:t>
      </w:r>
      <w:r w:rsidRPr="0083406F">
        <w:rPr>
          <w:bCs w:val="0"/>
          <w:i w:val="0"/>
          <w:iCs w:val="0"/>
          <w:sz w:val="24"/>
          <w:szCs w:val="24"/>
        </w:rPr>
        <w:t xml:space="preserve">AVANCE EN LA EJECUCIÓN DEL PLAN INTEGRAL DE RECUPERACIÓN DE CRÉDITOS EN MORA </w:t>
      </w:r>
      <w:r w:rsidRPr="0083406F">
        <w:rPr>
          <w:bCs w:val="0"/>
          <w:i w:val="0"/>
          <w:iCs w:val="0"/>
          <w:sz w:val="24"/>
          <w:szCs w:val="24"/>
          <w:lang w:val="es-MX"/>
        </w:rPr>
        <w:t>AL MES DE OCTUBRE DE 2020</w:t>
      </w:r>
      <w:r w:rsidR="00006831">
        <w:rPr>
          <w:bCs w:val="0"/>
          <w:i w:val="0"/>
          <w:iCs w:val="0"/>
          <w:sz w:val="24"/>
          <w:szCs w:val="24"/>
          <w:lang w:val="es-MX"/>
        </w:rPr>
        <w:t>.</w:t>
      </w:r>
      <w:r w:rsidR="003D7EF0">
        <w:rPr>
          <w:bCs w:val="0"/>
          <w:i w:val="0"/>
          <w:iCs w:val="0"/>
          <w:sz w:val="24"/>
          <w:szCs w:val="24"/>
          <w:lang w:val="es-MX"/>
        </w:rPr>
        <w:t xml:space="preserve"> </w:t>
      </w:r>
      <w:r w:rsidR="00DB02FE" w:rsidRPr="003D7EF0">
        <w:rPr>
          <w:b w:val="0"/>
          <w:bCs w:val="0"/>
          <w:i w:val="0"/>
          <w:iCs w:val="0"/>
          <w:sz w:val="24"/>
          <w:szCs w:val="24"/>
        </w:rPr>
        <w:t>El Presidente y Director Ejecutivo informa a Junta Directiva sobre el desarrollo del Plan Integral de Recuperación de Créditos en Mora (PIM) al 3</w:t>
      </w:r>
      <w:r w:rsidR="00FF68D3" w:rsidRPr="003D7EF0">
        <w:rPr>
          <w:b w:val="0"/>
          <w:bCs w:val="0"/>
          <w:i w:val="0"/>
          <w:iCs w:val="0"/>
          <w:sz w:val="24"/>
          <w:szCs w:val="24"/>
        </w:rPr>
        <w:t>1</w:t>
      </w:r>
      <w:r w:rsidR="00DB02FE" w:rsidRPr="003D7EF0">
        <w:rPr>
          <w:b w:val="0"/>
          <w:bCs w:val="0"/>
          <w:i w:val="0"/>
          <w:iCs w:val="0"/>
          <w:sz w:val="24"/>
          <w:szCs w:val="24"/>
        </w:rPr>
        <w:t xml:space="preserve"> de </w:t>
      </w:r>
      <w:r w:rsidR="00FF68D3" w:rsidRPr="003D7EF0">
        <w:rPr>
          <w:b w:val="0"/>
          <w:bCs w:val="0"/>
          <w:i w:val="0"/>
          <w:iCs w:val="0"/>
          <w:sz w:val="24"/>
          <w:szCs w:val="24"/>
        </w:rPr>
        <w:t>octubre</w:t>
      </w:r>
      <w:r w:rsidR="00DB02FE" w:rsidRPr="003D7EF0">
        <w:rPr>
          <w:b w:val="0"/>
          <w:bCs w:val="0"/>
          <w:i w:val="0"/>
          <w:iCs w:val="0"/>
          <w:sz w:val="24"/>
          <w:szCs w:val="24"/>
        </w:rPr>
        <w:t xml:space="preserve"> de 2020, en cumplimiento a lo instruido en el punto III) numeral 5 del acta de Sesión de Junta Directiva </w:t>
      </w:r>
      <w:proofErr w:type="spellStart"/>
      <w:r w:rsidR="00DB02FE" w:rsidRPr="003D7EF0">
        <w:rPr>
          <w:b w:val="0"/>
          <w:bCs w:val="0"/>
          <w:i w:val="0"/>
          <w:iCs w:val="0"/>
          <w:sz w:val="24"/>
          <w:szCs w:val="24"/>
        </w:rPr>
        <w:t>N°</w:t>
      </w:r>
      <w:proofErr w:type="spellEnd"/>
      <w:r w:rsidR="00DB02FE" w:rsidRPr="003D7EF0">
        <w:rPr>
          <w:b w:val="0"/>
          <w:bCs w:val="0"/>
          <w:i w:val="0"/>
          <w:iCs w:val="0"/>
          <w:sz w:val="24"/>
          <w:szCs w:val="24"/>
        </w:rPr>
        <w:t xml:space="preserve"> JD-18/2001, del 26 de febrero de 2001. Para exponer en detalle los resultados, invitó al Gerente de </w:t>
      </w:r>
      <w:r w:rsidR="00DB02FE" w:rsidRPr="003D7EF0">
        <w:rPr>
          <w:b w:val="0"/>
          <w:bCs w:val="0"/>
          <w:i w:val="0"/>
          <w:iCs w:val="0"/>
          <w:sz w:val="24"/>
          <w:szCs w:val="24"/>
          <w:lang w:val="es-MX"/>
        </w:rPr>
        <w:t>Créditos,</w:t>
      </w:r>
      <w:r w:rsidR="00DB02FE" w:rsidRPr="003D7EF0">
        <w:rPr>
          <w:b w:val="0"/>
          <w:bCs w:val="0"/>
          <w:i w:val="0"/>
          <w:iCs w:val="0"/>
          <w:sz w:val="24"/>
          <w:szCs w:val="24"/>
        </w:rPr>
        <w:t xml:space="preserve"> Ingeniero Luis Gilberto Barahona. </w:t>
      </w:r>
    </w:p>
    <w:p w14:paraId="3BE418E3" w14:textId="77777777" w:rsidR="00B749E6" w:rsidRDefault="00B749E6" w:rsidP="003D7EF0">
      <w:pPr>
        <w:pStyle w:val="Ttulo2"/>
        <w:spacing w:before="0" w:after="0"/>
        <w:jc w:val="both"/>
        <w:rPr>
          <w:b w:val="0"/>
          <w:bCs w:val="0"/>
          <w:i w:val="0"/>
          <w:iCs w:val="0"/>
          <w:sz w:val="24"/>
          <w:szCs w:val="24"/>
        </w:rPr>
      </w:pPr>
    </w:p>
    <w:p w14:paraId="41CE37EF" w14:textId="1F73AF78" w:rsidR="00B749E6" w:rsidRDefault="00B749E6" w:rsidP="003D7EF0">
      <w:pPr>
        <w:pStyle w:val="Ttulo2"/>
        <w:spacing w:before="0" w:after="0"/>
        <w:jc w:val="both"/>
        <w:rPr>
          <w:b w:val="0"/>
          <w:bCs w:val="0"/>
          <w:i w:val="0"/>
          <w:iCs w:val="0"/>
          <w:sz w:val="24"/>
          <w:szCs w:val="24"/>
        </w:rPr>
      </w:pPr>
      <w:r>
        <w:rPr>
          <w:b w:val="0"/>
          <w:bCs w:val="0"/>
          <w:i w:val="0"/>
          <w:iCs w:val="0"/>
          <w:noProof/>
          <w:sz w:val="24"/>
          <w:szCs w:val="24"/>
        </w:rPr>
        <mc:AlternateContent>
          <mc:Choice Requires="wps">
            <w:drawing>
              <wp:anchor distT="0" distB="0" distL="114300" distR="114300" simplePos="0" relativeHeight="251659264" behindDoc="0" locked="0" layoutInCell="1" allowOverlap="1" wp14:anchorId="341F582D" wp14:editId="3343EDDC">
                <wp:simplePos x="0" y="0"/>
                <wp:positionH relativeFrom="column">
                  <wp:posOffset>1121410</wp:posOffset>
                </wp:positionH>
                <wp:positionV relativeFrom="paragraph">
                  <wp:posOffset>34289</wp:posOffset>
                </wp:positionV>
                <wp:extent cx="2105025" cy="176212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2105025" cy="1762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B8C08"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pt,2.7pt" to="254.05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" strokecolor="#4472c4 [3204]" strokeweight=".5pt">
                <v:stroke joinstyle="miter"/>
              </v:line>
            </w:pict>
          </mc:Fallback>
        </mc:AlternateContent>
      </w:r>
    </w:p>
    <w:p w14:paraId="26C8259D" w14:textId="77777777" w:rsidR="00B749E6" w:rsidRDefault="00B749E6" w:rsidP="003D7EF0">
      <w:pPr>
        <w:pStyle w:val="Ttulo2"/>
        <w:spacing w:before="0" w:after="0"/>
        <w:jc w:val="both"/>
        <w:rPr>
          <w:b w:val="0"/>
          <w:bCs w:val="0"/>
          <w:i w:val="0"/>
          <w:iCs w:val="0"/>
          <w:sz w:val="24"/>
          <w:szCs w:val="24"/>
        </w:rPr>
      </w:pPr>
    </w:p>
    <w:p w14:paraId="2CE50987" w14:textId="77777777" w:rsidR="00B749E6" w:rsidRDefault="00B749E6" w:rsidP="003D7EF0">
      <w:pPr>
        <w:pStyle w:val="Ttulo2"/>
        <w:spacing w:before="0" w:after="0"/>
        <w:jc w:val="both"/>
        <w:rPr>
          <w:b w:val="0"/>
          <w:bCs w:val="0"/>
          <w:i w:val="0"/>
          <w:iCs w:val="0"/>
          <w:sz w:val="24"/>
          <w:szCs w:val="24"/>
        </w:rPr>
      </w:pPr>
    </w:p>
    <w:p w14:paraId="68C19D07" w14:textId="77777777" w:rsidR="00B749E6" w:rsidRDefault="00B749E6" w:rsidP="003D7EF0">
      <w:pPr>
        <w:pStyle w:val="Ttulo2"/>
        <w:spacing w:before="0" w:after="0"/>
        <w:jc w:val="both"/>
        <w:rPr>
          <w:b w:val="0"/>
          <w:bCs w:val="0"/>
          <w:i w:val="0"/>
          <w:iCs w:val="0"/>
          <w:sz w:val="24"/>
          <w:szCs w:val="24"/>
        </w:rPr>
      </w:pPr>
    </w:p>
    <w:p w14:paraId="575844CF" w14:textId="77777777" w:rsidR="00B749E6" w:rsidRDefault="00B749E6" w:rsidP="003D7EF0">
      <w:pPr>
        <w:pStyle w:val="Ttulo2"/>
        <w:spacing w:before="0" w:after="0"/>
        <w:jc w:val="both"/>
        <w:rPr>
          <w:b w:val="0"/>
          <w:bCs w:val="0"/>
          <w:i w:val="0"/>
          <w:iCs w:val="0"/>
          <w:sz w:val="24"/>
          <w:szCs w:val="24"/>
        </w:rPr>
      </w:pPr>
    </w:p>
    <w:p w14:paraId="7AD872ED" w14:textId="77777777" w:rsidR="00B749E6" w:rsidRDefault="00B749E6" w:rsidP="003D7EF0">
      <w:pPr>
        <w:pStyle w:val="Ttulo2"/>
        <w:spacing w:before="0" w:after="0"/>
        <w:jc w:val="both"/>
        <w:rPr>
          <w:b w:val="0"/>
          <w:bCs w:val="0"/>
          <w:i w:val="0"/>
          <w:iCs w:val="0"/>
          <w:sz w:val="24"/>
          <w:szCs w:val="24"/>
        </w:rPr>
      </w:pPr>
    </w:p>
    <w:p w14:paraId="7D1B5556" w14:textId="1B31C9AC" w:rsidR="00B749E6" w:rsidRDefault="00B749E6" w:rsidP="003D7EF0">
      <w:pPr>
        <w:pStyle w:val="Ttulo2"/>
        <w:spacing w:before="0" w:after="0"/>
        <w:jc w:val="both"/>
        <w:rPr>
          <w:b w:val="0"/>
          <w:bCs w:val="0"/>
          <w:i w:val="0"/>
          <w:iCs w:val="0"/>
          <w:sz w:val="24"/>
          <w:szCs w:val="24"/>
        </w:rPr>
      </w:pPr>
    </w:p>
    <w:p w14:paraId="60128960" w14:textId="422D0310" w:rsidR="00B749E6" w:rsidRDefault="00B749E6" w:rsidP="00B749E6"/>
    <w:p w14:paraId="53DB58D3" w14:textId="20EB7297" w:rsidR="00B749E6" w:rsidRDefault="00B749E6" w:rsidP="00B749E6"/>
    <w:p w14:paraId="0397DFD4" w14:textId="74727ABD" w:rsidR="00B749E6" w:rsidRDefault="00B749E6" w:rsidP="00B749E6"/>
    <w:p w14:paraId="66DBA3BD" w14:textId="132565E6" w:rsidR="00B749E6" w:rsidRDefault="00B749E6" w:rsidP="00B749E6"/>
    <w:p w14:paraId="1CC2F309" w14:textId="172FAC53" w:rsidR="00B749E6" w:rsidRDefault="00B749E6" w:rsidP="00B749E6">
      <w:r>
        <w:rPr>
          <w:noProof/>
        </w:rPr>
        <mc:AlternateContent>
          <mc:Choice Requires="wps">
            <w:drawing>
              <wp:anchor distT="0" distB="0" distL="114300" distR="114300" simplePos="0" relativeHeight="251660288" behindDoc="0" locked="0" layoutInCell="1" allowOverlap="1" wp14:anchorId="54C94AE0" wp14:editId="2BA51083">
                <wp:simplePos x="0" y="0"/>
                <wp:positionH relativeFrom="column">
                  <wp:posOffset>911860</wp:posOffset>
                </wp:positionH>
                <wp:positionV relativeFrom="paragraph">
                  <wp:posOffset>8889</wp:posOffset>
                </wp:positionV>
                <wp:extent cx="3362325" cy="326707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3362325" cy="3267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38176"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pt,.7pt" to="336.55pt,2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" strokecolor="#4472c4 [3204]" strokeweight=".5pt">
                <v:stroke joinstyle="miter"/>
              </v:line>
            </w:pict>
          </mc:Fallback>
        </mc:AlternateContent>
      </w:r>
    </w:p>
    <w:p w14:paraId="57AE3396" w14:textId="50FDF601" w:rsidR="00B749E6" w:rsidRDefault="00B749E6" w:rsidP="00B749E6"/>
    <w:p w14:paraId="39D36F83" w14:textId="4FFC79FB" w:rsidR="00B749E6" w:rsidRDefault="00B749E6" w:rsidP="00B749E6"/>
    <w:p w14:paraId="17AB7473" w14:textId="6CF1E6C9" w:rsidR="00B749E6" w:rsidRDefault="00B749E6" w:rsidP="00B749E6"/>
    <w:p w14:paraId="1C6D7964" w14:textId="2ED6BA89" w:rsidR="00B749E6" w:rsidRDefault="00B749E6" w:rsidP="00B749E6"/>
    <w:p w14:paraId="7EBEDF00" w14:textId="7B7DFCE8" w:rsidR="00B749E6" w:rsidRDefault="00B749E6" w:rsidP="00B749E6"/>
    <w:p w14:paraId="2B5C3E81" w14:textId="0CD695D6" w:rsidR="00B749E6" w:rsidRDefault="00B749E6" w:rsidP="00B749E6"/>
    <w:p w14:paraId="1F3EE459" w14:textId="4ACAE740" w:rsidR="00B749E6" w:rsidRDefault="00B749E6" w:rsidP="00B749E6"/>
    <w:p w14:paraId="65164F93" w14:textId="23F7A5A0" w:rsidR="00B749E6" w:rsidRDefault="00B749E6" w:rsidP="00B749E6"/>
    <w:p w14:paraId="6E99C230" w14:textId="1BBBAE31" w:rsidR="00B749E6" w:rsidRDefault="00B749E6" w:rsidP="00B749E6"/>
    <w:p w14:paraId="0A163FEE" w14:textId="129F54CC" w:rsidR="00B749E6" w:rsidRDefault="00B749E6" w:rsidP="00B749E6"/>
    <w:p w14:paraId="0584C698" w14:textId="51C35656" w:rsidR="00B749E6" w:rsidRDefault="00B749E6" w:rsidP="00B749E6"/>
    <w:p w14:paraId="4DD40605" w14:textId="59F7D36B" w:rsidR="00B749E6" w:rsidRDefault="00B749E6" w:rsidP="00B749E6"/>
    <w:p w14:paraId="13769567" w14:textId="474E489D" w:rsidR="00B749E6" w:rsidRDefault="00B749E6" w:rsidP="00B749E6"/>
    <w:p w14:paraId="214491B8" w14:textId="5E96FBC9" w:rsidR="00B749E6" w:rsidRDefault="00B749E6" w:rsidP="00B749E6"/>
    <w:p w14:paraId="614633D8" w14:textId="5D3FDFE6" w:rsidR="00B749E6" w:rsidRDefault="00B749E6" w:rsidP="00B749E6"/>
    <w:p w14:paraId="767D731C" w14:textId="45B60357" w:rsidR="00B749E6" w:rsidRDefault="00B749E6" w:rsidP="00B749E6"/>
    <w:p w14:paraId="72AAF858" w14:textId="24063CB6" w:rsidR="00B749E6" w:rsidRDefault="00B749E6" w:rsidP="00B749E6"/>
    <w:p w14:paraId="1E53C598" w14:textId="0ED029E5" w:rsidR="00B749E6" w:rsidRDefault="00B749E6" w:rsidP="00B749E6"/>
    <w:p w14:paraId="62E3E937" w14:textId="5C76D791" w:rsidR="00B749E6" w:rsidRDefault="00B749E6" w:rsidP="00B749E6"/>
    <w:p w14:paraId="5638C7CA" w14:textId="77777777" w:rsidR="00B749E6" w:rsidRPr="00B749E6" w:rsidRDefault="00B749E6" w:rsidP="00B749E6"/>
    <w:p w14:paraId="11E37B19" w14:textId="4FAFF2C8" w:rsidR="00DB02FE" w:rsidRPr="003D7EF0" w:rsidRDefault="00DB02FE" w:rsidP="003D7EF0">
      <w:pPr>
        <w:pStyle w:val="Ttulo2"/>
        <w:spacing w:before="0" w:after="0"/>
        <w:jc w:val="both"/>
        <w:rPr>
          <w:b w:val="0"/>
          <w:bCs w:val="0"/>
          <w:i w:val="0"/>
          <w:iCs w:val="0"/>
          <w:sz w:val="24"/>
          <w:szCs w:val="24"/>
          <w:lang w:val="es-MX"/>
        </w:rPr>
      </w:pPr>
      <w:r w:rsidRPr="003D7EF0">
        <w:rPr>
          <w:b w:val="0"/>
          <w:bCs w:val="0"/>
          <w:i w:val="0"/>
          <w:iCs w:val="0"/>
          <w:sz w:val="24"/>
          <w:szCs w:val="24"/>
          <w:lang w:val="es-MX"/>
        </w:rPr>
        <w:t xml:space="preserve">Junta Directiva luego de conocer los detalles del informe presentado por </w:t>
      </w:r>
      <w:r w:rsidRPr="003D7EF0">
        <w:rPr>
          <w:b w:val="0"/>
          <w:bCs w:val="0"/>
          <w:i w:val="0"/>
          <w:iCs w:val="0"/>
          <w:sz w:val="24"/>
          <w:szCs w:val="24"/>
        </w:rPr>
        <w:t xml:space="preserve">el Gerente de </w:t>
      </w:r>
      <w:r w:rsidRPr="003D7EF0">
        <w:rPr>
          <w:b w:val="0"/>
          <w:bCs w:val="0"/>
          <w:i w:val="0"/>
          <w:iCs w:val="0"/>
          <w:sz w:val="24"/>
          <w:szCs w:val="24"/>
          <w:lang w:val="es-MX"/>
        </w:rPr>
        <w:t>Créditos,</w:t>
      </w:r>
      <w:r w:rsidRPr="003D7EF0">
        <w:rPr>
          <w:b w:val="0"/>
          <w:bCs w:val="0"/>
          <w:i w:val="0"/>
          <w:iCs w:val="0"/>
          <w:sz w:val="24"/>
          <w:szCs w:val="24"/>
        </w:rPr>
        <w:t xml:space="preserve"> Ingeniero Luis Gilberto Barahona</w:t>
      </w:r>
      <w:r w:rsidRPr="003D7EF0">
        <w:rPr>
          <w:b w:val="0"/>
          <w:bCs w:val="0"/>
          <w:i w:val="0"/>
          <w:iCs w:val="0"/>
          <w:sz w:val="24"/>
          <w:szCs w:val="24"/>
          <w:lang w:val="es-MX"/>
        </w:rPr>
        <w:t xml:space="preserve">, por unanimidad </w:t>
      </w:r>
      <w:r w:rsidRPr="003D7EF0">
        <w:rPr>
          <w:i w:val="0"/>
          <w:iCs w:val="0"/>
          <w:sz w:val="24"/>
          <w:szCs w:val="24"/>
          <w:lang w:val="es-MX"/>
        </w:rPr>
        <w:t>ACUERDA:</w:t>
      </w:r>
    </w:p>
    <w:p w14:paraId="5EF6387C" w14:textId="77777777" w:rsidR="00DB02FE" w:rsidRPr="00293947" w:rsidRDefault="00DB02FE" w:rsidP="00DB02FE">
      <w:pPr>
        <w:jc w:val="both"/>
        <w:rPr>
          <w:rFonts w:ascii="Arial" w:eastAsia="Calibri" w:hAnsi="Arial" w:cs="Arial"/>
          <w:sz w:val="22"/>
          <w:szCs w:val="22"/>
          <w:lang w:val="es-SV" w:eastAsia="en-US"/>
        </w:rPr>
      </w:pPr>
    </w:p>
    <w:p w14:paraId="72898044" w14:textId="77777777" w:rsidR="00733FD1" w:rsidRPr="00733FD1" w:rsidRDefault="00733FD1" w:rsidP="00733FD1">
      <w:pPr>
        <w:jc w:val="both"/>
        <w:rPr>
          <w:rFonts w:ascii="Arial" w:hAnsi="Arial" w:cs="Arial"/>
          <w:bCs/>
          <w:lang w:val="es-SV"/>
        </w:rPr>
      </w:pPr>
      <w:r w:rsidRPr="00733FD1">
        <w:rPr>
          <w:rFonts w:ascii="Arial" w:hAnsi="Arial" w:cs="Arial"/>
          <w:bCs/>
          <w:lang w:val="es-MX"/>
        </w:rPr>
        <w:t>Dar por recibido el informe del Plan Integral de Mora (PIM) al mes de Octubre de 2020, que incluye la aplicación de cotizaciones a préstamos, las medidas para contrarrestar la mora en el FSV, la comparación de la recuperación de los pagos durante los últimos tres años, el seguimiento sobre las cuentas de orden y su recuperación, el indicador de cuotas recibidas y monto teórico, impacto estimado de las principales alternativas de solución en el índice de mora, los resultados de gestión de los contratos vigentes de cobro externo, informe de políticas crediticias temporales para el tratamiento de créditos afectados por Covid-19 y el seguimiento del plan de trabajo para la mejora integral de la recuperación de mora.</w:t>
      </w:r>
    </w:p>
    <w:p w14:paraId="44E6FB1C" w14:textId="77777777" w:rsidR="00B749E6" w:rsidRPr="00B749E6" w:rsidRDefault="00B749E6" w:rsidP="00B749E6">
      <w:pPr>
        <w:spacing w:line="360" w:lineRule="auto"/>
        <w:rPr>
          <w:rFonts w:ascii="Arial" w:hAnsi="Arial" w:cs="Arial"/>
          <w:b/>
          <w:color w:val="FF0000"/>
          <w:sz w:val="22"/>
          <w:szCs w:val="22"/>
        </w:rPr>
      </w:pPr>
      <w:bookmarkStart w:id="1" w:name="_Hlk31384192"/>
      <w:r w:rsidRPr="00B749E6">
        <w:rPr>
          <w:rFonts w:ascii="Arial" w:hAnsi="Arial" w:cs="Arial"/>
          <w:b/>
          <w:color w:val="FF0000"/>
          <w:sz w:val="22"/>
          <w:szCs w:val="22"/>
        </w:rPr>
        <w:t xml:space="preserve">Supresión de información confidencial, conforme a lo dispuesto en el art. 24 </w:t>
      </w:r>
      <w:proofErr w:type="spellStart"/>
      <w:r w:rsidRPr="00B749E6">
        <w:rPr>
          <w:rFonts w:ascii="Arial" w:hAnsi="Arial" w:cs="Arial"/>
          <w:b/>
          <w:color w:val="FF0000"/>
          <w:sz w:val="22"/>
          <w:szCs w:val="22"/>
        </w:rPr>
        <w:t>lit.</w:t>
      </w:r>
      <w:proofErr w:type="spellEnd"/>
      <w:r w:rsidRPr="00B749E6">
        <w:rPr>
          <w:rFonts w:ascii="Arial" w:hAnsi="Arial" w:cs="Arial"/>
          <w:b/>
          <w:color w:val="FF0000"/>
          <w:sz w:val="22"/>
          <w:szCs w:val="22"/>
        </w:rPr>
        <w:t xml:space="preserve"> d) LAIP. </w:t>
      </w:r>
    </w:p>
    <w:bookmarkEnd w:id="1"/>
    <w:p w14:paraId="0DEFFCFB" w14:textId="77777777" w:rsidR="00043BA8" w:rsidRPr="00293947" w:rsidRDefault="00043BA8" w:rsidP="00DB02FE">
      <w:pPr>
        <w:jc w:val="both"/>
        <w:rPr>
          <w:rFonts w:ascii="Arial" w:hAnsi="Arial" w:cs="Arial"/>
          <w:bCs/>
          <w:lang w:val="es-SV"/>
        </w:rPr>
      </w:pPr>
    </w:p>
    <w:p w14:paraId="05106189" w14:textId="607A8522" w:rsidR="00B749E6" w:rsidRDefault="00570038" w:rsidP="00043BA8">
      <w:pPr>
        <w:pStyle w:val="Ttulo2"/>
        <w:spacing w:before="0" w:after="0"/>
        <w:jc w:val="both"/>
        <w:rPr>
          <w:b w:val="0"/>
          <w:bCs w:val="0"/>
          <w:i w:val="0"/>
          <w:iCs w:val="0"/>
          <w:sz w:val="24"/>
          <w:szCs w:val="24"/>
        </w:rPr>
      </w:pPr>
      <w:r w:rsidRPr="00204E13">
        <w:rPr>
          <w:bCs w:val="0"/>
          <w:i w:val="0"/>
          <w:iCs w:val="0"/>
          <w:sz w:val="24"/>
          <w:szCs w:val="24"/>
        </w:rPr>
        <w:t>V) INFORME DE POSICIONAMIENTO AL MES DE SEPTIEMBRE 2020</w:t>
      </w:r>
      <w:r w:rsidR="00043BA8">
        <w:rPr>
          <w:bCs w:val="0"/>
          <w:i w:val="0"/>
          <w:iCs w:val="0"/>
          <w:sz w:val="24"/>
          <w:szCs w:val="24"/>
        </w:rPr>
        <w:t xml:space="preserve">. </w:t>
      </w:r>
      <w:r w:rsidRPr="00043BA8">
        <w:rPr>
          <w:b w:val="0"/>
          <w:bCs w:val="0"/>
          <w:i w:val="0"/>
          <w:iCs w:val="0"/>
          <w:sz w:val="24"/>
          <w:szCs w:val="24"/>
          <w:lang w:val="es-MX"/>
        </w:rPr>
        <w:t xml:space="preserve">El Presidente y </w:t>
      </w:r>
      <w:r w:rsidRPr="00043BA8">
        <w:rPr>
          <w:b w:val="0"/>
          <w:bCs w:val="0"/>
          <w:i w:val="0"/>
          <w:iCs w:val="0"/>
          <w:sz w:val="24"/>
          <w:szCs w:val="24"/>
        </w:rPr>
        <w:t xml:space="preserve">Director Ejecutivo </w:t>
      </w:r>
      <w:r w:rsidRPr="00043BA8">
        <w:rPr>
          <w:b w:val="0"/>
          <w:bCs w:val="0"/>
          <w:i w:val="0"/>
          <w:iCs w:val="0"/>
          <w:sz w:val="24"/>
          <w:szCs w:val="24"/>
          <w:lang w:val="es-MX"/>
        </w:rPr>
        <w:t xml:space="preserve">invitó al licenciado Luis Josué Ventura Hernández, Gerente de Planificación, para someter a consideración de Junta Directiva, </w:t>
      </w:r>
      <w:r w:rsidRPr="00043BA8">
        <w:rPr>
          <w:b w:val="0"/>
          <w:bCs w:val="0"/>
          <w:i w:val="0"/>
          <w:iCs w:val="0"/>
          <w:sz w:val="24"/>
          <w:szCs w:val="24"/>
        </w:rPr>
        <w:t xml:space="preserve">el informe sobre posicionamiento de mercado con datos al mes de septiembre de 2020. </w:t>
      </w:r>
      <w:r w:rsidRPr="00043BA8">
        <w:rPr>
          <w:b w:val="0"/>
          <w:bCs w:val="0"/>
          <w:i w:val="0"/>
          <w:iCs w:val="0"/>
          <w:sz w:val="24"/>
          <w:szCs w:val="24"/>
          <w:lang w:val="es-MX"/>
        </w:rPr>
        <w:t xml:space="preserve">El licenciado Ventura Hernández expuso el documento cuyo contenido, presentado en cuadros de datos, es el siguiente: </w:t>
      </w:r>
      <w:r w:rsidRPr="00043BA8">
        <w:rPr>
          <w:b w:val="0"/>
          <w:bCs w:val="0"/>
          <w:i w:val="0"/>
          <w:iCs w:val="0"/>
          <w:sz w:val="24"/>
          <w:szCs w:val="24"/>
        </w:rPr>
        <w:t xml:space="preserve">1. Créditos otorgados. 2. Cartera de Préstamos Sistema Financiero Sector Vivienda. 3. Tasas de interés efectivas. 4. Proyectos habitacionales. 5. Análisis integrado del comportamiento de créditos del FSV y el entorno. 6. Conclusiones. </w:t>
      </w:r>
    </w:p>
    <w:p w14:paraId="57524450" w14:textId="13335A8E" w:rsidR="00B749E6" w:rsidRDefault="00B749E6" w:rsidP="00B749E6">
      <w:r>
        <w:rPr>
          <w:noProof/>
        </w:rPr>
        <mc:AlternateContent>
          <mc:Choice Requires="wps">
            <w:drawing>
              <wp:anchor distT="0" distB="0" distL="114300" distR="114300" simplePos="0" relativeHeight="251661312" behindDoc="0" locked="0" layoutInCell="1" allowOverlap="1" wp14:anchorId="3425B71A" wp14:editId="14081CF0">
                <wp:simplePos x="0" y="0"/>
                <wp:positionH relativeFrom="column">
                  <wp:posOffset>2197734</wp:posOffset>
                </wp:positionH>
                <wp:positionV relativeFrom="paragraph">
                  <wp:posOffset>151130</wp:posOffset>
                </wp:positionV>
                <wp:extent cx="923925" cy="99060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923925"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E5916"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3.05pt,11.9pt" to="245.8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" strokecolor="#4472c4 [3204]" strokeweight=".5pt">
                <v:stroke joinstyle="miter"/>
              </v:line>
            </w:pict>
          </mc:Fallback>
        </mc:AlternateContent>
      </w:r>
    </w:p>
    <w:p w14:paraId="2DB5AFB5" w14:textId="2E22869A" w:rsidR="00B749E6" w:rsidRDefault="00B749E6" w:rsidP="00B749E6"/>
    <w:p w14:paraId="7D927F3C" w14:textId="782810F6" w:rsidR="00B749E6" w:rsidRDefault="00B749E6" w:rsidP="00B749E6"/>
    <w:p w14:paraId="341FAA6C" w14:textId="3DD9D138" w:rsidR="00B749E6" w:rsidRDefault="00B749E6" w:rsidP="00B749E6"/>
    <w:p w14:paraId="683C1EF8" w14:textId="657CF0D3" w:rsidR="00B749E6" w:rsidRDefault="00B749E6" w:rsidP="00B749E6"/>
    <w:p w14:paraId="052FBB9A" w14:textId="133CBA78" w:rsidR="00B749E6" w:rsidRDefault="00B749E6" w:rsidP="00B749E6"/>
    <w:p w14:paraId="1BCA57ED" w14:textId="3C9BD9C4" w:rsidR="00B749E6" w:rsidRDefault="00B749E6" w:rsidP="00B749E6"/>
    <w:p w14:paraId="41FE16A9" w14:textId="5AE6A4CA" w:rsidR="00B749E6" w:rsidRDefault="00B749E6" w:rsidP="00B749E6">
      <w:r>
        <w:rPr>
          <w:noProof/>
        </w:rPr>
        <mc:AlternateContent>
          <mc:Choice Requires="wps">
            <w:drawing>
              <wp:anchor distT="0" distB="0" distL="114300" distR="114300" simplePos="0" relativeHeight="251662336" behindDoc="0" locked="0" layoutInCell="1" allowOverlap="1" wp14:anchorId="23A3D36B" wp14:editId="5FBCB49D">
                <wp:simplePos x="0" y="0"/>
                <wp:positionH relativeFrom="column">
                  <wp:posOffset>387984</wp:posOffset>
                </wp:positionH>
                <wp:positionV relativeFrom="paragraph">
                  <wp:posOffset>5080</wp:posOffset>
                </wp:positionV>
                <wp:extent cx="4886325" cy="803910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4886325" cy="803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51EDD"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4pt" to="415.3pt,6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" strokecolor="#4472c4 [3204]" strokeweight=".5pt">
                <v:stroke joinstyle="miter"/>
              </v:line>
            </w:pict>
          </mc:Fallback>
        </mc:AlternateContent>
      </w:r>
    </w:p>
    <w:p w14:paraId="718243EF" w14:textId="2FFB688D" w:rsidR="00B749E6" w:rsidRDefault="00B749E6" w:rsidP="00B749E6"/>
    <w:p w14:paraId="0184F231" w14:textId="644BF74C" w:rsidR="00B749E6" w:rsidRDefault="00B749E6" w:rsidP="00B749E6"/>
    <w:p w14:paraId="515B12F9" w14:textId="3CD00777" w:rsidR="00B749E6" w:rsidRDefault="00B749E6" w:rsidP="00B749E6"/>
    <w:p w14:paraId="7B91BFAC" w14:textId="21731EE6" w:rsidR="00B749E6" w:rsidRDefault="00B749E6" w:rsidP="00B749E6"/>
    <w:p w14:paraId="5875294E" w14:textId="4B9047CD" w:rsidR="00B749E6" w:rsidRDefault="00B749E6" w:rsidP="00B749E6"/>
    <w:p w14:paraId="2567D8BB" w14:textId="1BF25275" w:rsidR="00B749E6" w:rsidRDefault="00B749E6" w:rsidP="00B749E6"/>
    <w:p w14:paraId="3A5201C9" w14:textId="771B4718" w:rsidR="00B749E6" w:rsidRDefault="00B749E6" w:rsidP="00B749E6"/>
    <w:p w14:paraId="6C836412" w14:textId="7BA6C03E" w:rsidR="00B749E6" w:rsidRDefault="00B749E6" w:rsidP="00B749E6"/>
    <w:p w14:paraId="0F66F0E7" w14:textId="7B347960" w:rsidR="00B749E6" w:rsidRDefault="00B749E6" w:rsidP="00B749E6"/>
    <w:p w14:paraId="27213F34" w14:textId="418273F3" w:rsidR="00B749E6" w:rsidRDefault="00B749E6" w:rsidP="00B749E6"/>
    <w:p w14:paraId="44A704BF" w14:textId="3E5E7ABE" w:rsidR="00B749E6" w:rsidRDefault="00B749E6" w:rsidP="00B749E6"/>
    <w:p w14:paraId="543244B9" w14:textId="75167F2E" w:rsidR="00B749E6" w:rsidRDefault="00B749E6" w:rsidP="00B749E6"/>
    <w:p w14:paraId="7185F1D3" w14:textId="6961DBC8" w:rsidR="00B749E6" w:rsidRDefault="00B749E6" w:rsidP="00B749E6"/>
    <w:p w14:paraId="69DDB11E" w14:textId="78E0CE45" w:rsidR="00B749E6" w:rsidRDefault="00B749E6" w:rsidP="00B749E6"/>
    <w:p w14:paraId="63562F5D" w14:textId="42556F7F" w:rsidR="00B749E6" w:rsidRDefault="00B749E6" w:rsidP="00B749E6"/>
    <w:p w14:paraId="231B7DDC" w14:textId="70B835AA" w:rsidR="00B749E6" w:rsidRDefault="00B749E6" w:rsidP="00B749E6"/>
    <w:p w14:paraId="65EFA54E" w14:textId="3AA7D8D9" w:rsidR="00B749E6" w:rsidRDefault="00B749E6" w:rsidP="00B749E6"/>
    <w:p w14:paraId="2A282B5D" w14:textId="62145B96" w:rsidR="00B749E6" w:rsidRDefault="00B749E6" w:rsidP="00B749E6"/>
    <w:p w14:paraId="420A6A4D" w14:textId="1231242D" w:rsidR="00B749E6" w:rsidRDefault="00B749E6" w:rsidP="00B749E6"/>
    <w:p w14:paraId="3051C372" w14:textId="4BC3B71E" w:rsidR="00B749E6" w:rsidRDefault="00B749E6" w:rsidP="00B749E6"/>
    <w:p w14:paraId="2E54D769" w14:textId="0F0C2D46" w:rsidR="00B749E6" w:rsidRDefault="00B749E6" w:rsidP="00B749E6"/>
    <w:p w14:paraId="1D3E99EA" w14:textId="05A3603B" w:rsidR="00B749E6" w:rsidRDefault="00B749E6" w:rsidP="00B749E6"/>
    <w:p w14:paraId="67AF7014" w14:textId="0FCF8252" w:rsidR="00B749E6" w:rsidRDefault="00B749E6" w:rsidP="00B749E6"/>
    <w:p w14:paraId="4A4F0D45" w14:textId="55BCF824" w:rsidR="00B749E6" w:rsidRDefault="00B749E6" w:rsidP="00B749E6"/>
    <w:p w14:paraId="4D886261" w14:textId="3F289CE4" w:rsidR="00B749E6" w:rsidRDefault="00B749E6" w:rsidP="00B749E6"/>
    <w:p w14:paraId="367693A8" w14:textId="7E0B7536" w:rsidR="00B749E6" w:rsidRDefault="00B749E6" w:rsidP="00B749E6"/>
    <w:p w14:paraId="189C8903" w14:textId="4840FD40" w:rsidR="00B749E6" w:rsidRDefault="00B749E6" w:rsidP="00B749E6"/>
    <w:p w14:paraId="00404CD5" w14:textId="7A27E54E" w:rsidR="00B749E6" w:rsidRDefault="00B749E6" w:rsidP="00B749E6"/>
    <w:p w14:paraId="76580D49" w14:textId="2B02908C" w:rsidR="00B749E6" w:rsidRDefault="00B749E6" w:rsidP="00B749E6"/>
    <w:p w14:paraId="1C701B69" w14:textId="13D848BD" w:rsidR="00B749E6" w:rsidRDefault="00B749E6" w:rsidP="00B749E6"/>
    <w:p w14:paraId="6B6B39F9" w14:textId="0B9BF1F5" w:rsidR="00B749E6" w:rsidRDefault="00B749E6" w:rsidP="00B749E6"/>
    <w:p w14:paraId="789DF813" w14:textId="5F42FA52" w:rsidR="00B749E6" w:rsidRDefault="00B749E6" w:rsidP="00B749E6"/>
    <w:p w14:paraId="2789FABA" w14:textId="73646A5D" w:rsidR="00B749E6" w:rsidRDefault="00B749E6" w:rsidP="00B749E6"/>
    <w:p w14:paraId="6E5165D9" w14:textId="43BD1D9C" w:rsidR="00B749E6" w:rsidRDefault="00B749E6" w:rsidP="00B749E6"/>
    <w:p w14:paraId="4925B32D" w14:textId="4657A674" w:rsidR="00B749E6" w:rsidRDefault="00B749E6" w:rsidP="00B749E6"/>
    <w:p w14:paraId="2B999991" w14:textId="3EA518F5" w:rsidR="00B749E6" w:rsidRDefault="00B749E6" w:rsidP="00B749E6"/>
    <w:p w14:paraId="5EBB3B34" w14:textId="4FDB2FAD" w:rsidR="00B749E6" w:rsidRDefault="00B749E6" w:rsidP="00B749E6"/>
    <w:p w14:paraId="26C0EE5E" w14:textId="528562EA" w:rsidR="00B749E6" w:rsidRDefault="00B749E6" w:rsidP="00B749E6"/>
    <w:p w14:paraId="623091E2" w14:textId="7C5973FF" w:rsidR="00B749E6" w:rsidRDefault="00B749E6" w:rsidP="00B749E6"/>
    <w:p w14:paraId="0EC4093B" w14:textId="11A2DF33" w:rsidR="00B749E6" w:rsidRDefault="00B749E6" w:rsidP="00B749E6"/>
    <w:p w14:paraId="305954EF" w14:textId="6E1C3182" w:rsidR="00B749E6" w:rsidRDefault="00B749E6" w:rsidP="00B749E6"/>
    <w:p w14:paraId="4AA43C84" w14:textId="19B26A33" w:rsidR="00B749E6" w:rsidRDefault="00B749E6" w:rsidP="00B749E6"/>
    <w:p w14:paraId="6CA0DCA0" w14:textId="723CC582" w:rsidR="00B749E6" w:rsidRDefault="00B749E6" w:rsidP="00B749E6"/>
    <w:p w14:paraId="2071EEE9" w14:textId="4DE71CA9" w:rsidR="00B749E6" w:rsidRDefault="00B749E6" w:rsidP="00B749E6"/>
    <w:p w14:paraId="36436C31" w14:textId="539A63C0" w:rsidR="00B749E6" w:rsidRDefault="00B749E6" w:rsidP="00B749E6"/>
    <w:p w14:paraId="64F18F52" w14:textId="22141D13" w:rsidR="00B749E6" w:rsidRDefault="00B749E6" w:rsidP="00B749E6"/>
    <w:p w14:paraId="78AC2509" w14:textId="7F15C0E1" w:rsidR="00B749E6" w:rsidRDefault="00B749E6" w:rsidP="00B749E6"/>
    <w:p w14:paraId="00956643" w14:textId="0205D2F9" w:rsidR="00B749E6" w:rsidRDefault="00B749E6" w:rsidP="00B749E6">
      <w:r>
        <w:rPr>
          <w:noProof/>
        </w:rPr>
        <mc:AlternateContent>
          <mc:Choice Requires="wps">
            <w:drawing>
              <wp:anchor distT="0" distB="0" distL="114300" distR="114300" simplePos="0" relativeHeight="251663360" behindDoc="0" locked="0" layoutInCell="1" allowOverlap="1" wp14:anchorId="36D4F8FF" wp14:editId="441A72BF">
                <wp:simplePos x="0" y="0"/>
                <wp:positionH relativeFrom="column">
                  <wp:posOffset>6984</wp:posOffset>
                </wp:positionH>
                <wp:positionV relativeFrom="paragraph">
                  <wp:posOffset>5080</wp:posOffset>
                </wp:positionV>
                <wp:extent cx="5095875" cy="811530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5095875" cy="811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FAD4E"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pt" to="401.8pt,6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" strokecolor="#4472c4 [3204]" strokeweight=".5pt">
                <v:stroke joinstyle="miter"/>
              </v:line>
            </w:pict>
          </mc:Fallback>
        </mc:AlternateContent>
      </w:r>
    </w:p>
    <w:p w14:paraId="2DA4E7C6" w14:textId="2A5C60E3" w:rsidR="00B749E6" w:rsidRDefault="00B749E6" w:rsidP="00B749E6"/>
    <w:p w14:paraId="34FDA2A8" w14:textId="27A3DF76" w:rsidR="00B749E6" w:rsidRDefault="00B749E6" w:rsidP="00B749E6"/>
    <w:p w14:paraId="5541EC76" w14:textId="5D19484D" w:rsidR="00B749E6" w:rsidRDefault="00B749E6" w:rsidP="00B749E6"/>
    <w:p w14:paraId="2DF7AAAF" w14:textId="322DF360" w:rsidR="00B749E6" w:rsidRDefault="00B749E6" w:rsidP="00B749E6"/>
    <w:p w14:paraId="08EC4E25" w14:textId="6C7E8A33" w:rsidR="00B749E6" w:rsidRDefault="00B749E6" w:rsidP="00B749E6"/>
    <w:p w14:paraId="4D88BF89" w14:textId="6767D9D5" w:rsidR="00B749E6" w:rsidRDefault="00B749E6" w:rsidP="00B749E6"/>
    <w:p w14:paraId="4310CF11" w14:textId="76E48BAD" w:rsidR="00B749E6" w:rsidRDefault="00B749E6" w:rsidP="00B749E6"/>
    <w:p w14:paraId="38CF5725" w14:textId="6D3B4D62" w:rsidR="00B749E6" w:rsidRDefault="00B749E6" w:rsidP="00B749E6"/>
    <w:p w14:paraId="436B9496" w14:textId="11301749" w:rsidR="00B749E6" w:rsidRDefault="00B749E6" w:rsidP="00B749E6"/>
    <w:p w14:paraId="7CFA085C" w14:textId="1F1F9E25" w:rsidR="00B749E6" w:rsidRDefault="00B749E6" w:rsidP="00B749E6"/>
    <w:p w14:paraId="1B02BA80" w14:textId="1C499B2A" w:rsidR="00B749E6" w:rsidRDefault="00B749E6" w:rsidP="00B749E6"/>
    <w:p w14:paraId="3035A8E6" w14:textId="159D4697" w:rsidR="00B749E6" w:rsidRDefault="00B749E6" w:rsidP="00B749E6"/>
    <w:p w14:paraId="4DA9C9D3" w14:textId="5C8392BF" w:rsidR="00B749E6" w:rsidRDefault="00B749E6" w:rsidP="00B749E6"/>
    <w:p w14:paraId="5E833FAD" w14:textId="6C2EC389" w:rsidR="00B749E6" w:rsidRDefault="00B749E6" w:rsidP="00B749E6"/>
    <w:p w14:paraId="591049FE" w14:textId="60F36C6A" w:rsidR="00B749E6" w:rsidRDefault="00B749E6" w:rsidP="00B749E6"/>
    <w:p w14:paraId="759301DC" w14:textId="595FD587" w:rsidR="00B749E6" w:rsidRDefault="00B749E6" w:rsidP="00B749E6"/>
    <w:p w14:paraId="63E8C7F1" w14:textId="28CA933A" w:rsidR="00B749E6" w:rsidRDefault="00B749E6" w:rsidP="00B749E6"/>
    <w:p w14:paraId="06EE201D" w14:textId="0D90AB3C" w:rsidR="00B749E6" w:rsidRDefault="00B749E6" w:rsidP="00B749E6"/>
    <w:p w14:paraId="1921A3CC" w14:textId="3A9579E3" w:rsidR="00B749E6" w:rsidRDefault="00B749E6" w:rsidP="00B749E6"/>
    <w:p w14:paraId="1371DCD3" w14:textId="2F9ACF78" w:rsidR="00B749E6" w:rsidRDefault="00B749E6" w:rsidP="00B749E6"/>
    <w:p w14:paraId="0554933C" w14:textId="18A115E1" w:rsidR="00B749E6" w:rsidRDefault="00B749E6" w:rsidP="00B749E6"/>
    <w:p w14:paraId="76D10B3D" w14:textId="1C46BD39" w:rsidR="00B749E6" w:rsidRDefault="00B749E6" w:rsidP="00B749E6"/>
    <w:p w14:paraId="0C715E8F" w14:textId="74453DE8" w:rsidR="00B749E6" w:rsidRDefault="00B749E6" w:rsidP="00B749E6"/>
    <w:p w14:paraId="1F64E2B2" w14:textId="7C59926A" w:rsidR="00B749E6" w:rsidRDefault="00B749E6" w:rsidP="00B749E6"/>
    <w:p w14:paraId="1352DEDA" w14:textId="359325F5" w:rsidR="00B749E6" w:rsidRDefault="00B749E6" w:rsidP="00B749E6"/>
    <w:p w14:paraId="339FFFBE" w14:textId="1C22E994" w:rsidR="00B749E6" w:rsidRDefault="00B749E6" w:rsidP="00B749E6"/>
    <w:p w14:paraId="0267862C" w14:textId="5E51F7FF" w:rsidR="00B749E6" w:rsidRDefault="00B749E6" w:rsidP="00B749E6"/>
    <w:p w14:paraId="17344FAB" w14:textId="4CE1119C" w:rsidR="00B749E6" w:rsidRDefault="00B749E6" w:rsidP="00B749E6"/>
    <w:p w14:paraId="716D7A3E" w14:textId="3673ACDC" w:rsidR="00B749E6" w:rsidRDefault="00B749E6" w:rsidP="00B749E6"/>
    <w:p w14:paraId="24A6F266" w14:textId="33ADEBDA" w:rsidR="00B749E6" w:rsidRDefault="00B749E6" w:rsidP="00B749E6"/>
    <w:p w14:paraId="323DD7E6" w14:textId="099053E5" w:rsidR="00B749E6" w:rsidRDefault="00B749E6" w:rsidP="00B749E6"/>
    <w:p w14:paraId="00EF3AA8" w14:textId="74A9F6ED" w:rsidR="00B749E6" w:rsidRDefault="00B749E6" w:rsidP="00B749E6"/>
    <w:p w14:paraId="3772CF45" w14:textId="4A86621B" w:rsidR="00B749E6" w:rsidRDefault="00B749E6" w:rsidP="00B749E6"/>
    <w:p w14:paraId="206E900F" w14:textId="4C9958A7" w:rsidR="00B749E6" w:rsidRDefault="00B749E6" w:rsidP="00B749E6"/>
    <w:p w14:paraId="31EAEA44" w14:textId="1C2A0640" w:rsidR="00B749E6" w:rsidRDefault="00B749E6" w:rsidP="00B749E6"/>
    <w:p w14:paraId="133E8D09" w14:textId="61B54631" w:rsidR="00B749E6" w:rsidRDefault="00B749E6" w:rsidP="00B749E6"/>
    <w:p w14:paraId="0252C149" w14:textId="3BCDCE2F" w:rsidR="00B749E6" w:rsidRDefault="00B749E6" w:rsidP="00B749E6"/>
    <w:p w14:paraId="616BB18C" w14:textId="7B873BD8" w:rsidR="00B749E6" w:rsidRDefault="00B749E6" w:rsidP="00B749E6"/>
    <w:p w14:paraId="0E0FD491" w14:textId="105A8556" w:rsidR="00B749E6" w:rsidRDefault="00B749E6" w:rsidP="00B749E6"/>
    <w:p w14:paraId="7BB9F2BB" w14:textId="27A1DC82" w:rsidR="00B749E6" w:rsidRDefault="00B749E6" w:rsidP="00B749E6"/>
    <w:p w14:paraId="07952259" w14:textId="7F536FDE" w:rsidR="00B749E6" w:rsidRDefault="00B749E6" w:rsidP="00B749E6"/>
    <w:p w14:paraId="3EF7990D" w14:textId="3BB755E0" w:rsidR="00B749E6" w:rsidRDefault="00B749E6" w:rsidP="00B749E6"/>
    <w:p w14:paraId="0366372A" w14:textId="035EEFFF" w:rsidR="00B749E6" w:rsidRDefault="00B749E6" w:rsidP="00B749E6"/>
    <w:p w14:paraId="6C29C3C7" w14:textId="1948A7B3" w:rsidR="00B749E6" w:rsidRDefault="00B749E6" w:rsidP="00B749E6"/>
    <w:p w14:paraId="135641FE" w14:textId="6F2E5715" w:rsidR="00B749E6" w:rsidRDefault="00B749E6" w:rsidP="00B749E6"/>
    <w:p w14:paraId="5FCFA81A" w14:textId="03C1D349" w:rsidR="00B749E6" w:rsidRDefault="00B749E6" w:rsidP="00B749E6"/>
    <w:p w14:paraId="52799510" w14:textId="62171FAB" w:rsidR="00B749E6" w:rsidRDefault="00B749E6" w:rsidP="00B749E6">
      <w:r>
        <w:rPr>
          <w:noProof/>
        </w:rPr>
        <mc:AlternateContent>
          <mc:Choice Requires="wps">
            <w:drawing>
              <wp:anchor distT="0" distB="0" distL="114300" distR="114300" simplePos="0" relativeHeight="251664384" behindDoc="0" locked="0" layoutInCell="1" allowOverlap="1" wp14:anchorId="536E5B45" wp14:editId="1BD5F18F">
                <wp:simplePos x="0" y="0"/>
                <wp:positionH relativeFrom="column">
                  <wp:posOffset>1140460</wp:posOffset>
                </wp:positionH>
                <wp:positionV relativeFrom="paragraph">
                  <wp:posOffset>94614</wp:posOffset>
                </wp:positionV>
                <wp:extent cx="3314700" cy="40290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3314700" cy="402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7D0BE"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pt,7.45pt" to="350.8pt,3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" strokecolor="#4472c4 [3204]" strokeweight=".5pt">
                <v:stroke joinstyle="miter"/>
              </v:line>
            </w:pict>
          </mc:Fallback>
        </mc:AlternateContent>
      </w:r>
    </w:p>
    <w:p w14:paraId="649D2006" w14:textId="2E7BE544" w:rsidR="00B749E6" w:rsidRDefault="00B749E6" w:rsidP="00B749E6"/>
    <w:p w14:paraId="5E197CFB" w14:textId="12DC9169" w:rsidR="00B749E6" w:rsidRDefault="00B749E6" w:rsidP="00B749E6"/>
    <w:p w14:paraId="32C33606" w14:textId="05FC4599" w:rsidR="00B749E6" w:rsidRDefault="00B749E6" w:rsidP="00B749E6"/>
    <w:p w14:paraId="3A06A1A6" w14:textId="2B743772" w:rsidR="00B749E6" w:rsidRDefault="00B749E6" w:rsidP="00B749E6"/>
    <w:p w14:paraId="247FD799" w14:textId="577ED17C" w:rsidR="00B749E6" w:rsidRDefault="00B749E6" w:rsidP="00B749E6"/>
    <w:p w14:paraId="37377822" w14:textId="66089461" w:rsidR="00B749E6" w:rsidRDefault="00B749E6" w:rsidP="00B749E6"/>
    <w:p w14:paraId="723139E2" w14:textId="65867B7A" w:rsidR="00B749E6" w:rsidRDefault="00B749E6" w:rsidP="00B749E6"/>
    <w:p w14:paraId="733BD235" w14:textId="58FC21C1" w:rsidR="00B749E6" w:rsidRDefault="00B749E6" w:rsidP="00B749E6"/>
    <w:p w14:paraId="5BA7D588" w14:textId="50B7BC3D" w:rsidR="00B749E6" w:rsidRDefault="00B749E6" w:rsidP="00B749E6"/>
    <w:p w14:paraId="33BD5756" w14:textId="01CC5CA8" w:rsidR="00B749E6" w:rsidRDefault="00B749E6" w:rsidP="00B749E6"/>
    <w:p w14:paraId="180B476A" w14:textId="03BF71B3" w:rsidR="00B749E6" w:rsidRDefault="00B749E6" w:rsidP="00B749E6"/>
    <w:p w14:paraId="62798F61" w14:textId="6C7E74A5" w:rsidR="00B749E6" w:rsidRDefault="00B749E6" w:rsidP="00B749E6"/>
    <w:p w14:paraId="4A4DDA2C" w14:textId="27B7AA1F" w:rsidR="00B749E6" w:rsidRDefault="00B749E6" w:rsidP="00B749E6"/>
    <w:p w14:paraId="4C061C76" w14:textId="217EB35C" w:rsidR="00B749E6" w:rsidRDefault="00B749E6" w:rsidP="00B749E6"/>
    <w:p w14:paraId="14B397C2" w14:textId="48D19DF4" w:rsidR="00B749E6" w:rsidRDefault="00B749E6" w:rsidP="00B749E6"/>
    <w:p w14:paraId="2CA5877D" w14:textId="654B84D3" w:rsidR="00B749E6" w:rsidRDefault="00B749E6" w:rsidP="00B749E6"/>
    <w:p w14:paraId="1D337842" w14:textId="5A993B24" w:rsidR="00B749E6" w:rsidRDefault="00B749E6" w:rsidP="00B749E6"/>
    <w:p w14:paraId="437EB2A3" w14:textId="6E97F9E5" w:rsidR="00B749E6" w:rsidRDefault="00B749E6" w:rsidP="00B749E6"/>
    <w:p w14:paraId="575AA87F" w14:textId="4BFEF5F7" w:rsidR="00B749E6" w:rsidRDefault="00B749E6" w:rsidP="00B749E6"/>
    <w:p w14:paraId="0F2ED8CE" w14:textId="134002AC" w:rsidR="00B749E6" w:rsidRDefault="00B749E6" w:rsidP="00B749E6"/>
    <w:p w14:paraId="19B33DEE" w14:textId="0C5B84D8" w:rsidR="00B749E6" w:rsidRDefault="00B749E6" w:rsidP="00B749E6"/>
    <w:p w14:paraId="2E03FA7B" w14:textId="69AD1A5F" w:rsidR="00B749E6" w:rsidRDefault="00B749E6" w:rsidP="00B749E6"/>
    <w:p w14:paraId="30D9989D" w14:textId="26C07A4E" w:rsidR="00B749E6" w:rsidRDefault="00B749E6" w:rsidP="00B749E6"/>
    <w:p w14:paraId="4120CFD0" w14:textId="22D1315C" w:rsidR="00B749E6" w:rsidRDefault="00B749E6" w:rsidP="00B749E6"/>
    <w:p w14:paraId="4E5F653F" w14:textId="77777777" w:rsidR="00B749E6" w:rsidRPr="00B749E6" w:rsidRDefault="00B749E6" w:rsidP="00B749E6"/>
    <w:p w14:paraId="3BD30132" w14:textId="401F1FB6" w:rsidR="00570038" w:rsidRPr="00117412" w:rsidRDefault="00570038" w:rsidP="00043BA8">
      <w:pPr>
        <w:pStyle w:val="Ttulo2"/>
        <w:spacing w:before="0" w:after="0"/>
        <w:jc w:val="both"/>
        <w:rPr>
          <w:lang w:val="es-MX"/>
        </w:rPr>
      </w:pPr>
      <w:r w:rsidRPr="00043BA8">
        <w:rPr>
          <w:b w:val="0"/>
          <w:bCs w:val="0"/>
          <w:i w:val="0"/>
          <w:iCs w:val="0"/>
          <w:sz w:val="24"/>
          <w:szCs w:val="24"/>
          <w:lang w:val="es-MX"/>
        </w:rPr>
        <w:t xml:space="preserve">Junta Directiva, conocido el informe presentado por el licenciado Luis Josué Ventura Hernández, Gerente de Planificación, por unanimidad </w:t>
      </w:r>
      <w:r w:rsidRPr="00EA7A79">
        <w:rPr>
          <w:i w:val="0"/>
          <w:iCs w:val="0"/>
          <w:sz w:val="24"/>
          <w:szCs w:val="24"/>
          <w:lang w:val="es-MX"/>
        </w:rPr>
        <w:t>ACUERDA:</w:t>
      </w:r>
    </w:p>
    <w:p w14:paraId="28E1B59B" w14:textId="77777777" w:rsidR="00570038" w:rsidRPr="00117412" w:rsidRDefault="00570038" w:rsidP="00570038">
      <w:pPr>
        <w:jc w:val="both"/>
        <w:rPr>
          <w:rFonts w:ascii="Arial" w:hAnsi="Arial" w:cs="Arial"/>
          <w:lang w:val="es-MX"/>
        </w:rPr>
      </w:pPr>
    </w:p>
    <w:p w14:paraId="7600B7FF" w14:textId="77777777" w:rsidR="00570038" w:rsidRPr="006D6579" w:rsidRDefault="00570038" w:rsidP="00570038">
      <w:pPr>
        <w:jc w:val="both"/>
        <w:rPr>
          <w:rFonts w:ascii="Arial" w:hAnsi="Arial" w:cs="Arial"/>
          <w:lang w:val="es-SV"/>
        </w:rPr>
      </w:pPr>
      <w:r w:rsidRPr="006D6579">
        <w:rPr>
          <w:rFonts w:ascii="Arial" w:hAnsi="Arial" w:cs="Arial"/>
          <w:lang w:val="es-SV"/>
        </w:rPr>
        <w:t xml:space="preserve">Dar por recibido el informe sobre posicionamiento de mercado al mes de </w:t>
      </w:r>
      <w:r w:rsidRPr="006D6579">
        <w:rPr>
          <w:rFonts w:ascii="Arial" w:hAnsi="Arial" w:cs="Arial"/>
          <w:b/>
          <w:bCs/>
          <w:lang w:val="es-SV"/>
        </w:rPr>
        <w:t>septiembre 2020</w:t>
      </w:r>
      <w:r w:rsidRPr="006D6579">
        <w:rPr>
          <w:rFonts w:ascii="Arial" w:hAnsi="Arial" w:cs="Arial"/>
          <w:lang w:val="es-SV"/>
        </w:rPr>
        <w:t>, donde se detalla con datos estadísticos los resultados obtenidos por la institución en el mercado de créditos para vivienda y su comportamiento competitivo en relación al entorno.</w:t>
      </w:r>
    </w:p>
    <w:p w14:paraId="2C26C547" w14:textId="77777777" w:rsidR="00B749E6" w:rsidRPr="00B749E6" w:rsidRDefault="00B749E6" w:rsidP="00B749E6">
      <w:pPr>
        <w:spacing w:line="360" w:lineRule="auto"/>
        <w:rPr>
          <w:rFonts w:ascii="Arial" w:hAnsi="Arial" w:cs="Arial"/>
          <w:b/>
          <w:color w:val="FF0000"/>
          <w:sz w:val="22"/>
          <w:szCs w:val="22"/>
        </w:rPr>
      </w:pPr>
      <w:r w:rsidRPr="00B749E6">
        <w:rPr>
          <w:rFonts w:ascii="Arial" w:hAnsi="Arial" w:cs="Arial"/>
          <w:b/>
          <w:color w:val="FF0000"/>
          <w:sz w:val="22"/>
          <w:szCs w:val="22"/>
        </w:rPr>
        <w:t xml:space="preserve">Supresión de información confidencial, conforme a lo dispuesto en el art. 24 </w:t>
      </w:r>
      <w:proofErr w:type="spellStart"/>
      <w:r w:rsidRPr="00B749E6">
        <w:rPr>
          <w:rFonts w:ascii="Arial" w:hAnsi="Arial" w:cs="Arial"/>
          <w:b/>
          <w:color w:val="FF0000"/>
          <w:sz w:val="22"/>
          <w:szCs w:val="22"/>
        </w:rPr>
        <w:t>lit.</w:t>
      </w:r>
      <w:proofErr w:type="spellEnd"/>
      <w:r w:rsidRPr="00B749E6">
        <w:rPr>
          <w:rFonts w:ascii="Arial" w:hAnsi="Arial" w:cs="Arial"/>
          <w:b/>
          <w:color w:val="FF0000"/>
          <w:sz w:val="22"/>
          <w:szCs w:val="22"/>
        </w:rPr>
        <w:t xml:space="preserve"> d) LAIP. </w:t>
      </w:r>
    </w:p>
    <w:p w14:paraId="29DDFCF8" w14:textId="77777777" w:rsidR="00F67DFB" w:rsidRPr="00F67DFB" w:rsidRDefault="00F67DFB" w:rsidP="00F67DFB">
      <w:pPr>
        <w:rPr>
          <w:lang w:val="es-MX"/>
        </w:rPr>
      </w:pPr>
    </w:p>
    <w:p w14:paraId="516944BC" w14:textId="49039A27" w:rsidR="009971E8" w:rsidRPr="009971E8" w:rsidRDefault="009971E8" w:rsidP="009971E8">
      <w:pPr>
        <w:autoSpaceDE w:val="0"/>
        <w:jc w:val="both"/>
        <w:rPr>
          <w:rFonts w:ascii="Arial" w:hAnsi="Arial" w:cs="Arial"/>
          <w:lang w:val="es-MX"/>
        </w:rPr>
      </w:pPr>
      <w:r>
        <w:rPr>
          <w:rFonts w:ascii="Arial" w:hAnsi="Arial" w:cs="Arial"/>
          <w:b/>
          <w:bCs/>
          <w:spacing w:val="-5"/>
        </w:rPr>
        <w:t xml:space="preserve">VI) </w:t>
      </w:r>
      <w:r w:rsidRPr="009971E8">
        <w:rPr>
          <w:rFonts w:ascii="Arial" w:hAnsi="Arial" w:cs="Arial"/>
          <w:b/>
          <w:bCs/>
          <w:spacing w:val="-5"/>
        </w:rPr>
        <w:t>MONITOR DE OPERACIONES AL MES DE OCTUBRE 2020.</w:t>
      </w:r>
      <w:r w:rsidR="00EA7A79">
        <w:rPr>
          <w:rFonts w:ascii="Arial" w:hAnsi="Arial" w:cs="Arial"/>
          <w:b/>
          <w:bCs/>
          <w:spacing w:val="-5"/>
        </w:rPr>
        <w:t xml:space="preserve"> </w:t>
      </w:r>
      <w:r w:rsidRPr="009971E8">
        <w:rPr>
          <w:rFonts w:ascii="Arial" w:hAnsi="Arial" w:cs="Arial"/>
          <w:lang w:val="es-MX"/>
        </w:rPr>
        <w:t>El Presidente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w:t>
      </w:r>
      <w:r w:rsidR="00FB61CF">
        <w:rPr>
          <w:rFonts w:ascii="Arial" w:hAnsi="Arial" w:cs="Arial"/>
          <w:lang w:val="es-MX"/>
        </w:rPr>
        <w:t xml:space="preserve"> y el resultado del mes</w:t>
      </w:r>
      <w:r w:rsidRPr="009971E8">
        <w:rPr>
          <w:rFonts w:ascii="Arial" w:hAnsi="Arial" w:cs="Arial"/>
          <w:lang w:val="es-MX"/>
        </w:rPr>
        <w:t xml:space="preserve">. En resumen, ingresos de operación por $82.98 millones; egresos de operación por $56.47 millones y un excedente de $26.51 millones. La cartera hipotecaria quedó constituida por 94,029 préstamos con $989.42 millones en adeudos. El otorgamiento de créditos acumula 3,547 créditos por $72.23 millones. La comercialización de activos extraordinarios registra en el período informado 797 inmuebles por $9.29 millones, que comprenden 759 ventas al crédito por $8.99 millones y 38 ventas al contado por $0.30 millones. La devolución de cotizaciones acumula 6,486 casos atendidos por $3.44 millones que comprenden capital e intereses. Adicionalmente, se realizaron 1,466 traslados de cotizaciones a saldos de préstamos por $0.40 </w:t>
      </w:r>
      <w:r w:rsidRPr="009971E8">
        <w:rPr>
          <w:rFonts w:ascii="Arial" w:hAnsi="Arial" w:cs="Arial"/>
          <w:lang w:val="es-MX"/>
        </w:rPr>
        <w:lastRenderedPageBreak/>
        <w:t xml:space="preserve">millones. Del total de la cartera hipotecaria administrada 94,029 son hipotecas vigentes, de las cuales únicamente un 1.0% (941 hipotecas) se encuentran en su período normal de inscripción y el restante 99.0% (93,088 hipotecas) se encuentran inscritas a favor del Fondo, en el período informado han sido inscritas 3,723 hipotecas. La disponibilidad registra $94.49 millones, que no incluyen $4.58 millones del Fondo de Protección del personal del FSV. Junta Directiva, conocido el documento preparado por el Gerente de Planificación, y luego de efectuar el análisis y comentarios correspondientes, por unanimidad </w:t>
      </w:r>
      <w:r w:rsidRPr="00FB61CF">
        <w:rPr>
          <w:rFonts w:ascii="Arial" w:hAnsi="Arial" w:cs="Arial"/>
          <w:b/>
          <w:bCs/>
          <w:lang w:val="es-MX"/>
        </w:rPr>
        <w:t>ACUERDA:</w:t>
      </w:r>
    </w:p>
    <w:p w14:paraId="4E7ECAD8" w14:textId="77777777" w:rsidR="009971E8" w:rsidRPr="009971E8" w:rsidRDefault="009971E8" w:rsidP="009971E8">
      <w:pPr>
        <w:autoSpaceDE w:val="0"/>
        <w:jc w:val="both"/>
        <w:rPr>
          <w:rFonts w:ascii="Arial" w:hAnsi="Arial" w:cs="Arial"/>
        </w:rPr>
      </w:pPr>
    </w:p>
    <w:p w14:paraId="7138A58B" w14:textId="77777777" w:rsidR="009971E8" w:rsidRPr="009971E8" w:rsidRDefault="009971E8" w:rsidP="009971E8">
      <w:pPr>
        <w:autoSpaceDE w:val="0"/>
        <w:jc w:val="both"/>
        <w:rPr>
          <w:rFonts w:ascii="Arial" w:hAnsi="Arial" w:cs="Arial"/>
          <w:lang w:val="es-MX"/>
        </w:rPr>
      </w:pPr>
      <w:r w:rsidRPr="009971E8">
        <w:rPr>
          <w:rFonts w:ascii="Arial" w:hAnsi="Arial" w:cs="Arial"/>
          <w:lang w:val="es-MX"/>
        </w:rPr>
        <w:t>Dar por recibido los informes, así: Monitor de Operaciones y Disponibilidad financiera al mes de octubre 2020.</w:t>
      </w:r>
    </w:p>
    <w:p w14:paraId="730CA381" w14:textId="2178EC0B" w:rsidR="00F67DFB" w:rsidRDefault="00F67DFB" w:rsidP="00F67DFB">
      <w:pPr>
        <w:pStyle w:val="Ttulo2"/>
        <w:spacing w:before="0" w:after="0"/>
        <w:jc w:val="both"/>
        <w:rPr>
          <w:bCs w:val="0"/>
          <w:i w:val="0"/>
          <w:iCs w:val="0"/>
          <w:sz w:val="24"/>
          <w:szCs w:val="24"/>
          <w:lang w:val="es-MX"/>
        </w:rPr>
      </w:pPr>
    </w:p>
    <w:p w14:paraId="370423C9" w14:textId="77777777" w:rsidR="009675A4" w:rsidRPr="009675A4" w:rsidRDefault="009675A4" w:rsidP="009675A4">
      <w:pPr>
        <w:rPr>
          <w:lang w:val="es-MX"/>
        </w:rPr>
      </w:pPr>
    </w:p>
    <w:p w14:paraId="1CD81783" w14:textId="290AB503" w:rsidR="00B749E6" w:rsidRDefault="009675A4" w:rsidP="009675A4">
      <w:pPr>
        <w:pStyle w:val="Ttulo2"/>
        <w:spacing w:before="0" w:after="0"/>
        <w:jc w:val="both"/>
        <w:rPr>
          <w:b w:val="0"/>
          <w:bCs w:val="0"/>
          <w:i w:val="0"/>
          <w:iCs w:val="0"/>
          <w:sz w:val="24"/>
          <w:szCs w:val="24"/>
          <w:lang w:val="es-SV"/>
        </w:rPr>
      </w:pPr>
      <w:r w:rsidRPr="00565F34">
        <w:rPr>
          <w:bCs w:val="0"/>
          <w:i w:val="0"/>
          <w:iCs w:val="0"/>
          <w:sz w:val="24"/>
          <w:szCs w:val="24"/>
        </w:rPr>
        <w:t>VII)</w:t>
      </w:r>
      <w:r>
        <w:rPr>
          <w:bCs w:val="0"/>
          <w:i w:val="0"/>
          <w:iCs w:val="0"/>
          <w:sz w:val="24"/>
          <w:szCs w:val="24"/>
        </w:rPr>
        <w:t xml:space="preserve"> </w:t>
      </w:r>
      <w:r w:rsidRPr="00565F34">
        <w:rPr>
          <w:bCs w:val="0"/>
          <w:i w:val="0"/>
          <w:iCs w:val="0"/>
          <w:sz w:val="24"/>
          <w:szCs w:val="24"/>
        </w:rPr>
        <w:t>INFORME DE SEGUIMIENTO A RECOMENDACIONES DE AUDITORÍAS ANTERIORES CON ESTADO A OCTUBRE DE 2020</w:t>
      </w:r>
      <w:r>
        <w:rPr>
          <w:bCs w:val="0"/>
          <w:i w:val="0"/>
          <w:iCs w:val="0"/>
          <w:sz w:val="24"/>
          <w:szCs w:val="24"/>
        </w:rPr>
        <w:t xml:space="preserve">. </w:t>
      </w:r>
      <w:r w:rsidRPr="008E20FD">
        <w:rPr>
          <w:b w:val="0"/>
          <w:bCs w:val="0"/>
          <w:i w:val="0"/>
          <w:iCs w:val="0"/>
          <w:sz w:val="24"/>
          <w:szCs w:val="24"/>
        </w:rPr>
        <w:t>El Presidente y Director Ejecutivo sometió</w:t>
      </w:r>
      <w:r w:rsidRPr="008E20FD">
        <w:rPr>
          <w:b w:val="0"/>
          <w:bCs w:val="0"/>
          <w:i w:val="0"/>
          <w:iCs w:val="0"/>
          <w:sz w:val="24"/>
          <w:szCs w:val="24"/>
          <w:lang w:val="es-MX"/>
        </w:rPr>
        <w:t xml:space="preserve"> a consideración de los Directores,</w:t>
      </w:r>
      <w:r w:rsidRPr="008E20FD">
        <w:rPr>
          <w:b w:val="0"/>
          <w:bCs w:val="0"/>
          <w:i w:val="0"/>
          <w:iCs w:val="0"/>
          <w:sz w:val="24"/>
          <w:szCs w:val="24"/>
          <w:lang w:val="es-SV"/>
        </w:rPr>
        <w:t xml:space="preserve"> el </w:t>
      </w:r>
      <w:r w:rsidRPr="008E20FD">
        <w:rPr>
          <w:b w:val="0"/>
          <w:bCs w:val="0"/>
          <w:i w:val="0"/>
          <w:iCs w:val="0"/>
          <w:sz w:val="24"/>
          <w:szCs w:val="24"/>
        </w:rPr>
        <w:t>Seguimiento a Recomendaciones de Auditorías anteriores (Internas y Externas), realizado por la Unidad de Auditoria Interna, con esta</w:t>
      </w:r>
      <w:r w:rsidRPr="008E20FD">
        <w:rPr>
          <w:b w:val="0"/>
          <w:bCs w:val="0"/>
          <w:i w:val="0"/>
          <w:iCs w:val="0"/>
          <w:sz w:val="24"/>
          <w:szCs w:val="24"/>
          <w:lang w:val="es-SV"/>
        </w:rPr>
        <w:t xml:space="preserve">do de las recomendaciones a octubre de 2020. </w:t>
      </w:r>
      <w:r w:rsidRPr="008E20FD">
        <w:rPr>
          <w:b w:val="0"/>
          <w:bCs w:val="0"/>
          <w:i w:val="0"/>
          <w:iCs w:val="0"/>
          <w:sz w:val="24"/>
          <w:szCs w:val="24"/>
        </w:rPr>
        <w:t xml:space="preserve">Para su presentación invitó al licenciado Ricardo Isaac Aguilar González, Jefe de la Unidad de Auditoría Interna, quien indicó, que se presenta este informe atendiendo lo indicado en las </w:t>
      </w:r>
      <w:r w:rsidRPr="008E20FD">
        <w:rPr>
          <w:b w:val="0"/>
          <w:bCs w:val="0"/>
          <w:i w:val="0"/>
          <w:iCs w:val="0"/>
          <w:sz w:val="24"/>
          <w:szCs w:val="24"/>
          <w:lang w:val="es-SV"/>
        </w:rPr>
        <w:t xml:space="preserve">Normas Técnicas de Auditoría Interna para los Integrantes del Sistema Financiero (NRP-15), emitidas por el Comité de Normas del Banco Central de Reserva de El Salvador. </w:t>
      </w:r>
      <w:r w:rsidRPr="008E20FD">
        <w:rPr>
          <w:b w:val="0"/>
          <w:bCs w:val="0"/>
          <w:i w:val="0"/>
          <w:iCs w:val="0"/>
          <w:sz w:val="24"/>
          <w:szCs w:val="24"/>
        </w:rPr>
        <w:t xml:space="preserve">El art. 17 de las referidas normas, regula que los informes de auditoría interna se presentarán primeramente a los funcionarios encargados de las áreas evaluadas para obtener los planes de acción y adopción de las medidas preventivas y correctivas a que hubiese lugar; estos informes deberán ser presentados al Comité de Auditoría y trimestralmente a la Junta Directiva, para su conocimiento. </w:t>
      </w:r>
      <w:r w:rsidRPr="008E20FD">
        <w:rPr>
          <w:b w:val="0"/>
          <w:bCs w:val="0"/>
          <w:i w:val="0"/>
          <w:iCs w:val="0"/>
          <w:sz w:val="24"/>
          <w:szCs w:val="24"/>
          <w:lang w:val="es-SV"/>
        </w:rPr>
        <w:t xml:space="preserve">Adicionalmente, el art. 23 establece: “La Junta Directiva y el Comité de Auditoría deberán velar por que se subsanen las observaciones y recomendaciones que contengan los informes emitidos por la Superintendencia, los auditores externos y la misma UAI, para lo cual, se deberá dar el seguimiento correspondiente.” Asimismo, en las </w:t>
      </w:r>
      <w:r w:rsidRPr="008E20FD">
        <w:rPr>
          <w:b w:val="0"/>
          <w:bCs w:val="0"/>
          <w:i w:val="0"/>
          <w:iCs w:val="0"/>
          <w:sz w:val="24"/>
          <w:szCs w:val="24"/>
          <w:u w:val="single"/>
        </w:rPr>
        <w:t xml:space="preserve">Normas de Auditoría Interna del Sector Gubernamental, el </w:t>
      </w:r>
      <w:r w:rsidRPr="008E20FD">
        <w:rPr>
          <w:b w:val="0"/>
          <w:bCs w:val="0"/>
          <w:i w:val="0"/>
          <w:iCs w:val="0"/>
          <w:sz w:val="24"/>
          <w:szCs w:val="24"/>
        </w:rPr>
        <w:t xml:space="preserve">Art. 122 regula: “Cuando el seguimiento a las recomendaciones de auditoría, se realice como examen especial, el Responsable de Auditoría Interna, deberá comunicar el resultado a la Administración de la entidad. </w:t>
      </w:r>
      <w:r w:rsidRPr="008E20FD">
        <w:rPr>
          <w:b w:val="0"/>
          <w:bCs w:val="0"/>
          <w:i w:val="0"/>
          <w:iCs w:val="0"/>
          <w:sz w:val="24"/>
          <w:szCs w:val="24"/>
          <w:u w:val="single"/>
        </w:rPr>
        <w:t xml:space="preserve">En el Informe de Auditoría, se incluirán las recomendaciones cumplidas y no cumplidas…” </w:t>
      </w:r>
      <w:r w:rsidRPr="008E20FD">
        <w:rPr>
          <w:b w:val="0"/>
          <w:bCs w:val="0"/>
          <w:i w:val="0"/>
          <w:iCs w:val="0"/>
          <w:sz w:val="24"/>
          <w:szCs w:val="24"/>
          <w:lang w:val="es-SV"/>
        </w:rPr>
        <w:t xml:space="preserve">El licenciado Aguilar González también explicó que, en la Ley de la Corte de Cuentas de la República, en el acápite que se refiere a la Obligatoriedad de las Recomendaciones, específicamente el Art. 48 determina que: “Las recomendaciones de auditoría serán de cumplimiento obligatorio en la entidad u organismo, y, por tanto, objeto de seguimiento por el control posterior interno y externo.” </w:t>
      </w:r>
    </w:p>
    <w:p w14:paraId="1ACF0551" w14:textId="130BA402" w:rsidR="00B749E6" w:rsidRDefault="00B749E6" w:rsidP="00B749E6">
      <w:pPr>
        <w:rPr>
          <w:lang w:val="es-SV"/>
        </w:rPr>
      </w:pPr>
    </w:p>
    <w:p w14:paraId="409FA151" w14:textId="0582F8BE" w:rsidR="00B749E6" w:rsidRDefault="00B749E6" w:rsidP="00B749E6">
      <w:pPr>
        <w:rPr>
          <w:lang w:val="es-SV"/>
        </w:rPr>
      </w:pPr>
      <w:r>
        <w:rPr>
          <w:noProof/>
          <w:lang w:val="es-SV"/>
        </w:rPr>
        <mc:AlternateContent>
          <mc:Choice Requires="wps">
            <w:drawing>
              <wp:anchor distT="0" distB="0" distL="114300" distR="114300" simplePos="0" relativeHeight="251665408" behindDoc="0" locked="0" layoutInCell="1" allowOverlap="1" wp14:anchorId="0C8D4447" wp14:editId="07441BD9">
                <wp:simplePos x="0" y="0"/>
                <wp:positionH relativeFrom="column">
                  <wp:posOffset>1492885</wp:posOffset>
                </wp:positionH>
                <wp:positionV relativeFrom="paragraph">
                  <wp:posOffset>40005</wp:posOffset>
                </wp:positionV>
                <wp:extent cx="1943100" cy="187642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1943100" cy="1876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991FC"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17.55pt,3.15pt" to="270.55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" strokecolor="#4472c4 [3204]" strokeweight=".5pt">
                <v:stroke joinstyle="miter"/>
              </v:line>
            </w:pict>
          </mc:Fallback>
        </mc:AlternateContent>
      </w:r>
    </w:p>
    <w:p w14:paraId="5C78B091" w14:textId="1D1A941A" w:rsidR="00B749E6" w:rsidRDefault="00B749E6" w:rsidP="00B749E6">
      <w:pPr>
        <w:rPr>
          <w:lang w:val="es-SV"/>
        </w:rPr>
      </w:pPr>
    </w:p>
    <w:p w14:paraId="1FB072BA" w14:textId="4F2E15C6" w:rsidR="00B749E6" w:rsidRDefault="00B749E6" w:rsidP="00B749E6">
      <w:pPr>
        <w:rPr>
          <w:lang w:val="es-SV"/>
        </w:rPr>
      </w:pPr>
    </w:p>
    <w:p w14:paraId="36061C5B" w14:textId="237A9737" w:rsidR="00B749E6" w:rsidRDefault="00B749E6" w:rsidP="00B749E6">
      <w:pPr>
        <w:rPr>
          <w:lang w:val="es-SV"/>
        </w:rPr>
      </w:pPr>
    </w:p>
    <w:p w14:paraId="3107EFC0" w14:textId="18855944" w:rsidR="00B749E6" w:rsidRDefault="00B749E6" w:rsidP="00B749E6">
      <w:pPr>
        <w:rPr>
          <w:lang w:val="es-SV"/>
        </w:rPr>
      </w:pPr>
    </w:p>
    <w:p w14:paraId="4EBE483D" w14:textId="74E63163" w:rsidR="00B749E6" w:rsidRDefault="00B749E6" w:rsidP="00B749E6">
      <w:pPr>
        <w:rPr>
          <w:lang w:val="es-SV"/>
        </w:rPr>
      </w:pPr>
    </w:p>
    <w:p w14:paraId="3E018C04" w14:textId="5C654267" w:rsidR="00B749E6" w:rsidRDefault="00B749E6" w:rsidP="00B749E6">
      <w:pPr>
        <w:rPr>
          <w:lang w:val="es-SV"/>
        </w:rPr>
      </w:pPr>
    </w:p>
    <w:p w14:paraId="33B1582A" w14:textId="35900891" w:rsidR="00B749E6" w:rsidRDefault="00B749E6" w:rsidP="00B749E6">
      <w:pPr>
        <w:rPr>
          <w:lang w:val="es-SV"/>
        </w:rPr>
      </w:pPr>
    </w:p>
    <w:p w14:paraId="71A57D30" w14:textId="74C08475" w:rsidR="00B749E6" w:rsidRDefault="00B749E6" w:rsidP="00B749E6">
      <w:pPr>
        <w:rPr>
          <w:lang w:val="es-SV"/>
        </w:rPr>
      </w:pPr>
    </w:p>
    <w:p w14:paraId="18A67D9C" w14:textId="462D7BF3" w:rsidR="00B749E6" w:rsidRDefault="00B749E6" w:rsidP="00B749E6">
      <w:pPr>
        <w:rPr>
          <w:lang w:val="es-SV"/>
        </w:rPr>
      </w:pPr>
    </w:p>
    <w:p w14:paraId="59F8EE8B" w14:textId="5288785B" w:rsidR="00B749E6" w:rsidRDefault="00B749E6" w:rsidP="00B749E6">
      <w:pPr>
        <w:rPr>
          <w:lang w:val="es-SV"/>
        </w:rPr>
      </w:pPr>
      <w:r>
        <w:rPr>
          <w:noProof/>
          <w:lang w:val="es-SV"/>
        </w:rPr>
        <w:lastRenderedPageBreak/>
        <mc:AlternateContent>
          <mc:Choice Requires="wps">
            <w:drawing>
              <wp:anchor distT="0" distB="0" distL="114300" distR="114300" simplePos="0" relativeHeight="251666432" behindDoc="0" locked="0" layoutInCell="1" allowOverlap="1" wp14:anchorId="587E2515" wp14:editId="0051139F">
                <wp:simplePos x="0" y="0"/>
                <wp:positionH relativeFrom="column">
                  <wp:posOffset>2235834</wp:posOffset>
                </wp:positionH>
                <wp:positionV relativeFrom="paragraph">
                  <wp:posOffset>12700</wp:posOffset>
                </wp:positionV>
                <wp:extent cx="981075" cy="828675"/>
                <wp:effectExtent l="0" t="0" r="28575" b="28575"/>
                <wp:wrapNone/>
                <wp:docPr id="8" name="Conector recto 8"/>
                <wp:cNvGraphicFramePr/>
                <a:graphic xmlns:a="http://schemas.openxmlformats.org/drawingml/2006/main">
                  <a:graphicData uri="http://schemas.microsoft.com/office/word/2010/wordprocessingShape">
                    <wps:wsp>
                      <wps:cNvCnPr/>
                      <wps:spPr>
                        <a:xfrm flipV="1">
                          <a:off x="0" y="0"/>
                          <a:ext cx="981075" cy="82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E5E983"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76.05pt,1pt" to="253.3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" strokecolor="#4472c4 [3204]" strokeweight=".5pt">
                <v:stroke joinstyle="miter"/>
              </v:line>
            </w:pict>
          </mc:Fallback>
        </mc:AlternateContent>
      </w:r>
    </w:p>
    <w:p w14:paraId="78635A18" w14:textId="16844ED2" w:rsidR="00B749E6" w:rsidRDefault="00B749E6" w:rsidP="00B749E6">
      <w:pPr>
        <w:rPr>
          <w:lang w:val="es-SV"/>
        </w:rPr>
      </w:pPr>
    </w:p>
    <w:p w14:paraId="6CD08AC1" w14:textId="1767FE5C" w:rsidR="00B749E6" w:rsidRDefault="00B749E6" w:rsidP="00B749E6">
      <w:pPr>
        <w:rPr>
          <w:lang w:val="es-SV"/>
        </w:rPr>
      </w:pPr>
    </w:p>
    <w:p w14:paraId="0B95C6CC" w14:textId="0BF83C81" w:rsidR="00B749E6" w:rsidRDefault="00B749E6" w:rsidP="00B749E6">
      <w:pPr>
        <w:rPr>
          <w:lang w:val="es-SV"/>
        </w:rPr>
      </w:pPr>
    </w:p>
    <w:p w14:paraId="4D35E3C6" w14:textId="277004A3" w:rsidR="00B749E6" w:rsidRDefault="00B749E6" w:rsidP="00B749E6">
      <w:pPr>
        <w:rPr>
          <w:lang w:val="es-SV"/>
        </w:rPr>
      </w:pPr>
    </w:p>
    <w:p w14:paraId="0F6EB5AA" w14:textId="77777777" w:rsidR="00B749E6" w:rsidRPr="00B749E6" w:rsidRDefault="00B749E6" w:rsidP="00B749E6">
      <w:pPr>
        <w:rPr>
          <w:lang w:val="es-SV"/>
        </w:rPr>
      </w:pPr>
    </w:p>
    <w:p w14:paraId="6DBB3D35" w14:textId="59B55704" w:rsidR="009675A4" w:rsidRPr="008E20FD" w:rsidRDefault="009675A4" w:rsidP="009675A4">
      <w:pPr>
        <w:pStyle w:val="Ttulo2"/>
        <w:spacing w:before="0" w:after="0"/>
        <w:jc w:val="both"/>
        <w:rPr>
          <w:b w:val="0"/>
          <w:bCs w:val="0"/>
          <w:i w:val="0"/>
          <w:iCs w:val="0"/>
          <w:sz w:val="24"/>
          <w:szCs w:val="24"/>
        </w:rPr>
      </w:pPr>
      <w:r w:rsidRPr="008E20FD">
        <w:rPr>
          <w:b w:val="0"/>
          <w:bCs w:val="0"/>
          <w:i w:val="0"/>
          <w:iCs w:val="0"/>
          <w:sz w:val="24"/>
          <w:szCs w:val="24"/>
        </w:rPr>
        <w:t xml:space="preserve">Junta Directiva, luego de conocer el informe presentado por el licenciado Ricardo Isaac Aguilar González, Jefe de la Unidad de Auditoría Interna, por unanimidad </w:t>
      </w:r>
      <w:r w:rsidRPr="008E20FD">
        <w:rPr>
          <w:i w:val="0"/>
          <w:iCs w:val="0"/>
          <w:sz w:val="24"/>
          <w:szCs w:val="24"/>
        </w:rPr>
        <w:t>ACUERDA:</w:t>
      </w:r>
    </w:p>
    <w:p w14:paraId="43281A4F" w14:textId="77777777" w:rsidR="009675A4" w:rsidRPr="00176425" w:rsidRDefault="009675A4" w:rsidP="009675A4">
      <w:pPr>
        <w:jc w:val="both"/>
        <w:rPr>
          <w:rFonts w:ascii="Arial" w:hAnsi="Arial" w:cs="Arial"/>
        </w:rPr>
      </w:pPr>
    </w:p>
    <w:p w14:paraId="7486236F" w14:textId="77777777" w:rsidR="009675A4" w:rsidRDefault="009675A4" w:rsidP="009675A4">
      <w:pPr>
        <w:numPr>
          <w:ilvl w:val="0"/>
          <w:numId w:val="4"/>
        </w:numPr>
        <w:jc w:val="both"/>
        <w:rPr>
          <w:rFonts w:ascii="Arial" w:hAnsi="Arial" w:cs="Arial"/>
          <w:lang w:val="es-SV"/>
        </w:rPr>
      </w:pPr>
      <w:r w:rsidRPr="004706C9">
        <w:rPr>
          <w:rFonts w:ascii="Arial" w:hAnsi="Arial" w:cs="Arial"/>
          <w:lang w:val="es-SV"/>
        </w:rPr>
        <w:t xml:space="preserve">Dar por conocido el Informe de </w:t>
      </w:r>
      <w:r w:rsidRPr="004706C9">
        <w:rPr>
          <w:rFonts w:ascii="Arial" w:hAnsi="Arial" w:cs="Arial"/>
        </w:rPr>
        <w:t>Seguimiento a Recomendaciones de Auditorías anteriores (Internas y Externas), realizado por la Unidad de Auditoría Interna, con esta</w:t>
      </w:r>
      <w:r w:rsidRPr="004706C9">
        <w:rPr>
          <w:rFonts w:ascii="Arial" w:hAnsi="Arial" w:cs="Arial"/>
          <w:lang w:val="es-SV"/>
        </w:rPr>
        <w:t>do de las recomendaciones a octubre 2020.</w:t>
      </w:r>
    </w:p>
    <w:p w14:paraId="590A5840" w14:textId="77777777" w:rsidR="009675A4" w:rsidRPr="004706C9" w:rsidRDefault="009675A4" w:rsidP="009675A4">
      <w:pPr>
        <w:ind w:left="360"/>
        <w:jc w:val="both"/>
        <w:rPr>
          <w:rFonts w:ascii="Arial" w:hAnsi="Arial" w:cs="Arial"/>
          <w:lang w:val="es-SV"/>
        </w:rPr>
      </w:pPr>
    </w:p>
    <w:p w14:paraId="7CE8840F" w14:textId="77777777" w:rsidR="009675A4" w:rsidRPr="004706C9" w:rsidRDefault="009675A4" w:rsidP="009675A4">
      <w:pPr>
        <w:numPr>
          <w:ilvl w:val="0"/>
          <w:numId w:val="4"/>
        </w:numPr>
        <w:jc w:val="both"/>
        <w:rPr>
          <w:rFonts w:ascii="Arial" w:hAnsi="Arial" w:cs="Arial"/>
          <w:lang w:val="es-SV"/>
        </w:rPr>
      </w:pPr>
      <w:r w:rsidRPr="004706C9">
        <w:rPr>
          <w:rFonts w:ascii="Arial" w:hAnsi="Arial" w:cs="Arial"/>
        </w:rPr>
        <w:t>Recomendar a la Administración Superior, para que a través de la Gerencia General, se instruya a las Jefaturas responsables de las diferentes Unidades organizativas, el obligatorio cumplimiento de las recomendaciones de auditor</w:t>
      </w:r>
      <w:r>
        <w:rPr>
          <w:rFonts w:ascii="Arial" w:hAnsi="Arial" w:cs="Arial"/>
        </w:rPr>
        <w:t>í</w:t>
      </w:r>
      <w:r w:rsidRPr="004706C9">
        <w:rPr>
          <w:rFonts w:ascii="Arial" w:hAnsi="Arial" w:cs="Arial"/>
        </w:rPr>
        <w:t xml:space="preserve">a, según lo establece el art. 48 de la Ley de la Corte de Cuentas de la República, debiendo solventar en un plazo de 3 meses aquellas recomendaciones que se encuentran en estado “en proceso”, pudiendo establecerse un plazo superior para su cumplimiento por parte </w:t>
      </w:r>
      <w:r>
        <w:rPr>
          <w:rFonts w:ascii="Arial" w:hAnsi="Arial" w:cs="Arial"/>
        </w:rPr>
        <w:t>del</w:t>
      </w:r>
      <w:r w:rsidRPr="004706C9">
        <w:rPr>
          <w:rFonts w:ascii="Arial" w:hAnsi="Arial" w:cs="Arial"/>
        </w:rPr>
        <w:t xml:space="preserve"> Comité</w:t>
      </w:r>
      <w:r>
        <w:rPr>
          <w:rFonts w:ascii="Arial" w:hAnsi="Arial" w:cs="Arial"/>
        </w:rPr>
        <w:t xml:space="preserve"> de Auditoría</w:t>
      </w:r>
      <w:r w:rsidRPr="004706C9">
        <w:rPr>
          <w:rFonts w:ascii="Arial" w:hAnsi="Arial" w:cs="Arial"/>
        </w:rPr>
        <w:t xml:space="preserve">, únicamente en los casos en que se cuente con la debida justificación y se encuentre registrado en un plan de acción. </w:t>
      </w:r>
      <w:r w:rsidRPr="009257A4">
        <w:rPr>
          <w:rFonts w:ascii="Arial" w:hAnsi="Arial" w:cs="Arial"/>
          <w:u w:val="single"/>
        </w:rPr>
        <w:t>El incumplimiento generará la aplicación de las disposiciones disciplinarias correspondientes a los responsables.</w:t>
      </w:r>
    </w:p>
    <w:p w14:paraId="7F1F3A77" w14:textId="77777777" w:rsidR="009675A4" w:rsidRDefault="009675A4" w:rsidP="009675A4">
      <w:pPr>
        <w:pStyle w:val="Prrafodelista"/>
        <w:rPr>
          <w:rFonts w:ascii="Arial" w:hAnsi="Arial" w:cs="Arial"/>
          <w:lang w:val="es-SV"/>
        </w:rPr>
      </w:pPr>
    </w:p>
    <w:p w14:paraId="6C12F3B8" w14:textId="77777777" w:rsidR="009675A4" w:rsidRPr="004706C9" w:rsidRDefault="009675A4" w:rsidP="009675A4">
      <w:pPr>
        <w:numPr>
          <w:ilvl w:val="0"/>
          <w:numId w:val="4"/>
        </w:numPr>
        <w:jc w:val="both"/>
        <w:rPr>
          <w:rFonts w:ascii="Arial" w:hAnsi="Arial" w:cs="Arial"/>
          <w:lang w:val="es-SV"/>
        </w:rPr>
      </w:pPr>
      <w:r w:rsidRPr="0095217F">
        <w:rPr>
          <w:rFonts w:ascii="Arial" w:hAnsi="Arial" w:cs="Arial"/>
        </w:rPr>
        <w:t>Ratificar este punto en esta misma sesión.</w:t>
      </w:r>
    </w:p>
    <w:p w14:paraId="2E1CC9DD" w14:textId="00BBAE3F" w:rsidR="009675A4" w:rsidRPr="00B749E6" w:rsidRDefault="00B749E6" w:rsidP="00B749E6">
      <w:pPr>
        <w:spacing w:line="360" w:lineRule="auto"/>
        <w:rPr>
          <w:rFonts w:ascii="Arial" w:hAnsi="Arial" w:cs="Arial"/>
          <w:b/>
          <w:color w:val="FF0000"/>
          <w:sz w:val="22"/>
          <w:szCs w:val="22"/>
        </w:rPr>
      </w:pPr>
      <w:r w:rsidRPr="00B749E6">
        <w:rPr>
          <w:rFonts w:ascii="Arial" w:hAnsi="Arial" w:cs="Arial"/>
          <w:b/>
          <w:color w:val="FF0000"/>
          <w:sz w:val="22"/>
          <w:szCs w:val="22"/>
        </w:rPr>
        <w:t xml:space="preserve">Supresión de información confidencial, conforme a lo dispuesto en el art. 24 </w:t>
      </w:r>
      <w:proofErr w:type="spellStart"/>
      <w:r w:rsidRPr="00B749E6">
        <w:rPr>
          <w:rFonts w:ascii="Arial" w:hAnsi="Arial" w:cs="Arial"/>
          <w:b/>
          <w:color w:val="FF0000"/>
          <w:sz w:val="22"/>
          <w:szCs w:val="22"/>
        </w:rPr>
        <w:t>lit.</w:t>
      </w:r>
      <w:proofErr w:type="spellEnd"/>
      <w:r w:rsidRPr="00B749E6">
        <w:rPr>
          <w:rFonts w:ascii="Arial" w:hAnsi="Arial" w:cs="Arial"/>
          <w:b/>
          <w:color w:val="FF0000"/>
          <w:sz w:val="22"/>
          <w:szCs w:val="22"/>
        </w:rPr>
        <w:t xml:space="preserve"> d) LAIP. </w:t>
      </w:r>
    </w:p>
    <w:p w14:paraId="0EDAE4F1" w14:textId="77777777" w:rsidR="0005634E" w:rsidRPr="00F67DFB" w:rsidRDefault="0005634E" w:rsidP="00F67DFB">
      <w:pPr>
        <w:rPr>
          <w:lang w:val="es-MX"/>
        </w:rPr>
      </w:pPr>
    </w:p>
    <w:p w14:paraId="0AA5A988" w14:textId="232087C6" w:rsidR="00A046FD" w:rsidRPr="00A046FD" w:rsidRDefault="00A046FD" w:rsidP="00A046FD">
      <w:pPr>
        <w:jc w:val="both"/>
        <w:rPr>
          <w:rFonts w:ascii="Arial" w:hAnsi="Arial" w:cs="Arial"/>
          <w:b/>
        </w:rPr>
      </w:pPr>
      <w:r w:rsidRPr="00A046FD">
        <w:rPr>
          <w:rFonts w:ascii="Arial" w:hAnsi="Arial" w:cs="Arial"/>
          <w:b/>
          <w:lang w:val="es-MX"/>
        </w:rPr>
        <w:t xml:space="preserve">VIII) PRÓRROGA DE CONTRATOS DE LA LICITACIÓN PÚBLICA </w:t>
      </w:r>
      <w:proofErr w:type="spellStart"/>
      <w:r w:rsidRPr="00A046FD">
        <w:rPr>
          <w:rFonts w:ascii="Arial" w:hAnsi="Arial" w:cs="Arial"/>
          <w:b/>
          <w:lang w:val="es-MX"/>
        </w:rPr>
        <w:t>Nº</w:t>
      </w:r>
      <w:proofErr w:type="spellEnd"/>
      <w:r w:rsidRPr="00A046FD">
        <w:rPr>
          <w:rFonts w:ascii="Arial" w:hAnsi="Arial" w:cs="Arial"/>
          <w:b/>
          <w:lang w:val="es-MX"/>
        </w:rPr>
        <w:t xml:space="preserve"> FSV-02/2020 “E</w:t>
      </w:r>
      <w:r w:rsidRPr="00A046FD">
        <w:rPr>
          <w:rFonts w:ascii="Arial" w:hAnsi="Arial" w:cs="Arial"/>
          <w:b/>
        </w:rPr>
        <w:t>LABORACIÓN DE PRESUPUESTOS Y/O SEGUIMIENTOS DE REPARACIÓN DE DAÑOS EN INMUEBLES ASEGURADOS POR EL FSV</w:t>
      </w:r>
      <w:r w:rsidRPr="00A046FD">
        <w:rPr>
          <w:rFonts w:ascii="Arial" w:hAnsi="Arial" w:cs="Arial"/>
          <w:b/>
          <w:lang w:val="es-MX"/>
        </w:rPr>
        <w:t xml:space="preserve">”. </w:t>
      </w:r>
      <w:r w:rsidRPr="00A046FD">
        <w:rPr>
          <w:rFonts w:ascii="Arial" w:hAnsi="Arial" w:cs="Arial"/>
        </w:rPr>
        <w:t>El presidente y Director Ejecutivo sometió</w:t>
      </w:r>
      <w:r w:rsidRPr="00A046FD">
        <w:rPr>
          <w:rFonts w:ascii="Arial" w:hAnsi="Arial" w:cs="Arial"/>
          <w:lang w:val="es-MX"/>
        </w:rPr>
        <w:t xml:space="preserve"> a consideración de los directores, solicitud de</w:t>
      </w:r>
      <w:r w:rsidRPr="00A046FD">
        <w:rPr>
          <w:rFonts w:ascii="Arial" w:hAnsi="Arial" w:cs="Arial"/>
          <w:b/>
          <w:lang w:val="es-MX"/>
        </w:rPr>
        <w:t xml:space="preserve"> </w:t>
      </w:r>
      <w:r w:rsidRPr="00A046FD">
        <w:rPr>
          <w:rFonts w:ascii="Arial" w:hAnsi="Arial" w:cs="Arial"/>
          <w:bCs/>
          <w:lang w:val="es-MX"/>
        </w:rPr>
        <w:t xml:space="preserve">prórroga de contratos de la Licitación Pública </w:t>
      </w:r>
      <w:proofErr w:type="spellStart"/>
      <w:r w:rsidRPr="00A046FD">
        <w:rPr>
          <w:rFonts w:ascii="Arial" w:hAnsi="Arial" w:cs="Arial"/>
          <w:bCs/>
          <w:lang w:val="es-MX"/>
        </w:rPr>
        <w:t>Nº</w:t>
      </w:r>
      <w:proofErr w:type="spellEnd"/>
      <w:r w:rsidRPr="00A046FD">
        <w:rPr>
          <w:rFonts w:ascii="Arial" w:hAnsi="Arial" w:cs="Arial"/>
          <w:bCs/>
          <w:lang w:val="es-MX"/>
        </w:rPr>
        <w:t xml:space="preserve"> FSV-02/2020 “E</w:t>
      </w:r>
      <w:r w:rsidRPr="00A046FD">
        <w:rPr>
          <w:rFonts w:ascii="Arial" w:hAnsi="Arial" w:cs="Arial"/>
          <w:bCs/>
        </w:rPr>
        <w:t>LABORACIÓN DE PRESUPUESTOS Y/O SEGUIMIENTOS DE REPARACIÓN DE DAÑOS EN INMUEBLES ASEGURADOS POR EL FSV</w:t>
      </w:r>
      <w:r w:rsidRPr="00A046FD">
        <w:rPr>
          <w:rFonts w:ascii="Arial" w:hAnsi="Arial" w:cs="Arial"/>
          <w:bCs/>
          <w:lang w:val="es-MX"/>
        </w:rPr>
        <w:t>”.</w:t>
      </w:r>
      <w:r w:rsidRPr="00A046FD">
        <w:rPr>
          <w:rFonts w:ascii="Arial" w:hAnsi="Arial" w:cs="Arial"/>
          <w:b/>
          <w:lang w:val="es-MX"/>
        </w:rPr>
        <w:t xml:space="preserve"> </w:t>
      </w:r>
      <w:r w:rsidRPr="00A046FD">
        <w:rPr>
          <w:rFonts w:ascii="Arial" w:hAnsi="Arial" w:cs="Arial"/>
        </w:rPr>
        <w:t>Para su presentación invitó al i</w:t>
      </w:r>
      <w:r w:rsidRPr="00A046FD">
        <w:rPr>
          <w:rFonts w:ascii="Arial" w:hAnsi="Arial" w:cs="Arial"/>
          <w:lang w:val="es-MX"/>
        </w:rPr>
        <w:t xml:space="preserve">ng. Rolando Roberto Brizuela Ramos, Gerente Administrativo. El ingeniero Brizuela Ramos </w:t>
      </w:r>
      <w:r w:rsidRPr="00A046FD">
        <w:rPr>
          <w:rFonts w:ascii="Arial" w:hAnsi="Arial" w:cs="Arial"/>
        </w:rPr>
        <w:t>indicó que, por medio de esta licitación, se suscribieron contrato con los señores:</w:t>
      </w:r>
      <w:r w:rsidRPr="00A046FD">
        <w:rPr>
          <w:rFonts w:ascii="Arial" w:hAnsi="Arial" w:cs="Arial"/>
          <w:bCs/>
          <w:lang w:val="es-MX"/>
        </w:rPr>
        <w:t xml:space="preserve"> </w:t>
      </w:r>
      <w:proofErr w:type="spellStart"/>
      <w:r w:rsidRPr="00A046FD">
        <w:rPr>
          <w:rFonts w:ascii="Arial" w:hAnsi="Arial" w:cs="Arial"/>
          <w:bCs/>
          <w:lang w:val="es-MX"/>
        </w:rPr>
        <w:t>arq.</w:t>
      </w:r>
      <w:proofErr w:type="spellEnd"/>
      <w:r w:rsidRPr="00A046FD">
        <w:rPr>
          <w:rFonts w:ascii="Arial" w:hAnsi="Arial" w:cs="Arial"/>
          <w:bCs/>
          <w:lang w:val="es-MX"/>
        </w:rPr>
        <w:t xml:space="preserve"> </w:t>
      </w:r>
      <w:r w:rsidRPr="00A046FD">
        <w:rPr>
          <w:rFonts w:ascii="Arial" w:hAnsi="Arial" w:cs="Arial"/>
          <w:bCs/>
          <w:lang w:val="es-SV"/>
        </w:rPr>
        <w:t xml:space="preserve">Maira Elizabeth Platero de Barriere; ing. Francisco Fernando Ramón Marroquín y </w:t>
      </w:r>
      <w:proofErr w:type="spellStart"/>
      <w:r w:rsidRPr="00A046FD">
        <w:rPr>
          <w:rFonts w:ascii="Arial" w:hAnsi="Arial" w:cs="Arial"/>
          <w:bCs/>
          <w:lang w:val="es-SV"/>
        </w:rPr>
        <w:t>arq.</w:t>
      </w:r>
      <w:proofErr w:type="spellEnd"/>
      <w:r w:rsidRPr="00A046FD">
        <w:rPr>
          <w:rFonts w:ascii="Arial" w:hAnsi="Arial" w:cs="Arial"/>
          <w:bCs/>
          <w:lang w:val="es-SV"/>
        </w:rPr>
        <w:t xml:space="preserve"> Gonzalo Patricio Moreira González, y l</w:t>
      </w:r>
      <w:r w:rsidRPr="00A046FD">
        <w:rPr>
          <w:rFonts w:ascii="Arial" w:hAnsi="Arial" w:cs="Arial"/>
        </w:rPr>
        <w:t>a v</w:t>
      </w:r>
      <w:proofErr w:type="spellStart"/>
      <w:r w:rsidRPr="00A046FD">
        <w:rPr>
          <w:rFonts w:ascii="Arial" w:hAnsi="Arial" w:cs="Arial"/>
          <w:lang w:val="es-MX"/>
        </w:rPr>
        <w:t>igencia</w:t>
      </w:r>
      <w:proofErr w:type="spellEnd"/>
      <w:r w:rsidRPr="00A046FD">
        <w:rPr>
          <w:rFonts w:ascii="Arial" w:hAnsi="Arial" w:cs="Arial"/>
          <w:lang w:val="es-MX"/>
        </w:rPr>
        <w:t xml:space="preserve"> de los contratos es del 15</w:t>
      </w:r>
      <w:r w:rsidRPr="00A046FD">
        <w:rPr>
          <w:rFonts w:ascii="Arial" w:hAnsi="Arial" w:cs="Arial"/>
          <w:lang w:val="es-SV"/>
        </w:rPr>
        <w:t xml:space="preserve"> de julio de 2020 al </w:t>
      </w:r>
      <w:r w:rsidRPr="00A046FD">
        <w:rPr>
          <w:rFonts w:ascii="Arial" w:hAnsi="Arial" w:cs="Arial"/>
        </w:rPr>
        <w:t xml:space="preserve">31 de diciembre de 2020. </w:t>
      </w:r>
      <w:r w:rsidRPr="00A046FD">
        <w:rPr>
          <w:rFonts w:ascii="Arial" w:hAnsi="Arial" w:cs="Arial"/>
          <w:lang w:val="es-SV"/>
        </w:rPr>
        <w:t xml:space="preserve">Expuso cuadro sobre los avances de obra pagados a octubre de 2020. Asimismo, señaló que considerando que el servicio recibido ha sido satisfactorio por parte de los 3 contratistas en cuanto a cumplimiento del contrato vigente, se gestionó la prórroga de los servicios en los términos y condiciones del contrato actual. Al respecto, el 19 y 20 de noviembre de 2020, se recibieron cartas de los tres contratistas actuales, en las que manifiestan la disponibilidad de prorrogar el contrato derivado de la Licitación Pública </w:t>
      </w:r>
      <w:proofErr w:type="spellStart"/>
      <w:r w:rsidRPr="00A046FD">
        <w:rPr>
          <w:rFonts w:ascii="Arial" w:hAnsi="Arial" w:cs="Arial"/>
          <w:lang w:val="es-SV"/>
        </w:rPr>
        <w:t>Nº</w:t>
      </w:r>
      <w:proofErr w:type="spellEnd"/>
      <w:r w:rsidRPr="00A046FD">
        <w:rPr>
          <w:rFonts w:ascii="Arial" w:hAnsi="Arial" w:cs="Arial"/>
          <w:lang w:val="es-SV"/>
        </w:rPr>
        <w:t xml:space="preserve"> FSV-02/2020 </w:t>
      </w:r>
      <w:r w:rsidRPr="00A046FD">
        <w:rPr>
          <w:rFonts w:ascii="Arial" w:hAnsi="Arial" w:cs="Arial"/>
          <w:bCs/>
          <w:lang w:val="es-MX"/>
        </w:rPr>
        <w:t>“E</w:t>
      </w:r>
      <w:r w:rsidRPr="00A046FD">
        <w:rPr>
          <w:rFonts w:ascii="Arial" w:hAnsi="Arial" w:cs="Arial"/>
          <w:bCs/>
        </w:rPr>
        <w:t>LABORACIÓN DE PRESUPUESTOS Y/O SEGUIMIENTOS DE REPARACIÓN DE DAÑOS EN INMUEBLES ASEGURADOS POR EL FSV</w:t>
      </w:r>
      <w:r w:rsidRPr="00A046FD">
        <w:rPr>
          <w:rFonts w:ascii="Arial" w:hAnsi="Arial" w:cs="Arial"/>
          <w:bCs/>
          <w:lang w:val="es-MX"/>
        </w:rPr>
        <w:t>”.</w:t>
      </w:r>
      <w:r w:rsidRPr="00A046FD">
        <w:rPr>
          <w:rFonts w:ascii="Arial" w:hAnsi="Arial" w:cs="Arial"/>
          <w:b/>
          <w:lang w:val="es-MX"/>
        </w:rPr>
        <w:t xml:space="preserve"> </w:t>
      </w:r>
      <w:r w:rsidRPr="00A046FD">
        <w:rPr>
          <w:rFonts w:ascii="Arial" w:hAnsi="Arial" w:cs="Arial"/>
          <w:lang w:val="es-SV"/>
        </w:rPr>
        <w:t>por el periodo del 1º de enero de 2021 al 28 de febrero de 2021, en los mismos términos y condiciones del contrato actual. Además, el Gerente invitado acotó que s</w:t>
      </w:r>
      <w:proofErr w:type="spellStart"/>
      <w:r w:rsidRPr="00A046FD">
        <w:rPr>
          <w:rFonts w:ascii="Arial" w:hAnsi="Arial" w:cs="Arial"/>
          <w:lang w:val="es-MX"/>
        </w:rPr>
        <w:t>e</w:t>
      </w:r>
      <w:proofErr w:type="spellEnd"/>
      <w:r w:rsidRPr="00A046FD">
        <w:rPr>
          <w:rFonts w:ascii="Arial" w:hAnsi="Arial" w:cs="Arial"/>
          <w:lang w:val="es-MX"/>
        </w:rPr>
        <w:t xml:space="preserve"> considera factible la prórroga basado en lo dispuesto en el Art. 83 de la LACAP. </w:t>
      </w:r>
      <w:r w:rsidRPr="00A046FD">
        <w:rPr>
          <w:rFonts w:ascii="Arial" w:hAnsi="Arial" w:cs="Arial"/>
        </w:rPr>
        <w:t xml:space="preserve">Las ventajas de prorrogar los contratos, las señaló así: 1- </w:t>
      </w:r>
      <w:r w:rsidRPr="00A046FD">
        <w:rPr>
          <w:rFonts w:ascii="Arial" w:hAnsi="Arial" w:cs="Arial"/>
          <w:lang w:val="es-MX"/>
        </w:rPr>
        <w:t xml:space="preserve">Dar continuidad a la prestación de los servicios mientras se desarrolla el proceso de </w:t>
      </w:r>
      <w:r w:rsidRPr="00A046FD">
        <w:rPr>
          <w:rFonts w:ascii="Arial" w:hAnsi="Arial" w:cs="Arial"/>
          <w:lang w:val="es-MX"/>
        </w:rPr>
        <w:lastRenderedPageBreak/>
        <w:t xml:space="preserve">licitación de dicho servicio, aprobado en sesión de Junta Directiva del 19 de noviembre de 2020. 2- Los contratistas están brindando los servicios de conformidad a lo establecido en el correspondiente contrato. 3- Se garantizaría el mantenimiento de precios por estos servicios. Por todo lo anterior, se solicita a Junta Directiva autorizar la prórroga antes expuesta. </w:t>
      </w:r>
      <w:r w:rsidRPr="00A046FD">
        <w:rPr>
          <w:rFonts w:ascii="Arial" w:hAnsi="Arial" w:cs="Arial"/>
        </w:rPr>
        <w:t>Junta Directiva, luego de conocer la solicitud presentada por el i</w:t>
      </w:r>
      <w:r w:rsidRPr="00A046FD">
        <w:rPr>
          <w:rFonts w:ascii="Arial" w:hAnsi="Arial" w:cs="Arial"/>
          <w:lang w:val="es-MX"/>
        </w:rPr>
        <w:t>ng. Rolando Roberto Brizuela Ramos, Gerente Administrativo</w:t>
      </w:r>
      <w:r w:rsidRPr="00A046FD">
        <w:rPr>
          <w:rFonts w:ascii="Arial" w:hAnsi="Arial" w:cs="Arial"/>
        </w:rPr>
        <w:t xml:space="preserve">, por unanimidad </w:t>
      </w:r>
      <w:r w:rsidRPr="00A046FD">
        <w:rPr>
          <w:rFonts w:ascii="Arial" w:hAnsi="Arial" w:cs="Arial"/>
          <w:b/>
        </w:rPr>
        <w:t>ACUERDA:</w:t>
      </w:r>
    </w:p>
    <w:p w14:paraId="10658C51" w14:textId="77777777" w:rsidR="00A046FD" w:rsidRPr="00A046FD" w:rsidRDefault="00A046FD" w:rsidP="00A046FD">
      <w:pPr>
        <w:jc w:val="both"/>
        <w:rPr>
          <w:rFonts w:ascii="Arial" w:hAnsi="Arial" w:cs="Arial"/>
          <w:b/>
        </w:rPr>
      </w:pPr>
    </w:p>
    <w:p w14:paraId="22C4C4F6" w14:textId="77777777" w:rsidR="00A046FD" w:rsidRPr="00A046FD" w:rsidRDefault="00A046FD" w:rsidP="00A046FD">
      <w:pPr>
        <w:numPr>
          <w:ilvl w:val="0"/>
          <w:numId w:val="10"/>
        </w:numPr>
        <w:jc w:val="both"/>
        <w:rPr>
          <w:rFonts w:ascii="Arial" w:hAnsi="Arial" w:cs="Arial"/>
          <w:bCs/>
          <w:lang w:val="es-SV"/>
        </w:rPr>
      </w:pPr>
      <w:r w:rsidRPr="00A046FD">
        <w:rPr>
          <w:rFonts w:ascii="Arial" w:hAnsi="Arial" w:cs="Arial"/>
          <w:bCs/>
          <w:lang w:val="es-MX"/>
        </w:rPr>
        <w:t xml:space="preserve">Autorizar la prórroga de los contratos originados en virtud de la Licitación Pública </w:t>
      </w:r>
      <w:proofErr w:type="spellStart"/>
      <w:r w:rsidRPr="00A046FD">
        <w:rPr>
          <w:rFonts w:ascii="Arial" w:hAnsi="Arial" w:cs="Arial"/>
          <w:bCs/>
          <w:lang w:val="es-MX"/>
        </w:rPr>
        <w:t>Nº</w:t>
      </w:r>
      <w:proofErr w:type="spellEnd"/>
      <w:r w:rsidRPr="00A046FD">
        <w:rPr>
          <w:rFonts w:ascii="Arial" w:hAnsi="Arial" w:cs="Arial"/>
          <w:bCs/>
          <w:lang w:val="es-MX"/>
        </w:rPr>
        <w:t xml:space="preserve"> FSV-02/2020 “E</w:t>
      </w:r>
      <w:proofErr w:type="spellStart"/>
      <w:r w:rsidRPr="00A046FD">
        <w:rPr>
          <w:rFonts w:ascii="Arial" w:hAnsi="Arial" w:cs="Arial"/>
          <w:bCs/>
        </w:rPr>
        <w:t>laboración</w:t>
      </w:r>
      <w:proofErr w:type="spellEnd"/>
      <w:r w:rsidRPr="00A046FD">
        <w:rPr>
          <w:rFonts w:ascii="Arial" w:hAnsi="Arial" w:cs="Arial"/>
          <w:bCs/>
        </w:rPr>
        <w:t xml:space="preserve"> de Presupuestos y/o Seguimientos de Reparación de Daños en Inmuebles Asegurados por el FSV</w:t>
      </w:r>
      <w:r w:rsidRPr="00A046FD">
        <w:rPr>
          <w:rFonts w:ascii="Arial" w:hAnsi="Arial" w:cs="Arial"/>
          <w:bCs/>
          <w:lang w:val="es-MX"/>
        </w:rPr>
        <w:t>”,</w:t>
      </w:r>
      <w:r w:rsidRPr="00A046FD">
        <w:rPr>
          <w:rFonts w:ascii="Arial" w:hAnsi="Arial" w:cs="Arial"/>
          <w:b/>
          <w:lang w:val="es-MX"/>
        </w:rPr>
        <w:t xml:space="preserve"> </w:t>
      </w:r>
      <w:r w:rsidRPr="00A046FD">
        <w:rPr>
          <w:rFonts w:ascii="Arial" w:hAnsi="Arial" w:cs="Arial"/>
          <w:bCs/>
          <w:lang w:val="es-MX"/>
        </w:rPr>
        <w:t xml:space="preserve">suscrito con </w:t>
      </w:r>
      <w:r w:rsidRPr="00A046FD">
        <w:rPr>
          <w:rFonts w:ascii="Arial" w:hAnsi="Arial" w:cs="Arial"/>
          <w:bCs/>
          <w:lang w:val="es-SV"/>
        </w:rPr>
        <w:t xml:space="preserve">Maira Elizabeth Platero de Barriere; Francisco Fernando Ramón Marroquín y Gonzalo Patricio Moreira Gonzalez; </w:t>
      </w:r>
      <w:r w:rsidRPr="00A046FD">
        <w:rPr>
          <w:rFonts w:ascii="Arial" w:hAnsi="Arial" w:cs="Arial"/>
          <w:bCs/>
          <w:lang w:val="es-MX"/>
        </w:rPr>
        <w:t xml:space="preserve">por el periodo del 1º de enero de 2021 al 28 de febrero de 2021, manteniendo los mismos términos y condiciones del contrato vigente. </w:t>
      </w:r>
    </w:p>
    <w:p w14:paraId="71C4DA6B" w14:textId="77777777" w:rsidR="00A046FD" w:rsidRPr="00A046FD" w:rsidRDefault="00A046FD" w:rsidP="00A046FD">
      <w:pPr>
        <w:ind w:left="360"/>
        <w:jc w:val="both"/>
        <w:rPr>
          <w:rFonts w:ascii="Arial" w:hAnsi="Arial" w:cs="Arial"/>
          <w:bCs/>
          <w:lang w:val="es-SV"/>
        </w:rPr>
      </w:pPr>
    </w:p>
    <w:p w14:paraId="27FC3EE6" w14:textId="77777777" w:rsidR="00A046FD" w:rsidRPr="00A046FD" w:rsidRDefault="00A046FD" w:rsidP="00A046FD">
      <w:pPr>
        <w:numPr>
          <w:ilvl w:val="0"/>
          <w:numId w:val="10"/>
        </w:numPr>
        <w:jc w:val="both"/>
        <w:rPr>
          <w:rFonts w:ascii="Arial" w:hAnsi="Arial" w:cs="Arial"/>
          <w:bCs/>
          <w:lang w:val="es-SV"/>
        </w:rPr>
      </w:pPr>
      <w:r w:rsidRPr="00A046FD">
        <w:rPr>
          <w:rFonts w:ascii="Arial" w:hAnsi="Arial" w:cs="Arial"/>
          <w:bCs/>
          <w:lang w:val="es-SV"/>
        </w:rPr>
        <w:t>Autorizar al Presidente y Director Ejecutivo, delegue en el Gerente Administrativo, para que en nombre y representación del FSV, suscriba la prórroga de los Contratos.</w:t>
      </w:r>
    </w:p>
    <w:p w14:paraId="1305B322" w14:textId="77777777" w:rsidR="00A046FD" w:rsidRPr="00A046FD" w:rsidRDefault="00A046FD" w:rsidP="00A046FD">
      <w:pPr>
        <w:ind w:left="708"/>
        <w:rPr>
          <w:rFonts w:ascii="Arial" w:hAnsi="Arial" w:cs="Arial"/>
          <w:bCs/>
          <w:lang w:val="es-SV"/>
        </w:rPr>
      </w:pPr>
    </w:p>
    <w:p w14:paraId="5CB5CDF5" w14:textId="77777777" w:rsidR="00A046FD" w:rsidRPr="00A046FD" w:rsidRDefault="00A046FD" w:rsidP="00A046FD">
      <w:pPr>
        <w:numPr>
          <w:ilvl w:val="0"/>
          <w:numId w:val="10"/>
        </w:numPr>
        <w:jc w:val="both"/>
        <w:rPr>
          <w:rFonts w:ascii="Arial" w:hAnsi="Arial" w:cs="Arial"/>
          <w:bCs/>
          <w:lang w:val="es-SV"/>
        </w:rPr>
      </w:pPr>
      <w:r w:rsidRPr="00A046FD">
        <w:rPr>
          <w:rFonts w:ascii="Arial" w:hAnsi="Arial" w:cs="Arial"/>
          <w:bCs/>
          <w:lang w:val="es-SV"/>
        </w:rPr>
        <w:t>Tener por nombrado como Administrador del contrato al jefe del Área de Seguros.</w:t>
      </w:r>
    </w:p>
    <w:p w14:paraId="45AB0918" w14:textId="77777777" w:rsidR="00A046FD" w:rsidRPr="00A046FD" w:rsidRDefault="00A046FD" w:rsidP="00A046FD">
      <w:pPr>
        <w:ind w:left="708"/>
        <w:rPr>
          <w:rFonts w:ascii="Arial" w:hAnsi="Arial" w:cs="Arial"/>
          <w:bCs/>
          <w:lang w:val="es-SV"/>
        </w:rPr>
      </w:pPr>
    </w:p>
    <w:p w14:paraId="4D88B66F" w14:textId="433E2A6C" w:rsidR="00A046FD" w:rsidRPr="00A046FD" w:rsidRDefault="00A046FD" w:rsidP="00A046FD">
      <w:pPr>
        <w:numPr>
          <w:ilvl w:val="0"/>
          <w:numId w:val="10"/>
        </w:numPr>
        <w:jc w:val="both"/>
        <w:rPr>
          <w:rFonts w:ascii="Arial" w:hAnsi="Arial" w:cs="Arial"/>
          <w:bCs/>
          <w:lang w:val="es-SV"/>
        </w:rPr>
      </w:pPr>
      <w:r w:rsidRPr="00A046FD">
        <w:rPr>
          <w:rFonts w:ascii="Arial" w:hAnsi="Arial" w:cs="Arial"/>
          <w:bCs/>
          <w:lang w:val="es-MX"/>
        </w:rPr>
        <w:t>Ratificar este punto en esta misma sesión.</w:t>
      </w:r>
    </w:p>
    <w:p w14:paraId="48351CBA" w14:textId="77777777" w:rsidR="00B3086D" w:rsidRDefault="00B3086D" w:rsidP="00F67DFB">
      <w:pPr>
        <w:pStyle w:val="Prrafodelista"/>
        <w:ind w:left="141"/>
        <w:rPr>
          <w:rFonts w:ascii="Arial" w:hAnsi="Arial" w:cs="Arial"/>
          <w:b/>
        </w:rPr>
      </w:pPr>
    </w:p>
    <w:p w14:paraId="4BA72222" w14:textId="0FEE5B6D" w:rsidR="00F67DFB" w:rsidRDefault="00F67DFB" w:rsidP="00F67DFB">
      <w:pPr>
        <w:pStyle w:val="Prrafodelista"/>
        <w:ind w:left="141"/>
        <w:rPr>
          <w:rFonts w:ascii="Arial" w:hAnsi="Arial" w:cs="Arial"/>
          <w:b/>
        </w:rPr>
      </w:pPr>
    </w:p>
    <w:p w14:paraId="7487FA40" w14:textId="27EF9C22" w:rsidR="00063EC2" w:rsidRDefault="00F67DFB" w:rsidP="00B624DB">
      <w:pPr>
        <w:jc w:val="both"/>
        <w:rPr>
          <w:rFonts w:ascii="Arial" w:hAnsi="Arial" w:cs="Arial"/>
          <w:lang w:val="es-MX"/>
        </w:rPr>
      </w:pPr>
      <w:r>
        <w:rPr>
          <w:rFonts w:ascii="Arial" w:hAnsi="Arial" w:cs="Arial"/>
          <w:b/>
        </w:rPr>
        <w:t>IX)</w:t>
      </w:r>
      <w:r w:rsidR="00315AEA">
        <w:rPr>
          <w:rFonts w:ascii="Arial" w:hAnsi="Arial" w:cs="Arial"/>
          <w:b/>
        </w:rPr>
        <w:t xml:space="preserve"> </w:t>
      </w:r>
      <w:r w:rsidRPr="00F67DFB">
        <w:rPr>
          <w:rFonts w:ascii="Arial" w:hAnsi="Arial" w:cs="Arial"/>
          <w:b/>
        </w:rPr>
        <w:t>MODIFICACION AL INSTRUCTIVO DE GARANTÍAS HIPOTECARIAS</w:t>
      </w:r>
      <w:r w:rsidR="00EA7A79">
        <w:rPr>
          <w:rFonts w:ascii="Arial" w:hAnsi="Arial" w:cs="Arial"/>
          <w:b/>
        </w:rPr>
        <w:t xml:space="preserve">. </w:t>
      </w:r>
      <w:r w:rsidR="00B624DB" w:rsidRPr="00B624DB">
        <w:rPr>
          <w:rFonts w:ascii="Arial" w:hAnsi="Arial" w:cs="Arial"/>
        </w:rPr>
        <w:t>El Presidente y Director Ejecutivo sometió a consideración de</w:t>
      </w:r>
      <w:r w:rsidR="00B624DB" w:rsidRPr="00B624DB">
        <w:rPr>
          <w:rFonts w:ascii="Arial" w:hAnsi="Arial" w:cs="Arial"/>
          <w:lang w:val="es-MX"/>
        </w:rPr>
        <w:t xml:space="preserve"> los Directores, la solicitud </w:t>
      </w:r>
      <w:r w:rsidR="00D2752F">
        <w:rPr>
          <w:rFonts w:ascii="Arial" w:hAnsi="Arial" w:cs="Arial"/>
          <w:lang w:val="es-MX"/>
        </w:rPr>
        <w:t xml:space="preserve">de </w:t>
      </w:r>
      <w:r w:rsidR="008B7796" w:rsidRPr="008B7796">
        <w:rPr>
          <w:rFonts w:ascii="Arial" w:hAnsi="Arial" w:cs="Arial"/>
          <w:bCs/>
        </w:rPr>
        <w:t>modificaci</w:t>
      </w:r>
      <w:r w:rsidR="008B7796">
        <w:rPr>
          <w:rFonts w:ascii="Arial" w:hAnsi="Arial" w:cs="Arial"/>
          <w:bCs/>
        </w:rPr>
        <w:t>ó</w:t>
      </w:r>
      <w:r w:rsidR="008B7796" w:rsidRPr="008B7796">
        <w:rPr>
          <w:rFonts w:ascii="Arial" w:hAnsi="Arial" w:cs="Arial"/>
          <w:bCs/>
        </w:rPr>
        <w:t xml:space="preserve">n al </w:t>
      </w:r>
      <w:r w:rsidR="008B7796">
        <w:rPr>
          <w:rFonts w:ascii="Arial" w:hAnsi="Arial" w:cs="Arial"/>
          <w:bCs/>
        </w:rPr>
        <w:t>I</w:t>
      </w:r>
      <w:r w:rsidR="008B7796" w:rsidRPr="008B7796">
        <w:rPr>
          <w:rFonts w:ascii="Arial" w:hAnsi="Arial" w:cs="Arial"/>
          <w:bCs/>
        </w:rPr>
        <w:t xml:space="preserve">nstructivo de </w:t>
      </w:r>
      <w:r w:rsidR="008B7796">
        <w:rPr>
          <w:rFonts w:ascii="Arial" w:hAnsi="Arial" w:cs="Arial"/>
          <w:bCs/>
        </w:rPr>
        <w:t>G</w:t>
      </w:r>
      <w:r w:rsidR="008B7796" w:rsidRPr="008B7796">
        <w:rPr>
          <w:rFonts w:ascii="Arial" w:hAnsi="Arial" w:cs="Arial"/>
          <w:bCs/>
        </w:rPr>
        <w:t xml:space="preserve">arantías </w:t>
      </w:r>
      <w:r w:rsidR="008B7796">
        <w:rPr>
          <w:rFonts w:ascii="Arial" w:hAnsi="Arial" w:cs="Arial"/>
          <w:bCs/>
        </w:rPr>
        <w:t>H</w:t>
      </w:r>
      <w:r w:rsidR="008B7796" w:rsidRPr="008B7796">
        <w:rPr>
          <w:rFonts w:ascii="Arial" w:hAnsi="Arial" w:cs="Arial"/>
          <w:bCs/>
        </w:rPr>
        <w:t>ipotecarias</w:t>
      </w:r>
      <w:r w:rsidR="008B7796">
        <w:rPr>
          <w:rFonts w:ascii="Arial" w:hAnsi="Arial" w:cs="Arial"/>
          <w:bCs/>
        </w:rPr>
        <w:t>.</w:t>
      </w:r>
      <w:r w:rsidR="008B7796" w:rsidRPr="00F67DFB">
        <w:rPr>
          <w:rFonts w:ascii="Arial" w:hAnsi="Arial" w:cs="Arial"/>
          <w:b/>
        </w:rPr>
        <w:t xml:space="preserve"> </w:t>
      </w:r>
      <w:r w:rsidR="00B624DB" w:rsidRPr="00B624DB">
        <w:rPr>
          <w:rFonts w:ascii="Arial" w:hAnsi="Arial" w:cs="Arial"/>
          <w:bCs/>
          <w:lang w:val="es-ES_tradnl"/>
        </w:rPr>
        <w:t>Para tal efecto i</w:t>
      </w:r>
      <w:proofErr w:type="spellStart"/>
      <w:r w:rsidR="00B624DB" w:rsidRPr="00B624DB">
        <w:rPr>
          <w:rFonts w:ascii="Arial" w:hAnsi="Arial" w:cs="Arial"/>
          <w:lang w:val="es-MX"/>
        </w:rPr>
        <w:t>nvitó</w:t>
      </w:r>
      <w:proofErr w:type="spellEnd"/>
      <w:r w:rsidR="00B624DB" w:rsidRPr="00B624DB">
        <w:rPr>
          <w:rFonts w:ascii="Arial" w:hAnsi="Arial" w:cs="Arial"/>
          <w:lang w:val="es-MX"/>
        </w:rPr>
        <w:t xml:space="preserve"> al Ing. Carlos Mario Rivas Granados, Gerente Técnico, para efectuar una presentación. En la presentación el Gerente invitado explicó que</w:t>
      </w:r>
      <w:r w:rsidR="00F4070A">
        <w:rPr>
          <w:rFonts w:ascii="Arial" w:hAnsi="Arial" w:cs="Arial"/>
          <w:lang w:val="es-MX"/>
        </w:rPr>
        <w:t xml:space="preserve">, </w:t>
      </w:r>
      <w:r w:rsidR="002206DD">
        <w:rPr>
          <w:rFonts w:ascii="Arial" w:hAnsi="Arial" w:cs="Arial"/>
          <w:lang w:val="es-MX"/>
        </w:rPr>
        <w:t>se presenta esta solicitud, con base en lo establecido en</w:t>
      </w:r>
      <w:r w:rsidR="00F4070A" w:rsidRPr="00F4070A">
        <w:rPr>
          <w:rFonts w:ascii="Arial" w:hAnsi="Arial" w:cs="Arial"/>
          <w:lang w:val="es-MX"/>
        </w:rPr>
        <w:t xml:space="preserve"> el INSTRUCTIVO DE GARANTIAS HIPOTECARIAS, </w:t>
      </w:r>
      <w:proofErr w:type="spellStart"/>
      <w:r w:rsidR="002206DD">
        <w:rPr>
          <w:rFonts w:ascii="Arial" w:hAnsi="Arial" w:cs="Arial"/>
          <w:lang w:val="es-MX"/>
        </w:rPr>
        <w:t>Item</w:t>
      </w:r>
      <w:proofErr w:type="spellEnd"/>
      <w:r w:rsidR="002206DD">
        <w:rPr>
          <w:rFonts w:ascii="Arial" w:hAnsi="Arial" w:cs="Arial"/>
          <w:lang w:val="es-MX"/>
        </w:rPr>
        <w:t xml:space="preserve"> </w:t>
      </w:r>
      <w:r w:rsidR="00F4070A" w:rsidRPr="00F4070A">
        <w:rPr>
          <w:rFonts w:ascii="Arial" w:hAnsi="Arial" w:cs="Arial"/>
          <w:lang w:val="es-MX"/>
        </w:rPr>
        <w:t>II</w:t>
      </w:r>
      <w:r w:rsidR="002206DD">
        <w:rPr>
          <w:rFonts w:ascii="Arial" w:hAnsi="Arial" w:cs="Arial"/>
          <w:lang w:val="es-MX"/>
        </w:rPr>
        <w:t>.</w:t>
      </w:r>
      <w:r w:rsidR="00F4070A" w:rsidRPr="00F4070A">
        <w:rPr>
          <w:rFonts w:ascii="Arial" w:hAnsi="Arial" w:cs="Arial"/>
          <w:lang w:val="es-MX"/>
        </w:rPr>
        <w:t xml:space="preserve"> RESPONSABILIDADES, 3.</w:t>
      </w:r>
      <w:r w:rsidR="002206DD">
        <w:rPr>
          <w:rFonts w:ascii="Arial" w:hAnsi="Arial" w:cs="Arial"/>
          <w:lang w:val="es-MX"/>
        </w:rPr>
        <w:t xml:space="preserve"> </w:t>
      </w:r>
      <w:r w:rsidR="00F4070A" w:rsidRPr="00F4070A">
        <w:rPr>
          <w:rFonts w:ascii="Arial" w:hAnsi="Arial" w:cs="Arial"/>
          <w:lang w:val="es-MX"/>
        </w:rPr>
        <w:t>De Gerente(a) T</w:t>
      </w:r>
      <w:r w:rsidR="002206DD">
        <w:rPr>
          <w:rFonts w:ascii="Arial" w:hAnsi="Arial" w:cs="Arial"/>
          <w:lang w:val="es-MX"/>
        </w:rPr>
        <w:t>é</w:t>
      </w:r>
      <w:r w:rsidR="00F4070A" w:rsidRPr="00F4070A">
        <w:rPr>
          <w:rFonts w:ascii="Arial" w:hAnsi="Arial" w:cs="Arial"/>
          <w:lang w:val="es-MX"/>
        </w:rPr>
        <w:t xml:space="preserve">cnico(a); </w:t>
      </w:r>
      <w:r w:rsidR="002206DD">
        <w:rPr>
          <w:rFonts w:ascii="Arial" w:hAnsi="Arial" w:cs="Arial"/>
          <w:lang w:val="es-MX"/>
        </w:rPr>
        <w:t>que indica</w:t>
      </w:r>
      <w:r w:rsidR="00F4070A" w:rsidRPr="00F4070A">
        <w:rPr>
          <w:rFonts w:ascii="Arial" w:hAnsi="Arial" w:cs="Arial"/>
          <w:lang w:val="es-MX"/>
        </w:rPr>
        <w:t xml:space="preserve">: </w:t>
      </w:r>
      <w:r w:rsidR="002206DD">
        <w:rPr>
          <w:rFonts w:ascii="Arial" w:hAnsi="Arial" w:cs="Arial"/>
          <w:lang w:val="es-MX"/>
        </w:rPr>
        <w:t>“</w:t>
      </w:r>
      <w:r w:rsidR="00F4070A" w:rsidRPr="00F4070A">
        <w:rPr>
          <w:rFonts w:ascii="Arial" w:hAnsi="Arial" w:cs="Arial"/>
          <w:lang w:val="es-MX"/>
        </w:rPr>
        <w:t>a) Proponer mejoras o actualizaciones a los procesos de prefactibilidad o factibilidad de proyectos habitacionales y valuación de inmuebles.</w:t>
      </w:r>
      <w:r w:rsidR="002206DD">
        <w:rPr>
          <w:rFonts w:ascii="Arial" w:hAnsi="Arial" w:cs="Arial"/>
          <w:lang w:val="es-MX"/>
        </w:rPr>
        <w:t>”</w:t>
      </w:r>
      <w:r w:rsidR="003D7EF0">
        <w:rPr>
          <w:rFonts w:ascii="Arial" w:hAnsi="Arial" w:cs="Arial"/>
          <w:lang w:val="es-MX"/>
        </w:rPr>
        <w:t xml:space="preserve"> </w:t>
      </w:r>
      <w:r w:rsidR="00F4070A" w:rsidRPr="00F4070A">
        <w:rPr>
          <w:rFonts w:ascii="Arial" w:hAnsi="Arial" w:cs="Arial"/>
          <w:lang w:val="es-MX"/>
        </w:rPr>
        <w:t>También</w:t>
      </w:r>
      <w:r w:rsidR="0095526A">
        <w:rPr>
          <w:rFonts w:ascii="Arial" w:hAnsi="Arial" w:cs="Arial"/>
          <w:lang w:val="es-MX"/>
        </w:rPr>
        <w:t xml:space="preserve">, se señala que </w:t>
      </w:r>
      <w:r w:rsidR="004541C5">
        <w:rPr>
          <w:rFonts w:ascii="Arial" w:hAnsi="Arial" w:cs="Arial"/>
          <w:lang w:val="es-MX"/>
        </w:rPr>
        <w:t>co</w:t>
      </w:r>
      <w:r w:rsidR="0095526A">
        <w:rPr>
          <w:rFonts w:ascii="Arial" w:hAnsi="Arial" w:cs="Arial"/>
          <w:lang w:val="es-MX"/>
        </w:rPr>
        <w:t>mo</w:t>
      </w:r>
      <w:r w:rsidR="00F4070A" w:rsidRPr="00F4070A">
        <w:rPr>
          <w:rFonts w:ascii="Arial" w:hAnsi="Arial" w:cs="Arial"/>
          <w:lang w:val="es-MX"/>
        </w:rPr>
        <w:t xml:space="preserve"> producto de la mejora continua y con el propósito de aumentar la cantidad de garantías producto de las solicitudes de crédito, se ha revisado </w:t>
      </w:r>
      <w:r w:rsidR="0095526A">
        <w:rPr>
          <w:rFonts w:ascii="Arial" w:hAnsi="Arial" w:cs="Arial"/>
          <w:lang w:val="es-MX"/>
        </w:rPr>
        <w:t>este instructivo,</w:t>
      </w:r>
      <w:r w:rsidR="00F4070A" w:rsidRPr="00F4070A">
        <w:rPr>
          <w:rFonts w:ascii="Arial" w:hAnsi="Arial" w:cs="Arial"/>
          <w:lang w:val="es-MX"/>
        </w:rPr>
        <w:t xml:space="preserve"> dando como resultado las modificaciones consideradas en esta solicitud.</w:t>
      </w:r>
      <w:r w:rsidR="003D7EF0">
        <w:rPr>
          <w:rFonts w:ascii="Arial" w:hAnsi="Arial" w:cs="Arial"/>
          <w:lang w:val="es-MX"/>
        </w:rPr>
        <w:t xml:space="preserve"> </w:t>
      </w:r>
      <w:r w:rsidR="00200DEE">
        <w:rPr>
          <w:rFonts w:ascii="Arial" w:hAnsi="Arial" w:cs="Arial"/>
          <w:lang w:val="es-MX"/>
        </w:rPr>
        <w:t>Las modificaciones requeridas, tienen como objetivo, entre otros,</w:t>
      </w:r>
      <w:r w:rsidR="003F0CD3">
        <w:rPr>
          <w:rFonts w:ascii="Arial" w:hAnsi="Arial" w:cs="Arial"/>
          <w:lang w:val="es-MX"/>
        </w:rPr>
        <w:t xml:space="preserve"> mejora</w:t>
      </w:r>
      <w:r w:rsidR="003A4887">
        <w:rPr>
          <w:rFonts w:ascii="Arial" w:hAnsi="Arial" w:cs="Arial"/>
          <w:lang w:val="es-MX"/>
        </w:rPr>
        <w:t>s</w:t>
      </w:r>
      <w:r w:rsidR="003F0CD3">
        <w:rPr>
          <w:rFonts w:ascii="Arial" w:hAnsi="Arial" w:cs="Arial"/>
          <w:lang w:val="es-MX"/>
        </w:rPr>
        <w:t xml:space="preserve"> </w:t>
      </w:r>
      <w:r w:rsidR="003A4887">
        <w:rPr>
          <w:rFonts w:ascii="Arial" w:hAnsi="Arial" w:cs="Arial"/>
          <w:lang w:val="es-MX"/>
        </w:rPr>
        <w:t>sobre</w:t>
      </w:r>
      <w:r w:rsidR="003F0CD3">
        <w:rPr>
          <w:rFonts w:ascii="Arial" w:hAnsi="Arial" w:cs="Arial"/>
          <w:lang w:val="es-MX"/>
        </w:rPr>
        <w:t xml:space="preserve"> los siguientes aspectos</w:t>
      </w:r>
      <w:r w:rsidR="00200DEE">
        <w:rPr>
          <w:rFonts w:ascii="Arial" w:hAnsi="Arial" w:cs="Arial"/>
          <w:lang w:val="es-MX"/>
        </w:rPr>
        <w:t xml:space="preserve">: </w:t>
      </w:r>
      <w:r w:rsidR="0095526A" w:rsidRPr="0095526A">
        <w:rPr>
          <w:rFonts w:ascii="Arial" w:hAnsi="Arial" w:cs="Arial"/>
          <w:lang w:val="es-SV"/>
        </w:rPr>
        <w:t>Regular la forma de presentar las solicitudes, ya sea en formato electrónico y físico.</w:t>
      </w:r>
      <w:r w:rsidR="00200DEE">
        <w:rPr>
          <w:rFonts w:ascii="Arial" w:hAnsi="Arial" w:cs="Arial"/>
          <w:lang w:val="es-SV"/>
        </w:rPr>
        <w:t xml:space="preserve"> </w:t>
      </w:r>
      <w:r w:rsidR="0095526A" w:rsidRPr="0095526A">
        <w:rPr>
          <w:rFonts w:ascii="Arial" w:hAnsi="Arial" w:cs="Arial"/>
          <w:lang w:val="es-SV"/>
        </w:rPr>
        <w:t>Se agrega la norma que rige la forma y métodos a utilizar para la realización de un valúo.</w:t>
      </w:r>
      <w:r w:rsidR="00200DEE">
        <w:rPr>
          <w:rFonts w:ascii="Arial" w:hAnsi="Arial" w:cs="Arial"/>
          <w:lang w:val="es-SV"/>
        </w:rPr>
        <w:t xml:space="preserve"> </w:t>
      </w:r>
      <w:r w:rsidR="0095526A" w:rsidRPr="0095526A">
        <w:rPr>
          <w:rFonts w:ascii="Arial" w:hAnsi="Arial" w:cs="Arial"/>
          <w:lang w:val="es-SV"/>
        </w:rPr>
        <w:t>Homologar según el Instructivo para la Aplicación de las NIC.</w:t>
      </w:r>
      <w:r w:rsidR="00200DEE">
        <w:rPr>
          <w:rFonts w:ascii="Arial" w:hAnsi="Arial" w:cs="Arial"/>
          <w:lang w:val="es-SV"/>
        </w:rPr>
        <w:t xml:space="preserve"> </w:t>
      </w:r>
      <w:r w:rsidR="0095526A" w:rsidRPr="0095526A">
        <w:rPr>
          <w:rFonts w:ascii="Arial" w:hAnsi="Arial" w:cs="Arial"/>
          <w:lang w:val="es-SV"/>
        </w:rPr>
        <w:t>Los inmuebles que no son garantía adecuada no son presentados a J</w:t>
      </w:r>
      <w:r w:rsidR="00200DEE">
        <w:rPr>
          <w:rFonts w:ascii="Arial" w:hAnsi="Arial" w:cs="Arial"/>
          <w:lang w:val="es-SV"/>
        </w:rPr>
        <w:t xml:space="preserve">unta </w:t>
      </w:r>
      <w:r w:rsidR="0095526A" w:rsidRPr="0095526A">
        <w:rPr>
          <w:rFonts w:ascii="Arial" w:hAnsi="Arial" w:cs="Arial"/>
          <w:lang w:val="es-SV"/>
        </w:rPr>
        <w:t>D</w:t>
      </w:r>
      <w:r w:rsidR="00200DEE">
        <w:rPr>
          <w:rFonts w:ascii="Arial" w:hAnsi="Arial" w:cs="Arial"/>
          <w:lang w:val="es-SV"/>
        </w:rPr>
        <w:t>irectiva</w:t>
      </w:r>
      <w:r w:rsidR="0095526A" w:rsidRPr="0095526A">
        <w:rPr>
          <w:rFonts w:ascii="Arial" w:hAnsi="Arial" w:cs="Arial"/>
          <w:lang w:val="es-SV"/>
        </w:rPr>
        <w:t xml:space="preserve"> para su denegatoria.</w:t>
      </w:r>
      <w:r w:rsidR="00200DEE">
        <w:rPr>
          <w:rFonts w:ascii="Arial" w:hAnsi="Arial" w:cs="Arial"/>
          <w:lang w:val="es-SV"/>
        </w:rPr>
        <w:t xml:space="preserve"> </w:t>
      </w:r>
      <w:r w:rsidR="0095526A" w:rsidRPr="0095526A">
        <w:rPr>
          <w:rFonts w:ascii="Arial" w:hAnsi="Arial" w:cs="Arial"/>
          <w:lang w:val="es-SV"/>
        </w:rPr>
        <w:t>Validar los costos de M² de construcción y de V² de terreno presentados en el informe de valúo correspondan con los valores promedio de la zona.</w:t>
      </w:r>
      <w:r w:rsidR="00200DEE">
        <w:rPr>
          <w:rFonts w:ascii="Arial" w:hAnsi="Arial" w:cs="Arial"/>
          <w:lang w:val="es-SV"/>
        </w:rPr>
        <w:t xml:space="preserve"> </w:t>
      </w:r>
      <w:r w:rsidR="0095526A" w:rsidRPr="0095526A">
        <w:rPr>
          <w:rFonts w:ascii="Arial" w:hAnsi="Arial" w:cs="Arial"/>
          <w:lang w:val="es-SV"/>
        </w:rPr>
        <w:t>Verificar que el inmueble en trámite no tiene deuda con la alcaldía correspondiente.</w:t>
      </w:r>
      <w:r w:rsidR="003A4887">
        <w:rPr>
          <w:rFonts w:ascii="Arial" w:hAnsi="Arial" w:cs="Arial"/>
          <w:lang w:val="es-SV"/>
        </w:rPr>
        <w:t xml:space="preserve"> </w:t>
      </w:r>
      <w:r w:rsidR="00FC6509" w:rsidRPr="00FC6509">
        <w:rPr>
          <w:rFonts w:ascii="Arial" w:hAnsi="Arial" w:cs="Arial"/>
          <w:lang w:val="es-SV"/>
        </w:rPr>
        <w:t>Se ampl</w:t>
      </w:r>
      <w:r w:rsidR="00FC6509">
        <w:rPr>
          <w:rFonts w:ascii="Arial" w:hAnsi="Arial" w:cs="Arial"/>
          <w:lang w:val="es-SV"/>
        </w:rPr>
        <w:t>í</w:t>
      </w:r>
      <w:r w:rsidR="00FC6509" w:rsidRPr="00FC6509">
        <w:rPr>
          <w:rFonts w:ascii="Arial" w:hAnsi="Arial" w:cs="Arial"/>
          <w:lang w:val="es-SV"/>
        </w:rPr>
        <w:t>a el punto sobre la disposición final de las aguas negras.</w:t>
      </w:r>
      <w:r w:rsidR="003A4887">
        <w:rPr>
          <w:rFonts w:ascii="Arial" w:hAnsi="Arial" w:cs="Arial"/>
          <w:lang w:val="es-SV"/>
        </w:rPr>
        <w:t xml:space="preserve"> </w:t>
      </w:r>
      <w:r w:rsidR="00FC6509" w:rsidRPr="00FC6509">
        <w:rPr>
          <w:rFonts w:ascii="Arial" w:hAnsi="Arial" w:cs="Arial"/>
        </w:rPr>
        <w:t>Trasladar a proceso de Supervisión de Proyectos en el procedimiento RAM y Construcción.</w:t>
      </w:r>
      <w:r w:rsidR="003A4887">
        <w:rPr>
          <w:rFonts w:ascii="Arial" w:hAnsi="Arial" w:cs="Arial"/>
        </w:rPr>
        <w:t xml:space="preserve"> </w:t>
      </w:r>
      <w:r w:rsidR="00FC6509" w:rsidRPr="00FC6509">
        <w:rPr>
          <w:rFonts w:ascii="Arial" w:hAnsi="Arial" w:cs="Arial"/>
          <w:lang w:val="es-SV"/>
        </w:rPr>
        <w:t>Se incluye la consulta electrónica como método de colección de datos y se traslada al procedimiento correspondiente en Supervisión de Proyectos la descripción del mismo.</w:t>
      </w:r>
      <w:r w:rsidR="003A4887">
        <w:rPr>
          <w:rFonts w:ascii="Arial" w:hAnsi="Arial" w:cs="Arial"/>
          <w:lang w:val="es-SV"/>
        </w:rPr>
        <w:t xml:space="preserve"> </w:t>
      </w:r>
      <w:r w:rsidR="00FC6509" w:rsidRPr="00FC6509">
        <w:rPr>
          <w:rFonts w:ascii="Arial" w:hAnsi="Arial" w:cs="Arial"/>
          <w:lang w:val="es-SV"/>
        </w:rPr>
        <w:t>Dejar solo un porcentaje de aceptación por diferencia de medición y área registral.</w:t>
      </w:r>
      <w:r w:rsidR="003A4887">
        <w:rPr>
          <w:rFonts w:ascii="Arial" w:hAnsi="Arial" w:cs="Arial"/>
          <w:lang w:val="es-SV"/>
        </w:rPr>
        <w:t xml:space="preserve"> </w:t>
      </w:r>
      <w:r w:rsidR="00FC6509" w:rsidRPr="00FC6509">
        <w:rPr>
          <w:rFonts w:ascii="Arial" w:hAnsi="Arial" w:cs="Arial"/>
          <w:lang w:val="es-SV"/>
        </w:rPr>
        <w:t xml:space="preserve">Se incorpora el literal del tiempo de vigencia de los </w:t>
      </w:r>
      <w:proofErr w:type="spellStart"/>
      <w:r w:rsidR="00FC6509" w:rsidRPr="00FC6509">
        <w:rPr>
          <w:rFonts w:ascii="Arial" w:hAnsi="Arial" w:cs="Arial"/>
          <w:lang w:val="es-SV"/>
        </w:rPr>
        <w:t>valúos</w:t>
      </w:r>
      <w:proofErr w:type="spellEnd"/>
      <w:r w:rsidR="00FC6509" w:rsidRPr="00FC6509">
        <w:rPr>
          <w:rFonts w:ascii="Arial" w:hAnsi="Arial" w:cs="Arial"/>
          <w:lang w:val="es-SV"/>
        </w:rPr>
        <w:t>.</w:t>
      </w:r>
      <w:r w:rsidR="003A4887">
        <w:rPr>
          <w:rFonts w:ascii="Arial" w:hAnsi="Arial" w:cs="Arial"/>
          <w:lang w:val="es-SV"/>
        </w:rPr>
        <w:t xml:space="preserve"> </w:t>
      </w:r>
      <w:r w:rsidR="00FC6509" w:rsidRPr="00FC6509">
        <w:rPr>
          <w:rFonts w:ascii="Arial" w:hAnsi="Arial" w:cs="Arial"/>
          <w:lang w:val="es-SV"/>
        </w:rPr>
        <w:t>Trasladar la Tipología de vivienda como anexo al procedimiento de Supervisión de Proyectos.</w:t>
      </w:r>
      <w:r w:rsidR="003A4887">
        <w:rPr>
          <w:rFonts w:ascii="Arial" w:hAnsi="Arial" w:cs="Arial"/>
          <w:lang w:val="es-SV"/>
        </w:rPr>
        <w:t xml:space="preserve"> </w:t>
      </w:r>
      <w:r w:rsidR="00FC6509" w:rsidRPr="00FC6509">
        <w:rPr>
          <w:rFonts w:ascii="Arial" w:hAnsi="Arial" w:cs="Arial"/>
        </w:rPr>
        <w:t>Hay inmuebles que poseen una construcci</w:t>
      </w:r>
      <w:r w:rsidR="003A4887">
        <w:rPr>
          <w:rFonts w:ascii="Arial" w:hAnsi="Arial" w:cs="Arial"/>
        </w:rPr>
        <w:t>ó</w:t>
      </w:r>
      <w:r w:rsidR="00FC6509" w:rsidRPr="00FC6509">
        <w:rPr>
          <w:rFonts w:ascii="Arial" w:hAnsi="Arial" w:cs="Arial"/>
        </w:rPr>
        <w:t>n formal y no han modificado la fachada original del habit</w:t>
      </w:r>
      <w:r w:rsidR="003A4887">
        <w:rPr>
          <w:rFonts w:ascii="Arial" w:hAnsi="Arial" w:cs="Arial"/>
        </w:rPr>
        <w:t>á</w:t>
      </w:r>
      <w:r w:rsidR="00FC6509" w:rsidRPr="00FC6509">
        <w:rPr>
          <w:rFonts w:ascii="Arial" w:hAnsi="Arial" w:cs="Arial"/>
        </w:rPr>
        <w:t>culo.</w:t>
      </w:r>
      <w:r w:rsidR="003A4887">
        <w:rPr>
          <w:rFonts w:ascii="Arial" w:hAnsi="Arial" w:cs="Arial"/>
        </w:rPr>
        <w:t xml:space="preserve"> </w:t>
      </w:r>
      <w:r w:rsidR="00FC6509" w:rsidRPr="00FC6509">
        <w:rPr>
          <w:rFonts w:ascii="Arial" w:hAnsi="Arial" w:cs="Arial"/>
        </w:rPr>
        <w:t>Para inmuebles que</w:t>
      </w:r>
      <w:r w:rsidR="003A4887">
        <w:rPr>
          <w:rFonts w:ascii="Arial" w:hAnsi="Arial" w:cs="Arial"/>
        </w:rPr>
        <w:t xml:space="preserve"> han</w:t>
      </w:r>
      <w:r w:rsidR="00FC6509" w:rsidRPr="00FC6509">
        <w:rPr>
          <w:rFonts w:ascii="Arial" w:hAnsi="Arial" w:cs="Arial"/>
        </w:rPr>
        <w:t xml:space="preserve"> modificado la planta arquitectónica y han afectado la funcionalidad del </w:t>
      </w:r>
      <w:r w:rsidR="00FC6509" w:rsidRPr="00FC6509">
        <w:rPr>
          <w:rFonts w:ascii="Arial" w:hAnsi="Arial" w:cs="Arial"/>
        </w:rPr>
        <w:lastRenderedPageBreak/>
        <w:t>habit</w:t>
      </w:r>
      <w:r w:rsidR="00133E39">
        <w:rPr>
          <w:rFonts w:ascii="Arial" w:hAnsi="Arial" w:cs="Arial"/>
        </w:rPr>
        <w:t>á</w:t>
      </w:r>
      <w:r w:rsidR="00FC6509" w:rsidRPr="00FC6509">
        <w:rPr>
          <w:rFonts w:ascii="Arial" w:hAnsi="Arial" w:cs="Arial"/>
        </w:rPr>
        <w:t>culo</w:t>
      </w:r>
      <w:r w:rsidR="00133E39">
        <w:rPr>
          <w:rFonts w:ascii="Arial" w:hAnsi="Arial" w:cs="Arial"/>
        </w:rPr>
        <w:t xml:space="preserve">. </w:t>
      </w:r>
      <w:r w:rsidR="00FC6509" w:rsidRPr="00FC6509">
        <w:rPr>
          <w:rFonts w:ascii="Arial" w:hAnsi="Arial" w:cs="Arial"/>
        </w:rPr>
        <w:t xml:space="preserve">Se agrega un literal, para aquellos casos en los que se determine que el error lineal o angular en la medición no supera los 20 </w:t>
      </w:r>
      <w:proofErr w:type="spellStart"/>
      <w:r w:rsidR="00FC6509" w:rsidRPr="00FC6509">
        <w:rPr>
          <w:rFonts w:ascii="Arial" w:hAnsi="Arial" w:cs="Arial"/>
        </w:rPr>
        <w:t>cms</w:t>
      </w:r>
      <w:proofErr w:type="spellEnd"/>
      <w:r w:rsidR="00FC6509" w:rsidRPr="00FC6509">
        <w:rPr>
          <w:rFonts w:ascii="Arial" w:hAnsi="Arial" w:cs="Arial"/>
        </w:rPr>
        <w:t xml:space="preserve"> o los 0.25 mt²</w:t>
      </w:r>
      <w:r w:rsidR="00133E39">
        <w:rPr>
          <w:rFonts w:ascii="Arial" w:hAnsi="Arial" w:cs="Arial"/>
        </w:rPr>
        <w:t xml:space="preserve">. </w:t>
      </w:r>
      <w:r w:rsidR="00FC6509" w:rsidRPr="00FC6509">
        <w:rPr>
          <w:rFonts w:ascii="Arial" w:hAnsi="Arial" w:cs="Arial"/>
          <w:lang w:val="es-SV"/>
        </w:rPr>
        <w:t>Se agrega una consideración para los casos donde los inmuebles se abastecen de agua</w:t>
      </w:r>
      <w:r w:rsidR="003F0CD3">
        <w:rPr>
          <w:rFonts w:ascii="Arial" w:hAnsi="Arial" w:cs="Arial"/>
          <w:lang w:val="es-SV"/>
        </w:rPr>
        <w:t xml:space="preserve"> potable o</w:t>
      </w:r>
      <w:r w:rsidR="00FC6509" w:rsidRPr="00FC6509">
        <w:rPr>
          <w:rFonts w:ascii="Arial" w:hAnsi="Arial" w:cs="Arial"/>
          <w:lang w:val="es-SV"/>
        </w:rPr>
        <w:t xml:space="preserve"> mediante suministro de pipas.</w:t>
      </w:r>
      <w:r w:rsidR="003D7EF0">
        <w:rPr>
          <w:rFonts w:ascii="Arial" w:hAnsi="Arial" w:cs="Arial"/>
          <w:lang w:val="es-SV"/>
        </w:rPr>
        <w:t xml:space="preserve"> </w:t>
      </w:r>
      <w:r w:rsidR="00063EC2">
        <w:rPr>
          <w:rFonts w:ascii="Arial" w:hAnsi="Arial" w:cs="Arial"/>
          <w:lang w:val="es-MX"/>
        </w:rPr>
        <w:t>Expuso detalladamente los cambios solicitados, que se indican en el documento que se adjunta a la presente acta, luego de los cual, se solicita a Junta Directiva, darlos por autorizados.</w:t>
      </w:r>
    </w:p>
    <w:p w14:paraId="1104BADF" w14:textId="195028F0" w:rsidR="00B624DB" w:rsidRDefault="00B624DB" w:rsidP="00B624DB">
      <w:pPr>
        <w:jc w:val="both"/>
        <w:rPr>
          <w:rFonts w:ascii="Arial" w:hAnsi="Arial" w:cs="Arial"/>
          <w:b/>
          <w:bCs/>
          <w:lang w:val="es-MX"/>
        </w:rPr>
      </w:pPr>
      <w:r w:rsidRPr="00725A14">
        <w:rPr>
          <w:rFonts w:ascii="Arial" w:hAnsi="Arial" w:cs="Arial"/>
          <w:bCs/>
          <w:lang w:val="es-MX"/>
        </w:rPr>
        <w:t>Junta Directiva luego de evaluar la solicitud</w:t>
      </w:r>
      <w:r w:rsidR="008B7796">
        <w:rPr>
          <w:rFonts w:ascii="Arial" w:hAnsi="Arial" w:cs="Arial"/>
          <w:bCs/>
          <w:lang w:val="es-MX"/>
        </w:rPr>
        <w:t xml:space="preserve"> presentada por </w:t>
      </w:r>
      <w:r w:rsidRPr="00725A14">
        <w:rPr>
          <w:rFonts w:ascii="Arial" w:hAnsi="Arial" w:cs="Arial"/>
          <w:bCs/>
          <w:lang w:val="es-MX"/>
        </w:rPr>
        <w:t xml:space="preserve">el </w:t>
      </w:r>
      <w:r w:rsidR="008B7796">
        <w:rPr>
          <w:rFonts w:ascii="Arial" w:hAnsi="Arial" w:cs="Arial"/>
          <w:bCs/>
          <w:lang w:val="es-MX"/>
        </w:rPr>
        <w:t>i</w:t>
      </w:r>
      <w:r w:rsidRPr="00725A14">
        <w:rPr>
          <w:rFonts w:ascii="Arial" w:hAnsi="Arial" w:cs="Arial"/>
          <w:lang w:val="es-MX"/>
        </w:rPr>
        <w:t>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14:paraId="333F4B04" w14:textId="1E2DAB67" w:rsidR="0095526A" w:rsidRDefault="0095526A" w:rsidP="00B624DB">
      <w:pPr>
        <w:jc w:val="both"/>
        <w:rPr>
          <w:rFonts w:ascii="Arial" w:hAnsi="Arial" w:cs="Arial"/>
          <w:b/>
          <w:bCs/>
          <w:lang w:val="es-MX"/>
        </w:rPr>
      </w:pPr>
    </w:p>
    <w:p w14:paraId="554E25F4" w14:textId="7637A6D8" w:rsidR="0095526A" w:rsidRPr="0095526A" w:rsidRDefault="0095526A" w:rsidP="00EA7A79">
      <w:pPr>
        <w:numPr>
          <w:ilvl w:val="0"/>
          <w:numId w:val="11"/>
        </w:numPr>
        <w:jc w:val="both"/>
        <w:rPr>
          <w:rFonts w:ascii="Arial" w:hAnsi="Arial" w:cs="Arial"/>
          <w:bCs/>
          <w:iCs/>
          <w:lang w:val="es-SV"/>
        </w:rPr>
      </w:pPr>
      <w:r w:rsidRPr="0095526A">
        <w:rPr>
          <w:rFonts w:ascii="Arial" w:hAnsi="Arial" w:cs="Arial"/>
          <w:bCs/>
          <w:iCs/>
          <w:lang w:val="es-MX"/>
        </w:rPr>
        <w:t xml:space="preserve">Autorizar las modificaciones al Instructivo </w:t>
      </w:r>
      <w:r w:rsidRPr="0095526A">
        <w:rPr>
          <w:rFonts w:ascii="Arial" w:hAnsi="Arial" w:cs="Arial"/>
          <w:bCs/>
          <w:iCs/>
        </w:rPr>
        <w:t>de Garantías Hipotecarias</w:t>
      </w:r>
      <w:r w:rsidR="00063EC2">
        <w:rPr>
          <w:rFonts w:ascii="Arial" w:hAnsi="Arial" w:cs="Arial"/>
          <w:bCs/>
          <w:iCs/>
        </w:rPr>
        <w:t>, de conformidad con lo indicado en el documento que se anexa a la presente acta.</w:t>
      </w:r>
    </w:p>
    <w:p w14:paraId="63406EA2" w14:textId="77777777" w:rsidR="0095526A" w:rsidRPr="0095526A" w:rsidRDefault="0095526A" w:rsidP="00EA7A79">
      <w:pPr>
        <w:ind w:left="360"/>
        <w:jc w:val="both"/>
        <w:rPr>
          <w:rFonts w:ascii="Arial" w:hAnsi="Arial" w:cs="Arial"/>
          <w:bCs/>
          <w:iCs/>
          <w:lang w:val="es-SV"/>
        </w:rPr>
      </w:pPr>
    </w:p>
    <w:p w14:paraId="3212D796" w14:textId="0DA2F9C8" w:rsidR="0095526A" w:rsidRPr="0095526A" w:rsidRDefault="0095526A" w:rsidP="00EA7A79">
      <w:pPr>
        <w:numPr>
          <w:ilvl w:val="0"/>
          <w:numId w:val="11"/>
        </w:numPr>
        <w:jc w:val="both"/>
        <w:rPr>
          <w:rFonts w:ascii="Arial" w:hAnsi="Arial" w:cs="Arial"/>
          <w:bCs/>
          <w:iCs/>
          <w:lang w:val="es-SV"/>
        </w:rPr>
      </w:pPr>
      <w:r w:rsidRPr="0095526A">
        <w:rPr>
          <w:rFonts w:ascii="Arial" w:hAnsi="Arial" w:cs="Arial"/>
          <w:bCs/>
          <w:iCs/>
        </w:rPr>
        <w:t>Que la presente modificación del Instructivo de Garantías Hipotecarias entre en vigencia a partir del 1 de diciembre de 2020</w:t>
      </w:r>
      <w:r>
        <w:rPr>
          <w:rFonts w:ascii="Arial" w:hAnsi="Arial" w:cs="Arial"/>
          <w:bCs/>
          <w:iCs/>
        </w:rPr>
        <w:t>.</w:t>
      </w:r>
    </w:p>
    <w:p w14:paraId="202C4143" w14:textId="77777777" w:rsidR="0095526A" w:rsidRDefault="0095526A" w:rsidP="00EA7A79">
      <w:pPr>
        <w:pStyle w:val="Prrafodelista"/>
        <w:rPr>
          <w:rFonts w:ascii="Arial" w:hAnsi="Arial" w:cs="Arial"/>
          <w:bCs/>
          <w:iCs/>
          <w:lang w:val="es-SV"/>
        </w:rPr>
      </w:pPr>
    </w:p>
    <w:p w14:paraId="17E55615" w14:textId="77777777" w:rsidR="0095526A" w:rsidRPr="0095526A" w:rsidRDefault="0095526A" w:rsidP="00EA7A79">
      <w:pPr>
        <w:numPr>
          <w:ilvl w:val="0"/>
          <w:numId w:val="11"/>
        </w:numPr>
        <w:jc w:val="both"/>
        <w:rPr>
          <w:rFonts w:ascii="Arial" w:hAnsi="Arial" w:cs="Arial"/>
          <w:bCs/>
          <w:iCs/>
          <w:lang w:val="es-SV"/>
        </w:rPr>
      </w:pPr>
      <w:r w:rsidRPr="0095526A">
        <w:rPr>
          <w:rFonts w:ascii="Arial" w:hAnsi="Arial" w:cs="Arial"/>
          <w:bCs/>
          <w:iCs/>
          <w:lang w:val="es-MX"/>
        </w:rPr>
        <w:t>Ratificar este punto en esta misma sesión.</w:t>
      </w:r>
    </w:p>
    <w:p w14:paraId="591544D1" w14:textId="77777777" w:rsidR="0095526A" w:rsidRPr="00725A14" w:rsidRDefault="0095526A" w:rsidP="00B624DB">
      <w:pPr>
        <w:jc w:val="both"/>
        <w:rPr>
          <w:rFonts w:ascii="Arial" w:hAnsi="Arial" w:cs="Arial"/>
          <w:bCs/>
          <w:iCs/>
        </w:rPr>
      </w:pPr>
    </w:p>
    <w:p w14:paraId="5AE4DF1C" w14:textId="77777777" w:rsidR="0095526A" w:rsidRDefault="0095526A" w:rsidP="00F67DFB">
      <w:pPr>
        <w:pStyle w:val="Prrafodelista"/>
        <w:ind w:left="141"/>
        <w:rPr>
          <w:rFonts w:ascii="Arial" w:hAnsi="Arial" w:cs="Arial"/>
          <w:b/>
          <w:color w:val="FF0000"/>
        </w:rPr>
      </w:pPr>
    </w:p>
    <w:p w14:paraId="3EA8AB59" w14:textId="77777777" w:rsidR="009D429F" w:rsidRDefault="00F67DFB" w:rsidP="00DB02FE">
      <w:pPr>
        <w:jc w:val="both"/>
        <w:rPr>
          <w:rFonts w:ascii="Arial" w:hAnsi="Arial" w:cs="Arial"/>
          <w:lang w:val="es-MX"/>
        </w:rPr>
      </w:pPr>
      <w:r>
        <w:rPr>
          <w:rFonts w:ascii="Arial" w:hAnsi="Arial" w:cs="Arial"/>
          <w:b/>
        </w:rPr>
        <w:t>X)</w:t>
      </w:r>
      <w:r w:rsidR="00544C0E">
        <w:rPr>
          <w:rFonts w:ascii="Arial" w:hAnsi="Arial" w:cs="Arial"/>
          <w:b/>
        </w:rPr>
        <w:t xml:space="preserve"> </w:t>
      </w:r>
      <w:r w:rsidR="00721DD9">
        <w:rPr>
          <w:rFonts w:ascii="Arial" w:hAnsi="Arial" w:cs="Arial"/>
          <w:b/>
        </w:rPr>
        <w:t>SOLICITUD DE EDIFICACIONES CORPORATIVAS, S.A. DE C.V.</w:t>
      </w:r>
      <w:r w:rsidRPr="00F67DFB">
        <w:rPr>
          <w:rFonts w:ascii="Arial" w:hAnsi="Arial" w:cs="Arial"/>
          <w:b/>
        </w:rPr>
        <w:t xml:space="preserve"> DE FACTIBILIDAD DEL PROYECTO ALTOS DE LA PACÍFICA</w:t>
      </w:r>
      <w:r w:rsidR="00721DD9">
        <w:rPr>
          <w:rFonts w:ascii="Arial" w:hAnsi="Arial" w:cs="Arial"/>
          <w:b/>
        </w:rPr>
        <w:t>.</w:t>
      </w:r>
      <w:r w:rsidR="00EA7A79">
        <w:rPr>
          <w:rFonts w:ascii="Arial" w:hAnsi="Arial" w:cs="Arial"/>
          <w:b/>
        </w:rPr>
        <w:t xml:space="preserve"> </w:t>
      </w:r>
      <w:r w:rsidR="00DB02FE" w:rsidRPr="00725A14">
        <w:rPr>
          <w:rFonts w:ascii="Arial" w:hAnsi="Arial" w:cs="Arial"/>
        </w:rPr>
        <w:t xml:space="preserve">El </w:t>
      </w:r>
      <w:r w:rsidR="00F759DB">
        <w:rPr>
          <w:rFonts w:ascii="Arial" w:hAnsi="Arial" w:cs="Arial"/>
        </w:rPr>
        <w:t>p</w:t>
      </w:r>
      <w:r w:rsidR="00DB02FE" w:rsidRPr="00725A14">
        <w:rPr>
          <w:rFonts w:ascii="Arial" w:hAnsi="Arial" w:cs="Arial"/>
        </w:rPr>
        <w:t>residente y Director Ejecutivo sometió a consideración de</w:t>
      </w:r>
      <w:r w:rsidR="00DB02FE" w:rsidRPr="00725A14">
        <w:rPr>
          <w:rFonts w:ascii="Arial" w:hAnsi="Arial" w:cs="Arial"/>
          <w:lang w:val="es-MX"/>
        </w:rPr>
        <w:t xml:space="preserve"> los </w:t>
      </w:r>
      <w:r w:rsidR="00F759DB" w:rsidRPr="00725A14">
        <w:rPr>
          <w:rFonts w:ascii="Arial" w:hAnsi="Arial" w:cs="Arial"/>
          <w:lang w:val="es-MX"/>
        </w:rPr>
        <w:t>directores</w:t>
      </w:r>
      <w:r w:rsidR="00DB02FE" w:rsidRPr="00725A14">
        <w:rPr>
          <w:rFonts w:ascii="Arial" w:hAnsi="Arial" w:cs="Arial"/>
          <w:lang w:val="es-MX"/>
        </w:rPr>
        <w:t xml:space="preserve">, la solicitud realizada por </w:t>
      </w:r>
      <w:r w:rsidR="00F759DB" w:rsidRPr="00F759DB">
        <w:rPr>
          <w:rFonts w:ascii="Arial" w:hAnsi="Arial" w:cs="Arial"/>
          <w:bCs/>
        </w:rPr>
        <w:t>EDIFICACIONES CORPORATIVAS, S.A. DE C.V.</w:t>
      </w:r>
      <w:r w:rsidR="00F759DB" w:rsidRPr="00F67DFB">
        <w:rPr>
          <w:rFonts w:ascii="Arial" w:hAnsi="Arial" w:cs="Arial"/>
          <w:b/>
        </w:rPr>
        <w:t xml:space="preserve"> </w:t>
      </w:r>
      <w:r w:rsidR="00DB02FE" w:rsidRPr="00725A14">
        <w:rPr>
          <w:rFonts w:ascii="Arial" w:hAnsi="Arial" w:cs="Arial"/>
          <w:lang w:val="es-MX"/>
        </w:rPr>
        <w:t>de</w:t>
      </w:r>
      <w:r w:rsidR="00DB02FE" w:rsidRPr="00725A14">
        <w:rPr>
          <w:rFonts w:ascii="Arial" w:hAnsi="Arial" w:cs="Arial"/>
          <w:bCs/>
          <w:lang w:val="es-MX"/>
        </w:rPr>
        <w:t xml:space="preserve"> factibilidad </w:t>
      </w:r>
      <w:r w:rsidR="00DB02FE" w:rsidRPr="00725A14">
        <w:rPr>
          <w:rFonts w:ascii="Arial" w:hAnsi="Arial" w:cs="Arial"/>
          <w:lang w:val="es-MX"/>
        </w:rPr>
        <w:t xml:space="preserve">de financiamiento a largo plazo para usuarios que desean adquirir viviendas del proyecto </w:t>
      </w:r>
      <w:r w:rsidR="00F759DB">
        <w:rPr>
          <w:rFonts w:ascii="Arial" w:hAnsi="Arial" w:cs="Arial"/>
          <w:lang w:val="es-MX"/>
        </w:rPr>
        <w:t>Altos de la Pacífica</w:t>
      </w:r>
      <w:r w:rsidR="00DB02FE" w:rsidRPr="00725A14">
        <w:rPr>
          <w:rFonts w:ascii="Arial" w:hAnsi="Arial" w:cs="Arial"/>
          <w:lang w:val="es-MX"/>
        </w:rPr>
        <w:t xml:space="preserve">. </w:t>
      </w:r>
      <w:r w:rsidR="00DB02FE" w:rsidRPr="00725A14">
        <w:rPr>
          <w:rFonts w:ascii="Arial" w:hAnsi="Arial" w:cs="Arial"/>
          <w:bCs/>
          <w:lang w:val="es-ES_tradnl"/>
        </w:rPr>
        <w:t>Para tal efecto i</w:t>
      </w:r>
      <w:proofErr w:type="spellStart"/>
      <w:r w:rsidR="00DB02FE" w:rsidRPr="00725A14">
        <w:rPr>
          <w:rFonts w:ascii="Arial" w:hAnsi="Arial" w:cs="Arial"/>
          <w:lang w:val="es-MX"/>
        </w:rPr>
        <w:t>nvitó</w:t>
      </w:r>
      <w:proofErr w:type="spellEnd"/>
      <w:r w:rsidR="00DB02FE" w:rsidRPr="00725A14">
        <w:rPr>
          <w:rFonts w:ascii="Arial" w:hAnsi="Arial" w:cs="Arial"/>
          <w:lang w:val="es-MX"/>
        </w:rPr>
        <w:t xml:space="preserve"> al Ing. Carlos Mario Rivas Granados, Gerente Técnico, para efectuar una presentación. </w:t>
      </w:r>
    </w:p>
    <w:p w14:paraId="26584628" w14:textId="77777777" w:rsidR="009D429F" w:rsidRDefault="009D429F" w:rsidP="00DB02FE">
      <w:pPr>
        <w:jc w:val="both"/>
        <w:rPr>
          <w:rFonts w:ascii="Arial" w:hAnsi="Arial" w:cs="Arial"/>
          <w:lang w:val="es-MX"/>
        </w:rPr>
      </w:pPr>
    </w:p>
    <w:p w14:paraId="39F5AABE" w14:textId="77777777" w:rsidR="009D429F" w:rsidRDefault="009D429F" w:rsidP="00DB02FE">
      <w:pPr>
        <w:jc w:val="both"/>
        <w:rPr>
          <w:rFonts w:ascii="Arial" w:hAnsi="Arial" w:cs="Arial"/>
          <w:lang w:val="es-MX"/>
        </w:rPr>
      </w:pPr>
    </w:p>
    <w:p w14:paraId="4FCD0A76" w14:textId="309FFEC5" w:rsidR="009D429F" w:rsidRDefault="009D429F" w:rsidP="00DB02FE">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7456" behindDoc="0" locked="0" layoutInCell="1" allowOverlap="1" wp14:anchorId="1592438B" wp14:editId="5C82C66B">
                <wp:simplePos x="0" y="0"/>
                <wp:positionH relativeFrom="column">
                  <wp:posOffset>1188085</wp:posOffset>
                </wp:positionH>
                <wp:positionV relativeFrom="paragraph">
                  <wp:posOffset>13335</wp:posOffset>
                </wp:positionV>
                <wp:extent cx="3314700" cy="3971925"/>
                <wp:effectExtent l="0" t="0" r="19050" b="28575"/>
                <wp:wrapNone/>
                <wp:docPr id="9" name="Conector recto 9"/>
                <wp:cNvGraphicFramePr/>
                <a:graphic xmlns:a="http://schemas.openxmlformats.org/drawingml/2006/main">
                  <a:graphicData uri="http://schemas.microsoft.com/office/word/2010/wordprocessingShape">
                    <wps:wsp>
                      <wps:cNvCnPr/>
                      <wps:spPr>
                        <a:xfrm flipV="1">
                          <a:off x="0" y="0"/>
                          <a:ext cx="3314700" cy="397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1AF76" id="Conector recto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5pt,1.05pt" to="354.55pt,3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" strokecolor="#4472c4 [3204]" strokeweight=".5pt">
                <v:stroke joinstyle="miter"/>
              </v:line>
            </w:pict>
          </mc:Fallback>
        </mc:AlternateContent>
      </w:r>
    </w:p>
    <w:p w14:paraId="79F6C8A2" w14:textId="734B73A2" w:rsidR="009D429F" w:rsidRDefault="009D429F" w:rsidP="00DB02FE">
      <w:pPr>
        <w:jc w:val="both"/>
        <w:rPr>
          <w:rFonts w:ascii="Arial" w:hAnsi="Arial" w:cs="Arial"/>
          <w:lang w:val="es-MX"/>
        </w:rPr>
      </w:pPr>
    </w:p>
    <w:p w14:paraId="2A4A17F5" w14:textId="77777777" w:rsidR="009D429F" w:rsidRDefault="009D429F" w:rsidP="00DB02FE">
      <w:pPr>
        <w:jc w:val="both"/>
        <w:rPr>
          <w:rFonts w:ascii="Arial" w:hAnsi="Arial" w:cs="Arial"/>
          <w:lang w:val="es-MX"/>
        </w:rPr>
      </w:pPr>
    </w:p>
    <w:p w14:paraId="66F4F7CE" w14:textId="77777777" w:rsidR="009D429F" w:rsidRDefault="009D429F" w:rsidP="00DB02FE">
      <w:pPr>
        <w:jc w:val="both"/>
        <w:rPr>
          <w:rFonts w:ascii="Arial" w:hAnsi="Arial" w:cs="Arial"/>
          <w:lang w:val="es-MX"/>
        </w:rPr>
      </w:pPr>
    </w:p>
    <w:p w14:paraId="721D791A" w14:textId="77777777" w:rsidR="009D429F" w:rsidRDefault="009D429F" w:rsidP="00DB02FE">
      <w:pPr>
        <w:jc w:val="both"/>
        <w:rPr>
          <w:rFonts w:ascii="Arial" w:hAnsi="Arial" w:cs="Arial"/>
          <w:lang w:val="es-MX"/>
        </w:rPr>
      </w:pPr>
    </w:p>
    <w:p w14:paraId="12E2B986" w14:textId="77777777" w:rsidR="009D429F" w:rsidRDefault="009D429F" w:rsidP="00DB02FE">
      <w:pPr>
        <w:jc w:val="both"/>
        <w:rPr>
          <w:rFonts w:ascii="Arial" w:hAnsi="Arial" w:cs="Arial"/>
          <w:lang w:val="es-MX"/>
        </w:rPr>
      </w:pPr>
    </w:p>
    <w:p w14:paraId="114978F3" w14:textId="77777777" w:rsidR="009D429F" w:rsidRDefault="009D429F" w:rsidP="00DB02FE">
      <w:pPr>
        <w:jc w:val="both"/>
        <w:rPr>
          <w:rFonts w:ascii="Arial" w:hAnsi="Arial" w:cs="Arial"/>
          <w:lang w:val="es-MX"/>
        </w:rPr>
      </w:pPr>
    </w:p>
    <w:p w14:paraId="1D490DCA" w14:textId="77777777" w:rsidR="009D429F" w:rsidRDefault="009D429F" w:rsidP="00DB02FE">
      <w:pPr>
        <w:jc w:val="both"/>
        <w:rPr>
          <w:rFonts w:ascii="Arial" w:hAnsi="Arial" w:cs="Arial"/>
          <w:lang w:val="es-MX"/>
        </w:rPr>
      </w:pPr>
    </w:p>
    <w:p w14:paraId="7D2338D8" w14:textId="77777777" w:rsidR="009D429F" w:rsidRDefault="009D429F" w:rsidP="00DB02FE">
      <w:pPr>
        <w:jc w:val="both"/>
        <w:rPr>
          <w:rFonts w:ascii="Arial" w:hAnsi="Arial" w:cs="Arial"/>
          <w:lang w:val="es-MX"/>
        </w:rPr>
      </w:pPr>
    </w:p>
    <w:p w14:paraId="4132A39C" w14:textId="77777777" w:rsidR="009D429F" w:rsidRDefault="009D429F" w:rsidP="00DB02FE">
      <w:pPr>
        <w:jc w:val="both"/>
        <w:rPr>
          <w:rFonts w:ascii="Arial" w:hAnsi="Arial" w:cs="Arial"/>
          <w:lang w:val="es-MX"/>
        </w:rPr>
      </w:pPr>
    </w:p>
    <w:p w14:paraId="0646B40D" w14:textId="77777777" w:rsidR="009D429F" w:rsidRDefault="009D429F" w:rsidP="00DB02FE">
      <w:pPr>
        <w:jc w:val="both"/>
        <w:rPr>
          <w:rFonts w:ascii="Arial" w:hAnsi="Arial" w:cs="Arial"/>
          <w:lang w:val="es-MX"/>
        </w:rPr>
      </w:pPr>
    </w:p>
    <w:p w14:paraId="0AE1DC24" w14:textId="77777777" w:rsidR="009D429F" w:rsidRDefault="009D429F" w:rsidP="00DB02FE">
      <w:pPr>
        <w:jc w:val="both"/>
        <w:rPr>
          <w:rFonts w:ascii="Arial" w:hAnsi="Arial" w:cs="Arial"/>
          <w:lang w:val="es-MX"/>
        </w:rPr>
      </w:pPr>
    </w:p>
    <w:p w14:paraId="0D2C429A" w14:textId="77777777" w:rsidR="009D429F" w:rsidRDefault="009D429F" w:rsidP="00DB02FE">
      <w:pPr>
        <w:jc w:val="both"/>
        <w:rPr>
          <w:rFonts w:ascii="Arial" w:hAnsi="Arial" w:cs="Arial"/>
          <w:lang w:val="es-MX"/>
        </w:rPr>
      </w:pPr>
    </w:p>
    <w:p w14:paraId="077990EC" w14:textId="77777777" w:rsidR="009D429F" w:rsidRDefault="009D429F" w:rsidP="00DB02FE">
      <w:pPr>
        <w:jc w:val="both"/>
        <w:rPr>
          <w:rFonts w:ascii="Arial" w:hAnsi="Arial" w:cs="Arial"/>
          <w:lang w:val="es-MX"/>
        </w:rPr>
      </w:pPr>
    </w:p>
    <w:p w14:paraId="2A9134C6" w14:textId="77777777" w:rsidR="009D429F" w:rsidRDefault="009D429F" w:rsidP="00DB02FE">
      <w:pPr>
        <w:jc w:val="both"/>
        <w:rPr>
          <w:rFonts w:ascii="Arial" w:hAnsi="Arial" w:cs="Arial"/>
          <w:lang w:val="es-MX"/>
        </w:rPr>
      </w:pPr>
    </w:p>
    <w:p w14:paraId="34DD3AF2" w14:textId="77777777" w:rsidR="009D429F" w:rsidRDefault="009D429F" w:rsidP="00DB02FE">
      <w:pPr>
        <w:jc w:val="both"/>
        <w:rPr>
          <w:rFonts w:ascii="Arial" w:hAnsi="Arial" w:cs="Arial"/>
          <w:lang w:val="es-MX"/>
        </w:rPr>
      </w:pPr>
    </w:p>
    <w:p w14:paraId="61555679" w14:textId="77777777" w:rsidR="009D429F" w:rsidRDefault="009D429F" w:rsidP="00DB02FE">
      <w:pPr>
        <w:jc w:val="both"/>
        <w:rPr>
          <w:rFonts w:ascii="Arial" w:hAnsi="Arial" w:cs="Arial"/>
          <w:lang w:val="es-MX"/>
        </w:rPr>
      </w:pPr>
    </w:p>
    <w:p w14:paraId="29492973" w14:textId="77777777" w:rsidR="009D429F" w:rsidRDefault="009D429F" w:rsidP="00DB02FE">
      <w:pPr>
        <w:jc w:val="both"/>
        <w:rPr>
          <w:rFonts w:ascii="Arial" w:hAnsi="Arial" w:cs="Arial"/>
          <w:lang w:val="es-MX"/>
        </w:rPr>
      </w:pPr>
    </w:p>
    <w:p w14:paraId="6F0366CB" w14:textId="77777777" w:rsidR="009D429F" w:rsidRDefault="009D429F" w:rsidP="00DB02FE">
      <w:pPr>
        <w:jc w:val="both"/>
        <w:rPr>
          <w:rFonts w:ascii="Arial" w:hAnsi="Arial" w:cs="Arial"/>
          <w:lang w:val="es-MX"/>
        </w:rPr>
      </w:pPr>
    </w:p>
    <w:p w14:paraId="320BAE70" w14:textId="77777777" w:rsidR="009D429F" w:rsidRDefault="009D429F" w:rsidP="00DB02FE">
      <w:pPr>
        <w:jc w:val="both"/>
        <w:rPr>
          <w:rFonts w:ascii="Arial" w:hAnsi="Arial" w:cs="Arial"/>
          <w:lang w:val="es-MX"/>
        </w:rPr>
      </w:pPr>
    </w:p>
    <w:p w14:paraId="17B5032A" w14:textId="77777777" w:rsidR="009D429F" w:rsidRDefault="009D429F" w:rsidP="00DB02FE">
      <w:pPr>
        <w:jc w:val="both"/>
        <w:rPr>
          <w:rFonts w:ascii="Arial" w:hAnsi="Arial" w:cs="Arial"/>
          <w:lang w:val="es-MX"/>
        </w:rPr>
      </w:pPr>
    </w:p>
    <w:p w14:paraId="441EB0AC" w14:textId="77777777" w:rsidR="009D429F" w:rsidRDefault="009D429F" w:rsidP="00DB02FE">
      <w:pPr>
        <w:jc w:val="both"/>
        <w:rPr>
          <w:rFonts w:ascii="Arial" w:hAnsi="Arial" w:cs="Arial"/>
          <w:lang w:val="es-MX"/>
        </w:rPr>
      </w:pPr>
    </w:p>
    <w:p w14:paraId="2537B0DD" w14:textId="77777777" w:rsidR="009D429F" w:rsidRDefault="009D429F" w:rsidP="00DB02FE">
      <w:pPr>
        <w:jc w:val="both"/>
        <w:rPr>
          <w:rFonts w:ascii="Arial" w:hAnsi="Arial" w:cs="Arial"/>
          <w:lang w:val="es-MX"/>
        </w:rPr>
      </w:pPr>
    </w:p>
    <w:p w14:paraId="71EAB48E" w14:textId="10386A0B" w:rsidR="009D429F" w:rsidRDefault="009D429F" w:rsidP="00DB02FE">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8480" behindDoc="0" locked="0" layoutInCell="1" allowOverlap="1" wp14:anchorId="5F48F266" wp14:editId="0475F966">
                <wp:simplePos x="0" y="0"/>
                <wp:positionH relativeFrom="column">
                  <wp:posOffset>1988184</wp:posOffset>
                </wp:positionH>
                <wp:positionV relativeFrom="paragraph">
                  <wp:posOffset>22225</wp:posOffset>
                </wp:positionV>
                <wp:extent cx="1057275" cy="990600"/>
                <wp:effectExtent l="0" t="0" r="28575" b="19050"/>
                <wp:wrapNone/>
                <wp:docPr id="10" name="Conector recto 10"/>
                <wp:cNvGraphicFramePr/>
                <a:graphic xmlns:a="http://schemas.openxmlformats.org/drawingml/2006/main">
                  <a:graphicData uri="http://schemas.microsoft.com/office/word/2010/wordprocessingShape">
                    <wps:wsp>
                      <wps:cNvCnPr/>
                      <wps:spPr>
                        <a:xfrm flipV="1">
                          <a:off x="0" y="0"/>
                          <a:ext cx="1057275"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F929CC" id="Conector recto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6.55pt,1.75pt" to="239.8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" strokecolor="#4472c4 [3204]" strokeweight=".5pt">
                <v:stroke joinstyle="miter"/>
              </v:line>
            </w:pict>
          </mc:Fallback>
        </mc:AlternateContent>
      </w:r>
    </w:p>
    <w:p w14:paraId="0F65CC60" w14:textId="77777777" w:rsidR="009D429F" w:rsidRDefault="009D429F" w:rsidP="00DB02FE">
      <w:pPr>
        <w:jc w:val="both"/>
        <w:rPr>
          <w:rFonts w:ascii="Arial" w:hAnsi="Arial" w:cs="Arial"/>
          <w:lang w:val="es-MX"/>
        </w:rPr>
      </w:pPr>
    </w:p>
    <w:p w14:paraId="6F75ED8F" w14:textId="77777777" w:rsidR="009D429F" w:rsidRDefault="009D429F" w:rsidP="00DB02FE">
      <w:pPr>
        <w:jc w:val="both"/>
        <w:rPr>
          <w:rFonts w:ascii="Arial" w:hAnsi="Arial" w:cs="Arial"/>
          <w:lang w:val="es-MX"/>
        </w:rPr>
      </w:pPr>
    </w:p>
    <w:p w14:paraId="76343A78" w14:textId="77777777" w:rsidR="009D429F" w:rsidRDefault="009D429F" w:rsidP="00DB02FE">
      <w:pPr>
        <w:jc w:val="both"/>
        <w:rPr>
          <w:rFonts w:ascii="Arial" w:hAnsi="Arial" w:cs="Arial"/>
          <w:lang w:val="es-MX"/>
        </w:rPr>
      </w:pPr>
    </w:p>
    <w:p w14:paraId="33EF2C82" w14:textId="77777777" w:rsidR="009D429F" w:rsidRDefault="009D429F" w:rsidP="00DB02FE">
      <w:pPr>
        <w:jc w:val="both"/>
        <w:rPr>
          <w:rFonts w:ascii="Arial" w:hAnsi="Arial" w:cs="Arial"/>
          <w:lang w:val="es-MX"/>
        </w:rPr>
      </w:pPr>
    </w:p>
    <w:p w14:paraId="6F057E1D" w14:textId="77777777" w:rsidR="009D429F" w:rsidRDefault="009D429F" w:rsidP="00DB02FE">
      <w:pPr>
        <w:jc w:val="both"/>
        <w:rPr>
          <w:rFonts w:ascii="Arial" w:hAnsi="Arial" w:cs="Arial"/>
          <w:lang w:val="es-MX"/>
        </w:rPr>
      </w:pPr>
    </w:p>
    <w:p w14:paraId="3ED64AAA" w14:textId="77777777" w:rsidR="009D429F" w:rsidRDefault="009D429F" w:rsidP="00DB02FE">
      <w:pPr>
        <w:jc w:val="both"/>
        <w:rPr>
          <w:rFonts w:ascii="Arial" w:hAnsi="Arial" w:cs="Arial"/>
          <w:lang w:val="es-MX"/>
        </w:rPr>
      </w:pPr>
    </w:p>
    <w:p w14:paraId="00DAA446" w14:textId="4A441183" w:rsidR="00DB02FE" w:rsidRPr="00725A14" w:rsidRDefault="009D429F" w:rsidP="00DB02FE">
      <w:pPr>
        <w:jc w:val="both"/>
        <w:rPr>
          <w:rFonts w:ascii="Arial" w:hAnsi="Arial" w:cs="Arial"/>
          <w:bCs/>
          <w:iCs/>
        </w:rPr>
      </w:pPr>
      <w:r>
        <w:rPr>
          <w:rFonts w:ascii="Arial" w:hAnsi="Arial" w:cs="Arial"/>
          <w:lang w:val="es-MX"/>
        </w:rPr>
        <w:t xml:space="preserve">                                                            </w:t>
      </w:r>
      <w:r w:rsidR="00DB02FE" w:rsidRPr="00725A14">
        <w:rPr>
          <w:rFonts w:ascii="Arial" w:hAnsi="Arial" w:cs="Arial"/>
          <w:bCs/>
          <w:lang w:val="es-MX"/>
        </w:rPr>
        <w:t xml:space="preserve">Junta Directiva luego de evaluar la solicitud, conclusiones y recomendación del </w:t>
      </w:r>
      <w:r w:rsidR="00DB02FE" w:rsidRPr="00725A14">
        <w:rPr>
          <w:rFonts w:ascii="Arial" w:hAnsi="Arial" w:cs="Arial"/>
          <w:lang w:val="es-MX"/>
        </w:rPr>
        <w:t>Ing. Carlos Mario Rivas Granados, Gerente Técnico</w:t>
      </w:r>
      <w:r w:rsidR="00DB02FE" w:rsidRPr="00725A14">
        <w:rPr>
          <w:rFonts w:ascii="Arial" w:hAnsi="Arial" w:cs="Arial"/>
          <w:bCs/>
          <w:lang w:val="es-MX"/>
        </w:rPr>
        <w:t xml:space="preserve">, por unanimidad </w:t>
      </w:r>
      <w:r w:rsidR="00DB02FE" w:rsidRPr="00725A14">
        <w:rPr>
          <w:rFonts w:ascii="Arial" w:hAnsi="Arial" w:cs="Arial"/>
          <w:b/>
          <w:bCs/>
          <w:lang w:val="es-MX"/>
        </w:rPr>
        <w:t>ACUERDA:</w:t>
      </w:r>
    </w:p>
    <w:p w14:paraId="5EDCCBCC" w14:textId="77777777" w:rsidR="00DB02FE" w:rsidRPr="00725A14" w:rsidRDefault="00DB02FE" w:rsidP="00DB02FE">
      <w:pPr>
        <w:tabs>
          <w:tab w:val="left" w:pos="709"/>
          <w:tab w:val="left" w:pos="851"/>
        </w:tabs>
        <w:jc w:val="both"/>
        <w:rPr>
          <w:rFonts w:ascii="Arial" w:hAnsi="Arial" w:cs="Arial"/>
          <w:bCs/>
        </w:rPr>
      </w:pPr>
    </w:p>
    <w:p w14:paraId="7E55BF15" w14:textId="3A919C89" w:rsidR="00D3382A" w:rsidRPr="00D3382A" w:rsidRDefault="00D3382A" w:rsidP="000C22A8">
      <w:pPr>
        <w:numPr>
          <w:ilvl w:val="0"/>
          <w:numId w:val="6"/>
        </w:numPr>
        <w:jc w:val="both"/>
        <w:rPr>
          <w:rFonts w:ascii="Arial" w:hAnsi="Arial" w:cs="Arial"/>
          <w:lang w:val="es-SV"/>
        </w:rPr>
      </w:pPr>
      <w:r w:rsidRPr="00D3382A">
        <w:rPr>
          <w:rFonts w:ascii="Arial" w:hAnsi="Arial" w:cs="Arial"/>
          <w:lang w:val="es-SV"/>
        </w:rPr>
        <w:t xml:space="preserve">Otorgar factibilidad de financiamiento para </w:t>
      </w:r>
      <w:r w:rsidR="009D429F">
        <w:rPr>
          <w:rFonts w:ascii="Arial" w:hAnsi="Arial" w:cs="Arial"/>
          <w:lang w:val="es-SV"/>
        </w:rPr>
        <w:t>_______________________</w:t>
      </w:r>
      <w:r w:rsidRPr="00D3382A">
        <w:rPr>
          <w:rFonts w:ascii="Arial" w:hAnsi="Arial" w:cs="Arial"/>
          <w:lang w:val="es-SV"/>
        </w:rPr>
        <w:t xml:space="preserve"> proyecto </w:t>
      </w:r>
      <w:r w:rsidRPr="00D3382A">
        <w:rPr>
          <w:rFonts w:ascii="Arial" w:hAnsi="Arial" w:cs="Arial"/>
          <w:lang w:val="es-MX"/>
        </w:rPr>
        <w:t xml:space="preserve">Altos de la Pacífica, </w:t>
      </w:r>
      <w:r w:rsidR="009D429F">
        <w:rPr>
          <w:rFonts w:ascii="Arial" w:hAnsi="Arial" w:cs="Arial"/>
          <w:lang w:val="es-MX"/>
        </w:rPr>
        <w:t>_________________________________________________________</w:t>
      </w:r>
      <w:r w:rsidRPr="00D3382A">
        <w:rPr>
          <w:rFonts w:ascii="Arial" w:hAnsi="Arial" w:cs="Arial"/>
          <w:lang w:val="es-SV"/>
        </w:rPr>
        <w:t xml:space="preserve"> </w:t>
      </w:r>
      <w:r w:rsidRPr="00D3382A">
        <w:rPr>
          <w:rFonts w:ascii="Arial" w:hAnsi="Arial" w:cs="Arial"/>
        </w:rPr>
        <w:t xml:space="preserve">ubicado en Urb. Ciudad Pacífica IV, San Miguel, </w:t>
      </w:r>
      <w:r w:rsidRPr="00D3382A">
        <w:rPr>
          <w:rFonts w:ascii="Arial" w:hAnsi="Arial" w:cs="Arial"/>
          <w:lang w:val="es-SV"/>
        </w:rPr>
        <w:t xml:space="preserve">departamento de San Miguel, </w:t>
      </w:r>
      <w:r w:rsidRPr="00D3382A">
        <w:rPr>
          <w:rFonts w:ascii="Arial" w:hAnsi="Arial" w:cs="Arial"/>
          <w:lang w:val="es-MX"/>
        </w:rPr>
        <w:t>propiedad de: EDIFICACIONES CORPORATIVAS S.A. de C.V.,</w:t>
      </w:r>
      <w:r w:rsidRPr="00D3382A">
        <w:rPr>
          <w:rFonts w:ascii="Arial" w:hAnsi="Arial" w:cs="Arial"/>
          <w:lang w:val="es-SV"/>
        </w:rPr>
        <w:t xml:space="preserve"> con precios de venta de </w:t>
      </w:r>
      <w:r w:rsidR="009D429F">
        <w:rPr>
          <w:rFonts w:ascii="Arial" w:hAnsi="Arial" w:cs="Arial"/>
          <w:lang w:val="es-SV"/>
        </w:rPr>
        <w:t xml:space="preserve">_______________________ </w:t>
      </w:r>
      <w:r w:rsidRPr="00D3382A">
        <w:rPr>
          <w:rFonts w:ascii="Arial" w:hAnsi="Arial" w:cs="Arial"/>
          <w:lang w:val="es-SV"/>
        </w:rPr>
        <w:t xml:space="preserve">financiando el FSV  desde el  </w:t>
      </w:r>
      <w:r w:rsidRPr="00D3382A">
        <w:rPr>
          <w:rFonts w:ascii="Arial" w:hAnsi="Arial" w:cs="Arial"/>
          <w:b/>
          <w:bCs/>
          <w:lang w:val="es-SV"/>
        </w:rPr>
        <w:t>98%</w:t>
      </w:r>
      <w:r w:rsidRPr="00D3382A">
        <w:rPr>
          <w:rFonts w:ascii="Arial" w:hAnsi="Arial" w:cs="Arial"/>
          <w:lang w:val="es-SV"/>
        </w:rPr>
        <w:t xml:space="preserve">  del precio de venta presentado por el constructor en el cuadro de valores, entendiéndose que todo crédito solicitado, se otorgará con base a la normativa vigente en su momento.</w:t>
      </w:r>
    </w:p>
    <w:p w14:paraId="60F0886F" w14:textId="77777777" w:rsidR="00DB02FE" w:rsidRPr="00725A14" w:rsidRDefault="00DB02FE" w:rsidP="00DB02FE">
      <w:pPr>
        <w:ind w:left="360"/>
        <w:jc w:val="both"/>
        <w:rPr>
          <w:rFonts w:ascii="Arial" w:hAnsi="Arial" w:cs="Arial"/>
        </w:rPr>
      </w:pPr>
    </w:p>
    <w:p w14:paraId="06AEF301" w14:textId="740363C0" w:rsidR="00DB02FE" w:rsidRPr="00725A14" w:rsidRDefault="00DB02FE" w:rsidP="000C22A8">
      <w:pPr>
        <w:numPr>
          <w:ilvl w:val="0"/>
          <w:numId w:val="6"/>
        </w:numPr>
        <w:jc w:val="both"/>
        <w:rPr>
          <w:rFonts w:ascii="Arial" w:hAnsi="Arial" w:cs="Arial"/>
        </w:rPr>
      </w:pPr>
      <w:r w:rsidRPr="00725A14">
        <w:rPr>
          <w:rFonts w:ascii="Arial" w:hAnsi="Arial" w:cs="Arial"/>
          <w:iCs/>
        </w:rPr>
        <w:t>Ratificar este punto en esta</w:t>
      </w:r>
      <w:r w:rsidR="00741EDF">
        <w:rPr>
          <w:rFonts w:ascii="Arial" w:hAnsi="Arial" w:cs="Arial"/>
          <w:iCs/>
        </w:rPr>
        <w:t xml:space="preserve"> misma</w:t>
      </w:r>
      <w:r w:rsidRPr="00725A14">
        <w:rPr>
          <w:rFonts w:ascii="Arial" w:hAnsi="Arial" w:cs="Arial"/>
          <w:iCs/>
        </w:rPr>
        <w:t xml:space="preserve"> sesión.</w:t>
      </w:r>
    </w:p>
    <w:p w14:paraId="7F2F049D" w14:textId="3E28670D" w:rsidR="009D429F" w:rsidRPr="009D429F" w:rsidRDefault="009D429F" w:rsidP="009D429F">
      <w:pPr>
        <w:spacing w:line="360" w:lineRule="auto"/>
        <w:rPr>
          <w:rFonts w:ascii="Arial" w:hAnsi="Arial" w:cs="Arial"/>
          <w:b/>
          <w:color w:val="FF0000"/>
          <w:sz w:val="22"/>
          <w:szCs w:val="22"/>
        </w:rPr>
      </w:pPr>
      <w:r w:rsidRPr="009D429F">
        <w:rPr>
          <w:rFonts w:ascii="Arial" w:hAnsi="Arial" w:cs="Arial"/>
          <w:b/>
          <w:color w:val="FF0000"/>
          <w:sz w:val="22"/>
          <w:szCs w:val="22"/>
        </w:rPr>
        <w:t xml:space="preserve">Supresión de información confidencial, conforme a lo dispuesto en el art. 24 </w:t>
      </w:r>
      <w:proofErr w:type="spellStart"/>
      <w:r w:rsidRPr="009D429F">
        <w:rPr>
          <w:rFonts w:ascii="Arial" w:hAnsi="Arial" w:cs="Arial"/>
          <w:b/>
          <w:color w:val="FF0000"/>
          <w:sz w:val="22"/>
          <w:szCs w:val="22"/>
        </w:rPr>
        <w:t>lit.</w:t>
      </w:r>
      <w:proofErr w:type="spellEnd"/>
      <w:r w:rsidRPr="009D429F">
        <w:rPr>
          <w:rFonts w:ascii="Arial" w:hAnsi="Arial" w:cs="Arial"/>
          <w:b/>
          <w:color w:val="FF0000"/>
          <w:sz w:val="22"/>
          <w:szCs w:val="22"/>
        </w:rPr>
        <w:t xml:space="preserve"> </w:t>
      </w:r>
      <w:r w:rsidRPr="009D429F">
        <w:rPr>
          <w:rFonts w:ascii="Arial" w:hAnsi="Arial" w:cs="Arial"/>
          <w:b/>
          <w:color w:val="FF0000"/>
          <w:sz w:val="22"/>
          <w:szCs w:val="22"/>
        </w:rPr>
        <w:t>c</w:t>
      </w:r>
      <w:r w:rsidRPr="009D429F">
        <w:rPr>
          <w:rFonts w:ascii="Arial" w:hAnsi="Arial" w:cs="Arial"/>
          <w:b/>
          <w:color w:val="FF0000"/>
          <w:sz w:val="22"/>
          <w:szCs w:val="22"/>
        </w:rPr>
        <w:t xml:space="preserve">) LAIP. </w:t>
      </w:r>
    </w:p>
    <w:p w14:paraId="36FFFBA8" w14:textId="77777777" w:rsidR="00F67DFB" w:rsidRPr="009D429F" w:rsidRDefault="00F67DFB" w:rsidP="009D429F">
      <w:pPr>
        <w:rPr>
          <w:rFonts w:ascii="Arial" w:hAnsi="Arial" w:cs="Arial"/>
          <w:b/>
        </w:rPr>
      </w:pPr>
    </w:p>
    <w:p w14:paraId="37A874BB" w14:textId="77777777" w:rsidR="009D429F" w:rsidRDefault="00F67DFB" w:rsidP="00EA7A79">
      <w:pPr>
        <w:jc w:val="both"/>
        <w:rPr>
          <w:rFonts w:ascii="Arial" w:hAnsi="Arial" w:cs="Arial"/>
          <w:lang w:val="es-MX"/>
        </w:rPr>
      </w:pPr>
      <w:r>
        <w:rPr>
          <w:rFonts w:ascii="Arial" w:hAnsi="Arial" w:cs="Arial"/>
          <w:b/>
        </w:rPr>
        <w:t>XI)</w:t>
      </w:r>
      <w:r w:rsidR="003D7EF0">
        <w:rPr>
          <w:rFonts w:ascii="Arial" w:hAnsi="Arial" w:cs="Arial"/>
          <w:b/>
        </w:rPr>
        <w:t xml:space="preserve"> </w:t>
      </w:r>
      <w:r w:rsidRPr="00F67DFB">
        <w:rPr>
          <w:rFonts w:ascii="Arial" w:hAnsi="Arial" w:cs="Arial"/>
          <w:b/>
        </w:rPr>
        <w:t xml:space="preserve">SOLICITUD DE </w:t>
      </w:r>
      <w:r w:rsidR="00741EDF" w:rsidRPr="00741EDF">
        <w:rPr>
          <w:rFonts w:ascii="Arial" w:hAnsi="Arial" w:cs="Arial"/>
          <w:b/>
          <w:lang w:val="pt-BR"/>
        </w:rPr>
        <w:t>VILLEGAS CRUZ ASOCIADOS, S.A. DE C.V.</w:t>
      </w:r>
      <w:r w:rsidR="00741EDF">
        <w:rPr>
          <w:rFonts w:ascii="Arial" w:hAnsi="Arial" w:cs="Arial"/>
          <w:b/>
          <w:lang w:val="pt-BR"/>
        </w:rPr>
        <w:t xml:space="preserve"> </w:t>
      </w:r>
      <w:r w:rsidRPr="00F67DFB">
        <w:rPr>
          <w:rFonts w:ascii="Arial" w:hAnsi="Arial" w:cs="Arial"/>
          <w:b/>
        </w:rPr>
        <w:t>DE PREFACTIBILIDAD PROYECTO VILLAS DEL ESTADIO</w:t>
      </w:r>
      <w:r w:rsidR="00741EDF">
        <w:rPr>
          <w:rFonts w:ascii="Arial" w:hAnsi="Arial" w:cs="Arial"/>
          <w:b/>
        </w:rPr>
        <w:t>.</w:t>
      </w:r>
      <w:r w:rsidR="00EA7A79">
        <w:rPr>
          <w:rFonts w:ascii="Arial" w:hAnsi="Arial" w:cs="Arial"/>
          <w:b/>
        </w:rPr>
        <w:t xml:space="preserve"> </w:t>
      </w:r>
      <w:r w:rsidR="00DB02FE" w:rsidRPr="00725A14">
        <w:rPr>
          <w:rFonts w:ascii="Arial" w:hAnsi="Arial" w:cs="Arial"/>
        </w:rPr>
        <w:t xml:space="preserve">El </w:t>
      </w:r>
      <w:r w:rsidR="00741EDF" w:rsidRPr="00725A14">
        <w:rPr>
          <w:rFonts w:ascii="Arial" w:hAnsi="Arial" w:cs="Arial"/>
        </w:rPr>
        <w:t>presidente</w:t>
      </w:r>
      <w:r w:rsidR="00DB02FE" w:rsidRPr="00725A14">
        <w:rPr>
          <w:rFonts w:ascii="Arial" w:hAnsi="Arial" w:cs="Arial"/>
        </w:rPr>
        <w:t xml:space="preserve"> y Director Ejecutivo sometió a consideración de</w:t>
      </w:r>
      <w:r w:rsidR="00DB02FE" w:rsidRPr="00725A14">
        <w:rPr>
          <w:rFonts w:ascii="Arial" w:hAnsi="Arial" w:cs="Arial"/>
          <w:lang w:val="es-MX"/>
        </w:rPr>
        <w:t xml:space="preserve"> los Directores, la solicitud realizada por </w:t>
      </w:r>
      <w:r w:rsidR="00741EDF" w:rsidRPr="00741EDF">
        <w:rPr>
          <w:rFonts w:ascii="Arial" w:hAnsi="Arial" w:cs="Arial"/>
          <w:lang w:val="pt-BR"/>
        </w:rPr>
        <w:t>VILLEGAS CRUZ ASOCIADOS, S.A. DE C.V.</w:t>
      </w:r>
      <w:r w:rsidR="00456DC5">
        <w:rPr>
          <w:rFonts w:ascii="Arial" w:hAnsi="Arial" w:cs="Arial"/>
          <w:lang w:val="es-SV"/>
        </w:rPr>
        <w:t xml:space="preserve">, </w:t>
      </w:r>
      <w:r w:rsidR="00DB02FE" w:rsidRPr="00725A14">
        <w:rPr>
          <w:rFonts w:ascii="Arial" w:hAnsi="Arial" w:cs="Arial"/>
          <w:lang w:val="es-MX"/>
        </w:rPr>
        <w:t>de</w:t>
      </w:r>
      <w:r w:rsidR="00DB02FE" w:rsidRPr="00725A14">
        <w:rPr>
          <w:rFonts w:ascii="Arial" w:hAnsi="Arial" w:cs="Arial"/>
          <w:bCs/>
          <w:lang w:val="es-MX"/>
        </w:rPr>
        <w:t xml:space="preserve"> factibilidad </w:t>
      </w:r>
      <w:r w:rsidR="00DB02FE" w:rsidRPr="00725A14">
        <w:rPr>
          <w:rFonts w:ascii="Arial" w:hAnsi="Arial" w:cs="Arial"/>
          <w:lang w:val="es-MX"/>
        </w:rPr>
        <w:t xml:space="preserve">de financiamiento a largo plazo para usuarios que desean adquirir viviendas del proyecto </w:t>
      </w:r>
      <w:r w:rsidR="00456DC5">
        <w:rPr>
          <w:rFonts w:ascii="Arial" w:hAnsi="Arial" w:cs="Arial"/>
          <w:lang w:val="es-MX"/>
        </w:rPr>
        <w:t>Villas del Estadio</w:t>
      </w:r>
      <w:r w:rsidR="00DB02FE" w:rsidRPr="00725A14">
        <w:rPr>
          <w:rFonts w:ascii="Arial" w:hAnsi="Arial" w:cs="Arial"/>
          <w:lang w:val="es-MX"/>
        </w:rPr>
        <w:t xml:space="preserve">. </w:t>
      </w:r>
      <w:r w:rsidR="00DB02FE" w:rsidRPr="00725A14">
        <w:rPr>
          <w:rFonts w:ascii="Arial" w:hAnsi="Arial" w:cs="Arial"/>
          <w:bCs/>
          <w:lang w:val="es-ES_tradnl"/>
        </w:rPr>
        <w:t>Para tal efecto i</w:t>
      </w:r>
      <w:proofErr w:type="spellStart"/>
      <w:r w:rsidR="00DB02FE" w:rsidRPr="00725A14">
        <w:rPr>
          <w:rFonts w:ascii="Arial" w:hAnsi="Arial" w:cs="Arial"/>
          <w:lang w:val="es-MX"/>
        </w:rPr>
        <w:t>nvitó</w:t>
      </w:r>
      <w:proofErr w:type="spellEnd"/>
      <w:r w:rsidR="00DB02FE" w:rsidRPr="00725A14">
        <w:rPr>
          <w:rFonts w:ascii="Arial" w:hAnsi="Arial" w:cs="Arial"/>
          <w:lang w:val="es-MX"/>
        </w:rPr>
        <w:t xml:space="preserve"> al Ing. Carlos Mario Rivas Granados, Gerente Técnico, para efectuar una presentación. </w:t>
      </w:r>
    </w:p>
    <w:p w14:paraId="2715D3D4" w14:textId="77777777" w:rsidR="009D429F" w:rsidRDefault="009D429F" w:rsidP="00EA7A79">
      <w:pPr>
        <w:jc w:val="both"/>
        <w:rPr>
          <w:rFonts w:ascii="Arial" w:hAnsi="Arial" w:cs="Arial"/>
          <w:lang w:val="es-MX"/>
        </w:rPr>
      </w:pPr>
    </w:p>
    <w:p w14:paraId="4FFADFAF" w14:textId="09A7A696" w:rsidR="009D429F" w:rsidRDefault="009D429F" w:rsidP="00EA7A79">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9504" behindDoc="0" locked="0" layoutInCell="1" allowOverlap="1" wp14:anchorId="7FAE84A8" wp14:editId="01ECF523">
                <wp:simplePos x="0" y="0"/>
                <wp:positionH relativeFrom="column">
                  <wp:posOffset>1121410</wp:posOffset>
                </wp:positionH>
                <wp:positionV relativeFrom="paragraph">
                  <wp:posOffset>84455</wp:posOffset>
                </wp:positionV>
                <wp:extent cx="2971800" cy="3143250"/>
                <wp:effectExtent l="0" t="0" r="19050" b="19050"/>
                <wp:wrapNone/>
                <wp:docPr id="11" name="Conector recto 11"/>
                <wp:cNvGraphicFramePr/>
                <a:graphic xmlns:a="http://schemas.openxmlformats.org/drawingml/2006/main">
                  <a:graphicData uri="http://schemas.microsoft.com/office/word/2010/wordprocessingShape">
                    <wps:wsp>
                      <wps:cNvCnPr/>
                      <wps:spPr>
                        <a:xfrm flipV="1">
                          <a:off x="0" y="0"/>
                          <a:ext cx="2971800" cy="3143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BFEB4E" id="Conector recto 1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88.3pt,6.65pt" to="322.3pt,2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" strokecolor="#4472c4 [3204]" strokeweight=".5pt">
                <v:stroke joinstyle="miter"/>
              </v:line>
            </w:pict>
          </mc:Fallback>
        </mc:AlternateContent>
      </w:r>
    </w:p>
    <w:p w14:paraId="29356CC0" w14:textId="77777777" w:rsidR="009D429F" w:rsidRDefault="009D429F" w:rsidP="00EA7A79">
      <w:pPr>
        <w:jc w:val="both"/>
        <w:rPr>
          <w:rFonts w:ascii="Arial" w:hAnsi="Arial" w:cs="Arial"/>
          <w:lang w:val="es-MX"/>
        </w:rPr>
      </w:pPr>
    </w:p>
    <w:p w14:paraId="0387A431" w14:textId="77777777" w:rsidR="009D429F" w:rsidRDefault="009D429F" w:rsidP="00EA7A79">
      <w:pPr>
        <w:jc w:val="both"/>
        <w:rPr>
          <w:rFonts w:ascii="Arial" w:hAnsi="Arial" w:cs="Arial"/>
          <w:lang w:val="es-MX"/>
        </w:rPr>
      </w:pPr>
    </w:p>
    <w:p w14:paraId="2F4D92B5" w14:textId="77777777" w:rsidR="009D429F" w:rsidRDefault="009D429F" w:rsidP="00EA7A79">
      <w:pPr>
        <w:jc w:val="both"/>
        <w:rPr>
          <w:rFonts w:ascii="Arial" w:hAnsi="Arial" w:cs="Arial"/>
          <w:lang w:val="es-MX"/>
        </w:rPr>
      </w:pPr>
    </w:p>
    <w:p w14:paraId="3AF7307A" w14:textId="77777777" w:rsidR="009D429F" w:rsidRDefault="009D429F" w:rsidP="00EA7A79">
      <w:pPr>
        <w:jc w:val="both"/>
        <w:rPr>
          <w:rFonts w:ascii="Arial" w:hAnsi="Arial" w:cs="Arial"/>
          <w:lang w:val="es-MX"/>
        </w:rPr>
      </w:pPr>
    </w:p>
    <w:p w14:paraId="2C553EB3" w14:textId="77777777" w:rsidR="009D429F" w:rsidRDefault="009D429F" w:rsidP="00EA7A79">
      <w:pPr>
        <w:jc w:val="both"/>
        <w:rPr>
          <w:rFonts w:ascii="Arial" w:hAnsi="Arial" w:cs="Arial"/>
          <w:lang w:val="es-MX"/>
        </w:rPr>
      </w:pPr>
    </w:p>
    <w:p w14:paraId="5BED1F28" w14:textId="77777777" w:rsidR="009D429F" w:rsidRDefault="009D429F" w:rsidP="00EA7A79">
      <w:pPr>
        <w:jc w:val="both"/>
        <w:rPr>
          <w:rFonts w:ascii="Arial" w:hAnsi="Arial" w:cs="Arial"/>
          <w:lang w:val="es-MX"/>
        </w:rPr>
      </w:pPr>
    </w:p>
    <w:p w14:paraId="1B337BC3" w14:textId="77777777" w:rsidR="009D429F" w:rsidRDefault="009D429F" w:rsidP="00EA7A79">
      <w:pPr>
        <w:jc w:val="both"/>
        <w:rPr>
          <w:rFonts w:ascii="Arial" w:hAnsi="Arial" w:cs="Arial"/>
          <w:lang w:val="es-MX"/>
        </w:rPr>
      </w:pPr>
    </w:p>
    <w:p w14:paraId="59396EAF" w14:textId="77777777" w:rsidR="009D429F" w:rsidRDefault="009D429F" w:rsidP="00EA7A79">
      <w:pPr>
        <w:jc w:val="both"/>
        <w:rPr>
          <w:rFonts w:ascii="Arial" w:hAnsi="Arial" w:cs="Arial"/>
          <w:lang w:val="es-MX"/>
        </w:rPr>
      </w:pPr>
    </w:p>
    <w:p w14:paraId="4F02EFED" w14:textId="77777777" w:rsidR="009D429F" w:rsidRDefault="009D429F" w:rsidP="00EA7A79">
      <w:pPr>
        <w:jc w:val="both"/>
        <w:rPr>
          <w:rFonts w:ascii="Arial" w:hAnsi="Arial" w:cs="Arial"/>
          <w:lang w:val="es-MX"/>
        </w:rPr>
      </w:pPr>
    </w:p>
    <w:p w14:paraId="2CB62B5B" w14:textId="77777777" w:rsidR="009D429F" w:rsidRDefault="009D429F" w:rsidP="00EA7A79">
      <w:pPr>
        <w:jc w:val="both"/>
        <w:rPr>
          <w:rFonts w:ascii="Arial" w:hAnsi="Arial" w:cs="Arial"/>
          <w:lang w:val="es-MX"/>
        </w:rPr>
      </w:pPr>
    </w:p>
    <w:p w14:paraId="0C3FE34C" w14:textId="77777777" w:rsidR="009D429F" w:rsidRDefault="009D429F" w:rsidP="00EA7A79">
      <w:pPr>
        <w:jc w:val="both"/>
        <w:rPr>
          <w:rFonts w:ascii="Arial" w:hAnsi="Arial" w:cs="Arial"/>
          <w:lang w:val="es-MX"/>
        </w:rPr>
      </w:pPr>
    </w:p>
    <w:p w14:paraId="2A992393" w14:textId="77777777" w:rsidR="009D429F" w:rsidRDefault="009D429F" w:rsidP="00EA7A79">
      <w:pPr>
        <w:jc w:val="both"/>
        <w:rPr>
          <w:rFonts w:ascii="Arial" w:hAnsi="Arial" w:cs="Arial"/>
          <w:lang w:val="es-MX"/>
        </w:rPr>
      </w:pPr>
    </w:p>
    <w:p w14:paraId="3DA3A917" w14:textId="77777777" w:rsidR="009D429F" w:rsidRDefault="009D429F" w:rsidP="00EA7A79">
      <w:pPr>
        <w:jc w:val="both"/>
        <w:rPr>
          <w:rFonts w:ascii="Arial" w:hAnsi="Arial" w:cs="Arial"/>
          <w:lang w:val="es-MX"/>
        </w:rPr>
      </w:pPr>
    </w:p>
    <w:p w14:paraId="2B1C81E2" w14:textId="77777777" w:rsidR="009D429F" w:rsidRDefault="009D429F" w:rsidP="00EA7A79">
      <w:pPr>
        <w:jc w:val="both"/>
        <w:rPr>
          <w:rFonts w:ascii="Arial" w:hAnsi="Arial" w:cs="Arial"/>
          <w:lang w:val="es-MX"/>
        </w:rPr>
      </w:pPr>
    </w:p>
    <w:p w14:paraId="093789AC" w14:textId="77777777" w:rsidR="009D429F" w:rsidRDefault="009D429F" w:rsidP="00EA7A79">
      <w:pPr>
        <w:jc w:val="both"/>
        <w:rPr>
          <w:rFonts w:ascii="Arial" w:hAnsi="Arial" w:cs="Arial"/>
          <w:lang w:val="es-MX"/>
        </w:rPr>
      </w:pPr>
    </w:p>
    <w:p w14:paraId="231D66D1" w14:textId="77777777" w:rsidR="009D429F" w:rsidRDefault="009D429F" w:rsidP="00EA7A79">
      <w:pPr>
        <w:jc w:val="both"/>
        <w:rPr>
          <w:rFonts w:ascii="Arial" w:hAnsi="Arial" w:cs="Arial"/>
          <w:lang w:val="es-MX"/>
        </w:rPr>
      </w:pPr>
    </w:p>
    <w:p w14:paraId="64381CB5" w14:textId="77777777" w:rsidR="009D429F" w:rsidRDefault="009D429F" w:rsidP="00EA7A79">
      <w:pPr>
        <w:jc w:val="both"/>
        <w:rPr>
          <w:rFonts w:ascii="Arial" w:hAnsi="Arial" w:cs="Arial"/>
          <w:lang w:val="es-MX"/>
        </w:rPr>
      </w:pPr>
    </w:p>
    <w:p w14:paraId="6B6CA674" w14:textId="77777777" w:rsidR="009D429F" w:rsidRDefault="009D429F" w:rsidP="00EA7A79">
      <w:pPr>
        <w:jc w:val="both"/>
        <w:rPr>
          <w:rFonts w:ascii="Arial" w:hAnsi="Arial" w:cs="Arial"/>
          <w:lang w:val="es-MX"/>
        </w:rPr>
      </w:pPr>
    </w:p>
    <w:p w14:paraId="5DFC8F33" w14:textId="431A43FD" w:rsidR="009D429F" w:rsidRDefault="009D429F" w:rsidP="00EA7A79">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70528" behindDoc="0" locked="0" layoutInCell="1" allowOverlap="1" wp14:anchorId="61AF2B88" wp14:editId="2C175ACD">
                <wp:simplePos x="0" y="0"/>
                <wp:positionH relativeFrom="column">
                  <wp:posOffset>1435735</wp:posOffset>
                </wp:positionH>
                <wp:positionV relativeFrom="paragraph">
                  <wp:posOffset>79375</wp:posOffset>
                </wp:positionV>
                <wp:extent cx="2914650" cy="3143250"/>
                <wp:effectExtent l="0" t="0" r="19050" b="19050"/>
                <wp:wrapNone/>
                <wp:docPr id="12" name="Conector recto 12"/>
                <wp:cNvGraphicFramePr/>
                <a:graphic xmlns:a="http://schemas.openxmlformats.org/drawingml/2006/main">
                  <a:graphicData uri="http://schemas.microsoft.com/office/word/2010/wordprocessingShape">
                    <wps:wsp>
                      <wps:cNvCnPr/>
                      <wps:spPr>
                        <a:xfrm flipV="1">
                          <a:off x="0" y="0"/>
                          <a:ext cx="2914650" cy="3143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2A517" id="Conector recto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13.05pt,6.25pt" to="342.55pt,2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" strokecolor="#4472c4 [3204]" strokeweight=".5pt">
                <v:stroke joinstyle="miter"/>
              </v:line>
            </w:pict>
          </mc:Fallback>
        </mc:AlternateContent>
      </w:r>
    </w:p>
    <w:p w14:paraId="71EE68FA" w14:textId="77777777" w:rsidR="009D429F" w:rsidRDefault="009D429F" w:rsidP="00EA7A79">
      <w:pPr>
        <w:jc w:val="both"/>
        <w:rPr>
          <w:rFonts w:ascii="Arial" w:hAnsi="Arial" w:cs="Arial"/>
          <w:lang w:val="es-MX"/>
        </w:rPr>
      </w:pPr>
    </w:p>
    <w:p w14:paraId="068F172D" w14:textId="77777777" w:rsidR="009D429F" w:rsidRDefault="009D429F" w:rsidP="00EA7A79">
      <w:pPr>
        <w:jc w:val="both"/>
        <w:rPr>
          <w:rFonts w:ascii="Arial" w:hAnsi="Arial" w:cs="Arial"/>
          <w:lang w:val="es-MX"/>
        </w:rPr>
      </w:pPr>
    </w:p>
    <w:p w14:paraId="4A4A8A50" w14:textId="77777777" w:rsidR="009D429F" w:rsidRDefault="009D429F" w:rsidP="00EA7A79">
      <w:pPr>
        <w:jc w:val="both"/>
        <w:rPr>
          <w:rFonts w:ascii="Arial" w:hAnsi="Arial" w:cs="Arial"/>
          <w:lang w:val="es-MX"/>
        </w:rPr>
      </w:pPr>
    </w:p>
    <w:p w14:paraId="73DD790C" w14:textId="77777777" w:rsidR="009D429F" w:rsidRDefault="009D429F" w:rsidP="00EA7A79">
      <w:pPr>
        <w:jc w:val="both"/>
        <w:rPr>
          <w:rFonts w:ascii="Arial" w:hAnsi="Arial" w:cs="Arial"/>
          <w:lang w:val="es-MX"/>
        </w:rPr>
      </w:pPr>
    </w:p>
    <w:p w14:paraId="611544E3" w14:textId="77777777" w:rsidR="009D429F" w:rsidRDefault="009D429F" w:rsidP="00EA7A79">
      <w:pPr>
        <w:jc w:val="both"/>
        <w:rPr>
          <w:rFonts w:ascii="Arial" w:hAnsi="Arial" w:cs="Arial"/>
          <w:lang w:val="es-MX"/>
        </w:rPr>
      </w:pPr>
    </w:p>
    <w:p w14:paraId="1B359246" w14:textId="77777777" w:rsidR="009D429F" w:rsidRDefault="009D429F" w:rsidP="00EA7A79">
      <w:pPr>
        <w:jc w:val="both"/>
        <w:rPr>
          <w:rFonts w:ascii="Arial" w:hAnsi="Arial" w:cs="Arial"/>
          <w:lang w:val="es-MX"/>
        </w:rPr>
      </w:pPr>
    </w:p>
    <w:p w14:paraId="3F195F79" w14:textId="77777777" w:rsidR="009D429F" w:rsidRDefault="009D429F" w:rsidP="00EA7A79">
      <w:pPr>
        <w:jc w:val="both"/>
        <w:rPr>
          <w:rFonts w:ascii="Arial" w:hAnsi="Arial" w:cs="Arial"/>
          <w:lang w:val="es-MX"/>
        </w:rPr>
      </w:pPr>
    </w:p>
    <w:p w14:paraId="37D99178" w14:textId="77777777" w:rsidR="009D429F" w:rsidRDefault="009D429F" w:rsidP="00EA7A79">
      <w:pPr>
        <w:jc w:val="both"/>
        <w:rPr>
          <w:rFonts w:ascii="Arial" w:hAnsi="Arial" w:cs="Arial"/>
          <w:lang w:val="es-MX"/>
        </w:rPr>
      </w:pPr>
    </w:p>
    <w:p w14:paraId="309DFBB5" w14:textId="77777777" w:rsidR="009D429F" w:rsidRDefault="009D429F" w:rsidP="00EA7A79">
      <w:pPr>
        <w:jc w:val="both"/>
        <w:rPr>
          <w:rFonts w:ascii="Arial" w:hAnsi="Arial" w:cs="Arial"/>
          <w:lang w:val="es-MX"/>
        </w:rPr>
      </w:pPr>
    </w:p>
    <w:p w14:paraId="77604A46" w14:textId="77777777" w:rsidR="009D429F" w:rsidRDefault="009D429F" w:rsidP="00EA7A79">
      <w:pPr>
        <w:jc w:val="both"/>
        <w:rPr>
          <w:rFonts w:ascii="Arial" w:hAnsi="Arial" w:cs="Arial"/>
          <w:lang w:val="es-MX"/>
        </w:rPr>
      </w:pPr>
    </w:p>
    <w:p w14:paraId="72CE85C1" w14:textId="77777777" w:rsidR="009D429F" w:rsidRDefault="009D429F" w:rsidP="00EA7A79">
      <w:pPr>
        <w:jc w:val="both"/>
        <w:rPr>
          <w:rFonts w:ascii="Arial" w:hAnsi="Arial" w:cs="Arial"/>
          <w:lang w:val="es-MX"/>
        </w:rPr>
      </w:pPr>
    </w:p>
    <w:p w14:paraId="0AC9F18E" w14:textId="77777777" w:rsidR="009D429F" w:rsidRDefault="009D429F" w:rsidP="00EA7A79">
      <w:pPr>
        <w:jc w:val="both"/>
        <w:rPr>
          <w:rFonts w:ascii="Arial" w:hAnsi="Arial" w:cs="Arial"/>
          <w:lang w:val="es-MX"/>
        </w:rPr>
      </w:pPr>
    </w:p>
    <w:p w14:paraId="636BF9B8" w14:textId="77777777" w:rsidR="009D429F" w:rsidRDefault="009D429F" w:rsidP="00EA7A79">
      <w:pPr>
        <w:jc w:val="both"/>
        <w:rPr>
          <w:rFonts w:ascii="Arial" w:hAnsi="Arial" w:cs="Arial"/>
          <w:lang w:val="es-MX"/>
        </w:rPr>
      </w:pPr>
    </w:p>
    <w:p w14:paraId="0A0BED83" w14:textId="77777777" w:rsidR="009D429F" w:rsidRDefault="009D429F" w:rsidP="00EA7A79">
      <w:pPr>
        <w:jc w:val="both"/>
        <w:rPr>
          <w:rFonts w:ascii="Arial" w:hAnsi="Arial" w:cs="Arial"/>
          <w:lang w:val="es-MX"/>
        </w:rPr>
      </w:pPr>
    </w:p>
    <w:p w14:paraId="450D6781" w14:textId="77777777" w:rsidR="009D429F" w:rsidRDefault="009D429F" w:rsidP="00EA7A79">
      <w:pPr>
        <w:jc w:val="both"/>
        <w:rPr>
          <w:rFonts w:ascii="Arial" w:hAnsi="Arial" w:cs="Arial"/>
          <w:lang w:val="es-MX"/>
        </w:rPr>
      </w:pPr>
    </w:p>
    <w:p w14:paraId="340F0B1D" w14:textId="77777777" w:rsidR="009D429F" w:rsidRDefault="009D429F" w:rsidP="00EA7A79">
      <w:pPr>
        <w:jc w:val="both"/>
        <w:rPr>
          <w:rFonts w:ascii="Arial" w:hAnsi="Arial" w:cs="Arial"/>
          <w:lang w:val="es-MX"/>
        </w:rPr>
      </w:pPr>
    </w:p>
    <w:p w14:paraId="2B539CF7" w14:textId="77777777" w:rsidR="009D429F" w:rsidRDefault="009D429F" w:rsidP="00EA7A79">
      <w:pPr>
        <w:jc w:val="both"/>
        <w:rPr>
          <w:rFonts w:ascii="Arial" w:hAnsi="Arial" w:cs="Arial"/>
          <w:lang w:val="es-MX"/>
        </w:rPr>
      </w:pPr>
    </w:p>
    <w:p w14:paraId="0480C77E" w14:textId="77777777" w:rsidR="009D429F" w:rsidRDefault="009D429F" w:rsidP="00EA7A79">
      <w:pPr>
        <w:jc w:val="both"/>
        <w:rPr>
          <w:rFonts w:ascii="Arial" w:hAnsi="Arial" w:cs="Arial"/>
          <w:lang w:val="es-MX"/>
        </w:rPr>
      </w:pPr>
    </w:p>
    <w:p w14:paraId="3B3EC2B7" w14:textId="77777777" w:rsidR="009D429F" w:rsidRDefault="009D429F" w:rsidP="00EA7A79">
      <w:pPr>
        <w:jc w:val="both"/>
        <w:rPr>
          <w:rFonts w:ascii="Arial" w:hAnsi="Arial" w:cs="Arial"/>
          <w:lang w:val="es-MX"/>
        </w:rPr>
      </w:pPr>
    </w:p>
    <w:p w14:paraId="641F6F59" w14:textId="5B71E3D8" w:rsidR="00DB02FE" w:rsidRPr="00725A14" w:rsidRDefault="00DB02FE" w:rsidP="00EA7A79">
      <w:pPr>
        <w:jc w:val="both"/>
        <w:rPr>
          <w:rFonts w:ascii="Arial" w:hAnsi="Arial" w:cs="Arial"/>
          <w:bCs/>
          <w:iCs/>
        </w:rPr>
      </w:pPr>
      <w:r w:rsidRPr="00725A14">
        <w:rPr>
          <w:rFonts w:ascii="Arial" w:hAnsi="Arial" w:cs="Arial"/>
          <w:bCs/>
          <w:lang w:val="es-MX"/>
        </w:rPr>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14:paraId="24FF9887" w14:textId="77777777" w:rsidR="00DB02FE" w:rsidRPr="00725A14" w:rsidRDefault="00DB02FE" w:rsidP="00DB02FE">
      <w:pPr>
        <w:tabs>
          <w:tab w:val="left" w:pos="709"/>
          <w:tab w:val="left" w:pos="851"/>
        </w:tabs>
        <w:jc w:val="both"/>
        <w:rPr>
          <w:rFonts w:ascii="Arial" w:hAnsi="Arial" w:cs="Arial"/>
          <w:bCs/>
        </w:rPr>
      </w:pPr>
    </w:p>
    <w:p w14:paraId="122394A2" w14:textId="4298B96F" w:rsidR="00160B6C" w:rsidRPr="00EA7A79" w:rsidRDefault="00160B6C" w:rsidP="000C22A8">
      <w:pPr>
        <w:numPr>
          <w:ilvl w:val="0"/>
          <w:numId w:val="12"/>
        </w:numPr>
        <w:jc w:val="both"/>
        <w:rPr>
          <w:rFonts w:ascii="Arial" w:hAnsi="Arial" w:cs="Arial"/>
          <w:lang w:val="es-SV"/>
        </w:rPr>
      </w:pPr>
      <w:r w:rsidRPr="00EA7A79">
        <w:rPr>
          <w:rFonts w:ascii="Arial" w:hAnsi="Arial" w:cs="Arial"/>
          <w:lang w:val="es-SV"/>
        </w:rPr>
        <w:t xml:space="preserve">Otorgar </w:t>
      </w:r>
      <w:r w:rsidRPr="00EA7A79">
        <w:rPr>
          <w:rFonts w:ascii="Arial" w:hAnsi="Arial" w:cs="Arial"/>
          <w:b/>
          <w:bCs/>
          <w:u w:val="single"/>
          <w:lang w:val="es-SV"/>
        </w:rPr>
        <w:t>Pre-Factibilidad</w:t>
      </w:r>
      <w:r w:rsidRPr="00EA7A79">
        <w:rPr>
          <w:rFonts w:ascii="Arial" w:hAnsi="Arial" w:cs="Arial"/>
          <w:lang w:val="es-SV"/>
        </w:rPr>
        <w:t xml:space="preserve"> de financiamiento a largo plazo </w:t>
      </w:r>
      <w:r w:rsidRPr="00EA7A79">
        <w:rPr>
          <w:rFonts w:ascii="Arial" w:hAnsi="Arial" w:cs="Arial"/>
        </w:rPr>
        <w:t xml:space="preserve">al proyecto </w:t>
      </w:r>
      <w:r w:rsidRPr="00EA7A79">
        <w:rPr>
          <w:rFonts w:ascii="Arial" w:hAnsi="Arial" w:cs="Arial"/>
          <w:b/>
          <w:bCs/>
          <w:lang w:val="es-SV"/>
        </w:rPr>
        <w:t>VILLAS DEL ESTADIO ETAPAS I, II Y III</w:t>
      </w:r>
      <w:r w:rsidRPr="00EA7A79">
        <w:rPr>
          <w:rFonts w:ascii="Arial" w:hAnsi="Arial" w:cs="Arial"/>
          <w:b/>
          <w:bCs/>
        </w:rPr>
        <w:t>”</w:t>
      </w:r>
      <w:r w:rsidRPr="00EA7A79">
        <w:rPr>
          <w:rFonts w:ascii="Arial" w:hAnsi="Arial" w:cs="Arial"/>
          <w:b/>
          <w:bCs/>
          <w:lang w:val="es-SV"/>
        </w:rPr>
        <w:t xml:space="preserve"> </w:t>
      </w:r>
      <w:r w:rsidRPr="00EA7A79">
        <w:rPr>
          <w:rFonts w:ascii="Arial" w:hAnsi="Arial" w:cs="Arial"/>
          <w:lang w:val="es-MX"/>
        </w:rPr>
        <w:t xml:space="preserve">compuesto por </w:t>
      </w:r>
      <w:r w:rsidR="009D429F">
        <w:rPr>
          <w:rFonts w:ascii="Arial" w:hAnsi="Arial" w:cs="Arial"/>
          <w:lang w:val="es-MX"/>
        </w:rPr>
        <w:t xml:space="preserve">____________________ </w:t>
      </w:r>
      <w:r w:rsidRPr="00EA7A79">
        <w:rPr>
          <w:rFonts w:ascii="Arial" w:hAnsi="Arial" w:cs="Arial"/>
        </w:rPr>
        <w:t xml:space="preserve">ubicado en Km. 75.5 Carretera a Chalatenango, contiguo al Estadio “José Gregorio Martínez”, municipio de Chalatenango, departamento de Chalatenango, </w:t>
      </w:r>
      <w:r w:rsidRPr="00EA7A79">
        <w:rPr>
          <w:rFonts w:ascii="Arial" w:hAnsi="Arial" w:cs="Arial"/>
          <w:lang w:val="es-SV"/>
        </w:rPr>
        <w:t xml:space="preserve">propiedad de </w:t>
      </w:r>
      <w:r w:rsidRPr="00EA7A79">
        <w:rPr>
          <w:rFonts w:ascii="Arial" w:hAnsi="Arial" w:cs="Arial"/>
          <w:b/>
          <w:bCs/>
          <w:lang w:val="pt-BR"/>
        </w:rPr>
        <w:t>VILLEGAS CRUZ ASOCIADOS, S.A. DE C.V.</w:t>
      </w:r>
      <w:r w:rsidRPr="00EA7A79">
        <w:rPr>
          <w:rFonts w:ascii="Arial" w:hAnsi="Arial" w:cs="Arial"/>
          <w:b/>
          <w:bCs/>
          <w:lang w:val="es-MX"/>
        </w:rPr>
        <w:t xml:space="preserve">, </w:t>
      </w:r>
      <w:r w:rsidRPr="00EA7A79">
        <w:rPr>
          <w:rFonts w:ascii="Arial" w:hAnsi="Arial" w:cs="Arial"/>
          <w:lang w:val="es-SV"/>
        </w:rPr>
        <w:t xml:space="preserve">con precios de venta entre </w:t>
      </w:r>
      <w:r w:rsidR="009D429F">
        <w:rPr>
          <w:rFonts w:ascii="Arial" w:hAnsi="Arial" w:cs="Arial"/>
          <w:lang w:val="es-SV"/>
        </w:rPr>
        <w:t>___________________</w:t>
      </w:r>
      <w:r w:rsidRPr="00EA7A79">
        <w:rPr>
          <w:rFonts w:ascii="Arial" w:hAnsi="Arial" w:cs="Arial"/>
          <w:lang w:val="es-SV"/>
        </w:rPr>
        <w:t>.</w:t>
      </w:r>
    </w:p>
    <w:p w14:paraId="0481E943" w14:textId="77777777" w:rsidR="00DB02FE" w:rsidRPr="00EA7A79" w:rsidRDefault="00DB02FE" w:rsidP="00DB02FE">
      <w:pPr>
        <w:ind w:left="360"/>
        <w:jc w:val="both"/>
        <w:rPr>
          <w:rFonts w:ascii="Arial" w:hAnsi="Arial" w:cs="Arial"/>
        </w:rPr>
      </w:pPr>
    </w:p>
    <w:p w14:paraId="06DE7567" w14:textId="77777777" w:rsidR="00DB02FE" w:rsidRPr="00EA7A79" w:rsidRDefault="00DB02FE" w:rsidP="000C22A8">
      <w:pPr>
        <w:numPr>
          <w:ilvl w:val="0"/>
          <w:numId w:val="12"/>
        </w:numPr>
        <w:jc w:val="both"/>
        <w:rPr>
          <w:rFonts w:ascii="Arial" w:hAnsi="Arial" w:cs="Arial"/>
        </w:rPr>
      </w:pPr>
      <w:r w:rsidRPr="00EA7A79">
        <w:rPr>
          <w:rFonts w:ascii="Arial" w:hAnsi="Arial" w:cs="Arial"/>
        </w:rPr>
        <w:t>Ratificar este punto en esta sesión.</w:t>
      </w:r>
    </w:p>
    <w:p w14:paraId="780EC098" w14:textId="77777777" w:rsidR="009D429F" w:rsidRPr="009D429F" w:rsidRDefault="009D429F" w:rsidP="009D429F">
      <w:pPr>
        <w:spacing w:line="360" w:lineRule="auto"/>
        <w:rPr>
          <w:rFonts w:ascii="Arial" w:hAnsi="Arial" w:cs="Arial"/>
          <w:b/>
          <w:color w:val="FF0000"/>
          <w:sz w:val="22"/>
          <w:szCs w:val="22"/>
        </w:rPr>
      </w:pPr>
      <w:r w:rsidRPr="009D429F">
        <w:rPr>
          <w:rFonts w:ascii="Arial" w:hAnsi="Arial" w:cs="Arial"/>
          <w:b/>
          <w:color w:val="FF0000"/>
          <w:sz w:val="22"/>
          <w:szCs w:val="22"/>
        </w:rPr>
        <w:t xml:space="preserve">Supresión de información confidencial, conforme a lo dispuesto en el art. 24 </w:t>
      </w:r>
      <w:proofErr w:type="spellStart"/>
      <w:r w:rsidRPr="009D429F">
        <w:rPr>
          <w:rFonts w:ascii="Arial" w:hAnsi="Arial" w:cs="Arial"/>
          <w:b/>
          <w:color w:val="FF0000"/>
          <w:sz w:val="22"/>
          <w:szCs w:val="22"/>
        </w:rPr>
        <w:t>lit.</w:t>
      </w:r>
      <w:proofErr w:type="spellEnd"/>
      <w:r w:rsidRPr="009D429F">
        <w:rPr>
          <w:rFonts w:ascii="Arial" w:hAnsi="Arial" w:cs="Arial"/>
          <w:b/>
          <w:color w:val="FF0000"/>
          <w:sz w:val="22"/>
          <w:szCs w:val="22"/>
        </w:rPr>
        <w:t xml:space="preserve"> d) LAIP. </w:t>
      </w:r>
    </w:p>
    <w:p w14:paraId="0961E966" w14:textId="77777777" w:rsidR="00F67DFB" w:rsidRPr="009D429F" w:rsidRDefault="00F67DFB" w:rsidP="009D429F">
      <w:pPr>
        <w:jc w:val="both"/>
        <w:rPr>
          <w:rFonts w:ascii="Arial" w:hAnsi="Arial" w:cs="Arial"/>
          <w:b/>
          <w:color w:val="FF0000"/>
          <w:lang w:val="es-SV"/>
        </w:rPr>
      </w:pPr>
    </w:p>
    <w:p w14:paraId="120271A1" w14:textId="77777777" w:rsidR="009D429F" w:rsidRDefault="00F67DFB" w:rsidP="00DB02FE">
      <w:pPr>
        <w:jc w:val="both"/>
        <w:rPr>
          <w:rFonts w:ascii="Arial" w:hAnsi="Arial" w:cs="Arial"/>
          <w:lang w:val="es-MX"/>
        </w:rPr>
      </w:pPr>
      <w:r>
        <w:rPr>
          <w:rFonts w:ascii="Arial" w:hAnsi="Arial" w:cs="Arial"/>
          <w:b/>
          <w:lang w:val="es-SV"/>
        </w:rPr>
        <w:t>XII)</w:t>
      </w:r>
      <w:r w:rsidR="001C083E">
        <w:rPr>
          <w:rFonts w:ascii="Arial" w:hAnsi="Arial" w:cs="Arial"/>
          <w:b/>
          <w:lang w:val="es-SV"/>
        </w:rPr>
        <w:t xml:space="preserve"> </w:t>
      </w:r>
      <w:r w:rsidRPr="00F67DFB">
        <w:rPr>
          <w:rFonts w:ascii="Arial" w:hAnsi="Arial" w:cs="Arial"/>
          <w:b/>
          <w:lang w:val="es-SV"/>
        </w:rPr>
        <w:t>SOLICITUD DE MODIFICACIÓN DE FACTIBILIDAD DEL PROYECTO BOSQUE REAL</w:t>
      </w:r>
      <w:r w:rsidR="00FB6283">
        <w:rPr>
          <w:rFonts w:ascii="Arial" w:hAnsi="Arial" w:cs="Arial"/>
          <w:b/>
          <w:lang w:val="es-SV"/>
        </w:rPr>
        <w:t>.</w:t>
      </w:r>
      <w:r w:rsidRPr="00F67DFB">
        <w:rPr>
          <w:rFonts w:ascii="Arial" w:hAnsi="Arial" w:cs="Arial"/>
          <w:b/>
          <w:lang w:val="es-SV"/>
        </w:rPr>
        <w:t xml:space="preserve"> </w:t>
      </w:r>
      <w:r w:rsidR="00DB02FE" w:rsidRPr="00725A14">
        <w:rPr>
          <w:rFonts w:ascii="Arial" w:hAnsi="Arial" w:cs="Arial"/>
        </w:rPr>
        <w:t xml:space="preserve">El </w:t>
      </w:r>
      <w:r w:rsidR="001C083E" w:rsidRPr="00725A14">
        <w:rPr>
          <w:rFonts w:ascii="Arial" w:hAnsi="Arial" w:cs="Arial"/>
        </w:rPr>
        <w:t>presidente</w:t>
      </w:r>
      <w:r w:rsidR="00DB02FE" w:rsidRPr="00725A14">
        <w:rPr>
          <w:rFonts w:ascii="Arial" w:hAnsi="Arial" w:cs="Arial"/>
        </w:rPr>
        <w:t xml:space="preserve"> y Director Ejecutivo sometió a consideración de</w:t>
      </w:r>
      <w:r w:rsidR="00DB02FE" w:rsidRPr="00725A14">
        <w:rPr>
          <w:rFonts w:ascii="Arial" w:hAnsi="Arial" w:cs="Arial"/>
          <w:lang w:val="es-MX"/>
        </w:rPr>
        <w:t xml:space="preserve"> los </w:t>
      </w:r>
      <w:r w:rsidR="00FB6283" w:rsidRPr="00725A14">
        <w:rPr>
          <w:rFonts w:ascii="Arial" w:hAnsi="Arial" w:cs="Arial"/>
          <w:lang w:val="es-MX"/>
        </w:rPr>
        <w:t>directores</w:t>
      </w:r>
      <w:r w:rsidR="00DB02FE" w:rsidRPr="00725A14">
        <w:rPr>
          <w:rFonts w:ascii="Arial" w:hAnsi="Arial" w:cs="Arial"/>
          <w:lang w:val="es-MX"/>
        </w:rPr>
        <w:t xml:space="preserve">, la solicitud </w:t>
      </w:r>
      <w:r w:rsidR="00FB6283" w:rsidRPr="00FB6283">
        <w:rPr>
          <w:rFonts w:ascii="Arial" w:hAnsi="Arial" w:cs="Arial"/>
          <w:bCs/>
          <w:lang w:val="es-SV"/>
        </w:rPr>
        <w:t>modificación de factibilidad del proyecto Bosque Real.</w:t>
      </w:r>
      <w:r w:rsidR="00FB6283" w:rsidRPr="00725A14">
        <w:rPr>
          <w:rFonts w:ascii="Arial" w:hAnsi="Arial" w:cs="Arial"/>
          <w:bCs/>
          <w:lang w:val="es-ES_tradnl"/>
        </w:rPr>
        <w:t xml:space="preserve"> </w:t>
      </w:r>
      <w:r w:rsidR="00DB02FE" w:rsidRPr="00725A14">
        <w:rPr>
          <w:rFonts w:ascii="Arial" w:hAnsi="Arial" w:cs="Arial"/>
          <w:bCs/>
          <w:lang w:val="es-ES_tradnl"/>
        </w:rPr>
        <w:t>Para tal efecto i</w:t>
      </w:r>
      <w:proofErr w:type="spellStart"/>
      <w:r w:rsidR="00DB02FE" w:rsidRPr="00725A14">
        <w:rPr>
          <w:rFonts w:ascii="Arial" w:hAnsi="Arial" w:cs="Arial"/>
          <w:lang w:val="es-MX"/>
        </w:rPr>
        <w:t>nvitó</w:t>
      </w:r>
      <w:proofErr w:type="spellEnd"/>
      <w:r w:rsidR="00DB02FE" w:rsidRPr="00725A14">
        <w:rPr>
          <w:rFonts w:ascii="Arial" w:hAnsi="Arial" w:cs="Arial"/>
          <w:lang w:val="es-MX"/>
        </w:rPr>
        <w:t xml:space="preserve"> al Ing. Carlos Mario Rivas Granados, Gerente Técnico, para efectuar una presentación. </w:t>
      </w:r>
    </w:p>
    <w:p w14:paraId="2E33C14D" w14:textId="77777777" w:rsidR="009D429F" w:rsidRDefault="009D429F" w:rsidP="00DB02FE">
      <w:pPr>
        <w:jc w:val="both"/>
        <w:rPr>
          <w:rFonts w:ascii="Arial" w:hAnsi="Arial" w:cs="Arial"/>
          <w:lang w:val="es-MX"/>
        </w:rPr>
      </w:pPr>
    </w:p>
    <w:p w14:paraId="0C1BDCC7" w14:textId="0A2BED5E" w:rsidR="009D429F" w:rsidRDefault="009D429F" w:rsidP="00DB02FE">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71552" behindDoc="0" locked="0" layoutInCell="1" allowOverlap="1" wp14:anchorId="523DF355" wp14:editId="3380A96D">
                <wp:simplePos x="0" y="0"/>
                <wp:positionH relativeFrom="column">
                  <wp:posOffset>1330960</wp:posOffset>
                </wp:positionH>
                <wp:positionV relativeFrom="paragraph">
                  <wp:posOffset>44450</wp:posOffset>
                </wp:positionV>
                <wp:extent cx="1905000" cy="1924050"/>
                <wp:effectExtent l="0" t="0" r="19050" b="19050"/>
                <wp:wrapNone/>
                <wp:docPr id="13" name="Conector recto 13"/>
                <wp:cNvGraphicFramePr/>
                <a:graphic xmlns:a="http://schemas.openxmlformats.org/drawingml/2006/main">
                  <a:graphicData uri="http://schemas.microsoft.com/office/word/2010/wordprocessingShape">
                    <wps:wsp>
                      <wps:cNvCnPr/>
                      <wps:spPr>
                        <a:xfrm flipV="1">
                          <a:off x="0" y="0"/>
                          <a:ext cx="1905000" cy="1924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C9DC67" id="Conector recto 1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04.8pt,3.5pt" to="254.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" strokecolor="#4472c4 [3204]" strokeweight=".5pt">
                <v:stroke joinstyle="miter"/>
              </v:line>
            </w:pict>
          </mc:Fallback>
        </mc:AlternateContent>
      </w:r>
    </w:p>
    <w:p w14:paraId="7FBD8EB6" w14:textId="77777777" w:rsidR="009D429F" w:rsidRDefault="009D429F" w:rsidP="00DB02FE">
      <w:pPr>
        <w:jc w:val="both"/>
        <w:rPr>
          <w:rFonts w:ascii="Arial" w:hAnsi="Arial" w:cs="Arial"/>
          <w:lang w:val="es-MX"/>
        </w:rPr>
      </w:pPr>
    </w:p>
    <w:p w14:paraId="20FFFC07" w14:textId="77777777" w:rsidR="009D429F" w:rsidRDefault="009D429F" w:rsidP="00DB02FE">
      <w:pPr>
        <w:jc w:val="both"/>
        <w:rPr>
          <w:rFonts w:ascii="Arial" w:hAnsi="Arial" w:cs="Arial"/>
          <w:lang w:val="es-MX"/>
        </w:rPr>
      </w:pPr>
    </w:p>
    <w:p w14:paraId="63F9C8F6" w14:textId="77777777" w:rsidR="009D429F" w:rsidRDefault="009D429F" w:rsidP="00DB02FE">
      <w:pPr>
        <w:jc w:val="both"/>
        <w:rPr>
          <w:rFonts w:ascii="Arial" w:hAnsi="Arial" w:cs="Arial"/>
          <w:lang w:val="es-MX"/>
        </w:rPr>
      </w:pPr>
    </w:p>
    <w:p w14:paraId="7E6496CB" w14:textId="77777777" w:rsidR="009D429F" w:rsidRDefault="009D429F" w:rsidP="00DB02FE">
      <w:pPr>
        <w:jc w:val="both"/>
        <w:rPr>
          <w:rFonts w:ascii="Arial" w:hAnsi="Arial" w:cs="Arial"/>
          <w:lang w:val="es-MX"/>
        </w:rPr>
      </w:pPr>
    </w:p>
    <w:p w14:paraId="523B32E6" w14:textId="77777777" w:rsidR="009D429F" w:rsidRDefault="009D429F" w:rsidP="00DB02FE">
      <w:pPr>
        <w:jc w:val="both"/>
        <w:rPr>
          <w:rFonts w:ascii="Arial" w:hAnsi="Arial" w:cs="Arial"/>
          <w:lang w:val="es-MX"/>
        </w:rPr>
      </w:pPr>
    </w:p>
    <w:p w14:paraId="12F32C29" w14:textId="77777777" w:rsidR="009D429F" w:rsidRDefault="009D429F" w:rsidP="00DB02FE">
      <w:pPr>
        <w:jc w:val="both"/>
        <w:rPr>
          <w:rFonts w:ascii="Arial" w:hAnsi="Arial" w:cs="Arial"/>
          <w:lang w:val="es-MX"/>
        </w:rPr>
      </w:pPr>
    </w:p>
    <w:p w14:paraId="7B1C3EC8" w14:textId="77777777" w:rsidR="009D429F" w:rsidRDefault="009D429F" w:rsidP="00DB02FE">
      <w:pPr>
        <w:jc w:val="both"/>
        <w:rPr>
          <w:rFonts w:ascii="Arial" w:hAnsi="Arial" w:cs="Arial"/>
          <w:lang w:val="es-MX"/>
        </w:rPr>
      </w:pPr>
    </w:p>
    <w:p w14:paraId="1ED497F3" w14:textId="77777777" w:rsidR="009D429F" w:rsidRDefault="009D429F" w:rsidP="00DB02FE">
      <w:pPr>
        <w:jc w:val="both"/>
        <w:rPr>
          <w:rFonts w:ascii="Arial" w:hAnsi="Arial" w:cs="Arial"/>
          <w:lang w:val="es-MX"/>
        </w:rPr>
      </w:pPr>
    </w:p>
    <w:p w14:paraId="17F6F2D0" w14:textId="77777777" w:rsidR="009D429F" w:rsidRDefault="009D429F" w:rsidP="00DB02FE">
      <w:pPr>
        <w:jc w:val="both"/>
        <w:rPr>
          <w:rFonts w:ascii="Arial" w:hAnsi="Arial" w:cs="Arial"/>
          <w:lang w:val="es-MX"/>
        </w:rPr>
      </w:pPr>
    </w:p>
    <w:p w14:paraId="2FA01409" w14:textId="77777777" w:rsidR="009D429F" w:rsidRDefault="009D429F" w:rsidP="00DB02FE">
      <w:pPr>
        <w:jc w:val="both"/>
        <w:rPr>
          <w:rFonts w:ascii="Arial" w:hAnsi="Arial" w:cs="Arial"/>
          <w:lang w:val="es-MX"/>
        </w:rPr>
      </w:pPr>
    </w:p>
    <w:p w14:paraId="0781DE67" w14:textId="70394C0E" w:rsidR="009D429F" w:rsidRDefault="009D429F" w:rsidP="00DB02FE">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72576" behindDoc="0" locked="0" layoutInCell="1" allowOverlap="1" wp14:anchorId="61279A2A" wp14:editId="20935DC1">
                <wp:simplePos x="0" y="0"/>
                <wp:positionH relativeFrom="column">
                  <wp:posOffset>1692909</wp:posOffset>
                </wp:positionH>
                <wp:positionV relativeFrom="paragraph">
                  <wp:posOffset>3175</wp:posOffset>
                </wp:positionV>
                <wp:extent cx="1762125" cy="1828800"/>
                <wp:effectExtent l="0" t="0" r="28575" b="19050"/>
                <wp:wrapNone/>
                <wp:docPr id="14" name="Conector recto 14"/>
                <wp:cNvGraphicFramePr/>
                <a:graphic xmlns:a="http://schemas.openxmlformats.org/drawingml/2006/main">
                  <a:graphicData uri="http://schemas.microsoft.com/office/word/2010/wordprocessingShape">
                    <wps:wsp>
                      <wps:cNvCnPr/>
                      <wps:spPr>
                        <a:xfrm flipV="1">
                          <a:off x="0" y="0"/>
                          <a:ext cx="1762125" cy="1828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163548" id="Conector recto 1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33.3pt,.25pt" to="272.05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" strokecolor="#4472c4 [3204]" strokeweight=".5pt">
                <v:stroke joinstyle="miter"/>
              </v:line>
            </w:pict>
          </mc:Fallback>
        </mc:AlternateContent>
      </w:r>
    </w:p>
    <w:p w14:paraId="0A75FDAD" w14:textId="77777777" w:rsidR="009D429F" w:rsidRDefault="009D429F" w:rsidP="00DB02FE">
      <w:pPr>
        <w:jc w:val="both"/>
        <w:rPr>
          <w:rFonts w:ascii="Arial" w:hAnsi="Arial" w:cs="Arial"/>
          <w:lang w:val="es-MX"/>
        </w:rPr>
      </w:pPr>
    </w:p>
    <w:p w14:paraId="497C04C1" w14:textId="77777777" w:rsidR="009D429F" w:rsidRDefault="009D429F" w:rsidP="00DB02FE">
      <w:pPr>
        <w:jc w:val="both"/>
        <w:rPr>
          <w:rFonts w:ascii="Arial" w:hAnsi="Arial" w:cs="Arial"/>
          <w:lang w:val="es-MX"/>
        </w:rPr>
      </w:pPr>
    </w:p>
    <w:p w14:paraId="6B818534" w14:textId="77777777" w:rsidR="009D429F" w:rsidRDefault="009D429F" w:rsidP="00DB02FE">
      <w:pPr>
        <w:jc w:val="both"/>
        <w:rPr>
          <w:rFonts w:ascii="Arial" w:hAnsi="Arial" w:cs="Arial"/>
          <w:lang w:val="es-MX"/>
        </w:rPr>
      </w:pPr>
    </w:p>
    <w:p w14:paraId="4A57D9D4" w14:textId="77777777" w:rsidR="009D429F" w:rsidRDefault="009D429F" w:rsidP="00DB02FE">
      <w:pPr>
        <w:jc w:val="both"/>
        <w:rPr>
          <w:rFonts w:ascii="Arial" w:hAnsi="Arial" w:cs="Arial"/>
          <w:lang w:val="es-MX"/>
        </w:rPr>
      </w:pPr>
    </w:p>
    <w:p w14:paraId="3ACECCB0" w14:textId="77777777" w:rsidR="009D429F" w:rsidRDefault="009D429F" w:rsidP="00DB02FE">
      <w:pPr>
        <w:jc w:val="both"/>
        <w:rPr>
          <w:rFonts w:ascii="Arial" w:hAnsi="Arial" w:cs="Arial"/>
          <w:lang w:val="es-MX"/>
        </w:rPr>
      </w:pPr>
    </w:p>
    <w:p w14:paraId="5805A306" w14:textId="77777777" w:rsidR="009D429F" w:rsidRDefault="009D429F" w:rsidP="00DB02FE">
      <w:pPr>
        <w:jc w:val="both"/>
        <w:rPr>
          <w:rFonts w:ascii="Arial" w:hAnsi="Arial" w:cs="Arial"/>
          <w:lang w:val="es-MX"/>
        </w:rPr>
      </w:pPr>
    </w:p>
    <w:p w14:paraId="5E7B1387" w14:textId="77777777" w:rsidR="009D429F" w:rsidRDefault="009D429F" w:rsidP="00DB02FE">
      <w:pPr>
        <w:jc w:val="both"/>
        <w:rPr>
          <w:rFonts w:ascii="Arial" w:hAnsi="Arial" w:cs="Arial"/>
          <w:lang w:val="es-MX"/>
        </w:rPr>
      </w:pPr>
    </w:p>
    <w:p w14:paraId="194F4DB4" w14:textId="77777777" w:rsidR="009D429F" w:rsidRDefault="009D429F" w:rsidP="00DB02FE">
      <w:pPr>
        <w:jc w:val="both"/>
        <w:rPr>
          <w:rFonts w:ascii="Arial" w:hAnsi="Arial" w:cs="Arial"/>
          <w:lang w:val="es-MX"/>
        </w:rPr>
      </w:pPr>
    </w:p>
    <w:p w14:paraId="3EE211C8" w14:textId="77777777" w:rsidR="009D429F" w:rsidRDefault="009D429F" w:rsidP="00DB02FE">
      <w:pPr>
        <w:jc w:val="both"/>
        <w:rPr>
          <w:rFonts w:ascii="Arial" w:hAnsi="Arial" w:cs="Arial"/>
          <w:lang w:val="es-MX"/>
        </w:rPr>
      </w:pPr>
    </w:p>
    <w:p w14:paraId="471D9CE2" w14:textId="77777777" w:rsidR="009D429F" w:rsidRDefault="009D429F" w:rsidP="00DB02FE">
      <w:pPr>
        <w:jc w:val="both"/>
        <w:rPr>
          <w:rFonts w:ascii="Arial" w:hAnsi="Arial" w:cs="Arial"/>
          <w:lang w:val="es-MX"/>
        </w:rPr>
      </w:pPr>
    </w:p>
    <w:p w14:paraId="7E9CD5CB" w14:textId="77777777" w:rsidR="009D429F" w:rsidRDefault="009D429F" w:rsidP="00DB02FE">
      <w:pPr>
        <w:jc w:val="both"/>
        <w:rPr>
          <w:rFonts w:ascii="Arial" w:hAnsi="Arial" w:cs="Arial"/>
          <w:lang w:val="es-MX"/>
        </w:rPr>
      </w:pPr>
    </w:p>
    <w:p w14:paraId="6F46128D" w14:textId="561855B5" w:rsidR="00DB02FE" w:rsidRPr="00725A14" w:rsidRDefault="00DB02FE" w:rsidP="00DB02FE">
      <w:pPr>
        <w:jc w:val="both"/>
        <w:rPr>
          <w:rFonts w:ascii="Arial" w:hAnsi="Arial" w:cs="Arial"/>
          <w:bCs/>
          <w:iCs/>
        </w:rPr>
      </w:pPr>
      <w:r w:rsidRPr="00725A14">
        <w:rPr>
          <w:rFonts w:ascii="Arial" w:hAnsi="Arial" w:cs="Arial"/>
          <w:bCs/>
          <w:lang w:val="es-MX"/>
        </w:rPr>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14:paraId="6E42A401" w14:textId="77777777" w:rsidR="00DB02FE" w:rsidRPr="00725A14" w:rsidRDefault="00DB02FE" w:rsidP="00DB02FE">
      <w:pPr>
        <w:tabs>
          <w:tab w:val="left" w:pos="709"/>
          <w:tab w:val="left" w:pos="851"/>
        </w:tabs>
        <w:jc w:val="both"/>
        <w:rPr>
          <w:rFonts w:ascii="Arial" w:hAnsi="Arial" w:cs="Arial"/>
          <w:bCs/>
        </w:rPr>
      </w:pPr>
    </w:p>
    <w:p w14:paraId="11D76B28" w14:textId="1BB286D1" w:rsidR="005C32F8" w:rsidRPr="005C32F8" w:rsidRDefault="005C32F8" w:rsidP="000C22A8">
      <w:pPr>
        <w:numPr>
          <w:ilvl w:val="0"/>
          <w:numId w:val="13"/>
        </w:numPr>
        <w:jc w:val="both"/>
        <w:rPr>
          <w:rFonts w:ascii="Arial" w:hAnsi="Arial" w:cs="Arial"/>
          <w:lang w:val="es-SV"/>
        </w:rPr>
      </w:pPr>
      <w:r w:rsidRPr="005C32F8">
        <w:rPr>
          <w:rFonts w:ascii="Arial" w:hAnsi="Arial" w:cs="Arial"/>
        </w:rPr>
        <w:t xml:space="preserve">Aprobar Modificación a </w:t>
      </w:r>
      <w:r w:rsidR="004F2E50">
        <w:rPr>
          <w:rFonts w:ascii="Arial" w:hAnsi="Arial" w:cs="Arial"/>
        </w:rPr>
        <w:t xml:space="preserve">la </w:t>
      </w:r>
      <w:r w:rsidRPr="005C32F8">
        <w:rPr>
          <w:rFonts w:ascii="Arial" w:hAnsi="Arial" w:cs="Arial"/>
        </w:rPr>
        <w:t xml:space="preserve">Factibilidad de </w:t>
      </w:r>
      <w:r w:rsidRPr="005C32F8">
        <w:rPr>
          <w:rFonts w:ascii="Arial" w:hAnsi="Arial" w:cs="Arial"/>
          <w:b/>
          <w:bCs/>
        </w:rPr>
        <w:t>W&amp;S, S.A.  DE C.V</w:t>
      </w:r>
      <w:r w:rsidRPr="005C32F8">
        <w:rPr>
          <w:rFonts w:ascii="Arial" w:hAnsi="Arial" w:cs="Arial"/>
        </w:rPr>
        <w:t xml:space="preserve">., a nombre de </w:t>
      </w:r>
      <w:r w:rsidRPr="005C32F8">
        <w:rPr>
          <w:rFonts w:ascii="Arial" w:hAnsi="Arial" w:cs="Arial"/>
          <w:b/>
          <w:bCs/>
        </w:rPr>
        <w:t xml:space="preserve">SERDI </w:t>
      </w:r>
      <w:proofErr w:type="spellStart"/>
      <w:r w:rsidRPr="005C32F8">
        <w:rPr>
          <w:rFonts w:ascii="Arial" w:hAnsi="Arial" w:cs="Arial"/>
          <w:b/>
          <w:bCs/>
        </w:rPr>
        <w:t>S.A.de</w:t>
      </w:r>
      <w:proofErr w:type="spellEnd"/>
      <w:r w:rsidRPr="005C32F8">
        <w:rPr>
          <w:rFonts w:ascii="Arial" w:hAnsi="Arial" w:cs="Arial"/>
          <w:b/>
          <w:bCs/>
        </w:rPr>
        <w:t xml:space="preserve"> C.V</w:t>
      </w:r>
      <w:r w:rsidRPr="005C32F8">
        <w:rPr>
          <w:rFonts w:ascii="Arial" w:hAnsi="Arial" w:cs="Arial"/>
        </w:rPr>
        <w:t xml:space="preserve">., del proyecto </w:t>
      </w:r>
      <w:r w:rsidRPr="005C32F8">
        <w:rPr>
          <w:rFonts w:ascii="Arial" w:hAnsi="Arial" w:cs="Arial"/>
          <w:b/>
          <w:bCs/>
        </w:rPr>
        <w:t>RESIDENCIAL BOSQUE REAL</w:t>
      </w:r>
      <w:r w:rsidRPr="005C32F8">
        <w:rPr>
          <w:rFonts w:ascii="Arial" w:hAnsi="Arial" w:cs="Arial"/>
        </w:rPr>
        <w:t xml:space="preserve">, ubicado en Colonia Lobato, carretera a Metapán Km 68 cantón </w:t>
      </w:r>
      <w:proofErr w:type="spellStart"/>
      <w:r w:rsidRPr="005C32F8">
        <w:rPr>
          <w:rFonts w:ascii="Arial" w:hAnsi="Arial" w:cs="Arial"/>
        </w:rPr>
        <w:t>Cutumay</w:t>
      </w:r>
      <w:proofErr w:type="spellEnd"/>
      <w:r w:rsidRPr="005C32F8">
        <w:rPr>
          <w:rFonts w:ascii="Arial" w:hAnsi="Arial" w:cs="Arial"/>
        </w:rPr>
        <w:t xml:space="preserve"> Camones, Municipio y Departamento de Santa Ana, con precios de venta </w:t>
      </w:r>
      <w:r w:rsidR="004F2E50">
        <w:rPr>
          <w:rFonts w:ascii="Arial" w:hAnsi="Arial" w:cs="Arial"/>
        </w:rPr>
        <w:t>d</w:t>
      </w:r>
      <w:r w:rsidRPr="005C32F8">
        <w:rPr>
          <w:rFonts w:ascii="Arial" w:hAnsi="Arial" w:cs="Arial"/>
        </w:rPr>
        <w:t xml:space="preserve">esde </w:t>
      </w:r>
      <w:r w:rsidR="009D429F">
        <w:rPr>
          <w:rFonts w:ascii="Arial" w:hAnsi="Arial" w:cs="Arial"/>
        </w:rPr>
        <w:t>_____________________</w:t>
      </w:r>
      <w:r w:rsidRPr="005C32F8">
        <w:rPr>
          <w:rFonts w:ascii="Arial" w:hAnsi="Arial" w:cs="Arial"/>
        </w:rPr>
        <w:t>,</w:t>
      </w:r>
      <w:r w:rsidRPr="005C32F8">
        <w:rPr>
          <w:rFonts w:ascii="Arial" w:hAnsi="Arial" w:cs="Arial"/>
          <w:lang w:val="es-SV"/>
        </w:rPr>
        <w:t xml:space="preserve"> financiando el FSV del 92% al 98% según el cuadro de valores presentado por el constructor, entendiéndose que todo crédito solicitado se otorgará con base a la normativa vigente en su </w:t>
      </w:r>
      <w:r w:rsidRPr="005C32F8">
        <w:rPr>
          <w:rFonts w:ascii="Arial" w:hAnsi="Arial" w:cs="Arial"/>
        </w:rPr>
        <w:t>momento.</w:t>
      </w:r>
    </w:p>
    <w:p w14:paraId="02D4AB5C" w14:textId="77777777" w:rsidR="00DB02FE" w:rsidRPr="00725A14" w:rsidRDefault="00DB02FE" w:rsidP="00DB02FE">
      <w:pPr>
        <w:ind w:left="360"/>
        <w:jc w:val="both"/>
        <w:rPr>
          <w:rFonts w:ascii="Arial" w:hAnsi="Arial" w:cs="Arial"/>
        </w:rPr>
      </w:pPr>
    </w:p>
    <w:p w14:paraId="33BE9887" w14:textId="77777777" w:rsidR="00DB02FE" w:rsidRPr="00725A14" w:rsidRDefault="00DB02FE" w:rsidP="000C22A8">
      <w:pPr>
        <w:numPr>
          <w:ilvl w:val="0"/>
          <w:numId w:val="13"/>
        </w:numPr>
        <w:jc w:val="both"/>
        <w:rPr>
          <w:rFonts w:ascii="Arial" w:hAnsi="Arial" w:cs="Arial"/>
        </w:rPr>
      </w:pPr>
      <w:r w:rsidRPr="00725A14">
        <w:rPr>
          <w:rFonts w:ascii="Arial" w:hAnsi="Arial" w:cs="Arial"/>
          <w:iCs/>
        </w:rPr>
        <w:t>Ratificar este punto en esta sesión.</w:t>
      </w:r>
    </w:p>
    <w:p w14:paraId="2AEABC9F" w14:textId="77777777" w:rsidR="009D429F" w:rsidRPr="009D429F" w:rsidRDefault="009D429F" w:rsidP="009D429F">
      <w:pPr>
        <w:spacing w:line="360" w:lineRule="auto"/>
        <w:rPr>
          <w:rFonts w:ascii="Arial" w:hAnsi="Arial" w:cs="Arial"/>
          <w:b/>
          <w:color w:val="FF0000"/>
          <w:sz w:val="22"/>
          <w:szCs w:val="22"/>
        </w:rPr>
      </w:pPr>
      <w:r w:rsidRPr="009D429F">
        <w:rPr>
          <w:rFonts w:ascii="Arial" w:hAnsi="Arial" w:cs="Arial"/>
          <w:b/>
          <w:color w:val="FF0000"/>
          <w:sz w:val="22"/>
          <w:szCs w:val="22"/>
        </w:rPr>
        <w:t xml:space="preserve">Supresión de información confidencial, conforme a lo dispuesto en el art. 24 </w:t>
      </w:r>
      <w:proofErr w:type="spellStart"/>
      <w:r w:rsidRPr="009D429F">
        <w:rPr>
          <w:rFonts w:ascii="Arial" w:hAnsi="Arial" w:cs="Arial"/>
          <w:b/>
          <w:color w:val="FF0000"/>
          <w:sz w:val="22"/>
          <w:szCs w:val="22"/>
        </w:rPr>
        <w:t>lit.</w:t>
      </w:r>
      <w:proofErr w:type="spellEnd"/>
      <w:r w:rsidRPr="009D429F">
        <w:rPr>
          <w:rFonts w:ascii="Arial" w:hAnsi="Arial" w:cs="Arial"/>
          <w:b/>
          <w:color w:val="FF0000"/>
          <w:sz w:val="22"/>
          <w:szCs w:val="22"/>
        </w:rPr>
        <w:t xml:space="preserve"> d) LAIP. </w:t>
      </w:r>
    </w:p>
    <w:p w14:paraId="1B4D9C6C" w14:textId="77777777" w:rsidR="00F67DFB" w:rsidRPr="009D429F" w:rsidRDefault="00F67DFB" w:rsidP="009D429F">
      <w:pPr>
        <w:jc w:val="both"/>
        <w:rPr>
          <w:rFonts w:ascii="Arial" w:hAnsi="Arial" w:cs="Arial"/>
          <w:b/>
          <w14:shadow w14:blurRad="38100" w14:dist="38100" w14:dir="2700000" w14:sx="100000" w14:sy="100000" w14:kx="0" w14:ky="0" w14:algn="tl">
            <w14:srgbClr w14:val="000000">
              <w14:alpha w14:val="57000"/>
            </w14:srgbClr>
          </w14:shadow>
        </w:rPr>
      </w:pPr>
    </w:p>
    <w:p w14:paraId="764D0373" w14:textId="7812B84D" w:rsidR="00DB02FE" w:rsidRPr="00E33B90" w:rsidRDefault="004F2E50" w:rsidP="00DB02FE">
      <w:pPr>
        <w:jc w:val="both"/>
        <w:rPr>
          <w:rFonts w:ascii="Arial" w:hAnsi="Arial" w:cs="Arial"/>
        </w:rPr>
      </w:pPr>
      <w:r>
        <w:rPr>
          <w:rFonts w:ascii="Arial" w:hAnsi="Arial" w:cs="Arial"/>
          <w:b/>
          <w:lang w:val="es-MX"/>
        </w:rPr>
        <w:t>XI</w:t>
      </w:r>
      <w:r w:rsidR="00DB02FE">
        <w:rPr>
          <w:rFonts w:ascii="Arial" w:hAnsi="Arial" w:cs="Arial"/>
          <w:b/>
          <w:lang w:val="es-MX"/>
        </w:rPr>
        <w:t xml:space="preserve">II) </w:t>
      </w:r>
      <w:r w:rsidR="00DB02FE" w:rsidRPr="008A2297">
        <w:rPr>
          <w:rFonts w:ascii="Arial" w:hAnsi="Arial" w:cs="Arial"/>
          <w:b/>
          <w:lang w:val="es-MX"/>
        </w:rPr>
        <w:t xml:space="preserve">INFORME DE AVANCE EN LA EJECUCIÓN DEL PLAN DE INSCRIPCIÓN DE DOCUMENTOS EN CNR AL MES DE </w:t>
      </w:r>
      <w:r>
        <w:rPr>
          <w:rFonts w:ascii="Arial" w:hAnsi="Arial" w:cs="Arial"/>
          <w:b/>
          <w:lang w:val="es-MX"/>
        </w:rPr>
        <w:t>OCTUBRE</w:t>
      </w:r>
      <w:r w:rsidR="00DB02FE" w:rsidRPr="008A2297">
        <w:rPr>
          <w:rFonts w:ascii="Arial" w:hAnsi="Arial" w:cs="Arial"/>
          <w:b/>
          <w:lang w:val="es-MX"/>
        </w:rPr>
        <w:t xml:space="preserve"> DE 2020</w:t>
      </w:r>
      <w:r w:rsidR="00080CC5">
        <w:rPr>
          <w:rFonts w:ascii="Arial" w:hAnsi="Arial" w:cs="Arial"/>
          <w:b/>
          <w:lang w:val="es-MX"/>
        </w:rPr>
        <w:t>.</w:t>
      </w:r>
      <w:r w:rsidR="00DB02FE" w:rsidRPr="008A2297">
        <w:rPr>
          <w:rFonts w:ascii="Arial" w:hAnsi="Arial" w:cs="Arial"/>
          <w:b/>
          <w:lang w:val="es-MX"/>
        </w:rPr>
        <w:t xml:space="preserve"> </w:t>
      </w:r>
      <w:r w:rsidR="00DB02FE" w:rsidRPr="002150AE">
        <w:rPr>
          <w:rFonts w:ascii="Arial" w:hAnsi="Arial" w:cs="Arial"/>
        </w:rPr>
        <w:t xml:space="preserve">El </w:t>
      </w:r>
      <w:r w:rsidR="00080CC5" w:rsidRPr="002150AE">
        <w:rPr>
          <w:rFonts w:ascii="Arial" w:hAnsi="Arial" w:cs="Arial"/>
        </w:rPr>
        <w:t>presidente</w:t>
      </w:r>
      <w:r w:rsidR="00DB02FE" w:rsidRPr="002150AE">
        <w:rPr>
          <w:rFonts w:ascii="Arial" w:hAnsi="Arial" w:cs="Arial"/>
        </w:rPr>
        <w:t xml:space="preserve"> y Director Ejecutivo informó a los </w:t>
      </w:r>
      <w:r w:rsidR="00D30526" w:rsidRPr="002150AE">
        <w:rPr>
          <w:rFonts w:ascii="Arial" w:hAnsi="Arial" w:cs="Arial"/>
        </w:rPr>
        <w:t>directores</w:t>
      </w:r>
      <w:r w:rsidR="00DB02FE" w:rsidRPr="002150AE">
        <w:rPr>
          <w:rFonts w:ascii="Arial" w:hAnsi="Arial" w:cs="Arial"/>
        </w:rPr>
        <w:t xml:space="preserve"> sobre la gestión de inscripción de documentos en el Centro Nacional de Registro (CNR) al mes de </w:t>
      </w:r>
      <w:r w:rsidR="00080CC5">
        <w:rPr>
          <w:rFonts w:ascii="Arial" w:hAnsi="Arial" w:cs="Arial"/>
        </w:rPr>
        <w:t>octubre</w:t>
      </w:r>
      <w:r w:rsidR="00DB02FE" w:rsidRPr="002150AE">
        <w:rPr>
          <w:rFonts w:ascii="Arial" w:hAnsi="Arial" w:cs="Arial"/>
        </w:rPr>
        <w:t xml:space="preserve"> del presente año. Invitó para ello a</w:t>
      </w:r>
      <w:r w:rsidR="00DB02FE">
        <w:rPr>
          <w:rFonts w:ascii="Arial" w:hAnsi="Arial" w:cs="Arial"/>
        </w:rPr>
        <w:t>l</w:t>
      </w:r>
      <w:r w:rsidR="00DB02FE" w:rsidRPr="002150AE">
        <w:rPr>
          <w:rFonts w:ascii="Arial" w:hAnsi="Arial" w:cs="Arial"/>
        </w:rPr>
        <w:t xml:space="preserve"> </w:t>
      </w:r>
      <w:r w:rsidR="00DB02FE" w:rsidRPr="00E33B90">
        <w:rPr>
          <w:rFonts w:ascii="Arial" w:hAnsi="Arial" w:cs="Arial"/>
        </w:rPr>
        <w:t>licenciado Inocente Milciades Valdivieso Suarez, Gerente Legal</w:t>
      </w:r>
      <w:r w:rsidR="00DB02FE" w:rsidRPr="002150AE">
        <w:rPr>
          <w:rFonts w:ascii="Arial" w:hAnsi="Arial" w:cs="Arial"/>
          <w:bCs/>
        </w:rPr>
        <w:t>, quien indicó que se presenta este informe,</w:t>
      </w:r>
      <w:r w:rsidR="00DB02FE" w:rsidRPr="002150AE">
        <w:rPr>
          <w:rFonts w:ascii="Arial" w:hAnsi="Arial" w:cs="Arial"/>
        </w:rPr>
        <w:t xml:space="preserve"> como seguimiento a la gestión del “Plan de Acción para la Inscripción de Hipotecas” y otros instrumentos de difícil inscripción, aprobado por acuerdo de Junta Directiva </w:t>
      </w:r>
      <w:proofErr w:type="spellStart"/>
      <w:r w:rsidR="00DB02FE" w:rsidRPr="002150AE">
        <w:rPr>
          <w:rFonts w:ascii="Arial" w:hAnsi="Arial" w:cs="Arial"/>
        </w:rPr>
        <w:t>N</w:t>
      </w:r>
      <w:r w:rsidR="00D30526">
        <w:rPr>
          <w:rFonts w:ascii="Arial" w:hAnsi="Arial" w:cs="Arial"/>
        </w:rPr>
        <w:t>°</w:t>
      </w:r>
      <w:proofErr w:type="spellEnd"/>
      <w:r w:rsidR="00DB02FE" w:rsidRPr="002150AE">
        <w:rPr>
          <w:rFonts w:ascii="Arial" w:hAnsi="Arial" w:cs="Arial"/>
        </w:rPr>
        <w:t xml:space="preserve"> JD-36/2005 del 13 de mayo de 2005. </w:t>
      </w:r>
      <w:r w:rsidR="00DB02FE">
        <w:rPr>
          <w:rFonts w:ascii="Arial" w:hAnsi="Arial" w:cs="Arial"/>
        </w:rPr>
        <w:t>I</w:t>
      </w:r>
      <w:r w:rsidR="00DB02FE" w:rsidRPr="002150AE">
        <w:rPr>
          <w:rFonts w:ascii="Arial" w:hAnsi="Arial" w:cs="Arial"/>
        </w:rPr>
        <w:t xml:space="preserve">nformó que al cierre de </w:t>
      </w:r>
      <w:r w:rsidR="00080CC5">
        <w:rPr>
          <w:rFonts w:ascii="Arial" w:hAnsi="Arial" w:cs="Arial"/>
        </w:rPr>
        <w:t>octubre de</w:t>
      </w:r>
      <w:r w:rsidR="00D30526">
        <w:rPr>
          <w:rFonts w:ascii="Arial" w:hAnsi="Arial" w:cs="Arial"/>
        </w:rPr>
        <w:t xml:space="preserve"> </w:t>
      </w:r>
      <w:r w:rsidR="00DB02FE" w:rsidRPr="002150AE">
        <w:rPr>
          <w:rFonts w:ascii="Arial" w:hAnsi="Arial" w:cs="Arial"/>
        </w:rPr>
        <w:t xml:space="preserve">2020 el número de casos de difícil inscripción pendientes es de </w:t>
      </w:r>
      <w:r w:rsidR="00D30526">
        <w:rPr>
          <w:rFonts w:ascii="Arial" w:hAnsi="Arial" w:cs="Arial"/>
        </w:rPr>
        <w:t>15</w:t>
      </w:r>
      <w:r w:rsidR="00DB02FE">
        <w:rPr>
          <w:rFonts w:ascii="Arial" w:hAnsi="Arial" w:cs="Arial"/>
        </w:rPr>
        <w:t xml:space="preserve">. </w:t>
      </w:r>
      <w:r w:rsidR="00DB02FE" w:rsidRPr="002150AE">
        <w:rPr>
          <w:rFonts w:ascii="Arial" w:hAnsi="Arial" w:cs="Arial"/>
          <w:bCs/>
        </w:rPr>
        <w:t>También adjuntó el detalle de la situación actual</w:t>
      </w:r>
      <w:r w:rsidR="00DB02FE" w:rsidRPr="002150AE">
        <w:rPr>
          <w:rFonts w:ascii="Arial" w:hAnsi="Arial" w:cs="Arial"/>
        </w:rPr>
        <w:t xml:space="preserve"> por cada caso pendiente. </w:t>
      </w:r>
      <w:r w:rsidR="00DB02FE">
        <w:rPr>
          <w:rFonts w:ascii="Arial" w:hAnsi="Arial" w:cs="Arial"/>
        </w:rPr>
        <w:t xml:space="preserve">El licenciado Valdivieso Suárez </w:t>
      </w:r>
      <w:r w:rsidR="00DB02FE" w:rsidRPr="002150AE">
        <w:rPr>
          <w:rFonts w:ascii="Arial" w:hAnsi="Arial" w:cs="Arial"/>
          <w:bCs/>
        </w:rPr>
        <w:t xml:space="preserve">indicó además que, de un total recibido de </w:t>
      </w:r>
      <w:r w:rsidR="009A6F9C">
        <w:rPr>
          <w:rFonts w:ascii="Arial" w:hAnsi="Arial" w:cs="Arial"/>
          <w:bCs/>
        </w:rPr>
        <w:t>91,281</w:t>
      </w:r>
      <w:r w:rsidR="00DB02FE" w:rsidRPr="002150AE">
        <w:rPr>
          <w:rFonts w:ascii="Arial" w:hAnsi="Arial" w:cs="Arial"/>
          <w:bCs/>
        </w:rPr>
        <w:t xml:space="preserve"> hipotecas otorgadas en el período 2005-2020, al cierre de </w:t>
      </w:r>
      <w:r w:rsidR="009A6F9C">
        <w:rPr>
          <w:rFonts w:ascii="Arial" w:hAnsi="Arial" w:cs="Arial"/>
        </w:rPr>
        <w:t>octubre</w:t>
      </w:r>
      <w:r w:rsidR="00DB02FE" w:rsidRPr="002150AE">
        <w:rPr>
          <w:rFonts w:ascii="Arial" w:hAnsi="Arial" w:cs="Arial"/>
          <w:bCs/>
        </w:rPr>
        <w:t xml:space="preserve"> del presente año, están inscritas </w:t>
      </w:r>
      <w:r w:rsidR="009A6F9C">
        <w:rPr>
          <w:rFonts w:ascii="Arial" w:hAnsi="Arial" w:cs="Arial"/>
          <w:bCs/>
        </w:rPr>
        <w:t>90,343</w:t>
      </w:r>
      <w:r w:rsidR="00DB02FE" w:rsidRPr="002150AE">
        <w:rPr>
          <w:rFonts w:ascii="Arial" w:hAnsi="Arial" w:cs="Arial"/>
          <w:bCs/>
        </w:rPr>
        <w:t xml:space="preserve"> y pendientes de inscribir un total de </w:t>
      </w:r>
      <w:r w:rsidR="009A6F9C">
        <w:rPr>
          <w:rFonts w:ascii="Arial" w:hAnsi="Arial" w:cs="Arial"/>
          <w:bCs/>
        </w:rPr>
        <w:t>658</w:t>
      </w:r>
      <w:r w:rsidR="00DB02FE" w:rsidRPr="002150AE">
        <w:rPr>
          <w:rFonts w:ascii="Arial" w:hAnsi="Arial" w:cs="Arial"/>
          <w:bCs/>
        </w:rPr>
        <w:t xml:space="preserve">, </w:t>
      </w:r>
      <w:r w:rsidR="009A6F9C">
        <w:rPr>
          <w:rFonts w:ascii="Arial" w:hAnsi="Arial" w:cs="Arial"/>
          <w:bCs/>
        </w:rPr>
        <w:t>6</w:t>
      </w:r>
      <w:r w:rsidR="00DB02FE" w:rsidRPr="002150AE">
        <w:rPr>
          <w:rFonts w:ascii="Arial" w:hAnsi="Arial" w:cs="Arial"/>
          <w:bCs/>
        </w:rPr>
        <w:t xml:space="preserve"> del año 2019 y </w:t>
      </w:r>
      <w:r w:rsidR="009A6F9C">
        <w:rPr>
          <w:rFonts w:ascii="Arial" w:hAnsi="Arial" w:cs="Arial"/>
          <w:bCs/>
        </w:rPr>
        <w:t>652</w:t>
      </w:r>
      <w:r w:rsidR="00DB02FE" w:rsidRPr="002150AE">
        <w:rPr>
          <w:rFonts w:ascii="Arial" w:hAnsi="Arial" w:cs="Arial"/>
          <w:bCs/>
        </w:rPr>
        <w:t xml:space="preserve"> del año 2020. Expuso </w:t>
      </w:r>
      <w:r w:rsidR="00DB02FE" w:rsidRPr="002150AE">
        <w:rPr>
          <w:rFonts w:ascii="Arial" w:hAnsi="Arial" w:cs="Arial"/>
        </w:rPr>
        <w:t>un comparativo de avances de gestión; así como un detalle de la información institucional de documentos sin inscribir en el año 2019, el cual cuenta con sus observaciones registrales.</w:t>
      </w:r>
      <w:r w:rsidR="00DB02FE" w:rsidRPr="002150AE">
        <w:rPr>
          <w:rFonts w:ascii="Arial" w:hAnsi="Arial" w:cs="Arial"/>
          <w:bCs/>
        </w:rPr>
        <w:t xml:space="preserve"> Junta Directiva, luego de conocer el informe presentado por </w:t>
      </w:r>
      <w:r w:rsidR="00DB02FE" w:rsidRPr="00E33B90">
        <w:rPr>
          <w:rFonts w:ascii="Arial" w:hAnsi="Arial" w:cs="Arial"/>
        </w:rPr>
        <w:t>licenciado Inocente Milciades Valdivieso Suarez, Gerente Legal</w:t>
      </w:r>
      <w:r w:rsidR="00DB02FE">
        <w:rPr>
          <w:rFonts w:ascii="Arial" w:hAnsi="Arial" w:cs="Arial"/>
        </w:rPr>
        <w:t xml:space="preserve">, </w:t>
      </w:r>
      <w:r w:rsidR="00DB02FE" w:rsidRPr="002150AE">
        <w:rPr>
          <w:rFonts w:ascii="Arial" w:hAnsi="Arial" w:cs="Arial"/>
          <w:bCs/>
        </w:rPr>
        <w:t xml:space="preserve">por unanimidad </w:t>
      </w:r>
      <w:r w:rsidR="00DB02FE" w:rsidRPr="002150AE">
        <w:rPr>
          <w:rFonts w:ascii="Arial" w:hAnsi="Arial" w:cs="Arial"/>
          <w:b/>
          <w:bCs/>
        </w:rPr>
        <w:t>ACUERDA:</w:t>
      </w:r>
    </w:p>
    <w:p w14:paraId="038A5B87" w14:textId="77777777" w:rsidR="00DB02FE" w:rsidRPr="002150AE" w:rsidRDefault="00DB02FE" w:rsidP="00DB02FE">
      <w:pPr>
        <w:tabs>
          <w:tab w:val="left" w:pos="426"/>
          <w:tab w:val="left" w:pos="567"/>
        </w:tabs>
        <w:jc w:val="both"/>
        <w:rPr>
          <w:rFonts w:ascii="Arial" w:hAnsi="Arial" w:cs="Arial"/>
          <w:b/>
          <w:bCs/>
        </w:rPr>
      </w:pPr>
    </w:p>
    <w:p w14:paraId="6DE5EA2F" w14:textId="291CEDF7" w:rsidR="00DB02FE" w:rsidRPr="00B77AA3" w:rsidRDefault="00DB02FE" w:rsidP="000C22A8">
      <w:pPr>
        <w:numPr>
          <w:ilvl w:val="0"/>
          <w:numId w:val="7"/>
        </w:numPr>
        <w:jc w:val="both"/>
        <w:rPr>
          <w:rFonts w:ascii="Arial" w:hAnsi="Arial" w:cs="Arial"/>
          <w:lang w:val="es-SV"/>
        </w:rPr>
      </w:pPr>
      <w:r w:rsidRPr="00B77AA3">
        <w:rPr>
          <w:rFonts w:ascii="Arial" w:hAnsi="Arial" w:cs="Arial"/>
          <w:lang w:val="es-SV"/>
        </w:rPr>
        <w:t xml:space="preserve">Darse por enterados del informe de avances </w:t>
      </w:r>
      <w:r w:rsidRPr="00B77AA3">
        <w:rPr>
          <w:rFonts w:ascii="Arial" w:hAnsi="Arial" w:cs="Arial"/>
        </w:rPr>
        <w:t xml:space="preserve">del Plan de Inscripción al 31 de </w:t>
      </w:r>
      <w:r w:rsidR="009A6F9C">
        <w:rPr>
          <w:rFonts w:ascii="Arial" w:hAnsi="Arial" w:cs="Arial"/>
        </w:rPr>
        <w:t>octubre</w:t>
      </w:r>
      <w:r w:rsidRPr="00B77AA3">
        <w:rPr>
          <w:rFonts w:ascii="Arial" w:hAnsi="Arial" w:cs="Arial"/>
        </w:rPr>
        <w:t xml:space="preserve"> de 2020.</w:t>
      </w:r>
    </w:p>
    <w:p w14:paraId="28560A5B" w14:textId="77777777" w:rsidR="00DB02FE" w:rsidRPr="00B77AA3" w:rsidRDefault="00DB02FE" w:rsidP="00DB02FE">
      <w:pPr>
        <w:ind w:left="360"/>
        <w:jc w:val="both"/>
        <w:rPr>
          <w:rFonts w:ascii="Arial" w:hAnsi="Arial" w:cs="Arial"/>
          <w:lang w:val="es-SV"/>
        </w:rPr>
      </w:pPr>
    </w:p>
    <w:p w14:paraId="07D81383" w14:textId="56672B9C" w:rsidR="00DB02FE" w:rsidRPr="00B77AA3" w:rsidRDefault="00DB02FE" w:rsidP="000C22A8">
      <w:pPr>
        <w:numPr>
          <w:ilvl w:val="0"/>
          <w:numId w:val="7"/>
        </w:numPr>
        <w:jc w:val="both"/>
        <w:rPr>
          <w:rFonts w:ascii="Arial" w:hAnsi="Arial" w:cs="Arial"/>
          <w:lang w:val="es-SV"/>
        </w:rPr>
      </w:pPr>
      <w:r w:rsidRPr="00B77AA3">
        <w:rPr>
          <w:rFonts w:ascii="Arial" w:hAnsi="Arial" w:cs="Arial"/>
        </w:rPr>
        <w:t>Ratificar el punto en esta misma sesión.</w:t>
      </w:r>
    </w:p>
    <w:p w14:paraId="077142E3" w14:textId="77777777" w:rsidR="00DB02FE" w:rsidRDefault="00DB02FE" w:rsidP="00DB02FE">
      <w:pPr>
        <w:pStyle w:val="Prrafodelista"/>
        <w:ind w:left="-12"/>
        <w:rPr>
          <w:rFonts w:ascii="Arial" w:hAnsi="Arial" w:cs="Arial"/>
          <w:b/>
        </w:rPr>
      </w:pPr>
    </w:p>
    <w:p w14:paraId="62194213" w14:textId="77777777" w:rsidR="00F67DFB" w:rsidRPr="00722D42" w:rsidRDefault="00F67DFB" w:rsidP="00F67DFB">
      <w:pPr>
        <w:pStyle w:val="Prrafodelista"/>
        <w:ind w:left="-12"/>
        <w:jc w:val="both"/>
        <w:rPr>
          <w:rFonts w:ascii="Arial" w:hAnsi="Arial" w:cs="Arial"/>
          <w:b/>
          <w14:shadow w14:blurRad="38100" w14:dist="38100" w14:dir="2700000" w14:sx="100000" w14:sy="100000" w14:kx="0" w14:ky="0" w14:algn="tl">
            <w14:srgbClr w14:val="000000">
              <w14:alpha w14:val="57000"/>
            </w14:srgbClr>
          </w14:shadow>
        </w:rPr>
      </w:pPr>
    </w:p>
    <w:p w14:paraId="39F950AB" w14:textId="0E0BB6A0" w:rsidR="00570038" w:rsidRPr="00E33B90" w:rsidRDefault="00570038" w:rsidP="00570038">
      <w:pPr>
        <w:jc w:val="both"/>
        <w:rPr>
          <w:rFonts w:ascii="Arial" w:hAnsi="Arial" w:cs="Arial"/>
        </w:rPr>
      </w:pPr>
      <w:r w:rsidRPr="003D7EF0">
        <w:rPr>
          <w:rFonts w:ascii="Arial" w:hAnsi="Arial" w:cs="Arial"/>
          <w:b/>
          <w14:shadow w14:blurRad="38100" w14:dist="38100" w14:dir="2700000" w14:sx="100000" w14:sy="100000" w14:kx="0" w14:ky="0" w14:algn="tl">
            <w14:srgbClr w14:val="000000">
              <w14:alpha w14:val="57000"/>
            </w14:srgbClr>
          </w14:shadow>
        </w:rPr>
        <w:lastRenderedPageBreak/>
        <w:t>XIV) INFORME DE ANTECEDENTES Y SOLICITUD DE AMPLIACIÓN DE PLAZO</w:t>
      </w:r>
      <w:r w:rsidRPr="003D7EF0">
        <w:rPr>
          <w:rFonts w:ascii="Arial" w:hAnsi="Arial" w:cs="Arial"/>
          <w:b/>
        </w:rPr>
        <w:t xml:space="preserve"> </w:t>
      </w:r>
      <w:r w:rsidRPr="003D7EF0">
        <w:rPr>
          <w:rFonts w:ascii="Arial" w:hAnsi="Arial" w:cs="Arial"/>
          <w:b/>
          <w14:shadow w14:blurRad="38100" w14:dist="38100" w14:dir="2700000" w14:sx="100000" w14:sy="100000" w14:kx="0" w14:ky="0" w14:algn="tl">
            <w14:srgbClr w14:val="000000">
              <w14:alpha w14:val="57000"/>
            </w14:srgbClr>
          </w14:shadow>
        </w:rPr>
        <w:t xml:space="preserve">PARA LA EJECUCIÓN DEL “PLAN DE ACCIÓN PARA LA INSCRIPCIÓN DE HIPOTECAS” Y OTROS INSTRUMENTOS DE DIFÍCIL INSCRIPCIÓN. </w:t>
      </w:r>
      <w:r w:rsidRPr="002150AE">
        <w:rPr>
          <w:rFonts w:ascii="Arial" w:hAnsi="Arial" w:cs="Arial"/>
        </w:rPr>
        <w:t xml:space="preserve">El presidente y Director Ejecutivo informó a los directores sobre la gestión de inscripción de documentos en el Centro Nacional de Registro (CNR) al mes de </w:t>
      </w:r>
      <w:r>
        <w:rPr>
          <w:rFonts w:ascii="Arial" w:hAnsi="Arial" w:cs="Arial"/>
        </w:rPr>
        <w:t>octubre</w:t>
      </w:r>
      <w:r w:rsidRPr="002150AE">
        <w:rPr>
          <w:rFonts w:ascii="Arial" w:hAnsi="Arial" w:cs="Arial"/>
        </w:rPr>
        <w:t xml:space="preserve"> del presente año. Invitó para ello a</w:t>
      </w:r>
      <w:r>
        <w:rPr>
          <w:rFonts w:ascii="Arial" w:hAnsi="Arial" w:cs="Arial"/>
        </w:rPr>
        <w:t>l</w:t>
      </w:r>
      <w:r w:rsidRPr="002150AE">
        <w:rPr>
          <w:rFonts w:ascii="Arial" w:hAnsi="Arial" w:cs="Arial"/>
        </w:rPr>
        <w:t xml:space="preserve"> </w:t>
      </w:r>
      <w:r w:rsidRPr="00E33B90">
        <w:rPr>
          <w:rFonts w:ascii="Arial" w:hAnsi="Arial" w:cs="Arial"/>
        </w:rPr>
        <w:t>licenciado Inocente Milciades Valdivieso Suarez, Gerente Legal</w:t>
      </w:r>
      <w:r w:rsidRPr="002150AE">
        <w:rPr>
          <w:rFonts w:ascii="Arial" w:hAnsi="Arial" w:cs="Arial"/>
          <w:bCs/>
        </w:rPr>
        <w:t>, quien indicó</w:t>
      </w:r>
      <w:r>
        <w:rPr>
          <w:rFonts w:ascii="Arial" w:hAnsi="Arial" w:cs="Arial"/>
          <w:bCs/>
        </w:rPr>
        <w:t xml:space="preserve"> como antecedentes,</w:t>
      </w:r>
      <w:r w:rsidRPr="002150AE">
        <w:rPr>
          <w:rFonts w:ascii="Arial" w:hAnsi="Arial" w:cs="Arial"/>
          <w:bCs/>
        </w:rPr>
        <w:t xml:space="preserve"> que </w:t>
      </w:r>
      <w:r>
        <w:rPr>
          <w:rFonts w:ascii="Arial" w:hAnsi="Arial" w:cs="Arial"/>
          <w:bCs/>
        </w:rPr>
        <w:t xml:space="preserve">según punto de acta de sesión </w:t>
      </w:r>
      <w:proofErr w:type="spellStart"/>
      <w:r>
        <w:rPr>
          <w:rFonts w:ascii="Arial" w:hAnsi="Arial" w:cs="Arial"/>
          <w:bCs/>
        </w:rPr>
        <w:t>N°</w:t>
      </w:r>
      <w:proofErr w:type="spellEnd"/>
      <w:r>
        <w:rPr>
          <w:rFonts w:ascii="Arial" w:hAnsi="Arial" w:cs="Arial"/>
          <w:bCs/>
        </w:rPr>
        <w:t xml:space="preserve"> JD-064/2018 del 12 de abril de 2018, se amplió el plazo para continuar la ejecución del plan de Difícil Inscripción, que vence el 31 de diciembre de 2020. Señaló que, atendiendo a que el movimiento de estas soluciones es lento debido a su complejidad, es necesario ampliar el plazo por dos años más, a partir del 1 de enero de 2021. Indicó que e</w:t>
      </w:r>
      <w:r w:rsidRPr="00CE0EB5">
        <w:rPr>
          <w:rFonts w:ascii="Arial" w:hAnsi="Arial" w:cs="Arial"/>
          <w:bCs/>
          <w:lang w:val="es-SV"/>
        </w:rPr>
        <w:t xml:space="preserve">n el año 2004, la Corte de Cuentas de la República realizó Examen Especial en el Campo de Inscripción de Garantías, de todo lo otorgado hasta el año 2004, habiéndose determinado una cantidad de hipotecas que al cierre del mismo año, estaban pendientes de inscribir, </w:t>
      </w:r>
      <w:r>
        <w:rPr>
          <w:rFonts w:ascii="Arial" w:hAnsi="Arial" w:cs="Arial"/>
          <w:bCs/>
          <w:lang w:val="es-SV"/>
        </w:rPr>
        <w:t xml:space="preserve">siendo un total de 5,111. </w:t>
      </w:r>
      <w:r w:rsidRPr="00CE0EB5">
        <w:rPr>
          <w:rFonts w:ascii="Arial" w:hAnsi="Arial" w:cs="Arial"/>
          <w:bCs/>
          <w:lang w:val="es-SV"/>
        </w:rPr>
        <w:t xml:space="preserve">Después de depurar el inventario de 5,111 hipotecas al cierre de marzo de 2005 quedó un universo por inscribir de 2,952, además en el diagnóstico efectuado a ese universo se detectaron dentro de la totalidad </w:t>
      </w:r>
      <w:r w:rsidRPr="00CE0EB5">
        <w:rPr>
          <w:rFonts w:ascii="Arial" w:hAnsi="Arial" w:cs="Arial"/>
          <w:b/>
          <w:bCs/>
          <w:lang w:val="es-SV"/>
        </w:rPr>
        <w:t>322 hipotecas de difícil inscripción</w:t>
      </w:r>
      <w:r w:rsidRPr="00CE0EB5">
        <w:rPr>
          <w:rFonts w:ascii="Arial" w:hAnsi="Arial" w:cs="Arial"/>
          <w:bCs/>
          <w:lang w:val="es-SV"/>
        </w:rPr>
        <w:t>, debido a los problemas que detenían la inscripción que eran: Presentaciones con prioridad registral a favor de terceros, (compraventas, hipotecas con otras instituciones, y/o personas naturales y embargos), Información errónea en escrituras e información deficiente en las bases registrales.</w:t>
      </w:r>
      <w:r w:rsidR="003D7EF0">
        <w:rPr>
          <w:rFonts w:ascii="Arial" w:hAnsi="Arial" w:cs="Arial"/>
          <w:bCs/>
          <w:lang w:val="es-SV"/>
        </w:rPr>
        <w:t xml:space="preserve"> </w:t>
      </w:r>
      <w:r>
        <w:rPr>
          <w:rFonts w:ascii="Arial" w:hAnsi="Arial" w:cs="Arial"/>
          <w:bCs/>
        </w:rPr>
        <w:t>En s</w:t>
      </w:r>
      <w:r w:rsidRPr="00CE0EB5">
        <w:rPr>
          <w:rFonts w:ascii="Arial" w:hAnsi="Arial" w:cs="Arial"/>
          <w:bCs/>
        </w:rPr>
        <w:t>eguimiento a la gestión del “Plan de Acción para la Inscripción de Hipotecas” y otros instrumentos de difícil inscripción, aprobado por acuerdo de Junta Directiva No. JD-36/2005 del 13 de mayo de 2005</w:t>
      </w:r>
      <w:r>
        <w:rPr>
          <w:rFonts w:ascii="Arial" w:hAnsi="Arial" w:cs="Arial"/>
          <w:bCs/>
        </w:rPr>
        <w:t>, s</w:t>
      </w:r>
      <w:r w:rsidRPr="00CE0EB5">
        <w:rPr>
          <w:rFonts w:ascii="Arial" w:hAnsi="Arial" w:cs="Arial"/>
          <w:bCs/>
        </w:rPr>
        <w:t>e presenta informe con avances a octubre de 2020</w:t>
      </w:r>
      <w:r>
        <w:rPr>
          <w:rFonts w:ascii="Arial" w:hAnsi="Arial" w:cs="Arial"/>
          <w:bCs/>
        </w:rPr>
        <w:t>, que muestra que, de un total de 3,137 documentos, al 31 de octubre están pendientes 15</w:t>
      </w:r>
      <w:r w:rsidRPr="00CE0EB5">
        <w:rPr>
          <w:rFonts w:ascii="Arial" w:hAnsi="Arial" w:cs="Arial"/>
          <w:bCs/>
        </w:rPr>
        <w:t xml:space="preserve"> </w:t>
      </w:r>
      <w:r>
        <w:rPr>
          <w:rFonts w:ascii="Arial" w:hAnsi="Arial" w:cs="Arial"/>
          <w:bCs/>
        </w:rPr>
        <w:t>documentos.</w:t>
      </w:r>
      <w:r w:rsidR="003D7EF0">
        <w:rPr>
          <w:rFonts w:ascii="Arial" w:hAnsi="Arial" w:cs="Arial"/>
          <w:bCs/>
        </w:rPr>
        <w:t xml:space="preserve"> </w:t>
      </w:r>
      <w:r w:rsidRPr="00456FE1">
        <w:rPr>
          <w:rFonts w:ascii="Arial" w:hAnsi="Arial" w:cs="Arial"/>
          <w:bCs/>
          <w:lang w:val="es-SV"/>
        </w:rPr>
        <w:t xml:space="preserve">Debido a lo anterior, la </w:t>
      </w:r>
      <w:r w:rsidRPr="00456FE1">
        <w:rPr>
          <w:rFonts w:ascii="Arial" w:hAnsi="Arial" w:cs="Arial"/>
          <w:b/>
          <w:bCs/>
          <w:lang w:val="es-SV"/>
        </w:rPr>
        <w:t>Corte de Cuentas de la República</w:t>
      </w:r>
      <w:r>
        <w:rPr>
          <w:rFonts w:ascii="Arial" w:hAnsi="Arial" w:cs="Arial"/>
          <w:b/>
          <w:bCs/>
          <w:lang w:val="es-SV"/>
        </w:rPr>
        <w:t xml:space="preserve"> (CCR),</w:t>
      </w:r>
      <w:r w:rsidRPr="00456FE1">
        <w:rPr>
          <w:rFonts w:ascii="Arial" w:hAnsi="Arial" w:cs="Arial"/>
          <w:b/>
          <w:bCs/>
          <w:lang w:val="es-SV"/>
        </w:rPr>
        <w:t xml:space="preserve"> recomendó implementar un Plan de Acción</w:t>
      </w:r>
      <w:r w:rsidRPr="00456FE1">
        <w:rPr>
          <w:rFonts w:ascii="Arial" w:hAnsi="Arial" w:cs="Arial"/>
          <w:bCs/>
          <w:lang w:val="es-SV"/>
        </w:rPr>
        <w:t xml:space="preserve"> para atacar la mora registral</w:t>
      </w:r>
      <w:r>
        <w:rPr>
          <w:rFonts w:ascii="Arial" w:hAnsi="Arial" w:cs="Arial"/>
          <w:bCs/>
          <w:lang w:val="es-SV"/>
        </w:rPr>
        <w:t>,</w:t>
      </w:r>
      <w:r w:rsidRPr="00456FE1">
        <w:rPr>
          <w:rFonts w:ascii="Arial" w:hAnsi="Arial" w:cs="Arial"/>
          <w:bCs/>
          <w:lang w:val="es-SV"/>
        </w:rPr>
        <w:t xml:space="preserve"> el cual fue aprobado por Junta Directiva, en el Punto VI) del Acta</w:t>
      </w:r>
      <w:r>
        <w:rPr>
          <w:rFonts w:ascii="Arial" w:hAnsi="Arial" w:cs="Arial"/>
          <w:bCs/>
          <w:lang w:val="es-SV"/>
        </w:rPr>
        <w:t xml:space="preserve"> de sesión </w:t>
      </w:r>
      <w:proofErr w:type="spellStart"/>
      <w:r>
        <w:rPr>
          <w:rFonts w:ascii="Arial" w:hAnsi="Arial" w:cs="Arial"/>
          <w:bCs/>
          <w:lang w:val="es-SV"/>
        </w:rPr>
        <w:t>N°</w:t>
      </w:r>
      <w:proofErr w:type="spellEnd"/>
      <w:r w:rsidRPr="00456FE1">
        <w:rPr>
          <w:rFonts w:ascii="Arial" w:hAnsi="Arial" w:cs="Arial"/>
          <w:bCs/>
          <w:lang w:val="es-SV"/>
        </w:rPr>
        <w:t xml:space="preserve"> JD-36/2005 de fecha 13</w:t>
      </w:r>
      <w:r>
        <w:rPr>
          <w:rFonts w:ascii="Arial" w:hAnsi="Arial" w:cs="Arial"/>
          <w:bCs/>
          <w:lang w:val="es-SV"/>
        </w:rPr>
        <w:t xml:space="preserve"> de </w:t>
      </w:r>
      <w:r w:rsidRPr="00456FE1">
        <w:rPr>
          <w:rFonts w:ascii="Arial" w:hAnsi="Arial" w:cs="Arial"/>
          <w:bCs/>
          <w:lang w:val="es-SV"/>
        </w:rPr>
        <w:t>mayo</w:t>
      </w:r>
      <w:r>
        <w:rPr>
          <w:rFonts w:ascii="Arial" w:hAnsi="Arial" w:cs="Arial"/>
          <w:bCs/>
          <w:lang w:val="es-SV"/>
        </w:rPr>
        <w:t xml:space="preserve"> de 20</w:t>
      </w:r>
      <w:r w:rsidRPr="00456FE1">
        <w:rPr>
          <w:rFonts w:ascii="Arial" w:hAnsi="Arial" w:cs="Arial"/>
          <w:bCs/>
          <w:lang w:val="es-SV"/>
        </w:rPr>
        <w:t>05, iniciando con el inventario pendiente al 31</w:t>
      </w:r>
      <w:r>
        <w:rPr>
          <w:rFonts w:ascii="Arial" w:hAnsi="Arial" w:cs="Arial"/>
          <w:bCs/>
          <w:lang w:val="es-SV"/>
        </w:rPr>
        <w:t xml:space="preserve"> de </w:t>
      </w:r>
      <w:r w:rsidRPr="00456FE1">
        <w:rPr>
          <w:rFonts w:ascii="Arial" w:hAnsi="Arial" w:cs="Arial"/>
          <w:bCs/>
          <w:lang w:val="es-SV"/>
        </w:rPr>
        <w:t>marzo</w:t>
      </w:r>
      <w:r>
        <w:rPr>
          <w:rFonts w:ascii="Arial" w:hAnsi="Arial" w:cs="Arial"/>
          <w:bCs/>
          <w:lang w:val="es-SV"/>
        </w:rPr>
        <w:t xml:space="preserve"> de </w:t>
      </w:r>
      <w:r w:rsidRPr="00456FE1">
        <w:rPr>
          <w:rFonts w:ascii="Arial" w:hAnsi="Arial" w:cs="Arial"/>
          <w:bCs/>
          <w:lang w:val="es-SV"/>
        </w:rPr>
        <w:t xml:space="preserve">2005 de 2,952 hipotecas. </w:t>
      </w:r>
      <w:r w:rsidRPr="00456FE1">
        <w:rPr>
          <w:rFonts w:ascii="Arial" w:hAnsi="Arial" w:cs="Arial"/>
          <w:bCs/>
          <w:u w:val="single"/>
          <w:lang w:val="es-SV"/>
        </w:rPr>
        <w:t xml:space="preserve">De este examen, ya se cuenta </w:t>
      </w:r>
      <w:r w:rsidRPr="00456FE1">
        <w:rPr>
          <w:rFonts w:ascii="Arial" w:hAnsi="Arial" w:cs="Arial"/>
          <w:bCs/>
          <w:lang w:val="es-SV"/>
        </w:rPr>
        <w:t xml:space="preserve">con una resolución de sentencia favorable en vista de los buenos resultados obtenidos mediante el Plan de Acción, por medio de la cual la CCR mandó a archivar el caso. En el año 2006, la </w:t>
      </w:r>
      <w:r w:rsidRPr="00456FE1">
        <w:rPr>
          <w:rFonts w:ascii="Arial" w:hAnsi="Arial" w:cs="Arial"/>
          <w:b/>
          <w:bCs/>
          <w:lang w:val="es-SV"/>
        </w:rPr>
        <w:t>Superintendencia del Sistema Financiero</w:t>
      </w:r>
      <w:r w:rsidRPr="00ED16FA">
        <w:rPr>
          <w:rFonts w:ascii="Arial" w:hAnsi="Arial" w:cs="Arial"/>
          <w:b/>
          <w:bCs/>
          <w:lang w:val="es-SV"/>
        </w:rPr>
        <w:t xml:space="preserve"> (SSF)</w:t>
      </w:r>
      <w:r w:rsidRPr="00456FE1">
        <w:rPr>
          <w:rFonts w:ascii="Arial" w:hAnsi="Arial" w:cs="Arial"/>
          <w:b/>
          <w:bCs/>
          <w:lang w:val="es-SV"/>
        </w:rPr>
        <w:t xml:space="preserve"> recomendó constituir Reserva hasta por $2,000,556.23 </w:t>
      </w:r>
      <w:r w:rsidRPr="00456FE1">
        <w:rPr>
          <w:rFonts w:ascii="Arial" w:hAnsi="Arial" w:cs="Arial"/>
          <w:bCs/>
          <w:lang w:val="es-SV"/>
        </w:rPr>
        <w:t xml:space="preserve">para solventar los problemas que detenían la inscripción de los </w:t>
      </w:r>
      <w:r w:rsidRPr="00456FE1">
        <w:rPr>
          <w:rFonts w:ascii="Arial" w:hAnsi="Arial" w:cs="Arial"/>
          <w:b/>
          <w:bCs/>
          <w:lang w:val="es-SV"/>
        </w:rPr>
        <w:t>322 casos clasificados de difícil inscripción</w:t>
      </w:r>
      <w:r w:rsidRPr="00456FE1">
        <w:rPr>
          <w:rFonts w:ascii="Arial" w:hAnsi="Arial" w:cs="Arial"/>
          <w:bCs/>
          <w:lang w:val="es-SV"/>
        </w:rPr>
        <w:t>, la cual debería actualizarse por lo menos una vez al año a partir de su constitución, en tal sentido, por medio del Punto VI) del Acta de Sesión de Junta Directiva No. JD-45/2006 del 28</w:t>
      </w:r>
      <w:r w:rsidRPr="00ED16FA">
        <w:rPr>
          <w:rFonts w:ascii="Arial" w:hAnsi="Arial" w:cs="Arial"/>
          <w:bCs/>
          <w:lang w:val="es-SV"/>
        </w:rPr>
        <w:t xml:space="preserve"> de </w:t>
      </w:r>
      <w:r w:rsidRPr="00456FE1">
        <w:rPr>
          <w:rFonts w:ascii="Arial" w:hAnsi="Arial" w:cs="Arial"/>
          <w:bCs/>
          <w:lang w:val="es-SV"/>
        </w:rPr>
        <w:t>abril</w:t>
      </w:r>
      <w:r w:rsidRPr="00ED16FA">
        <w:rPr>
          <w:rFonts w:ascii="Arial" w:hAnsi="Arial" w:cs="Arial"/>
          <w:bCs/>
          <w:lang w:val="es-SV"/>
        </w:rPr>
        <w:t xml:space="preserve"> de </w:t>
      </w:r>
      <w:r w:rsidRPr="00456FE1">
        <w:rPr>
          <w:rFonts w:ascii="Arial" w:hAnsi="Arial" w:cs="Arial"/>
          <w:bCs/>
          <w:lang w:val="es-SV"/>
        </w:rPr>
        <w:t xml:space="preserve">2006 fue autorizada esa reserva. De esta gestión se informa trimestralmente a la SSF por medio de la Auditoría Interna del F.S.V. De los movimientos y/o aplicaciones de la reserva antes mencionada, se informa mensualmente al Área de Contabilidad y la ajustan contablemente. </w:t>
      </w:r>
      <w:r>
        <w:rPr>
          <w:rFonts w:ascii="Arial" w:hAnsi="Arial" w:cs="Arial"/>
          <w:bCs/>
          <w:lang w:val="es-SV"/>
        </w:rPr>
        <w:t>En virtud de lo anterior, el licenciado Valdivieso Suárez informó</w:t>
      </w:r>
      <w:r w:rsidRPr="00456FE1">
        <w:rPr>
          <w:rFonts w:ascii="Arial" w:hAnsi="Arial" w:cs="Arial"/>
          <w:bCs/>
          <w:lang w:val="es-SV"/>
        </w:rPr>
        <w:t xml:space="preserve"> las cantidades de casos resueltos </w:t>
      </w:r>
      <w:r w:rsidRPr="00456FE1">
        <w:rPr>
          <w:rFonts w:ascii="Arial" w:hAnsi="Arial" w:cs="Arial"/>
          <w:b/>
          <w:bCs/>
          <w:lang w:val="es-SV"/>
        </w:rPr>
        <w:t xml:space="preserve">sin aplicación </w:t>
      </w:r>
      <w:r w:rsidRPr="00456FE1">
        <w:rPr>
          <w:rFonts w:ascii="Arial" w:hAnsi="Arial" w:cs="Arial"/>
          <w:bCs/>
          <w:lang w:val="es-SV"/>
        </w:rPr>
        <w:t xml:space="preserve">de reserva, así como, </w:t>
      </w:r>
      <w:r w:rsidRPr="00456FE1">
        <w:rPr>
          <w:rFonts w:ascii="Arial" w:hAnsi="Arial" w:cs="Arial"/>
          <w:b/>
          <w:bCs/>
          <w:lang w:val="es-SV"/>
        </w:rPr>
        <w:t>a los que se les aplicó en su oportunidad</w:t>
      </w:r>
      <w:r w:rsidRPr="00456FE1">
        <w:rPr>
          <w:rFonts w:ascii="Arial" w:hAnsi="Arial" w:cs="Arial"/>
          <w:bCs/>
          <w:lang w:val="es-SV"/>
        </w:rPr>
        <w:t>.</w:t>
      </w:r>
      <w:r w:rsidRPr="00ED16FA">
        <w:rPr>
          <w:rFonts w:ascii="Arial" w:hAnsi="Arial" w:cs="Arial"/>
          <w:bCs/>
          <w:lang w:val="es-SV"/>
        </w:rPr>
        <w:t xml:space="preserve"> </w:t>
      </w:r>
      <w:r w:rsidRPr="00ED16FA">
        <w:rPr>
          <w:rFonts w:ascii="Arial" w:hAnsi="Arial" w:cs="Arial"/>
          <w:bCs/>
        </w:rPr>
        <w:t xml:space="preserve">Importante mencionar que, con la gestión realizada por el Área de Registro de Documentos, del total de reserva provisionada se ha logrado un </w:t>
      </w:r>
      <w:r w:rsidRPr="00ED16FA">
        <w:rPr>
          <w:rFonts w:ascii="Arial" w:hAnsi="Arial" w:cs="Arial"/>
          <w:b/>
          <w:bCs/>
        </w:rPr>
        <w:t>ahorro de $1,685,576.29,</w:t>
      </w:r>
      <w:r w:rsidRPr="00ED16FA">
        <w:rPr>
          <w:rFonts w:ascii="Arial" w:hAnsi="Arial" w:cs="Arial"/>
          <w:bCs/>
        </w:rPr>
        <w:t xml:space="preserve"> la cual no fue aplicada.</w:t>
      </w:r>
      <w:r w:rsidR="006E708B">
        <w:rPr>
          <w:rFonts w:ascii="Arial" w:hAnsi="Arial" w:cs="Arial"/>
          <w:bCs/>
        </w:rPr>
        <w:t xml:space="preserve"> </w:t>
      </w:r>
      <w:r>
        <w:rPr>
          <w:rFonts w:ascii="Arial" w:hAnsi="Arial" w:cs="Arial"/>
        </w:rPr>
        <w:t>Seguidamente, el licenciado Valdivieso Suárez e</w:t>
      </w:r>
      <w:r w:rsidRPr="00ED16FA">
        <w:rPr>
          <w:rFonts w:ascii="Arial" w:hAnsi="Arial" w:cs="Arial"/>
        </w:rPr>
        <w:t xml:space="preserve">xpuso un cuadro con datos sobre la </w:t>
      </w:r>
      <w:r w:rsidRPr="00ED16FA">
        <w:rPr>
          <w:rFonts w:ascii="Arial" w:hAnsi="Arial" w:cs="Arial"/>
          <w:lang w:val="es-SV"/>
        </w:rPr>
        <w:t xml:space="preserve">síntesis de gestión del plan de inscripción y reservas provisionadas, que muestra el </w:t>
      </w:r>
      <w:r w:rsidRPr="00456FE1">
        <w:rPr>
          <w:rFonts w:ascii="Arial" w:hAnsi="Arial" w:cs="Arial"/>
          <w:bCs/>
          <w:lang w:val="es-SV"/>
        </w:rPr>
        <w:t>resultado del Plan Ejecutado desde el 2005,</w:t>
      </w:r>
      <w:r w:rsidRPr="00ED16FA">
        <w:rPr>
          <w:rFonts w:ascii="Arial" w:hAnsi="Arial" w:cs="Arial"/>
          <w:bCs/>
          <w:lang w:val="es-SV"/>
        </w:rPr>
        <w:t xml:space="preserve"> indicándose detalles de los 15</w:t>
      </w:r>
      <w:r w:rsidRPr="00456FE1">
        <w:rPr>
          <w:rFonts w:ascii="Arial" w:hAnsi="Arial" w:cs="Arial"/>
          <w:bCs/>
          <w:lang w:val="es-SV"/>
        </w:rPr>
        <w:t xml:space="preserve"> documentos en proceso de inscripción al 31 de octubre de 2020</w:t>
      </w:r>
      <w:r w:rsidRPr="00ED16FA">
        <w:rPr>
          <w:rFonts w:ascii="Arial" w:hAnsi="Arial" w:cs="Arial"/>
          <w:bCs/>
          <w:lang w:val="es-SV"/>
        </w:rPr>
        <w:t>, en cuanto a montos, provisiones y tipo de trámite.</w:t>
      </w:r>
      <w:r w:rsidR="006E708B">
        <w:rPr>
          <w:rFonts w:ascii="Arial" w:hAnsi="Arial" w:cs="Arial"/>
          <w:bCs/>
          <w:lang w:val="es-SV"/>
        </w:rPr>
        <w:t xml:space="preserve"> </w:t>
      </w:r>
      <w:r>
        <w:rPr>
          <w:rFonts w:ascii="Arial" w:hAnsi="Arial" w:cs="Arial"/>
          <w:bCs/>
        </w:rPr>
        <w:t xml:space="preserve">El Gerente Legal, además, presentó como </w:t>
      </w:r>
      <w:r w:rsidRPr="00456FE1">
        <w:rPr>
          <w:rFonts w:ascii="Arial" w:hAnsi="Arial" w:cs="Arial"/>
          <w:lang w:val="es-SV"/>
        </w:rPr>
        <w:t>comentarios y sugerencias</w:t>
      </w:r>
      <w:r>
        <w:rPr>
          <w:rFonts w:ascii="Arial" w:hAnsi="Arial" w:cs="Arial"/>
          <w:lang w:val="es-SV"/>
        </w:rPr>
        <w:t>, las siguientes</w:t>
      </w:r>
      <w:r w:rsidRPr="00456FE1">
        <w:rPr>
          <w:rFonts w:ascii="Arial" w:hAnsi="Arial" w:cs="Arial"/>
          <w:lang w:val="es-SV"/>
        </w:rPr>
        <w:t>:</w:t>
      </w:r>
      <w:r>
        <w:rPr>
          <w:rFonts w:ascii="Arial" w:hAnsi="Arial" w:cs="Arial"/>
          <w:lang w:val="es-SV"/>
        </w:rPr>
        <w:t xml:space="preserve"> </w:t>
      </w:r>
      <w:r w:rsidRPr="00CE4538">
        <w:rPr>
          <w:rFonts w:ascii="Arial" w:hAnsi="Arial" w:cs="Arial"/>
          <w:b/>
          <w:bCs/>
          <w:lang w:val="es-SV"/>
        </w:rPr>
        <w:t>I.</w:t>
      </w:r>
      <w:r>
        <w:rPr>
          <w:rFonts w:ascii="Arial" w:hAnsi="Arial" w:cs="Arial"/>
          <w:lang w:val="es-SV"/>
        </w:rPr>
        <w:t xml:space="preserve"> </w:t>
      </w:r>
      <w:r w:rsidRPr="00456FE1">
        <w:rPr>
          <w:rFonts w:ascii="Arial" w:hAnsi="Arial" w:cs="Arial"/>
          <w:bCs/>
          <w:lang w:val="es-SV"/>
        </w:rPr>
        <w:t>Según Punto JD-064/2018 del 12/abril/2018,</w:t>
      </w:r>
      <w:r>
        <w:rPr>
          <w:rFonts w:ascii="Arial" w:hAnsi="Arial" w:cs="Arial"/>
          <w:bCs/>
          <w:lang w:val="es-SV"/>
        </w:rPr>
        <w:t xml:space="preserve"> </w:t>
      </w:r>
      <w:r w:rsidRPr="00456FE1">
        <w:rPr>
          <w:rFonts w:ascii="Arial" w:hAnsi="Arial" w:cs="Arial"/>
          <w:bCs/>
          <w:lang w:val="es-SV"/>
        </w:rPr>
        <w:t xml:space="preserve">se amplió el plazo para continuar la ejecución para resolver los casos referidos, el cual vence el día 31/dic/2020, atendiendo a que el movimiento de estas soluciones es lento debido a su complejidad, es necesario, solicitar autorización para ampliar </w:t>
      </w:r>
      <w:r w:rsidRPr="00456FE1">
        <w:rPr>
          <w:rFonts w:ascii="Arial" w:hAnsi="Arial" w:cs="Arial"/>
          <w:bCs/>
          <w:lang w:val="es-SV"/>
        </w:rPr>
        <w:lastRenderedPageBreak/>
        <w:t>el plazo por dos años más, a partir del 01/enero/2021.</w:t>
      </w:r>
      <w:r>
        <w:rPr>
          <w:rFonts w:ascii="Arial" w:hAnsi="Arial" w:cs="Arial"/>
          <w:bCs/>
          <w:lang w:val="es-SV"/>
        </w:rPr>
        <w:t xml:space="preserve"> </w:t>
      </w:r>
      <w:r w:rsidRPr="00CE4538">
        <w:rPr>
          <w:rFonts w:ascii="Arial" w:hAnsi="Arial" w:cs="Arial"/>
          <w:b/>
          <w:lang w:val="es-SV"/>
        </w:rPr>
        <w:t>II.</w:t>
      </w:r>
      <w:r>
        <w:rPr>
          <w:rFonts w:ascii="Arial" w:hAnsi="Arial" w:cs="Arial"/>
          <w:bCs/>
          <w:lang w:val="es-SV"/>
        </w:rPr>
        <w:t xml:space="preserve"> </w:t>
      </w:r>
      <w:r w:rsidRPr="00456FE1">
        <w:rPr>
          <w:rFonts w:ascii="Arial" w:hAnsi="Arial" w:cs="Arial"/>
          <w:bCs/>
          <w:lang w:val="es-SV"/>
        </w:rPr>
        <w:t xml:space="preserve">Tomando en cuenta que se ha logrado el propósito para el que fue creado el Plan, se podría continuar con el seguimiento por parte de Junta Directiva en forma TRIMESTRAL, en vista que sólo tenemos en proceso 15 casos que representan el 0.51% del universo total de 2,952 hipotecas con que se inició, debiendo la Jefatura del Área de Registro de Documentos continuar con el mismo hasta su solución. Es importante aclarar que, no se puede establecer un tiempo exacto para la finalización de </w:t>
      </w:r>
      <w:r>
        <w:rPr>
          <w:rFonts w:ascii="Arial" w:hAnsi="Arial" w:cs="Arial"/>
          <w:bCs/>
          <w:lang w:val="es-SV"/>
        </w:rPr>
        <w:t>e</w:t>
      </w:r>
      <w:r w:rsidRPr="00456FE1">
        <w:rPr>
          <w:rFonts w:ascii="Arial" w:hAnsi="Arial" w:cs="Arial"/>
          <w:bCs/>
          <w:lang w:val="es-SV"/>
        </w:rPr>
        <w:t>ste plan, ya que existen circunstancias que se salen del control de los abogados del FSV que tramitan la inscripción, pues en los casos en que se ha promovido proceso judicial, los tiempos de respuesta dependen de la rapidez con que trabajan los tribunales, en los trámites administrativos dependemos de resolución en CNR y en otro caso se depende de los mismos interesados</w:t>
      </w:r>
      <w:r w:rsidRPr="00456FE1">
        <w:rPr>
          <w:rFonts w:ascii="Arial" w:hAnsi="Arial" w:cs="Arial"/>
          <w:b/>
          <w:lang w:val="es-SV"/>
        </w:rPr>
        <w:t xml:space="preserve">. </w:t>
      </w:r>
      <w:r w:rsidRPr="00CE4538">
        <w:rPr>
          <w:rFonts w:ascii="Arial" w:hAnsi="Arial" w:cs="Arial"/>
          <w:b/>
          <w:lang w:val="es-SV"/>
        </w:rPr>
        <w:t>III.</w:t>
      </w:r>
      <w:r>
        <w:rPr>
          <w:rFonts w:ascii="Arial" w:hAnsi="Arial" w:cs="Arial"/>
          <w:bCs/>
          <w:lang w:val="es-SV"/>
        </w:rPr>
        <w:t xml:space="preserve"> </w:t>
      </w:r>
      <w:r w:rsidRPr="00456FE1">
        <w:rPr>
          <w:rFonts w:ascii="Arial" w:hAnsi="Arial" w:cs="Arial"/>
          <w:bCs/>
          <w:lang w:val="es-SV"/>
        </w:rPr>
        <w:t>Agotada la vía administrativa o judicial, de ser necesario la aplicación de la reserva provisionada por cada caso, se solicitará oportunamente.</w:t>
      </w:r>
      <w:r w:rsidR="006E708B">
        <w:rPr>
          <w:rFonts w:ascii="Arial" w:hAnsi="Arial" w:cs="Arial"/>
          <w:bCs/>
          <w:lang w:val="es-SV"/>
        </w:rPr>
        <w:t xml:space="preserve"> </w:t>
      </w:r>
      <w:r>
        <w:rPr>
          <w:rFonts w:ascii="Arial" w:hAnsi="Arial" w:cs="Arial"/>
          <w:bCs/>
        </w:rPr>
        <w:t>Luego de la exposición, se solicita a Junta Directiva dar por recibido el informe; a</w:t>
      </w:r>
      <w:r w:rsidRPr="00456FE1">
        <w:rPr>
          <w:rFonts w:ascii="Arial" w:hAnsi="Arial" w:cs="Arial"/>
        </w:rPr>
        <w:t>utorizar la ampliación de dos años más, a partir del 1 de enero de 2021 para continuar con la ejecución del Plan de Difícil Inscripción hasta su solución</w:t>
      </w:r>
      <w:r>
        <w:rPr>
          <w:rFonts w:ascii="Arial" w:hAnsi="Arial" w:cs="Arial"/>
        </w:rPr>
        <w:t xml:space="preserve">; y, </w:t>
      </w:r>
      <w:r w:rsidRPr="00456FE1">
        <w:rPr>
          <w:rFonts w:ascii="Arial" w:hAnsi="Arial" w:cs="Arial"/>
        </w:rPr>
        <w:t>que el informe de seguimiento se presente de forma trimestra</w:t>
      </w:r>
      <w:r>
        <w:rPr>
          <w:rFonts w:ascii="Arial" w:hAnsi="Arial" w:cs="Arial"/>
        </w:rPr>
        <w:t xml:space="preserve">l. </w:t>
      </w:r>
      <w:r w:rsidRPr="002150AE">
        <w:rPr>
          <w:rFonts w:ascii="Arial" w:hAnsi="Arial" w:cs="Arial"/>
          <w:bCs/>
        </w:rPr>
        <w:t xml:space="preserve">Junta Directiva, luego de conocer el informe </w:t>
      </w:r>
      <w:r>
        <w:rPr>
          <w:rFonts w:ascii="Arial" w:hAnsi="Arial" w:cs="Arial"/>
          <w:bCs/>
        </w:rPr>
        <w:t xml:space="preserve">y la solicitud </w:t>
      </w:r>
      <w:r w:rsidRPr="002150AE">
        <w:rPr>
          <w:rFonts w:ascii="Arial" w:hAnsi="Arial" w:cs="Arial"/>
          <w:bCs/>
        </w:rPr>
        <w:t>presentad</w:t>
      </w:r>
      <w:r>
        <w:rPr>
          <w:rFonts w:ascii="Arial" w:hAnsi="Arial" w:cs="Arial"/>
          <w:bCs/>
        </w:rPr>
        <w:t>a</w:t>
      </w:r>
      <w:r w:rsidRPr="002150AE">
        <w:rPr>
          <w:rFonts w:ascii="Arial" w:hAnsi="Arial" w:cs="Arial"/>
          <w:bCs/>
        </w:rPr>
        <w:t xml:space="preserve"> por </w:t>
      </w:r>
      <w:r w:rsidRPr="00E33B90">
        <w:rPr>
          <w:rFonts w:ascii="Arial" w:hAnsi="Arial" w:cs="Arial"/>
        </w:rPr>
        <w:t>licenciado Inocente Milciades Valdivieso Suarez, Gerente Legal</w:t>
      </w:r>
      <w:r>
        <w:rPr>
          <w:rFonts w:ascii="Arial" w:hAnsi="Arial" w:cs="Arial"/>
        </w:rPr>
        <w:t xml:space="preserve">, </w:t>
      </w:r>
      <w:r w:rsidRPr="002150AE">
        <w:rPr>
          <w:rFonts w:ascii="Arial" w:hAnsi="Arial" w:cs="Arial"/>
          <w:bCs/>
        </w:rPr>
        <w:t xml:space="preserve">por unanimidad </w:t>
      </w:r>
      <w:r w:rsidRPr="002150AE">
        <w:rPr>
          <w:rFonts w:ascii="Arial" w:hAnsi="Arial" w:cs="Arial"/>
          <w:b/>
          <w:bCs/>
        </w:rPr>
        <w:t>ACUERDA:</w:t>
      </w:r>
    </w:p>
    <w:p w14:paraId="2C987355" w14:textId="77777777" w:rsidR="00570038" w:rsidRDefault="00570038" w:rsidP="00570038"/>
    <w:p w14:paraId="6F8D5B18" w14:textId="77777777" w:rsidR="00570038" w:rsidRPr="00456FE1" w:rsidRDefault="00570038" w:rsidP="00570038">
      <w:pPr>
        <w:numPr>
          <w:ilvl w:val="0"/>
          <w:numId w:val="17"/>
        </w:numPr>
        <w:jc w:val="both"/>
        <w:rPr>
          <w:rFonts w:ascii="Arial" w:hAnsi="Arial" w:cs="Arial"/>
          <w:lang w:val="es-SV"/>
        </w:rPr>
      </w:pPr>
      <w:r w:rsidRPr="00456FE1">
        <w:rPr>
          <w:rFonts w:ascii="Arial" w:hAnsi="Arial" w:cs="Arial"/>
        </w:rPr>
        <w:t>Darse por enterados de los antecedentes, ejecución y resultados del Plan para Casos de Difícil Inscripción.</w:t>
      </w:r>
    </w:p>
    <w:p w14:paraId="1CEC920B" w14:textId="77777777" w:rsidR="00570038" w:rsidRPr="00456FE1" w:rsidRDefault="00570038" w:rsidP="00570038">
      <w:pPr>
        <w:ind w:left="360"/>
        <w:jc w:val="both"/>
        <w:rPr>
          <w:rFonts w:ascii="Arial" w:hAnsi="Arial" w:cs="Arial"/>
          <w:lang w:val="es-SV"/>
        </w:rPr>
      </w:pPr>
    </w:p>
    <w:p w14:paraId="3AAB803F" w14:textId="77777777" w:rsidR="00570038" w:rsidRPr="001701B5" w:rsidRDefault="00570038" w:rsidP="00570038">
      <w:pPr>
        <w:numPr>
          <w:ilvl w:val="0"/>
          <w:numId w:val="17"/>
        </w:numPr>
        <w:jc w:val="both"/>
        <w:rPr>
          <w:rFonts w:ascii="Arial" w:hAnsi="Arial" w:cs="Arial"/>
          <w:lang w:val="es-SV"/>
        </w:rPr>
      </w:pPr>
      <w:r w:rsidRPr="00456FE1">
        <w:rPr>
          <w:rFonts w:ascii="Arial" w:hAnsi="Arial" w:cs="Arial"/>
        </w:rPr>
        <w:t xml:space="preserve">Autorizar la ampliación de dos años más, a partir del 1 de enero de 2021 para continuar con la ejecución del Plan de Difícil Inscripción hasta su solución. </w:t>
      </w:r>
    </w:p>
    <w:p w14:paraId="6063B8F7" w14:textId="77777777" w:rsidR="00570038" w:rsidRDefault="00570038" w:rsidP="00570038">
      <w:pPr>
        <w:pStyle w:val="Prrafodelista"/>
        <w:rPr>
          <w:rFonts w:ascii="Arial" w:hAnsi="Arial" w:cs="Arial"/>
          <w:lang w:val="es-SV"/>
        </w:rPr>
      </w:pPr>
    </w:p>
    <w:p w14:paraId="6CBBD1E4" w14:textId="77777777" w:rsidR="00570038" w:rsidRPr="001701B5" w:rsidRDefault="00570038" w:rsidP="00570038">
      <w:pPr>
        <w:numPr>
          <w:ilvl w:val="0"/>
          <w:numId w:val="17"/>
        </w:numPr>
        <w:jc w:val="both"/>
        <w:rPr>
          <w:rFonts w:ascii="Arial" w:hAnsi="Arial" w:cs="Arial"/>
          <w:lang w:val="es-SV"/>
        </w:rPr>
      </w:pPr>
      <w:r w:rsidRPr="00456FE1">
        <w:rPr>
          <w:rFonts w:ascii="Arial" w:hAnsi="Arial" w:cs="Arial"/>
        </w:rPr>
        <w:t>Autorizar que el informe de seguimiento a Junta Directiva respecto al Plan de casos de Difícil Inscripción y de la inscripción de documentos de reciente otorgamiento, se presente de forma TRIMESTRAL, en atención a que se ha cumplido casi en su totalidad el objetivo para el que fue creado dicho plan.</w:t>
      </w:r>
    </w:p>
    <w:p w14:paraId="7C7002D3" w14:textId="77777777" w:rsidR="00570038" w:rsidRDefault="00570038" w:rsidP="00570038">
      <w:pPr>
        <w:pStyle w:val="Prrafodelista"/>
        <w:rPr>
          <w:rFonts w:ascii="Arial" w:hAnsi="Arial" w:cs="Arial"/>
          <w:lang w:val="es-SV"/>
        </w:rPr>
      </w:pPr>
    </w:p>
    <w:p w14:paraId="7029412D" w14:textId="77777777" w:rsidR="00570038" w:rsidRPr="00456FE1" w:rsidRDefault="00570038" w:rsidP="00570038">
      <w:pPr>
        <w:numPr>
          <w:ilvl w:val="0"/>
          <w:numId w:val="17"/>
        </w:numPr>
        <w:jc w:val="both"/>
        <w:rPr>
          <w:rFonts w:ascii="Arial" w:hAnsi="Arial" w:cs="Arial"/>
          <w:lang w:val="es-SV"/>
        </w:rPr>
      </w:pPr>
      <w:r w:rsidRPr="00456FE1">
        <w:rPr>
          <w:rFonts w:ascii="Arial" w:hAnsi="Arial" w:cs="Arial"/>
        </w:rPr>
        <w:t>Ratificar el punto ahora expuesto, en esta misma sesión.</w:t>
      </w:r>
    </w:p>
    <w:p w14:paraId="14D64F78" w14:textId="7CB37985" w:rsidR="00F67DFB" w:rsidRDefault="00F67DFB" w:rsidP="00F67DFB"/>
    <w:p w14:paraId="0C49D5BC" w14:textId="07994EDD" w:rsidR="00F67DFB" w:rsidRDefault="00F67DFB" w:rsidP="00F67DFB"/>
    <w:p w14:paraId="48B07EC0" w14:textId="0EBD6D8D" w:rsidR="00722D42" w:rsidRPr="00E33B90" w:rsidRDefault="00722D42" w:rsidP="00722D42">
      <w:pPr>
        <w:jc w:val="both"/>
        <w:rPr>
          <w:rFonts w:ascii="Arial" w:hAnsi="Arial" w:cs="Arial"/>
        </w:rPr>
      </w:pPr>
      <w:r w:rsidRPr="00057AA6">
        <w:rPr>
          <w:rFonts w:ascii="Arial" w:hAnsi="Arial" w:cs="Arial"/>
          <w:b/>
          <w14:shadow w14:blurRad="38100" w14:dist="38100" w14:dir="2700000" w14:sx="100000" w14:sy="100000" w14:kx="0" w14:ky="0" w14:algn="tl">
            <w14:srgbClr w14:val="000000">
              <w14:alpha w14:val="57000"/>
            </w14:srgbClr>
          </w14:shadow>
        </w:rPr>
        <w:t>XV) SOLICITUD DE CONTRATACIÓN PERMANENTE DE TRES ASISTENTES JURÍDICOS REGISTRO PARA ATENDER NPB4-42, RELACIONADA CON LOS VALUOS DE INMUEBLES</w:t>
      </w:r>
      <w:r w:rsidR="00E446D2">
        <w:rPr>
          <w:rFonts w:ascii="Arial" w:hAnsi="Arial" w:cs="Arial"/>
          <w:b/>
          <w14:shadow w14:blurRad="38100" w14:dist="38100" w14:dir="2700000" w14:sx="100000" w14:sy="100000" w14:kx="0" w14:ky="0" w14:algn="tl">
            <w14:srgbClr w14:val="000000">
              <w14:alpha w14:val="57000"/>
            </w14:srgbClr>
          </w14:shadow>
        </w:rPr>
        <w:t xml:space="preserve">. </w:t>
      </w:r>
      <w:r w:rsidRPr="002150AE">
        <w:rPr>
          <w:rFonts w:ascii="Arial" w:hAnsi="Arial" w:cs="Arial"/>
        </w:rPr>
        <w:t xml:space="preserve">El Presidente y Director Ejecutivo </w:t>
      </w:r>
      <w:r w:rsidR="00D57E36">
        <w:rPr>
          <w:rFonts w:ascii="Arial" w:hAnsi="Arial" w:cs="Arial"/>
        </w:rPr>
        <w:t>sometió a consideración de</w:t>
      </w:r>
      <w:r w:rsidRPr="002150AE">
        <w:rPr>
          <w:rFonts w:ascii="Arial" w:hAnsi="Arial" w:cs="Arial"/>
        </w:rPr>
        <w:t xml:space="preserve"> los D</w:t>
      </w:r>
      <w:r w:rsidRPr="002150AE">
        <w:rPr>
          <w:rFonts w:ascii="Arial" w:hAnsi="Arial" w:cs="Arial"/>
          <w:b/>
        </w:rPr>
        <w:t>i</w:t>
      </w:r>
      <w:r w:rsidRPr="002150AE">
        <w:rPr>
          <w:rFonts w:ascii="Arial" w:hAnsi="Arial" w:cs="Arial"/>
        </w:rPr>
        <w:t>rectores</w:t>
      </w:r>
      <w:r w:rsidR="00D57E36">
        <w:rPr>
          <w:rFonts w:ascii="Arial" w:hAnsi="Arial" w:cs="Arial"/>
        </w:rPr>
        <w:t>,</w:t>
      </w:r>
      <w:r w:rsidRPr="002150AE">
        <w:rPr>
          <w:rFonts w:ascii="Arial" w:hAnsi="Arial" w:cs="Arial"/>
        </w:rPr>
        <w:t xml:space="preserve"> </w:t>
      </w:r>
      <w:r w:rsidR="00D57E36" w:rsidRPr="00D57E36">
        <w:rPr>
          <w:rFonts w:ascii="Arial" w:hAnsi="Arial" w:cs="Arial"/>
          <w:bCs/>
          <w14:shadow w14:blurRad="38100" w14:dist="38100" w14:dir="2700000" w14:sx="100000" w14:sy="100000" w14:kx="0" w14:ky="0" w14:algn="tl">
            <w14:srgbClr w14:val="000000">
              <w14:alpha w14:val="57000"/>
            </w14:srgbClr>
          </w14:shadow>
        </w:rPr>
        <w:t xml:space="preserve">solicitud de contratación permanente de tres asistentes jurídicos registro para atender NPB4-42, relacionada con los </w:t>
      </w:r>
      <w:proofErr w:type="spellStart"/>
      <w:r w:rsidR="00D57E36" w:rsidRPr="00D57E36">
        <w:rPr>
          <w:rFonts w:ascii="Arial" w:hAnsi="Arial" w:cs="Arial"/>
          <w:bCs/>
          <w14:shadow w14:blurRad="38100" w14:dist="38100" w14:dir="2700000" w14:sx="100000" w14:sy="100000" w14:kx="0" w14:ky="0" w14:algn="tl">
            <w14:srgbClr w14:val="000000">
              <w14:alpha w14:val="57000"/>
            </w14:srgbClr>
          </w14:shadow>
        </w:rPr>
        <w:t>valuos</w:t>
      </w:r>
      <w:proofErr w:type="spellEnd"/>
      <w:r w:rsidR="00D57E36" w:rsidRPr="00D57E36">
        <w:rPr>
          <w:rFonts w:ascii="Arial" w:hAnsi="Arial" w:cs="Arial"/>
          <w:bCs/>
          <w14:shadow w14:blurRad="38100" w14:dist="38100" w14:dir="2700000" w14:sx="100000" w14:sy="100000" w14:kx="0" w14:ky="0" w14:algn="tl">
            <w14:srgbClr w14:val="000000">
              <w14:alpha w14:val="57000"/>
            </w14:srgbClr>
          </w14:shadow>
        </w:rPr>
        <w:t xml:space="preserve"> de inmuebles</w:t>
      </w:r>
      <w:r w:rsidRPr="002150AE">
        <w:rPr>
          <w:rFonts w:ascii="Arial" w:hAnsi="Arial" w:cs="Arial"/>
        </w:rPr>
        <w:t xml:space="preserve">. Invitó para </w:t>
      </w:r>
      <w:r w:rsidR="00D57E36">
        <w:rPr>
          <w:rFonts w:ascii="Arial" w:hAnsi="Arial" w:cs="Arial"/>
        </w:rPr>
        <w:t>exponerla,</w:t>
      </w:r>
      <w:r w:rsidRPr="002150AE">
        <w:rPr>
          <w:rFonts w:ascii="Arial" w:hAnsi="Arial" w:cs="Arial"/>
        </w:rPr>
        <w:t xml:space="preserve"> a</w:t>
      </w:r>
      <w:r>
        <w:rPr>
          <w:rFonts w:ascii="Arial" w:hAnsi="Arial" w:cs="Arial"/>
        </w:rPr>
        <w:t>l</w:t>
      </w:r>
      <w:r w:rsidRPr="002150AE">
        <w:rPr>
          <w:rFonts w:ascii="Arial" w:hAnsi="Arial" w:cs="Arial"/>
        </w:rPr>
        <w:t xml:space="preserve"> </w:t>
      </w:r>
      <w:r w:rsidRPr="00E33B90">
        <w:rPr>
          <w:rFonts w:ascii="Arial" w:hAnsi="Arial" w:cs="Arial"/>
        </w:rPr>
        <w:t>licenciado Inocente Milciades Valdivieso Suarez, Gerente Legal</w:t>
      </w:r>
      <w:r w:rsidR="00D57E36">
        <w:rPr>
          <w:rFonts w:ascii="Arial" w:hAnsi="Arial" w:cs="Arial"/>
        </w:rPr>
        <w:t>. El licenciado Valdivieso Suárez,</w:t>
      </w:r>
      <w:r w:rsidRPr="002150AE">
        <w:rPr>
          <w:rFonts w:ascii="Arial" w:hAnsi="Arial" w:cs="Arial"/>
          <w:bCs/>
        </w:rPr>
        <w:t xml:space="preserve"> indicó </w:t>
      </w:r>
      <w:r w:rsidR="00A74793">
        <w:rPr>
          <w:rFonts w:ascii="Arial" w:hAnsi="Arial" w:cs="Arial"/>
          <w:bCs/>
        </w:rPr>
        <w:t>como antecedentes, que e</w:t>
      </w:r>
      <w:r w:rsidR="00A74793" w:rsidRPr="00A74793">
        <w:rPr>
          <w:rFonts w:ascii="Arial" w:hAnsi="Arial" w:cs="Arial"/>
          <w:bCs/>
        </w:rPr>
        <w:t xml:space="preserve">n el Punto XII) del Acta de Sesión de Junta Directiva No. JD-132/2018 del 19 de julio de 2018, se autorizó la Propuesta de Acciones y Recursos para atender la NPB4-42, para </w:t>
      </w:r>
      <w:proofErr w:type="spellStart"/>
      <w:r w:rsidR="00A74793" w:rsidRPr="00A74793">
        <w:rPr>
          <w:rFonts w:ascii="Arial" w:hAnsi="Arial" w:cs="Arial"/>
          <w:bCs/>
        </w:rPr>
        <w:t>valúos</w:t>
      </w:r>
      <w:proofErr w:type="spellEnd"/>
      <w:r w:rsidR="00A74793" w:rsidRPr="00A74793">
        <w:rPr>
          <w:rFonts w:ascii="Arial" w:hAnsi="Arial" w:cs="Arial"/>
          <w:bCs/>
        </w:rPr>
        <w:t xml:space="preserve"> de saneamiento, entre otros y consecuentemente la contratación de personal para la elaboración de informes registrales, documentos que luego de una solicitud hecha a la Superintendencia del Sistema Financiero(SSF) por parte del FSV, fueron sustituidos, luego de una opinión emitida por la  SSF, sustituyen la Certificación Extractada que exige la Norma NCB-022, en su Art. 16 relacionado al Art. 23 No. 1, Lit. g) de la Norma NPB4-42.</w:t>
      </w:r>
      <w:r w:rsidR="00A74793">
        <w:rPr>
          <w:rFonts w:ascii="Arial" w:hAnsi="Arial" w:cs="Arial"/>
          <w:bCs/>
        </w:rPr>
        <w:t xml:space="preserve"> </w:t>
      </w:r>
      <w:r w:rsidR="00A74793" w:rsidRPr="00A74793">
        <w:rPr>
          <w:rFonts w:ascii="Arial" w:hAnsi="Arial" w:cs="Arial"/>
          <w:bCs/>
        </w:rPr>
        <w:t>Es el caso que</w:t>
      </w:r>
      <w:r w:rsidR="00A74793">
        <w:rPr>
          <w:rFonts w:ascii="Arial" w:hAnsi="Arial" w:cs="Arial"/>
          <w:bCs/>
        </w:rPr>
        <w:t>,</w:t>
      </w:r>
      <w:r w:rsidR="00A74793" w:rsidRPr="00A74793">
        <w:rPr>
          <w:rFonts w:ascii="Arial" w:hAnsi="Arial" w:cs="Arial"/>
          <w:bCs/>
        </w:rPr>
        <w:t xml:space="preserve"> por normativa, se debe valuar la cartera de saneamiento cada 4 años, según el Art. 16, Lit. c) de la NCB-022; y los activos extraordinarios cada 3 años, según lo dispuesto en las Disposiciones y Políticas del Instructivo para la Administración y Venta de Activos </w:t>
      </w:r>
      <w:r w:rsidR="00A74793" w:rsidRPr="00A74793">
        <w:rPr>
          <w:rFonts w:ascii="Arial" w:hAnsi="Arial" w:cs="Arial"/>
          <w:bCs/>
        </w:rPr>
        <w:lastRenderedPageBreak/>
        <w:t>Extraordinarios.</w:t>
      </w:r>
      <w:r w:rsidR="00A74793">
        <w:rPr>
          <w:rFonts w:ascii="Arial" w:hAnsi="Arial" w:cs="Arial"/>
          <w:bCs/>
        </w:rPr>
        <w:t xml:space="preserve"> </w:t>
      </w:r>
      <w:r w:rsidR="00A74793" w:rsidRPr="00A74793">
        <w:rPr>
          <w:rFonts w:ascii="Arial" w:hAnsi="Arial" w:cs="Arial"/>
          <w:bCs/>
        </w:rPr>
        <w:t xml:space="preserve">Para cumplir con la entrega de los informes registrales, se designaron 3 Asistentes Jurídicos permanentes y 3 Auxiliares Jurídicos temporales para el plazo de 6 meses, del 13 de agosto de 2018 al 12 de febrero del 2019; y sus prórrogas del 13 de febrero al 31 de diciembre de 2019 y del 1 de enero al 31 de diciembre de 2020, según Puntos de Acta JD-132/2018 del 19 de julio </w:t>
      </w:r>
      <w:r w:rsidR="00A74793">
        <w:rPr>
          <w:rFonts w:ascii="Arial" w:hAnsi="Arial" w:cs="Arial"/>
          <w:bCs/>
        </w:rPr>
        <w:t xml:space="preserve">de </w:t>
      </w:r>
      <w:r w:rsidR="00A74793" w:rsidRPr="00A74793">
        <w:rPr>
          <w:rFonts w:ascii="Arial" w:hAnsi="Arial" w:cs="Arial"/>
          <w:bCs/>
        </w:rPr>
        <w:t xml:space="preserve">2018; JD-026/2019 del 7 de febrero </w:t>
      </w:r>
      <w:r w:rsidR="00A74793">
        <w:rPr>
          <w:rFonts w:ascii="Arial" w:hAnsi="Arial" w:cs="Arial"/>
          <w:bCs/>
        </w:rPr>
        <w:t xml:space="preserve">de </w:t>
      </w:r>
      <w:r w:rsidR="00A74793" w:rsidRPr="00A74793">
        <w:rPr>
          <w:rFonts w:ascii="Arial" w:hAnsi="Arial" w:cs="Arial"/>
          <w:bCs/>
        </w:rPr>
        <w:t xml:space="preserve">2019 y JD-176/2019 del 3 de octubre de 2019, respectivamente. </w:t>
      </w:r>
      <w:r w:rsidR="00C46137">
        <w:rPr>
          <w:rFonts w:ascii="Arial" w:hAnsi="Arial" w:cs="Arial"/>
        </w:rPr>
        <w:t>El Gerente invitado, presentó cuadro de datos sobre la p</w:t>
      </w:r>
      <w:r w:rsidR="00C46137" w:rsidRPr="00A74793">
        <w:rPr>
          <w:rFonts w:ascii="Arial" w:hAnsi="Arial" w:cs="Arial"/>
        </w:rPr>
        <w:t>roducción</w:t>
      </w:r>
      <w:r w:rsidR="00C46137">
        <w:rPr>
          <w:rFonts w:ascii="Arial" w:hAnsi="Arial" w:cs="Arial"/>
        </w:rPr>
        <w:t>,</w:t>
      </w:r>
      <w:r w:rsidR="00C46137" w:rsidRPr="00A74793">
        <w:rPr>
          <w:rFonts w:ascii="Arial" w:hAnsi="Arial" w:cs="Arial"/>
        </w:rPr>
        <w:t xml:space="preserve"> desde el inicio del </w:t>
      </w:r>
      <w:r w:rsidR="00C46137">
        <w:rPr>
          <w:rFonts w:ascii="Arial" w:hAnsi="Arial" w:cs="Arial"/>
        </w:rPr>
        <w:t>P</w:t>
      </w:r>
      <w:r w:rsidR="00C46137" w:rsidRPr="00A74793">
        <w:rPr>
          <w:rFonts w:ascii="Arial" w:hAnsi="Arial" w:cs="Arial"/>
        </w:rPr>
        <w:t xml:space="preserve">lan de </w:t>
      </w:r>
      <w:r w:rsidR="00C46137">
        <w:rPr>
          <w:rFonts w:ascii="Arial" w:hAnsi="Arial" w:cs="Arial"/>
        </w:rPr>
        <w:t>A</w:t>
      </w:r>
      <w:r w:rsidR="00C46137" w:rsidRPr="00A74793">
        <w:rPr>
          <w:rFonts w:ascii="Arial" w:hAnsi="Arial" w:cs="Arial"/>
        </w:rPr>
        <w:t>cción</w:t>
      </w:r>
      <w:r w:rsidR="00C46137">
        <w:rPr>
          <w:rFonts w:ascii="Arial" w:hAnsi="Arial" w:cs="Arial"/>
        </w:rPr>
        <w:t>,</w:t>
      </w:r>
      <w:r w:rsidR="00C46137" w:rsidRPr="00A74793">
        <w:rPr>
          <w:rFonts w:ascii="Arial" w:hAnsi="Arial" w:cs="Arial"/>
        </w:rPr>
        <w:t xml:space="preserve"> con el equipo de seis personas</w:t>
      </w:r>
      <w:r w:rsidR="00C46137">
        <w:rPr>
          <w:rFonts w:ascii="Arial" w:hAnsi="Arial" w:cs="Arial"/>
        </w:rPr>
        <w:t>, señalándose que, d</w:t>
      </w:r>
      <w:r w:rsidR="00A74793" w:rsidRPr="00A74793">
        <w:rPr>
          <w:rFonts w:ascii="Arial" w:hAnsi="Arial" w:cs="Arial"/>
          <w:bCs/>
        </w:rPr>
        <w:t xml:space="preserve">el 13 de agosto </w:t>
      </w:r>
      <w:r w:rsidR="00C46137">
        <w:rPr>
          <w:rFonts w:ascii="Arial" w:hAnsi="Arial" w:cs="Arial"/>
          <w:bCs/>
        </w:rPr>
        <w:t xml:space="preserve">de </w:t>
      </w:r>
      <w:r w:rsidR="00A74793" w:rsidRPr="00A74793">
        <w:rPr>
          <w:rFonts w:ascii="Arial" w:hAnsi="Arial" w:cs="Arial"/>
          <w:bCs/>
        </w:rPr>
        <w:t xml:space="preserve">2018 al 31 de octubre </w:t>
      </w:r>
      <w:r w:rsidR="00C46137">
        <w:rPr>
          <w:rFonts w:ascii="Arial" w:hAnsi="Arial" w:cs="Arial"/>
          <w:bCs/>
        </w:rPr>
        <w:t xml:space="preserve">de </w:t>
      </w:r>
      <w:r w:rsidR="00A74793" w:rsidRPr="00A74793">
        <w:rPr>
          <w:rFonts w:ascii="Arial" w:hAnsi="Arial" w:cs="Arial"/>
          <w:bCs/>
        </w:rPr>
        <w:t xml:space="preserve">2020, se han elaborado un total de 74,160 Informes Registrales para </w:t>
      </w:r>
      <w:proofErr w:type="spellStart"/>
      <w:r w:rsidR="00E446D2">
        <w:rPr>
          <w:rFonts w:ascii="Arial" w:hAnsi="Arial" w:cs="Arial"/>
          <w:bCs/>
        </w:rPr>
        <w:t>v</w:t>
      </w:r>
      <w:r w:rsidR="00A74793" w:rsidRPr="00A74793">
        <w:rPr>
          <w:rFonts w:ascii="Arial" w:hAnsi="Arial" w:cs="Arial"/>
          <w:bCs/>
        </w:rPr>
        <w:t>alúos</w:t>
      </w:r>
      <w:proofErr w:type="spellEnd"/>
      <w:r w:rsidR="00A74793" w:rsidRPr="00A74793">
        <w:rPr>
          <w:rFonts w:ascii="Arial" w:hAnsi="Arial" w:cs="Arial"/>
          <w:bCs/>
        </w:rPr>
        <w:t>, que generaría</w:t>
      </w:r>
      <w:r w:rsidR="00C46137">
        <w:rPr>
          <w:rFonts w:ascii="Arial" w:hAnsi="Arial" w:cs="Arial"/>
          <w:bCs/>
        </w:rPr>
        <w:t>n</w:t>
      </w:r>
      <w:r w:rsidR="00A74793" w:rsidRPr="00A74793">
        <w:rPr>
          <w:rFonts w:ascii="Arial" w:hAnsi="Arial" w:cs="Arial"/>
          <w:bCs/>
        </w:rPr>
        <w:t xml:space="preserve"> un costo para el FSV de $657,057.60 en Certificaciones Extractadas. </w:t>
      </w:r>
      <w:r w:rsidR="00C46137">
        <w:rPr>
          <w:rFonts w:ascii="Arial" w:hAnsi="Arial" w:cs="Arial"/>
          <w:bCs/>
        </w:rPr>
        <w:t xml:space="preserve">Esto equivale a un ahorro institucional de </w:t>
      </w:r>
      <w:r w:rsidR="003211FA" w:rsidRPr="003211FA">
        <w:rPr>
          <w:rFonts w:ascii="Arial" w:hAnsi="Arial" w:cs="Arial"/>
          <w:b/>
          <w:bCs/>
        </w:rPr>
        <w:t>$408,911.04</w:t>
      </w:r>
      <w:r w:rsidR="00C46137">
        <w:rPr>
          <w:rFonts w:ascii="Arial" w:hAnsi="Arial" w:cs="Arial"/>
          <w:b/>
          <w:bCs/>
        </w:rPr>
        <w:t>.</w:t>
      </w:r>
      <w:r w:rsidR="00E446D2">
        <w:rPr>
          <w:rFonts w:ascii="Arial" w:hAnsi="Arial" w:cs="Arial"/>
          <w:b/>
          <w:bCs/>
        </w:rPr>
        <w:t xml:space="preserve"> </w:t>
      </w:r>
      <w:r w:rsidR="00A808E1">
        <w:rPr>
          <w:rFonts w:ascii="Arial" w:hAnsi="Arial" w:cs="Arial"/>
        </w:rPr>
        <w:t xml:space="preserve">Y </w:t>
      </w:r>
      <w:r w:rsidR="004A1C7F">
        <w:rPr>
          <w:rFonts w:ascii="Arial" w:hAnsi="Arial" w:cs="Arial"/>
        </w:rPr>
        <w:t>sobre la p</w:t>
      </w:r>
      <w:r w:rsidR="004A1C7F" w:rsidRPr="00A74793">
        <w:rPr>
          <w:rFonts w:ascii="Arial" w:hAnsi="Arial" w:cs="Arial"/>
        </w:rPr>
        <w:t>roducción</w:t>
      </w:r>
      <w:r w:rsidR="004A1C7F">
        <w:rPr>
          <w:rFonts w:ascii="Arial" w:hAnsi="Arial" w:cs="Arial"/>
        </w:rPr>
        <w:t>,</w:t>
      </w:r>
      <w:r w:rsidR="004A1C7F" w:rsidRPr="00A74793">
        <w:rPr>
          <w:rFonts w:ascii="Arial" w:hAnsi="Arial" w:cs="Arial"/>
        </w:rPr>
        <w:t xml:space="preserve"> desde el inicio del </w:t>
      </w:r>
      <w:r w:rsidR="004A1C7F">
        <w:rPr>
          <w:rFonts w:ascii="Arial" w:hAnsi="Arial" w:cs="Arial"/>
        </w:rPr>
        <w:t>P</w:t>
      </w:r>
      <w:r w:rsidR="004A1C7F" w:rsidRPr="00A74793">
        <w:rPr>
          <w:rFonts w:ascii="Arial" w:hAnsi="Arial" w:cs="Arial"/>
        </w:rPr>
        <w:t xml:space="preserve">lan de </w:t>
      </w:r>
      <w:r w:rsidR="004A1C7F">
        <w:rPr>
          <w:rFonts w:ascii="Arial" w:hAnsi="Arial" w:cs="Arial"/>
        </w:rPr>
        <w:t>A</w:t>
      </w:r>
      <w:r w:rsidR="004A1C7F" w:rsidRPr="00A74793">
        <w:rPr>
          <w:rFonts w:ascii="Arial" w:hAnsi="Arial" w:cs="Arial"/>
        </w:rPr>
        <w:t>cción</w:t>
      </w:r>
      <w:r w:rsidR="004A1C7F">
        <w:rPr>
          <w:rFonts w:ascii="Arial" w:hAnsi="Arial" w:cs="Arial"/>
        </w:rPr>
        <w:t>,</w:t>
      </w:r>
      <w:r w:rsidR="004A1C7F" w:rsidRPr="00A74793">
        <w:rPr>
          <w:rFonts w:ascii="Arial" w:hAnsi="Arial" w:cs="Arial"/>
        </w:rPr>
        <w:t xml:space="preserve"> con el equipo de </w:t>
      </w:r>
      <w:r w:rsidR="004A1C7F">
        <w:rPr>
          <w:rFonts w:ascii="Arial" w:hAnsi="Arial" w:cs="Arial"/>
        </w:rPr>
        <w:t>tre</w:t>
      </w:r>
      <w:r w:rsidR="004A1C7F" w:rsidRPr="00A74793">
        <w:rPr>
          <w:rFonts w:ascii="Arial" w:hAnsi="Arial" w:cs="Arial"/>
        </w:rPr>
        <w:t>s personas</w:t>
      </w:r>
      <w:r w:rsidR="00A808E1">
        <w:rPr>
          <w:rFonts w:ascii="Arial" w:hAnsi="Arial" w:cs="Arial"/>
        </w:rPr>
        <w:t xml:space="preserve"> temporales</w:t>
      </w:r>
      <w:r w:rsidR="004A1C7F">
        <w:rPr>
          <w:rFonts w:ascii="Arial" w:hAnsi="Arial" w:cs="Arial"/>
        </w:rPr>
        <w:t xml:space="preserve">, </w:t>
      </w:r>
      <w:r w:rsidR="00C06E53">
        <w:rPr>
          <w:rFonts w:ascii="Arial" w:hAnsi="Arial" w:cs="Arial"/>
        </w:rPr>
        <w:t xml:space="preserve">indicó </w:t>
      </w:r>
      <w:r w:rsidR="004A1C7F">
        <w:rPr>
          <w:rFonts w:ascii="Arial" w:hAnsi="Arial" w:cs="Arial"/>
        </w:rPr>
        <w:t>que, d</w:t>
      </w:r>
      <w:r w:rsidR="00A74793" w:rsidRPr="00A74793">
        <w:rPr>
          <w:rFonts w:ascii="Arial" w:hAnsi="Arial" w:cs="Arial"/>
          <w:bCs/>
        </w:rPr>
        <w:t xml:space="preserve">el 13 de agosto </w:t>
      </w:r>
      <w:r w:rsidR="004A1C7F">
        <w:rPr>
          <w:rFonts w:ascii="Arial" w:hAnsi="Arial" w:cs="Arial"/>
          <w:bCs/>
        </w:rPr>
        <w:t xml:space="preserve">de </w:t>
      </w:r>
      <w:r w:rsidR="00A74793" w:rsidRPr="00A74793">
        <w:rPr>
          <w:rFonts w:ascii="Arial" w:hAnsi="Arial" w:cs="Arial"/>
          <w:bCs/>
        </w:rPr>
        <w:t xml:space="preserve">2018 al 31 de octubre </w:t>
      </w:r>
      <w:r w:rsidR="004A1C7F">
        <w:rPr>
          <w:rFonts w:ascii="Arial" w:hAnsi="Arial" w:cs="Arial"/>
          <w:bCs/>
        </w:rPr>
        <w:t xml:space="preserve">de </w:t>
      </w:r>
      <w:r w:rsidR="00A74793" w:rsidRPr="00A74793">
        <w:rPr>
          <w:rFonts w:ascii="Arial" w:hAnsi="Arial" w:cs="Arial"/>
          <w:bCs/>
        </w:rPr>
        <w:t xml:space="preserve">2020, se han elaborado un total de </w:t>
      </w:r>
      <w:r w:rsidR="00F65ECC" w:rsidRPr="00F65ECC">
        <w:rPr>
          <w:rFonts w:ascii="Arial" w:hAnsi="Arial" w:cs="Arial"/>
          <w:bCs/>
        </w:rPr>
        <w:t xml:space="preserve">37,081 Informes Registrales para </w:t>
      </w:r>
      <w:proofErr w:type="spellStart"/>
      <w:r w:rsidR="00E446D2">
        <w:rPr>
          <w:rFonts w:ascii="Arial" w:hAnsi="Arial" w:cs="Arial"/>
          <w:bCs/>
        </w:rPr>
        <w:t>v</w:t>
      </w:r>
      <w:r w:rsidR="00F65ECC" w:rsidRPr="00F65ECC">
        <w:rPr>
          <w:rFonts w:ascii="Arial" w:hAnsi="Arial" w:cs="Arial"/>
          <w:bCs/>
        </w:rPr>
        <w:t>alúos</w:t>
      </w:r>
      <w:proofErr w:type="spellEnd"/>
      <w:r w:rsidR="00F65ECC" w:rsidRPr="00F65ECC">
        <w:rPr>
          <w:rFonts w:ascii="Arial" w:hAnsi="Arial" w:cs="Arial"/>
          <w:bCs/>
        </w:rPr>
        <w:t>, que equivaldría a un costo de $328,537.66 en Certificaciones Extractadas</w:t>
      </w:r>
      <w:r w:rsidR="00C06E53">
        <w:rPr>
          <w:rFonts w:ascii="Arial" w:hAnsi="Arial" w:cs="Arial"/>
          <w:bCs/>
        </w:rPr>
        <w:t xml:space="preserve">, </w:t>
      </w:r>
      <w:r w:rsidR="00A808E1">
        <w:rPr>
          <w:rFonts w:ascii="Arial" w:hAnsi="Arial" w:cs="Arial"/>
          <w:bCs/>
        </w:rPr>
        <w:t xml:space="preserve">lo que significa un ahorro de </w:t>
      </w:r>
      <w:r w:rsidR="003211FA" w:rsidRPr="003211FA">
        <w:rPr>
          <w:rFonts w:ascii="Arial" w:hAnsi="Arial" w:cs="Arial"/>
          <w:b/>
          <w:bCs/>
          <w:lang w:val="es-SV"/>
        </w:rPr>
        <w:t>$226,461.13</w:t>
      </w:r>
      <w:r w:rsidR="00A808E1">
        <w:rPr>
          <w:rFonts w:ascii="Arial" w:hAnsi="Arial" w:cs="Arial"/>
          <w:b/>
          <w:bCs/>
          <w:lang w:val="es-SV"/>
        </w:rPr>
        <w:t>.</w:t>
      </w:r>
      <w:r w:rsidR="00E446D2">
        <w:rPr>
          <w:rFonts w:ascii="Arial" w:hAnsi="Arial" w:cs="Arial"/>
          <w:b/>
          <w:bCs/>
          <w:lang w:val="es-SV"/>
        </w:rPr>
        <w:t xml:space="preserve"> </w:t>
      </w:r>
      <w:r w:rsidR="00A808E1">
        <w:rPr>
          <w:rFonts w:ascii="Arial" w:hAnsi="Arial" w:cs="Arial"/>
          <w:bCs/>
        </w:rPr>
        <w:t xml:space="preserve">Además, informó que en cuanto a la </w:t>
      </w:r>
      <w:r w:rsidR="00A808E1" w:rsidRPr="00A808E1">
        <w:rPr>
          <w:rFonts w:ascii="Arial" w:hAnsi="Arial" w:cs="Arial"/>
        </w:rPr>
        <w:t>proyección de requerimientos de informes registrales</w:t>
      </w:r>
      <w:r w:rsidR="00A808E1">
        <w:rPr>
          <w:rFonts w:ascii="Arial" w:hAnsi="Arial" w:cs="Arial"/>
        </w:rPr>
        <w:t xml:space="preserve"> para el</w:t>
      </w:r>
      <w:r w:rsidR="00A808E1" w:rsidRPr="00A808E1">
        <w:rPr>
          <w:rFonts w:ascii="Arial" w:hAnsi="Arial" w:cs="Arial"/>
        </w:rPr>
        <w:t xml:space="preserve"> año 2021</w:t>
      </w:r>
      <w:r w:rsidR="00A808E1">
        <w:rPr>
          <w:rFonts w:ascii="Arial" w:hAnsi="Arial" w:cs="Arial"/>
        </w:rPr>
        <w:t>, s</w:t>
      </w:r>
      <w:r w:rsidR="00671820" w:rsidRPr="00671820">
        <w:rPr>
          <w:rFonts w:ascii="Arial" w:hAnsi="Arial" w:cs="Arial"/>
          <w:bCs/>
        </w:rPr>
        <w:t xml:space="preserve">egún informe de los </w:t>
      </w:r>
      <w:r w:rsidR="00D8651A" w:rsidRPr="00671820">
        <w:rPr>
          <w:rFonts w:ascii="Arial" w:hAnsi="Arial" w:cs="Arial"/>
          <w:bCs/>
        </w:rPr>
        <w:t>jefes</w:t>
      </w:r>
      <w:r w:rsidR="00671820" w:rsidRPr="00671820">
        <w:rPr>
          <w:rFonts w:ascii="Arial" w:hAnsi="Arial" w:cs="Arial"/>
          <w:bCs/>
        </w:rPr>
        <w:t xml:space="preserve"> de las Áreas de:</w:t>
      </w:r>
      <w:r w:rsidR="00A808E1">
        <w:rPr>
          <w:rFonts w:ascii="Arial" w:hAnsi="Arial" w:cs="Arial"/>
          <w:bCs/>
        </w:rPr>
        <w:t xml:space="preserve"> </w:t>
      </w:r>
      <w:r w:rsidR="00671820" w:rsidRPr="00671820">
        <w:rPr>
          <w:rFonts w:ascii="Arial" w:hAnsi="Arial" w:cs="Arial"/>
          <w:bCs/>
        </w:rPr>
        <w:t>1.</w:t>
      </w:r>
      <w:r w:rsidR="00D8651A">
        <w:rPr>
          <w:rFonts w:ascii="Arial" w:hAnsi="Arial" w:cs="Arial"/>
          <w:bCs/>
        </w:rPr>
        <w:t xml:space="preserve"> </w:t>
      </w:r>
      <w:proofErr w:type="spellStart"/>
      <w:r w:rsidR="00671820" w:rsidRPr="00671820">
        <w:rPr>
          <w:rFonts w:ascii="Arial" w:hAnsi="Arial" w:cs="Arial"/>
          <w:bCs/>
          <w:u w:val="single"/>
        </w:rPr>
        <w:t>Valúos</w:t>
      </w:r>
      <w:proofErr w:type="spellEnd"/>
      <w:r w:rsidR="00671820" w:rsidRPr="00671820">
        <w:rPr>
          <w:rFonts w:ascii="Arial" w:hAnsi="Arial" w:cs="Arial"/>
          <w:bCs/>
          <w:u w:val="single"/>
        </w:rPr>
        <w:t xml:space="preserve"> de Garantías</w:t>
      </w:r>
      <w:r w:rsidR="00671820" w:rsidRPr="00671820">
        <w:rPr>
          <w:rFonts w:ascii="Arial" w:hAnsi="Arial" w:cs="Arial"/>
          <w:bCs/>
        </w:rPr>
        <w:t>, para la cartera de saneamiento proyecta un mínimo mensual de 2,300</w:t>
      </w:r>
      <w:r w:rsidR="00A808E1">
        <w:rPr>
          <w:rFonts w:ascii="Arial" w:hAnsi="Arial" w:cs="Arial"/>
          <w:bCs/>
        </w:rPr>
        <w:t>,</w:t>
      </w:r>
      <w:r w:rsidR="00671820" w:rsidRPr="00671820">
        <w:rPr>
          <w:rFonts w:ascii="Arial" w:hAnsi="Arial" w:cs="Arial"/>
          <w:bCs/>
        </w:rPr>
        <w:t xml:space="preserve"> más los</w:t>
      </w:r>
      <w:r w:rsidR="00A808E1">
        <w:rPr>
          <w:rFonts w:ascii="Arial" w:hAnsi="Arial" w:cs="Arial"/>
          <w:bCs/>
        </w:rPr>
        <w:t xml:space="preserve"> </w:t>
      </w:r>
      <w:r w:rsidR="00671820" w:rsidRPr="00671820">
        <w:rPr>
          <w:rFonts w:ascii="Arial" w:hAnsi="Arial" w:cs="Arial"/>
          <w:bCs/>
        </w:rPr>
        <w:t xml:space="preserve">vencidos a junio </w:t>
      </w:r>
      <w:r w:rsidR="00A808E1">
        <w:rPr>
          <w:rFonts w:ascii="Arial" w:hAnsi="Arial" w:cs="Arial"/>
          <w:bCs/>
        </w:rPr>
        <w:t xml:space="preserve">de </w:t>
      </w:r>
      <w:r w:rsidR="00671820" w:rsidRPr="00671820">
        <w:rPr>
          <w:rFonts w:ascii="Arial" w:hAnsi="Arial" w:cs="Arial"/>
          <w:bCs/>
        </w:rPr>
        <w:t xml:space="preserve">2020, </w:t>
      </w:r>
      <w:r w:rsidR="00A808E1">
        <w:rPr>
          <w:rFonts w:ascii="Arial" w:hAnsi="Arial" w:cs="Arial"/>
          <w:bCs/>
        </w:rPr>
        <w:t xml:space="preserve">lo que hace </w:t>
      </w:r>
      <w:r w:rsidR="00671820" w:rsidRPr="00671820">
        <w:rPr>
          <w:rFonts w:ascii="Arial" w:hAnsi="Arial" w:cs="Arial"/>
          <w:bCs/>
        </w:rPr>
        <w:t xml:space="preserve">un aproximado de 60,608 </w:t>
      </w:r>
      <w:proofErr w:type="spellStart"/>
      <w:r w:rsidR="00671820" w:rsidRPr="00671820">
        <w:rPr>
          <w:rFonts w:ascii="Arial" w:hAnsi="Arial" w:cs="Arial"/>
          <w:bCs/>
        </w:rPr>
        <w:t>valúos</w:t>
      </w:r>
      <w:proofErr w:type="spellEnd"/>
      <w:r w:rsidR="00671820" w:rsidRPr="00671820">
        <w:rPr>
          <w:rFonts w:ascii="Arial" w:hAnsi="Arial" w:cs="Arial"/>
          <w:bCs/>
        </w:rPr>
        <w:t xml:space="preserve"> vencidos que elaborar</w:t>
      </w:r>
      <w:r w:rsidR="00D8651A">
        <w:rPr>
          <w:rFonts w:ascii="Arial" w:hAnsi="Arial" w:cs="Arial"/>
          <w:bCs/>
        </w:rPr>
        <w:t xml:space="preserve">. </w:t>
      </w:r>
      <w:r w:rsidR="00671820" w:rsidRPr="00671820">
        <w:rPr>
          <w:rFonts w:ascii="Arial" w:hAnsi="Arial" w:cs="Arial"/>
          <w:bCs/>
        </w:rPr>
        <w:t xml:space="preserve">2. </w:t>
      </w:r>
      <w:r w:rsidR="00671820" w:rsidRPr="00671820">
        <w:rPr>
          <w:rFonts w:ascii="Arial" w:hAnsi="Arial" w:cs="Arial"/>
          <w:bCs/>
          <w:u w:val="single"/>
        </w:rPr>
        <w:t>Activos Extraordinarios</w:t>
      </w:r>
      <w:r w:rsidR="00671820" w:rsidRPr="00671820">
        <w:rPr>
          <w:rFonts w:ascii="Arial" w:hAnsi="Arial" w:cs="Arial"/>
          <w:bCs/>
        </w:rPr>
        <w:t xml:space="preserve">, </w:t>
      </w:r>
      <w:r w:rsidR="00D8651A">
        <w:rPr>
          <w:rFonts w:ascii="Arial" w:hAnsi="Arial" w:cs="Arial"/>
          <w:bCs/>
        </w:rPr>
        <w:t xml:space="preserve">requiere </w:t>
      </w:r>
      <w:r w:rsidR="00671820" w:rsidRPr="00671820">
        <w:rPr>
          <w:rFonts w:ascii="Arial" w:hAnsi="Arial" w:cs="Arial"/>
          <w:bCs/>
        </w:rPr>
        <w:t xml:space="preserve">236 </w:t>
      </w:r>
      <w:r w:rsidR="00D8651A">
        <w:rPr>
          <w:rFonts w:ascii="Arial" w:hAnsi="Arial" w:cs="Arial"/>
          <w:bCs/>
        </w:rPr>
        <w:t xml:space="preserve">informes </w:t>
      </w:r>
      <w:r w:rsidR="00671820" w:rsidRPr="00671820">
        <w:rPr>
          <w:rFonts w:ascii="Arial" w:hAnsi="Arial" w:cs="Arial"/>
          <w:bCs/>
        </w:rPr>
        <w:t>mensuales</w:t>
      </w:r>
      <w:r w:rsidR="00D8651A">
        <w:rPr>
          <w:rFonts w:ascii="Arial" w:hAnsi="Arial" w:cs="Arial"/>
          <w:bCs/>
        </w:rPr>
        <w:t>,</w:t>
      </w:r>
      <w:r w:rsidR="00671820" w:rsidRPr="00671820">
        <w:rPr>
          <w:rFonts w:ascii="Arial" w:hAnsi="Arial" w:cs="Arial"/>
          <w:bCs/>
        </w:rPr>
        <w:t xml:space="preserve"> haciendo un aproximado de 2,826 en el año. </w:t>
      </w:r>
      <w:r w:rsidR="00057AA6">
        <w:rPr>
          <w:rFonts w:ascii="Arial" w:hAnsi="Arial" w:cs="Arial"/>
          <w:bCs/>
        </w:rPr>
        <w:t xml:space="preserve">Con base en lo antes informado, se hace necesario la </w:t>
      </w:r>
      <w:r w:rsidR="00057AA6" w:rsidRPr="00057AA6">
        <w:rPr>
          <w:rFonts w:ascii="Arial" w:hAnsi="Arial" w:cs="Arial"/>
          <w:bCs/>
        </w:rPr>
        <w:t>transformación de plazas temporales a permanentes</w:t>
      </w:r>
      <w:r w:rsidR="00057AA6">
        <w:rPr>
          <w:rFonts w:ascii="Arial" w:hAnsi="Arial" w:cs="Arial"/>
          <w:bCs/>
        </w:rPr>
        <w:t xml:space="preserve">, sobre lo </w:t>
      </w:r>
      <w:r w:rsidR="00874BB5">
        <w:rPr>
          <w:rFonts w:ascii="Arial" w:hAnsi="Arial" w:cs="Arial"/>
          <w:bCs/>
        </w:rPr>
        <w:t>cual</w:t>
      </w:r>
      <w:r w:rsidR="00057AA6">
        <w:rPr>
          <w:rFonts w:ascii="Arial" w:hAnsi="Arial" w:cs="Arial"/>
          <w:bCs/>
        </w:rPr>
        <w:t xml:space="preserve"> expuso </w:t>
      </w:r>
      <w:r w:rsidR="00874BB5">
        <w:rPr>
          <w:rFonts w:ascii="Arial" w:hAnsi="Arial" w:cs="Arial"/>
          <w:bCs/>
        </w:rPr>
        <w:t xml:space="preserve">las </w:t>
      </w:r>
      <w:proofErr w:type="spellStart"/>
      <w:r w:rsidR="00057AA6" w:rsidRPr="00057AA6">
        <w:rPr>
          <w:rFonts w:ascii="Arial" w:hAnsi="Arial" w:cs="Arial"/>
          <w:bCs/>
        </w:rPr>
        <w:t>dispocisiones</w:t>
      </w:r>
      <w:proofErr w:type="spellEnd"/>
      <w:r w:rsidR="00057AA6" w:rsidRPr="00057AA6">
        <w:rPr>
          <w:rFonts w:ascii="Arial" w:hAnsi="Arial" w:cs="Arial"/>
          <w:bCs/>
        </w:rPr>
        <w:t xml:space="preserve"> legales aplicables</w:t>
      </w:r>
      <w:r w:rsidR="00057AA6">
        <w:rPr>
          <w:rFonts w:ascii="Arial" w:hAnsi="Arial" w:cs="Arial"/>
          <w:bCs/>
        </w:rPr>
        <w:t>, señalándose que:</w:t>
      </w:r>
      <w:r w:rsidR="00E446D2">
        <w:rPr>
          <w:rFonts w:ascii="Arial" w:hAnsi="Arial" w:cs="Arial"/>
          <w:bCs/>
        </w:rPr>
        <w:t xml:space="preserve"> </w:t>
      </w:r>
      <w:r w:rsidR="00057AA6" w:rsidRPr="00057AA6">
        <w:rPr>
          <w:rFonts w:ascii="Arial" w:hAnsi="Arial" w:cs="Arial"/>
          <w:bCs/>
        </w:rPr>
        <w:t>El art.25 del Código de Trabajo prescribe:</w:t>
      </w:r>
      <w:r w:rsidR="00057AA6">
        <w:rPr>
          <w:rFonts w:ascii="Arial" w:hAnsi="Arial" w:cs="Arial"/>
          <w:bCs/>
        </w:rPr>
        <w:t xml:space="preserve"> “</w:t>
      </w:r>
      <w:r w:rsidR="00057AA6" w:rsidRPr="00057AA6">
        <w:rPr>
          <w:rFonts w:ascii="Arial" w:hAnsi="Arial" w:cs="Arial"/>
          <w:b/>
          <w:bCs/>
        </w:rPr>
        <w:t>Los contratos relativos a labores que por su naturaleza sean permanentes en la empresa, se consideran celebrados por tiempo indefinido, aunque en ellos se señale plazo para su terminación.</w:t>
      </w:r>
      <w:r w:rsidR="00057AA6">
        <w:rPr>
          <w:rFonts w:ascii="Arial" w:hAnsi="Arial" w:cs="Arial"/>
          <w:b/>
          <w:bCs/>
        </w:rPr>
        <w:t xml:space="preserve"> </w:t>
      </w:r>
      <w:r w:rsidR="00057AA6" w:rsidRPr="00057AA6">
        <w:rPr>
          <w:rFonts w:ascii="Arial" w:hAnsi="Arial" w:cs="Arial"/>
          <w:b/>
          <w:bCs/>
        </w:rPr>
        <w:t>La estipulación de plazo solo tendrá validez en los casos siguientes:</w:t>
      </w:r>
      <w:r w:rsidR="00E446D2">
        <w:rPr>
          <w:rFonts w:ascii="Arial" w:hAnsi="Arial" w:cs="Arial"/>
          <w:b/>
          <w:bCs/>
        </w:rPr>
        <w:t xml:space="preserve"> a) </w:t>
      </w:r>
      <w:r w:rsidR="00057AA6" w:rsidRPr="00057AA6">
        <w:rPr>
          <w:rFonts w:ascii="Arial" w:hAnsi="Arial" w:cs="Arial"/>
          <w:b/>
          <w:bCs/>
        </w:rPr>
        <w:t>Cuando por las circunstancias objetivas que motivaron el contrato, las labores a realizarse puedan ser calificadas de transitorias, temporales o eventuales; y</w:t>
      </w:r>
      <w:r w:rsidR="00E446D2">
        <w:rPr>
          <w:rFonts w:ascii="Arial" w:hAnsi="Arial" w:cs="Arial"/>
          <w:b/>
          <w:bCs/>
        </w:rPr>
        <w:t xml:space="preserve">, b) </w:t>
      </w:r>
      <w:r w:rsidR="00057AA6" w:rsidRPr="00057AA6">
        <w:rPr>
          <w:rFonts w:ascii="Arial" w:hAnsi="Arial" w:cs="Arial"/>
          <w:b/>
          <w:bCs/>
        </w:rPr>
        <w:t>Siempre que para contratar se haya tomado en cuenta circunstancias o acontecimientos que traigan como consecuencia la terminación total o parcial de las labores, de manera integral o sucesiva.</w:t>
      </w:r>
      <w:r w:rsidR="00E446D2">
        <w:rPr>
          <w:rFonts w:ascii="Arial" w:hAnsi="Arial" w:cs="Arial"/>
          <w:b/>
          <w:bCs/>
        </w:rPr>
        <w:t xml:space="preserve"> </w:t>
      </w:r>
      <w:r w:rsidR="00057AA6" w:rsidRPr="00057AA6">
        <w:rPr>
          <w:rFonts w:ascii="Arial" w:hAnsi="Arial" w:cs="Arial"/>
          <w:b/>
          <w:bCs/>
        </w:rPr>
        <w:t>A falta de estipulación, en el caso de los literales anteriores, el contrato se presume celebrado por tiempo indefinido.</w:t>
      </w:r>
      <w:r w:rsidR="005C44E8">
        <w:rPr>
          <w:rFonts w:ascii="Arial" w:hAnsi="Arial" w:cs="Arial"/>
          <w:b/>
          <w:bCs/>
        </w:rPr>
        <w:t>”</w:t>
      </w:r>
      <w:r w:rsidR="00015993">
        <w:rPr>
          <w:rFonts w:ascii="Arial" w:hAnsi="Arial" w:cs="Arial"/>
          <w:b/>
          <w:bCs/>
        </w:rPr>
        <w:t xml:space="preserve"> </w:t>
      </w:r>
      <w:r w:rsidR="005C44E8">
        <w:rPr>
          <w:rFonts w:ascii="Arial" w:hAnsi="Arial" w:cs="Arial"/>
          <w:bCs/>
        </w:rPr>
        <w:t>Indicó que, a</w:t>
      </w:r>
      <w:r w:rsidR="00057AA6" w:rsidRPr="00057AA6">
        <w:rPr>
          <w:rFonts w:ascii="Arial" w:hAnsi="Arial" w:cs="Arial"/>
          <w:bCs/>
        </w:rPr>
        <w:t xml:space="preserve">tendiendo a la demanda de </w:t>
      </w:r>
      <w:proofErr w:type="spellStart"/>
      <w:r w:rsidR="00057AA6" w:rsidRPr="00057AA6">
        <w:rPr>
          <w:rFonts w:ascii="Arial" w:hAnsi="Arial" w:cs="Arial"/>
          <w:bCs/>
        </w:rPr>
        <w:t>valúos</w:t>
      </w:r>
      <w:proofErr w:type="spellEnd"/>
      <w:r w:rsidR="00057AA6" w:rsidRPr="00057AA6">
        <w:rPr>
          <w:rFonts w:ascii="Arial" w:hAnsi="Arial" w:cs="Arial"/>
          <w:bCs/>
        </w:rPr>
        <w:t xml:space="preserve"> que se presenta a futuro, puede sostenerse que las actividades que motivaron inicialmente los contratos temporales no pueden ser consideradas como transitorias o eventuales, por tanto, conforme al Código de trabajo el contrato de </w:t>
      </w:r>
      <w:r w:rsidR="005C44E8">
        <w:rPr>
          <w:rFonts w:ascii="Arial" w:hAnsi="Arial" w:cs="Arial"/>
          <w:bCs/>
        </w:rPr>
        <w:t>e</w:t>
      </w:r>
      <w:r w:rsidR="00057AA6" w:rsidRPr="00057AA6">
        <w:rPr>
          <w:rFonts w:ascii="Arial" w:hAnsi="Arial" w:cs="Arial"/>
          <w:bCs/>
        </w:rPr>
        <w:t>stos trabajadores debe ser otorgado de forma indefinida o permanente.</w:t>
      </w:r>
      <w:r w:rsidR="005C44E8">
        <w:rPr>
          <w:rFonts w:ascii="Arial" w:hAnsi="Arial" w:cs="Arial"/>
          <w:bCs/>
        </w:rPr>
        <w:t xml:space="preserve"> </w:t>
      </w:r>
      <w:r w:rsidR="00057AA6" w:rsidRPr="00057AA6">
        <w:rPr>
          <w:rFonts w:ascii="Arial" w:hAnsi="Arial" w:cs="Arial"/>
          <w:bCs/>
        </w:rPr>
        <w:t xml:space="preserve">Cabe aclarar que no estamos en presencia de la creación de nuevas plazas, pues éstas </w:t>
      </w:r>
      <w:r w:rsidR="005C44E8">
        <w:rPr>
          <w:rFonts w:ascii="Arial" w:hAnsi="Arial" w:cs="Arial"/>
          <w:bCs/>
        </w:rPr>
        <w:t>son</w:t>
      </w:r>
      <w:r w:rsidR="00057AA6" w:rsidRPr="00057AA6">
        <w:rPr>
          <w:rFonts w:ascii="Arial" w:hAnsi="Arial" w:cs="Arial"/>
          <w:bCs/>
        </w:rPr>
        <w:t xml:space="preserve"> plazas ya existentes cuyo pago se incluye en el presupuesto de la institución del año 2021, por lo que únicamente se modificará la plaza identificada como “temporal” a una plaza permanente. </w:t>
      </w:r>
      <w:r w:rsidR="005C44E8">
        <w:rPr>
          <w:rFonts w:ascii="Arial" w:hAnsi="Arial" w:cs="Arial"/>
          <w:bCs/>
        </w:rPr>
        <w:t>Por lo tanto, para concluir, se consideran los siguientes aspectos</w:t>
      </w:r>
      <w:r w:rsidR="00572712">
        <w:rPr>
          <w:rFonts w:ascii="Arial" w:hAnsi="Arial" w:cs="Arial"/>
          <w:bCs/>
        </w:rPr>
        <w:t xml:space="preserve">: I. </w:t>
      </w:r>
      <w:r w:rsidR="005C44E8" w:rsidRPr="005C44E8">
        <w:rPr>
          <w:rFonts w:ascii="Arial" w:hAnsi="Arial" w:cs="Arial"/>
          <w:bCs/>
        </w:rPr>
        <w:t xml:space="preserve">En vista de la opinión emitida por la SSF en la cual se admite la sustitución de la certificación extractada por el informe registral, dicha labor se constituye como un trabajo de carácter permanente en la institución, pues por normativa se requiere la práctica constante de </w:t>
      </w:r>
      <w:proofErr w:type="spellStart"/>
      <w:r w:rsidR="005C44E8" w:rsidRPr="005C44E8">
        <w:rPr>
          <w:rFonts w:ascii="Arial" w:hAnsi="Arial" w:cs="Arial"/>
          <w:bCs/>
        </w:rPr>
        <w:t>valúos</w:t>
      </w:r>
      <w:proofErr w:type="spellEnd"/>
      <w:r w:rsidR="005C44E8" w:rsidRPr="005C44E8">
        <w:rPr>
          <w:rFonts w:ascii="Arial" w:hAnsi="Arial" w:cs="Arial"/>
          <w:bCs/>
        </w:rPr>
        <w:t xml:space="preserve"> en la cartera hipotecaria y los activos extraordinarios.</w:t>
      </w:r>
      <w:r w:rsidR="00572712">
        <w:rPr>
          <w:rFonts w:ascii="Arial" w:hAnsi="Arial" w:cs="Arial"/>
          <w:bCs/>
        </w:rPr>
        <w:t xml:space="preserve"> II. </w:t>
      </w:r>
      <w:r w:rsidR="005C44E8" w:rsidRPr="005C44E8">
        <w:rPr>
          <w:rFonts w:ascii="Arial" w:hAnsi="Arial" w:cs="Arial"/>
          <w:bCs/>
        </w:rPr>
        <w:t>La sustitución de las certificaciones extractadas</w:t>
      </w:r>
      <w:r w:rsidR="00EE50E4">
        <w:rPr>
          <w:rFonts w:ascii="Arial" w:hAnsi="Arial" w:cs="Arial"/>
          <w:bCs/>
        </w:rPr>
        <w:t>,</w:t>
      </w:r>
      <w:r w:rsidR="005C44E8" w:rsidRPr="005C44E8">
        <w:rPr>
          <w:rFonts w:ascii="Arial" w:hAnsi="Arial" w:cs="Arial"/>
          <w:bCs/>
        </w:rPr>
        <w:t xml:space="preserve"> por informes registrales rendidos por los tres trabajadores temporales,</w:t>
      </w:r>
      <w:r w:rsidR="00EE50E4">
        <w:rPr>
          <w:rFonts w:ascii="Arial" w:hAnsi="Arial" w:cs="Arial"/>
          <w:bCs/>
        </w:rPr>
        <w:t xml:space="preserve"> </w:t>
      </w:r>
      <w:r w:rsidR="005C44E8" w:rsidRPr="005C44E8">
        <w:rPr>
          <w:rFonts w:ascii="Arial" w:hAnsi="Arial" w:cs="Arial"/>
          <w:bCs/>
        </w:rPr>
        <w:t xml:space="preserve">ha representado un ahorro de </w:t>
      </w:r>
      <w:r w:rsidR="005C44E8" w:rsidRPr="005C44E8">
        <w:rPr>
          <w:rFonts w:ascii="Arial" w:hAnsi="Arial" w:cs="Arial"/>
          <w:b/>
          <w:bCs/>
          <w:lang w:val="es-SV"/>
        </w:rPr>
        <w:t>$226,461.13</w:t>
      </w:r>
      <w:r w:rsidR="005C44E8" w:rsidRPr="005C44E8">
        <w:rPr>
          <w:rFonts w:ascii="Arial" w:hAnsi="Arial" w:cs="Arial"/>
          <w:bCs/>
          <w:lang w:val="es-SV"/>
        </w:rPr>
        <w:t xml:space="preserve"> </w:t>
      </w:r>
      <w:r w:rsidR="005C44E8" w:rsidRPr="005C44E8">
        <w:rPr>
          <w:rFonts w:ascii="Arial" w:hAnsi="Arial" w:cs="Arial"/>
          <w:bCs/>
        </w:rPr>
        <w:t>desde la implementación del plan a partir de agosto</w:t>
      </w:r>
      <w:r w:rsidR="00EE50E4">
        <w:rPr>
          <w:rFonts w:ascii="Arial" w:hAnsi="Arial" w:cs="Arial"/>
          <w:bCs/>
        </w:rPr>
        <w:t xml:space="preserve"> de </w:t>
      </w:r>
      <w:r w:rsidR="005C44E8" w:rsidRPr="005C44E8">
        <w:rPr>
          <w:rFonts w:ascii="Arial" w:hAnsi="Arial" w:cs="Arial"/>
          <w:bCs/>
        </w:rPr>
        <w:t>2018 a octubre</w:t>
      </w:r>
      <w:r w:rsidR="00EE50E4">
        <w:rPr>
          <w:rFonts w:ascii="Arial" w:hAnsi="Arial" w:cs="Arial"/>
          <w:bCs/>
        </w:rPr>
        <w:t xml:space="preserve"> de </w:t>
      </w:r>
      <w:r w:rsidR="005C44E8" w:rsidRPr="005C44E8">
        <w:rPr>
          <w:rFonts w:ascii="Arial" w:hAnsi="Arial" w:cs="Arial"/>
          <w:bCs/>
        </w:rPr>
        <w:t xml:space="preserve">2020, ahorro que continuará en los próximos años atendiendo a la constante necesidad de </w:t>
      </w:r>
      <w:proofErr w:type="spellStart"/>
      <w:r w:rsidR="005C44E8" w:rsidRPr="005C44E8">
        <w:rPr>
          <w:rFonts w:ascii="Arial" w:hAnsi="Arial" w:cs="Arial"/>
          <w:bCs/>
        </w:rPr>
        <w:t>valúos</w:t>
      </w:r>
      <w:proofErr w:type="spellEnd"/>
      <w:r w:rsidR="005C44E8" w:rsidRPr="005C44E8">
        <w:rPr>
          <w:rFonts w:ascii="Arial" w:hAnsi="Arial" w:cs="Arial"/>
          <w:bCs/>
        </w:rPr>
        <w:t xml:space="preserve">. </w:t>
      </w:r>
      <w:proofErr w:type="spellStart"/>
      <w:r w:rsidR="00572712">
        <w:rPr>
          <w:rFonts w:ascii="Arial" w:hAnsi="Arial" w:cs="Arial"/>
          <w:bCs/>
        </w:rPr>
        <w:t>III.</w:t>
      </w:r>
      <w:r w:rsidR="005C44E8" w:rsidRPr="005C44E8">
        <w:rPr>
          <w:rFonts w:ascii="Arial" w:hAnsi="Arial" w:cs="Arial"/>
          <w:bCs/>
        </w:rPr>
        <w:t>Considerando</w:t>
      </w:r>
      <w:proofErr w:type="spellEnd"/>
      <w:r w:rsidR="005C44E8" w:rsidRPr="005C44E8">
        <w:rPr>
          <w:rFonts w:ascii="Arial" w:hAnsi="Arial" w:cs="Arial"/>
          <w:bCs/>
        </w:rPr>
        <w:t xml:space="preserve"> que nos encontramos ante una labor que continuará de forma ininterrumpida en los próximos años y habiéndose demostrado la existencia de un evidente ahorro por parte de la institución, lo cual conviene a sus intereses económicos, se considera procedente la modificación de la 3 plazas </w:t>
      </w:r>
      <w:r w:rsidR="005C44E8" w:rsidRPr="005C44E8">
        <w:rPr>
          <w:rFonts w:ascii="Arial" w:hAnsi="Arial" w:cs="Arial"/>
          <w:bCs/>
        </w:rPr>
        <w:lastRenderedPageBreak/>
        <w:t>temporales que vencen el 31</w:t>
      </w:r>
      <w:r w:rsidR="00F43AC5">
        <w:rPr>
          <w:rFonts w:ascii="Arial" w:hAnsi="Arial" w:cs="Arial"/>
          <w:bCs/>
        </w:rPr>
        <w:t xml:space="preserve"> de diciembre de </w:t>
      </w:r>
      <w:r w:rsidR="005C44E8" w:rsidRPr="005C44E8">
        <w:rPr>
          <w:rFonts w:ascii="Arial" w:hAnsi="Arial" w:cs="Arial"/>
          <w:bCs/>
        </w:rPr>
        <w:t xml:space="preserve">2020, de los empleados que rinden los informes registrales y que pertenecen al </w:t>
      </w:r>
      <w:r w:rsidR="00F43AC5">
        <w:rPr>
          <w:rFonts w:ascii="Arial" w:hAnsi="Arial" w:cs="Arial"/>
          <w:bCs/>
        </w:rPr>
        <w:t>Á</w:t>
      </w:r>
      <w:r w:rsidR="005C44E8" w:rsidRPr="005C44E8">
        <w:rPr>
          <w:rFonts w:ascii="Arial" w:hAnsi="Arial" w:cs="Arial"/>
          <w:bCs/>
        </w:rPr>
        <w:t>rea de Registro de Documentos, transformándolas en plazas permanentes, manteniendo el salario actual de $572.00, requiriéndose su contratación definitiva a partir del 1</w:t>
      </w:r>
      <w:r w:rsidR="00F43AC5">
        <w:rPr>
          <w:rFonts w:ascii="Arial" w:hAnsi="Arial" w:cs="Arial"/>
          <w:bCs/>
        </w:rPr>
        <w:t xml:space="preserve"> de </w:t>
      </w:r>
      <w:r w:rsidR="005C44E8" w:rsidRPr="005C44E8">
        <w:rPr>
          <w:rFonts w:ascii="Arial" w:hAnsi="Arial" w:cs="Arial"/>
          <w:bCs/>
        </w:rPr>
        <w:t>ene</w:t>
      </w:r>
      <w:r w:rsidR="00F43AC5">
        <w:rPr>
          <w:rFonts w:ascii="Arial" w:hAnsi="Arial" w:cs="Arial"/>
          <w:bCs/>
        </w:rPr>
        <w:t xml:space="preserve">ro de </w:t>
      </w:r>
      <w:r w:rsidR="005C44E8" w:rsidRPr="005C44E8">
        <w:rPr>
          <w:rFonts w:ascii="Arial" w:hAnsi="Arial" w:cs="Arial"/>
          <w:bCs/>
        </w:rPr>
        <w:t>2021, con el cargo de Auxiliares de Registro.</w:t>
      </w:r>
      <w:r w:rsidR="00572712">
        <w:rPr>
          <w:rFonts w:ascii="Arial" w:hAnsi="Arial" w:cs="Arial"/>
          <w:bCs/>
        </w:rPr>
        <w:t xml:space="preserve"> </w:t>
      </w:r>
      <w:r w:rsidRPr="002150AE">
        <w:rPr>
          <w:rFonts w:ascii="Arial" w:hAnsi="Arial" w:cs="Arial"/>
          <w:bCs/>
        </w:rPr>
        <w:t xml:space="preserve">Junta Directiva, luego de conocer </w:t>
      </w:r>
      <w:r w:rsidR="00D57E36">
        <w:rPr>
          <w:rFonts w:ascii="Arial" w:hAnsi="Arial" w:cs="Arial"/>
          <w:bCs/>
        </w:rPr>
        <w:t>la solicitud presentada</w:t>
      </w:r>
      <w:r w:rsidRPr="002150AE">
        <w:rPr>
          <w:rFonts w:ascii="Arial" w:hAnsi="Arial" w:cs="Arial"/>
          <w:bCs/>
        </w:rPr>
        <w:t xml:space="preserve"> por</w:t>
      </w:r>
      <w:r w:rsidR="00D57E36">
        <w:rPr>
          <w:rFonts w:ascii="Arial" w:hAnsi="Arial" w:cs="Arial"/>
          <w:bCs/>
        </w:rPr>
        <w:t xml:space="preserve"> el</w:t>
      </w:r>
      <w:r w:rsidRPr="002150AE">
        <w:rPr>
          <w:rFonts w:ascii="Arial" w:hAnsi="Arial" w:cs="Arial"/>
          <w:bCs/>
        </w:rPr>
        <w:t xml:space="preserve"> </w:t>
      </w:r>
      <w:r w:rsidRPr="00E33B90">
        <w:rPr>
          <w:rFonts w:ascii="Arial" w:hAnsi="Arial" w:cs="Arial"/>
        </w:rPr>
        <w:t>licenciado Inocente Milciades Valdivieso Suarez, Gerente Legal</w:t>
      </w:r>
      <w:r>
        <w:rPr>
          <w:rFonts w:ascii="Arial" w:hAnsi="Arial" w:cs="Arial"/>
        </w:rPr>
        <w:t xml:space="preserve">, </w:t>
      </w:r>
      <w:r w:rsidRPr="002150AE">
        <w:rPr>
          <w:rFonts w:ascii="Arial" w:hAnsi="Arial" w:cs="Arial"/>
          <w:bCs/>
        </w:rPr>
        <w:t xml:space="preserve">por unanimidad </w:t>
      </w:r>
      <w:r w:rsidRPr="002150AE">
        <w:rPr>
          <w:rFonts w:ascii="Arial" w:hAnsi="Arial" w:cs="Arial"/>
          <w:b/>
          <w:bCs/>
        </w:rPr>
        <w:t>ACUERDA:</w:t>
      </w:r>
    </w:p>
    <w:p w14:paraId="6868B11B" w14:textId="77777777" w:rsidR="00722D42" w:rsidRPr="00722D42" w:rsidRDefault="00722D42" w:rsidP="00722D42">
      <w:pPr>
        <w:jc w:val="both"/>
        <w:rPr>
          <w:rFonts w:ascii="Arial" w:hAnsi="Arial" w:cs="Arial"/>
          <w:b/>
          <w:color w:val="FF0000"/>
          <w:lang w:val="es-SV"/>
        </w:rPr>
      </w:pPr>
    </w:p>
    <w:p w14:paraId="67F553B7" w14:textId="5595C4E5" w:rsidR="00EE50E4" w:rsidRPr="00EE50E4" w:rsidRDefault="00F43AC5" w:rsidP="000C22A8">
      <w:pPr>
        <w:numPr>
          <w:ilvl w:val="0"/>
          <w:numId w:val="5"/>
        </w:numPr>
        <w:jc w:val="both"/>
        <w:rPr>
          <w:rFonts w:ascii="Arial" w:hAnsi="Arial" w:cs="Arial"/>
          <w:lang w:val="es-SV"/>
        </w:rPr>
      </w:pPr>
      <w:r>
        <w:rPr>
          <w:rFonts w:ascii="Arial" w:hAnsi="Arial" w:cs="Arial"/>
        </w:rPr>
        <w:t>A</w:t>
      </w:r>
      <w:r w:rsidR="00EE50E4" w:rsidRPr="00EE50E4">
        <w:rPr>
          <w:rFonts w:ascii="Arial" w:hAnsi="Arial" w:cs="Arial"/>
        </w:rPr>
        <w:t>utori</w:t>
      </w:r>
      <w:r>
        <w:rPr>
          <w:rFonts w:ascii="Arial" w:hAnsi="Arial" w:cs="Arial"/>
        </w:rPr>
        <w:t>zar</w:t>
      </w:r>
      <w:r w:rsidR="00EE50E4" w:rsidRPr="00EE50E4">
        <w:rPr>
          <w:rFonts w:ascii="Arial" w:hAnsi="Arial" w:cs="Arial"/>
        </w:rPr>
        <w:t xml:space="preserve"> la modificación de las plazas temporales de los tres Auxiliares de Registro pertenecientes al Área de Registro de Documentos, transformándolas en plazas permanentes a partir del 1</w:t>
      </w:r>
      <w:r>
        <w:rPr>
          <w:rFonts w:ascii="Arial" w:hAnsi="Arial" w:cs="Arial"/>
        </w:rPr>
        <w:t xml:space="preserve"> de enero de </w:t>
      </w:r>
      <w:r w:rsidR="00EE50E4" w:rsidRPr="00EE50E4">
        <w:rPr>
          <w:rFonts w:ascii="Arial" w:hAnsi="Arial" w:cs="Arial"/>
        </w:rPr>
        <w:t>2021, para continuar atendiendo los requerimientos de Informes Registrales para Valúo, con salario mensual de $572.00 que actualmente devengan.</w:t>
      </w:r>
    </w:p>
    <w:p w14:paraId="15DDAD82" w14:textId="77777777" w:rsidR="00EE50E4" w:rsidRPr="00EE50E4" w:rsidRDefault="00EE50E4" w:rsidP="00EE50E4">
      <w:pPr>
        <w:ind w:left="360"/>
        <w:jc w:val="both"/>
        <w:rPr>
          <w:rFonts w:ascii="Arial" w:hAnsi="Arial" w:cs="Arial"/>
          <w:lang w:val="es-SV"/>
        </w:rPr>
      </w:pPr>
    </w:p>
    <w:p w14:paraId="49999255" w14:textId="60216F3F" w:rsidR="00EE50E4" w:rsidRPr="00EE50E4" w:rsidRDefault="00EE50E4" w:rsidP="000C22A8">
      <w:pPr>
        <w:numPr>
          <w:ilvl w:val="0"/>
          <w:numId w:val="5"/>
        </w:numPr>
        <w:jc w:val="both"/>
        <w:rPr>
          <w:rFonts w:ascii="Arial" w:hAnsi="Arial" w:cs="Arial"/>
          <w:lang w:val="es-SV"/>
        </w:rPr>
      </w:pPr>
      <w:r w:rsidRPr="00EE50E4">
        <w:rPr>
          <w:rFonts w:ascii="Arial" w:hAnsi="Arial" w:cs="Arial"/>
        </w:rPr>
        <w:t>Ratificar e</w:t>
      </w:r>
      <w:r w:rsidR="00015993">
        <w:rPr>
          <w:rFonts w:ascii="Arial" w:hAnsi="Arial" w:cs="Arial"/>
        </w:rPr>
        <w:t>ste</w:t>
      </w:r>
      <w:r w:rsidRPr="00EE50E4">
        <w:rPr>
          <w:rFonts w:ascii="Arial" w:hAnsi="Arial" w:cs="Arial"/>
        </w:rPr>
        <w:t xml:space="preserve"> punto en esta misma sesión.</w:t>
      </w:r>
    </w:p>
    <w:p w14:paraId="33A3B712" w14:textId="2AB2F65F" w:rsidR="00722D42" w:rsidRDefault="00722D42" w:rsidP="00722D42"/>
    <w:p w14:paraId="2EA26345" w14:textId="34DD9BEE" w:rsidR="00722D42" w:rsidRDefault="00722D42" w:rsidP="00722D42"/>
    <w:p w14:paraId="77799693" w14:textId="563A64BC" w:rsidR="00AF7B70" w:rsidRDefault="00127521" w:rsidP="00565F34">
      <w:pPr>
        <w:jc w:val="both"/>
        <w:rPr>
          <w:rFonts w:ascii="Arial" w:hAnsi="Arial" w:cs="Arial"/>
          <w:lang w:val="es-SV"/>
        </w:rPr>
      </w:pPr>
      <w:r w:rsidRPr="00127521">
        <w:rPr>
          <w:rFonts w:ascii="Arial" w:hAnsi="Arial" w:cs="Arial"/>
          <w:b/>
          <w:lang w:val="es-SV"/>
        </w:rPr>
        <w:t>XVI)</w:t>
      </w:r>
      <w:r>
        <w:rPr>
          <w:rFonts w:ascii="Arial" w:hAnsi="Arial" w:cs="Arial"/>
          <w:b/>
          <w:lang w:val="es-SV"/>
        </w:rPr>
        <w:t xml:space="preserve"> </w:t>
      </w:r>
      <w:r w:rsidR="00ED2296">
        <w:rPr>
          <w:rFonts w:ascii="Arial" w:hAnsi="Arial" w:cs="Arial"/>
          <w:b/>
          <w:lang w:val="es-SV"/>
        </w:rPr>
        <w:t xml:space="preserve">INFORME SOBRE </w:t>
      </w:r>
      <w:r w:rsidRPr="00127521">
        <w:rPr>
          <w:rFonts w:ascii="Arial" w:hAnsi="Arial" w:cs="Arial"/>
          <w:b/>
          <w:lang w:val="es-SV"/>
        </w:rPr>
        <w:t>SOLICITUD RECIBIDA DE</w:t>
      </w:r>
      <w:r w:rsidR="00ED2296">
        <w:rPr>
          <w:rFonts w:ascii="Arial" w:hAnsi="Arial" w:cs="Arial"/>
          <w:b/>
          <w:lang w:val="es-SV"/>
        </w:rPr>
        <w:t>L</w:t>
      </w:r>
      <w:r w:rsidRPr="00127521">
        <w:rPr>
          <w:rFonts w:ascii="Arial" w:hAnsi="Arial" w:cs="Arial"/>
          <w:b/>
          <w:lang w:val="es-SV"/>
        </w:rPr>
        <w:t xml:space="preserve"> SITRAFOSVI</w:t>
      </w:r>
      <w:r w:rsidR="00940F9B">
        <w:rPr>
          <w:rFonts w:ascii="Arial" w:hAnsi="Arial" w:cs="Arial"/>
          <w:b/>
          <w:lang w:val="es-SV"/>
        </w:rPr>
        <w:t>.</w:t>
      </w:r>
      <w:r w:rsidR="00565F34">
        <w:rPr>
          <w:rFonts w:ascii="Arial" w:hAnsi="Arial" w:cs="Arial"/>
          <w:b/>
          <w:lang w:val="es-SV"/>
        </w:rPr>
        <w:t xml:space="preserve"> </w:t>
      </w:r>
      <w:r w:rsidR="00ED2296" w:rsidRPr="007112E7">
        <w:rPr>
          <w:rFonts w:ascii="Arial" w:hAnsi="Arial" w:cs="Arial"/>
        </w:rPr>
        <w:t xml:space="preserve">El </w:t>
      </w:r>
      <w:r w:rsidR="00ED2296">
        <w:rPr>
          <w:rFonts w:ascii="Arial" w:hAnsi="Arial" w:cs="Arial"/>
        </w:rPr>
        <w:t>p</w:t>
      </w:r>
      <w:r w:rsidR="00ED2296" w:rsidRPr="007112E7">
        <w:rPr>
          <w:rFonts w:ascii="Arial" w:hAnsi="Arial" w:cs="Arial"/>
        </w:rPr>
        <w:t>residente y Director Ejecutivo sometió</w:t>
      </w:r>
      <w:r w:rsidR="00ED2296" w:rsidRPr="007112E7">
        <w:rPr>
          <w:rFonts w:ascii="Arial" w:hAnsi="Arial" w:cs="Arial"/>
          <w:lang w:val="es-MX"/>
        </w:rPr>
        <w:t xml:space="preserve"> a consideración de los </w:t>
      </w:r>
      <w:r w:rsidR="00ED2296">
        <w:rPr>
          <w:rFonts w:ascii="Arial" w:hAnsi="Arial" w:cs="Arial"/>
          <w:lang w:val="es-MX"/>
        </w:rPr>
        <w:t>d</w:t>
      </w:r>
      <w:r w:rsidR="00ED2296" w:rsidRPr="007112E7">
        <w:rPr>
          <w:rFonts w:ascii="Arial" w:hAnsi="Arial" w:cs="Arial"/>
          <w:lang w:val="es-MX"/>
        </w:rPr>
        <w:t xml:space="preserve">irectores, </w:t>
      </w:r>
      <w:r w:rsidR="00B64F42">
        <w:rPr>
          <w:rFonts w:ascii="Arial" w:hAnsi="Arial" w:cs="Arial"/>
          <w:lang w:val="es-MX"/>
        </w:rPr>
        <w:t>el informe</w:t>
      </w:r>
      <w:r w:rsidR="00B64F42" w:rsidRPr="00127521">
        <w:rPr>
          <w:rFonts w:ascii="Arial" w:hAnsi="Arial" w:cs="Arial"/>
        </w:rPr>
        <w:t xml:space="preserve"> </w:t>
      </w:r>
      <w:r w:rsidR="00B64F42">
        <w:rPr>
          <w:rFonts w:ascii="Arial" w:hAnsi="Arial" w:cs="Arial"/>
        </w:rPr>
        <w:t xml:space="preserve">requerido en </w:t>
      </w:r>
      <w:r w:rsidR="00B64F42" w:rsidRPr="00127521">
        <w:rPr>
          <w:rFonts w:ascii="Arial" w:hAnsi="Arial" w:cs="Arial"/>
        </w:rPr>
        <w:t xml:space="preserve">sesión </w:t>
      </w:r>
      <w:r w:rsidR="00B64F42">
        <w:rPr>
          <w:rFonts w:ascii="Arial" w:hAnsi="Arial" w:cs="Arial"/>
        </w:rPr>
        <w:t xml:space="preserve">de Junta Directiva </w:t>
      </w:r>
      <w:proofErr w:type="spellStart"/>
      <w:r w:rsidR="00B64F42">
        <w:rPr>
          <w:rFonts w:ascii="Arial" w:hAnsi="Arial" w:cs="Arial"/>
        </w:rPr>
        <w:t>N°</w:t>
      </w:r>
      <w:proofErr w:type="spellEnd"/>
      <w:r w:rsidR="00B64F42">
        <w:rPr>
          <w:rFonts w:ascii="Arial" w:hAnsi="Arial" w:cs="Arial"/>
        </w:rPr>
        <w:t xml:space="preserve"> JD-</w:t>
      </w:r>
      <w:r w:rsidR="00B64F42" w:rsidRPr="00127521">
        <w:rPr>
          <w:rFonts w:ascii="Arial" w:hAnsi="Arial" w:cs="Arial"/>
        </w:rPr>
        <w:t>193/2020 de fecha 19 de noviembre 2020</w:t>
      </w:r>
      <w:r w:rsidR="00B64F42">
        <w:rPr>
          <w:rFonts w:ascii="Arial" w:hAnsi="Arial" w:cs="Arial"/>
        </w:rPr>
        <w:t>, en la cual se conoció la solicitud d</w:t>
      </w:r>
      <w:r w:rsidR="00B64F42" w:rsidRPr="00127521">
        <w:rPr>
          <w:rFonts w:ascii="Arial" w:hAnsi="Arial" w:cs="Arial"/>
          <w:lang w:val="es-SV"/>
        </w:rPr>
        <w:t>el Sindicato de Trabajadores del Fondo Social para la Vivienda (SITRAFOSVI)</w:t>
      </w:r>
      <w:r w:rsidR="00B64F42">
        <w:rPr>
          <w:rFonts w:ascii="Arial" w:hAnsi="Arial" w:cs="Arial"/>
          <w:lang w:val="es-SV"/>
        </w:rPr>
        <w:t xml:space="preserve">. </w:t>
      </w:r>
      <w:r w:rsidR="00B64F42" w:rsidRPr="007112E7">
        <w:rPr>
          <w:rFonts w:ascii="Arial" w:hAnsi="Arial" w:cs="Arial"/>
        </w:rPr>
        <w:t xml:space="preserve">Para su presentación invitó al </w:t>
      </w:r>
      <w:r w:rsidR="00B64F42">
        <w:rPr>
          <w:rFonts w:ascii="Arial" w:hAnsi="Arial" w:cs="Arial"/>
        </w:rPr>
        <w:t xml:space="preserve">licenciado </w:t>
      </w:r>
      <w:r w:rsidR="00A05B53">
        <w:rPr>
          <w:rFonts w:ascii="Arial" w:hAnsi="Arial" w:cs="Arial"/>
        </w:rPr>
        <w:t xml:space="preserve">Luis Enrique Martínez León, Gerente General. El licenciado Martínez León, inició </w:t>
      </w:r>
      <w:r w:rsidR="00940F9B">
        <w:rPr>
          <w:rFonts w:ascii="Arial" w:hAnsi="Arial" w:cs="Arial"/>
        </w:rPr>
        <w:t>indicando que e</w:t>
      </w:r>
      <w:r w:rsidR="00940F9B" w:rsidRPr="00127521">
        <w:rPr>
          <w:rFonts w:ascii="Arial" w:hAnsi="Arial" w:cs="Arial"/>
        </w:rPr>
        <w:t xml:space="preserve">l 18 de noviembre de 2020, se recibió carta del </w:t>
      </w:r>
      <w:r w:rsidR="00940F9B" w:rsidRPr="00127521">
        <w:rPr>
          <w:rFonts w:ascii="Arial" w:hAnsi="Arial" w:cs="Arial"/>
          <w:lang w:val="es-SV"/>
        </w:rPr>
        <w:t xml:space="preserve">SITRAFOSVI </w:t>
      </w:r>
      <w:r w:rsidR="00940F9B" w:rsidRPr="00127521">
        <w:rPr>
          <w:rFonts w:ascii="Arial" w:hAnsi="Arial" w:cs="Arial"/>
        </w:rPr>
        <w:t>dirigida al señor presidente y Director Ejecutivo del FSV, en la cual solicitan apoyo financiero para realizar una jornada de capacitación y de formación en deberes, derechos y obligaciones del trabajador en el marco de la conmemoración del cuarenta aniversario de constitución del sindicato</w:t>
      </w:r>
      <w:r w:rsidR="00AF7B70">
        <w:rPr>
          <w:rFonts w:ascii="Arial" w:hAnsi="Arial" w:cs="Arial"/>
        </w:rPr>
        <w:t>, a la cual procedió a dar lectura, y que se anexa a la presente acta.</w:t>
      </w:r>
      <w:r w:rsidR="001F0154">
        <w:rPr>
          <w:rFonts w:ascii="Arial" w:hAnsi="Arial" w:cs="Arial"/>
        </w:rPr>
        <w:t xml:space="preserve"> </w:t>
      </w:r>
      <w:r w:rsidR="00AF7B70">
        <w:rPr>
          <w:rFonts w:ascii="Arial" w:hAnsi="Arial" w:cs="Arial"/>
          <w:lang w:val="es-SV"/>
        </w:rPr>
        <w:t>Como antecedentes, el Gerente General indicó</w:t>
      </w:r>
      <w:r w:rsidR="004815DE">
        <w:rPr>
          <w:rFonts w:ascii="Arial" w:hAnsi="Arial" w:cs="Arial"/>
          <w:lang w:val="es-SV"/>
        </w:rPr>
        <w:t>,</w:t>
      </w:r>
      <w:r w:rsidR="00AF7B70">
        <w:rPr>
          <w:rFonts w:ascii="Arial" w:hAnsi="Arial" w:cs="Arial"/>
          <w:lang w:val="es-SV"/>
        </w:rPr>
        <w:t xml:space="preserve"> que t</w:t>
      </w:r>
      <w:r w:rsidR="005C4B72" w:rsidRPr="00127521">
        <w:rPr>
          <w:rFonts w:ascii="Arial" w:hAnsi="Arial" w:cs="Arial"/>
          <w:lang w:val="es-SV"/>
        </w:rPr>
        <w:t>odos los años en el mes de mayo, el Sindicato de Trabajadores del Fondo Social para la Vivienda (SITRAFOSVI), solicita a las Autoridades Superiores de esta institución, apoyo financiero para realizar una jornada de capacitación con motivo de conmemorar el aniversario de constitución de dicho sindicato</w:t>
      </w:r>
      <w:r w:rsidR="004815DE">
        <w:rPr>
          <w:rFonts w:ascii="Arial" w:hAnsi="Arial" w:cs="Arial"/>
          <w:lang w:val="es-SV"/>
        </w:rPr>
        <w:t xml:space="preserve">. En esta ocasión, debido a la pandemia de covid-19 no se realizó la actividad, por lo que están solicitándolo en esta fecha, </w:t>
      </w:r>
      <w:r w:rsidR="005D3022">
        <w:rPr>
          <w:rFonts w:ascii="Arial" w:hAnsi="Arial" w:cs="Arial"/>
          <w:lang w:val="es-SV"/>
        </w:rPr>
        <w:t>por un monto de $5,000.00</w:t>
      </w:r>
      <w:r w:rsidR="004815DE">
        <w:rPr>
          <w:rFonts w:ascii="Arial" w:hAnsi="Arial" w:cs="Arial"/>
          <w:lang w:val="es-SV"/>
        </w:rPr>
        <w:t>, para atender un total de 203 afiliados.</w:t>
      </w:r>
      <w:r w:rsidR="001F0154">
        <w:rPr>
          <w:rFonts w:ascii="Arial" w:hAnsi="Arial" w:cs="Arial"/>
          <w:lang w:val="es-SV"/>
        </w:rPr>
        <w:t xml:space="preserve"> </w:t>
      </w:r>
      <w:r w:rsidR="00AF7B70">
        <w:rPr>
          <w:rFonts w:ascii="Arial" w:hAnsi="Arial" w:cs="Arial"/>
        </w:rPr>
        <w:t>A continuación, expuso cuadro de datos sobre</w:t>
      </w:r>
      <w:r w:rsidR="005D3022">
        <w:rPr>
          <w:rFonts w:ascii="Arial" w:hAnsi="Arial" w:cs="Arial"/>
        </w:rPr>
        <w:t xml:space="preserve"> </w:t>
      </w:r>
      <w:r w:rsidR="005D3022" w:rsidRPr="006F705B">
        <w:rPr>
          <w:rFonts w:ascii="Arial" w:hAnsi="Arial" w:cs="Arial"/>
        </w:rPr>
        <w:t>i</w:t>
      </w:r>
      <w:r w:rsidR="00AF7B70" w:rsidRPr="006F705B">
        <w:rPr>
          <w:rFonts w:ascii="Arial" w:hAnsi="Arial" w:cs="Arial"/>
        </w:rPr>
        <w:t xml:space="preserve">nformación </w:t>
      </w:r>
      <w:r w:rsidR="005D3022" w:rsidRPr="006F705B">
        <w:rPr>
          <w:rFonts w:ascii="Arial" w:hAnsi="Arial" w:cs="Arial"/>
        </w:rPr>
        <w:t>de</w:t>
      </w:r>
      <w:r w:rsidR="00AF7B70" w:rsidRPr="006F705B">
        <w:rPr>
          <w:rFonts w:ascii="Arial" w:hAnsi="Arial" w:cs="Arial"/>
        </w:rPr>
        <w:t xml:space="preserve"> los montos autorizados por Junta Directiva del FSV en los últimos 10 año</w:t>
      </w:r>
      <w:r w:rsidR="006F705B" w:rsidRPr="006F705B">
        <w:rPr>
          <w:rFonts w:ascii="Arial" w:hAnsi="Arial" w:cs="Arial"/>
        </w:rPr>
        <w:t>s</w:t>
      </w:r>
      <w:r w:rsidR="00AF7B70" w:rsidRPr="006F705B">
        <w:rPr>
          <w:rFonts w:ascii="Arial" w:hAnsi="Arial" w:cs="Arial"/>
        </w:rPr>
        <w:t xml:space="preserve"> para esta actividad, </w:t>
      </w:r>
      <w:r w:rsidR="001F0154">
        <w:rPr>
          <w:rFonts w:ascii="Arial" w:hAnsi="Arial" w:cs="Arial"/>
        </w:rPr>
        <w:t>que</w:t>
      </w:r>
      <w:r w:rsidR="006F705B" w:rsidRPr="006F705B">
        <w:rPr>
          <w:rFonts w:ascii="Arial" w:hAnsi="Arial" w:cs="Arial"/>
        </w:rPr>
        <w:t xml:space="preserve"> ha oscilado entre $3,000.00 y $3,990.00 el año 2019, </w:t>
      </w:r>
      <w:r w:rsidR="00AF7B70" w:rsidRPr="006F705B">
        <w:rPr>
          <w:rFonts w:ascii="Arial" w:hAnsi="Arial" w:cs="Arial"/>
        </w:rPr>
        <w:t>comparado con lo solicitado en el presente año 2020</w:t>
      </w:r>
      <w:r w:rsidR="006F705B">
        <w:rPr>
          <w:rFonts w:ascii="Arial" w:hAnsi="Arial" w:cs="Arial"/>
        </w:rPr>
        <w:t>.</w:t>
      </w:r>
      <w:r w:rsidR="00060137">
        <w:rPr>
          <w:rFonts w:ascii="Arial" w:hAnsi="Arial" w:cs="Arial"/>
          <w:lang w:val="es-SV"/>
        </w:rPr>
        <w:t xml:space="preserve"> </w:t>
      </w:r>
    </w:p>
    <w:p w14:paraId="3509895D" w14:textId="10E7AD73" w:rsidR="00127521" w:rsidRPr="00127521" w:rsidRDefault="00060137" w:rsidP="00127521">
      <w:pPr>
        <w:jc w:val="both"/>
        <w:rPr>
          <w:rFonts w:ascii="Arial" w:hAnsi="Arial" w:cs="Arial"/>
          <w:lang w:val="es-SV"/>
        </w:rPr>
      </w:pPr>
      <w:r>
        <w:rPr>
          <w:rFonts w:ascii="Arial" w:hAnsi="Arial" w:cs="Arial"/>
          <w:lang w:val="es-SV"/>
        </w:rPr>
        <w:t xml:space="preserve">Se indicó que, dada la situación actual, </w:t>
      </w:r>
      <w:r w:rsidR="00A82374">
        <w:rPr>
          <w:rFonts w:ascii="Arial" w:hAnsi="Arial" w:cs="Arial"/>
          <w:lang w:val="es-SV"/>
        </w:rPr>
        <w:t>e</w:t>
      </w:r>
      <w:r w:rsidR="00127521" w:rsidRPr="00127521">
        <w:rPr>
          <w:rFonts w:ascii="Arial" w:hAnsi="Arial" w:cs="Arial"/>
          <w:lang w:val="es-SV"/>
        </w:rPr>
        <w:t>l Gobierno Central a través del Ministerio de Salud</w:t>
      </w:r>
      <w:r w:rsidR="00A82374">
        <w:rPr>
          <w:rFonts w:ascii="Arial" w:hAnsi="Arial" w:cs="Arial"/>
          <w:lang w:val="es-SV"/>
        </w:rPr>
        <w:t xml:space="preserve"> Pública y Asistencia Social</w:t>
      </w:r>
      <w:r w:rsidR="00127521" w:rsidRPr="00127521">
        <w:rPr>
          <w:rFonts w:ascii="Arial" w:hAnsi="Arial" w:cs="Arial"/>
          <w:lang w:val="es-SV"/>
        </w:rPr>
        <w:t>, ha establecido lineamientos</w:t>
      </w:r>
      <w:r w:rsidR="00A82374">
        <w:rPr>
          <w:rFonts w:ascii="Arial" w:hAnsi="Arial" w:cs="Arial"/>
          <w:lang w:val="es-SV"/>
        </w:rPr>
        <w:t xml:space="preserve"> </w:t>
      </w:r>
      <w:r w:rsidR="00127521" w:rsidRPr="00127521">
        <w:rPr>
          <w:rFonts w:ascii="Arial" w:hAnsi="Arial" w:cs="Arial"/>
          <w:lang w:val="es-SV"/>
        </w:rPr>
        <w:t>para el control de la diseminación del virus COVID-19 en los lugares de trabajo</w:t>
      </w:r>
      <w:r w:rsidR="00A82374">
        <w:rPr>
          <w:rFonts w:ascii="Arial" w:hAnsi="Arial" w:cs="Arial"/>
          <w:lang w:val="es-SV"/>
        </w:rPr>
        <w:t>,</w:t>
      </w:r>
      <w:r w:rsidR="00127521" w:rsidRPr="00127521">
        <w:rPr>
          <w:rFonts w:ascii="Arial" w:hAnsi="Arial" w:cs="Arial"/>
          <w:lang w:val="es-SV"/>
        </w:rPr>
        <w:t xml:space="preserve"> con la finalidad de disminuir el riesgo de contagio y preservar la salud de las personas, de forma tal que se mantenga la actividad productiva con la participación activa de empleadores y empleados.</w:t>
      </w:r>
    </w:p>
    <w:p w14:paraId="49E7785F" w14:textId="2BA105D1" w:rsidR="00127521" w:rsidRPr="00127521" w:rsidRDefault="00127521" w:rsidP="00127521">
      <w:pPr>
        <w:jc w:val="both"/>
        <w:rPr>
          <w:rFonts w:ascii="Arial" w:hAnsi="Arial" w:cs="Arial"/>
          <w:lang w:val="es-SV"/>
        </w:rPr>
      </w:pPr>
      <w:r w:rsidRPr="00127521">
        <w:rPr>
          <w:rFonts w:ascii="Arial" w:hAnsi="Arial" w:cs="Arial"/>
        </w:rPr>
        <w:t xml:space="preserve">En </w:t>
      </w:r>
      <w:r w:rsidR="00A82374">
        <w:rPr>
          <w:rFonts w:ascii="Arial" w:hAnsi="Arial" w:cs="Arial"/>
        </w:rPr>
        <w:t>dichos l</w:t>
      </w:r>
      <w:r w:rsidRPr="00127521">
        <w:rPr>
          <w:rFonts w:ascii="Arial" w:hAnsi="Arial" w:cs="Arial"/>
        </w:rPr>
        <w:t>ineamiento</w:t>
      </w:r>
      <w:r w:rsidR="00A82374">
        <w:rPr>
          <w:rFonts w:ascii="Arial" w:hAnsi="Arial" w:cs="Arial"/>
        </w:rPr>
        <w:t>s,</w:t>
      </w:r>
      <w:r w:rsidRPr="00127521">
        <w:rPr>
          <w:rFonts w:ascii="Arial" w:hAnsi="Arial" w:cs="Arial"/>
        </w:rPr>
        <w:t xml:space="preserve"> </w:t>
      </w:r>
      <w:r w:rsidRPr="00127521">
        <w:rPr>
          <w:rFonts w:ascii="Arial" w:hAnsi="Arial" w:cs="Arial"/>
          <w:lang w:val="es-SV"/>
        </w:rPr>
        <w:t xml:space="preserve">en el numeral </w:t>
      </w:r>
      <w:r w:rsidRPr="00127521">
        <w:rPr>
          <w:rFonts w:ascii="Arial" w:hAnsi="Arial" w:cs="Arial"/>
          <w:b/>
          <w:bCs/>
          <w:lang w:val="es-SV"/>
        </w:rPr>
        <w:t xml:space="preserve">6.3 </w:t>
      </w:r>
      <w:r w:rsidRPr="00127521">
        <w:rPr>
          <w:rFonts w:ascii="Arial" w:hAnsi="Arial" w:cs="Arial"/>
          <w:lang w:val="es-SV"/>
        </w:rPr>
        <w:t>que se refiere a las</w:t>
      </w:r>
      <w:r w:rsidRPr="00127521">
        <w:rPr>
          <w:rFonts w:ascii="Arial" w:hAnsi="Arial" w:cs="Arial"/>
          <w:b/>
          <w:bCs/>
          <w:lang w:val="es-SV"/>
        </w:rPr>
        <w:t xml:space="preserve"> Reuniones de Trabajo</w:t>
      </w:r>
      <w:r w:rsidRPr="00127521">
        <w:rPr>
          <w:rFonts w:ascii="Arial" w:hAnsi="Arial" w:cs="Arial"/>
          <w:lang w:val="es-SV"/>
        </w:rPr>
        <w:t>, se establecen</w:t>
      </w:r>
      <w:r w:rsidR="00B1692A">
        <w:rPr>
          <w:rFonts w:ascii="Arial" w:hAnsi="Arial" w:cs="Arial"/>
          <w:lang w:val="es-SV"/>
        </w:rPr>
        <w:t>,</w:t>
      </w:r>
      <w:r w:rsidRPr="00127521">
        <w:rPr>
          <w:rFonts w:ascii="Arial" w:hAnsi="Arial" w:cs="Arial"/>
          <w:lang w:val="es-SV"/>
        </w:rPr>
        <w:t xml:space="preserve"> entre algunas medidas a considerar</w:t>
      </w:r>
      <w:r w:rsidR="00B1692A">
        <w:rPr>
          <w:rFonts w:ascii="Arial" w:hAnsi="Arial" w:cs="Arial"/>
          <w:lang w:val="es-SV"/>
        </w:rPr>
        <w:t>,</w:t>
      </w:r>
      <w:r w:rsidRPr="00127521">
        <w:rPr>
          <w:rFonts w:ascii="Arial" w:hAnsi="Arial" w:cs="Arial"/>
          <w:lang w:val="es-SV"/>
        </w:rPr>
        <w:t xml:space="preserve"> las siguientes:</w:t>
      </w:r>
    </w:p>
    <w:p w14:paraId="5001A835" w14:textId="77777777" w:rsidR="00127521" w:rsidRPr="00127521" w:rsidRDefault="00127521" w:rsidP="000C22A8">
      <w:pPr>
        <w:numPr>
          <w:ilvl w:val="0"/>
          <w:numId w:val="2"/>
        </w:numPr>
        <w:jc w:val="both"/>
        <w:rPr>
          <w:rFonts w:ascii="Arial" w:hAnsi="Arial" w:cs="Arial"/>
          <w:lang w:val="es-SV"/>
        </w:rPr>
      </w:pPr>
      <w:r w:rsidRPr="00127521">
        <w:rPr>
          <w:rFonts w:ascii="Arial" w:hAnsi="Arial" w:cs="Arial"/>
        </w:rPr>
        <w:t>Se deberá adaptar la manera en la que se realizan las reuniones, tomando en cuenta la alta transmisibilidad del coronavirus.</w:t>
      </w:r>
    </w:p>
    <w:p w14:paraId="6A9ECEF8" w14:textId="77777777" w:rsidR="00127521" w:rsidRPr="00127521" w:rsidRDefault="00127521" w:rsidP="000C22A8">
      <w:pPr>
        <w:numPr>
          <w:ilvl w:val="0"/>
          <w:numId w:val="2"/>
        </w:numPr>
        <w:jc w:val="both"/>
        <w:rPr>
          <w:rFonts w:ascii="Arial" w:hAnsi="Arial" w:cs="Arial"/>
          <w:lang w:val="es-SV"/>
        </w:rPr>
      </w:pPr>
      <w:r w:rsidRPr="00127521">
        <w:rPr>
          <w:rFonts w:ascii="Arial" w:hAnsi="Arial" w:cs="Arial"/>
        </w:rPr>
        <w:t xml:space="preserve">Realizar reuniones </w:t>
      </w:r>
      <w:r w:rsidRPr="00127521">
        <w:rPr>
          <w:rFonts w:ascii="Arial" w:hAnsi="Arial" w:cs="Arial"/>
          <w:u w:val="single"/>
        </w:rPr>
        <w:t>no presenciales preferentemente</w:t>
      </w:r>
      <w:r w:rsidRPr="00127521">
        <w:rPr>
          <w:rFonts w:ascii="Arial" w:hAnsi="Arial" w:cs="Arial"/>
        </w:rPr>
        <w:t>, mediante uso de medios electrónicos.</w:t>
      </w:r>
    </w:p>
    <w:p w14:paraId="6976F880" w14:textId="77777777" w:rsidR="00127521" w:rsidRPr="00127521" w:rsidRDefault="00127521" w:rsidP="000C22A8">
      <w:pPr>
        <w:numPr>
          <w:ilvl w:val="0"/>
          <w:numId w:val="2"/>
        </w:numPr>
        <w:jc w:val="both"/>
        <w:rPr>
          <w:rFonts w:ascii="Arial" w:hAnsi="Arial" w:cs="Arial"/>
          <w:lang w:val="es-SV"/>
        </w:rPr>
      </w:pPr>
      <w:r w:rsidRPr="00127521">
        <w:rPr>
          <w:rFonts w:ascii="Arial" w:hAnsi="Arial" w:cs="Arial"/>
        </w:rPr>
        <w:t>Evitar consumir alimentos y bebidas durante la reunión.</w:t>
      </w:r>
    </w:p>
    <w:p w14:paraId="142842BC" w14:textId="64D72F57" w:rsidR="00127521" w:rsidRPr="00127521" w:rsidRDefault="00B1692A" w:rsidP="00127521">
      <w:pPr>
        <w:jc w:val="both"/>
        <w:rPr>
          <w:rFonts w:ascii="Arial" w:hAnsi="Arial" w:cs="Arial"/>
          <w:lang w:val="es-SV"/>
        </w:rPr>
      </w:pPr>
      <w:r>
        <w:rPr>
          <w:rFonts w:ascii="Arial" w:hAnsi="Arial" w:cs="Arial"/>
        </w:rPr>
        <w:t xml:space="preserve">Considerando estos </w:t>
      </w:r>
      <w:r w:rsidR="002827F8">
        <w:rPr>
          <w:rFonts w:ascii="Arial" w:hAnsi="Arial" w:cs="Arial"/>
        </w:rPr>
        <w:t>aspectos, y v</w:t>
      </w:r>
      <w:r w:rsidR="00127521" w:rsidRPr="00127521">
        <w:rPr>
          <w:rFonts w:ascii="Arial" w:hAnsi="Arial" w:cs="Arial"/>
        </w:rPr>
        <w:t xml:space="preserve">isto lo solicitado por el </w:t>
      </w:r>
      <w:r w:rsidR="00127521" w:rsidRPr="00127521">
        <w:rPr>
          <w:rFonts w:ascii="Arial" w:hAnsi="Arial" w:cs="Arial"/>
          <w:lang w:val="es-SV"/>
        </w:rPr>
        <w:t>SITRAFOSVI</w:t>
      </w:r>
      <w:r w:rsidR="00127521" w:rsidRPr="00127521">
        <w:rPr>
          <w:rFonts w:ascii="Arial" w:hAnsi="Arial" w:cs="Arial"/>
        </w:rPr>
        <w:t xml:space="preserve">, se </w:t>
      </w:r>
      <w:r w:rsidR="002827F8">
        <w:rPr>
          <w:rFonts w:ascii="Arial" w:hAnsi="Arial" w:cs="Arial"/>
        </w:rPr>
        <w:t>estima que</w:t>
      </w:r>
      <w:r w:rsidR="00127521" w:rsidRPr="00127521">
        <w:rPr>
          <w:rFonts w:ascii="Arial" w:hAnsi="Arial" w:cs="Arial"/>
        </w:rPr>
        <w:t xml:space="preserve"> </w:t>
      </w:r>
      <w:r w:rsidR="00127521" w:rsidRPr="00127521">
        <w:rPr>
          <w:rFonts w:ascii="Arial" w:hAnsi="Arial" w:cs="Arial"/>
          <w:b/>
          <w:bCs/>
        </w:rPr>
        <w:t xml:space="preserve">no </w:t>
      </w:r>
      <w:r w:rsidR="002827F8">
        <w:rPr>
          <w:rFonts w:ascii="Arial" w:hAnsi="Arial" w:cs="Arial"/>
          <w:b/>
          <w:bCs/>
        </w:rPr>
        <w:t xml:space="preserve">es </w:t>
      </w:r>
      <w:r w:rsidR="00127521" w:rsidRPr="00127521">
        <w:rPr>
          <w:rFonts w:ascii="Arial" w:hAnsi="Arial" w:cs="Arial"/>
          <w:b/>
          <w:bCs/>
        </w:rPr>
        <w:t>recomendable</w:t>
      </w:r>
      <w:r w:rsidR="00127521" w:rsidRPr="00127521">
        <w:rPr>
          <w:rFonts w:ascii="Arial" w:hAnsi="Arial" w:cs="Arial"/>
        </w:rPr>
        <w:t xml:space="preserve"> la realización de la jornada de capacitación en forma presencial, pues de </w:t>
      </w:r>
      <w:r w:rsidR="00127521" w:rsidRPr="00127521">
        <w:rPr>
          <w:rFonts w:ascii="Arial" w:hAnsi="Arial" w:cs="Arial"/>
        </w:rPr>
        <w:lastRenderedPageBreak/>
        <w:t>hacerlo así, se estaría poniendo en grave riesgo de contagio a los participantes, sugiriéndose que, en cumplimiento a los lineamientos del Ministerio de Salud, dicha capacitación se imparta a través de medios electrónicos o digitales.</w:t>
      </w:r>
    </w:p>
    <w:p w14:paraId="676DFE9E" w14:textId="2BBE1986" w:rsidR="002827F8" w:rsidRPr="00127521" w:rsidRDefault="002827F8" w:rsidP="00127521">
      <w:pPr>
        <w:jc w:val="both"/>
        <w:rPr>
          <w:rFonts w:ascii="Arial" w:hAnsi="Arial" w:cs="Arial"/>
        </w:rPr>
      </w:pPr>
      <w:r>
        <w:rPr>
          <w:rFonts w:ascii="Arial" w:hAnsi="Arial" w:cs="Arial"/>
        </w:rPr>
        <w:t>Los directores</w:t>
      </w:r>
      <w:r w:rsidR="00CE6FDD">
        <w:rPr>
          <w:rFonts w:ascii="Arial" w:hAnsi="Arial" w:cs="Arial"/>
        </w:rPr>
        <w:t xml:space="preserve"> </w:t>
      </w:r>
      <w:r w:rsidR="00D74CB4">
        <w:rPr>
          <w:rFonts w:ascii="Arial" w:hAnsi="Arial" w:cs="Arial"/>
        </w:rPr>
        <w:t xml:space="preserve">en su </w:t>
      </w:r>
      <w:r w:rsidR="00B946CB">
        <w:rPr>
          <w:rFonts w:ascii="Arial" w:hAnsi="Arial" w:cs="Arial"/>
        </w:rPr>
        <w:t>conjunto</w:t>
      </w:r>
      <w:r w:rsidR="00D74CB4">
        <w:rPr>
          <w:rFonts w:ascii="Arial" w:hAnsi="Arial" w:cs="Arial"/>
        </w:rPr>
        <w:t xml:space="preserve">, </w:t>
      </w:r>
      <w:r w:rsidR="00CE6FDD">
        <w:rPr>
          <w:rFonts w:ascii="Arial" w:hAnsi="Arial" w:cs="Arial"/>
        </w:rPr>
        <w:t>expresaron que</w:t>
      </w:r>
      <w:r w:rsidR="00842A68">
        <w:rPr>
          <w:rFonts w:ascii="Arial" w:hAnsi="Arial" w:cs="Arial"/>
        </w:rPr>
        <w:t>,</w:t>
      </w:r>
      <w:r w:rsidR="00CE6FDD">
        <w:rPr>
          <w:rFonts w:ascii="Arial" w:hAnsi="Arial" w:cs="Arial"/>
        </w:rPr>
        <w:t xml:space="preserve"> efectivamente estamos en tiempos de pandemia y no </w:t>
      </w:r>
      <w:r w:rsidR="00D74CB4">
        <w:rPr>
          <w:rFonts w:ascii="Arial" w:hAnsi="Arial" w:cs="Arial"/>
        </w:rPr>
        <w:t xml:space="preserve">debemos poner en riesgo la salud de los trabajadores, por lo que consideran que no es conveniente </w:t>
      </w:r>
      <w:r w:rsidR="005500C7">
        <w:rPr>
          <w:rFonts w:ascii="Arial" w:hAnsi="Arial" w:cs="Arial"/>
        </w:rPr>
        <w:t xml:space="preserve">apoyar en esta ocasión, la solicitud del sindicato, para una reunión presencial. </w:t>
      </w:r>
    </w:p>
    <w:p w14:paraId="3D6B1995" w14:textId="7B05741D" w:rsidR="00AF7B70" w:rsidRPr="007112E7" w:rsidRDefault="00AF7B70" w:rsidP="00AF7B70">
      <w:pPr>
        <w:tabs>
          <w:tab w:val="left" w:pos="851"/>
        </w:tabs>
        <w:jc w:val="both"/>
        <w:textAlignment w:val="baseline"/>
        <w:rPr>
          <w:rFonts w:ascii="Arial" w:hAnsi="Arial" w:cs="Arial"/>
          <w:b/>
        </w:rPr>
      </w:pPr>
      <w:r w:rsidRPr="007112E7">
        <w:rPr>
          <w:rFonts w:ascii="Arial" w:hAnsi="Arial" w:cs="Arial"/>
        </w:rPr>
        <w:t>Junta Directiva, luego de conocer la solicitud presentada por el</w:t>
      </w:r>
      <w:r w:rsidR="005500C7" w:rsidRPr="005500C7">
        <w:rPr>
          <w:rFonts w:ascii="Arial" w:hAnsi="Arial" w:cs="Arial"/>
        </w:rPr>
        <w:t xml:space="preserve"> </w:t>
      </w:r>
      <w:r w:rsidR="005500C7">
        <w:rPr>
          <w:rFonts w:ascii="Arial" w:hAnsi="Arial" w:cs="Arial"/>
        </w:rPr>
        <w:t>licenciado Luis Enrique Martínez León, Gerente General</w:t>
      </w:r>
      <w:r w:rsidRPr="007112E7">
        <w:rPr>
          <w:rFonts w:ascii="Arial" w:hAnsi="Arial" w:cs="Arial"/>
        </w:rPr>
        <w:t xml:space="preserve">, por unanimidad </w:t>
      </w:r>
      <w:r w:rsidRPr="007112E7">
        <w:rPr>
          <w:rFonts w:ascii="Arial" w:hAnsi="Arial" w:cs="Arial"/>
          <w:b/>
        </w:rPr>
        <w:t>ACUERDA:</w:t>
      </w:r>
    </w:p>
    <w:p w14:paraId="50C14A89" w14:textId="77777777" w:rsidR="00AF7B70" w:rsidRPr="00127521" w:rsidRDefault="00AF7B70" w:rsidP="00AF7B70"/>
    <w:p w14:paraId="26F1C4F7" w14:textId="589C4DC0" w:rsidR="00127521" w:rsidRDefault="00C567A1" w:rsidP="000C22A8">
      <w:pPr>
        <w:numPr>
          <w:ilvl w:val="0"/>
          <w:numId w:val="3"/>
        </w:numPr>
        <w:jc w:val="both"/>
        <w:rPr>
          <w:rFonts w:ascii="Arial" w:hAnsi="Arial" w:cs="Arial"/>
          <w:lang w:val="es-SV"/>
        </w:rPr>
      </w:pPr>
      <w:r>
        <w:rPr>
          <w:rFonts w:ascii="Arial" w:hAnsi="Arial" w:cs="Arial"/>
          <w:lang w:val="es-SV"/>
        </w:rPr>
        <w:t>Instruir a la Administración para que</w:t>
      </w:r>
      <w:r w:rsidR="001F0154">
        <w:rPr>
          <w:rFonts w:ascii="Arial" w:hAnsi="Arial" w:cs="Arial"/>
          <w:lang w:val="es-SV"/>
        </w:rPr>
        <w:t>, a través de la Gerencia General,</w:t>
      </w:r>
      <w:r>
        <w:rPr>
          <w:rFonts w:ascii="Arial" w:hAnsi="Arial" w:cs="Arial"/>
          <w:lang w:val="es-SV"/>
        </w:rPr>
        <w:t xml:space="preserve"> responda al </w:t>
      </w:r>
      <w:r w:rsidRPr="00127521">
        <w:rPr>
          <w:rFonts w:ascii="Arial" w:hAnsi="Arial" w:cs="Arial"/>
          <w:lang w:val="es-SV"/>
        </w:rPr>
        <w:t>SITRAFOSVI</w:t>
      </w:r>
      <w:r>
        <w:rPr>
          <w:rFonts w:ascii="Arial" w:hAnsi="Arial" w:cs="Arial"/>
          <w:lang w:val="es-SV"/>
        </w:rPr>
        <w:t>, que d</w:t>
      </w:r>
      <w:r w:rsidR="00127521" w:rsidRPr="00127521">
        <w:rPr>
          <w:rFonts w:ascii="Arial" w:hAnsi="Arial" w:cs="Arial"/>
          <w:lang w:val="es-SV"/>
        </w:rPr>
        <w:t xml:space="preserve">ebido a que aún prevalecen los contagios por COVID-19, no es procedente en este momento atender lo solicitado por </w:t>
      </w:r>
      <w:r>
        <w:rPr>
          <w:rFonts w:ascii="Arial" w:hAnsi="Arial" w:cs="Arial"/>
          <w:lang w:val="es-SV"/>
        </w:rPr>
        <w:t>dicho Sindicato</w:t>
      </w:r>
      <w:r w:rsidR="00127521" w:rsidRPr="00127521">
        <w:rPr>
          <w:rFonts w:ascii="Arial" w:hAnsi="Arial" w:cs="Arial"/>
          <w:lang w:val="es-SV"/>
        </w:rPr>
        <w:t xml:space="preserve">, tomando como base los lineamientos establecidos por el Ministerio de Salud, respecto a la adopción de medidas sanitarias en empresas públicas y privadas para disminuir el riesgo de transmisión del virus y preservar la salud de las personas. </w:t>
      </w:r>
    </w:p>
    <w:p w14:paraId="07B242C9" w14:textId="77777777" w:rsidR="00C567A1" w:rsidRPr="00127521" w:rsidRDefault="00C567A1" w:rsidP="00C567A1">
      <w:pPr>
        <w:ind w:left="360"/>
        <w:jc w:val="both"/>
        <w:rPr>
          <w:rFonts w:ascii="Arial" w:hAnsi="Arial" w:cs="Arial"/>
          <w:lang w:val="es-SV"/>
        </w:rPr>
      </w:pPr>
    </w:p>
    <w:p w14:paraId="241E07D5" w14:textId="0F1481C8" w:rsidR="00127521" w:rsidRPr="001F0154" w:rsidRDefault="00C567A1" w:rsidP="000C22A8">
      <w:pPr>
        <w:numPr>
          <w:ilvl w:val="0"/>
          <w:numId w:val="3"/>
        </w:numPr>
        <w:jc w:val="both"/>
        <w:rPr>
          <w:rFonts w:ascii="Arial" w:hAnsi="Arial" w:cs="Arial"/>
          <w:lang w:val="es-SV"/>
        </w:rPr>
      </w:pPr>
      <w:r>
        <w:rPr>
          <w:rFonts w:ascii="Arial" w:hAnsi="Arial" w:cs="Arial"/>
          <w:lang w:val="es-SV"/>
        </w:rPr>
        <w:t>Recomendar a</w:t>
      </w:r>
      <w:r w:rsidR="00127521" w:rsidRPr="00127521">
        <w:rPr>
          <w:rFonts w:ascii="Arial" w:hAnsi="Arial" w:cs="Arial"/>
          <w:lang w:val="es-SV"/>
        </w:rPr>
        <w:t xml:space="preserve">l SITRAFOSVI que la Jornada de Capacitación para 203 personas, se realice tal como lo establecen los lineamientos ya citados, siendo preferiblemente </w:t>
      </w:r>
      <w:r w:rsidR="00127521" w:rsidRPr="00127521">
        <w:rPr>
          <w:rFonts w:ascii="Arial" w:hAnsi="Arial" w:cs="Arial"/>
        </w:rPr>
        <w:t xml:space="preserve">a través de medios electrónicos, pudiendo realizarlo vía plataforma como </w:t>
      </w:r>
      <w:proofErr w:type="spellStart"/>
      <w:r w:rsidR="00127521" w:rsidRPr="00127521">
        <w:rPr>
          <w:rFonts w:ascii="Arial" w:hAnsi="Arial" w:cs="Arial"/>
        </w:rPr>
        <w:t>Teams</w:t>
      </w:r>
      <w:proofErr w:type="spellEnd"/>
      <w:r w:rsidR="00127521" w:rsidRPr="00127521">
        <w:rPr>
          <w:rFonts w:ascii="Arial" w:hAnsi="Arial" w:cs="Arial"/>
        </w:rPr>
        <w:t>, Zoom o cualquier otro medio digital que se considere idóneo, minimizando de este modo el riesgo de contagio del virus entre los miembros del personal del FSV.</w:t>
      </w:r>
    </w:p>
    <w:p w14:paraId="0C282FB9" w14:textId="77777777" w:rsidR="001F0154" w:rsidRDefault="001F0154" w:rsidP="001F0154">
      <w:pPr>
        <w:pStyle w:val="Prrafodelista"/>
        <w:rPr>
          <w:rFonts w:ascii="Arial" w:hAnsi="Arial" w:cs="Arial"/>
          <w:lang w:val="es-SV"/>
        </w:rPr>
      </w:pPr>
    </w:p>
    <w:p w14:paraId="5A955CB8" w14:textId="2768B2A7" w:rsidR="00127521" w:rsidRPr="00127521" w:rsidRDefault="00127521" w:rsidP="000C22A8">
      <w:pPr>
        <w:numPr>
          <w:ilvl w:val="0"/>
          <w:numId w:val="3"/>
        </w:numPr>
        <w:jc w:val="both"/>
        <w:rPr>
          <w:rFonts w:ascii="Arial" w:hAnsi="Arial" w:cs="Arial"/>
          <w:lang w:val="es-SV"/>
        </w:rPr>
      </w:pPr>
      <w:r w:rsidRPr="00127521">
        <w:rPr>
          <w:rFonts w:ascii="Arial" w:hAnsi="Arial" w:cs="Arial"/>
        </w:rPr>
        <w:t>Ratificar este punto en la presente sesión.</w:t>
      </w:r>
    </w:p>
    <w:p w14:paraId="12C56865" w14:textId="6B4825AC" w:rsidR="008E20FD" w:rsidRDefault="008E20FD" w:rsidP="00E85812"/>
    <w:p w14:paraId="49DA39B6" w14:textId="53E4C944" w:rsidR="00570038" w:rsidRDefault="00570038" w:rsidP="00E85812"/>
    <w:p w14:paraId="1AA51F6E" w14:textId="5CA5E273" w:rsidR="009675A4" w:rsidRPr="005D2A39" w:rsidRDefault="009675A4" w:rsidP="009675A4">
      <w:pPr>
        <w:jc w:val="both"/>
        <w:rPr>
          <w:rFonts w:ascii="Arial" w:eastAsia="Arial Unicode MS" w:hAnsi="Arial" w:cs="Arial"/>
          <w:b/>
        </w:rPr>
      </w:pPr>
      <w:r w:rsidRPr="005D2A39">
        <w:rPr>
          <w:rFonts w:ascii="Arial" w:eastAsia="Arial Unicode MS" w:hAnsi="Arial" w:cs="Arial"/>
          <w:b/>
        </w:rPr>
        <w:t>X</w:t>
      </w:r>
      <w:r>
        <w:rPr>
          <w:rFonts w:ascii="Arial" w:eastAsia="Arial Unicode MS" w:hAnsi="Arial" w:cs="Arial"/>
          <w:b/>
        </w:rPr>
        <w:t>VII</w:t>
      </w:r>
      <w:r w:rsidRPr="005D2A39">
        <w:rPr>
          <w:rFonts w:ascii="Arial" w:eastAsia="Arial Unicode MS" w:hAnsi="Arial" w:cs="Arial"/>
          <w:b/>
        </w:rPr>
        <w:t xml:space="preserve">) ACUERDO DE RESOLUCIÓN SOBRE INFORMACIÓN RESERVADA DE ESTA SESIÓN. </w:t>
      </w:r>
      <w:r w:rsidRPr="005D2A39">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5D2A39">
        <w:rPr>
          <w:rFonts w:ascii="Arial" w:eastAsia="Arial Unicode MS" w:hAnsi="Arial" w:cs="Arial"/>
          <w:b/>
        </w:rPr>
        <w:t>no hay acuerdos de información reservada.</w:t>
      </w:r>
    </w:p>
    <w:p w14:paraId="27FF2164" w14:textId="77777777" w:rsidR="00570038" w:rsidRDefault="00570038" w:rsidP="00570038"/>
    <w:p w14:paraId="6B58375E" w14:textId="77777777" w:rsidR="00570038" w:rsidRDefault="00570038" w:rsidP="00570038"/>
    <w:p w14:paraId="513D2ECC" w14:textId="77777777" w:rsidR="0014576A" w:rsidRPr="005E6869" w:rsidRDefault="0014576A" w:rsidP="0014576A">
      <w:pPr>
        <w:jc w:val="both"/>
        <w:rPr>
          <w:rFonts w:ascii="Arial" w:eastAsia="Arial" w:hAnsi="Arial" w:cs="Arial"/>
        </w:rPr>
      </w:pPr>
      <w:r w:rsidRPr="005E6869">
        <w:rPr>
          <w:rFonts w:ascii="Arial" w:eastAsia="Arial" w:hAnsi="Arial" w:cs="Arial"/>
        </w:rPr>
        <w:t xml:space="preserve">Y no habiendo nada más que hacer constar se levanta la sesión a las </w:t>
      </w:r>
      <w:r>
        <w:rPr>
          <w:rFonts w:ascii="Arial" w:eastAsia="Arial" w:hAnsi="Arial" w:cs="Arial"/>
        </w:rPr>
        <w:t>do</w:t>
      </w:r>
      <w:r w:rsidRPr="005E6869">
        <w:rPr>
          <w:rFonts w:ascii="Arial" w:eastAsia="Arial" w:hAnsi="Arial" w:cs="Arial"/>
        </w:rPr>
        <w:t>ce horas del día mencionado al inicio de la presenta acta que firmamos.</w:t>
      </w:r>
    </w:p>
    <w:p w14:paraId="33393641" w14:textId="77777777" w:rsidR="0014576A" w:rsidRPr="005E6869" w:rsidRDefault="0014576A" w:rsidP="0014576A">
      <w:pPr>
        <w:jc w:val="both"/>
        <w:rPr>
          <w:rFonts w:ascii="Arial" w:eastAsia="Arial" w:hAnsi="Arial" w:cs="Arial"/>
          <w:sz w:val="22"/>
          <w:szCs w:val="22"/>
        </w:rPr>
      </w:pPr>
    </w:p>
    <w:p w14:paraId="272849CA" w14:textId="44C89CF5" w:rsidR="0014576A" w:rsidRDefault="0014576A" w:rsidP="0014576A">
      <w:pPr>
        <w:rPr>
          <w:rFonts w:ascii="Arial" w:eastAsia="Arial" w:hAnsi="Arial" w:cs="Arial"/>
          <w:b/>
          <w:sz w:val="22"/>
          <w:szCs w:val="22"/>
        </w:rPr>
      </w:pPr>
      <w:bookmarkStart w:id="2" w:name="_Hlk58847777"/>
    </w:p>
    <w:p w14:paraId="66491B8D" w14:textId="10767D8F" w:rsidR="00C8742A" w:rsidRPr="002E637B" w:rsidRDefault="00C8742A" w:rsidP="00C8742A">
      <w:pPr>
        <w:spacing w:line="360" w:lineRule="auto"/>
        <w:jc w:val="both"/>
        <w:rPr>
          <w:rFonts w:ascii="Arial" w:hAnsi="Arial" w:cs="Arial"/>
          <w:b/>
        </w:rPr>
      </w:pPr>
      <w:bookmarkStart w:id="3" w:name="_Hlk59004580"/>
      <w:bookmarkEnd w:id="2"/>
      <w:r w:rsidRPr="00BF0D35">
        <w:rPr>
          <w:rFonts w:ascii="Arial" w:hAnsi="Arial" w:cs="Arial"/>
          <w:b/>
          <w:i/>
          <w:sz w:val="20"/>
          <w:szCs w:val="20"/>
        </w:rPr>
        <w:t>La presente acta es conforme con su original, la cual se encuentra firmada por los Directores: Roberto Calderón López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así como por el Presidente y Director Ejecutivo, Oscar Armando Morales.</w:t>
      </w:r>
    </w:p>
    <w:bookmarkEnd w:id="3"/>
    <w:p w14:paraId="3F72ECC1" w14:textId="77777777" w:rsidR="00570038" w:rsidRPr="00E85812" w:rsidRDefault="00570038" w:rsidP="00E85812"/>
    <w:sectPr w:rsidR="00570038" w:rsidRPr="00E85812" w:rsidSect="00B92ADC">
      <w:headerReference w:type="default" r:id="rId8"/>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26C8B" w14:textId="77777777" w:rsidR="00B749E6" w:rsidRDefault="00B749E6" w:rsidP="00B749E6">
      <w:r>
        <w:separator/>
      </w:r>
    </w:p>
  </w:endnote>
  <w:endnote w:type="continuationSeparator" w:id="0">
    <w:p w14:paraId="4DF08825" w14:textId="77777777" w:rsidR="00B749E6" w:rsidRDefault="00B749E6" w:rsidP="00B7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9C975" w14:textId="77777777" w:rsidR="00B749E6" w:rsidRDefault="00B749E6" w:rsidP="00B749E6">
      <w:r>
        <w:separator/>
      </w:r>
    </w:p>
  </w:footnote>
  <w:footnote w:type="continuationSeparator" w:id="0">
    <w:p w14:paraId="09690114" w14:textId="77777777" w:rsidR="00B749E6" w:rsidRDefault="00B749E6" w:rsidP="00B7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EABE" w14:textId="0C083E4A" w:rsidR="00B749E6" w:rsidRPr="00953421" w:rsidRDefault="00B749E6" w:rsidP="00B749E6">
    <w:pPr>
      <w:rPr>
        <w:rFonts w:ascii="Arial" w:hAnsi="Arial" w:cs="Arial"/>
        <w:b/>
        <w:color w:val="FF0000"/>
        <w:sz w:val="20"/>
        <w:szCs w:val="20"/>
      </w:rPr>
    </w:pPr>
    <w:bookmarkStart w:id="4" w:name="_Hlk57621020"/>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0784243D" w14:textId="77777777" w:rsidR="00B749E6" w:rsidRDefault="00B749E6" w:rsidP="00B749E6">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682F54EF" w14:textId="73DD4E0D" w:rsidR="00B749E6" w:rsidRDefault="00B749E6" w:rsidP="00B749E6">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4"/>
  </w:p>
  <w:p w14:paraId="4D74924D" w14:textId="77777777" w:rsidR="00B749E6" w:rsidRDefault="00B749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9B5"/>
    <w:multiLevelType w:val="hybridMultilevel"/>
    <w:tmpl w:val="261EA37A"/>
    <w:lvl w:ilvl="0" w:tplc="D4882588">
      <w:start w:val="1"/>
      <w:numFmt w:val="upperLetter"/>
      <w:lvlText w:val="%1)"/>
      <w:lvlJc w:val="left"/>
      <w:pPr>
        <w:tabs>
          <w:tab w:val="num" w:pos="360"/>
        </w:tabs>
        <w:ind w:left="360" w:hanging="360"/>
      </w:pPr>
      <w:rPr>
        <w:rFonts w:ascii="Arial" w:hAnsi="Arial" w:hint="default"/>
        <w:b/>
        <w:sz w:val="24"/>
        <w:szCs w:val="28"/>
      </w:rPr>
    </w:lvl>
    <w:lvl w:ilvl="1" w:tplc="B814612A" w:tentative="1">
      <w:start w:val="1"/>
      <w:numFmt w:val="bullet"/>
      <w:lvlText w:val="•"/>
      <w:lvlJc w:val="left"/>
      <w:pPr>
        <w:tabs>
          <w:tab w:val="num" w:pos="1080"/>
        </w:tabs>
        <w:ind w:left="1080" w:hanging="360"/>
      </w:pPr>
      <w:rPr>
        <w:rFonts w:ascii="Arial" w:hAnsi="Arial" w:hint="default"/>
      </w:rPr>
    </w:lvl>
    <w:lvl w:ilvl="2" w:tplc="E5A21D76" w:tentative="1">
      <w:start w:val="1"/>
      <w:numFmt w:val="bullet"/>
      <w:lvlText w:val="•"/>
      <w:lvlJc w:val="left"/>
      <w:pPr>
        <w:tabs>
          <w:tab w:val="num" w:pos="1800"/>
        </w:tabs>
        <w:ind w:left="1800" w:hanging="360"/>
      </w:pPr>
      <w:rPr>
        <w:rFonts w:ascii="Arial" w:hAnsi="Arial" w:hint="default"/>
      </w:rPr>
    </w:lvl>
    <w:lvl w:ilvl="3" w:tplc="B314A9DC" w:tentative="1">
      <w:start w:val="1"/>
      <w:numFmt w:val="bullet"/>
      <w:lvlText w:val="•"/>
      <w:lvlJc w:val="left"/>
      <w:pPr>
        <w:tabs>
          <w:tab w:val="num" w:pos="2520"/>
        </w:tabs>
        <w:ind w:left="2520" w:hanging="360"/>
      </w:pPr>
      <w:rPr>
        <w:rFonts w:ascii="Arial" w:hAnsi="Arial" w:hint="default"/>
      </w:rPr>
    </w:lvl>
    <w:lvl w:ilvl="4" w:tplc="DF5C84A6" w:tentative="1">
      <w:start w:val="1"/>
      <w:numFmt w:val="bullet"/>
      <w:lvlText w:val="•"/>
      <w:lvlJc w:val="left"/>
      <w:pPr>
        <w:tabs>
          <w:tab w:val="num" w:pos="3240"/>
        </w:tabs>
        <w:ind w:left="3240" w:hanging="360"/>
      </w:pPr>
      <w:rPr>
        <w:rFonts w:ascii="Arial" w:hAnsi="Arial" w:hint="default"/>
      </w:rPr>
    </w:lvl>
    <w:lvl w:ilvl="5" w:tplc="42D2D1DE" w:tentative="1">
      <w:start w:val="1"/>
      <w:numFmt w:val="bullet"/>
      <w:lvlText w:val="•"/>
      <w:lvlJc w:val="left"/>
      <w:pPr>
        <w:tabs>
          <w:tab w:val="num" w:pos="3960"/>
        </w:tabs>
        <w:ind w:left="3960" w:hanging="360"/>
      </w:pPr>
      <w:rPr>
        <w:rFonts w:ascii="Arial" w:hAnsi="Arial" w:hint="default"/>
      </w:rPr>
    </w:lvl>
    <w:lvl w:ilvl="6" w:tplc="EF58A2D0" w:tentative="1">
      <w:start w:val="1"/>
      <w:numFmt w:val="bullet"/>
      <w:lvlText w:val="•"/>
      <w:lvlJc w:val="left"/>
      <w:pPr>
        <w:tabs>
          <w:tab w:val="num" w:pos="4680"/>
        </w:tabs>
        <w:ind w:left="4680" w:hanging="360"/>
      </w:pPr>
      <w:rPr>
        <w:rFonts w:ascii="Arial" w:hAnsi="Arial" w:hint="default"/>
      </w:rPr>
    </w:lvl>
    <w:lvl w:ilvl="7" w:tplc="90C4436A" w:tentative="1">
      <w:start w:val="1"/>
      <w:numFmt w:val="bullet"/>
      <w:lvlText w:val="•"/>
      <w:lvlJc w:val="left"/>
      <w:pPr>
        <w:tabs>
          <w:tab w:val="num" w:pos="5400"/>
        </w:tabs>
        <w:ind w:left="5400" w:hanging="360"/>
      </w:pPr>
      <w:rPr>
        <w:rFonts w:ascii="Arial" w:hAnsi="Arial" w:hint="default"/>
      </w:rPr>
    </w:lvl>
    <w:lvl w:ilvl="8" w:tplc="CDDE7C2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A6D362D"/>
    <w:multiLevelType w:val="hybridMultilevel"/>
    <w:tmpl w:val="27CC3880"/>
    <w:lvl w:ilvl="0" w:tplc="D4F0A182">
      <w:start w:val="1"/>
      <w:numFmt w:val="bullet"/>
      <w:lvlText w:val=""/>
      <w:lvlJc w:val="left"/>
      <w:pPr>
        <w:tabs>
          <w:tab w:val="num" w:pos="720"/>
        </w:tabs>
        <w:ind w:left="720" w:hanging="360"/>
      </w:pPr>
      <w:rPr>
        <w:rFonts w:ascii="Wingdings" w:hAnsi="Wingdings" w:hint="default"/>
      </w:rPr>
    </w:lvl>
    <w:lvl w:ilvl="1" w:tplc="A07ADF7E" w:tentative="1">
      <w:start w:val="1"/>
      <w:numFmt w:val="bullet"/>
      <w:lvlText w:val=""/>
      <w:lvlJc w:val="left"/>
      <w:pPr>
        <w:tabs>
          <w:tab w:val="num" w:pos="1440"/>
        </w:tabs>
        <w:ind w:left="1440" w:hanging="360"/>
      </w:pPr>
      <w:rPr>
        <w:rFonts w:ascii="Wingdings" w:hAnsi="Wingdings" w:hint="default"/>
      </w:rPr>
    </w:lvl>
    <w:lvl w:ilvl="2" w:tplc="7B4232EA" w:tentative="1">
      <w:start w:val="1"/>
      <w:numFmt w:val="bullet"/>
      <w:lvlText w:val=""/>
      <w:lvlJc w:val="left"/>
      <w:pPr>
        <w:tabs>
          <w:tab w:val="num" w:pos="2160"/>
        </w:tabs>
        <w:ind w:left="2160" w:hanging="360"/>
      </w:pPr>
      <w:rPr>
        <w:rFonts w:ascii="Wingdings" w:hAnsi="Wingdings" w:hint="default"/>
      </w:rPr>
    </w:lvl>
    <w:lvl w:ilvl="3" w:tplc="BE08D490" w:tentative="1">
      <w:start w:val="1"/>
      <w:numFmt w:val="bullet"/>
      <w:lvlText w:val=""/>
      <w:lvlJc w:val="left"/>
      <w:pPr>
        <w:tabs>
          <w:tab w:val="num" w:pos="2880"/>
        </w:tabs>
        <w:ind w:left="2880" w:hanging="360"/>
      </w:pPr>
      <w:rPr>
        <w:rFonts w:ascii="Wingdings" w:hAnsi="Wingdings" w:hint="default"/>
      </w:rPr>
    </w:lvl>
    <w:lvl w:ilvl="4" w:tplc="32681498" w:tentative="1">
      <w:start w:val="1"/>
      <w:numFmt w:val="bullet"/>
      <w:lvlText w:val=""/>
      <w:lvlJc w:val="left"/>
      <w:pPr>
        <w:tabs>
          <w:tab w:val="num" w:pos="3600"/>
        </w:tabs>
        <w:ind w:left="3600" w:hanging="360"/>
      </w:pPr>
      <w:rPr>
        <w:rFonts w:ascii="Wingdings" w:hAnsi="Wingdings" w:hint="default"/>
      </w:rPr>
    </w:lvl>
    <w:lvl w:ilvl="5" w:tplc="7D606B66" w:tentative="1">
      <w:start w:val="1"/>
      <w:numFmt w:val="bullet"/>
      <w:lvlText w:val=""/>
      <w:lvlJc w:val="left"/>
      <w:pPr>
        <w:tabs>
          <w:tab w:val="num" w:pos="4320"/>
        </w:tabs>
        <w:ind w:left="4320" w:hanging="360"/>
      </w:pPr>
      <w:rPr>
        <w:rFonts w:ascii="Wingdings" w:hAnsi="Wingdings" w:hint="default"/>
      </w:rPr>
    </w:lvl>
    <w:lvl w:ilvl="6" w:tplc="B5A27C6A" w:tentative="1">
      <w:start w:val="1"/>
      <w:numFmt w:val="bullet"/>
      <w:lvlText w:val=""/>
      <w:lvlJc w:val="left"/>
      <w:pPr>
        <w:tabs>
          <w:tab w:val="num" w:pos="5040"/>
        </w:tabs>
        <w:ind w:left="5040" w:hanging="360"/>
      </w:pPr>
      <w:rPr>
        <w:rFonts w:ascii="Wingdings" w:hAnsi="Wingdings" w:hint="default"/>
      </w:rPr>
    </w:lvl>
    <w:lvl w:ilvl="7" w:tplc="53A674CC" w:tentative="1">
      <w:start w:val="1"/>
      <w:numFmt w:val="bullet"/>
      <w:lvlText w:val=""/>
      <w:lvlJc w:val="left"/>
      <w:pPr>
        <w:tabs>
          <w:tab w:val="num" w:pos="5760"/>
        </w:tabs>
        <w:ind w:left="5760" w:hanging="360"/>
      </w:pPr>
      <w:rPr>
        <w:rFonts w:ascii="Wingdings" w:hAnsi="Wingdings" w:hint="default"/>
      </w:rPr>
    </w:lvl>
    <w:lvl w:ilvl="8" w:tplc="4DF28E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D1ED1"/>
    <w:multiLevelType w:val="hybridMultilevel"/>
    <w:tmpl w:val="BBA89C2A"/>
    <w:lvl w:ilvl="0" w:tplc="B93E30AA">
      <w:start w:val="1"/>
      <w:numFmt w:val="upperLetter"/>
      <w:lvlText w:val="%1)"/>
      <w:lvlJc w:val="left"/>
      <w:pPr>
        <w:tabs>
          <w:tab w:val="num" w:pos="360"/>
        </w:tabs>
        <w:ind w:left="360" w:hanging="360"/>
      </w:pPr>
      <w:rPr>
        <w:rFonts w:hint="default"/>
        <w:b/>
        <w:sz w:val="22"/>
        <w:szCs w:val="28"/>
      </w:rPr>
    </w:lvl>
    <w:lvl w:ilvl="1" w:tplc="7246514E" w:tentative="1">
      <w:start w:val="1"/>
      <w:numFmt w:val="decimal"/>
      <w:lvlText w:val="%2."/>
      <w:lvlJc w:val="left"/>
      <w:pPr>
        <w:tabs>
          <w:tab w:val="num" w:pos="1080"/>
        </w:tabs>
        <w:ind w:left="1080" w:hanging="360"/>
      </w:pPr>
    </w:lvl>
    <w:lvl w:ilvl="2" w:tplc="94B8BAD8" w:tentative="1">
      <w:start w:val="1"/>
      <w:numFmt w:val="decimal"/>
      <w:lvlText w:val="%3."/>
      <w:lvlJc w:val="left"/>
      <w:pPr>
        <w:tabs>
          <w:tab w:val="num" w:pos="1800"/>
        </w:tabs>
        <w:ind w:left="1800" w:hanging="360"/>
      </w:pPr>
    </w:lvl>
    <w:lvl w:ilvl="3" w:tplc="6CA460E6" w:tentative="1">
      <w:start w:val="1"/>
      <w:numFmt w:val="decimal"/>
      <w:lvlText w:val="%4."/>
      <w:lvlJc w:val="left"/>
      <w:pPr>
        <w:tabs>
          <w:tab w:val="num" w:pos="2520"/>
        </w:tabs>
        <w:ind w:left="2520" w:hanging="360"/>
      </w:pPr>
    </w:lvl>
    <w:lvl w:ilvl="4" w:tplc="BC5C959E" w:tentative="1">
      <w:start w:val="1"/>
      <w:numFmt w:val="decimal"/>
      <w:lvlText w:val="%5."/>
      <w:lvlJc w:val="left"/>
      <w:pPr>
        <w:tabs>
          <w:tab w:val="num" w:pos="3240"/>
        </w:tabs>
        <w:ind w:left="3240" w:hanging="360"/>
      </w:pPr>
    </w:lvl>
    <w:lvl w:ilvl="5" w:tplc="60400088" w:tentative="1">
      <w:start w:val="1"/>
      <w:numFmt w:val="decimal"/>
      <w:lvlText w:val="%6."/>
      <w:lvlJc w:val="left"/>
      <w:pPr>
        <w:tabs>
          <w:tab w:val="num" w:pos="3960"/>
        </w:tabs>
        <w:ind w:left="3960" w:hanging="360"/>
      </w:pPr>
    </w:lvl>
    <w:lvl w:ilvl="6" w:tplc="C9928A92" w:tentative="1">
      <w:start w:val="1"/>
      <w:numFmt w:val="decimal"/>
      <w:lvlText w:val="%7."/>
      <w:lvlJc w:val="left"/>
      <w:pPr>
        <w:tabs>
          <w:tab w:val="num" w:pos="4680"/>
        </w:tabs>
        <w:ind w:left="4680" w:hanging="360"/>
      </w:pPr>
    </w:lvl>
    <w:lvl w:ilvl="7" w:tplc="6EE49B4A" w:tentative="1">
      <w:start w:val="1"/>
      <w:numFmt w:val="decimal"/>
      <w:lvlText w:val="%8."/>
      <w:lvlJc w:val="left"/>
      <w:pPr>
        <w:tabs>
          <w:tab w:val="num" w:pos="5400"/>
        </w:tabs>
        <w:ind w:left="5400" w:hanging="360"/>
      </w:pPr>
    </w:lvl>
    <w:lvl w:ilvl="8" w:tplc="D3C6D790" w:tentative="1">
      <w:start w:val="1"/>
      <w:numFmt w:val="decimal"/>
      <w:lvlText w:val="%9."/>
      <w:lvlJc w:val="left"/>
      <w:pPr>
        <w:tabs>
          <w:tab w:val="num" w:pos="6120"/>
        </w:tabs>
        <w:ind w:left="6120" w:hanging="360"/>
      </w:pPr>
    </w:lvl>
  </w:abstractNum>
  <w:abstractNum w:abstractNumId="4" w15:restartNumberingAfterBreak="0">
    <w:nsid w:val="177C1E7E"/>
    <w:multiLevelType w:val="hybridMultilevel"/>
    <w:tmpl w:val="E8AC91EE"/>
    <w:lvl w:ilvl="0" w:tplc="BC6C3428">
      <w:start w:val="1"/>
      <w:numFmt w:val="bullet"/>
      <w:lvlText w:val=""/>
      <w:lvlJc w:val="left"/>
      <w:pPr>
        <w:tabs>
          <w:tab w:val="num" w:pos="360"/>
        </w:tabs>
        <w:ind w:left="360" w:hanging="360"/>
      </w:pPr>
      <w:rPr>
        <w:rFonts w:ascii="Wingdings" w:hAnsi="Wingdings" w:hint="default"/>
      </w:rPr>
    </w:lvl>
    <w:lvl w:ilvl="1" w:tplc="70DC016E" w:tentative="1">
      <w:start w:val="1"/>
      <w:numFmt w:val="bullet"/>
      <w:lvlText w:val=""/>
      <w:lvlJc w:val="left"/>
      <w:pPr>
        <w:tabs>
          <w:tab w:val="num" w:pos="1080"/>
        </w:tabs>
        <w:ind w:left="1080" w:hanging="360"/>
      </w:pPr>
      <w:rPr>
        <w:rFonts w:ascii="Wingdings" w:hAnsi="Wingdings" w:hint="default"/>
      </w:rPr>
    </w:lvl>
    <w:lvl w:ilvl="2" w:tplc="54329600" w:tentative="1">
      <w:start w:val="1"/>
      <w:numFmt w:val="bullet"/>
      <w:lvlText w:val=""/>
      <w:lvlJc w:val="left"/>
      <w:pPr>
        <w:tabs>
          <w:tab w:val="num" w:pos="1800"/>
        </w:tabs>
        <w:ind w:left="1800" w:hanging="360"/>
      </w:pPr>
      <w:rPr>
        <w:rFonts w:ascii="Wingdings" w:hAnsi="Wingdings" w:hint="default"/>
      </w:rPr>
    </w:lvl>
    <w:lvl w:ilvl="3" w:tplc="E7A0720E" w:tentative="1">
      <w:start w:val="1"/>
      <w:numFmt w:val="bullet"/>
      <w:lvlText w:val=""/>
      <w:lvlJc w:val="left"/>
      <w:pPr>
        <w:tabs>
          <w:tab w:val="num" w:pos="2520"/>
        </w:tabs>
        <w:ind w:left="2520" w:hanging="360"/>
      </w:pPr>
      <w:rPr>
        <w:rFonts w:ascii="Wingdings" w:hAnsi="Wingdings" w:hint="default"/>
      </w:rPr>
    </w:lvl>
    <w:lvl w:ilvl="4" w:tplc="1B9E03F2" w:tentative="1">
      <w:start w:val="1"/>
      <w:numFmt w:val="bullet"/>
      <w:lvlText w:val=""/>
      <w:lvlJc w:val="left"/>
      <w:pPr>
        <w:tabs>
          <w:tab w:val="num" w:pos="3240"/>
        </w:tabs>
        <w:ind w:left="3240" w:hanging="360"/>
      </w:pPr>
      <w:rPr>
        <w:rFonts w:ascii="Wingdings" w:hAnsi="Wingdings" w:hint="default"/>
      </w:rPr>
    </w:lvl>
    <w:lvl w:ilvl="5" w:tplc="B4BC3456" w:tentative="1">
      <w:start w:val="1"/>
      <w:numFmt w:val="bullet"/>
      <w:lvlText w:val=""/>
      <w:lvlJc w:val="left"/>
      <w:pPr>
        <w:tabs>
          <w:tab w:val="num" w:pos="3960"/>
        </w:tabs>
        <w:ind w:left="3960" w:hanging="360"/>
      </w:pPr>
      <w:rPr>
        <w:rFonts w:ascii="Wingdings" w:hAnsi="Wingdings" w:hint="default"/>
      </w:rPr>
    </w:lvl>
    <w:lvl w:ilvl="6" w:tplc="54BC0586" w:tentative="1">
      <w:start w:val="1"/>
      <w:numFmt w:val="bullet"/>
      <w:lvlText w:val=""/>
      <w:lvlJc w:val="left"/>
      <w:pPr>
        <w:tabs>
          <w:tab w:val="num" w:pos="4680"/>
        </w:tabs>
        <w:ind w:left="4680" w:hanging="360"/>
      </w:pPr>
      <w:rPr>
        <w:rFonts w:ascii="Wingdings" w:hAnsi="Wingdings" w:hint="default"/>
      </w:rPr>
    </w:lvl>
    <w:lvl w:ilvl="7" w:tplc="4648BE26" w:tentative="1">
      <w:start w:val="1"/>
      <w:numFmt w:val="bullet"/>
      <w:lvlText w:val=""/>
      <w:lvlJc w:val="left"/>
      <w:pPr>
        <w:tabs>
          <w:tab w:val="num" w:pos="5400"/>
        </w:tabs>
        <w:ind w:left="5400" w:hanging="360"/>
      </w:pPr>
      <w:rPr>
        <w:rFonts w:ascii="Wingdings" w:hAnsi="Wingdings" w:hint="default"/>
      </w:rPr>
    </w:lvl>
    <w:lvl w:ilvl="8" w:tplc="2972709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6" w15:restartNumberingAfterBreak="0">
    <w:nsid w:val="26431854"/>
    <w:multiLevelType w:val="hybridMultilevel"/>
    <w:tmpl w:val="2A58EC48"/>
    <w:lvl w:ilvl="0" w:tplc="D4882588">
      <w:start w:val="1"/>
      <w:numFmt w:val="upperLetter"/>
      <w:lvlText w:val="%1)"/>
      <w:lvlJc w:val="left"/>
      <w:pPr>
        <w:tabs>
          <w:tab w:val="num" w:pos="360"/>
        </w:tabs>
        <w:ind w:left="360" w:hanging="360"/>
      </w:pPr>
      <w:rPr>
        <w:rFonts w:ascii="Arial" w:hAnsi="Arial" w:hint="default"/>
        <w:b/>
        <w:sz w:val="24"/>
        <w:szCs w:val="28"/>
      </w:rPr>
    </w:lvl>
    <w:lvl w:ilvl="1" w:tplc="5A083E0C" w:tentative="1">
      <w:start w:val="1"/>
      <w:numFmt w:val="bullet"/>
      <w:lvlText w:val="•"/>
      <w:lvlJc w:val="left"/>
      <w:pPr>
        <w:tabs>
          <w:tab w:val="num" w:pos="1080"/>
        </w:tabs>
        <w:ind w:left="1080" w:hanging="360"/>
      </w:pPr>
      <w:rPr>
        <w:rFonts w:ascii="Arial" w:hAnsi="Arial" w:hint="default"/>
      </w:rPr>
    </w:lvl>
    <w:lvl w:ilvl="2" w:tplc="B940795A" w:tentative="1">
      <w:start w:val="1"/>
      <w:numFmt w:val="bullet"/>
      <w:lvlText w:val="•"/>
      <w:lvlJc w:val="left"/>
      <w:pPr>
        <w:tabs>
          <w:tab w:val="num" w:pos="1800"/>
        </w:tabs>
        <w:ind w:left="1800" w:hanging="360"/>
      </w:pPr>
      <w:rPr>
        <w:rFonts w:ascii="Arial" w:hAnsi="Arial" w:hint="default"/>
      </w:rPr>
    </w:lvl>
    <w:lvl w:ilvl="3" w:tplc="0EFC4D78" w:tentative="1">
      <w:start w:val="1"/>
      <w:numFmt w:val="bullet"/>
      <w:lvlText w:val="•"/>
      <w:lvlJc w:val="left"/>
      <w:pPr>
        <w:tabs>
          <w:tab w:val="num" w:pos="2520"/>
        </w:tabs>
        <w:ind w:left="2520" w:hanging="360"/>
      </w:pPr>
      <w:rPr>
        <w:rFonts w:ascii="Arial" w:hAnsi="Arial" w:hint="default"/>
      </w:rPr>
    </w:lvl>
    <w:lvl w:ilvl="4" w:tplc="8C949E9A" w:tentative="1">
      <w:start w:val="1"/>
      <w:numFmt w:val="bullet"/>
      <w:lvlText w:val="•"/>
      <w:lvlJc w:val="left"/>
      <w:pPr>
        <w:tabs>
          <w:tab w:val="num" w:pos="3240"/>
        </w:tabs>
        <w:ind w:left="3240" w:hanging="360"/>
      </w:pPr>
      <w:rPr>
        <w:rFonts w:ascii="Arial" w:hAnsi="Arial" w:hint="default"/>
      </w:rPr>
    </w:lvl>
    <w:lvl w:ilvl="5" w:tplc="0EE6E504" w:tentative="1">
      <w:start w:val="1"/>
      <w:numFmt w:val="bullet"/>
      <w:lvlText w:val="•"/>
      <w:lvlJc w:val="left"/>
      <w:pPr>
        <w:tabs>
          <w:tab w:val="num" w:pos="3960"/>
        </w:tabs>
        <w:ind w:left="3960" w:hanging="360"/>
      </w:pPr>
      <w:rPr>
        <w:rFonts w:ascii="Arial" w:hAnsi="Arial" w:hint="default"/>
      </w:rPr>
    </w:lvl>
    <w:lvl w:ilvl="6" w:tplc="515A6664" w:tentative="1">
      <w:start w:val="1"/>
      <w:numFmt w:val="bullet"/>
      <w:lvlText w:val="•"/>
      <w:lvlJc w:val="left"/>
      <w:pPr>
        <w:tabs>
          <w:tab w:val="num" w:pos="4680"/>
        </w:tabs>
        <w:ind w:left="4680" w:hanging="360"/>
      </w:pPr>
      <w:rPr>
        <w:rFonts w:ascii="Arial" w:hAnsi="Arial" w:hint="default"/>
      </w:rPr>
    </w:lvl>
    <w:lvl w:ilvl="7" w:tplc="8F8EE2EC" w:tentative="1">
      <w:start w:val="1"/>
      <w:numFmt w:val="bullet"/>
      <w:lvlText w:val="•"/>
      <w:lvlJc w:val="left"/>
      <w:pPr>
        <w:tabs>
          <w:tab w:val="num" w:pos="5400"/>
        </w:tabs>
        <w:ind w:left="5400" w:hanging="360"/>
      </w:pPr>
      <w:rPr>
        <w:rFonts w:ascii="Arial" w:hAnsi="Arial" w:hint="default"/>
      </w:rPr>
    </w:lvl>
    <w:lvl w:ilvl="8" w:tplc="23C82F1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FF337DE"/>
    <w:multiLevelType w:val="hybridMultilevel"/>
    <w:tmpl w:val="DA629208"/>
    <w:lvl w:ilvl="0" w:tplc="C93EE878">
      <w:start w:val="1"/>
      <w:numFmt w:val="bullet"/>
      <w:lvlText w:val=""/>
      <w:lvlJc w:val="left"/>
      <w:pPr>
        <w:tabs>
          <w:tab w:val="num" w:pos="720"/>
        </w:tabs>
        <w:ind w:left="720" w:hanging="360"/>
      </w:pPr>
      <w:rPr>
        <w:rFonts w:ascii="Wingdings" w:hAnsi="Wingdings" w:hint="default"/>
      </w:rPr>
    </w:lvl>
    <w:lvl w:ilvl="1" w:tplc="F4A89B1C" w:tentative="1">
      <w:start w:val="1"/>
      <w:numFmt w:val="bullet"/>
      <w:lvlText w:val=""/>
      <w:lvlJc w:val="left"/>
      <w:pPr>
        <w:tabs>
          <w:tab w:val="num" w:pos="1440"/>
        </w:tabs>
        <w:ind w:left="1440" w:hanging="360"/>
      </w:pPr>
      <w:rPr>
        <w:rFonts w:ascii="Wingdings" w:hAnsi="Wingdings" w:hint="default"/>
      </w:rPr>
    </w:lvl>
    <w:lvl w:ilvl="2" w:tplc="1E62DC4C" w:tentative="1">
      <w:start w:val="1"/>
      <w:numFmt w:val="bullet"/>
      <w:lvlText w:val=""/>
      <w:lvlJc w:val="left"/>
      <w:pPr>
        <w:tabs>
          <w:tab w:val="num" w:pos="2160"/>
        </w:tabs>
        <w:ind w:left="2160" w:hanging="360"/>
      </w:pPr>
      <w:rPr>
        <w:rFonts w:ascii="Wingdings" w:hAnsi="Wingdings" w:hint="default"/>
      </w:rPr>
    </w:lvl>
    <w:lvl w:ilvl="3" w:tplc="D6840190" w:tentative="1">
      <w:start w:val="1"/>
      <w:numFmt w:val="bullet"/>
      <w:lvlText w:val=""/>
      <w:lvlJc w:val="left"/>
      <w:pPr>
        <w:tabs>
          <w:tab w:val="num" w:pos="2880"/>
        </w:tabs>
        <w:ind w:left="2880" w:hanging="360"/>
      </w:pPr>
      <w:rPr>
        <w:rFonts w:ascii="Wingdings" w:hAnsi="Wingdings" w:hint="default"/>
      </w:rPr>
    </w:lvl>
    <w:lvl w:ilvl="4" w:tplc="40BA84BA" w:tentative="1">
      <w:start w:val="1"/>
      <w:numFmt w:val="bullet"/>
      <w:lvlText w:val=""/>
      <w:lvlJc w:val="left"/>
      <w:pPr>
        <w:tabs>
          <w:tab w:val="num" w:pos="3600"/>
        </w:tabs>
        <w:ind w:left="3600" w:hanging="360"/>
      </w:pPr>
      <w:rPr>
        <w:rFonts w:ascii="Wingdings" w:hAnsi="Wingdings" w:hint="default"/>
      </w:rPr>
    </w:lvl>
    <w:lvl w:ilvl="5" w:tplc="3620E1EC" w:tentative="1">
      <w:start w:val="1"/>
      <w:numFmt w:val="bullet"/>
      <w:lvlText w:val=""/>
      <w:lvlJc w:val="left"/>
      <w:pPr>
        <w:tabs>
          <w:tab w:val="num" w:pos="4320"/>
        </w:tabs>
        <w:ind w:left="4320" w:hanging="360"/>
      </w:pPr>
      <w:rPr>
        <w:rFonts w:ascii="Wingdings" w:hAnsi="Wingdings" w:hint="default"/>
      </w:rPr>
    </w:lvl>
    <w:lvl w:ilvl="6" w:tplc="C5AAC736" w:tentative="1">
      <w:start w:val="1"/>
      <w:numFmt w:val="bullet"/>
      <w:lvlText w:val=""/>
      <w:lvlJc w:val="left"/>
      <w:pPr>
        <w:tabs>
          <w:tab w:val="num" w:pos="5040"/>
        </w:tabs>
        <w:ind w:left="5040" w:hanging="360"/>
      </w:pPr>
      <w:rPr>
        <w:rFonts w:ascii="Wingdings" w:hAnsi="Wingdings" w:hint="default"/>
      </w:rPr>
    </w:lvl>
    <w:lvl w:ilvl="7" w:tplc="FCF845A8" w:tentative="1">
      <w:start w:val="1"/>
      <w:numFmt w:val="bullet"/>
      <w:lvlText w:val=""/>
      <w:lvlJc w:val="left"/>
      <w:pPr>
        <w:tabs>
          <w:tab w:val="num" w:pos="5760"/>
        </w:tabs>
        <w:ind w:left="5760" w:hanging="360"/>
      </w:pPr>
      <w:rPr>
        <w:rFonts w:ascii="Wingdings" w:hAnsi="Wingdings" w:hint="default"/>
      </w:rPr>
    </w:lvl>
    <w:lvl w:ilvl="8" w:tplc="C11CD2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F00E8"/>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9" w15:restartNumberingAfterBreak="0">
    <w:nsid w:val="48C624C9"/>
    <w:multiLevelType w:val="hybridMultilevel"/>
    <w:tmpl w:val="C54EDD42"/>
    <w:lvl w:ilvl="0" w:tplc="D4882588">
      <w:start w:val="1"/>
      <w:numFmt w:val="upperLetter"/>
      <w:lvlText w:val="%1)"/>
      <w:lvlJc w:val="left"/>
      <w:pPr>
        <w:tabs>
          <w:tab w:val="num" w:pos="360"/>
        </w:tabs>
        <w:ind w:left="360" w:hanging="360"/>
      </w:pPr>
      <w:rPr>
        <w:rFonts w:ascii="Arial" w:hAnsi="Arial" w:hint="default"/>
        <w:b/>
        <w:sz w:val="24"/>
        <w:szCs w:val="28"/>
      </w:rPr>
    </w:lvl>
    <w:lvl w:ilvl="1" w:tplc="55C2496A" w:tentative="1">
      <w:start w:val="1"/>
      <w:numFmt w:val="upperRoman"/>
      <w:lvlText w:val="%2."/>
      <w:lvlJc w:val="right"/>
      <w:pPr>
        <w:tabs>
          <w:tab w:val="num" w:pos="1080"/>
        </w:tabs>
        <w:ind w:left="1080" w:hanging="360"/>
      </w:pPr>
    </w:lvl>
    <w:lvl w:ilvl="2" w:tplc="E8C4594A" w:tentative="1">
      <w:start w:val="1"/>
      <w:numFmt w:val="upperRoman"/>
      <w:lvlText w:val="%3."/>
      <w:lvlJc w:val="right"/>
      <w:pPr>
        <w:tabs>
          <w:tab w:val="num" w:pos="1800"/>
        </w:tabs>
        <w:ind w:left="1800" w:hanging="360"/>
      </w:pPr>
    </w:lvl>
    <w:lvl w:ilvl="3" w:tplc="EE9A1D88" w:tentative="1">
      <w:start w:val="1"/>
      <w:numFmt w:val="upperRoman"/>
      <w:lvlText w:val="%4."/>
      <w:lvlJc w:val="right"/>
      <w:pPr>
        <w:tabs>
          <w:tab w:val="num" w:pos="2520"/>
        </w:tabs>
        <w:ind w:left="2520" w:hanging="360"/>
      </w:pPr>
    </w:lvl>
    <w:lvl w:ilvl="4" w:tplc="543276D8" w:tentative="1">
      <w:start w:val="1"/>
      <w:numFmt w:val="upperRoman"/>
      <w:lvlText w:val="%5."/>
      <w:lvlJc w:val="right"/>
      <w:pPr>
        <w:tabs>
          <w:tab w:val="num" w:pos="3240"/>
        </w:tabs>
        <w:ind w:left="3240" w:hanging="360"/>
      </w:pPr>
    </w:lvl>
    <w:lvl w:ilvl="5" w:tplc="9A785316" w:tentative="1">
      <w:start w:val="1"/>
      <w:numFmt w:val="upperRoman"/>
      <w:lvlText w:val="%6."/>
      <w:lvlJc w:val="right"/>
      <w:pPr>
        <w:tabs>
          <w:tab w:val="num" w:pos="3960"/>
        </w:tabs>
        <w:ind w:left="3960" w:hanging="360"/>
      </w:pPr>
    </w:lvl>
    <w:lvl w:ilvl="6" w:tplc="00727C3E" w:tentative="1">
      <w:start w:val="1"/>
      <w:numFmt w:val="upperRoman"/>
      <w:lvlText w:val="%7."/>
      <w:lvlJc w:val="right"/>
      <w:pPr>
        <w:tabs>
          <w:tab w:val="num" w:pos="4680"/>
        </w:tabs>
        <w:ind w:left="4680" w:hanging="360"/>
      </w:pPr>
    </w:lvl>
    <w:lvl w:ilvl="7" w:tplc="E5D8217A" w:tentative="1">
      <w:start w:val="1"/>
      <w:numFmt w:val="upperRoman"/>
      <w:lvlText w:val="%8."/>
      <w:lvlJc w:val="right"/>
      <w:pPr>
        <w:tabs>
          <w:tab w:val="num" w:pos="5400"/>
        </w:tabs>
        <w:ind w:left="5400" w:hanging="360"/>
      </w:pPr>
    </w:lvl>
    <w:lvl w:ilvl="8" w:tplc="A0A0C684" w:tentative="1">
      <w:start w:val="1"/>
      <w:numFmt w:val="upperRoman"/>
      <w:lvlText w:val="%9."/>
      <w:lvlJc w:val="right"/>
      <w:pPr>
        <w:tabs>
          <w:tab w:val="num" w:pos="6120"/>
        </w:tabs>
        <w:ind w:left="6120" w:hanging="360"/>
      </w:pPr>
    </w:lvl>
  </w:abstractNum>
  <w:abstractNum w:abstractNumId="10" w15:restartNumberingAfterBreak="0">
    <w:nsid w:val="49D00384"/>
    <w:multiLevelType w:val="hybridMultilevel"/>
    <w:tmpl w:val="05C4B296"/>
    <w:lvl w:ilvl="0" w:tplc="B93E30AA">
      <w:start w:val="1"/>
      <w:numFmt w:val="upperLetter"/>
      <w:lvlText w:val="%1)"/>
      <w:lvlJc w:val="left"/>
      <w:pPr>
        <w:tabs>
          <w:tab w:val="num" w:pos="360"/>
        </w:tabs>
        <w:ind w:left="360" w:hanging="360"/>
      </w:pPr>
      <w:rPr>
        <w:rFonts w:hint="default"/>
        <w:b/>
        <w:sz w:val="22"/>
        <w:szCs w:val="28"/>
      </w:rPr>
    </w:lvl>
    <w:lvl w:ilvl="1" w:tplc="3910813C" w:tentative="1">
      <w:start w:val="1"/>
      <w:numFmt w:val="upperLetter"/>
      <w:lvlText w:val="%2."/>
      <w:lvlJc w:val="left"/>
      <w:pPr>
        <w:tabs>
          <w:tab w:val="num" w:pos="1080"/>
        </w:tabs>
        <w:ind w:left="1080" w:hanging="360"/>
      </w:pPr>
    </w:lvl>
    <w:lvl w:ilvl="2" w:tplc="6610D36A" w:tentative="1">
      <w:start w:val="1"/>
      <w:numFmt w:val="upperLetter"/>
      <w:lvlText w:val="%3."/>
      <w:lvlJc w:val="left"/>
      <w:pPr>
        <w:tabs>
          <w:tab w:val="num" w:pos="1800"/>
        </w:tabs>
        <w:ind w:left="1800" w:hanging="360"/>
      </w:pPr>
    </w:lvl>
    <w:lvl w:ilvl="3" w:tplc="01266D48" w:tentative="1">
      <w:start w:val="1"/>
      <w:numFmt w:val="upperLetter"/>
      <w:lvlText w:val="%4."/>
      <w:lvlJc w:val="left"/>
      <w:pPr>
        <w:tabs>
          <w:tab w:val="num" w:pos="2520"/>
        </w:tabs>
        <w:ind w:left="2520" w:hanging="360"/>
      </w:pPr>
    </w:lvl>
    <w:lvl w:ilvl="4" w:tplc="FF46A32C" w:tentative="1">
      <w:start w:val="1"/>
      <w:numFmt w:val="upperLetter"/>
      <w:lvlText w:val="%5."/>
      <w:lvlJc w:val="left"/>
      <w:pPr>
        <w:tabs>
          <w:tab w:val="num" w:pos="3240"/>
        </w:tabs>
        <w:ind w:left="3240" w:hanging="360"/>
      </w:pPr>
    </w:lvl>
    <w:lvl w:ilvl="5" w:tplc="82A45248" w:tentative="1">
      <w:start w:val="1"/>
      <w:numFmt w:val="upperLetter"/>
      <w:lvlText w:val="%6."/>
      <w:lvlJc w:val="left"/>
      <w:pPr>
        <w:tabs>
          <w:tab w:val="num" w:pos="3960"/>
        </w:tabs>
        <w:ind w:left="3960" w:hanging="360"/>
      </w:pPr>
    </w:lvl>
    <w:lvl w:ilvl="6" w:tplc="207A5C84" w:tentative="1">
      <w:start w:val="1"/>
      <w:numFmt w:val="upperLetter"/>
      <w:lvlText w:val="%7."/>
      <w:lvlJc w:val="left"/>
      <w:pPr>
        <w:tabs>
          <w:tab w:val="num" w:pos="4680"/>
        </w:tabs>
        <w:ind w:left="4680" w:hanging="360"/>
      </w:pPr>
    </w:lvl>
    <w:lvl w:ilvl="7" w:tplc="9A821192" w:tentative="1">
      <w:start w:val="1"/>
      <w:numFmt w:val="upperLetter"/>
      <w:lvlText w:val="%8."/>
      <w:lvlJc w:val="left"/>
      <w:pPr>
        <w:tabs>
          <w:tab w:val="num" w:pos="5400"/>
        </w:tabs>
        <w:ind w:left="5400" w:hanging="360"/>
      </w:pPr>
    </w:lvl>
    <w:lvl w:ilvl="8" w:tplc="7E70F726" w:tentative="1">
      <w:start w:val="1"/>
      <w:numFmt w:val="upperLetter"/>
      <w:lvlText w:val="%9."/>
      <w:lvlJc w:val="left"/>
      <w:pPr>
        <w:tabs>
          <w:tab w:val="num" w:pos="6120"/>
        </w:tabs>
        <w:ind w:left="6120" w:hanging="360"/>
      </w:pPr>
    </w:lvl>
  </w:abstractNum>
  <w:abstractNum w:abstractNumId="11" w15:restartNumberingAfterBreak="0">
    <w:nsid w:val="4B083D4A"/>
    <w:multiLevelType w:val="hybridMultilevel"/>
    <w:tmpl w:val="F4D66EBC"/>
    <w:lvl w:ilvl="0" w:tplc="4BF6A134">
      <w:start w:val="1"/>
      <w:numFmt w:val="upperRoman"/>
      <w:lvlText w:val="%1."/>
      <w:lvlJc w:val="right"/>
      <w:pPr>
        <w:ind w:left="720" w:hanging="360"/>
      </w:pPr>
      <w:rPr>
        <w:rFonts w:hint="default"/>
        <w:color w:val="auto"/>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313378E"/>
    <w:multiLevelType w:val="hybridMultilevel"/>
    <w:tmpl w:val="DE2281AC"/>
    <w:lvl w:ilvl="0" w:tplc="468497E2">
      <w:start w:val="1"/>
      <w:numFmt w:val="upperRoman"/>
      <w:lvlText w:val="%1."/>
      <w:lvlJc w:val="right"/>
      <w:pPr>
        <w:tabs>
          <w:tab w:val="num" w:pos="720"/>
        </w:tabs>
        <w:ind w:left="720" w:hanging="360"/>
      </w:pPr>
    </w:lvl>
    <w:lvl w:ilvl="1" w:tplc="419C5DFE" w:tentative="1">
      <w:start w:val="1"/>
      <w:numFmt w:val="upperRoman"/>
      <w:lvlText w:val="%2."/>
      <w:lvlJc w:val="right"/>
      <w:pPr>
        <w:tabs>
          <w:tab w:val="num" w:pos="1440"/>
        </w:tabs>
        <w:ind w:left="1440" w:hanging="360"/>
      </w:pPr>
    </w:lvl>
    <w:lvl w:ilvl="2" w:tplc="3E84B5D0" w:tentative="1">
      <w:start w:val="1"/>
      <w:numFmt w:val="upperRoman"/>
      <w:lvlText w:val="%3."/>
      <w:lvlJc w:val="right"/>
      <w:pPr>
        <w:tabs>
          <w:tab w:val="num" w:pos="2160"/>
        </w:tabs>
        <w:ind w:left="2160" w:hanging="360"/>
      </w:pPr>
    </w:lvl>
    <w:lvl w:ilvl="3" w:tplc="894A3D54" w:tentative="1">
      <w:start w:val="1"/>
      <w:numFmt w:val="upperRoman"/>
      <w:lvlText w:val="%4."/>
      <w:lvlJc w:val="right"/>
      <w:pPr>
        <w:tabs>
          <w:tab w:val="num" w:pos="2880"/>
        </w:tabs>
        <w:ind w:left="2880" w:hanging="360"/>
      </w:pPr>
    </w:lvl>
    <w:lvl w:ilvl="4" w:tplc="52B2D8A4" w:tentative="1">
      <w:start w:val="1"/>
      <w:numFmt w:val="upperRoman"/>
      <w:lvlText w:val="%5."/>
      <w:lvlJc w:val="right"/>
      <w:pPr>
        <w:tabs>
          <w:tab w:val="num" w:pos="3600"/>
        </w:tabs>
        <w:ind w:left="3600" w:hanging="360"/>
      </w:pPr>
    </w:lvl>
    <w:lvl w:ilvl="5" w:tplc="976A497E" w:tentative="1">
      <w:start w:val="1"/>
      <w:numFmt w:val="upperRoman"/>
      <w:lvlText w:val="%6."/>
      <w:lvlJc w:val="right"/>
      <w:pPr>
        <w:tabs>
          <w:tab w:val="num" w:pos="4320"/>
        </w:tabs>
        <w:ind w:left="4320" w:hanging="360"/>
      </w:pPr>
    </w:lvl>
    <w:lvl w:ilvl="6" w:tplc="B860DAA8" w:tentative="1">
      <w:start w:val="1"/>
      <w:numFmt w:val="upperRoman"/>
      <w:lvlText w:val="%7."/>
      <w:lvlJc w:val="right"/>
      <w:pPr>
        <w:tabs>
          <w:tab w:val="num" w:pos="5040"/>
        </w:tabs>
        <w:ind w:left="5040" w:hanging="360"/>
      </w:pPr>
    </w:lvl>
    <w:lvl w:ilvl="7" w:tplc="106AFFB0" w:tentative="1">
      <w:start w:val="1"/>
      <w:numFmt w:val="upperRoman"/>
      <w:lvlText w:val="%8."/>
      <w:lvlJc w:val="right"/>
      <w:pPr>
        <w:tabs>
          <w:tab w:val="num" w:pos="5760"/>
        </w:tabs>
        <w:ind w:left="5760" w:hanging="360"/>
      </w:pPr>
    </w:lvl>
    <w:lvl w:ilvl="8" w:tplc="AD1ED3EA" w:tentative="1">
      <w:start w:val="1"/>
      <w:numFmt w:val="upperRoman"/>
      <w:lvlText w:val="%9."/>
      <w:lvlJc w:val="right"/>
      <w:pPr>
        <w:tabs>
          <w:tab w:val="num" w:pos="6480"/>
        </w:tabs>
        <w:ind w:left="6480" w:hanging="360"/>
      </w:pPr>
    </w:lvl>
  </w:abstractNum>
  <w:abstractNum w:abstractNumId="13" w15:restartNumberingAfterBreak="0">
    <w:nsid w:val="5BB27525"/>
    <w:multiLevelType w:val="hybridMultilevel"/>
    <w:tmpl w:val="78A61D0A"/>
    <w:lvl w:ilvl="0" w:tplc="4F7001C2">
      <w:start w:val="1"/>
      <w:numFmt w:val="upperRoman"/>
      <w:lvlText w:val="%1."/>
      <w:lvlJc w:val="right"/>
      <w:pPr>
        <w:ind w:left="720" w:hanging="360"/>
      </w:pPr>
      <w:rPr>
        <w:b/>
        <w:b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2E0699F"/>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5" w15:restartNumberingAfterBreak="0">
    <w:nsid w:val="66940AB1"/>
    <w:multiLevelType w:val="hybridMultilevel"/>
    <w:tmpl w:val="CC6CF0B2"/>
    <w:lvl w:ilvl="0" w:tplc="440A000F">
      <w:start w:val="1"/>
      <w:numFmt w:val="decimal"/>
      <w:lvlText w:val="%1."/>
      <w:lvlJc w:val="left"/>
      <w:pPr>
        <w:tabs>
          <w:tab w:val="num" w:pos="360"/>
        </w:tabs>
        <w:ind w:left="360" w:hanging="360"/>
      </w:pPr>
      <w:rPr>
        <w:rFonts w:hint="default"/>
      </w:rPr>
    </w:lvl>
    <w:lvl w:ilvl="1" w:tplc="440A000F">
      <w:start w:val="1"/>
      <w:numFmt w:val="decimal"/>
      <w:lvlText w:val="%2."/>
      <w:lvlJc w:val="left"/>
      <w:pPr>
        <w:tabs>
          <w:tab w:val="num" w:pos="1080"/>
        </w:tabs>
        <w:ind w:left="1080" w:hanging="360"/>
      </w:pPr>
      <w:rPr>
        <w:rFonts w:hint="default"/>
      </w:rPr>
    </w:lvl>
    <w:lvl w:ilvl="2" w:tplc="79402CAE" w:tentative="1">
      <w:start w:val="1"/>
      <w:numFmt w:val="bullet"/>
      <w:lvlText w:val="•"/>
      <w:lvlJc w:val="left"/>
      <w:pPr>
        <w:tabs>
          <w:tab w:val="num" w:pos="1800"/>
        </w:tabs>
        <w:ind w:left="1800" w:hanging="360"/>
      </w:pPr>
      <w:rPr>
        <w:rFonts w:ascii="Arial" w:hAnsi="Arial" w:hint="default"/>
      </w:rPr>
    </w:lvl>
    <w:lvl w:ilvl="3" w:tplc="94761538" w:tentative="1">
      <w:start w:val="1"/>
      <w:numFmt w:val="bullet"/>
      <w:lvlText w:val="•"/>
      <w:lvlJc w:val="left"/>
      <w:pPr>
        <w:tabs>
          <w:tab w:val="num" w:pos="2520"/>
        </w:tabs>
        <w:ind w:left="2520" w:hanging="360"/>
      </w:pPr>
      <w:rPr>
        <w:rFonts w:ascii="Arial" w:hAnsi="Arial" w:hint="default"/>
      </w:rPr>
    </w:lvl>
    <w:lvl w:ilvl="4" w:tplc="6AF0115C" w:tentative="1">
      <w:start w:val="1"/>
      <w:numFmt w:val="bullet"/>
      <w:lvlText w:val="•"/>
      <w:lvlJc w:val="left"/>
      <w:pPr>
        <w:tabs>
          <w:tab w:val="num" w:pos="3240"/>
        </w:tabs>
        <w:ind w:left="3240" w:hanging="360"/>
      </w:pPr>
      <w:rPr>
        <w:rFonts w:ascii="Arial" w:hAnsi="Arial" w:hint="default"/>
      </w:rPr>
    </w:lvl>
    <w:lvl w:ilvl="5" w:tplc="45EE17B2" w:tentative="1">
      <w:start w:val="1"/>
      <w:numFmt w:val="bullet"/>
      <w:lvlText w:val="•"/>
      <w:lvlJc w:val="left"/>
      <w:pPr>
        <w:tabs>
          <w:tab w:val="num" w:pos="3960"/>
        </w:tabs>
        <w:ind w:left="3960" w:hanging="360"/>
      </w:pPr>
      <w:rPr>
        <w:rFonts w:ascii="Arial" w:hAnsi="Arial" w:hint="default"/>
      </w:rPr>
    </w:lvl>
    <w:lvl w:ilvl="6" w:tplc="7C8802D8" w:tentative="1">
      <w:start w:val="1"/>
      <w:numFmt w:val="bullet"/>
      <w:lvlText w:val="•"/>
      <w:lvlJc w:val="left"/>
      <w:pPr>
        <w:tabs>
          <w:tab w:val="num" w:pos="4680"/>
        </w:tabs>
        <w:ind w:left="4680" w:hanging="360"/>
      </w:pPr>
      <w:rPr>
        <w:rFonts w:ascii="Arial" w:hAnsi="Arial" w:hint="default"/>
      </w:rPr>
    </w:lvl>
    <w:lvl w:ilvl="7" w:tplc="7A7084F6" w:tentative="1">
      <w:start w:val="1"/>
      <w:numFmt w:val="bullet"/>
      <w:lvlText w:val="•"/>
      <w:lvlJc w:val="left"/>
      <w:pPr>
        <w:tabs>
          <w:tab w:val="num" w:pos="5400"/>
        </w:tabs>
        <w:ind w:left="5400" w:hanging="360"/>
      </w:pPr>
      <w:rPr>
        <w:rFonts w:ascii="Arial" w:hAnsi="Arial" w:hint="default"/>
      </w:rPr>
    </w:lvl>
    <w:lvl w:ilvl="8" w:tplc="78A84AE4"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685542A8"/>
    <w:multiLevelType w:val="hybridMultilevel"/>
    <w:tmpl w:val="B37C2E34"/>
    <w:lvl w:ilvl="0" w:tplc="B93E30AA">
      <w:start w:val="1"/>
      <w:numFmt w:val="upperLetter"/>
      <w:lvlText w:val="%1)"/>
      <w:lvlJc w:val="left"/>
      <w:pPr>
        <w:tabs>
          <w:tab w:val="num" w:pos="360"/>
        </w:tabs>
        <w:ind w:left="360" w:hanging="360"/>
      </w:pPr>
      <w:rPr>
        <w:rFonts w:hint="default"/>
        <w:b/>
        <w:sz w:val="22"/>
        <w:szCs w:val="28"/>
      </w:rPr>
    </w:lvl>
    <w:lvl w:ilvl="1" w:tplc="B93E30AA">
      <w:start w:val="1"/>
      <w:numFmt w:val="upperLetter"/>
      <w:lvlText w:val="%2)"/>
      <w:lvlJc w:val="left"/>
      <w:pPr>
        <w:tabs>
          <w:tab w:val="num" w:pos="1080"/>
        </w:tabs>
        <w:ind w:left="1080" w:hanging="360"/>
      </w:pPr>
      <w:rPr>
        <w:rFonts w:hint="default"/>
        <w:b/>
        <w:sz w:val="22"/>
        <w:szCs w:val="28"/>
      </w:rPr>
    </w:lvl>
    <w:lvl w:ilvl="2" w:tplc="A89AABE6" w:tentative="1">
      <w:start w:val="1"/>
      <w:numFmt w:val="decimal"/>
      <w:lvlText w:val="%3."/>
      <w:lvlJc w:val="left"/>
      <w:pPr>
        <w:tabs>
          <w:tab w:val="num" w:pos="1800"/>
        </w:tabs>
        <w:ind w:left="1800" w:hanging="360"/>
      </w:pPr>
    </w:lvl>
    <w:lvl w:ilvl="3" w:tplc="1CBCBF70" w:tentative="1">
      <w:start w:val="1"/>
      <w:numFmt w:val="decimal"/>
      <w:lvlText w:val="%4."/>
      <w:lvlJc w:val="left"/>
      <w:pPr>
        <w:tabs>
          <w:tab w:val="num" w:pos="2520"/>
        </w:tabs>
        <w:ind w:left="2520" w:hanging="360"/>
      </w:pPr>
    </w:lvl>
    <w:lvl w:ilvl="4" w:tplc="BC848388" w:tentative="1">
      <w:start w:val="1"/>
      <w:numFmt w:val="decimal"/>
      <w:lvlText w:val="%5."/>
      <w:lvlJc w:val="left"/>
      <w:pPr>
        <w:tabs>
          <w:tab w:val="num" w:pos="3240"/>
        </w:tabs>
        <w:ind w:left="3240" w:hanging="360"/>
      </w:pPr>
    </w:lvl>
    <w:lvl w:ilvl="5" w:tplc="8B6C4DD4" w:tentative="1">
      <w:start w:val="1"/>
      <w:numFmt w:val="decimal"/>
      <w:lvlText w:val="%6."/>
      <w:lvlJc w:val="left"/>
      <w:pPr>
        <w:tabs>
          <w:tab w:val="num" w:pos="3960"/>
        </w:tabs>
        <w:ind w:left="3960" w:hanging="360"/>
      </w:pPr>
    </w:lvl>
    <w:lvl w:ilvl="6" w:tplc="22568354" w:tentative="1">
      <w:start w:val="1"/>
      <w:numFmt w:val="decimal"/>
      <w:lvlText w:val="%7."/>
      <w:lvlJc w:val="left"/>
      <w:pPr>
        <w:tabs>
          <w:tab w:val="num" w:pos="4680"/>
        </w:tabs>
        <w:ind w:left="4680" w:hanging="360"/>
      </w:pPr>
    </w:lvl>
    <w:lvl w:ilvl="7" w:tplc="94B66FF0" w:tentative="1">
      <w:start w:val="1"/>
      <w:numFmt w:val="decimal"/>
      <w:lvlText w:val="%8."/>
      <w:lvlJc w:val="left"/>
      <w:pPr>
        <w:tabs>
          <w:tab w:val="num" w:pos="5400"/>
        </w:tabs>
        <w:ind w:left="5400" w:hanging="360"/>
      </w:pPr>
    </w:lvl>
    <w:lvl w:ilvl="8" w:tplc="A7645876" w:tentative="1">
      <w:start w:val="1"/>
      <w:numFmt w:val="decimal"/>
      <w:lvlText w:val="%9."/>
      <w:lvlJc w:val="left"/>
      <w:pPr>
        <w:tabs>
          <w:tab w:val="num" w:pos="6120"/>
        </w:tabs>
        <w:ind w:left="6120" w:hanging="360"/>
      </w:pPr>
    </w:lvl>
  </w:abstractNum>
  <w:abstractNum w:abstractNumId="17" w15:restartNumberingAfterBreak="0">
    <w:nsid w:val="705F2BA5"/>
    <w:multiLevelType w:val="hybridMultilevel"/>
    <w:tmpl w:val="25F8EA26"/>
    <w:lvl w:ilvl="0" w:tplc="36FA7EB4">
      <w:start w:val="1"/>
      <w:numFmt w:val="bullet"/>
      <w:lvlText w:val="•"/>
      <w:lvlJc w:val="left"/>
      <w:pPr>
        <w:tabs>
          <w:tab w:val="num" w:pos="720"/>
        </w:tabs>
        <w:ind w:left="720" w:hanging="360"/>
      </w:pPr>
      <w:rPr>
        <w:rFonts w:ascii="Arial" w:hAnsi="Arial" w:hint="default"/>
      </w:rPr>
    </w:lvl>
    <w:lvl w:ilvl="1" w:tplc="55BA3420" w:tentative="1">
      <w:start w:val="1"/>
      <w:numFmt w:val="bullet"/>
      <w:lvlText w:val="•"/>
      <w:lvlJc w:val="left"/>
      <w:pPr>
        <w:tabs>
          <w:tab w:val="num" w:pos="1440"/>
        </w:tabs>
        <w:ind w:left="1440" w:hanging="360"/>
      </w:pPr>
      <w:rPr>
        <w:rFonts w:ascii="Arial" w:hAnsi="Arial" w:hint="default"/>
      </w:rPr>
    </w:lvl>
    <w:lvl w:ilvl="2" w:tplc="FC5CF8CC" w:tentative="1">
      <w:start w:val="1"/>
      <w:numFmt w:val="bullet"/>
      <w:lvlText w:val="•"/>
      <w:lvlJc w:val="left"/>
      <w:pPr>
        <w:tabs>
          <w:tab w:val="num" w:pos="2160"/>
        </w:tabs>
        <w:ind w:left="2160" w:hanging="360"/>
      </w:pPr>
      <w:rPr>
        <w:rFonts w:ascii="Arial" w:hAnsi="Arial" w:hint="default"/>
      </w:rPr>
    </w:lvl>
    <w:lvl w:ilvl="3" w:tplc="58BEFFBE" w:tentative="1">
      <w:start w:val="1"/>
      <w:numFmt w:val="bullet"/>
      <w:lvlText w:val="•"/>
      <w:lvlJc w:val="left"/>
      <w:pPr>
        <w:tabs>
          <w:tab w:val="num" w:pos="2880"/>
        </w:tabs>
        <w:ind w:left="2880" w:hanging="360"/>
      </w:pPr>
      <w:rPr>
        <w:rFonts w:ascii="Arial" w:hAnsi="Arial" w:hint="default"/>
      </w:rPr>
    </w:lvl>
    <w:lvl w:ilvl="4" w:tplc="AF3E779A" w:tentative="1">
      <w:start w:val="1"/>
      <w:numFmt w:val="bullet"/>
      <w:lvlText w:val="•"/>
      <w:lvlJc w:val="left"/>
      <w:pPr>
        <w:tabs>
          <w:tab w:val="num" w:pos="3600"/>
        </w:tabs>
        <w:ind w:left="3600" w:hanging="360"/>
      </w:pPr>
      <w:rPr>
        <w:rFonts w:ascii="Arial" w:hAnsi="Arial" w:hint="default"/>
      </w:rPr>
    </w:lvl>
    <w:lvl w:ilvl="5" w:tplc="B31E302C" w:tentative="1">
      <w:start w:val="1"/>
      <w:numFmt w:val="bullet"/>
      <w:lvlText w:val="•"/>
      <w:lvlJc w:val="left"/>
      <w:pPr>
        <w:tabs>
          <w:tab w:val="num" w:pos="4320"/>
        </w:tabs>
        <w:ind w:left="4320" w:hanging="360"/>
      </w:pPr>
      <w:rPr>
        <w:rFonts w:ascii="Arial" w:hAnsi="Arial" w:hint="default"/>
      </w:rPr>
    </w:lvl>
    <w:lvl w:ilvl="6" w:tplc="8570860E" w:tentative="1">
      <w:start w:val="1"/>
      <w:numFmt w:val="bullet"/>
      <w:lvlText w:val="•"/>
      <w:lvlJc w:val="left"/>
      <w:pPr>
        <w:tabs>
          <w:tab w:val="num" w:pos="5040"/>
        </w:tabs>
        <w:ind w:left="5040" w:hanging="360"/>
      </w:pPr>
      <w:rPr>
        <w:rFonts w:ascii="Arial" w:hAnsi="Arial" w:hint="default"/>
      </w:rPr>
    </w:lvl>
    <w:lvl w:ilvl="7" w:tplc="36DE4316" w:tentative="1">
      <w:start w:val="1"/>
      <w:numFmt w:val="bullet"/>
      <w:lvlText w:val="•"/>
      <w:lvlJc w:val="left"/>
      <w:pPr>
        <w:tabs>
          <w:tab w:val="num" w:pos="5760"/>
        </w:tabs>
        <w:ind w:left="5760" w:hanging="360"/>
      </w:pPr>
      <w:rPr>
        <w:rFonts w:ascii="Arial" w:hAnsi="Arial" w:hint="default"/>
      </w:rPr>
    </w:lvl>
    <w:lvl w:ilvl="8" w:tplc="ED3006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2106BC"/>
    <w:multiLevelType w:val="hybridMultilevel"/>
    <w:tmpl w:val="01C2C1EC"/>
    <w:lvl w:ilvl="0" w:tplc="B93E30AA">
      <w:start w:val="1"/>
      <w:numFmt w:val="upperLetter"/>
      <w:lvlText w:val="%1)"/>
      <w:lvlJc w:val="left"/>
      <w:pPr>
        <w:tabs>
          <w:tab w:val="num" w:pos="360"/>
        </w:tabs>
        <w:ind w:left="360" w:hanging="360"/>
      </w:pPr>
      <w:rPr>
        <w:rFonts w:hint="default"/>
        <w:b/>
        <w:sz w:val="22"/>
        <w:szCs w:val="28"/>
      </w:rPr>
    </w:lvl>
    <w:lvl w:ilvl="1" w:tplc="AC36471A" w:tentative="1">
      <w:start w:val="1"/>
      <w:numFmt w:val="decimal"/>
      <w:lvlText w:val="%2."/>
      <w:lvlJc w:val="left"/>
      <w:pPr>
        <w:tabs>
          <w:tab w:val="num" w:pos="1080"/>
        </w:tabs>
        <w:ind w:left="1080" w:hanging="360"/>
      </w:pPr>
    </w:lvl>
    <w:lvl w:ilvl="2" w:tplc="303E0072" w:tentative="1">
      <w:start w:val="1"/>
      <w:numFmt w:val="decimal"/>
      <w:lvlText w:val="%3."/>
      <w:lvlJc w:val="left"/>
      <w:pPr>
        <w:tabs>
          <w:tab w:val="num" w:pos="1800"/>
        </w:tabs>
        <w:ind w:left="1800" w:hanging="360"/>
      </w:pPr>
    </w:lvl>
    <w:lvl w:ilvl="3" w:tplc="63ECAB4E" w:tentative="1">
      <w:start w:val="1"/>
      <w:numFmt w:val="decimal"/>
      <w:lvlText w:val="%4."/>
      <w:lvlJc w:val="left"/>
      <w:pPr>
        <w:tabs>
          <w:tab w:val="num" w:pos="2520"/>
        </w:tabs>
        <w:ind w:left="2520" w:hanging="360"/>
      </w:pPr>
    </w:lvl>
    <w:lvl w:ilvl="4" w:tplc="520049C2" w:tentative="1">
      <w:start w:val="1"/>
      <w:numFmt w:val="decimal"/>
      <w:lvlText w:val="%5."/>
      <w:lvlJc w:val="left"/>
      <w:pPr>
        <w:tabs>
          <w:tab w:val="num" w:pos="3240"/>
        </w:tabs>
        <w:ind w:left="3240" w:hanging="360"/>
      </w:pPr>
    </w:lvl>
    <w:lvl w:ilvl="5" w:tplc="202E0CF6" w:tentative="1">
      <w:start w:val="1"/>
      <w:numFmt w:val="decimal"/>
      <w:lvlText w:val="%6."/>
      <w:lvlJc w:val="left"/>
      <w:pPr>
        <w:tabs>
          <w:tab w:val="num" w:pos="3960"/>
        </w:tabs>
        <w:ind w:left="3960" w:hanging="360"/>
      </w:pPr>
    </w:lvl>
    <w:lvl w:ilvl="6" w:tplc="9154B3F2" w:tentative="1">
      <w:start w:val="1"/>
      <w:numFmt w:val="decimal"/>
      <w:lvlText w:val="%7."/>
      <w:lvlJc w:val="left"/>
      <w:pPr>
        <w:tabs>
          <w:tab w:val="num" w:pos="4680"/>
        </w:tabs>
        <w:ind w:left="4680" w:hanging="360"/>
      </w:pPr>
    </w:lvl>
    <w:lvl w:ilvl="7" w:tplc="DDFCC828" w:tentative="1">
      <w:start w:val="1"/>
      <w:numFmt w:val="decimal"/>
      <w:lvlText w:val="%8."/>
      <w:lvlJc w:val="left"/>
      <w:pPr>
        <w:tabs>
          <w:tab w:val="num" w:pos="5400"/>
        </w:tabs>
        <w:ind w:left="5400" w:hanging="360"/>
      </w:pPr>
    </w:lvl>
    <w:lvl w:ilvl="8" w:tplc="4748129C" w:tentative="1">
      <w:start w:val="1"/>
      <w:numFmt w:val="decimal"/>
      <w:lvlText w:val="%9."/>
      <w:lvlJc w:val="left"/>
      <w:pPr>
        <w:tabs>
          <w:tab w:val="num" w:pos="6120"/>
        </w:tabs>
        <w:ind w:left="6120" w:hanging="360"/>
      </w:pPr>
    </w:lvl>
  </w:abstractNum>
  <w:num w:numId="1">
    <w:abstractNumId w:val="13"/>
  </w:num>
  <w:num w:numId="2">
    <w:abstractNumId w:val="4"/>
  </w:num>
  <w:num w:numId="3">
    <w:abstractNumId w:val="0"/>
  </w:num>
  <w:num w:numId="4">
    <w:abstractNumId w:val="6"/>
  </w:num>
  <w:num w:numId="5">
    <w:abstractNumId w:val="9"/>
  </w:num>
  <w:num w:numId="6">
    <w:abstractNumId w:val="5"/>
  </w:num>
  <w:num w:numId="7">
    <w:abstractNumId w:val="18"/>
  </w:num>
  <w:num w:numId="8">
    <w:abstractNumId w:val="17"/>
  </w:num>
  <w:num w:numId="9">
    <w:abstractNumId w:val="15"/>
  </w:num>
  <w:num w:numId="10">
    <w:abstractNumId w:val="10"/>
  </w:num>
  <w:num w:numId="11">
    <w:abstractNumId w:val="16"/>
  </w:num>
  <w:num w:numId="12">
    <w:abstractNumId w:val="14"/>
  </w:num>
  <w:num w:numId="13">
    <w:abstractNumId w:val="8"/>
  </w:num>
  <w:num w:numId="14">
    <w:abstractNumId w:val="2"/>
  </w:num>
  <w:num w:numId="15">
    <w:abstractNumId w:val="7"/>
  </w:num>
  <w:num w:numId="16">
    <w:abstractNumId w:val="12"/>
  </w:num>
  <w:num w:numId="17">
    <w:abstractNumId w:val="3"/>
  </w:num>
  <w:num w:numId="18">
    <w:abstractNumId w:val="11"/>
  </w:num>
  <w:num w:numId="1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27"/>
    <w:rsid w:val="00006831"/>
    <w:rsid w:val="00015993"/>
    <w:rsid w:val="00025C14"/>
    <w:rsid w:val="00043BA8"/>
    <w:rsid w:val="0005634E"/>
    <w:rsid w:val="00057AA6"/>
    <w:rsid w:val="00060137"/>
    <w:rsid w:val="00063EC2"/>
    <w:rsid w:val="00080CC5"/>
    <w:rsid w:val="000A2E7A"/>
    <w:rsid w:val="000C22A8"/>
    <w:rsid w:val="000E37B7"/>
    <w:rsid w:val="00104F8F"/>
    <w:rsid w:val="001246CF"/>
    <w:rsid w:val="00127521"/>
    <w:rsid w:val="00133E39"/>
    <w:rsid w:val="0014576A"/>
    <w:rsid w:val="00160B6C"/>
    <w:rsid w:val="001701B5"/>
    <w:rsid w:val="00176425"/>
    <w:rsid w:val="00196B64"/>
    <w:rsid w:val="001C083E"/>
    <w:rsid w:val="001F0154"/>
    <w:rsid w:val="001F2797"/>
    <w:rsid w:val="00200DEE"/>
    <w:rsid w:val="00204E13"/>
    <w:rsid w:val="002206DD"/>
    <w:rsid w:val="00224D32"/>
    <w:rsid w:val="00272D90"/>
    <w:rsid w:val="00273D21"/>
    <w:rsid w:val="002827F8"/>
    <w:rsid w:val="002A5F5C"/>
    <w:rsid w:val="002B337C"/>
    <w:rsid w:val="002D3FFE"/>
    <w:rsid w:val="00315AEA"/>
    <w:rsid w:val="003211FA"/>
    <w:rsid w:val="00330AE3"/>
    <w:rsid w:val="0033236C"/>
    <w:rsid w:val="00332666"/>
    <w:rsid w:val="0033612A"/>
    <w:rsid w:val="00336EAB"/>
    <w:rsid w:val="00363A28"/>
    <w:rsid w:val="00371776"/>
    <w:rsid w:val="00380E96"/>
    <w:rsid w:val="00386584"/>
    <w:rsid w:val="003A4887"/>
    <w:rsid w:val="003D7EF0"/>
    <w:rsid w:val="003E0ADB"/>
    <w:rsid w:val="003E4C33"/>
    <w:rsid w:val="003E6A60"/>
    <w:rsid w:val="003F0CD3"/>
    <w:rsid w:val="00401B07"/>
    <w:rsid w:val="00405163"/>
    <w:rsid w:val="00435AB4"/>
    <w:rsid w:val="004541C5"/>
    <w:rsid w:val="00456805"/>
    <w:rsid w:val="00456DC5"/>
    <w:rsid w:val="00456FE1"/>
    <w:rsid w:val="004706C9"/>
    <w:rsid w:val="004815DE"/>
    <w:rsid w:val="00482E68"/>
    <w:rsid w:val="0049613C"/>
    <w:rsid w:val="004A0CEF"/>
    <w:rsid w:val="004A1C7F"/>
    <w:rsid w:val="004F2E50"/>
    <w:rsid w:val="00533047"/>
    <w:rsid w:val="00541C56"/>
    <w:rsid w:val="00544C0E"/>
    <w:rsid w:val="005500C7"/>
    <w:rsid w:val="00565F34"/>
    <w:rsid w:val="00570038"/>
    <w:rsid w:val="00572712"/>
    <w:rsid w:val="00594996"/>
    <w:rsid w:val="005C2327"/>
    <w:rsid w:val="005C32F8"/>
    <w:rsid w:val="005C44E8"/>
    <w:rsid w:val="005C4B72"/>
    <w:rsid w:val="005D3022"/>
    <w:rsid w:val="005D7604"/>
    <w:rsid w:val="00671820"/>
    <w:rsid w:val="00675514"/>
    <w:rsid w:val="006D6579"/>
    <w:rsid w:val="006E708B"/>
    <w:rsid w:val="006F705B"/>
    <w:rsid w:val="00720686"/>
    <w:rsid w:val="00721DD9"/>
    <w:rsid w:val="00722D42"/>
    <w:rsid w:val="00733FD1"/>
    <w:rsid w:val="0073448A"/>
    <w:rsid w:val="00741DA8"/>
    <w:rsid w:val="00741EDF"/>
    <w:rsid w:val="007504AC"/>
    <w:rsid w:val="00793400"/>
    <w:rsid w:val="008111B5"/>
    <w:rsid w:val="008226EB"/>
    <w:rsid w:val="0083406F"/>
    <w:rsid w:val="00842A68"/>
    <w:rsid w:val="00842FEF"/>
    <w:rsid w:val="00874BB5"/>
    <w:rsid w:val="0087582D"/>
    <w:rsid w:val="00880761"/>
    <w:rsid w:val="00885D8B"/>
    <w:rsid w:val="008B7796"/>
    <w:rsid w:val="008E20FD"/>
    <w:rsid w:val="008E21CD"/>
    <w:rsid w:val="008E486C"/>
    <w:rsid w:val="009257A4"/>
    <w:rsid w:val="00940F9B"/>
    <w:rsid w:val="0095526A"/>
    <w:rsid w:val="00962C1C"/>
    <w:rsid w:val="009675A4"/>
    <w:rsid w:val="00973F29"/>
    <w:rsid w:val="009971E8"/>
    <w:rsid w:val="009A2B4A"/>
    <w:rsid w:val="009A6F9C"/>
    <w:rsid w:val="009D429F"/>
    <w:rsid w:val="009E244B"/>
    <w:rsid w:val="009E7783"/>
    <w:rsid w:val="00A046FD"/>
    <w:rsid w:val="00A05B53"/>
    <w:rsid w:val="00A412CD"/>
    <w:rsid w:val="00A61499"/>
    <w:rsid w:val="00A74793"/>
    <w:rsid w:val="00A7576F"/>
    <w:rsid w:val="00A808E1"/>
    <w:rsid w:val="00A82374"/>
    <w:rsid w:val="00A93070"/>
    <w:rsid w:val="00AC38F9"/>
    <w:rsid w:val="00AF7B70"/>
    <w:rsid w:val="00B15A70"/>
    <w:rsid w:val="00B1692A"/>
    <w:rsid w:val="00B3086D"/>
    <w:rsid w:val="00B61ED2"/>
    <w:rsid w:val="00B624DB"/>
    <w:rsid w:val="00B64F42"/>
    <w:rsid w:val="00B70A5A"/>
    <w:rsid w:val="00B71036"/>
    <w:rsid w:val="00B749E6"/>
    <w:rsid w:val="00B858E6"/>
    <w:rsid w:val="00B92ADC"/>
    <w:rsid w:val="00B946CB"/>
    <w:rsid w:val="00B970F7"/>
    <w:rsid w:val="00C06E53"/>
    <w:rsid w:val="00C46137"/>
    <w:rsid w:val="00C54BF2"/>
    <w:rsid w:val="00C567A1"/>
    <w:rsid w:val="00C8742A"/>
    <w:rsid w:val="00CC538A"/>
    <w:rsid w:val="00CC7A52"/>
    <w:rsid w:val="00CE0EB5"/>
    <w:rsid w:val="00CE4538"/>
    <w:rsid w:val="00CE5F71"/>
    <w:rsid w:val="00CE6FDD"/>
    <w:rsid w:val="00D02C1B"/>
    <w:rsid w:val="00D2752F"/>
    <w:rsid w:val="00D30526"/>
    <w:rsid w:val="00D3382A"/>
    <w:rsid w:val="00D531B7"/>
    <w:rsid w:val="00D57BCC"/>
    <w:rsid w:val="00D57E36"/>
    <w:rsid w:val="00D61B03"/>
    <w:rsid w:val="00D74CB4"/>
    <w:rsid w:val="00D8651A"/>
    <w:rsid w:val="00DB02FE"/>
    <w:rsid w:val="00DB7846"/>
    <w:rsid w:val="00DC3D5B"/>
    <w:rsid w:val="00DD0E9A"/>
    <w:rsid w:val="00DE1854"/>
    <w:rsid w:val="00E02566"/>
    <w:rsid w:val="00E446D2"/>
    <w:rsid w:val="00E459F6"/>
    <w:rsid w:val="00E72114"/>
    <w:rsid w:val="00E85812"/>
    <w:rsid w:val="00EA5157"/>
    <w:rsid w:val="00EA7A79"/>
    <w:rsid w:val="00ED16FA"/>
    <w:rsid w:val="00ED2296"/>
    <w:rsid w:val="00EE1F32"/>
    <w:rsid w:val="00EE50E4"/>
    <w:rsid w:val="00F4070A"/>
    <w:rsid w:val="00F43AC5"/>
    <w:rsid w:val="00F513FC"/>
    <w:rsid w:val="00F65ECC"/>
    <w:rsid w:val="00F67DFB"/>
    <w:rsid w:val="00F759DB"/>
    <w:rsid w:val="00FB61CF"/>
    <w:rsid w:val="00FB6283"/>
    <w:rsid w:val="00FC4777"/>
    <w:rsid w:val="00FC4A16"/>
    <w:rsid w:val="00FC6509"/>
    <w:rsid w:val="00FF68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DF17"/>
  <w15:chartTrackingRefBased/>
  <w15:docId w15:val="{7B4EF5C5-D48A-4F63-B129-13BB398C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32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2327"/>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2327"/>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5C2327"/>
    <w:pPr>
      <w:ind w:left="708"/>
    </w:pPr>
  </w:style>
  <w:style w:type="paragraph" w:styleId="Textodeglobo">
    <w:name w:val="Balloon Text"/>
    <w:basedOn w:val="Normal"/>
    <w:link w:val="TextodegloboCar"/>
    <w:uiPriority w:val="99"/>
    <w:semiHidden/>
    <w:unhideWhenUsed/>
    <w:rsid w:val="005C23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327"/>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594996"/>
    <w:pPr>
      <w:spacing w:before="100" w:beforeAutospacing="1" w:after="100" w:afterAutospacing="1"/>
    </w:pPr>
    <w:rPr>
      <w:rFonts w:ascii="Calibri" w:eastAsiaTheme="minorHAnsi" w:hAnsi="Calibri" w:cs="Calibri"/>
      <w:sz w:val="22"/>
      <w:szCs w:val="22"/>
      <w:lang w:val="es-SV" w:eastAsia="es-SV"/>
    </w:rPr>
  </w:style>
  <w:style w:type="paragraph" w:styleId="Encabezado">
    <w:name w:val="header"/>
    <w:basedOn w:val="Normal"/>
    <w:link w:val="EncabezadoCar"/>
    <w:uiPriority w:val="99"/>
    <w:unhideWhenUsed/>
    <w:rsid w:val="00B749E6"/>
    <w:pPr>
      <w:tabs>
        <w:tab w:val="center" w:pos="4419"/>
        <w:tab w:val="right" w:pos="8838"/>
      </w:tabs>
    </w:pPr>
  </w:style>
  <w:style w:type="character" w:customStyle="1" w:styleId="EncabezadoCar">
    <w:name w:val="Encabezado Car"/>
    <w:basedOn w:val="Fuentedeprrafopredeter"/>
    <w:link w:val="Encabezado"/>
    <w:uiPriority w:val="99"/>
    <w:rsid w:val="00B749E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749E6"/>
    <w:pPr>
      <w:tabs>
        <w:tab w:val="center" w:pos="4419"/>
        <w:tab w:val="right" w:pos="8838"/>
      </w:tabs>
    </w:pPr>
  </w:style>
  <w:style w:type="character" w:customStyle="1" w:styleId="PiedepginaCar">
    <w:name w:val="Pie de página Car"/>
    <w:basedOn w:val="Fuentedeprrafopredeter"/>
    <w:link w:val="Piedepgina"/>
    <w:uiPriority w:val="99"/>
    <w:rsid w:val="00B749E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56184">
      <w:bodyDiv w:val="1"/>
      <w:marLeft w:val="0"/>
      <w:marRight w:val="0"/>
      <w:marTop w:val="0"/>
      <w:marBottom w:val="0"/>
      <w:divBdr>
        <w:top w:val="none" w:sz="0" w:space="0" w:color="auto"/>
        <w:left w:val="none" w:sz="0" w:space="0" w:color="auto"/>
        <w:bottom w:val="none" w:sz="0" w:space="0" w:color="auto"/>
        <w:right w:val="none" w:sz="0" w:space="0" w:color="auto"/>
      </w:divBdr>
      <w:divsChild>
        <w:div w:id="1603030072">
          <w:marLeft w:val="547"/>
          <w:marRight w:val="0"/>
          <w:marTop w:val="0"/>
          <w:marBottom w:val="0"/>
          <w:divBdr>
            <w:top w:val="none" w:sz="0" w:space="0" w:color="auto"/>
            <w:left w:val="none" w:sz="0" w:space="0" w:color="auto"/>
            <w:bottom w:val="none" w:sz="0" w:space="0" w:color="auto"/>
            <w:right w:val="none" w:sz="0" w:space="0" w:color="auto"/>
          </w:divBdr>
        </w:div>
        <w:div w:id="1030109328">
          <w:marLeft w:val="547"/>
          <w:marRight w:val="0"/>
          <w:marTop w:val="0"/>
          <w:marBottom w:val="0"/>
          <w:divBdr>
            <w:top w:val="none" w:sz="0" w:space="0" w:color="auto"/>
            <w:left w:val="none" w:sz="0" w:space="0" w:color="auto"/>
            <w:bottom w:val="none" w:sz="0" w:space="0" w:color="auto"/>
            <w:right w:val="none" w:sz="0" w:space="0" w:color="auto"/>
          </w:divBdr>
        </w:div>
      </w:divsChild>
    </w:div>
    <w:div w:id="111366274">
      <w:bodyDiv w:val="1"/>
      <w:marLeft w:val="0"/>
      <w:marRight w:val="0"/>
      <w:marTop w:val="0"/>
      <w:marBottom w:val="0"/>
      <w:divBdr>
        <w:top w:val="none" w:sz="0" w:space="0" w:color="auto"/>
        <w:left w:val="none" w:sz="0" w:space="0" w:color="auto"/>
        <w:bottom w:val="none" w:sz="0" w:space="0" w:color="auto"/>
        <w:right w:val="none" w:sz="0" w:space="0" w:color="auto"/>
      </w:divBdr>
      <w:divsChild>
        <w:div w:id="2108378322">
          <w:marLeft w:val="547"/>
          <w:marRight w:val="0"/>
          <w:marTop w:val="0"/>
          <w:marBottom w:val="0"/>
          <w:divBdr>
            <w:top w:val="none" w:sz="0" w:space="0" w:color="auto"/>
            <w:left w:val="none" w:sz="0" w:space="0" w:color="auto"/>
            <w:bottom w:val="none" w:sz="0" w:space="0" w:color="auto"/>
            <w:right w:val="none" w:sz="0" w:space="0" w:color="auto"/>
          </w:divBdr>
        </w:div>
        <w:div w:id="1169098735">
          <w:marLeft w:val="547"/>
          <w:marRight w:val="0"/>
          <w:marTop w:val="0"/>
          <w:marBottom w:val="0"/>
          <w:divBdr>
            <w:top w:val="none" w:sz="0" w:space="0" w:color="auto"/>
            <w:left w:val="none" w:sz="0" w:space="0" w:color="auto"/>
            <w:bottom w:val="none" w:sz="0" w:space="0" w:color="auto"/>
            <w:right w:val="none" w:sz="0" w:space="0" w:color="auto"/>
          </w:divBdr>
        </w:div>
        <w:div w:id="1908149713">
          <w:marLeft w:val="547"/>
          <w:marRight w:val="0"/>
          <w:marTop w:val="0"/>
          <w:marBottom w:val="0"/>
          <w:divBdr>
            <w:top w:val="none" w:sz="0" w:space="0" w:color="auto"/>
            <w:left w:val="none" w:sz="0" w:space="0" w:color="auto"/>
            <w:bottom w:val="none" w:sz="0" w:space="0" w:color="auto"/>
            <w:right w:val="none" w:sz="0" w:space="0" w:color="auto"/>
          </w:divBdr>
        </w:div>
        <w:div w:id="733283368">
          <w:marLeft w:val="547"/>
          <w:marRight w:val="0"/>
          <w:marTop w:val="0"/>
          <w:marBottom w:val="0"/>
          <w:divBdr>
            <w:top w:val="none" w:sz="0" w:space="0" w:color="auto"/>
            <w:left w:val="none" w:sz="0" w:space="0" w:color="auto"/>
            <w:bottom w:val="none" w:sz="0" w:space="0" w:color="auto"/>
            <w:right w:val="none" w:sz="0" w:space="0" w:color="auto"/>
          </w:divBdr>
        </w:div>
      </w:divsChild>
    </w:div>
    <w:div w:id="153377702">
      <w:bodyDiv w:val="1"/>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240"/>
          <w:divBdr>
            <w:top w:val="none" w:sz="0" w:space="0" w:color="auto"/>
            <w:left w:val="none" w:sz="0" w:space="0" w:color="auto"/>
            <w:bottom w:val="none" w:sz="0" w:space="0" w:color="auto"/>
            <w:right w:val="none" w:sz="0" w:space="0" w:color="auto"/>
          </w:divBdr>
        </w:div>
        <w:div w:id="1620406984">
          <w:marLeft w:val="0"/>
          <w:marRight w:val="0"/>
          <w:marTop w:val="0"/>
          <w:marBottom w:val="240"/>
          <w:divBdr>
            <w:top w:val="none" w:sz="0" w:space="0" w:color="auto"/>
            <w:left w:val="none" w:sz="0" w:space="0" w:color="auto"/>
            <w:bottom w:val="none" w:sz="0" w:space="0" w:color="auto"/>
            <w:right w:val="none" w:sz="0" w:space="0" w:color="auto"/>
          </w:divBdr>
        </w:div>
        <w:div w:id="340936763">
          <w:marLeft w:val="0"/>
          <w:marRight w:val="0"/>
          <w:marTop w:val="0"/>
          <w:marBottom w:val="240"/>
          <w:divBdr>
            <w:top w:val="none" w:sz="0" w:space="0" w:color="auto"/>
            <w:left w:val="none" w:sz="0" w:space="0" w:color="auto"/>
            <w:bottom w:val="none" w:sz="0" w:space="0" w:color="auto"/>
            <w:right w:val="none" w:sz="0" w:space="0" w:color="auto"/>
          </w:divBdr>
        </w:div>
        <w:div w:id="417798126">
          <w:marLeft w:val="0"/>
          <w:marRight w:val="0"/>
          <w:marTop w:val="0"/>
          <w:marBottom w:val="240"/>
          <w:divBdr>
            <w:top w:val="none" w:sz="0" w:space="0" w:color="auto"/>
            <w:left w:val="none" w:sz="0" w:space="0" w:color="auto"/>
            <w:bottom w:val="none" w:sz="0" w:space="0" w:color="auto"/>
            <w:right w:val="none" w:sz="0" w:space="0" w:color="auto"/>
          </w:divBdr>
        </w:div>
      </w:divsChild>
    </w:div>
    <w:div w:id="159929972">
      <w:bodyDiv w:val="1"/>
      <w:marLeft w:val="0"/>
      <w:marRight w:val="0"/>
      <w:marTop w:val="0"/>
      <w:marBottom w:val="0"/>
      <w:divBdr>
        <w:top w:val="none" w:sz="0" w:space="0" w:color="auto"/>
        <w:left w:val="none" w:sz="0" w:space="0" w:color="auto"/>
        <w:bottom w:val="none" w:sz="0" w:space="0" w:color="auto"/>
        <w:right w:val="none" w:sz="0" w:space="0" w:color="auto"/>
      </w:divBdr>
      <w:divsChild>
        <w:div w:id="190000086">
          <w:marLeft w:val="720"/>
          <w:marRight w:val="0"/>
          <w:marTop w:val="0"/>
          <w:marBottom w:val="0"/>
          <w:divBdr>
            <w:top w:val="none" w:sz="0" w:space="0" w:color="auto"/>
            <w:left w:val="none" w:sz="0" w:space="0" w:color="auto"/>
            <w:bottom w:val="none" w:sz="0" w:space="0" w:color="auto"/>
            <w:right w:val="none" w:sz="0" w:space="0" w:color="auto"/>
          </w:divBdr>
        </w:div>
        <w:div w:id="685601628">
          <w:marLeft w:val="720"/>
          <w:marRight w:val="0"/>
          <w:marTop w:val="0"/>
          <w:marBottom w:val="0"/>
          <w:divBdr>
            <w:top w:val="none" w:sz="0" w:space="0" w:color="auto"/>
            <w:left w:val="none" w:sz="0" w:space="0" w:color="auto"/>
            <w:bottom w:val="none" w:sz="0" w:space="0" w:color="auto"/>
            <w:right w:val="none" w:sz="0" w:space="0" w:color="auto"/>
          </w:divBdr>
        </w:div>
        <w:div w:id="866915189">
          <w:marLeft w:val="720"/>
          <w:marRight w:val="0"/>
          <w:marTop w:val="0"/>
          <w:marBottom w:val="0"/>
          <w:divBdr>
            <w:top w:val="none" w:sz="0" w:space="0" w:color="auto"/>
            <w:left w:val="none" w:sz="0" w:space="0" w:color="auto"/>
            <w:bottom w:val="none" w:sz="0" w:space="0" w:color="auto"/>
            <w:right w:val="none" w:sz="0" w:space="0" w:color="auto"/>
          </w:divBdr>
        </w:div>
      </w:divsChild>
    </w:div>
    <w:div w:id="162595014">
      <w:bodyDiv w:val="1"/>
      <w:marLeft w:val="0"/>
      <w:marRight w:val="0"/>
      <w:marTop w:val="0"/>
      <w:marBottom w:val="0"/>
      <w:divBdr>
        <w:top w:val="none" w:sz="0" w:space="0" w:color="auto"/>
        <w:left w:val="none" w:sz="0" w:space="0" w:color="auto"/>
        <w:bottom w:val="none" w:sz="0" w:space="0" w:color="auto"/>
        <w:right w:val="none" w:sz="0" w:space="0" w:color="auto"/>
      </w:divBdr>
    </w:div>
    <w:div w:id="165679567">
      <w:bodyDiv w:val="1"/>
      <w:marLeft w:val="0"/>
      <w:marRight w:val="0"/>
      <w:marTop w:val="0"/>
      <w:marBottom w:val="0"/>
      <w:divBdr>
        <w:top w:val="none" w:sz="0" w:space="0" w:color="auto"/>
        <w:left w:val="none" w:sz="0" w:space="0" w:color="auto"/>
        <w:bottom w:val="none" w:sz="0" w:space="0" w:color="auto"/>
        <w:right w:val="none" w:sz="0" w:space="0" w:color="auto"/>
      </w:divBdr>
      <w:divsChild>
        <w:div w:id="1981878591">
          <w:marLeft w:val="547"/>
          <w:marRight w:val="0"/>
          <w:marTop w:val="0"/>
          <w:marBottom w:val="0"/>
          <w:divBdr>
            <w:top w:val="none" w:sz="0" w:space="0" w:color="auto"/>
            <w:left w:val="none" w:sz="0" w:space="0" w:color="auto"/>
            <w:bottom w:val="none" w:sz="0" w:space="0" w:color="auto"/>
            <w:right w:val="none" w:sz="0" w:space="0" w:color="auto"/>
          </w:divBdr>
        </w:div>
        <w:div w:id="1868563099">
          <w:marLeft w:val="547"/>
          <w:marRight w:val="0"/>
          <w:marTop w:val="0"/>
          <w:marBottom w:val="0"/>
          <w:divBdr>
            <w:top w:val="none" w:sz="0" w:space="0" w:color="auto"/>
            <w:left w:val="none" w:sz="0" w:space="0" w:color="auto"/>
            <w:bottom w:val="none" w:sz="0" w:space="0" w:color="auto"/>
            <w:right w:val="none" w:sz="0" w:space="0" w:color="auto"/>
          </w:divBdr>
        </w:div>
        <w:div w:id="733163397">
          <w:marLeft w:val="547"/>
          <w:marRight w:val="0"/>
          <w:marTop w:val="0"/>
          <w:marBottom w:val="0"/>
          <w:divBdr>
            <w:top w:val="none" w:sz="0" w:space="0" w:color="auto"/>
            <w:left w:val="none" w:sz="0" w:space="0" w:color="auto"/>
            <w:bottom w:val="none" w:sz="0" w:space="0" w:color="auto"/>
            <w:right w:val="none" w:sz="0" w:space="0" w:color="auto"/>
          </w:divBdr>
        </w:div>
      </w:divsChild>
    </w:div>
    <w:div w:id="209458690">
      <w:bodyDiv w:val="1"/>
      <w:marLeft w:val="0"/>
      <w:marRight w:val="0"/>
      <w:marTop w:val="0"/>
      <w:marBottom w:val="0"/>
      <w:divBdr>
        <w:top w:val="none" w:sz="0" w:space="0" w:color="auto"/>
        <w:left w:val="none" w:sz="0" w:space="0" w:color="auto"/>
        <w:bottom w:val="none" w:sz="0" w:space="0" w:color="auto"/>
        <w:right w:val="none" w:sz="0" w:space="0" w:color="auto"/>
      </w:divBdr>
      <w:divsChild>
        <w:div w:id="2113040911">
          <w:marLeft w:val="634"/>
          <w:marRight w:val="0"/>
          <w:marTop w:val="0"/>
          <w:marBottom w:val="0"/>
          <w:divBdr>
            <w:top w:val="none" w:sz="0" w:space="0" w:color="auto"/>
            <w:left w:val="none" w:sz="0" w:space="0" w:color="auto"/>
            <w:bottom w:val="none" w:sz="0" w:space="0" w:color="auto"/>
            <w:right w:val="none" w:sz="0" w:space="0" w:color="auto"/>
          </w:divBdr>
        </w:div>
        <w:div w:id="60712383">
          <w:marLeft w:val="634"/>
          <w:marRight w:val="0"/>
          <w:marTop w:val="0"/>
          <w:marBottom w:val="0"/>
          <w:divBdr>
            <w:top w:val="none" w:sz="0" w:space="0" w:color="auto"/>
            <w:left w:val="none" w:sz="0" w:space="0" w:color="auto"/>
            <w:bottom w:val="none" w:sz="0" w:space="0" w:color="auto"/>
            <w:right w:val="none" w:sz="0" w:space="0" w:color="auto"/>
          </w:divBdr>
        </w:div>
        <w:div w:id="1321303669">
          <w:marLeft w:val="634"/>
          <w:marRight w:val="0"/>
          <w:marTop w:val="0"/>
          <w:marBottom w:val="0"/>
          <w:divBdr>
            <w:top w:val="none" w:sz="0" w:space="0" w:color="auto"/>
            <w:left w:val="none" w:sz="0" w:space="0" w:color="auto"/>
            <w:bottom w:val="none" w:sz="0" w:space="0" w:color="auto"/>
            <w:right w:val="none" w:sz="0" w:space="0" w:color="auto"/>
          </w:divBdr>
        </w:div>
      </w:divsChild>
    </w:div>
    <w:div w:id="223224048">
      <w:bodyDiv w:val="1"/>
      <w:marLeft w:val="0"/>
      <w:marRight w:val="0"/>
      <w:marTop w:val="0"/>
      <w:marBottom w:val="0"/>
      <w:divBdr>
        <w:top w:val="none" w:sz="0" w:space="0" w:color="auto"/>
        <w:left w:val="none" w:sz="0" w:space="0" w:color="auto"/>
        <w:bottom w:val="none" w:sz="0" w:space="0" w:color="auto"/>
        <w:right w:val="none" w:sz="0" w:space="0" w:color="auto"/>
      </w:divBdr>
      <w:divsChild>
        <w:div w:id="1314025107">
          <w:marLeft w:val="806"/>
          <w:marRight w:val="0"/>
          <w:marTop w:val="0"/>
          <w:marBottom w:val="0"/>
          <w:divBdr>
            <w:top w:val="none" w:sz="0" w:space="0" w:color="auto"/>
            <w:left w:val="none" w:sz="0" w:space="0" w:color="auto"/>
            <w:bottom w:val="none" w:sz="0" w:space="0" w:color="auto"/>
            <w:right w:val="none" w:sz="0" w:space="0" w:color="auto"/>
          </w:divBdr>
        </w:div>
        <w:div w:id="155583312">
          <w:marLeft w:val="806"/>
          <w:marRight w:val="0"/>
          <w:marTop w:val="0"/>
          <w:marBottom w:val="0"/>
          <w:divBdr>
            <w:top w:val="none" w:sz="0" w:space="0" w:color="auto"/>
            <w:left w:val="none" w:sz="0" w:space="0" w:color="auto"/>
            <w:bottom w:val="none" w:sz="0" w:space="0" w:color="auto"/>
            <w:right w:val="none" w:sz="0" w:space="0" w:color="auto"/>
          </w:divBdr>
        </w:div>
      </w:divsChild>
    </w:div>
    <w:div w:id="270745108">
      <w:bodyDiv w:val="1"/>
      <w:marLeft w:val="0"/>
      <w:marRight w:val="0"/>
      <w:marTop w:val="0"/>
      <w:marBottom w:val="0"/>
      <w:divBdr>
        <w:top w:val="none" w:sz="0" w:space="0" w:color="auto"/>
        <w:left w:val="none" w:sz="0" w:space="0" w:color="auto"/>
        <w:bottom w:val="none" w:sz="0" w:space="0" w:color="auto"/>
        <w:right w:val="none" w:sz="0" w:space="0" w:color="auto"/>
      </w:divBdr>
    </w:div>
    <w:div w:id="274871230">
      <w:bodyDiv w:val="1"/>
      <w:marLeft w:val="0"/>
      <w:marRight w:val="0"/>
      <w:marTop w:val="0"/>
      <w:marBottom w:val="0"/>
      <w:divBdr>
        <w:top w:val="none" w:sz="0" w:space="0" w:color="auto"/>
        <w:left w:val="none" w:sz="0" w:space="0" w:color="auto"/>
        <w:bottom w:val="none" w:sz="0" w:space="0" w:color="auto"/>
        <w:right w:val="none" w:sz="0" w:space="0" w:color="auto"/>
      </w:divBdr>
      <w:divsChild>
        <w:div w:id="101073264">
          <w:marLeft w:val="634"/>
          <w:marRight w:val="0"/>
          <w:marTop w:val="0"/>
          <w:marBottom w:val="0"/>
          <w:divBdr>
            <w:top w:val="none" w:sz="0" w:space="0" w:color="auto"/>
            <w:left w:val="none" w:sz="0" w:space="0" w:color="auto"/>
            <w:bottom w:val="none" w:sz="0" w:space="0" w:color="auto"/>
            <w:right w:val="none" w:sz="0" w:space="0" w:color="auto"/>
          </w:divBdr>
        </w:div>
        <w:div w:id="1610770686">
          <w:marLeft w:val="634"/>
          <w:marRight w:val="0"/>
          <w:marTop w:val="0"/>
          <w:marBottom w:val="0"/>
          <w:divBdr>
            <w:top w:val="none" w:sz="0" w:space="0" w:color="auto"/>
            <w:left w:val="none" w:sz="0" w:space="0" w:color="auto"/>
            <w:bottom w:val="none" w:sz="0" w:space="0" w:color="auto"/>
            <w:right w:val="none" w:sz="0" w:space="0" w:color="auto"/>
          </w:divBdr>
        </w:div>
        <w:div w:id="276722186">
          <w:marLeft w:val="634"/>
          <w:marRight w:val="0"/>
          <w:marTop w:val="0"/>
          <w:marBottom w:val="0"/>
          <w:divBdr>
            <w:top w:val="none" w:sz="0" w:space="0" w:color="auto"/>
            <w:left w:val="none" w:sz="0" w:space="0" w:color="auto"/>
            <w:bottom w:val="none" w:sz="0" w:space="0" w:color="auto"/>
            <w:right w:val="none" w:sz="0" w:space="0" w:color="auto"/>
          </w:divBdr>
        </w:div>
      </w:divsChild>
    </w:div>
    <w:div w:id="279804153">
      <w:bodyDiv w:val="1"/>
      <w:marLeft w:val="0"/>
      <w:marRight w:val="0"/>
      <w:marTop w:val="0"/>
      <w:marBottom w:val="0"/>
      <w:divBdr>
        <w:top w:val="none" w:sz="0" w:space="0" w:color="auto"/>
        <w:left w:val="none" w:sz="0" w:space="0" w:color="auto"/>
        <w:bottom w:val="none" w:sz="0" w:space="0" w:color="auto"/>
        <w:right w:val="none" w:sz="0" w:space="0" w:color="auto"/>
      </w:divBdr>
    </w:div>
    <w:div w:id="288633449">
      <w:bodyDiv w:val="1"/>
      <w:marLeft w:val="0"/>
      <w:marRight w:val="0"/>
      <w:marTop w:val="0"/>
      <w:marBottom w:val="0"/>
      <w:divBdr>
        <w:top w:val="none" w:sz="0" w:space="0" w:color="auto"/>
        <w:left w:val="none" w:sz="0" w:space="0" w:color="auto"/>
        <w:bottom w:val="none" w:sz="0" w:space="0" w:color="auto"/>
        <w:right w:val="none" w:sz="0" w:space="0" w:color="auto"/>
      </w:divBdr>
    </w:div>
    <w:div w:id="288779391">
      <w:bodyDiv w:val="1"/>
      <w:marLeft w:val="0"/>
      <w:marRight w:val="0"/>
      <w:marTop w:val="0"/>
      <w:marBottom w:val="0"/>
      <w:divBdr>
        <w:top w:val="none" w:sz="0" w:space="0" w:color="auto"/>
        <w:left w:val="none" w:sz="0" w:space="0" w:color="auto"/>
        <w:bottom w:val="none" w:sz="0" w:space="0" w:color="auto"/>
        <w:right w:val="none" w:sz="0" w:space="0" w:color="auto"/>
      </w:divBdr>
    </w:div>
    <w:div w:id="333068485">
      <w:bodyDiv w:val="1"/>
      <w:marLeft w:val="0"/>
      <w:marRight w:val="0"/>
      <w:marTop w:val="0"/>
      <w:marBottom w:val="0"/>
      <w:divBdr>
        <w:top w:val="none" w:sz="0" w:space="0" w:color="auto"/>
        <w:left w:val="none" w:sz="0" w:space="0" w:color="auto"/>
        <w:bottom w:val="none" w:sz="0" w:space="0" w:color="auto"/>
        <w:right w:val="none" w:sz="0" w:space="0" w:color="auto"/>
      </w:divBdr>
      <w:divsChild>
        <w:div w:id="1046562532">
          <w:marLeft w:val="547"/>
          <w:marRight w:val="0"/>
          <w:marTop w:val="0"/>
          <w:marBottom w:val="0"/>
          <w:divBdr>
            <w:top w:val="none" w:sz="0" w:space="0" w:color="auto"/>
            <w:left w:val="none" w:sz="0" w:space="0" w:color="auto"/>
            <w:bottom w:val="none" w:sz="0" w:space="0" w:color="auto"/>
            <w:right w:val="none" w:sz="0" w:space="0" w:color="auto"/>
          </w:divBdr>
        </w:div>
        <w:div w:id="1810592206">
          <w:marLeft w:val="547"/>
          <w:marRight w:val="0"/>
          <w:marTop w:val="0"/>
          <w:marBottom w:val="0"/>
          <w:divBdr>
            <w:top w:val="none" w:sz="0" w:space="0" w:color="auto"/>
            <w:left w:val="none" w:sz="0" w:space="0" w:color="auto"/>
            <w:bottom w:val="none" w:sz="0" w:space="0" w:color="auto"/>
            <w:right w:val="none" w:sz="0" w:space="0" w:color="auto"/>
          </w:divBdr>
        </w:div>
      </w:divsChild>
    </w:div>
    <w:div w:id="399403165">
      <w:bodyDiv w:val="1"/>
      <w:marLeft w:val="0"/>
      <w:marRight w:val="0"/>
      <w:marTop w:val="0"/>
      <w:marBottom w:val="0"/>
      <w:divBdr>
        <w:top w:val="none" w:sz="0" w:space="0" w:color="auto"/>
        <w:left w:val="none" w:sz="0" w:space="0" w:color="auto"/>
        <w:bottom w:val="none" w:sz="0" w:space="0" w:color="auto"/>
        <w:right w:val="none" w:sz="0" w:space="0" w:color="auto"/>
      </w:divBdr>
    </w:div>
    <w:div w:id="401030542">
      <w:bodyDiv w:val="1"/>
      <w:marLeft w:val="0"/>
      <w:marRight w:val="0"/>
      <w:marTop w:val="0"/>
      <w:marBottom w:val="0"/>
      <w:divBdr>
        <w:top w:val="none" w:sz="0" w:space="0" w:color="auto"/>
        <w:left w:val="none" w:sz="0" w:space="0" w:color="auto"/>
        <w:bottom w:val="none" w:sz="0" w:space="0" w:color="auto"/>
        <w:right w:val="none" w:sz="0" w:space="0" w:color="auto"/>
      </w:divBdr>
    </w:div>
    <w:div w:id="416174902">
      <w:bodyDiv w:val="1"/>
      <w:marLeft w:val="0"/>
      <w:marRight w:val="0"/>
      <w:marTop w:val="0"/>
      <w:marBottom w:val="0"/>
      <w:divBdr>
        <w:top w:val="none" w:sz="0" w:space="0" w:color="auto"/>
        <w:left w:val="none" w:sz="0" w:space="0" w:color="auto"/>
        <w:bottom w:val="none" w:sz="0" w:space="0" w:color="auto"/>
        <w:right w:val="none" w:sz="0" w:space="0" w:color="auto"/>
      </w:divBdr>
    </w:div>
    <w:div w:id="426270257">
      <w:bodyDiv w:val="1"/>
      <w:marLeft w:val="0"/>
      <w:marRight w:val="0"/>
      <w:marTop w:val="0"/>
      <w:marBottom w:val="0"/>
      <w:divBdr>
        <w:top w:val="none" w:sz="0" w:space="0" w:color="auto"/>
        <w:left w:val="none" w:sz="0" w:space="0" w:color="auto"/>
        <w:bottom w:val="none" w:sz="0" w:space="0" w:color="auto"/>
        <w:right w:val="none" w:sz="0" w:space="0" w:color="auto"/>
      </w:divBdr>
      <w:divsChild>
        <w:div w:id="1251236459">
          <w:marLeft w:val="446"/>
          <w:marRight w:val="0"/>
          <w:marTop w:val="0"/>
          <w:marBottom w:val="0"/>
          <w:divBdr>
            <w:top w:val="none" w:sz="0" w:space="0" w:color="auto"/>
            <w:left w:val="none" w:sz="0" w:space="0" w:color="auto"/>
            <w:bottom w:val="none" w:sz="0" w:space="0" w:color="auto"/>
            <w:right w:val="none" w:sz="0" w:space="0" w:color="auto"/>
          </w:divBdr>
        </w:div>
        <w:div w:id="1796099091">
          <w:marLeft w:val="446"/>
          <w:marRight w:val="0"/>
          <w:marTop w:val="0"/>
          <w:marBottom w:val="0"/>
          <w:divBdr>
            <w:top w:val="none" w:sz="0" w:space="0" w:color="auto"/>
            <w:left w:val="none" w:sz="0" w:space="0" w:color="auto"/>
            <w:bottom w:val="none" w:sz="0" w:space="0" w:color="auto"/>
            <w:right w:val="none" w:sz="0" w:space="0" w:color="auto"/>
          </w:divBdr>
        </w:div>
        <w:div w:id="1846817112">
          <w:marLeft w:val="446"/>
          <w:marRight w:val="0"/>
          <w:marTop w:val="0"/>
          <w:marBottom w:val="0"/>
          <w:divBdr>
            <w:top w:val="none" w:sz="0" w:space="0" w:color="auto"/>
            <w:left w:val="none" w:sz="0" w:space="0" w:color="auto"/>
            <w:bottom w:val="none" w:sz="0" w:space="0" w:color="auto"/>
            <w:right w:val="none" w:sz="0" w:space="0" w:color="auto"/>
          </w:divBdr>
        </w:div>
      </w:divsChild>
    </w:div>
    <w:div w:id="504133115">
      <w:bodyDiv w:val="1"/>
      <w:marLeft w:val="0"/>
      <w:marRight w:val="0"/>
      <w:marTop w:val="0"/>
      <w:marBottom w:val="0"/>
      <w:divBdr>
        <w:top w:val="none" w:sz="0" w:space="0" w:color="auto"/>
        <w:left w:val="none" w:sz="0" w:space="0" w:color="auto"/>
        <w:bottom w:val="none" w:sz="0" w:space="0" w:color="auto"/>
        <w:right w:val="none" w:sz="0" w:space="0" w:color="auto"/>
      </w:divBdr>
    </w:div>
    <w:div w:id="506943310">
      <w:bodyDiv w:val="1"/>
      <w:marLeft w:val="0"/>
      <w:marRight w:val="0"/>
      <w:marTop w:val="0"/>
      <w:marBottom w:val="0"/>
      <w:divBdr>
        <w:top w:val="none" w:sz="0" w:space="0" w:color="auto"/>
        <w:left w:val="none" w:sz="0" w:space="0" w:color="auto"/>
        <w:bottom w:val="none" w:sz="0" w:space="0" w:color="auto"/>
        <w:right w:val="none" w:sz="0" w:space="0" w:color="auto"/>
      </w:divBdr>
      <w:divsChild>
        <w:div w:id="793980387">
          <w:marLeft w:val="446"/>
          <w:marRight w:val="0"/>
          <w:marTop w:val="0"/>
          <w:marBottom w:val="0"/>
          <w:divBdr>
            <w:top w:val="none" w:sz="0" w:space="0" w:color="auto"/>
            <w:left w:val="none" w:sz="0" w:space="0" w:color="auto"/>
            <w:bottom w:val="none" w:sz="0" w:space="0" w:color="auto"/>
            <w:right w:val="none" w:sz="0" w:space="0" w:color="auto"/>
          </w:divBdr>
        </w:div>
        <w:div w:id="212886099">
          <w:marLeft w:val="446"/>
          <w:marRight w:val="0"/>
          <w:marTop w:val="0"/>
          <w:marBottom w:val="0"/>
          <w:divBdr>
            <w:top w:val="none" w:sz="0" w:space="0" w:color="auto"/>
            <w:left w:val="none" w:sz="0" w:space="0" w:color="auto"/>
            <w:bottom w:val="none" w:sz="0" w:space="0" w:color="auto"/>
            <w:right w:val="none" w:sz="0" w:space="0" w:color="auto"/>
          </w:divBdr>
        </w:div>
        <w:div w:id="243687738">
          <w:marLeft w:val="446"/>
          <w:marRight w:val="0"/>
          <w:marTop w:val="0"/>
          <w:marBottom w:val="0"/>
          <w:divBdr>
            <w:top w:val="none" w:sz="0" w:space="0" w:color="auto"/>
            <w:left w:val="none" w:sz="0" w:space="0" w:color="auto"/>
            <w:bottom w:val="none" w:sz="0" w:space="0" w:color="auto"/>
            <w:right w:val="none" w:sz="0" w:space="0" w:color="auto"/>
          </w:divBdr>
        </w:div>
      </w:divsChild>
    </w:div>
    <w:div w:id="561403828">
      <w:bodyDiv w:val="1"/>
      <w:marLeft w:val="0"/>
      <w:marRight w:val="0"/>
      <w:marTop w:val="0"/>
      <w:marBottom w:val="0"/>
      <w:divBdr>
        <w:top w:val="none" w:sz="0" w:space="0" w:color="auto"/>
        <w:left w:val="none" w:sz="0" w:space="0" w:color="auto"/>
        <w:bottom w:val="none" w:sz="0" w:space="0" w:color="auto"/>
        <w:right w:val="none" w:sz="0" w:space="0" w:color="auto"/>
      </w:divBdr>
      <w:divsChild>
        <w:div w:id="1396397649">
          <w:marLeft w:val="806"/>
          <w:marRight w:val="0"/>
          <w:marTop w:val="0"/>
          <w:marBottom w:val="0"/>
          <w:divBdr>
            <w:top w:val="none" w:sz="0" w:space="0" w:color="auto"/>
            <w:left w:val="none" w:sz="0" w:space="0" w:color="auto"/>
            <w:bottom w:val="none" w:sz="0" w:space="0" w:color="auto"/>
            <w:right w:val="none" w:sz="0" w:space="0" w:color="auto"/>
          </w:divBdr>
        </w:div>
        <w:div w:id="576983099">
          <w:marLeft w:val="806"/>
          <w:marRight w:val="0"/>
          <w:marTop w:val="0"/>
          <w:marBottom w:val="0"/>
          <w:divBdr>
            <w:top w:val="none" w:sz="0" w:space="0" w:color="auto"/>
            <w:left w:val="none" w:sz="0" w:space="0" w:color="auto"/>
            <w:bottom w:val="none" w:sz="0" w:space="0" w:color="auto"/>
            <w:right w:val="none" w:sz="0" w:space="0" w:color="auto"/>
          </w:divBdr>
        </w:div>
      </w:divsChild>
    </w:div>
    <w:div w:id="577784485">
      <w:bodyDiv w:val="1"/>
      <w:marLeft w:val="0"/>
      <w:marRight w:val="0"/>
      <w:marTop w:val="0"/>
      <w:marBottom w:val="0"/>
      <w:divBdr>
        <w:top w:val="none" w:sz="0" w:space="0" w:color="auto"/>
        <w:left w:val="none" w:sz="0" w:space="0" w:color="auto"/>
        <w:bottom w:val="none" w:sz="0" w:space="0" w:color="auto"/>
        <w:right w:val="none" w:sz="0" w:space="0" w:color="auto"/>
      </w:divBdr>
      <w:divsChild>
        <w:div w:id="428157791">
          <w:marLeft w:val="547"/>
          <w:marRight w:val="0"/>
          <w:marTop w:val="0"/>
          <w:marBottom w:val="0"/>
          <w:divBdr>
            <w:top w:val="none" w:sz="0" w:space="0" w:color="auto"/>
            <w:left w:val="none" w:sz="0" w:space="0" w:color="auto"/>
            <w:bottom w:val="none" w:sz="0" w:space="0" w:color="auto"/>
            <w:right w:val="none" w:sz="0" w:space="0" w:color="auto"/>
          </w:divBdr>
        </w:div>
        <w:div w:id="233861028">
          <w:marLeft w:val="547"/>
          <w:marRight w:val="0"/>
          <w:marTop w:val="0"/>
          <w:marBottom w:val="0"/>
          <w:divBdr>
            <w:top w:val="none" w:sz="0" w:space="0" w:color="auto"/>
            <w:left w:val="none" w:sz="0" w:space="0" w:color="auto"/>
            <w:bottom w:val="none" w:sz="0" w:space="0" w:color="auto"/>
            <w:right w:val="none" w:sz="0" w:space="0" w:color="auto"/>
          </w:divBdr>
        </w:div>
      </w:divsChild>
    </w:div>
    <w:div w:id="585306941">
      <w:bodyDiv w:val="1"/>
      <w:marLeft w:val="0"/>
      <w:marRight w:val="0"/>
      <w:marTop w:val="0"/>
      <w:marBottom w:val="0"/>
      <w:divBdr>
        <w:top w:val="none" w:sz="0" w:space="0" w:color="auto"/>
        <w:left w:val="none" w:sz="0" w:space="0" w:color="auto"/>
        <w:bottom w:val="none" w:sz="0" w:space="0" w:color="auto"/>
        <w:right w:val="none" w:sz="0" w:space="0" w:color="auto"/>
      </w:divBdr>
      <w:divsChild>
        <w:div w:id="1818954173">
          <w:marLeft w:val="446"/>
          <w:marRight w:val="0"/>
          <w:marTop w:val="0"/>
          <w:marBottom w:val="0"/>
          <w:divBdr>
            <w:top w:val="none" w:sz="0" w:space="0" w:color="auto"/>
            <w:left w:val="none" w:sz="0" w:space="0" w:color="auto"/>
            <w:bottom w:val="none" w:sz="0" w:space="0" w:color="auto"/>
            <w:right w:val="none" w:sz="0" w:space="0" w:color="auto"/>
          </w:divBdr>
        </w:div>
      </w:divsChild>
    </w:div>
    <w:div w:id="623853887">
      <w:bodyDiv w:val="1"/>
      <w:marLeft w:val="0"/>
      <w:marRight w:val="0"/>
      <w:marTop w:val="0"/>
      <w:marBottom w:val="0"/>
      <w:divBdr>
        <w:top w:val="none" w:sz="0" w:space="0" w:color="auto"/>
        <w:left w:val="none" w:sz="0" w:space="0" w:color="auto"/>
        <w:bottom w:val="none" w:sz="0" w:space="0" w:color="auto"/>
        <w:right w:val="none" w:sz="0" w:space="0" w:color="auto"/>
      </w:divBdr>
    </w:div>
    <w:div w:id="637997206">
      <w:bodyDiv w:val="1"/>
      <w:marLeft w:val="0"/>
      <w:marRight w:val="0"/>
      <w:marTop w:val="0"/>
      <w:marBottom w:val="0"/>
      <w:divBdr>
        <w:top w:val="none" w:sz="0" w:space="0" w:color="auto"/>
        <w:left w:val="none" w:sz="0" w:space="0" w:color="auto"/>
        <w:bottom w:val="none" w:sz="0" w:space="0" w:color="auto"/>
        <w:right w:val="none" w:sz="0" w:space="0" w:color="auto"/>
      </w:divBdr>
    </w:div>
    <w:div w:id="669606045">
      <w:bodyDiv w:val="1"/>
      <w:marLeft w:val="0"/>
      <w:marRight w:val="0"/>
      <w:marTop w:val="0"/>
      <w:marBottom w:val="0"/>
      <w:divBdr>
        <w:top w:val="none" w:sz="0" w:space="0" w:color="auto"/>
        <w:left w:val="none" w:sz="0" w:space="0" w:color="auto"/>
        <w:bottom w:val="none" w:sz="0" w:space="0" w:color="auto"/>
        <w:right w:val="none" w:sz="0" w:space="0" w:color="auto"/>
      </w:divBdr>
      <w:divsChild>
        <w:div w:id="1861047954">
          <w:marLeft w:val="547"/>
          <w:marRight w:val="0"/>
          <w:marTop w:val="0"/>
          <w:marBottom w:val="0"/>
          <w:divBdr>
            <w:top w:val="none" w:sz="0" w:space="0" w:color="auto"/>
            <w:left w:val="none" w:sz="0" w:space="0" w:color="auto"/>
            <w:bottom w:val="none" w:sz="0" w:space="0" w:color="auto"/>
            <w:right w:val="none" w:sz="0" w:space="0" w:color="auto"/>
          </w:divBdr>
        </w:div>
        <w:div w:id="1334456819">
          <w:marLeft w:val="547"/>
          <w:marRight w:val="0"/>
          <w:marTop w:val="0"/>
          <w:marBottom w:val="0"/>
          <w:divBdr>
            <w:top w:val="none" w:sz="0" w:space="0" w:color="auto"/>
            <w:left w:val="none" w:sz="0" w:space="0" w:color="auto"/>
            <w:bottom w:val="none" w:sz="0" w:space="0" w:color="auto"/>
            <w:right w:val="none" w:sz="0" w:space="0" w:color="auto"/>
          </w:divBdr>
        </w:div>
        <w:div w:id="1039891937">
          <w:marLeft w:val="547"/>
          <w:marRight w:val="0"/>
          <w:marTop w:val="0"/>
          <w:marBottom w:val="0"/>
          <w:divBdr>
            <w:top w:val="none" w:sz="0" w:space="0" w:color="auto"/>
            <w:left w:val="none" w:sz="0" w:space="0" w:color="auto"/>
            <w:bottom w:val="none" w:sz="0" w:space="0" w:color="auto"/>
            <w:right w:val="none" w:sz="0" w:space="0" w:color="auto"/>
          </w:divBdr>
        </w:div>
        <w:div w:id="1359621698">
          <w:marLeft w:val="547"/>
          <w:marRight w:val="0"/>
          <w:marTop w:val="0"/>
          <w:marBottom w:val="0"/>
          <w:divBdr>
            <w:top w:val="none" w:sz="0" w:space="0" w:color="auto"/>
            <w:left w:val="none" w:sz="0" w:space="0" w:color="auto"/>
            <w:bottom w:val="none" w:sz="0" w:space="0" w:color="auto"/>
            <w:right w:val="none" w:sz="0" w:space="0" w:color="auto"/>
          </w:divBdr>
        </w:div>
      </w:divsChild>
    </w:div>
    <w:div w:id="757137574">
      <w:bodyDiv w:val="1"/>
      <w:marLeft w:val="0"/>
      <w:marRight w:val="0"/>
      <w:marTop w:val="0"/>
      <w:marBottom w:val="0"/>
      <w:divBdr>
        <w:top w:val="none" w:sz="0" w:space="0" w:color="auto"/>
        <w:left w:val="none" w:sz="0" w:space="0" w:color="auto"/>
        <w:bottom w:val="none" w:sz="0" w:space="0" w:color="auto"/>
        <w:right w:val="none" w:sz="0" w:space="0" w:color="auto"/>
      </w:divBdr>
    </w:div>
    <w:div w:id="793404010">
      <w:bodyDiv w:val="1"/>
      <w:marLeft w:val="0"/>
      <w:marRight w:val="0"/>
      <w:marTop w:val="0"/>
      <w:marBottom w:val="0"/>
      <w:divBdr>
        <w:top w:val="none" w:sz="0" w:space="0" w:color="auto"/>
        <w:left w:val="none" w:sz="0" w:space="0" w:color="auto"/>
        <w:bottom w:val="none" w:sz="0" w:space="0" w:color="auto"/>
        <w:right w:val="none" w:sz="0" w:space="0" w:color="auto"/>
      </w:divBdr>
    </w:div>
    <w:div w:id="827479831">
      <w:bodyDiv w:val="1"/>
      <w:marLeft w:val="0"/>
      <w:marRight w:val="0"/>
      <w:marTop w:val="0"/>
      <w:marBottom w:val="0"/>
      <w:divBdr>
        <w:top w:val="none" w:sz="0" w:space="0" w:color="auto"/>
        <w:left w:val="none" w:sz="0" w:space="0" w:color="auto"/>
        <w:bottom w:val="none" w:sz="0" w:space="0" w:color="auto"/>
        <w:right w:val="none" w:sz="0" w:space="0" w:color="auto"/>
      </w:divBdr>
    </w:div>
    <w:div w:id="857698677">
      <w:bodyDiv w:val="1"/>
      <w:marLeft w:val="0"/>
      <w:marRight w:val="0"/>
      <w:marTop w:val="0"/>
      <w:marBottom w:val="0"/>
      <w:divBdr>
        <w:top w:val="none" w:sz="0" w:space="0" w:color="auto"/>
        <w:left w:val="none" w:sz="0" w:space="0" w:color="auto"/>
        <w:bottom w:val="none" w:sz="0" w:space="0" w:color="auto"/>
        <w:right w:val="none" w:sz="0" w:space="0" w:color="auto"/>
      </w:divBdr>
    </w:div>
    <w:div w:id="884365845">
      <w:bodyDiv w:val="1"/>
      <w:marLeft w:val="0"/>
      <w:marRight w:val="0"/>
      <w:marTop w:val="0"/>
      <w:marBottom w:val="0"/>
      <w:divBdr>
        <w:top w:val="none" w:sz="0" w:space="0" w:color="auto"/>
        <w:left w:val="none" w:sz="0" w:space="0" w:color="auto"/>
        <w:bottom w:val="none" w:sz="0" w:space="0" w:color="auto"/>
        <w:right w:val="none" w:sz="0" w:space="0" w:color="auto"/>
      </w:divBdr>
    </w:div>
    <w:div w:id="927269388">
      <w:bodyDiv w:val="1"/>
      <w:marLeft w:val="0"/>
      <w:marRight w:val="0"/>
      <w:marTop w:val="0"/>
      <w:marBottom w:val="0"/>
      <w:divBdr>
        <w:top w:val="none" w:sz="0" w:space="0" w:color="auto"/>
        <w:left w:val="none" w:sz="0" w:space="0" w:color="auto"/>
        <w:bottom w:val="none" w:sz="0" w:space="0" w:color="auto"/>
        <w:right w:val="none" w:sz="0" w:space="0" w:color="auto"/>
      </w:divBdr>
    </w:div>
    <w:div w:id="939946223">
      <w:bodyDiv w:val="1"/>
      <w:marLeft w:val="0"/>
      <w:marRight w:val="0"/>
      <w:marTop w:val="0"/>
      <w:marBottom w:val="0"/>
      <w:divBdr>
        <w:top w:val="none" w:sz="0" w:space="0" w:color="auto"/>
        <w:left w:val="none" w:sz="0" w:space="0" w:color="auto"/>
        <w:bottom w:val="none" w:sz="0" w:space="0" w:color="auto"/>
        <w:right w:val="none" w:sz="0" w:space="0" w:color="auto"/>
      </w:divBdr>
    </w:div>
    <w:div w:id="950631882">
      <w:bodyDiv w:val="1"/>
      <w:marLeft w:val="0"/>
      <w:marRight w:val="0"/>
      <w:marTop w:val="0"/>
      <w:marBottom w:val="0"/>
      <w:divBdr>
        <w:top w:val="none" w:sz="0" w:space="0" w:color="auto"/>
        <w:left w:val="none" w:sz="0" w:space="0" w:color="auto"/>
        <w:bottom w:val="none" w:sz="0" w:space="0" w:color="auto"/>
        <w:right w:val="none" w:sz="0" w:space="0" w:color="auto"/>
      </w:divBdr>
    </w:div>
    <w:div w:id="960576437">
      <w:bodyDiv w:val="1"/>
      <w:marLeft w:val="0"/>
      <w:marRight w:val="0"/>
      <w:marTop w:val="0"/>
      <w:marBottom w:val="0"/>
      <w:divBdr>
        <w:top w:val="none" w:sz="0" w:space="0" w:color="auto"/>
        <w:left w:val="none" w:sz="0" w:space="0" w:color="auto"/>
        <w:bottom w:val="none" w:sz="0" w:space="0" w:color="auto"/>
        <w:right w:val="none" w:sz="0" w:space="0" w:color="auto"/>
      </w:divBdr>
      <w:divsChild>
        <w:div w:id="1301299607">
          <w:marLeft w:val="547"/>
          <w:marRight w:val="0"/>
          <w:marTop w:val="0"/>
          <w:marBottom w:val="0"/>
          <w:divBdr>
            <w:top w:val="none" w:sz="0" w:space="0" w:color="auto"/>
            <w:left w:val="none" w:sz="0" w:space="0" w:color="auto"/>
            <w:bottom w:val="none" w:sz="0" w:space="0" w:color="auto"/>
            <w:right w:val="none" w:sz="0" w:space="0" w:color="auto"/>
          </w:divBdr>
        </w:div>
        <w:div w:id="713967679">
          <w:marLeft w:val="547"/>
          <w:marRight w:val="0"/>
          <w:marTop w:val="0"/>
          <w:marBottom w:val="0"/>
          <w:divBdr>
            <w:top w:val="none" w:sz="0" w:space="0" w:color="auto"/>
            <w:left w:val="none" w:sz="0" w:space="0" w:color="auto"/>
            <w:bottom w:val="none" w:sz="0" w:space="0" w:color="auto"/>
            <w:right w:val="none" w:sz="0" w:space="0" w:color="auto"/>
          </w:divBdr>
        </w:div>
      </w:divsChild>
    </w:div>
    <w:div w:id="963772704">
      <w:bodyDiv w:val="1"/>
      <w:marLeft w:val="0"/>
      <w:marRight w:val="0"/>
      <w:marTop w:val="0"/>
      <w:marBottom w:val="0"/>
      <w:divBdr>
        <w:top w:val="none" w:sz="0" w:space="0" w:color="auto"/>
        <w:left w:val="none" w:sz="0" w:space="0" w:color="auto"/>
        <w:bottom w:val="none" w:sz="0" w:space="0" w:color="auto"/>
        <w:right w:val="none" w:sz="0" w:space="0" w:color="auto"/>
      </w:divBdr>
    </w:div>
    <w:div w:id="964120080">
      <w:bodyDiv w:val="1"/>
      <w:marLeft w:val="0"/>
      <w:marRight w:val="0"/>
      <w:marTop w:val="0"/>
      <w:marBottom w:val="0"/>
      <w:divBdr>
        <w:top w:val="none" w:sz="0" w:space="0" w:color="auto"/>
        <w:left w:val="none" w:sz="0" w:space="0" w:color="auto"/>
        <w:bottom w:val="none" w:sz="0" w:space="0" w:color="auto"/>
        <w:right w:val="none" w:sz="0" w:space="0" w:color="auto"/>
      </w:divBdr>
    </w:div>
    <w:div w:id="968632604">
      <w:bodyDiv w:val="1"/>
      <w:marLeft w:val="0"/>
      <w:marRight w:val="0"/>
      <w:marTop w:val="0"/>
      <w:marBottom w:val="0"/>
      <w:divBdr>
        <w:top w:val="none" w:sz="0" w:space="0" w:color="auto"/>
        <w:left w:val="none" w:sz="0" w:space="0" w:color="auto"/>
        <w:bottom w:val="none" w:sz="0" w:space="0" w:color="auto"/>
        <w:right w:val="none" w:sz="0" w:space="0" w:color="auto"/>
      </w:divBdr>
    </w:div>
    <w:div w:id="981352076">
      <w:bodyDiv w:val="1"/>
      <w:marLeft w:val="0"/>
      <w:marRight w:val="0"/>
      <w:marTop w:val="0"/>
      <w:marBottom w:val="0"/>
      <w:divBdr>
        <w:top w:val="none" w:sz="0" w:space="0" w:color="auto"/>
        <w:left w:val="none" w:sz="0" w:space="0" w:color="auto"/>
        <w:bottom w:val="none" w:sz="0" w:space="0" w:color="auto"/>
        <w:right w:val="none" w:sz="0" w:space="0" w:color="auto"/>
      </w:divBdr>
    </w:div>
    <w:div w:id="1012877134">
      <w:bodyDiv w:val="1"/>
      <w:marLeft w:val="0"/>
      <w:marRight w:val="0"/>
      <w:marTop w:val="0"/>
      <w:marBottom w:val="0"/>
      <w:divBdr>
        <w:top w:val="none" w:sz="0" w:space="0" w:color="auto"/>
        <w:left w:val="none" w:sz="0" w:space="0" w:color="auto"/>
        <w:bottom w:val="none" w:sz="0" w:space="0" w:color="auto"/>
        <w:right w:val="none" w:sz="0" w:space="0" w:color="auto"/>
      </w:divBdr>
      <w:divsChild>
        <w:div w:id="1848129033">
          <w:marLeft w:val="446"/>
          <w:marRight w:val="0"/>
          <w:marTop w:val="0"/>
          <w:marBottom w:val="0"/>
          <w:divBdr>
            <w:top w:val="none" w:sz="0" w:space="0" w:color="auto"/>
            <w:left w:val="none" w:sz="0" w:space="0" w:color="auto"/>
            <w:bottom w:val="none" w:sz="0" w:space="0" w:color="auto"/>
            <w:right w:val="none" w:sz="0" w:space="0" w:color="auto"/>
          </w:divBdr>
        </w:div>
        <w:div w:id="1841964939">
          <w:marLeft w:val="446"/>
          <w:marRight w:val="0"/>
          <w:marTop w:val="0"/>
          <w:marBottom w:val="0"/>
          <w:divBdr>
            <w:top w:val="none" w:sz="0" w:space="0" w:color="auto"/>
            <w:left w:val="none" w:sz="0" w:space="0" w:color="auto"/>
            <w:bottom w:val="none" w:sz="0" w:space="0" w:color="auto"/>
            <w:right w:val="none" w:sz="0" w:space="0" w:color="auto"/>
          </w:divBdr>
        </w:div>
        <w:div w:id="1225525967">
          <w:marLeft w:val="446"/>
          <w:marRight w:val="0"/>
          <w:marTop w:val="0"/>
          <w:marBottom w:val="0"/>
          <w:divBdr>
            <w:top w:val="none" w:sz="0" w:space="0" w:color="auto"/>
            <w:left w:val="none" w:sz="0" w:space="0" w:color="auto"/>
            <w:bottom w:val="none" w:sz="0" w:space="0" w:color="auto"/>
            <w:right w:val="none" w:sz="0" w:space="0" w:color="auto"/>
          </w:divBdr>
        </w:div>
      </w:divsChild>
    </w:div>
    <w:div w:id="1064838262">
      <w:bodyDiv w:val="1"/>
      <w:marLeft w:val="0"/>
      <w:marRight w:val="0"/>
      <w:marTop w:val="0"/>
      <w:marBottom w:val="0"/>
      <w:divBdr>
        <w:top w:val="none" w:sz="0" w:space="0" w:color="auto"/>
        <w:left w:val="none" w:sz="0" w:space="0" w:color="auto"/>
        <w:bottom w:val="none" w:sz="0" w:space="0" w:color="auto"/>
        <w:right w:val="none" w:sz="0" w:space="0" w:color="auto"/>
      </w:divBdr>
      <w:divsChild>
        <w:div w:id="1679842895">
          <w:marLeft w:val="547"/>
          <w:marRight w:val="0"/>
          <w:marTop w:val="96"/>
          <w:marBottom w:val="0"/>
          <w:divBdr>
            <w:top w:val="none" w:sz="0" w:space="0" w:color="auto"/>
            <w:left w:val="none" w:sz="0" w:space="0" w:color="auto"/>
            <w:bottom w:val="none" w:sz="0" w:space="0" w:color="auto"/>
            <w:right w:val="none" w:sz="0" w:space="0" w:color="auto"/>
          </w:divBdr>
        </w:div>
        <w:div w:id="1023214020">
          <w:marLeft w:val="547"/>
          <w:marRight w:val="0"/>
          <w:marTop w:val="96"/>
          <w:marBottom w:val="0"/>
          <w:divBdr>
            <w:top w:val="none" w:sz="0" w:space="0" w:color="auto"/>
            <w:left w:val="none" w:sz="0" w:space="0" w:color="auto"/>
            <w:bottom w:val="none" w:sz="0" w:space="0" w:color="auto"/>
            <w:right w:val="none" w:sz="0" w:space="0" w:color="auto"/>
          </w:divBdr>
        </w:div>
        <w:div w:id="1528329503">
          <w:marLeft w:val="547"/>
          <w:marRight w:val="0"/>
          <w:marTop w:val="96"/>
          <w:marBottom w:val="0"/>
          <w:divBdr>
            <w:top w:val="none" w:sz="0" w:space="0" w:color="auto"/>
            <w:left w:val="none" w:sz="0" w:space="0" w:color="auto"/>
            <w:bottom w:val="none" w:sz="0" w:space="0" w:color="auto"/>
            <w:right w:val="none" w:sz="0" w:space="0" w:color="auto"/>
          </w:divBdr>
        </w:div>
      </w:divsChild>
    </w:div>
    <w:div w:id="1099132280">
      <w:bodyDiv w:val="1"/>
      <w:marLeft w:val="0"/>
      <w:marRight w:val="0"/>
      <w:marTop w:val="0"/>
      <w:marBottom w:val="0"/>
      <w:divBdr>
        <w:top w:val="none" w:sz="0" w:space="0" w:color="auto"/>
        <w:left w:val="none" w:sz="0" w:space="0" w:color="auto"/>
        <w:bottom w:val="none" w:sz="0" w:space="0" w:color="auto"/>
        <w:right w:val="none" w:sz="0" w:space="0" w:color="auto"/>
      </w:divBdr>
    </w:div>
    <w:div w:id="1114858824">
      <w:bodyDiv w:val="1"/>
      <w:marLeft w:val="0"/>
      <w:marRight w:val="0"/>
      <w:marTop w:val="0"/>
      <w:marBottom w:val="0"/>
      <w:divBdr>
        <w:top w:val="none" w:sz="0" w:space="0" w:color="auto"/>
        <w:left w:val="none" w:sz="0" w:space="0" w:color="auto"/>
        <w:bottom w:val="none" w:sz="0" w:space="0" w:color="auto"/>
        <w:right w:val="none" w:sz="0" w:space="0" w:color="auto"/>
      </w:divBdr>
    </w:div>
    <w:div w:id="1167676001">
      <w:bodyDiv w:val="1"/>
      <w:marLeft w:val="0"/>
      <w:marRight w:val="0"/>
      <w:marTop w:val="0"/>
      <w:marBottom w:val="0"/>
      <w:divBdr>
        <w:top w:val="none" w:sz="0" w:space="0" w:color="auto"/>
        <w:left w:val="none" w:sz="0" w:space="0" w:color="auto"/>
        <w:bottom w:val="none" w:sz="0" w:space="0" w:color="auto"/>
        <w:right w:val="none" w:sz="0" w:space="0" w:color="auto"/>
      </w:divBdr>
    </w:div>
    <w:div w:id="1178423242">
      <w:bodyDiv w:val="1"/>
      <w:marLeft w:val="0"/>
      <w:marRight w:val="0"/>
      <w:marTop w:val="0"/>
      <w:marBottom w:val="0"/>
      <w:divBdr>
        <w:top w:val="none" w:sz="0" w:space="0" w:color="auto"/>
        <w:left w:val="none" w:sz="0" w:space="0" w:color="auto"/>
        <w:bottom w:val="none" w:sz="0" w:space="0" w:color="auto"/>
        <w:right w:val="none" w:sz="0" w:space="0" w:color="auto"/>
      </w:divBdr>
      <w:divsChild>
        <w:div w:id="1344816251">
          <w:marLeft w:val="446"/>
          <w:marRight w:val="0"/>
          <w:marTop w:val="0"/>
          <w:marBottom w:val="0"/>
          <w:divBdr>
            <w:top w:val="none" w:sz="0" w:space="0" w:color="auto"/>
            <w:left w:val="none" w:sz="0" w:space="0" w:color="auto"/>
            <w:bottom w:val="none" w:sz="0" w:space="0" w:color="auto"/>
            <w:right w:val="none" w:sz="0" w:space="0" w:color="auto"/>
          </w:divBdr>
        </w:div>
      </w:divsChild>
    </w:div>
    <w:div w:id="1184857679">
      <w:bodyDiv w:val="1"/>
      <w:marLeft w:val="0"/>
      <w:marRight w:val="0"/>
      <w:marTop w:val="0"/>
      <w:marBottom w:val="0"/>
      <w:divBdr>
        <w:top w:val="none" w:sz="0" w:space="0" w:color="auto"/>
        <w:left w:val="none" w:sz="0" w:space="0" w:color="auto"/>
        <w:bottom w:val="none" w:sz="0" w:space="0" w:color="auto"/>
        <w:right w:val="none" w:sz="0" w:space="0" w:color="auto"/>
      </w:divBdr>
    </w:div>
    <w:div w:id="1199390751">
      <w:bodyDiv w:val="1"/>
      <w:marLeft w:val="0"/>
      <w:marRight w:val="0"/>
      <w:marTop w:val="0"/>
      <w:marBottom w:val="0"/>
      <w:divBdr>
        <w:top w:val="none" w:sz="0" w:space="0" w:color="auto"/>
        <w:left w:val="none" w:sz="0" w:space="0" w:color="auto"/>
        <w:bottom w:val="none" w:sz="0" w:space="0" w:color="auto"/>
        <w:right w:val="none" w:sz="0" w:space="0" w:color="auto"/>
      </w:divBdr>
    </w:div>
    <w:div w:id="1282766091">
      <w:bodyDiv w:val="1"/>
      <w:marLeft w:val="0"/>
      <w:marRight w:val="0"/>
      <w:marTop w:val="0"/>
      <w:marBottom w:val="0"/>
      <w:divBdr>
        <w:top w:val="none" w:sz="0" w:space="0" w:color="auto"/>
        <w:left w:val="none" w:sz="0" w:space="0" w:color="auto"/>
        <w:bottom w:val="none" w:sz="0" w:space="0" w:color="auto"/>
        <w:right w:val="none" w:sz="0" w:space="0" w:color="auto"/>
      </w:divBdr>
      <w:divsChild>
        <w:div w:id="662197239">
          <w:marLeft w:val="446"/>
          <w:marRight w:val="0"/>
          <w:marTop w:val="0"/>
          <w:marBottom w:val="0"/>
          <w:divBdr>
            <w:top w:val="none" w:sz="0" w:space="0" w:color="auto"/>
            <w:left w:val="none" w:sz="0" w:space="0" w:color="auto"/>
            <w:bottom w:val="none" w:sz="0" w:space="0" w:color="auto"/>
            <w:right w:val="none" w:sz="0" w:space="0" w:color="auto"/>
          </w:divBdr>
        </w:div>
      </w:divsChild>
    </w:div>
    <w:div w:id="1305546181">
      <w:bodyDiv w:val="1"/>
      <w:marLeft w:val="0"/>
      <w:marRight w:val="0"/>
      <w:marTop w:val="0"/>
      <w:marBottom w:val="0"/>
      <w:divBdr>
        <w:top w:val="none" w:sz="0" w:space="0" w:color="auto"/>
        <w:left w:val="none" w:sz="0" w:space="0" w:color="auto"/>
        <w:bottom w:val="none" w:sz="0" w:space="0" w:color="auto"/>
        <w:right w:val="none" w:sz="0" w:space="0" w:color="auto"/>
      </w:divBdr>
      <w:divsChild>
        <w:div w:id="569923396">
          <w:marLeft w:val="547"/>
          <w:marRight w:val="0"/>
          <w:marTop w:val="0"/>
          <w:marBottom w:val="0"/>
          <w:divBdr>
            <w:top w:val="none" w:sz="0" w:space="0" w:color="auto"/>
            <w:left w:val="none" w:sz="0" w:space="0" w:color="auto"/>
            <w:bottom w:val="none" w:sz="0" w:space="0" w:color="auto"/>
            <w:right w:val="none" w:sz="0" w:space="0" w:color="auto"/>
          </w:divBdr>
        </w:div>
        <w:div w:id="1824539487">
          <w:marLeft w:val="547"/>
          <w:marRight w:val="0"/>
          <w:marTop w:val="0"/>
          <w:marBottom w:val="0"/>
          <w:divBdr>
            <w:top w:val="none" w:sz="0" w:space="0" w:color="auto"/>
            <w:left w:val="none" w:sz="0" w:space="0" w:color="auto"/>
            <w:bottom w:val="none" w:sz="0" w:space="0" w:color="auto"/>
            <w:right w:val="none" w:sz="0" w:space="0" w:color="auto"/>
          </w:divBdr>
        </w:div>
        <w:div w:id="1178927283">
          <w:marLeft w:val="547"/>
          <w:marRight w:val="0"/>
          <w:marTop w:val="0"/>
          <w:marBottom w:val="0"/>
          <w:divBdr>
            <w:top w:val="none" w:sz="0" w:space="0" w:color="auto"/>
            <w:left w:val="none" w:sz="0" w:space="0" w:color="auto"/>
            <w:bottom w:val="none" w:sz="0" w:space="0" w:color="auto"/>
            <w:right w:val="none" w:sz="0" w:space="0" w:color="auto"/>
          </w:divBdr>
        </w:div>
      </w:divsChild>
    </w:div>
    <w:div w:id="1305696035">
      <w:bodyDiv w:val="1"/>
      <w:marLeft w:val="0"/>
      <w:marRight w:val="0"/>
      <w:marTop w:val="0"/>
      <w:marBottom w:val="0"/>
      <w:divBdr>
        <w:top w:val="none" w:sz="0" w:space="0" w:color="auto"/>
        <w:left w:val="none" w:sz="0" w:space="0" w:color="auto"/>
        <w:bottom w:val="none" w:sz="0" w:space="0" w:color="auto"/>
        <w:right w:val="none" w:sz="0" w:space="0" w:color="auto"/>
      </w:divBdr>
    </w:div>
    <w:div w:id="1337926008">
      <w:bodyDiv w:val="1"/>
      <w:marLeft w:val="0"/>
      <w:marRight w:val="0"/>
      <w:marTop w:val="0"/>
      <w:marBottom w:val="0"/>
      <w:divBdr>
        <w:top w:val="none" w:sz="0" w:space="0" w:color="auto"/>
        <w:left w:val="none" w:sz="0" w:space="0" w:color="auto"/>
        <w:bottom w:val="none" w:sz="0" w:space="0" w:color="auto"/>
        <w:right w:val="none" w:sz="0" w:space="0" w:color="auto"/>
      </w:divBdr>
    </w:div>
    <w:div w:id="1365444350">
      <w:bodyDiv w:val="1"/>
      <w:marLeft w:val="0"/>
      <w:marRight w:val="0"/>
      <w:marTop w:val="0"/>
      <w:marBottom w:val="0"/>
      <w:divBdr>
        <w:top w:val="none" w:sz="0" w:space="0" w:color="auto"/>
        <w:left w:val="none" w:sz="0" w:space="0" w:color="auto"/>
        <w:bottom w:val="none" w:sz="0" w:space="0" w:color="auto"/>
        <w:right w:val="none" w:sz="0" w:space="0" w:color="auto"/>
      </w:divBdr>
      <w:divsChild>
        <w:div w:id="144326032">
          <w:marLeft w:val="547"/>
          <w:marRight w:val="0"/>
          <w:marTop w:val="0"/>
          <w:marBottom w:val="0"/>
          <w:divBdr>
            <w:top w:val="none" w:sz="0" w:space="0" w:color="auto"/>
            <w:left w:val="none" w:sz="0" w:space="0" w:color="auto"/>
            <w:bottom w:val="none" w:sz="0" w:space="0" w:color="auto"/>
            <w:right w:val="none" w:sz="0" w:space="0" w:color="auto"/>
          </w:divBdr>
        </w:div>
        <w:div w:id="1387947180">
          <w:marLeft w:val="547"/>
          <w:marRight w:val="0"/>
          <w:marTop w:val="0"/>
          <w:marBottom w:val="0"/>
          <w:divBdr>
            <w:top w:val="none" w:sz="0" w:space="0" w:color="auto"/>
            <w:left w:val="none" w:sz="0" w:space="0" w:color="auto"/>
            <w:bottom w:val="none" w:sz="0" w:space="0" w:color="auto"/>
            <w:right w:val="none" w:sz="0" w:space="0" w:color="auto"/>
          </w:divBdr>
        </w:div>
      </w:divsChild>
    </w:div>
    <w:div w:id="1386029227">
      <w:bodyDiv w:val="1"/>
      <w:marLeft w:val="0"/>
      <w:marRight w:val="0"/>
      <w:marTop w:val="0"/>
      <w:marBottom w:val="0"/>
      <w:divBdr>
        <w:top w:val="none" w:sz="0" w:space="0" w:color="auto"/>
        <w:left w:val="none" w:sz="0" w:space="0" w:color="auto"/>
        <w:bottom w:val="none" w:sz="0" w:space="0" w:color="auto"/>
        <w:right w:val="none" w:sz="0" w:space="0" w:color="auto"/>
      </w:divBdr>
    </w:div>
    <w:div w:id="1411005737">
      <w:bodyDiv w:val="1"/>
      <w:marLeft w:val="0"/>
      <w:marRight w:val="0"/>
      <w:marTop w:val="0"/>
      <w:marBottom w:val="0"/>
      <w:divBdr>
        <w:top w:val="none" w:sz="0" w:space="0" w:color="auto"/>
        <w:left w:val="none" w:sz="0" w:space="0" w:color="auto"/>
        <w:bottom w:val="none" w:sz="0" w:space="0" w:color="auto"/>
        <w:right w:val="none" w:sz="0" w:space="0" w:color="auto"/>
      </w:divBdr>
    </w:div>
    <w:div w:id="1458912839">
      <w:bodyDiv w:val="1"/>
      <w:marLeft w:val="0"/>
      <w:marRight w:val="0"/>
      <w:marTop w:val="0"/>
      <w:marBottom w:val="0"/>
      <w:divBdr>
        <w:top w:val="none" w:sz="0" w:space="0" w:color="auto"/>
        <w:left w:val="none" w:sz="0" w:space="0" w:color="auto"/>
        <w:bottom w:val="none" w:sz="0" w:space="0" w:color="auto"/>
        <w:right w:val="none" w:sz="0" w:space="0" w:color="auto"/>
      </w:divBdr>
    </w:div>
    <w:div w:id="1591039040">
      <w:bodyDiv w:val="1"/>
      <w:marLeft w:val="0"/>
      <w:marRight w:val="0"/>
      <w:marTop w:val="0"/>
      <w:marBottom w:val="0"/>
      <w:divBdr>
        <w:top w:val="none" w:sz="0" w:space="0" w:color="auto"/>
        <w:left w:val="none" w:sz="0" w:space="0" w:color="auto"/>
        <w:bottom w:val="none" w:sz="0" w:space="0" w:color="auto"/>
        <w:right w:val="none" w:sz="0" w:space="0" w:color="auto"/>
      </w:divBdr>
      <w:divsChild>
        <w:div w:id="1491410305">
          <w:marLeft w:val="720"/>
          <w:marRight w:val="0"/>
          <w:marTop w:val="0"/>
          <w:marBottom w:val="0"/>
          <w:divBdr>
            <w:top w:val="none" w:sz="0" w:space="0" w:color="auto"/>
            <w:left w:val="none" w:sz="0" w:space="0" w:color="auto"/>
            <w:bottom w:val="none" w:sz="0" w:space="0" w:color="auto"/>
            <w:right w:val="none" w:sz="0" w:space="0" w:color="auto"/>
          </w:divBdr>
        </w:div>
        <w:div w:id="1874347169">
          <w:marLeft w:val="720"/>
          <w:marRight w:val="0"/>
          <w:marTop w:val="0"/>
          <w:marBottom w:val="0"/>
          <w:divBdr>
            <w:top w:val="none" w:sz="0" w:space="0" w:color="auto"/>
            <w:left w:val="none" w:sz="0" w:space="0" w:color="auto"/>
            <w:bottom w:val="none" w:sz="0" w:space="0" w:color="auto"/>
            <w:right w:val="none" w:sz="0" w:space="0" w:color="auto"/>
          </w:divBdr>
        </w:div>
        <w:div w:id="1670787952">
          <w:marLeft w:val="720"/>
          <w:marRight w:val="0"/>
          <w:marTop w:val="0"/>
          <w:marBottom w:val="0"/>
          <w:divBdr>
            <w:top w:val="none" w:sz="0" w:space="0" w:color="auto"/>
            <w:left w:val="none" w:sz="0" w:space="0" w:color="auto"/>
            <w:bottom w:val="none" w:sz="0" w:space="0" w:color="auto"/>
            <w:right w:val="none" w:sz="0" w:space="0" w:color="auto"/>
          </w:divBdr>
        </w:div>
      </w:divsChild>
    </w:div>
    <w:div w:id="1591085913">
      <w:bodyDiv w:val="1"/>
      <w:marLeft w:val="0"/>
      <w:marRight w:val="0"/>
      <w:marTop w:val="0"/>
      <w:marBottom w:val="0"/>
      <w:divBdr>
        <w:top w:val="none" w:sz="0" w:space="0" w:color="auto"/>
        <w:left w:val="none" w:sz="0" w:space="0" w:color="auto"/>
        <w:bottom w:val="none" w:sz="0" w:space="0" w:color="auto"/>
        <w:right w:val="none" w:sz="0" w:space="0" w:color="auto"/>
      </w:divBdr>
    </w:div>
    <w:div w:id="1620600575">
      <w:bodyDiv w:val="1"/>
      <w:marLeft w:val="0"/>
      <w:marRight w:val="0"/>
      <w:marTop w:val="0"/>
      <w:marBottom w:val="0"/>
      <w:divBdr>
        <w:top w:val="none" w:sz="0" w:space="0" w:color="auto"/>
        <w:left w:val="none" w:sz="0" w:space="0" w:color="auto"/>
        <w:bottom w:val="none" w:sz="0" w:space="0" w:color="auto"/>
        <w:right w:val="none" w:sz="0" w:space="0" w:color="auto"/>
      </w:divBdr>
    </w:div>
    <w:div w:id="1664817186">
      <w:bodyDiv w:val="1"/>
      <w:marLeft w:val="0"/>
      <w:marRight w:val="0"/>
      <w:marTop w:val="0"/>
      <w:marBottom w:val="0"/>
      <w:divBdr>
        <w:top w:val="none" w:sz="0" w:space="0" w:color="auto"/>
        <w:left w:val="none" w:sz="0" w:space="0" w:color="auto"/>
        <w:bottom w:val="none" w:sz="0" w:space="0" w:color="auto"/>
        <w:right w:val="none" w:sz="0" w:space="0" w:color="auto"/>
      </w:divBdr>
      <w:divsChild>
        <w:div w:id="2080444170">
          <w:marLeft w:val="547"/>
          <w:marRight w:val="0"/>
          <w:marTop w:val="0"/>
          <w:marBottom w:val="0"/>
          <w:divBdr>
            <w:top w:val="none" w:sz="0" w:space="0" w:color="auto"/>
            <w:left w:val="none" w:sz="0" w:space="0" w:color="auto"/>
            <w:bottom w:val="none" w:sz="0" w:space="0" w:color="auto"/>
            <w:right w:val="none" w:sz="0" w:space="0" w:color="auto"/>
          </w:divBdr>
        </w:div>
        <w:div w:id="912278435">
          <w:marLeft w:val="547"/>
          <w:marRight w:val="0"/>
          <w:marTop w:val="0"/>
          <w:marBottom w:val="0"/>
          <w:divBdr>
            <w:top w:val="none" w:sz="0" w:space="0" w:color="auto"/>
            <w:left w:val="none" w:sz="0" w:space="0" w:color="auto"/>
            <w:bottom w:val="none" w:sz="0" w:space="0" w:color="auto"/>
            <w:right w:val="none" w:sz="0" w:space="0" w:color="auto"/>
          </w:divBdr>
        </w:div>
      </w:divsChild>
    </w:div>
    <w:div w:id="1690377932">
      <w:bodyDiv w:val="1"/>
      <w:marLeft w:val="0"/>
      <w:marRight w:val="0"/>
      <w:marTop w:val="0"/>
      <w:marBottom w:val="0"/>
      <w:divBdr>
        <w:top w:val="none" w:sz="0" w:space="0" w:color="auto"/>
        <w:left w:val="none" w:sz="0" w:space="0" w:color="auto"/>
        <w:bottom w:val="none" w:sz="0" w:space="0" w:color="auto"/>
        <w:right w:val="none" w:sz="0" w:space="0" w:color="auto"/>
      </w:divBdr>
      <w:divsChild>
        <w:div w:id="2078478230">
          <w:marLeft w:val="446"/>
          <w:marRight w:val="0"/>
          <w:marTop w:val="0"/>
          <w:marBottom w:val="0"/>
          <w:divBdr>
            <w:top w:val="none" w:sz="0" w:space="0" w:color="auto"/>
            <w:left w:val="none" w:sz="0" w:space="0" w:color="auto"/>
            <w:bottom w:val="none" w:sz="0" w:space="0" w:color="auto"/>
            <w:right w:val="none" w:sz="0" w:space="0" w:color="auto"/>
          </w:divBdr>
        </w:div>
        <w:div w:id="342047590">
          <w:marLeft w:val="446"/>
          <w:marRight w:val="0"/>
          <w:marTop w:val="0"/>
          <w:marBottom w:val="0"/>
          <w:divBdr>
            <w:top w:val="none" w:sz="0" w:space="0" w:color="auto"/>
            <w:left w:val="none" w:sz="0" w:space="0" w:color="auto"/>
            <w:bottom w:val="none" w:sz="0" w:space="0" w:color="auto"/>
            <w:right w:val="none" w:sz="0" w:space="0" w:color="auto"/>
          </w:divBdr>
        </w:div>
        <w:div w:id="1327435085">
          <w:marLeft w:val="446"/>
          <w:marRight w:val="0"/>
          <w:marTop w:val="0"/>
          <w:marBottom w:val="0"/>
          <w:divBdr>
            <w:top w:val="none" w:sz="0" w:space="0" w:color="auto"/>
            <w:left w:val="none" w:sz="0" w:space="0" w:color="auto"/>
            <w:bottom w:val="none" w:sz="0" w:space="0" w:color="auto"/>
            <w:right w:val="none" w:sz="0" w:space="0" w:color="auto"/>
          </w:divBdr>
        </w:div>
        <w:div w:id="657616806">
          <w:marLeft w:val="446"/>
          <w:marRight w:val="0"/>
          <w:marTop w:val="0"/>
          <w:marBottom w:val="0"/>
          <w:divBdr>
            <w:top w:val="none" w:sz="0" w:space="0" w:color="auto"/>
            <w:left w:val="none" w:sz="0" w:space="0" w:color="auto"/>
            <w:bottom w:val="none" w:sz="0" w:space="0" w:color="auto"/>
            <w:right w:val="none" w:sz="0" w:space="0" w:color="auto"/>
          </w:divBdr>
        </w:div>
      </w:divsChild>
    </w:div>
    <w:div w:id="1697736266">
      <w:bodyDiv w:val="1"/>
      <w:marLeft w:val="0"/>
      <w:marRight w:val="0"/>
      <w:marTop w:val="0"/>
      <w:marBottom w:val="0"/>
      <w:divBdr>
        <w:top w:val="none" w:sz="0" w:space="0" w:color="auto"/>
        <w:left w:val="none" w:sz="0" w:space="0" w:color="auto"/>
        <w:bottom w:val="none" w:sz="0" w:space="0" w:color="auto"/>
        <w:right w:val="none" w:sz="0" w:space="0" w:color="auto"/>
      </w:divBdr>
    </w:div>
    <w:div w:id="1701710156">
      <w:bodyDiv w:val="1"/>
      <w:marLeft w:val="0"/>
      <w:marRight w:val="0"/>
      <w:marTop w:val="0"/>
      <w:marBottom w:val="0"/>
      <w:divBdr>
        <w:top w:val="none" w:sz="0" w:space="0" w:color="auto"/>
        <w:left w:val="none" w:sz="0" w:space="0" w:color="auto"/>
        <w:bottom w:val="none" w:sz="0" w:space="0" w:color="auto"/>
        <w:right w:val="none" w:sz="0" w:space="0" w:color="auto"/>
      </w:divBdr>
    </w:div>
    <w:div w:id="1716924733">
      <w:bodyDiv w:val="1"/>
      <w:marLeft w:val="0"/>
      <w:marRight w:val="0"/>
      <w:marTop w:val="0"/>
      <w:marBottom w:val="0"/>
      <w:divBdr>
        <w:top w:val="none" w:sz="0" w:space="0" w:color="auto"/>
        <w:left w:val="none" w:sz="0" w:space="0" w:color="auto"/>
        <w:bottom w:val="none" w:sz="0" w:space="0" w:color="auto"/>
        <w:right w:val="none" w:sz="0" w:space="0" w:color="auto"/>
      </w:divBdr>
      <w:divsChild>
        <w:div w:id="288173284">
          <w:marLeft w:val="547"/>
          <w:marRight w:val="0"/>
          <w:marTop w:val="0"/>
          <w:marBottom w:val="0"/>
          <w:divBdr>
            <w:top w:val="none" w:sz="0" w:space="0" w:color="auto"/>
            <w:left w:val="none" w:sz="0" w:space="0" w:color="auto"/>
            <w:bottom w:val="none" w:sz="0" w:space="0" w:color="auto"/>
            <w:right w:val="none" w:sz="0" w:space="0" w:color="auto"/>
          </w:divBdr>
        </w:div>
        <w:div w:id="471215039">
          <w:marLeft w:val="547"/>
          <w:marRight w:val="0"/>
          <w:marTop w:val="0"/>
          <w:marBottom w:val="0"/>
          <w:divBdr>
            <w:top w:val="none" w:sz="0" w:space="0" w:color="auto"/>
            <w:left w:val="none" w:sz="0" w:space="0" w:color="auto"/>
            <w:bottom w:val="none" w:sz="0" w:space="0" w:color="auto"/>
            <w:right w:val="none" w:sz="0" w:space="0" w:color="auto"/>
          </w:divBdr>
        </w:div>
      </w:divsChild>
    </w:div>
    <w:div w:id="1718167494">
      <w:bodyDiv w:val="1"/>
      <w:marLeft w:val="0"/>
      <w:marRight w:val="0"/>
      <w:marTop w:val="0"/>
      <w:marBottom w:val="0"/>
      <w:divBdr>
        <w:top w:val="none" w:sz="0" w:space="0" w:color="auto"/>
        <w:left w:val="none" w:sz="0" w:space="0" w:color="auto"/>
        <w:bottom w:val="none" w:sz="0" w:space="0" w:color="auto"/>
        <w:right w:val="none" w:sz="0" w:space="0" w:color="auto"/>
      </w:divBdr>
    </w:div>
    <w:div w:id="1742559206">
      <w:bodyDiv w:val="1"/>
      <w:marLeft w:val="0"/>
      <w:marRight w:val="0"/>
      <w:marTop w:val="0"/>
      <w:marBottom w:val="0"/>
      <w:divBdr>
        <w:top w:val="none" w:sz="0" w:space="0" w:color="auto"/>
        <w:left w:val="none" w:sz="0" w:space="0" w:color="auto"/>
        <w:bottom w:val="none" w:sz="0" w:space="0" w:color="auto"/>
        <w:right w:val="none" w:sz="0" w:space="0" w:color="auto"/>
      </w:divBdr>
      <w:divsChild>
        <w:div w:id="640160515">
          <w:marLeft w:val="446"/>
          <w:marRight w:val="0"/>
          <w:marTop w:val="0"/>
          <w:marBottom w:val="0"/>
          <w:divBdr>
            <w:top w:val="none" w:sz="0" w:space="0" w:color="auto"/>
            <w:left w:val="none" w:sz="0" w:space="0" w:color="auto"/>
            <w:bottom w:val="none" w:sz="0" w:space="0" w:color="auto"/>
            <w:right w:val="none" w:sz="0" w:space="0" w:color="auto"/>
          </w:divBdr>
        </w:div>
      </w:divsChild>
    </w:div>
    <w:div w:id="1762338740">
      <w:bodyDiv w:val="1"/>
      <w:marLeft w:val="0"/>
      <w:marRight w:val="0"/>
      <w:marTop w:val="0"/>
      <w:marBottom w:val="0"/>
      <w:divBdr>
        <w:top w:val="none" w:sz="0" w:space="0" w:color="auto"/>
        <w:left w:val="none" w:sz="0" w:space="0" w:color="auto"/>
        <w:bottom w:val="none" w:sz="0" w:space="0" w:color="auto"/>
        <w:right w:val="none" w:sz="0" w:space="0" w:color="auto"/>
      </w:divBdr>
      <w:divsChild>
        <w:div w:id="1300040935">
          <w:marLeft w:val="850"/>
          <w:marRight w:val="0"/>
          <w:marTop w:val="0"/>
          <w:marBottom w:val="0"/>
          <w:divBdr>
            <w:top w:val="none" w:sz="0" w:space="0" w:color="auto"/>
            <w:left w:val="none" w:sz="0" w:space="0" w:color="auto"/>
            <w:bottom w:val="none" w:sz="0" w:space="0" w:color="auto"/>
            <w:right w:val="none" w:sz="0" w:space="0" w:color="auto"/>
          </w:divBdr>
        </w:div>
        <w:div w:id="487719176">
          <w:marLeft w:val="850"/>
          <w:marRight w:val="0"/>
          <w:marTop w:val="0"/>
          <w:marBottom w:val="0"/>
          <w:divBdr>
            <w:top w:val="none" w:sz="0" w:space="0" w:color="auto"/>
            <w:left w:val="none" w:sz="0" w:space="0" w:color="auto"/>
            <w:bottom w:val="none" w:sz="0" w:space="0" w:color="auto"/>
            <w:right w:val="none" w:sz="0" w:space="0" w:color="auto"/>
          </w:divBdr>
        </w:div>
        <w:div w:id="496965760">
          <w:marLeft w:val="850"/>
          <w:marRight w:val="0"/>
          <w:marTop w:val="0"/>
          <w:marBottom w:val="0"/>
          <w:divBdr>
            <w:top w:val="none" w:sz="0" w:space="0" w:color="auto"/>
            <w:left w:val="none" w:sz="0" w:space="0" w:color="auto"/>
            <w:bottom w:val="none" w:sz="0" w:space="0" w:color="auto"/>
            <w:right w:val="none" w:sz="0" w:space="0" w:color="auto"/>
          </w:divBdr>
        </w:div>
      </w:divsChild>
    </w:div>
    <w:div w:id="1800681763">
      <w:bodyDiv w:val="1"/>
      <w:marLeft w:val="0"/>
      <w:marRight w:val="0"/>
      <w:marTop w:val="0"/>
      <w:marBottom w:val="0"/>
      <w:divBdr>
        <w:top w:val="none" w:sz="0" w:space="0" w:color="auto"/>
        <w:left w:val="none" w:sz="0" w:space="0" w:color="auto"/>
        <w:bottom w:val="none" w:sz="0" w:space="0" w:color="auto"/>
        <w:right w:val="none" w:sz="0" w:space="0" w:color="auto"/>
      </w:divBdr>
      <w:divsChild>
        <w:div w:id="415637353">
          <w:marLeft w:val="446"/>
          <w:marRight w:val="0"/>
          <w:marTop w:val="0"/>
          <w:marBottom w:val="0"/>
          <w:divBdr>
            <w:top w:val="none" w:sz="0" w:space="0" w:color="auto"/>
            <w:left w:val="none" w:sz="0" w:space="0" w:color="auto"/>
            <w:bottom w:val="none" w:sz="0" w:space="0" w:color="auto"/>
            <w:right w:val="none" w:sz="0" w:space="0" w:color="auto"/>
          </w:divBdr>
        </w:div>
        <w:div w:id="1478033780">
          <w:marLeft w:val="446"/>
          <w:marRight w:val="0"/>
          <w:marTop w:val="0"/>
          <w:marBottom w:val="0"/>
          <w:divBdr>
            <w:top w:val="none" w:sz="0" w:space="0" w:color="auto"/>
            <w:left w:val="none" w:sz="0" w:space="0" w:color="auto"/>
            <w:bottom w:val="none" w:sz="0" w:space="0" w:color="auto"/>
            <w:right w:val="none" w:sz="0" w:space="0" w:color="auto"/>
          </w:divBdr>
        </w:div>
        <w:div w:id="1897163386">
          <w:marLeft w:val="446"/>
          <w:marRight w:val="0"/>
          <w:marTop w:val="0"/>
          <w:marBottom w:val="0"/>
          <w:divBdr>
            <w:top w:val="none" w:sz="0" w:space="0" w:color="auto"/>
            <w:left w:val="none" w:sz="0" w:space="0" w:color="auto"/>
            <w:bottom w:val="none" w:sz="0" w:space="0" w:color="auto"/>
            <w:right w:val="none" w:sz="0" w:space="0" w:color="auto"/>
          </w:divBdr>
        </w:div>
      </w:divsChild>
    </w:div>
    <w:div w:id="1849251209">
      <w:bodyDiv w:val="1"/>
      <w:marLeft w:val="0"/>
      <w:marRight w:val="0"/>
      <w:marTop w:val="0"/>
      <w:marBottom w:val="0"/>
      <w:divBdr>
        <w:top w:val="none" w:sz="0" w:space="0" w:color="auto"/>
        <w:left w:val="none" w:sz="0" w:space="0" w:color="auto"/>
        <w:bottom w:val="none" w:sz="0" w:space="0" w:color="auto"/>
        <w:right w:val="none" w:sz="0" w:space="0" w:color="auto"/>
      </w:divBdr>
    </w:div>
    <w:div w:id="1853646778">
      <w:bodyDiv w:val="1"/>
      <w:marLeft w:val="0"/>
      <w:marRight w:val="0"/>
      <w:marTop w:val="0"/>
      <w:marBottom w:val="0"/>
      <w:divBdr>
        <w:top w:val="none" w:sz="0" w:space="0" w:color="auto"/>
        <w:left w:val="none" w:sz="0" w:space="0" w:color="auto"/>
        <w:bottom w:val="none" w:sz="0" w:space="0" w:color="auto"/>
        <w:right w:val="none" w:sz="0" w:space="0" w:color="auto"/>
      </w:divBdr>
    </w:div>
    <w:div w:id="1857188092">
      <w:bodyDiv w:val="1"/>
      <w:marLeft w:val="0"/>
      <w:marRight w:val="0"/>
      <w:marTop w:val="0"/>
      <w:marBottom w:val="0"/>
      <w:divBdr>
        <w:top w:val="none" w:sz="0" w:space="0" w:color="auto"/>
        <w:left w:val="none" w:sz="0" w:space="0" w:color="auto"/>
        <w:bottom w:val="none" w:sz="0" w:space="0" w:color="auto"/>
        <w:right w:val="none" w:sz="0" w:space="0" w:color="auto"/>
      </w:divBdr>
      <w:divsChild>
        <w:div w:id="817845967">
          <w:marLeft w:val="547"/>
          <w:marRight w:val="0"/>
          <w:marTop w:val="0"/>
          <w:marBottom w:val="0"/>
          <w:divBdr>
            <w:top w:val="none" w:sz="0" w:space="0" w:color="auto"/>
            <w:left w:val="none" w:sz="0" w:space="0" w:color="auto"/>
            <w:bottom w:val="none" w:sz="0" w:space="0" w:color="auto"/>
            <w:right w:val="none" w:sz="0" w:space="0" w:color="auto"/>
          </w:divBdr>
        </w:div>
        <w:div w:id="361245002">
          <w:marLeft w:val="547"/>
          <w:marRight w:val="0"/>
          <w:marTop w:val="0"/>
          <w:marBottom w:val="0"/>
          <w:divBdr>
            <w:top w:val="none" w:sz="0" w:space="0" w:color="auto"/>
            <w:left w:val="none" w:sz="0" w:space="0" w:color="auto"/>
            <w:bottom w:val="none" w:sz="0" w:space="0" w:color="auto"/>
            <w:right w:val="none" w:sz="0" w:space="0" w:color="auto"/>
          </w:divBdr>
        </w:div>
        <w:div w:id="1965846631">
          <w:marLeft w:val="547"/>
          <w:marRight w:val="0"/>
          <w:marTop w:val="0"/>
          <w:marBottom w:val="0"/>
          <w:divBdr>
            <w:top w:val="none" w:sz="0" w:space="0" w:color="auto"/>
            <w:left w:val="none" w:sz="0" w:space="0" w:color="auto"/>
            <w:bottom w:val="none" w:sz="0" w:space="0" w:color="auto"/>
            <w:right w:val="none" w:sz="0" w:space="0" w:color="auto"/>
          </w:divBdr>
        </w:div>
        <w:div w:id="849760960">
          <w:marLeft w:val="547"/>
          <w:marRight w:val="0"/>
          <w:marTop w:val="0"/>
          <w:marBottom w:val="0"/>
          <w:divBdr>
            <w:top w:val="none" w:sz="0" w:space="0" w:color="auto"/>
            <w:left w:val="none" w:sz="0" w:space="0" w:color="auto"/>
            <w:bottom w:val="none" w:sz="0" w:space="0" w:color="auto"/>
            <w:right w:val="none" w:sz="0" w:space="0" w:color="auto"/>
          </w:divBdr>
        </w:div>
        <w:div w:id="304507110">
          <w:marLeft w:val="547"/>
          <w:marRight w:val="0"/>
          <w:marTop w:val="0"/>
          <w:marBottom w:val="0"/>
          <w:divBdr>
            <w:top w:val="none" w:sz="0" w:space="0" w:color="auto"/>
            <w:left w:val="none" w:sz="0" w:space="0" w:color="auto"/>
            <w:bottom w:val="none" w:sz="0" w:space="0" w:color="auto"/>
            <w:right w:val="none" w:sz="0" w:space="0" w:color="auto"/>
          </w:divBdr>
        </w:div>
      </w:divsChild>
    </w:div>
    <w:div w:id="1874032567">
      <w:bodyDiv w:val="1"/>
      <w:marLeft w:val="0"/>
      <w:marRight w:val="0"/>
      <w:marTop w:val="0"/>
      <w:marBottom w:val="0"/>
      <w:divBdr>
        <w:top w:val="none" w:sz="0" w:space="0" w:color="auto"/>
        <w:left w:val="none" w:sz="0" w:space="0" w:color="auto"/>
        <w:bottom w:val="none" w:sz="0" w:space="0" w:color="auto"/>
        <w:right w:val="none" w:sz="0" w:space="0" w:color="auto"/>
      </w:divBdr>
      <w:divsChild>
        <w:div w:id="1686977333">
          <w:marLeft w:val="806"/>
          <w:marRight w:val="0"/>
          <w:marTop w:val="0"/>
          <w:marBottom w:val="0"/>
          <w:divBdr>
            <w:top w:val="none" w:sz="0" w:space="0" w:color="auto"/>
            <w:left w:val="none" w:sz="0" w:space="0" w:color="auto"/>
            <w:bottom w:val="none" w:sz="0" w:space="0" w:color="auto"/>
            <w:right w:val="none" w:sz="0" w:space="0" w:color="auto"/>
          </w:divBdr>
        </w:div>
        <w:div w:id="1500732799">
          <w:marLeft w:val="806"/>
          <w:marRight w:val="0"/>
          <w:marTop w:val="0"/>
          <w:marBottom w:val="0"/>
          <w:divBdr>
            <w:top w:val="none" w:sz="0" w:space="0" w:color="auto"/>
            <w:left w:val="none" w:sz="0" w:space="0" w:color="auto"/>
            <w:bottom w:val="none" w:sz="0" w:space="0" w:color="auto"/>
            <w:right w:val="none" w:sz="0" w:space="0" w:color="auto"/>
          </w:divBdr>
        </w:div>
      </w:divsChild>
    </w:div>
    <w:div w:id="1881895421">
      <w:bodyDiv w:val="1"/>
      <w:marLeft w:val="0"/>
      <w:marRight w:val="0"/>
      <w:marTop w:val="0"/>
      <w:marBottom w:val="0"/>
      <w:divBdr>
        <w:top w:val="none" w:sz="0" w:space="0" w:color="auto"/>
        <w:left w:val="none" w:sz="0" w:space="0" w:color="auto"/>
        <w:bottom w:val="none" w:sz="0" w:space="0" w:color="auto"/>
        <w:right w:val="none" w:sz="0" w:space="0" w:color="auto"/>
      </w:divBdr>
    </w:div>
    <w:div w:id="1885827784">
      <w:bodyDiv w:val="1"/>
      <w:marLeft w:val="0"/>
      <w:marRight w:val="0"/>
      <w:marTop w:val="0"/>
      <w:marBottom w:val="0"/>
      <w:divBdr>
        <w:top w:val="none" w:sz="0" w:space="0" w:color="auto"/>
        <w:left w:val="none" w:sz="0" w:space="0" w:color="auto"/>
        <w:bottom w:val="none" w:sz="0" w:space="0" w:color="auto"/>
        <w:right w:val="none" w:sz="0" w:space="0" w:color="auto"/>
      </w:divBdr>
    </w:div>
    <w:div w:id="1902672784">
      <w:bodyDiv w:val="1"/>
      <w:marLeft w:val="0"/>
      <w:marRight w:val="0"/>
      <w:marTop w:val="0"/>
      <w:marBottom w:val="0"/>
      <w:divBdr>
        <w:top w:val="none" w:sz="0" w:space="0" w:color="auto"/>
        <w:left w:val="none" w:sz="0" w:space="0" w:color="auto"/>
        <w:bottom w:val="none" w:sz="0" w:space="0" w:color="auto"/>
        <w:right w:val="none" w:sz="0" w:space="0" w:color="auto"/>
      </w:divBdr>
    </w:div>
    <w:div w:id="1919709808">
      <w:bodyDiv w:val="1"/>
      <w:marLeft w:val="0"/>
      <w:marRight w:val="0"/>
      <w:marTop w:val="0"/>
      <w:marBottom w:val="0"/>
      <w:divBdr>
        <w:top w:val="none" w:sz="0" w:space="0" w:color="auto"/>
        <w:left w:val="none" w:sz="0" w:space="0" w:color="auto"/>
        <w:bottom w:val="none" w:sz="0" w:space="0" w:color="auto"/>
        <w:right w:val="none" w:sz="0" w:space="0" w:color="auto"/>
      </w:divBdr>
    </w:div>
    <w:div w:id="1921057730">
      <w:bodyDiv w:val="1"/>
      <w:marLeft w:val="0"/>
      <w:marRight w:val="0"/>
      <w:marTop w:val="0"/>
      <w:marBottom w:val="0"/>
      <w:divBdr>
        <w:top w:val="none" w:sz="0" w:space="0" w:color="auto"/>
        <w:left w:val="none" w:sz="0" w:space="0" w:color="auto"/>
        <w:bottom w:val="none" w:sz="0" w:space="0" w:color="auto"/>
        <w:right w:val="none" w:sz="0" w:space="0" w:color="auto"/>
      </w:divBdr>
    </w:div>
    <w:div w:id="1921477358">
      <w:bodyDiv w:val="1"/>
      <w:marLeft w:val="0"/>
      <w:marRight w:val="0"/>
      <w:marTop w:val="0"/>
      <w:marBottom w:val="0"/>
      <w:divBdr>
        <w:top w:val="none" w:sz="0" w:space="0" w:color="auto"/>
        <w:left w:val="none" w:sz="0" w:space="0" w:color="auto"/>
        <w:bottom w:val="none" w:sz="0" w:space="0" w:color="auto"/>
        <w:right w:val="none" w:sz="0" w:space="0" w:color="auto"/>
      </w:divBdr>
    </w:div>
    <w:div w:id="1938054531">
      <w:bodyDiv w:val="1"/>
      <w:marLeft w:val="0"/>
      <w:marRight w:val="0"/>
      <w:marTop w:val="0"/>
      <w:marBottom w:val="0"/>
      <w:divBdr>
        <w:top w:val="none" w:sz="0" w:space="0" w:color="auto"/>
        <w:left w:val="none" w:sz="0" w:space="0" w:color="auto"/>
        <w:bottom w:val="none" w:sz="0" w:space="0" w:color="auto"/>
        <w:right w:val="none" w:sz="0" w:space="0" w:color="auto"/>
      </w:divBdr>
      <w:divsChild>
        <w:div w:id="1021586145">
          <w:marLeft w:val="1267"/>
          <w:marRight w:val="0"/>
          <w:marTop w:val="0"/>
          <w:marBottom w:val="0"/>
          <w:divBdr>
            <w:top w:val="none" w:sz="0" w:space="0" w:color="auto"/>
            <w:left w:val="none" w:sz="0" w:space="0" w:color="auto"/>
            <w:bottom w:val="none" w:sz="0" w:space="0" w:color="auto"/>
            <w:right w:val="none" w:sz="0" w:space="0" w:color="auto"/>
          </w:divBdr>
        </w:div>
        <w:div w:id="480542672">
          <w:marLeft w:val="1267"/>
          <w:marRight w:val="0"/>
          <w:marTop w:val="0"/>
          <w:marBottom w:val="0"/>
          <w:divBdr>
            <w:top w:val="none" w:sz="0" w:space="0" w:color="auto"/>
            <w:left w:val="none" w:sz="0" w:space="0" w:color="auto"/>
            <w:bottom w:val="none" w:sz="0" w:space="0" w:color="auto"/>
            <w:right w:val="none" w:sz="0" w:space="0" w:color="auto"/>
          </w:divBdr>
        </w:div>
        <w:div w:id="1077435178">
          <w:marLeft w:val="1267"/>
          <w:marRight w:val="0"/>
          <w:marTop w:val="0"/>
          <w:marBottom w:val="0"/>
          <w:divBdr>
            <w:top w:val="none" w:sz="0" w:space="0" w:color="auto"/>
            <w:left w:val="none" w:sz="0" w:space="0" w:color="auto"/>
            <w:bottom w:val="none" w:sz="0" w:space="0" w:color="auto"/>
            <w:right w:val="none" w:sz="0" w:space="0" w:color="auto"/>
          </w:divBdr>
        </w:div>
      </w:divsChild>
    </w:div>
    <w:div w:id="1999071317">
      <w:bodyDiv w:val="1"/>
      <w:marLeft w:val="0"/>
      <w:marRight w:val="0"/>
      <w:marTop w:val="0"/>
      <w:marBottom w:val="0"/>
      <w:divBdr>
        <w:top w:val="none" w:sz="0" w:space="0" w:color="auto"/>
        <w:left w:val="none" w:sz="0" w:space="0" w:color="auto"/>
        <w:bottom w:val="none" w:sz="0" w:space="0" w:color="auto"/>
        <w:right w:val="none" w:sz="0" w:space="0" w:color="auto"/>
      </w:divBdr>
    </w:div>
    <w:div w:id="2014261796">
      <w:bodyDiv w:val="1"/>
      <w:marLeft w:val="0"/>
      <w:marRight w:val="0"/>
      <w:marTop w:val="0"/>
      <w:marBottom w:val="0"/>
      <w:divBdr>
        <w:top w:val="none" w:sz="0" w:space="0" w:color="auto"/>
        <w:left w:val="none" w:sz="0" w:space="0" w:color="auto"/>
        <w:bottom w:val="none" w:sz="0" w:space="0" w:color="auto"/>
        <w:right w:val="none" w:sz="0" w:space="0" w:color="auto"/>
      </w:divBdr>
    </w:div>
    <w:div w:id="2016877573">
      <w:bodyDiv w:val="1"/>
      <w:marLeft w:val="0"/>
      <w:marRight w:val="0"/>
      <w:marTop w:val="0"/>
      <w:marBottom w:val="0"/>
      <w:divBdr>
        <w:top w:val="none" w:sz="0" w:space="0" w:color="auto"/>
        <w:left w:val="none" w:sz="0" w:space="0" w:color="auto"/>
        <w:bottom w:val="none" w:sz="0" w:space="0" w:color="auto"/>
        <w:right w:val="none" w:sz="0" w:space="0" w:color="auto"/>
      </w:divBdr>
      <w:divsChild>
        <w:div w:id="383139200">
          <w:marLeft w:val="547"/>
          <w:marRight w:val="0"/>
          <w:marTop w:val="0"/>
          <w:marBottom w:val="0"/>
          <w:divBdr>
            <w:top w:val="none" w:sz="0" w:space="0" w:color="auto"/>
            <w:left w:val="none" w:sz="0" w:space="0" w:color="auto"/>
            <w:bottom w:val="none" w:sz="0" w:space="0" w:color="auto"/>
            <w:right w:val="none" w:sz="0" w:space="0" w:color="auto"/>
          </w:divBdr>
        </w:div>
        <w:div w:id="808134345">
          <w:marLeft w:val="547"/>
          <w:marRight w:val="0"/>
          <w:marTop w:val="0"/>
          <w:marBottom w:val="0"/>
          <w:divBdr>
            <w:top w:val="none" w:sz="0" w:space="0" w:color="auto"/>
            <w:left w:val="none" w:sz="0" w:space="0" w:color="auto"/>
            <w:bottom w:val="none" w:sz="0" w:space="0" w:color="auto"/>
            <w:right w:val="none" w:sz="0" w:space="0" w:color="auto"/>
          </w:divBdr>
        </w:div>
      </w:divsChild>
    </w:div>
    <w:div w:id="2089114856">
      <w:bodyDiv w:val="1"/>
      <w:marLeft w:val="0"/>
      <w:marRight w:val="0"/>
      <w:marTop w:val="0"/>
      <w:marBottom w:val="0"/>
      <w:divBdr>
        <w:top w:val="none" w:sz="0" w:space="0" w:color="auto"/>
        <w:left w:val="none" w:sz="0" w:space="0" w:color="auto"/>
        <w:bottom w:val="none" w:sz="0" w:space="0" w:color="auto"/>
        <w:right w:val="none" w:sz="0" w:space="0" w:color="auto"/>
      </w:divBdr>
      <w:divsChild>
        <w:div w:id="1425344733">
          <w:marLeft w:val="720"/>
          <w:marRight w:val="0"/>
          <w:marTop w:val="200"/>
          <w:marBottom w:val="0"/>
          <w:divBdr>
            <w:top w:val="none" w:sz="0" w:space="0" w:color="auto"/>
            <w:left w:val="none" w:sz="0" w:space="0" w:color="auto"/>
            <w:bottom w:val="none" w:sz="0" w:space="0" w:color="auto"/>
            <w:right w:val="none" w:sz="0" w:space="0" w:color="auto"/>
          </w:divBdr>
        </w:div>
        <w:div w:id="1848321053">
          <w:marLeft w:val="720"/>
          <w:marRight w:val="0"/>
          <w:marTop w:val="200"/>
          <w:marBottom w:val="0"/>
          <w:divBdr>
            <w:top w:val="none" w:sz="0" w:space="0" w:color="auto"/>
            <w:left w:val="none" w:sz="0" w:space="0" w:color="auto"/>
            <w:bottom w:val="none" w:sz="0" w:space="0" w:color="auto"/>
            <w:right w:val="none" w:sz="0" w:space="0" w:color="auto"/>
          </w:divBdr>
        </w:div>
      </w:divsChild>
    </w:div>
    <w:div w:id="21413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65EDD-901D-4644-896E-77ACF969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6409</Words>
  <Characters>35255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4</cp:revision>
  <cp:lastPrinted>2020-11-25T14:51:00Z</cp:lastPrinted>
  <dcterms:created xsi:type="dcterms:W3CDTF">2021-01-18T22:13:00Z</dcterms:created>
  <dcterms:modified xsi:type="dcterms:W3CDTF">2021-01-18T22:41:00Z</dcterms:modified>
</cp:coreProperties>
</file>