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E3" w:rsidRPr="00C16CE3" w:rsidRDefault="00C16CE3" w:rsidP="00C16CE3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44"/>
        <w:gridCol w:w="3424"/>
        <w:gridCol w:w="967"/>
      </w:tblGrid>
      <w:tr w:rsidR="00C16CE3" w:rsidRPr="00C16CE3" w:rsidTr="00C16CE3">
        <w:trPr>
          <w:gridAfter w:val="1"/>
          <w:wAfter w:w="664" w:type="dxa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C16CE3" w:rsidRPr="00C16CE3" w:rsidRDefault="00C16CE3" w:rsidP="00C1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381000" cy="381000"/>
                  <wp:effectExtent l="19050" t="0" r="0" b="0"/>
                  <wp:docPr id="16" name="Imagen 16" descr="http://www.mh.gob.sv/jcompra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mh.gob.sv/jcompra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C16CE3" w:rsidRPr="00C16CE3" w:rsidRDefault="00C16CE3" w:rsidP="00C1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6CE3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GOBIERNO DE EL SALVADOR </w:t>
            </w:r>
          </w:p>
        </w:tc>
      </w:tr>
      <w:tr w:rsidR="00C16CE3" w:rsidRPr="00C16CE3" w:rsidTr="00C16CE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C16CE3" w:rsidRPr="00C16CE3" w:rsidRDefault="00C16CE3" w:rsidP="00C1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6CE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Hospital Nacional "Dr. Jorge Mazzini Villacorta", Sonsonate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C16CE3" w:rsidRPr="00C16CE3" w:rsidRDefault="00C16CE3" w:rsidP="00C1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6CE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ADQUISICIONES </w:t>
            </w:r>
          </w:p>
        </w:tc>
        <w:tc>
          <w:tcPr>
            <w:tcW w:w="4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C16CE3" w:rsidRPr="00C16CE3" w:rsidRDefault="00C16CE3" w:rsidP="00C1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6CE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PREVISION NO:202 </w:t>
            </w:r>
          </w:p>
        </w:tc>
      </w:tr>
      <w:tr w:rsidR="00C16CE3" w:rsidRPr="00C16CE3" w:rsidTr="00C16CE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C16CE3" w:rsidRPr="00C16CE3" w:rsidRDefault="00C16CE3" w:rsidP="00C1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6CE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UACI del Hospital Nacional de Sonsonate</w:t>
            </w:r>
            <w:r w:rsidRPr="00C16CE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C16CE3" w:rsidRPr="00C16CE3" w:rsidRDefault="00C16CE3" w:rsidP="00C1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6CE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Y CONTRATACIONES INSTITUCIONAL</w:t>
            </w:r>
            <w:r w:rsidRPr="00C16CE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C16CE3" w:rsidRPr="00C16CE3" w:rsidRDefault="00C16CE3" w:rsidP="00C1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C16CE3" w:rsidRPr="00C16CE3" w:rsidTr="00C16C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C16CE3" w:rsidRPr="00C16CE3" w:rsidRDefault="00C16CE3" w:rsidP="00C1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C16CE3" w:rsidRPr="00C16CE3" w:rsidRDefault="00C16CE3" w:rsidP="00C1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6CE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C16CE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C16CE3" w:rsidRPr="00C16CE3" w:rsidRDefault="00C16CE3" w:rsidP="00C1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C16CE3" w:rsidRPr="00C16CE3" w:rsidRDefault="00C16CE3" w:rsidP="00C16CE3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C16CE3" w:rsidRPr="00C16CE3" w:rsidTr="00C16CE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:rsidR="00C16CE3" w:rsidRPr="00C16CE3" w:rsidRDefault="00C16CE3" w:rsidP="00C1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6CE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  <w:r w:rsidRPr="00C16CE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C16CE3" w:rsidRPr="00C16CE3" w:rsidRDefault="00C16CE3" w:rsidP="00C16CE3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01"/>
        <w:gridCol w:w="5149"/>
        <w:gridCol w:w="1685"/>
      </w:tblGrid>
      <w:tr w:rsidR="00C16CE3" w:rsidRPr="00C16CE3" w:rsidTr="00C16CE3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6CE3" w:rsidRPr="00C16CE3" w:rsidRDefault="00C16CE3" w:rsidP="00C1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6CE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  <w:r w:rsidRPr="00C16CE3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6CE3" w:rsidRPr="00C16CE3" w:rsidRDefault="00C16CE3" w:rsidP="00C1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6CE3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Sonsonate 16 de Enero del 2012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6CE3" w:rsidRPr="00C16CE3" w:rsidRDefault="00C16CE3" w:rsidP="00C1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6CE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No.Orden:6/2012</w:t>
            </w:r>
            <w:r w:rsidRPr="00C16CE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C16CE3" w:rsidRPr="00C16CE3" w:rsidRDefault="00C16CE3" w:rsidP="00C16CE3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85"/>
        <w:gridCol w:w="1650"/>
      </w:tblGrid>
      <w:tr w:rsidR="00C16CE3" w:rsidRPr="00C16CE3" w:rsidTr="00C16CE3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6CE3" w:rsidRPr="00C16CE3" w:rsidRDefault="00C16CE3" w:rsidP="00C1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6C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  <w:r w:rsidRPr="00C16CE3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C16CE3" w:rsidRPr="00C16CE3">
              <w:trPr>
                <w:tblCellSpacing w:w="15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C16CE3" w:rsidRPr="00C16CE3" w:rsidRDefault="00C16CE3" w:rsidP="00C16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C16CE3">
                    <w:rPr>
                      <w:rFonts w:ascii="Arial" w:eastAsia="Times New Roman" w:hAnsi="Arial" w:cs="Arial"/>
                      <w:b/>
                      <w:bCs/>
                      <w:vanish/>
                      <w:color w:val="000000"/>
                      <w:sz w:val="20"/>
                      <w:szCs w:val="20"/>
                      <w:lang w:eastAsia="es-ES"/>
                    </w:rPr>
                    <w:t>NIT</w:t>
                  </w:r>
                  <w:r w:rsidRPr="00C16CE3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C16CE3" w:rsidRPr="00C16CE3" w:rsidRDefault="00C16CE3" w:rsidP="00C1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C16CE3" w:rsidRPr="00C16CE3" w:rsidTr="00C16CE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6CE3" w:rsidRPr="00C16CE3" w:rsidRDefault="00C16CE3" w:rsidP="00C1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6CE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FARLAB, S. A. DE C. V.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C16CE3" w:rsidRPr="00C16CE3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C16CE3" w:rsidRPr="00C16CE3" w:rsidRDefault="00C16CE3" w:rsidP="00C16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C16CE3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06142909951047 </w:t>
                  </w:r>
                </w:p>
              </w:tc>
            </w:tr>
          </w:tbl>
          <w:p w:rsidR="00C16CE3" w:rsidRPr="00C16CE3" w:rsidRDefault="00C16CE3" w:rsidP="00C1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C16CE3" w:rsidRPr="00C16CE3" w:rsidRDefault="00C16CE3" w:rsidP="00C16CE3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1"/>
        <w:gridCol w:w="961"/>
        <w:gridCol w:w="4325"/>
        <w:gridCol w:w="961"/>
        <w:gridCol w:w="961"/>
      </w:tblGrid>
      <w:tr w:rsidR="00C16CE3" w:rsidRPr="00C16CE3" w:rsidTr="00C16CE3"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6CE3" w:rsidRPr="00C16CE3" w:rsidRDefault="00C16CE3" w:rsidP="00C1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6CE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  <w:r w:rsidRPr="00C16CE3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6CE3" w:rsidRPr="00C16CE3" w:rsidRDefault="00C16CE3" w:rsidP="00C1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6CE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  <w:r w:rsidRPr="00C16CE3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8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6CE3" w:rsidRPr="0017514D" w:rsidRDefault="00C16CE3" w:rsidP="00C1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val="en-US" w:eastAsia="es-ES"/>
              </w:rPr>
            </w:pPr>
            <w:r w:rsidRPr="0017514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es-ES"/>
              </w:rPr>
              <w:t>D E S C R I P C I O N</w:t>
            </w:r>
            <w:r w:rsidRPr="0017514D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val="en-US"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6CE3" w:rsidRPr="00C16CE3" w:rsidRDefault="00C16CE3" w:rsidP="00C1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6CE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  <w:r w:rsidRPr="00C16CE3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6CE3" w:rsidRPr="00C16CE3" w:rsidRDefault="00C16CE3" w:rsidP="00C1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6CE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  <w:r w:rsidRPr="00C16CE3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C16CE3" w:rsidRPr="00C16CE3" w:rsidTr="00C16CE3"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6CE3" w:rsidRPr="00C16CE3" w:rsidRDefault="00C16CE3" w:rsidP="00C1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6CE3" w:rsidRPr="00C16CE3" w:rsidRDefault="00C16CE3" w:rsidP="00C1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6CE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  <w:r w:rsidRPr="00C16CE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6CE3" w:rsidRPr="00C16CE3" w:rsidRDefault="00C16CE3" w:rsidP="00C1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6CE3" w:rsidRPr="00C16CE3" w:rsidRDefault="00C16CE3" w:rsidP="00C1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6CE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  <w:r w:rsidRPr="00C16CE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6CE3" w:rsidRPr="00C16CE3" w:rsidRDefault="00C16CE3" w:rsidP="00C1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6CE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  <w:r w:rsidRPr="00C16CE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C16CE3" w:rsidRPr="00C16CE3" w:rsidTr="00C16CE3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6CE3" w:rsidRPr="00C16CE3" w:rsidRDefault="00C16CE3" w:rsidP="00C1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6CE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C16CE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6CE3" w:rsidRPr="00C16CE3" w:rsidRDefault="00C16CE3" w:rsidP="00C1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6CE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6CE3" w:rsidRPr="00C16CE3" w:rsidRDefault="00C16CE3" w:rsidP="00C1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6CE3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C16CE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FARMACIA - FONDOS GOES</w:t>
            </w:r>
            <w:r w:rsidRPr="00C16CE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6CE3" w:rsidRPr="00C16CE3" w:rsidRDefault="00C16CE3" w:rsidP="00C1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6CE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C16CE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6CE3" w:rsidRPr="00C16CE3" w:rsidRDefault="00C16CE3" w:rsidP="00C1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6CE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C16CE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C16CE3" w:rsidRPr="00C16CE3" w:rsidTr="00C16CE3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6CE3" w:rsidRPr="00C16CE3" w:rsidRDefault="00C16CE3" w:rsidP="00C1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6CE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780</w:t>
            </w:r>
            <w:r w:rsidRPr="00C16CE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6CE3" w:rsidRPr="00C16CE3" w:rsidRDefault="00C16CE3" w:rsidP="00C1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6CE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Cientos</w:t>
            </w:r>
            <w:r w:rsidRPr="00C16CE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6CE3" w:rsidRPr="00C16CE3" w:rsidRDefault="00C16CE3" w:rsidP="00C1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6CE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CODIGO -007-05015- ENALAPRIL MALEATO 20mg TABLETA RANURADA, EMPAQUE PRIMARIO INDIVIDUAL. OFRECE: ENALAPRIL MALEATO 20mg TABLETA RANURADA, EMPAQUE PRIMARIO INDIVIDUAL BLISTER X10, CAJA X 100TAB. MARCA PHARM INTER ORIG. BELGICA VTO. 04/2014</w:t>
            </w:r>
            <w:r w:rsidRPr="00C16CE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6CE3" w:rsidRPr="00C16CE3" w:rsidRDefault="00C16CE3" w:rsidP="00C1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6CE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$1.30</w:t>
            </w:r>
            <w:r w:rsidRPr="00C16CE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6CE3" w:rsidRPr="00C16CE3" w:rsidRDefault="00C16CE3" w:rsidP="00C1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6CE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$1,014.00</w:t>
            </w:r>
            <w:r w:rsidRPr="00C16CE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C16CE3" w:rsidRPr="00C16CE3" w:rsidTr="00C16CE3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6CE3" w:rsidRPr="00C16CE3" w:rsidRDefault="00C16CE3" w:rsidP="00C1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6CE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C16CE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6CE3" w:rsidRPr="00C16CE3" w:rsidRDefault="00C16CE3" w:rsidP="00C1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6CE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6CE3" w:rsidRPr="00C16CE3" w:rsidRDefault="00C16CE3" w:rsidP="00C1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6C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  <w:r w:rsidRPr="00C16CE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6CE3" w:rsidRPr="00C16CE3" w:rsidRDefault="00C16CE3" w:rsidP="00C1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6CE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C16CE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6CE3" w:rsidRPr="00C16CE3" w:rsidRDefault="00C16CE3" w:rsidP="00C1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6CE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$1,014.00</w:t>
            </w:r>
            <w:r w:rsidRPr="00C16CE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C16CE3" w:rsidRPr="00C16CE3" w:rsidRDefault="00C16CE3" w:rsidP="00C16CE3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C16CE3" w:rsidRPr="00C16CE3" w:rsidTr="00C16CE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6CE3" w:rsidRPr="00C16CE3" w:rsidRDefault="00C16CE3" w:rsidP="00C1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6CE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SON: </w:t>
            </w:r>
            <w:r w:rsidRPr="00C16CE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mil catorce 00/100 dolares</w:t>
            </w:r>
            <w:r w:rsidRPr="00C16CE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C16CE3" w:rsidRPr="00C16CE3" w:rsidTr="00C16CE3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C16CE3" w:rsidRPr="00C16CE3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C16CE3" w:rsidRPr="00C16CE3" w:rsidRDefault="00C16CE3" w:rsidP="00C16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C16CE3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OBSERVACION: VERIFICAR AL REVERSO DE LA ORDEN DE COMPRA LAS CONDICIONES DEL SUMINISTRO. FORMA DE PAGO CREDITO 60 DIAS, ESPECIFICO PRESUPUESTARIO 54108, SOLICITUD DE COMPRA No. 01</w:t>
                  </w:r>
                  <w:r w:rsidRPr="00C16CE3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C16CE3" w:rsidRPr="00C16CE3" w:rsidRDefault="00C16CE3" w:rsidP="00C1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C16CE3" w:rsidRPr="00C16CE3" w:rsidTr="00C16CE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6CE3" w:rsidRPr="00C16CE3" w:rsidRDefault="00C16CE3" w:rsidP="00C1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6CE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ENTREGA:ALMACEN HOSPITAL SONSONATE – 3 DIAS HAB. DESPUES DE RECIBIDA LA ORDEN DE COMPRA</w:t>
            </w:r>
            <w:r w:rsidRPr="00C16CE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C16CE3" w:rsidRPr="00C16CE3" w:rsidTr="00C16CE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6CE3" w:rsidRPr="00C16CE3" w:rsidRDefault="00C16CE3" w:rsidP="00C1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C16CE3" w:rsidRPr="00C16CE3" w:rsidTr="00C16CE3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C16CE3" w:rsidRPr="00C16CE3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C16CE3" w:rsidRPr="00C16CE3" w:rsidRDefault="00C16CE3" w:rsidP="00C16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C16CE3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LUGAR DE NOTIFICACIONES:</w:t>
                  </w:r>
                  <w:r w:rsidRPr="00C16CE3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C16CE3" w:rsidRPr="00C16CE3" w:rsidRDefault="00C16CE3" w:rsidP="00C1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C16CE3" w:rsidRPr="00C16CE3" w:rsidRDefault="00C16CE3" w:rsidP="00C16CE3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09"/>
        <w:gridCol w:w="326"/>
      </w:tblGrid>
      <w:tr w:rsidR="00C16CE3" w:rsidRPr="00C16CE3" w:rsidTr="00C16CE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6CE3" w:rsidRPr="00C16CE3" w:rsidRDefault="00C16CE3" w:rsidP="00C1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6CE3" w:rsidRPr="00C16CE3" w:rsidRDefault="00C16CE3" w:rsidP="00C1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C16CE3" w:rsidRPr="00C16CE3" w:rsidTr="00C16CE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6CE3" w:rsidRPr="00C16CE3" w:rsidRDefault="00C16CE3" w:rsidP="00C1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6CE3" w:rsidRPr="00C16CE3" w:rsidRDefault="00C16CE3" w:rsidP="00C1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C16CE3" w:rsidRPr="00C16CE3" w:rsidTr="00C16CE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6CE3" w:rsidRPr="00C16CE3" w:rsidRDefault="00C16CE3" w:rsidP="00C1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6CE3" w:rsidRPr="00C16CE3" w:rsidRDefault="00C16CE3" w:rsidP="00C1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C16CE3" w:rsidRPr="00C16CE3" w:rsidTr="00C16CE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C16CE3" w:rsidRPr="00C16CE3" w:rsidRDefault="00C16CE3" w:rsidP="00C1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C16CE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C16CE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="007573AD" w:rsidRPr="007573AD">
              <w:rPr>
                <w:rFonts w:ascii="Times New Roman" w:eastAsia="Times New Roman" w:hAnsi="Times New Roman" w:cs="Times New Roman"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2484120" cy="1181100"/>
                  <wp:effectExtent l="19050" t="0" r="0" b="0"/>
                  <wp:docPr id="1" name="Imagen 1" descr="C:\Users\UACI_05\Desktop\escanear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ACI_05\Desktop\escanear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0758" t="8198" r="43354" b="74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6CE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C16CE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C16CE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  <w:r w:rsidRPr="00C16CE3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C16CE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6CE3" w:rsidRPr="00C16CE3" w:rsidRDefault="00C16CE3" w:rsidP="00C1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0F67BE" w:rsidRDefault="000F67BE"/>
    <w:p w:rsidR="0017514D" w:rsidRDefault="0017514D"/>
    <w:p w:rsidR="0017514D" w:rsidRDefault="0017514D"/>
    <w:p w:rsidR="0017514D" w:rsidRDefault="0017514D"/>
    <w:p w:rsidR="0017514D" w:rsidRDefault="0017514D"/>
    <w:p w:rsidR="0017514D" w:rsidRDefault="0017514D"/>
    <w:p w:rsidR="0017514D" w:rsidRDefault="0017514D"/>
    <w:p w:rsidR="0017514D" w:rsidRDefault="0017514D" w:rsidP="0017514D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es-ES"/>
        </w:rPr>
        <w:lastRenderedPageBreak/>
        <w:drawing>
          <wp:anchor distT="0" distB="107950" distL="19050" distR="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130810</wp:posOffset>
            </wp:positionV>
            <wp:extent cx="630555" cy="582930"/>
            <wp:effectExtent l="19050" t="0" r="0" b="0"/>
            <wp:wrapNone/>
            <wp:docPr id="2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52400" distR="114300" simplePos="0" relativeHeight="251658240" behindDoc="1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131445</wp:posOffset>
            </wp:positionV>
            <wp:extent cx="1052830" cy="535940"/>
            <wp:effectExtent l="19050" t="0" r="0" b="0"/>
            <wp:wrapNone/>
            <wp:docPr id="3" name="Imagen3" descr="M_SALUD+LOGO+2014_nuevo_sloganv2_recortado.1022[1]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3" descr="M_SALUD+LOGO+2014_nuevo_sloganv2_recortado.1022[1]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514D" w:rsidRDefault="0017514D" w:rsidP="0017514D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 I N I S T E R I O   D E   S A L U D</w:t>
      </w:r>
    </w:p>
    <w:p w:rsidR="0017514D" w:rsidRDefault="0017514D" w:rsidP="0017514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 O S P I T AL     N A C I O N A L    D E    S O N S O N A T E</w:t>
      </w:r>
    </w:p>
    <w:p w:rsidR="0017514D" w:rsidRDefault="0017514D" w:rsidP="0017514D"/>
    <w:p w:rsidR="0017514D" w:rsidRDefault="0017514D" w:rsidP="0017514D"/>
    <w:p w:rsidR="0017514D" w:rsidRDefault="0017514D" w:rsidP="0017514D">
      <w:pPr>
        <w:spacing w:line="360" w:lineRule="auto"/>
        <w:jc w:val="center"/>
      </w:pPr>
      <w:r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  <w:t>VERSIÓN PÚBLICA</w:t>
      </w:r>
    </w:p>
    <w:p w:rsidR="0017514D" w:rsidRDefault="0017514D" w:rsidP="0017514D">
      <w:pPr>
        <w:spacing w:line="360" w:lineRule="auto"/>
        <w:jc w:val="center"/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</w:pPr>
    </w:p>
    <w:p w:rsidR="0017514D" w:rsidRDefault="0017514D" w:rsidP="0017514D">
      <w:pPr>
        <w:spacing w:line="360" w:lineRule="auto"/>
        <w:jc w:val="both"/>
      </w:pP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El presente documento es una versión pública, en el cual únicamente se ha omitido la información que la Ley de Acceso a la Información Pública que se puede abreviar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LAIP,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 define como confidencial entre ellos los datos personales de la personas naturales firmantes de conformidad a lo establecido en los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Artículos 24 y 30 de la LAIP y el Articulo 6 del lineamiento No. 1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>, para la publicación de la información oficiosa.</w:t>
      </w:r>
    </w:p>
    <w:p w:rsidR="0017514D" w:rsidRDefault="0017514D" w:rsidP="0017514D">
      <w:pPr>
        <w:spacing w:line="360" w:lineRule="auto"/>
        <w:jc w:val="both"/>
        <w:rPr>
          <w:rFonts w:ascii="Century Gothic" w:hAnsi="Century Gothic" w:cs="Century Gothic"/>
          <w:bCs/>
          <w:sz w:val="28"/>
          <w:szCs w:val="28"/>
          <w:lang w:val="es-SV"/>
        </w:rPr>
      </w:pPr>
    </w:p>
    <w:p w:rsidR="0017514D" w:rsidRDefault="0017514D" w:rsidP="0017514D">
      <w:pPr>
        <w:spacing w:line="360" w:lineRule="auto"/>
        <w:jc w:val="both"/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8"/>
          <w:szCs w:val="28"/>
          <w:lang w:val="es-SV"/>
        </w:rPr>
        <w:t>También se ha incorporado al documento la pagina escaneada con las firmas y sellos de las personas naturales firmante para la legalidad del documento.</w:t>
      </w:r>
    </w:p>
    <w:p w:rsidR="0017514D" w:rsidRDefault="0017514D"/>
    <w:p w:rsidR="0017514D" w:rsidRDefault="0017514D"/>
    <w:sectPr w:rsidR="0017514D" w:rsidSect="000F67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73C30"/>
    <w:rsid w:val="000F67BE"/>
    <w:rsid w:val="0017514D"/>
    <w:rsid w:val="004C65B4"/>
    <w:rsid w:val="00573C30"/>
    <w:rsid w:val="006A405D"/>
    <w:rsid w:val="007573AD"/>
    <w:rsid w:val="0080389E"/>
    <w:rsid w:val="009661D5"/>
    <w:rsid w:val="00C15DEA"/>
    <w:rsid w:val="00C16CE3"/>
    <w:rsid w:val="00E5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7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16CE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1700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usuario-05</dc:creator>
  <cp:lastModifiedBy>pcusosmultiples</cp:lastModifiedBy>
  <cp:revision>6</cp:revision>
  <dcterms:created xsi:type="dcterms:W3CDTF">2017-02-09T09:03:00Z</dcterms:created>
  <dcterms:modified xsi:type="dcterms:W3CDTF">2017-03-02T17:00:00Z</dcterms:modified>
</cp:coreProperties>
</file>