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937"/>
        <w:gridCol w:w="5692"/>
      </w:tblGrid>
      <w:tr w:rsidR="00A4689A" w:rsidTr="00282AF3">
        <w:trPr>
          <w:trHeight w:val="1550"/>
        </w:trPr>
        <w:tc>
          <w:tcPr>
            <w:tcW w:w="2937" w:type="dxa"/>
            <w:tcBorders>
              <w:top w:val="single" w:sz="4" w:space="0" w:color="auto"/>
              <w:left w:val="single" w:sz="4" w:space="0" w:color="auto"/>
              <w:bottom w:val="single" w:sz="4" w:space="0" w:color="auto"/>
              <w:right w:val="single" w:sz="4" w:space="0" w:color="auto"/>
            </w:tcBorders>
          </w:tcPr>
          <w:p w:rsidR="00A4689A" w:rsidRDefault="009F421A" w:rsidP="00282AF3">
            <w:pPr>
              <w:spacing w:after="200" w:line="276" w:lineRule="auto"/>
              <w:jc w:val="both"/>
              <w:rPr>
                <w:rFonts w:ascii="Arial" w:hAnsi="Arial" w:cs="Arial"/>
              </w:rPr>
            </w:pPr>
            <w:bookmarkStart w:id="0" w:name="_GoBack"/>
            <w:bookmarkEnd w:id="0"/>
            <w:r>
              <w:rPr>
                <w:noProof/>
                <w:lang w:eastAsia="es-SV"/>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13970</wp:posOffset>
                      </wp:positionV>
                      <wp:extent cx="1834515" cy="582930"/>
                      <wp:effectExtent l="0" t="0" r="0" b="762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CC1D4"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A4689A" w:rsidRDefault="00A4689A" w:rsidP="00282AF3">
            <w:pPr>
              <w:spacing w:after="200" w:line="276" w:lineRule="auto"/>
              <w:jc w:val="both"/>
              <w:rPr>
                <w:rFonts w:ascii="Arial" w:hAnsi="Arial" w:cs="Arial"/>
                <w:b/>
              </w:rPr>
            </w:pPr>
            <w:r>
              <w:rPr>
                <w:rFonts w:ascii="Arial" w:hAnsi="Arial" w:cs="Arial"/>
                <w:b/>
              </w:rPr>
              <w:t xml:space="preserve">              </w:t>
            </w:r>
          </w:p>
          <w:p w:rsidR="00A4689A" w:rsidRDefault="00A4689A" w:rsidP="00282AF3">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A4689A" w:rsidRDefault="00A4689A" w:rsidP="00282AF3">
            <w:pPr>
              <w:spacing w:after="200" w:line="276" w:lineRule="auto"/>
              <w:jc w:val="both"/>
              <w:rPr>
                <w:rFonts w:ascii="Arial" w:hAnsi="Arial" w:cs="Arial"/>
                <w:b/>
              </w:rPr>
            </w:pPr>
          </w:p>
          <w:p w:rsidR="00A4689A" w:rsidRDefault="00A4689A" w:rsidP="00282AF3">
            <w:pPr>
              <w:spacing w:after="200" w:line="276" w:lineRule="auto"/>
              <w:jc w:val="center"/>
              <w:rPr>
                <w:rFonts w:ascii="Arial" w:hAnsi="Arial" w:cs="Arial"/>
                <w:b/>
              </w:rPr>
            </w:pPr>
            <w:r>
              <w:rPr>
                <w:rFonts w:ascii="Arial" w:hAnsi="Arial" w:cs="Arial"/>
                <w:b/>
              </w:rPr>
              <w:t>JUNTA DIRECTIVA DEL ISRI</w:t>
            </w:r>
          </w:p>
        </w:tc>
      </w:tr>
      <w:tr w:rsidR="00A4689A" w:rsidTr="00282AF3">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A4689A" w:rsidRDefault="00A4689A" w:rsidP="00282AF3">
            <w:pPr>
              <w:spacing w:after="200" w:line="276" w:lineRule="auto"/>
              <w:jc w:val="both"/>
              <w:rPr>
                <w:rFonts w:ascii="Arial" w:hAnsi="Arial" w:cs="Arial"/>
              </w:rPr>
            </w:pPr>
            <w:r>
              <w:rPr>
                <w:rFonts w:ascii="Arial" w:hAnsi="Arial" w:cs="Arial"/>
                <w:b/>
              </w:rPr>
              <w:t>NUMERO DE ACTA:</w:t>
            </w:r>
            <w:r>
              <w:rPr>
                <w:rFonts w:ascii="Arial" w:hAnsi="Arial" w:cs="Arial"/>
              </w:rPr>
              <w:t xml:space="preserve"> 2635</w:t>
            </w:r>
          </w:p>
          <w:p w:rsidR="00A4689A" w:rsidRDefault="00A4689A" w:rsidP="00282AF3">
            <w:pPr>
              <w:spacing w:after="200" w:line="276" w:lineRule="auto"/>
              <w:jc w:val="both"/>
              <w:rPr>
                <w:rFonts w:ascii="Arial" w:hAnsi="Arial" w:cs="Arial"/>
              </w:rPr>
            </w:pPr>
            <w:r>
              <w:rPr>
                <w:rFonts w:ascii="Arial" w:hAnsi="Arial" w:cs="Arial"/>
                <w:b/>
              </w:rPr>
              <w:t>FECHA:</w:t>
            </w:r>
            <w:r>
              <w:rPr>
                <w:rFonts w:ascii="Arial" w:hAnsi="Arial" w:cs="Arial"/>
              </w:rPr>
              <w:t xml:space="preserve"> 21 DE MARZO DE 2017.</w:t>
            </w:r>
          </w:p>
          <w:p w:rsidR="00A4689A" w:rsidRDefault="00A4689A" w:rsidP="00282AF3">
            <w:pPr>
              <w:spacing w:after="200" w:line="276" w:lineRule="auto"/>
              <w:jc w:val="both"/>
              <w:rPr>
                <w:rFonts w:ascii="Arial" w:hAnsi="Arial" w:cs="Arial"/>
              </w:rPr>
            </w:pPr>
            <w:r>
              <w:rPr>
                <w:rFonts w:ascii="Arial" w:hAnsi="Arial" w:cs="Arial"/>
                <w:b/>
              </w:rPr>
              <w:t>HORA DE INICIO:</w:t>
            </w:r>
            <w:r>
              <w:rPr>
                <w:rFonts w:ascii="Arial" w:hAnsi="Arial" w:cs="Arial"/>
              </w:rPr>
              <w:t xml:space="preserve"> 13:10 HORAS</w:t>
            </w:r>
          </w:p>
          <w:p w:rsidR="00A4689A" w:rsidRDefault="00A4689A" w:rsidP="00282AF3">
            <w:pPr>
              <w:spacing w:after="200" w:line="276" w:lineRule="auto"/>
              <w:jc w:val="both"/>
              <w:rPr>
                <w:rFonts w:ascii="Arial" w:hAnsi="Arial" w:cs="Arial"/>
              </w:rPr>
            </w:pPr>
            <w:r>
              <w:rPr>
                <w:rFonts w:ascii="Arial" w:hAnsi="Arial" w:cs="Arial"/>
                <w:b/>
              </w:rPr>
              <w:t>LUGAR:</w:t>
            </w:r>
            <w:r>
              <w:rPr>
                <w:rFonts w:ascii="Arial" w:hAnsi="Arial" w:cs="Arial"/>
              </w:rPr>
              <w:t xml:space="preserve"> SALA DE SESIONES DEL ISRI.</w:t>
            </w:r>
          </w:p>
        </w:tc>
        <w:tc>
          <w:tcPr>
            <w:tcW w:w="5692" w:type="dxa"/>
            <w:tcBorders>
              <w:top w:val="single" w:sz="4" w:space="0" w:color="auto"/>
              <w:left w:val="single" w:sz="4" w:space="0" w:color="auto"/>
              <w:bottom w:val="single" w:sz="4" w:space="0" w:color="auto"/>
              <w:right w:val="single" w:sz="4" w:space="0" w:color="auto"/>
            </w:tcBorders>
            <w:hideMark/>
          </w:tcPr>
          <w:p w:rsidR="00A4689A" w:rsidRDefault="00A4689A" w:rsidP="00282AF3">
            <w:pPr>
              <w:spacing w:after="200" w:line="276" w:lineRule="auto"/>
              <w:jc w:val="both"/>
              <w:rPr>
                <w:rFonts w:ascii="Arial" w:hAnsi="Arial" w:cs="Arial"/>
                <w:b/>
              </w:rPr>
            </w:pPr>
            <w:r>
              <w:rPr>
                <w:rFonts w:ascii="Arial" w:hAnsi="Arial" w:cs="Arial"/>
                <w:b/>
              </w:rPr>
              <w:t>ASISTENTES:</w:t>
            </w:r>
          </w:p>
          <w:p w:rsidR="00A4689A" w:rsidRDefault="00A4689A" w:rsidP="00A4689A">
            <w:pPr>
              <w:spacing w:line="360" w:lineRule="auto"/>
              <w:jc w:val="both"/>
              <w:rPr>
                <w:rFonts w:ascii="Arial" w:eastAsia="Times New Roman" w:hAnsi="Arial" w:cs="Arial"/>
                <w:lang w:eastAsia="es-ES"/>
              </w:rPr>
            </w:pPr>
            <w:r>
              <w:rPr>
                <w:rFonts w:ascii="Arial" w:eastAsia="Times New Roman" w:hAnsi="Arial" w:cs="Arial"/>
                <w:lang w:eastAsia="es-ES"/>
              </w:rPr>
              <w:t xml:space="preserve">Doctor Alex Francisco González Menjívar, Presidente; </w:t>
            </w:r>
            <w:r w:rsidRPr="00B852D2">
              <w:rPr>
                <w:rFonts w:ascii="Arial" w:eastAsia="Times New Roman" w:hAnsi="Arial" w:cs="Arial"/>
                <w:lang w:eastAsia="es-ES"/>
              </w:rPr>
              <w:t>Licda. Nora Lizeth Pérez Martínez, Representante Suplente del Ministerio de Hacienda; Sra. Darling Azucena Mejía Pineda y Licda. Carmen Elizabeth Quintanilla Espinoza, Representantes Propietaria y Suplente del Ministerio de Relaciones Exteriores; Licda. Sara María Mendoza Acosta y Licda. María Marta Cañas de Herrera,  Representantes Propietaria y   Suplente del M</w:t>
            </w:r>
            <w:r w:rsidR="00067E6D">
              <w:rPr>
                <w:rFonts w:ascii="Arial" w:eastAsia="Times New Roman" w:hAnsi="Arial" w:cs="Arial"/>
                <w:lang w:eastAsia="es-ES"/>
              </w:rPr>
              <w:t xml:space="preserve">inisterio de Trabajo; </w:t>
            </w:r>
            <w:r>
              <w:rPr>
                <w:rFonts w:ascii="Arial" w:eastAsia="Times New Roman" w:hAnsi="Arial" w:cs="Arial"/>
                <w:lang w:eastAsia="es-ES"/>
              </w:rPr>
              <w:t xml:space="preserve"> Lic. Javier Obdulio Arévalo Fl</w:t>
            </w:r>
            <w:r w:rsidR="00067E6D">
              <w:rPr>
                <w:rFonts w:ascii="Arial" w:eastAsia="Times New Roman" w:hAnsi="Arial" w:cs="Arial"/>
                <w:lang w:eastAsia="es-ES"/>
              </w:rPr>
              <w:t xml:space="preserve">ores, Representante de FUNTER </w:t>
            </w:r>
            <w:r>
              <w:rPr>
                <w:rFonts w:ascii="Arial" w:eastAsia="Times New Roman" w:hAnsi="Arial" w:cs="Arial"/>
                <w:lang w:eastAsia="es-ES"/>
              </w:rPr>
              <w:t xml:space="preserve">  Dr.</w:t>
            </w:r>
            <w:r w:rsidRPr="00917B71">
              <w:rPr>
                <w:rFonts w:ascii="Arial" w:eastAsia="Times New Roman" w:hAnsi="Arial" w:cs="Arial"/>
                <w:lang w:eastAsia="es-ES"/>
              </w:rPr>
              <w:t xml:space="preserve"> Ángel Fredi Sermeño Menéndez </w:t>
            </w:r>
            <w:r w:rsidRPr="00DA4BA7">
              <w:rPr>
                <w:rFonts w:ascii="Arial" w:eastAsia="Times New Roman" w:hAnsi="Arial" w:cs="Arial"/>
                <w:lang w:eastAsia="es-ES"/>
              </w:rPr>
              <w:t>Gerente Médico</w:t>
            </w:r>
            <w:r w:rsidRPr="00917B71">
              <w:rPr>
                <w:rFonts w:ascii="Arial" w:eastAsia="Times New Roman" w:hAnsi="Arial" w:cs="Arial"/>
                <w:lang w:eastAsia="es-ES"/>
              </w:rPr>
              <w:t xml:space="preserve"> y de</w:t>
            </w:r>
            <w:r>
              <w:rPr>
                <w:rFonts w:ascii="Arial" w:eastAsia="Times New Roman" w:hAnsi="Arial" w:cs="Arial"/>
                <w:lang w:eastAsia="es-ES"/>
              </w:rPr>
              <w:t xml:space="preserve"> Servicios de Rehabilitación,</w:t>
            </w:r>
            <w:r>
              <w:rPr>
                <w:rFonts w:ascii="Arial" w:eastAsia="Times New Roman" w:hAnsi="Arial" w:cs="Arial"/>
                <w:color w:val="FF0000"/>
                <w:lang w:eastAsia="es-ES"/>
              </w:rPr>
              <w:t xml:space="preserve"> </w:t>
            </w:r>
            <w:r>
              <w:rPr>
                <w:rFonts w:ascii="Arial" w:eastAsia="Times New Roman" w:hAnsi="Arial" w:cs="Arial"/>
                <w:lang w:eastAsia="es-ES"/>
              </w:rPr>
              <w:t>Lic. Joselito Tobar Recinos, Gerente y Secretario de Junta Directiva y Licda. Verónica Langlois,  Asesor Ad-Honorem de Junta Directiva.</w:t>
            </w:r>
          </w:p>
        </w:tc>
      </w:tr>
      <w:tr w:rsidR="00A4689A" w:rsidTr="00282AF3">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A4689A" w:rsidRPr="002E695D" w:rsidRDefault="00A4689A" w:rsidP="00282AF3">
            <w:pPr>
              <w:spacing w:after="200" w:line="240" w:lineRule="auto"/>
              <w:jc w:val="both"/>
              <w:rPr>
                <w:rFonts w:ascii="Arial" w:hAnsi="Arial" w:cs="Arial"/>
                <w:b/>
              </w:rPr>
            </w:pPr>
            <w:r w:rsidRPr="002E695D">
              <w:rPr>
                <w:rFonts w:ascii="Arial" w:hAnsi="Arial" w:cs="Arial"/>
                <w:b/>
              </w:rPr>
              <w:t xml:space="preserve">AGENDA PROPUESTA: </w:t>
            </w:r>
          </w:p>
          <w:p w:rsidR="00A4689A" w:rsidRDefault="00A4689A" w:rsidP="00282AF3">
            <w:pPr>
              <w:spacing w:line="240" w:lineRule="auto"/>
              <w:jc w:val="both"/>
              <w:rPr>
                <w:rFonts w:ascii="Arial" w:hAnsi="Arial" w:cs="Arial"/>
              </w:rPr>
            </w:pPr>
            <w:r>
              <w:rPr>
                <w:rFonts w:ascii="Arial" w:hAnsi="Arial" w:cs="Arial"/>
              </w:rPr>
              <w:t>1-Establecimiento de quórum y aprobación de agenda.</w:t>
            </w:r>
          </w:p>
          <w:p w:rsidR="00A4689A" w:rsidRDefault="00A4689A" w:rsidP="00282AF3">
            <w:pPr>
              <w:spacing w:line="240" w:lineRule="auto"/>
              <w:jc w:val="both"/>
              <w:rPr>
                <w:rFonts w:ascii="Arial" w:hAnsi="Arial" w:cs="Arial"/>
              </w:rPr>
            </w:pPr>
            <w:r>
              <w:rPr>
                <w:rFonts w:ascii="Arial" w:hAnsi="Arial" w:cs="Arial"/>
              </w:rPr>
              <w:t>2-Lectura, discusión y aprobación de acta anterior.</w:t>
            </w:r>
          </w:p>
          <w:p w:rsidR="00A4689A" w:rsidRDefault="00A4689A" w:rsidP="00282AF3">
            <w:pPr>
              <w:spacing w:line="240" w:lineRule="auto"/>
              <w:contextualSpacing/>
              <w:jc w:val="both"/>
              <w:rPr>
                <w:rFonts w:ascii="Arial" w:hAnsi="Arial" w:cs="Arial"/>
              </w:rPr>
            </w:pPr>
            <w:r>
              <w:rPr>
                <w:rFonts w:ascii="Arial" w:hAnsi="Arial" w:cs="Arial"/>
              </w:rPr>
              <w:t>3-Ratificación de Acuerdos.</w:t>
            </w:r>
          </w:p>
          <w:p w:rsidR="00A4689A" w:rsidRDefault="00A4689A" w:rsidP="00282AF3">
            <w:pPr>
              <w:spacing w:after="200" w:line="240" w:lineRule="auto"/>
              <w:contextualSpacing/>
              <w:jc w:val="both"/>
              <w:rPr>
                <w:rFonts w:ascii="Arial" w:hAnsi="Arial" w:cs="Arial"/>
              </w:rPr>
            </w:pPr>
            <w:r>
              <w:rPr>
                <w:rFonts w:ascii="Arial" w:hAnsi="Arial" w:cs="Arial"/>
              </w:rPr>
              <w:t>4-Correspondencia recibida de Centros de Atención.</w:t>
            </w:r>
          </w:p>
          <w:p w:rsidR="00A4689A" w:rsidRDefault="00A4689A" w:rsidP="00282AF3">
            <w:pPr>
              <w:spacing w:line="240" w:lineRule="auto"/>
              <w:contextualSpacing/>
              <w:jc w:val="both"/>
              <w:rPr>
                <w:rFonts w:ascii="Arial" w:hAnsi="Arial" w:cs="Arial"/>
              </w:rPr>
            </w:pPr>
            <w:r>
              <w:rPr>
                <w:rFonts w:ascii="Arial" w:hAnsi="Arial" w:cs="Arial"/>
              </w:rPr>
              <w:t xml:space="preserve">5-Correspondencia recibida de la Administración Superior. </w:t>
            </w:r>
          </w:p>
          <w:p w:rsidR="00A4689A" w:rsidRDefault="00A4689A" w:rsidP="00282AF3">
            <w:pPr>
              <w:pStyle w:val="Prrafodelista"/>
              <w:numPr>
                <w:ilvl w:val="0"/>
                <w:numId w:val="4"/>
              </w:numPr>
              <w:spacing w:line="240" w:lineRule="auto"/>
              <w:jc w:val="both"/>
              <w:rPr>
                <w:rFonts w:ascii="Arial" w:hAnsi="Arial" w:cs="Arial"/>
              </w:rPr>
            </w:pPr>
            <w:r>
              <w:rPr>
                <w:rFonts w:ascii="Arial" w:hAnsi="Arial" w:cs="Arial"/>
              </w:rPr>
              <w:t>Solicitud de aprobación de documento de Plan Anual de Trabajo de la Unidad de Auditoría Interna para el año 2018 (Anexo U.A.I. 04/03/2017).</w:t>
            </w:r>
          </w:p>
          <w:p w:rsidR="00A4689A" w:rsidRDefault="00A4689A" w:rsidP="00282AF3">
            <w:pPr>
              <w:pStyle w:val="Prrafodelista"/>
              <w:numPr>
                <w:ilvl w:val="0"/>
                <w:numId w:val="4"/>
              </w:numPr>
              <w:spacing w:line="240" w:lineRule="auto"/>
              <w:jc w:val="both"/>
              <w:rPr>
                <w:rFonts w:ascii="Arial" w:hAnsi="Arial" w:cs="Arial"/>
              </w:rPr>
            </w:pPr>
            <w:r>
              <w:rPr>
                <w:rFonts w:ascii="Arial" w:hAnsi="Arial" w:cs="Arial"/>
              </w:rPr>
              <w:t>Solicitud de Aprobación de documento “Guía de evaluación médica-técnica de las ayudas orto protésicas fabricadas en la Unidad de Ortopedia Técnica de Centro del Aparato Locomotor” (Anexo memorándum DIREC-CAL-074-2017).</w:t>
            </w:r>
          </w:p>
          <w:p w:rsidR="00A4689A" w:rsidRDefault="00A4689A" w:rsidP="00282AF3">
            <w:pPr>
              <w:spacing w:line="240" w:lineRule="auto"/>
              <w:jc w:val="both"/>
              <w:rPr>
                <w:rFonts w:ascii="Arial" w:hAnsi="Arial" w:cs="Arial"/>
              </w:rPr>
            </w:pPr>
            <w:r>
              <w:rPr>
                <w:rFonts w:ascii="Arial" w:hAnsi="Arial" w:cs="Arial"/>
              </w:rPr>
              <w:t>6-Participación de miembros de Junta Directiva, ponencias solicitadas a Jefaturas, Centros de Atención e Invitados.</w:t>
            </w:r>
          </w:p>
          <w:p w:rsidR="00A4689A" w:rsidRDefault="00A4689A" w:rsidP="00282AF3">
            <w:pPr>
              <w:spacing w:line="240" w:lineRule="auto"/>
              <w:jc w:val="both"/>
              <w:rPr>
                <w:rFonts w:ascii="Arial" w:hAnsi="Arial" w:cs="Arial"/>
              </w:rPr>
            </w:pPr>
            <w:r>
              <w:rPr>
                <w:rFonts w:ascii="Arial" w:hAnsi="Arial" w:cs="Arial"/>
              </w:rPr>
              <w:t>7-Informes de Presidencia.</w:t>
            </w:r>
          </w:p>
          <w:p w:rsidR="00A4689A" w:rsidRDefault="00A4689A" w:rsidP="00282AF3">
            <w:pPr>
              <w:spacing w:line="240" w:lineRule="auto"/>
              <w:contextualSpacing/>
              <w:jc w:val="both"/>
              <w:rPr>
                <w:rFonts w:ascii="Arial" w:hAnsi="Arial" w:cs="Arial"/>
              </w:rPr>
            </w:pPr>
            <w:r>
              <w:rPr>
                <w:rFonts w:ascii="Arial" w:hAnsi="Arial" w:cs="Arial"/>
              </w:rPr>
              <w:t>8-Asuntos varios.</w:t>
            </w:r>
          </w:p>
        </w:tc>
      </w:tr>
    </w:tbl>
    <w:p w:rsidR="00A4689A" w:rsidRDefault="00A4689A" w:rsidP="00A4689A">
      <w:pPr>
        <w:spacing w:after="200" w:line="276" w:lineRule="auto"/>
        <w:jc w:val="both"/>
        <w:rPr>
          <w:rFonts w:ascii="Arial" w:hAnsi="Arial" w:cs="Arial"/>
          <w:b/>
          <w:u w:val="single"/>
        </w:rPr>
      </w:pPr>
    </w:p>
    <w:p w:rsidR="00A4689A" w:rsidRDefault="00A4689A" w:rsidP="00A4689A">
      <w:pPr>
        <w:spacing w:line="259" w:lineRule="auto"/>
        <w:rPr>
          <w:rFonts w:ascii="Arial" w:hAnsi="Arial" w:cs="Arial"/>
          <w:b/>
          <w:u w:val="single"/>
        </w:rPr>
      </w:pPr>
      <w:r>
        <w:rPr>
          <w:rFonts w:ascii="Arial" w:hAnsi="Arial" w:cs="Arial"/>
          <w:b/>
          <w:u w:val="single"/>
        </w:rPr>
        <w:br w:type="page"/>
      </w:r>
    </w:p>
    <w:p w:rsidR="00A4689A" w:rsidRDefault="00A4689A" w:rsidP="00A4689A">
      <w:pPr>
        <w:spacing w:after="200" w:line="276" w:lineRule="auto"/>
        <w:jc w:val="both"/>
        <w:rPr>
          <w:rFonts w:ascii="Arial" w:hAnsi="Arial" w:cs="Arial"/>
          <w:b/>
          <w:u w:val="single"/>
          <w:lang w:val="es-ES"/>
        </w:rPr>
      </w:pPr>
      <w:r>
        <w:rPr>
          <w:rFonts w:ascii="Arial" w:hAnsi="Arial" w:cs="Arial"/>
          <w:b/>
          <w:u w:val="single"/>
          <w:lang w:val="es-ES"/>
        </w:rPr>
        <w:lastRenderedPageBreak/>
        <w:t>DESARROLLO DE LA SESION.</w:t>
      </w:r>
    </w:p>
    <w:p w:rsidR="00A4689A" w:rsidRDefault="00A4689A" w:rsidP="00A4689A">
      <w:pPr>
        <w:numPr>
          <w:ilvl w:val="0"/>
          <w:numId w:val="1"/>
        </w:numPr>
        <w:spacing w:after="0" w:line="276" w:lineRule="auto"/>
        <w:jc w:val="both"/>
        <w:rPr>
          <w:rFonts w:ascii="Arial" w:hAnsi="Arial" w:cs="Arial"/>
          <w:b/>
          <w:lang w:val="es-ES" w:eastAsia="es-ES"/>
        </w:rPr>
      </w:pPr>
      <w:r>
        <w:rPr>
          <w:rFonts w:ascii="Arial" w:hAnsi="Arial" w:cs="Arial"/>
          <w:b/>
          <w:lang w:val="es-ES" w:eastAsia="es-ES"/>
        </w:rPr>
        <w:t>ESTABLECIMIENTO DE QUORUM</w:t>
      </w:r>
    </w:p>
    <w:p w:rsidR="00A4689A" w:rsidRDefault="00A4689A" w:rsidP="00A4689A">
      <w:pPr>
        <w:spacing w:after="200" w:line="360" w:lineRule="auto"/>
        <w:jc w:val="both"/>
        <w:rPr>
          <w:rFonts w:ascii="Arial" w:eastAsia="Times New Roman" w:hAnsi="Arial" w:cs="Arial"/>
          <w:lang w:val="es-ES" w:eastAsia="es-ES"/>
        </w:rPr>
      </w:pPr>
      <w:r w:rsidRPr="0036665D">
        <w:rPr>
          <w:rFonts w:ascii="Arial" w:hAnsi="Arial" w:cs="Arial"/>
          <w:lang w:val="es-ES"/>
        </w:rPr>
        <w:t xml:space="preserve">El presidente de la Junta Directiva Doctor </w:t>
      </w:r>
      <w:r w:rsidRPr="0036665D">
        <w:rPr>
          <w:rFonts w:ascii="Arial" w:eastAsia="Times New Roman" w:hAnsi="Arial" w:cs="Arial"/>
          <w:lang w:val="es-ES" w:eastAsia="es-ES"/>
        </w:rPr>
        <w:t>Alex Francisco González M</w:t>
      </w:r>
      <w:r w:rsidRPr="00DA4BA7">
        <w:rPr>
          <w:rFonts w:ascii="Arial" w:eastAsia="Times New Roman" w:hAnsi="Arial" w:cs="Arial"/>
          <w:lang w:val="es-ES" w:eastAsia="es-ES"/>
        </w:rPr>
        <w:t>enjíva</w:t>
      </w:r>
      <w:r w:rsidRPr="0036665D">
        <w:rPr>
          <w:rFonts w:ascii="Arial" w:eastAsia="Times New Roman" w:hAnsi="Arial" w:cs="Arial"/>
          <w:lang w:val="es-ES" w:eastAsia="es-ES"/>
        </w:rPr>
        <w:t xml:space="preserve">r, </w:t>
      </w:r>
      <w:r w:rsidRPr="0036665D">
        <w:rPr>
          <w:rFonts w:ascii="Arial" w:hAnsi="Arial" w:cs="Arial"/>
          <w:lang w:val="es-ES"/>
        </w:rPr>
        <w:t xml:space="preserve">verificó la asistencia de quórum y procedió al inicio de la sesión tal como se detalla a continuación: </w:t>
      </w:r>
    </w:p>
    <w:p w:rsidR="00A4689A" w:rsidRPr="00EA7827" w:rsidRDefault="00A4689A" w:rsidP="00A4689A">
      <w:pPr>
        <w:spacing w:after="200" w:line="360" w:lineRule="auto"/>
        <w:jc w:val="both"/>
        <w:rPr>
          <w:rFonts w:ascii="Arial" w:hAnsi="Arial" w:cs="Arial"/>
          <w:lang w:val="es-ES"/>
        </w:rPr>
      </w:pPr>
      <w:r>
        <w:rPr>
          <w:rFonts w:ascii="Arial" w:eastAsia="Times New Roman" w:hAnsi="Arial" w:cs="Arial"/>
          <w:b/>
          <w:bCs/>
          <w:lang w:val="es-ES" w:eastAsia="es-ES"/>
        </w:rPr>
        <w:t>2. LECTURA, DISCUSIÓN Y APROBACIÓN DE ACTA ANTERIOR.</w:t>
      </w:r>
    </w:p>
    <w:p w:rsidR="00A4689A" w:rsidRDefault="00A4689A" w:rsidP="00A4689A">
      <w:pPr>
        <w:spacing w:after="200" w:line="360" w:lineRule="auto"/>
        <w:contextualSpacing/>
        <w:jc w:val="both"/>
        <w:rPr>
          <w:rFonts w:ascii="Arial" w:eastAsia="Times New Roman" w:hAnsi="Arial" w:cs="Arial"/>
          <w:lang w:val="es-ES"/>
        </w:rPr>
      </w:pPr>
      <w:r w:rsidRPr="00BF15C4">
        <w:rPr>
          <w:rFonts w:ascii="Arial" w:eastAsia="Times New Roman" w:hAnsi="Arial" w:cs="Arial"/>
          <w:bCs/>
          <w:lang w:val="es-ES" w:eastAsia="es-ES"/>
        </w:rPr>
        <w:t>Se procedió a la</w:t>
      </w:r>
      <w:r>
        <w:rPr>
          <w:rFonts w:ascii="Arial" w:eastAsia="Times New Roman" w:hAnsi="Arial" w:cs="Arial"/>
          <w:bCs/>
          <w:lang w:val="es-ES" w:eastAsia="es-ES"/>
        </w:rPr>
        <w:t xml:space="preserve"> lectura al Acta No. 263</w:t>
      </w:r>
      <w:r w:rsidR="003E1BE0">
        <w:rPr>
          <w:rFonts w:ascii="Arial" w:eastAsia="Times New Roman" w:hAnsi="Arial" w:cs="Arial"/>
          <w:bCs/>
          <w:lang w:val="es-ES" w:eastAsia="es-ES"/>
        </w:rPr>
        <w:t>4.</w:t>
      </w:r>
      <w:r>
        <w:rPr>
          <w:rFonts w:ascii="Arial" w:eastAsia="Times New Roman" w:hAnsi="Arial" w:cs="Arial"/>
          <w:bCs/>
          <w:lang w:val="es-ES" w:eastAsia="es-ES"/>
        </w:rPr>
        <w:t xml:space="preserve"> </w:t>
      </w:r>
    </w:p>
    <w:p w:rsidR="00A4689A" w:rsidRDefault="00A4689A" w:rsidP="00A4689A">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Establecimiento de quórum y aprobación de agenda.</w:t>
      </w:r>
    </w:p>
    <w:p w:rsidR="00A4689A" w:rsidRDefault="00A4689A" w:rsidP="00A4689A">
      <w:pPr>
        <w:numPr>
          <w:ilvl w:val="0"/>
          <w:numId w:val="2"/>
        </w:numPr>
        <w:spacing w:after="0" w:line="360" w:lineRule="auto"/>
        <w:contextualSpacing/>
        <w:jc w:val="both"/>
        <w:rPr>
          <w:rFonts w:ascii="Arial" w:hAnsi="Arial" w:cs="Arial"/>
          <w:lang w:val="es-ES" w:eastAsia="es-ES"/>
        </w:rPr>
      </w:pPr>
      <w:r>
        <w:rPr>
          <w:rFonts w:ascii="Arial" w:hAnsi="Arial" w:cs="Arial"/>
          <w:lang w:eastAsia="es-ES"/>
        </w:rPr>
        <w:t>L</w:t>
      </w:r>
      <w:r>
        <w:rPr>
          <w:rFonts w:ascii="Arial" w:hAnsi="Arial" w:cs="Arial"/>
          <w:lang w:val="es-ES" w:eastAsia="es-ES"/>
        </w:rPr>
        <w:t>ectura, discusión y aprobación de acta anterior.</w:t>
      </w:r>
    </w:p>
    <w:p w:rsidR="00A4689A" w:rsidRDefault="00A4689A" w:rsidP="00A4689A">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Ratificación de Acuerdos.</w:t>
      </w:r>
    </w:p>
    <w:p w:rsidR="00A4689A" w:rsidRDefault="00A4689A" w:rsidP="00A4689A">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Correspondencia recibida de Centros de Atención.</w:t>
      </w:r>
    </w:p>
    <w:p w:rsidR="00A4689A" w:rsidRDefault="00A4689A" w:rsidP="00A4689A">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 xml:space="preserve">Correspondencia recibida de la Administración Superior. </w:t>
      </w:r>
    </w:p>
    <w:p w:rsidR="00A4689A" w:rsidRDefault="00A4689A" w:rsidP="00A4689A">
      <w:pPr>
        <w:numPr>
          <w:ilvl w:val="0"/>
          <w:numId w:val="2"/>
        </w:numPr>
        <w:spacing w:after="0" w:line="360" w:lineRule="auto"/>
        <w:jc w:val="both"/>
        <w:rPr>
          <w:rFonts w:ascii="Arial" w:hAnsi="Arial" w:cs="Arial"/>
          <w:lang w:val="es-ES" w:eastAsia="es-ES"/>
        </w:rPr>
      </w:pPr>
      <w:r>
        <w:rPr>
          <w:rFonts w:ascii="Arial" w:hAnsi="Arial" w:cs="Arial"/>
          <w:lang w:val="es-ES" w:eastAsia="es-ES"/>
        </w:rPr>
        <w:t>Participación de miembros de Junta Directiva, ponencias solicitadas a Jefaturas, Directores de Centros de Atención o invitados.</w:t>
      </w:r>
    </w:p>
    <w:p w:rsidR="00A4689A" w:rsidRDefault="00A4689A" w:rsidP="00A4689A">
      <w:pPr>
        <w:numPr>
          <w:ilvl w:val="0"/>
          <w:numId w:val="3"/>
        </w:numPr>
        <w:spacing w:after="0" w:line="360" w:lineRule="auto"/>
        <w:jc w:val="both"/>
        <w:rPr>
          <w:rFonts w:ascii="Arial" w:hAnsi="Arial" w:cs="Arial"/>
          <w:lang w:val="es-ES" w:eastAsia="es-ES"/>
        </w:rPr>
      </w:pPr>
      <w:r>
        <w:rPr>
          <w:rFonts w:ascii="Arial" w:hAnsi="Arial" w:cs="Arial"/>
          <w:lang w:val="es-ES" w:eastAsia="es-ES"/>
        </w:rPr>
        <w:t>Informes de Presidencia.</w:t>
      </w:r>
    </w:p>
    <w:p w:rsidR="00A4689A" w:rsidRDefault="00A4689A" w:rsidP="00A4689A">
      <w:pPr>
        <w:numPr>
          <w:ilvl w:val="0"/>
          <w:numId w:val="3"/>
        </w:numPr>
        <w:spacing w:after="0" w:line="360" w:lineRule="auto"/>
        <w:jc w:val="both"/>
        <w:rPr>
          <w:rFonts w:ascii="Arial" w:eastAsia="Times New Roman" w:hAnsi="Arial" w:cs="Arial"/>
          <w:bCs/>
          <w:lang w:val="es-ES" w:eastAsia="es-ES"/>
        </w:rPr>
      </w:pPr>
      <w:r>
        <w:rPr>
          <w:rFonts w:ascii="Arial" w:hAnsi="Arial" w:cs="Arial"/>
          <w:lang w:val="es-ES" w:eastAsia="es-ES"/>
        </w:rPr>
        <w:t>Asuntos varios.</w:t>
      </w:r>
    </w:p>
    <w:p w:rsidR="00A4689A" w:rsidRDefault="00A4689A" w:rsidP="00A4689A">
      <w:pPr>
        <w:spacing w:after="0" w:line="360" w:lineRule="auto"/>
        <w:ind w:left="720"/>
        <w:jc w:val="both"/>
        <w:rPr>
          <w:rFonts w:ascii="Arial" w:eastAsia="Times New Roman" w:hAnsi="Arial" w:cs="Arial"/>
          <w:bCs/>
          <w:lang w:val="es-ES" w:eastAsia="es-ES"/>
        </w:rPr>
      </w:pPr>
    </w:p>
    <w:p w:rsidR="00A4689A" w:rsidRDefault="003E1BE0" w:rsidP="00A4689A">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El Acta 2634</w:t>
      </w:r>
      <w:r w:rsidR="00A4689A">
        <w:rPr>
          <w:rFonts w:ascii="Arial" w:eastAsia="Times New Roman" w:hAnsi="Arial" w:cs="Arial"/>
          <w:bCs/>
          <w:lang w:val="es-ES" w:eastAsia="es-ES"/>
        </w:rPr>
        <w:t xml:space="preserve">, ha sido aprobada por los presentes, por </w:t>
      </w:r>
      <w:r w:rsidR="00A4689A">
        <w:rPr>
          <w:rFonts w:ascii="Arial" w:eastAsia="Times New Roman" w:hAnsi="Arial" w:cs="Arial"/>
          <w:b/>
          <w:bCs/>
          <w:u w:val="single"/>
          <w:lang w:val="es-ES" w:eastAsia="es-ES"/>
        </w:rPr>
        <w:t>UNANIMIDAD</w:t>
      </w:r>
      <w:r w:rsidR="00A4689A">
        <w:rPr>
          <w:rFonts w:ascii="Arial" w:eastAsia="Times New Roman" w:hAnsi="Arial" w:cs="Arial"/>
          <w:bCs/>
          <w:lang w:val="es-ES" w:eastAsia="es-ES"/>
        </w:rPr>
        <w:t xml:space="preserve"> de votos.</w:t>
      </w:r>
    </w:p>
    <w:p w:rsidR="00A4689A" w:rsidRDefault="00A4689A" w:rsidP="00A4689A">
      <w:pPr>
        <w:spacing w:after="200" w:line="276" w:lineRule="auto"/>
        <w:jc w:val="both"/>
        <w:rPr>
          <w:rFonts w:ascii="Arial" w:eastAsia="Times New Roman" w:hAnsi="Arial" w:cs="Arial"/>
          <w:b/>
          <w:bCs/>
          <w:lang w:val="es-ES" w:eastAsia="es-ES"/>
        </w:rPr>
      </w:pPr>
    </w:p>
    <w:p w:rsidR="00A4689A" w:rsidRDefault="00A4689A" w:rsidP="00A4689A">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3E1BE0" w:rsidRPr="00BB365F" w:rsidRDefault="003E1BE0" w:rsidP="003E1BE0">
      <w:pPr>
        <w:spacing w:line="360" w:lineRule="auto"/>
        <w:jc w:val="both"/>
        <w:rPr>
          <w:rFonts w:ascii="Arial" w:hAnsi="Arial" w:cs="Arial"/>
          <w:b/>
          <w:bCs/>
        </w:rPr>
      </w:pPr>
      <w:r>
        <w:rPr>
          <w:rFonts w:ascii="Arial" w:hAnsi="Arial" w:cs="Arial"/>
          <w:b/>
          <w:bCs/>
        </w:rPr>
        <w:t xml:space="preserve">ACUERDO: JD-08-2017: </w:t>
      </w:r>
      <w:r w:rsidRPr="00BB365F">
        <w:rPr>
          <w:rFonts w:ascii="Arial" w:hAnsi="Arial" w:cs="Arial"/>
          <w:b/>
          <w:bCs/>
        </w:rPr>
        <w:t>Adjudicar con base al artículo 56 de la LACAP, la</w:t>
      </w:r>
      <w:r>
        <w:rPr>
          <w:rFonts w:ascii="Arial" w:hAnsi="Arial" w:cs="Arial"/>
          <w:b/>
          <w:bCs/>
        </w:rPr>
        <w:t xml:space="preserve"> Licitación Pública 01/2017</w:t>
      </w:r>
      <w:r w:rsidRPr="00BB365F">
        <w:rPr>
          <w:rFonts w:ascii="Arial" w:hAnsi="Arial" w:cs="Arial"/>
          <w:b/>
          <w:bCs/>
        </w:rPr>
        <w:t xml:space="preserve"> “Suministro de Insumos para la Preparación de Alimentos para Personas de las diferentes Dependencias del ISRI”, de la siguiente manera:</w:t>
      </w:r>
    </w:p>
    <w:p w:rsidR="003E1BE0" w:rsidRPr="00560F09" w:rsidRDefault="003E1BE0" w:rsidP="003E1BE0">
      <w:pPr>
        <w:spacing w:line="360" w:lineRule="auto"/>
        <w:jc w:val="both"/>
        <w:rPr>
          <w:rFonts w:ascii="Arial" w:hAnsi="Arial" w:cs="Arial"/>
          <w:bCs/>
        </w:rPr>
      </w:pPr>
    </w:p>
    <w:p w:rsidR="003E1BE0" w:rsidRPr="004306DF" w:rsidRDefault="003E1BE0" w:rsidP="003E1BE0">
      <w:pPr>
        <w:numPr>
          <w:ilvl w:val="0"/>
          <w:numId w:val="6"/>
        </w:numPr>
        <w:spacing w:line="360" w:lineRule="auto"/>
        <w:jc w:val="both"/>
        <w:rPr>
          <w:rFonts w:ascii="Arial" w:hAnsi="Arial" w:cs="Arial"/>
          <w:bCs/>
        </w:rPr>
      </w:pPr>
      <w:r w:rsidRPr="004306DF">
        <w:rPr>
          <w:rFonts w:ascii="Arial" w:hAnsi="Arial" w:cs="Arial"/>
          <w:b/>
          <w:bCs/>
          <w:lang w:val="es-ES_tradnl"/>
        </w:rPr>
        <w:t>MARIA ANTONIA HENRIQUEZ SIBRIAN:</w:t>
      </w:r>
      <w:r>
        <w:rPr>
          <w:rFonts w:ascii="Arial" w:hAnsi="Arial" w:cs="Arial"/>
          <w:b/>
          <w:bCs/>
          <w:lang w:val="es-ES_tradnl"/>
        </w:rPr>
        <w:t xml:space="preserve"> </w:t>
      </w:r>
      <w:r w:rsidRPr="004306DF">
        <w:rPr>
          <w:rFonts w:ascii="Arial" w:hAnsi="Arial" w:cs="Arial"/>
          <w:bCs/>
          <w:lang w:val="es-ES_tradnl"/>
        </w:rPr>
        <w:t xml:space="preserve">CINCUENTA Y TRES MIL DOSCIENTOS CUARENTA </w:t>
      </w:r>
      <w:r>
        <w:rPr>
          <w:rFonts w:ascii="Arial" w:hAnsi="Arial" w:cs="Arial"/>
          <w:bCs/>
          <w:lang w:val="es-ES_tradnl"/>
        </w:rPr>
        <w:t>Y NUEVE DOLARES CON NOVENTA Y D</w:t>
      </w:r>
      <w:r w:rsidRPr="004306DF">
        <w:rPr>
          <w:rFonts w:ascii="Arial" w:hAnsi="Arial" w:cs="Arial"/>
          <w:bCs/>
          <w:lang w:val="es-ES_tradnl"/>
        </w:rPr>
        <w:t>OS CENTAVOS DE LOS ESTADOS UNIDOS DE AMERICA ($53,249.92), de los cuales CINCUENTA MIL SEISCIENTOS TREINTA Y NUEVE DOLARES CON NOVENTA Y UN C</w:t>
      </w:r>
      <w:r w:rsidRPr="008D5E79">
        <w:rPr>
          <w:rFonts w:ascii="Arial" w:hAnsi="Arial" w:cs="Arial"/>
          <w:bCs/>
          <w:lang w:val="es-ES_tradnl"/>
        </w:rPr>
        <w:t xml:space="preserve">ENTAVOS </w:t>
      </w:r>
      <w:r w:rsidRPr="004306DF">
        <w:rPr>
          <w:rFonts w:ascii="Arial" w:hAnsi="Arial" w:cs="Arial"/>
          <w:bCs/>
          <w:lang w:val="es-ES_tradnl"/>
        </w:rPr>
        <w:t xml:space="preserve">DE DÓLAR ($50,639.91) corresponden a FONDO GENERAL y DOS MIL </w:t>
      </w:r>
      <w:r w:rsidRPr="008D5E79">
        <w:rPr>
          <w:rFonts w:ascii="Arial" w:hAnsi="Arial" w:cs="Arial"/>
          <w:bCs/>
          <w:lang w:val="es-ES_tradnl"/>
        </w:rPr>
        <w:t>SEISCIENTOS</w:t>
      </w:r>
      <w:r w:rsidRPr="004306DF">
        <w:rPr>
          <w:rFonts w:ascii="Arial" w:hAnsi="Arial" w:cs="Arial"/>
          <w:bCs/>
          <w:lang w:val="es-ES_tradnl"/>
        </w:rPr>
        <w:t xml:space="preserve"> DIEZ DOLARES CON UN CENTAVO DE DÓLAR ($2,610.01), corresponden a Recursos Propios. </w:t>
      </w:r>
    </w:p>
    <w:p w:rsidR="003E1BE0" w:rsidRPr="004306DF" w:rsidRDefault="003E1BE0" w:rsidP="003E1BE0">
      <w:pPr>
        <w:numPr>
          <w:ilvl w:val="0"/>
          <w:numId w:val="6"/>
        </w:numPr>
        <w:spacing w:line="360" w:lineRule="auto"/>
        <w:jc w:val="both"/>
        <w:rPr>
          <w:rFonts w:ascii="Arial" w:hAnsi="Arial" w:cs="Arial"/>
          <w:bCs/>
        </w:rPr>
      </w:pPr>
      <w:r w:rsidRPr="004306DF">
        <w:rPr>
          <w:rFonts w:ascii="Arial" w:hAnsi="Arial" w:cs="Arial"/>
          <w:b/>
          <w:bCs/>
          <w:lang w:val="es-ES_tradnl"/>
        </w:rPr>
        <w:t>VICTOR MANUEL MENDOZA OSORIO:</w:t>
      </w:r>
      <w:r>
        <w:rPr>
          <w:rFonts w:ascii="Arial" w:hAnsi="Arial" w:cs="Arial"/>
          <w:b/>
          <w:bCs/>
          <w:lang w:val="es-ES_tradnl"/>
        </w:rPr>
        <w:t xml:space="preserve"> </w:t>
      </w:r>
      <w:r w:rsidRPr="004306DF">
        <w:rPr>
          <w:rFonts w:ascii="Arial" w:hAnsi="Arial" w:cs="Arial"/>
          <w:bCs/>
          <w:lang w:val="es-ES_tradnl"/>
        </w:rPr>
        <w:t xml:space="preserve">Por el monto de ONCE MIL NOVENTA Y SIETE DOLARES CON DOS CENTAVOS DE DÓLAR DE LOS ESTADOS </w:t>
      </w:r>
      <w:r>
        <w:rPr>
          <w:rFonts w:ascii="Arial" w:hAnsi="Arial" w:cs="Arial"/>
          <w:bCs/>
          <w:lang w:val="es-ES_tradnl"/>
        </w:rPr>
        <w:t xml:space="preserve">UNIDOS </w:t>
      </w:r>
      <w:r w:rsidRPr="004306DF">
        <w:rPr>
          <w:rFonts w:ascii="Arial" w:hAnsi="Arial" w:cs="Arial"/>
          <w:bCs/>
          <w:lang w:val="es-ES_tradnl"/>
        </w:rPr>
        <w:t>DE AMERICA (</w:t>
      </w:r>
      <w:r w:rsidRPr="004306DF">
        <w:rPr>
          <w:rFonts w:ascii="Arial" w:hAnsi="Arial" w:cs="Arial"/>
          <w:bCs/>
        </w:rPr>
        <w:t xml:space="preserve">$11,097.02), de los cuales DIEZ MIL CUATROCIENTOS NOVENTA Y SIETE DOLARES CON CUARENTA Y SIETE CENTAVOS DE DÓLAR ($10,497.47) corresponden a FONDO GENERAL y QUINIENTOS </w:t>
      </w:r>
      <w:r w:rsidRPr="004306DF">
        <w:rPr>
          <w:rFonts w:ascii="Arial" w:hAnsi="Arial" w:cs="Arial"/>
          <w:bCs/>
        </w:rPr>
        <w:lastRenderedPageBreak/>
        <w:t>NOVENTA Y NUEVE DOLARES CON CINCUENTA Y CINCO CENTAVOS DE DÓLAR ($599.55), corresponden a RECURSOS PROPIOS.</w:t>
      </w:r>
    </w:p>
    <w:p w:rsidR="003E1BE0" w:rsidRPr="00BB365F" w:rsidRDefault="003E1BE0" w:rsidP="003E1BE0">
      <w:pPr>
        <w:numPr>
          <w:ilvl w:val="0"/>
          <w:numId w:val="6"/>
        </w:numPr>
        <w:spacing w:line="360" w:lineRule="auto"/>
        <w:jc w:val="both"/>
        <w:rPr>
          <w:rFonts w:ascii="Arial" w:hAnsi="Arial" w:cs="Arial"/>
          <w:bCs/>
        </w:rPr>
      </w:pPr>
      <w:r w:rsidRPr="008D5E79">
        <w:rPr>
          <w:rFonts w:ascii="Arial" w:hAnsi="Arial" w:cs="Arial"/>
          <w:b/>
          <w:bCs/>
          <w:lang w:val="es-ES_tradnl"/>
        </w:rPr>
        <w:t>JOSE ALEJANDRO BAUTISTA YAN:</w:t>
      </w:r>
      <w:r w:rsidRPr="00BB365F">
        <w:rPr>
          <w:rFonts w:ascii="Arial" w:hAnsi="Arial" w:cs="Arial"/>
          <w:bCs/>
          <w:lang w:val="es-ES_tradnl"/>
        </w:rPr>
        <w:t xml:space="preserve"> Por el monto de TRECE MIL SETECIENTOS DIECINUEVE DOLARES CON CUARENTA Y SEIS CENTAVOS DE DÓLAR DE LOS ESTADOS UNIDOS DE AMERICA (</w:t>
      </w:r>
      <w:r w:rsidRPr="00BB365F">
        <w:rPr>
          <w:rFonts w:ascii="Arial" w:hAnsi="Arial" w:cs="Arial"/>
          <w:bCs/>
        </w:rPr>
        <w:t>$13,719.46), de los cuales DOCE MIL NOVECIENTOS SETENTA Y NUEVE DOLARES CON DIECIOCHO CENTAVOS DE DÓLAR ($12,979.18), corresponden a FONDO GENERAL y SETECIENTOS CUARENTA DOLARES CON VEINTIOCHO CENTAVOS DE DÓLAR ($740.28), corresponden a RECURSOS PROPIOS.</w:t>
      </w:r>
    </w:p>
    <w:p w:rsidR="003E1BE0" w:rsidRPr="004306DF" w:rsidRDefault="003E1BE0" w:rsidP="003E1BE0">
      <w:pPr>
        <w:numPr>
          <w:ilvl w:val="0"/>
          <w:numId w:val="6"/>
        </w:numPr>
        <w:spacing w:line="360" w:lineRule="auto"/>
        <w:jc w:val="both"/>
        <w:rPr>
          <w:rFonts w:ascii="Arial" w:hAnsi="Arial" w:cs="Arial"/>
          <w:b/>
          <w:bCs/>
        </w:rPr>
      </w:pPr>
      <w:r w:rsidRPr="004306DF">
        <w:rPr>
          <w:rFonts w:ascii="Arial" w:hAnsi="Arial" w:cs="Arial"/>
          <w:b/>
          <w:bCs/>
          <w:lang w:val="es-ES_tradnl"/>
        </w:rPr>
        <w:t>JOSE EDGARDO HERNANDEZ PINEDA:</w:t>
      </w:r>
      <w:r>
        <w:rPr>
          <w:rFonts w:ascii="Arial" w:hAnsi="Arial" w:cs="Arial"/>
          <w:b/>
          <w:bCs/>
          <w:lang w:val="es-ES_tradnl"/>
        </w:rPr>
        <w:t xml:space="preserve"> </w:t>
      </w:r>
      <w:r w:rsidRPr="00BB365F">
        <w:rPr>
          <w:rFonts w:ascii="Arial" w:hAnsi="Arial" w:cs="Arial"/>
          <w:bCs/>
          <w:lang w:val="es-ES_tradnl"/>
        </w:rPr>
        <w:t>Por el monto de CUARENTA Y SEIS MIL OCHOCIENTOS DOS DOLARES CON NOVENTA CENTAVOS DE DÓLAR DE LOS ESTADOS UNIDOS DE AMERICA (</w:t>
      </w:r>
      <w:r w:rsidRPr="00BB365F">
        <w:rPr>
          <w:rFonts w:ascii="Arial" w:hAnsi="Arial" w:cs="Arial"/>
          <w:bCs/>
        </w:rPr>
        <w:t>$46,802.90), de los cuales CUARENTA Y SEIS MIL CINCUENTA Y CUATRO DOLARES CON NOVENTA CENTAVOS corresponden a FONDO GENERAL y SETECIENTOS CUARENTA Y OCHO DOLARES corresponden a RECURSOS PROPIOS.</w:t>
      </w:r>
    </w:p>
    <w:p w:rsidR="00A4689A" w:rsidRPr="00CC0EE7" w:rsidRDefault="00A4689A" w:rsidP="00A4689A">
      <w:pPr>
        <w:spacing w:after="0" w:line="276" w:lineRule="auto"/>
        <w:contextualSpacing/>
        <w:jc w:val="both"/>
        <w:rPr>
          <w:rFonts w:ascii="Arial" w:eastAsia="Calibri" w:hAnsi="Arial" w:cs="Arial"/>
        </w:rPr>
      </w:pPr>
    </w:p>
    <w:p w:rsidR="00A4689A" w:rsidRDefault="00A4689A" w:rsidP="00A4689A">
      <w:pPr>
        <w:spacing w:after="0" w:line="276" w:lineRule="auto"/>
        <w:contextualSpacing/>
        <w:jc w:val="both"/>
        <w:rPr>
          <w:rFonts w:ascii="Arial" w:eastAsia="Calibri" w:hAnsi="Arial" w:cs="Arial"/>
          <w:b/>
        </w:rPr>
      </w:pPr>
      <w:r>
        <w:rPr>
          <w:rFonts w:ascii="Arial" w:eastAsia="Calibri" w:hAnsi="Arial" w:cs="Arial"/>
          <w:b/>
        </w:rPr>
        <w:t>4.- Correspondencia recibida de Centros de Atención.</w:t>
      </w:r>
    </w:p>
    <w:p w:rsidR="003E1BE0" w:rsidRDefault="003E1BE0" w:rsidP="003E1BE0">
      <w:pPr>
        <w:pStyle w:val="Prrafodelista"/>
        <w:numPr>
          <w:ilvl w:val="0"/>
          <w:numId w:val="4"/>
        </w:numPr>
        <w:spacing w:line="276" w:lineRule="auto"/>
        <w:jc w:val="both"/>
        <w:rPr>
          <w:rFonts w:ascii="Arial" w:hAnsi="Arial" w:cs="Arial"/>
        </w:rPr>
      </w:pPr>
      <w:r>
        <w:rPr>
          <w:rFonts w:ascii="Arial" w:hAnsi="Arial" w:cs="Arial"/>
        </w:rPr>
        <w:t>Solicitud de Aprobación de documento “Guía de Evaluación Médica-Técnica de las Ayudas Orto protésicas fabricadas en la Unidad de Ortopedia Técnica de Centro del Aparato Locomotor” (Anexo memorándum DIREC-CAL-074-2017).</w:t>
      </w:r>
    </w:p>
    <w:p w:rsidR="00A4689A" w:rsidRPr="007A0FAF" w:rsidRDefault="00A4689A" w:rsidP="00A4689A">
      <w:pPr>
        <w:spacing w:after="0" w:line="276" w:lineRule="auto"/>
        <w:contextualSpacing/>
        <w:jc w:val="both"/>
        <w:rPr>
          <w:rFonts w:ascii="Arial" w:eastAsia="Calibri" w:hAnsi="Arial" w:cs="Arial"/>
        </w:rPr>
      </w:pPr>
    </w:p>
    <w:p w:rsidR="00A4689A" w:rsidRDefault="00A4689A" w:rsidP="00A4689A">
      <w:pPr>
        <w:spacing w:after="0" w:line="276" w:lineRule="auto"/>
        <w:contextualSpacing/>
        <w:jc w:val="both"/>
        <w:rPr>
          <w:rFonts w:ascii="Arial" w:eastAsia="Calibri" w:hAnsi="Arial" w:cs="Arial"/>
          <w:b/>
        </w:rPr>
      </w:pPr>
    </w:p>
    <w:p w:rsidR="00A4689A" w:rsidRDefault="00A4689A" w:rsidP="00A4689A">
      <w:pPr>
        <w:spacing w:after="0" w:line="276" w:lineRule="auto"/>
        <w:contextualSpacing/>
        <w:jc w:val="both"/>
        <w:rPr>
          <w:rFonts w:ascii="Arial" w:eastAsia="Calibri" w:hAnsi="Arial" w:cs="Arial"/>
          <w:b/>
        </w:rPr>
      </w:pPr>
      <w:r>
        <w:rPr>
          <w:rFonts w:ascii="Arial" w:eastAsia="Calibri" w:hAnsi="Arial" w:cs="Arial"/>
          <w:b/>
        </w:rPr>
        <w:t>5.- Correspondencia recibida de la administración superior.</w:t>
      </w:r>
    </w:p>
    <w:p w:rsidR="00A4689A" w:rsidRDefault="00A4689A" w:rsidP="00A4689A">
      <w:pPr>
        <w:pStyle w:val="Prrafodelista"/>
        <w:spacing w:after="0" w:line="360" w:lineRule="auto"/>
        <w:ind w:left="480"/>
        <w:jc w:val="both"/>
        <w:rPr>
          <w:rFonts w:ascii="Arial" w:eastAsia="Calibri" w:hAnsi="Arial" w:cs="Arial"/>
        </w:rPr>
      </w:pPr>
    </w:p>
    <w:p w:rsidR="00C13336" w:rsidRDefault="00C13336" w:rsidP="00C13336">
      <w:pPr>
        <w:pStyle w:val="Prrafodelista"/>
        <w:numPr>
          <w:ilvl w:val="0"/>
          <w:numId w:val="4"/>
        </w:numPr>
        <w:spacing w:line="240" w:lineRule="auto"/>
        <w:jc w:val="both"/>
        <w:rPr>
          <w:rFonts w:ascii="Arial" w:hAnsi="Arial" w:cs="Arial"/>
        </w:rPr>
      </w:pPr>
      <w:r>
        <w:rPr>
          <w:rFonts w:ascii="Arial" w:hAnsi="Arial" w:cs="Arial"/>
        </w:rPr>
        <w:t>Solicitud de aprobación de documento de Plan Anual de Trabajo de la Unidad de Auditoría Interna para el año 2018 (Anexo U.A.I. 04/03/2017).</w:t>
      </w:r>
    </w:p>
    <w:p w:rsidR="00A4689A" w:rsidRPr="00127E08" w:rsidRDefault="00A4689A" w:rsidP="00A4689A">
      <w:pPr>
        <w:pStyle w:val="Prrafodelista"/>
        <w:rPr>
          <w:rFonts w:ascii="Arial" w:hAnsi="Arial" w:cs="Arial"/>
        </w:rPr>
      </w:pPr>
    </w:p>
    <w:p w:rsidR="00A4689A" w:rsidRDefault="00A4689A" w:rsidP="00A4689A">
      <w:pPr>
        <w:pStyle w:val="Prrafodelista"/>
        <w:spacing w:line="240" w:lineRule="auto"/>
        <w:ind w:left="480"/>
        <w:jc w:val="both"/>
        <w:rPr>
          <w:rFonts w:ascii="Arial" w:hAnsi="Arial" w:cs="Arial"/>
        </w:rPr>
      </w:pPr>
    </w:p>
    <w:p w:rsidR="00A4689A" w:rsidRDefault="00A4689A" w:rsidP="00A4689A">
      <w:pPr>
        <w:spacing w:after="0" w:line="276" w:lineRule="auto"/>
        <w:contextualSpacing/>
        <w:jc w:val="both"/>
        <w:rPr>
          <w:rFonts w:ascii="Arial" w:eastAsia="Calibri" w:hAnsi="Arial" w:cs="Arial"/>
        </w:rPr>
      </w:pPr>
    </w:p>
    <w:p w:rsidR="00A4689A" w:rsidRDefault="00A4689A" w:rsidP="00A4689A">
      <w:pPr>
        <w:spacing w:line="276" w:lineRule="auto"/>
        <w:jc w:val="both"/>
        <w:rPr>
          <w:rFonts w:ascii="Arial" w:eastAsia="Calibri" w:hAnsi="Arial" w:cs="Arial"/>
          <w:b/>
        </w:rPr>
      </w:pPr>
      <w:r>
        <w:rPr>
          <w:rFonts w:ascii="Arial" w:eastAsia="Calibri" w:hAnsi="Arial" w:cs="Arial"/>
          <w:b/>
        </w:rPr>
        <w:t>6.- Participación de miembros de Junta Directiva, ponencias solicitadas a Jefaturas Directores de Centros de Atención de la institución o invitados.</w:t>
      </w:r>
    </w:p>
    <w:p w:rsidR="00A4689A" w:rsidRDefault="00A4689A" w:rsidP="00A4689A">
      <w:pPr>
        <w:jc w:val="both"/>
        <w:rPr>
          <w:rFonts w:ascii="Arial" w:eastAsia="Calibri" w:hAnsi="Arial" w:cs="Arial"/>
          <w:b/>
        </w:rPr>
      </w:pPr>
      <w:r w:rsidRPr="00887D01">
        <w:rPr>
          <w:rFonts w:ascii="Arial" w:eastAsia="Calibri" w:hAnsi="Arial" w:cs="Arial"/>
          <w:b/>
        </w:rPr>
        <w:t>6.</w:t>
      </w:r>
      <w:r>
        <w:rPr>
          <w:rFonts w:ascii="Arial" w:eastAsia="Calibri" w:hAnsi="Arial" w:cs="Arial"/>
          <w:b/>
        </w:rPr>
        <w:t>1</w:t>
      </w:r>
      <w:r w:rsidRPr="00887D01">
        <w:rPr>
          <w:rFonts w:ascii="Arial" w:eastAsia="Calibri" w:hAnsi="Arial" w:cs="Arial"/>
          <w:b/>
        </w:rPr>
        <w:t xml:space="preserve">. </w:t>
      </w:r>
      <w:r w:rsidR="00C13336" w:rsidRPr="00C13336">
        <w:rPr>
          <w:rFonts w:ascii="Arial" w:hAnsi="Arial" w:cs="Arial"/>
          <w:b/>
        </w:rPr>
        <w:t>Solicitud de Aprobación de documento “Guía de Evaluación Médica-Técnica de las Ayudas Orto protésicas fabricadas en la Unidad de Ortopedia Técnica de Centro del Aparato Locomotor” (Anexo memorándum DIREC-CAL-074-2017).</w:t>
      </w:r>
    </w:p>
    <w:p w:rsidR="00A4689A" w:rsidRDefault="00C13336" w:rsidP="00A4689A">
      <w:pPr>
        <w:spacing w:line="360" w:lineRule="auto"/>
        <w:jc w:val="both"/>
        <w:rPr>
          <w:rFonts w:ascii="Arial" w:hAnsi="Arial" w:cs="Arial"/>
        </w:rPr>
      </w:pPr>
      <w:r>
        <w:rPr>
          <w:rFonts w:ascii="Arial" w:hAnsi="Arial" w:cs="Arial"/>
          <w:bCs/>
        </w:rPr>
        <w:t xml:space="preserve">Doctora Margorie Fortín, Directora del Centro del Aparato Locomotor realiza la presentación del Técnico Walter Antonio Flores Jefe de la Unidad de Ortopedia Técnica; Unidad en la que se elaboran todas las </w:t>
      </w:r>
      <w:proofErr w:type="spellStart"/>
      <w:r>
        <w:rPr>
          <w:rFonts w:ascii="Arial" w:hAnsi="Arial" w:cs="Arial"/>
          <w:bCs/>
        </w:rPr>
        <w:t>Órtesis</w:t>
      </w:r>
      <w:proofErr w:type="spellEnd"/>
      <w:r>
        <w:rPr>
          <w:rFonts w:ascii="Arial" w:hAnsi="Arial" w:cs="Arial"/>
          <w:bCs/>
        </w:rPr>
        <w:t xml:space="preserve"> y Prótesis para todos los usuarios y usuarias del ISRI, quien expone a Junta Directiva el Proyecto </w:t>
      </w:r>
      <w:r w:rsidRPr="00C13336">
        <w:rPr>
          <w:rFonts w:ascii="Arial" w:hAnsi="Arial" w:cs="Arial"/>
        </w:rPr>
        <w:t>“Guía de Evaluación Médica-Técnica de las Ayudas Orto protésicas fabricadas en la Unidad de Ortopedia Técnica de Centro del Aparato Locomotor</w:t>
      </w:r>
      <w:r>
        <w:rPr>
          <w:rFonts w:ascii="Arial" w:hAnsi="Arial" w:cs="Arial"/>
        </w:rPr>
        <w:t>”, anexo 1.</w:t>
      </w:r>
    </w:p>
    <w:p w:rsidR="00C13336" w:rsidRDefault="00C13336" w:rsidP="00A4689A">
      <w:pPr>
        <w:spacing w:line="360" w:lineRule="auto"/>
        <w:jc w:val="both"/>
        <w:rPr>
          <w:rFonts w:ascii="Arial" w:hAnsi="Arial" w:cs="Arial"/>
        </w:rPr>
      </w:pPr>
      <w:r>
        <w:rPr>
          <w:rFonts w:ascii="Arial" w:hAnsi="Arial" w:cs="Arial"/>
        </w:rPr>
        <w:lastRenderedPageBreak/>
        <w:t xml:space="preserve">Señor Flores explica a Junta Directiva que en el organigrama del Centro se encuentra la Unidad de Ortopedia y que dicha Unidad es de vital importancia, puesto que es el lugar donde </w:t>
      </w:r>
      <w:r w:rsidR="009B1F58">
        <w:rPr>
          <w:rFonts w:ascii="Arial" w:hAnsi="Arial" w:cs="Arial"/>
        </w:rPr>
        <w:t>se verifica la calidad y funcionalidad de las ayudas técnicas que se le brindan a cada uno de los usuarios y usuarias que reciben los servicios del ISRI.</w:t>
      </w:r>
    </w:p>
    <w:p w:rsidR="009B1F58" w:rsidRDefault="009B1F58" w:rsidP="00A4689A">
      <w:pPr>
        <w:spacing w:line="360" w:lineRule="auto"/>
        <w:jc w:val="both"/>
        <w:rPr>
          <w:rFonts w:ascii="Arial" w:hAnsi="Arial" w:cs="Arial"/>
        </w:rPr>
      </w:pPr>
      <w:r>
        <w:rPr>
          <w:rFonts w:ascii="Arial" w:hAnsi="Arial" w:cs="Arial"/>
        </w:rPr>
        <w:t xml:space="preserve">Así mismo hace referencia a los datos estadísticos, de las ayudas técnicas elaboradas en el año 2016 y de la población beneficiada, para el mismo período, separada por edad y sexo. </w:t>
      </w:r>
    </w:p>
    <w:p w:rsidR="009B1F58" w:rsidRDefault="009B1F58" w:rsidP="00A4689A">
      <w:pPr>
        <w:spacing w:line="360" w:lineRule="auto"/>
        <w:jc w:val="both"/>
        <w:rPr>
          <w:rFonts w:ascii="Arial" w:hAnsi="Arial" w:cs="Arial"/>
        </w:rPr>
      </w:pPr>
      <w:r>
        <w:rPr>
          <w:rFonts w:ascii="Arial" w:hAnsi="Arial" w:cs="Arial"/>
        </w:rPr>
        <w:t xml:space="preserve">Doctora Fortín, agrega </w:t>
      </w:r>
      <w:r w:rsidR="008168C8">
        <w:rPr>
          <w:rFonts w:ascii="Arial" w:hAnsi="Arial" w:cs="Arial"/>
        </w:rPr>
        <w:t xml:space="preserve">que </w:t>
      </w:r>
      <w:r>
        <w:rPr>
          <w:rFonts w:ascii="Arial" w:hAnsi="Arial" w:cs="Arial"/>
        </w:rPr>
        <w:t>para mayor información de Junta Directiva</w:t>
      </w:r>
      <w:r w:rsidR="008168C8">
        <w:rPr>
          <w:rFonts w:ascii="Arial" w:hAnsi="Arial" w:cs="Arial"/>
        </w:rPr>
        <w:t>,</w:t>
      </w:r>
      <w:r>
        <w:rPr>
          <w:rFonts w:ascii="Arial" w:hAnsi="Arial" w:cs="Arial"/>
        </w:rPr>
        <w:t xml:space="preserve"> que actualmente se encuentra realizando un estudio de forma conjunta con la Universidad </w:t>
      </w:r>
      <w:r w:rsidR="008168C8">
        <w:rPr>
          <w:rFonts w:ascii="Arial" w:hAnsi="Arial" w:cs="Arial"/>
        </w:rPr>
        <w:t>de El Salvador</w:t>
      </w:r>
      <w:r w:rsidR="00A6561F">
        <w:rPr>
          <w:rFonts w:ascii="Arial" w:hAnsi="Arial" w:cs="Arial"/>
        </w:rPr>
        <w:t xml:space="preserve"> (Ingeniería Industrial) </w:t>
      </w:r>
      <w:r>
        <w:rPr>
          <w:rFonts w:ascii="Arial" w:hAnsi="Arial" w:cs="Arial"/>
        </w:rPr>
        <w:t xml:space="preserve">y </w:t>
      </w:r>
      <w:r w:rsidR="008168C8">
        <w:rPr>
          <w:rFonts w:ascii="Arial" w:hAnsi="Arial" w:cs="Arial"/>
        </w:rPr>
        <w:t xml:space="preserve">el Asesor de la Secretaría Técnica de la Presidencia, a fin de actualizar los tiempos de fabricación, ya que actualmente se trabaja con el estudio realizado por la </w:t>
      </w:r>
      <w:r w:rsidR="00A6561F">
        <w:rPr>
          <w:rFonts w:ascii="Arial" w:hAnsi="Arial" w:cs="Arial"/>
        </w:rPr>
        <w:t>GTZ</w:t>
      </w:r>
      <w:r w:rsidR="008168C8">
        <w:rPr>
          <w:rFonts w:ascii="Arial" w:hAnsi="Arial" w:cs="Arial"/>
        </w:rPr>
        <w:t xml:space="preserve">, que data de </w:t>
      </w:r>
      <w:r>
        <w:rPr>
          <w:rFonts w:ascii="Arial" w:hAnsi="Arial" w:cs="Arial"/>
        </w:rPr>
        <w:t>hace 20 años</w:t>
      </w:r>
      <w:r w:rsidR="008168C8">
        <w:rPr>
          <w:rFonts w:ascii="Arial" w:hAnsi="Arial" w:cs="Arial"/>
        </w:rPr>
        <w:t>; y dado que los tiempos con los que se trabajan</w:t>
      </w:r>
      <w:r>
        <w:rPr>
          <w:rFonts w:ascii="Arial" w:hAnsi="Arial" w:cs="Arial"/>
        </w:rPr>
        <w:t xml:space="preserve"> no s</w:t>
      </w:r>
      <w:r w:rsidR="008168C8">
        <w:rPr>
          <w:rFonts w:ascii="Arial" w:hAnsi="Arial" w:cs="Arial"/>
        </w:rPr>
        <w:t>on</w:t>
      </w:r>
      <w:r>
        <w:rPr>
          <w:rFonts w:ascii="Arial" w:hAnsi="Arial" w:cs="Arial"/>
        </w:rPr>
        <w:t xml:space="preserve"> congruente con la realidad de la demanda y </w:t>
      </w:r>
      <w:r w:rsidR="008168C8">
        <w:rPr>
          <w:rFonts w:ascii="Arial" w:hAnsi="Arial" w:cs="Arial"/>
        </w:rPr>
        <w:t>tiempo de espera actuales, es que se está llevando a cabo dicho estudio</w:t>
      </w:r>
      <w:r>
        <w:rPr>
          <w:rFonts w:ascii="Arial" w:hAnsi="Arial" w:cs="Arial"/>
        </w:rPr>
        <w:t xml:space="preserve">.   </w:t>
      </w:r>
    </w:p>
    <w:p w:rsidR="00C13336" w:rsidRDefault="00C13336" w:rsidP="00A4689A">
      <w:pPr>
        <w:spacing w:line="360" w:lineRule="auto"/>
        <w:jc w:val="both"/>
        <w:rPr>
          <w:rFonts w:ascii="Arial" w:hAnsi="Arial" w:cs="Arial"/>
        </w:rPr>
      </w:pPr>
      <w:r>
        <w:rPr>
          <w:rFonts w:ascii="Arial" w:hAnsi="Arial" w:cs="Arial"/>
        </w:rPr>
        <w:t xml:space="preserve">Junta Directiva tiene por recibido el </w:t>
      </w:r>
      <w:r w:rsidR="009B1F58">
        <w:rPr>
          <w:rFonts w:ascii="Arial" w:hAnsi="Arial" w:cs="Arial"/>
          <w:bCs/>
        </w:rPr>
        <w:t xml:space="preserve">Proyecto </w:t>
      </w:r>
      <w:r w:rsidR="009B1F58" w:rsidRPr="00C13336">
        <w:rPr>
          <w:rFonts w:ascii="Arial" w:hAnsi="Arial" w:cs="Arial"/>
        </w:rPr>
        <w:t>“Guía de Evaluación Médica-Técnica de las Ayudas Orto protésicas fabricadas en la Unidad de Ortopedia Técnica de Centro del Aparato Locomotor</w:t>
      </w:r>
      <w:r w:rsidR="009B1F58">
        <w:rPr>
          <w:rFonts w:ascii="Arial" w:hAnsi="Arial" w:cs="Arial"/>
        </w:rPr>
        <w:t>”</w:t>
      </w:r>
      <w:r>
        <w:rPr>
          <w:rFonts w:ascii="Arial" w:hAnsi="Arial" w:cs="Arial"/>
        </w:rPr>
        <w:t xml:space="preserve"> y decide realizar la aprobación del presente proyecto hasta que se lleve a cabo el estudio correspondiente, a fin de que los tiempos establecidos sean reales. </w:t>
      </w:r>
    </w:p>
    <w:p w:rsidR="00C13336" w:rsidRDefault="00C13336" w:rsidP="00A4689A">
      <w:pPr>
        <w:spacing w:line="360" w:lineRule="auto"/>
        <w:jc w:val="both"/>
        <w:rPr>
          <w:rFonts w:ascii="Arial" w:hAnsi="Arial" w:cs="Arial"/>
        </w:rPr>
      </w:pPr>
    </w:p>
    <w:p w:rsidR="00A6561F" w:rsidRPr="00A6561F" w:rsidRDefault="00A4689A" w:rsidP="00A6561F">
      <w:pPr>
        <w:spacing w:line="276" w:lineRule="auto"/>
        <w:jc w:val="both"/>
        <w:rPr>
          <w:rFonts w:ascii="Arial" w:hAnsi="Arial" w:cs="Arial"/>
          <w:b/>
        </w:rPr>
      </w:pPr>
      <w:r w:rsidRPr="00A6561F">
        <w:rPr>
          <w:rFonts w:ascii="Arial" w:eastAsia="Calibri" w:hAnsi="Arial" w:cs="Arial"/>
          <w:b/>
        </w:rPr>
        <w:t xml:space="preserve">6.2. Participación de </w:t>
      </w:r>
      <w:r w:rsidR="00A6561F">
        <w:rPr>
          <w:rFonts w:ascii="Arial" w:eastAsia="Calibri" w:hAnsi="Arial" w:cs="Arial"/>
          <w:b/>
        </w:rPr>
        <w:t xml:space="preserve">Licenciado Juan José Lechuga, </w:t>
      </w:r>
      <w:r w:rsidR="00A6561F" w:rsidRPr="00A6561F">
        <w:rPr>
          <w:rFonts w:ascii="Arial" w:hAnsi="Arial" w:cs="Arial"/>
          <w:b/>
        </w:rPr>
        <w:t>presenta Plan Anual de Trabajo de la Unidad de Auditoría Interna para el año 2018 (Anexo U.A.I. 04/03/2017).</w:t>
      </w:r>
    </w:p>
    <w:p w:rsidR="00A6561F" w:rsidRPr="00A6561F" w:rsidRDefault="00A6561F" w:rsidP="00A6561F">
      <w:pPr>
        <w:spacing w:line="276" w:lineRule="auto"/>
        <w:rPr>
          <w:rFonts w:ascii="Arial" w:hAnsi="Arial" w:cs="Arial"/>
        </w:rPr>
      </w:pPr>
    </w:p>
    <w:p w:rsidR="00833B47" w:rsidRDefault="00A6561F" w:rsidP="00833B47">
      <w:pPr>
        <w:spacing w:line="240" w:lineRule="auto"/>
        <w:jc w:val="both"/>
        <w:rPr>
          <w:rFonts w:ascii="Arial" w:hAnsi="Arial" w:cs="Arial"/>
        </w:rPr>
      </w:pPr>
      <w:r w:rsidRPr="00833B47">
        <w:rPr>
          <w:rFonts w:ascii="Arial" w:eastAsia="Calibri" w:hAnsi="Arial" w:cs="Arial"/>
        </w:rPr>
        <w:t xml:space="preserve">Licenciado Lechuga, Jefe de la Unidad de Auditoría Interna del ISRI, </w:t>
      </w:r>
      <w:r w:rsidR="00833B47" w:rsidRPr="00833B47">
        <w:rPr>
          <w:rFonts w:ascii="Arial" w:eastAsia="Calibri" w:hAnsi="Arial" w:cs="Arial"/>
        </w:rPr>
        <w:t xml:space="preserve">presenta a Junta Directiva </w:t>
      </w:r>
      <w:r w:rsidR="00833B47" w:rsidRPr="00833B47">
        <w:rPr>
          <w:rFonts w:ascii="Arial" w:hAnsi="Arial" w:cs="Arial"/>
        </w:rPr>
        <w:t>Solicitud Plan Anual de Trabajo de la Unidad de Auditoría Interna para el año 2018</w:t>
      </w:r>
      <w:r w:rsidR="00833B47">
        <w:rPr>
          <w:rFonts w:ascii="Arial" w:hAnsi="Arial" w:cs="Arial"/>
        </w:rPr>
        <w:t xml:space="preserve"> (Anexo 2), y explica que como Auditoría se encuentra obligado por Ley a elaborar el Plan Anual en cumplimiento al artículo 36 de la Ley de la Corte de Cuentas de la República.</w:t>
      </w:r>
    </w:p>
    <w:p w:rsidR="00833B47" w:rsidRDefault="00833B47" w:rsidP="00833B47">
      <w:pPr>
        <w:spacing w:line="240" w:lineRule="auto"/>
        <w:jc w:val="both"/>
        <w:rPr>
          <w:rFonts w:ascii="Arial" w:hAnsi="Arial" w:cs="Arial"/>
        </w:rPr>
      </w:pPr>
      <w:r>
        <w:rPr>
          <w:rFonts w:ascii="Arial" w:hAnsi="Arial" w:cs="Arial"/>
        </w:rPr>
        <w:t>Manifiesta que es importante mencionar que de acuerdo a lo establecido en la Ley de la Corte de Cuentas de la República se tiene hasta el último día hábil del mes de marzo para la remisión del mismo, por lo que solicita la colaboración de Junta Directiva, en el sentido de obtener la autorización correspondiente, a fin de presentar dicho plan en el tiempo establecido.</w:t>
      </w:r>
    </w:p>
    <w:p w:rsidR="00833B47" w:rsidRDefault="00833B47" w:rsidP="00833B47">
      <w:pPr>
        <w:spacing w:line="240" w:lineRule="auto"/>
        <w:jc w:val="both"/>
        <w:rPr>
          <w:rFonts w:ascii="Arial" w:hAnsi="Arial" w:cs="Arial"/>
        </w:rPr>
      </w:pPr>
      <w:r>
        <w:rPr>
          <w:rFonts w:ascii="Arial" w:hAnsi="Arial" w:cs="Arial"/>
        </w:rPr>
        <w:t>Así mismo aclara que cualquier modificación que pudiera surgir se puede agregar posteriormente, mediante una actualización emitida a la Corte de Cuentas.</w:t>
      </w:r>
    </w:p>
    <w:p w:rsidR="00833B47" w:rsidRDefault="00833B47" w:rsidP="00833B47">
      <w:pPr>
        <w:spacing w:line="240" w:lineRule="auto"/>
        <w:jc w:val="both"/>
        <w:rPr>
          <w:rFonts w:ascii="Arial" w:hAnsi="Arial" w:cs="Arial"/>
        </w:rPr>
      </w:pPr>
      <w:r>
        <w:rPr>
          <w:rFonts w:ascii="Arial" w:hAnsi="Arial" w:cs="Arial"/>
        </w:rPr>
        <w:t>Por su parte Doct</w:t>
      </w:r>
      <w:r w:rsidR="00E60BB9">
        <w:rPr>
          <w:rFonts w:ascii="Arial" w:hAnsi="Arial" w:cs="Arial"/>
        </w:rPr>
        <w:t>or Alex Francisco González Menjí</w:t>
      </w:r>
      <w:r>
        <w:rPr>
          <w:rFonts w:ascii="Arial" w:hAnsi="Arial" w:cs="Arial"/>
        </w:rPr>
        <w:t>var, solicita a Licenciado Lechuga, incorpore al cronograma de actividades, auditar a la Unidad Jurídica y a la Unidad Financiera Institucional,</w:t>
      </w:r>
      <w:r w:rsidR="004E6BCD">
        <w:rPr>
          <w:rFonts w:ascii="Arial" w:hAnsi="Arial" w:cs="Arial"/>
        </w:rPr>
        <w:t xml:space="preserve"> en virtud de que son Unidades focales en la Institución y que se hace importante que permanentemente sean auditadas, principalmente para velar que los procesos sean los adecuados.  </w:t>
      </w:r>
    </w:p>
    <w:p w:rsidR="004E6BCD" w:rsidRDefault="004E6BCD" w:rsidP="00833B47">
      <w:pPr>
        <w:spacing w:line="240" w:lineRule="auto"/>
        <w:jc w:val="both"/>
        <w:rPr>
          <w:rFonts w:ascii="Arial" w:hAnsi="Arial" w:cs="Arial"/>
        </w:rPr>
      </w:pPr>
      <w:r>
        <w:rPr>
          <w:rFonts w:ascii="Arial" w:hAnsi="Arial" w:cs="Arial"/>
        </w:rPr>
        <w:t>Licenciado Lechuga consulta</w:t>
      </w:r>
      <w:r w:rsidR="000025AD">
        <w:rPr>
          <w:rFonts w:ascii="Arial" w:hAnsi="Arial" w:cs="Arial"/>
        </w:rPr>
        <w:t xml:space="preserve"> a la </w:t>
      </w:r>
      <w:r>
        <w:rPr>
          <w:rFonts w:ascii="Arial" w:hAnsi="Arial" w:cs="Arial"/>
        </w:rPr>
        <w:t>Junta Directiva, si lo que desea que se realice en la Unidad Jurídica es una auditoría o una verificación a fin de evaluar si se están cumpliendo con los procedimientos y si se están cumpliendo con las metas.</w:t>
      </w:r>
    </w:p>
    <w:p w:rsidR="004E6BCD" w:rsidRDefault="004E6BCD" w:rsidP="00833B47">
      <w:pPr>
        <w:spacing w:line="240" w:lineRule="auto"/>
        <w:jc w:val="both"/>
        <w:rPr>
          <w:rFonts w:ascii="Arial" w:hAnsi="Arial" w:cs="Arial"/>
        </w:rPr>
      </w:pPr>
      <w:r>
        <w:rPr>
          <w:rFonts w:ascii="Arial" w:hAnsi="Arial" w:cs="Arial"/>
        </w:rPr>
        <w:t xml:space="preserve">Por su parte </w:t>
      </w:r>
      <w:r w:rsidR="00DA0B93">
        <w:rPr>
          <w:rFonts w:ascii="Arial" w:hAnsi="Arial" w:cs="Arial"/>
        </w:rPr>
        <w:t xml:space="preserve">Junta Directiva, pide a Licenciado Lechuga que </w:t>
      </w:r>
      <w:r w:rsidR="00773702">
        <w:rPr>
          <w:rFonts w:ascii="Arial" w:hAnsi="Arial" w:cs="Arial"/>
        </w:rPr>
        <w:t>a</w:t>
      </w:r>
      <w:r w:rsidR="00DA0B93">
        <w:rPr>
          <w:rFonts w:ascii="Arial" w:hAnsi="Arial" w:cs="Arial"/>
        </w:rPr>
        <w:t xml:space="preserve"> la Unidad Financiera Institucional y Unidad Jurídica, se realice una auditoria especial de verificación.</w:t>
      </w:r>
    </w:p>
    <w:p w:rsidR="00DA0B93" w:rsidRDefault="00DA0B93" w:rsidP="00833B47">
      <w:pPr>
        <w:spacing w:line="240" w:lineRule="auto"/>
        <w:jc w:val="both"/>
        <w:rPr>
          <w:rFonts w:ascii="Arial" w:hAnsi="Arial" w:cs="Arial"/>
        </w:rPr>
      </w:pPr>
      <w:r>
        <w:rPr>
          <w:rFonts w:ascii="Arial" w:hAnsi="Arial" w:cs="Arial"/>
        </w:rPr>
        <w:t xml:space="preserve">En </w:t>
      </w:r>
      <w:r w:rsidR="00773702">
        <w:rPr>
          <w:rFonts w:ascii="Arial" w:hAnsi="Arial" w:cs="Arial"/>
        </w:rPr>
        <w:t>lo respecta</w:t>
      </w:r>
      <w:r>
        <w:rPr>
          <w:rFonts w:ascii="Arial" w:hAnsi="Arial" w:cs="Arial"/>
        </w:rPr>
        <w:t xml:space="preserve"> al Plan de Trabajo Anual de Auditoría Interna, se tiene por </w:t>
      </w:r>
      <w:r w:rsidR="00C57B26">
        <w:rPr>
          <w:rFonts w:ascii="Arial" w:hAnsi="Arial" w:cs="Arial"/>
        </w:rPr>
        <w:t>recibido</w:t>
      </w:r>
      <w:r>
        <w:rPr>
          <w:rFonts w:ascii="Arial" w:hAnsi="Arial" w:cs="Arial"/>
        </w:rPr>
        <w:t xml:space="preserve"> y se tiene por aprobado el mismo con las incorporaciones solicitadas por la Presidencia del ISRI. </w:t>
      </w:r>
    </w:p>
    <w:p w:rsidR="00833B47" w:rsidRPr="00833B47" w:rsidRDefault="00833B47" w:rsidP="00833B47">
      <w:pPr>
        <w:spacing w:line="240" w:lineRule="auto"/>
        <w:jc w:val="both"/>
        <w:rPr>
          <w:rFonts w:ascii="Arial" w:hAnsi="Arial" w:cs="Arial"/>
        </w:rPr>
      </w:pPr>
    </w:p>
    <w:p w:rsidR="00A4689A" w:rsidRDefault="002F0418" w:rsidP="00A6561F">
      <w:pPr>
        <w:spacing w:after="0" w:line="360" w:lineRule="auto"/>
        <w:contextualSpacing/>
        <w:jc w:val="both"/>
        <w:rPr>
          <w:rFonts w:ascii="Arial" w:eastAsia="Calibri" w:hAnsi="Arial" w:cs="Arial"/>
        </w:rPr>
      </w:pPr>
      <w:r>
        <w:rPr>
          <w:b/>
          <w:bCs/>
        </w:rPr>
        <w:t>ACUERDO: 09-2017: SE APRUEBA EL PLAN DE TRABAJO DE LA UNIDAD DE AUDITORIA INTERNA PARA EL AÑO 2017. COMUNÍQUESE</w:t>
      </w:r>
    </w:p>
    <w:p w:rsidR="00A4689A" w:rsidRDefault="00A4689A" w:rsidP="00A4689A">
      <w:pPr>
        <w:spacing w:line="360" w:lineRule="auto"/>
        <w:jc w:val="both"/>
        <w:rPr>
          <w:rFonts w:ascii="Arial" w:eastAsia="Calibri" w:hAnsi="Arial" w:cs="Arial"/>
        </w:rPr>
      </w:pPr>
      <w:r>
        <w:rPr>
          <w:rFonts w:ascii="Arial" w:eastAsia="Calibri" w:hAnsi="Arial" w:cs="Arial"/>
        </w:rPr>
        <w:t xml:space="preserve">    </w:t>
      </w:r>
    </w:p>
    <w:p w:rsidR="00A4689A" w:rsidRDefault="00A4689A" w:rsidP="00A4689A">
      <w:pPr>
        <w:spacing w:line="360" w:lineRule="auto"/>
        <w:jc w:val="both"/>
        <w:rPr>
          <w:rFonts w:ascii="Arial" w:eastAsia="Calibri" w:hAnsi="Arial" w:cs="Arial"/>
          <w:b/>
        </w:rPr>
      </w:pPr>
      <w:r>
        <w:rPr>
          <w:rFonts w:ascii="Arial" w:eastAsia="Calibri" w:hAnsi="Arial" w:cs="Arial"/>
          <w:b/>
        </w:rPr>
        <w:t>7.- Informes de Presidencia.</w:t>
      </w:r>
    </w:p>
    <w:p w:rsidR="00A4689A" w:rsidRDefault="00E60BB9" w:rsidP="00DA3A0C">
      <w:pPr>
        <w:spacing w:line="360" w:lineRule="auto"/>
        <w:jc w:val="both"/>
        <w:rPr>
          <w:rFonts w:ascii="Arial" w:eastAsia="Calibri" w:hAnsi="Arial" w:cs="Arial"/>
        </w:rPr>
      </w:pPr>
      <w:r>
        <w:rPr>
          <w:rFonts w:ascii="Arial" w:eastAsia="Calibri" w:hAnsi="Arial" w:cs="Arial"/>
        </w:rPr>
        <w:t>No hubo.</w:t>
      </w:r>
    </w:p>
    <w:p w:rsidR="00A4689A" w:rsidRPr="00D643A8" w:rsidRDefault="00A4689A" w:rsidP="00A4689A">
      <w:pPr>
        <w:spacing w:line="360" w:lineRule="auto"/>
        <w:jc w:val="both"/>
        <w:rPr>
          <w:rFonts w:ascii="Arial" w:eastAsia="Calibri" w:hAnsi="Arial" w:cs="Arial"/>
        </w:rPr>
      </w:pPr>
    </w:p>
    <w:p w:rsidR="00A4689A" w:rsidRDefault="00A4689A" w:rsidP="00A4689A">
      <w:pPr>
        <w:spacing w:after="0" w:line="276" w:lineRule="auto"/>
        <w:contextualSpacing/>
        <w:jc w:val="both"/>
        <w:rPr>
          <w:rFonts w:ascii="Arial" w:eastAsia="Calibri" w:hAnsi="Arial" w:cs="Arial"/>
          <w:b/>
        </w:rPr>
      </w:pPr>
      <w:r>
        <w:rPr>
          <w:rFonts w:ascii="Arial" w:eastAsia="Calibri" w:hAnsi="Arial" w:cs="Arial"/>
          <w:b/>
        </w:rPr>
        <w:t>8.- Asuntos Varios.</w:t>
      </w:r>
    </w:p>
    <w:p w:rsidR="00A4689A" w:rsidRDefault="00A4689A" w:rsidP="00A4689A">
      <w:pPr>
        <w:spacing w:after="0" w:line="276" w:lineRule="auto"/>
        <w:contextualSpacing/>
        <w:jc w:val="both"/>
        <w:rPr>
          <w:rFonts w:ascii="Arial" w:eastAsia="Calibri" w:hAnsi="Arial" w:cs="Arial"/>
          <w:b/>
        </w:rPr>
      </w:pPr>
    </w:p>
    <w:p w:rsidR="00A4689A" w:rsidRDefault="00DA3A0C" w:rsidP="00A4689A">
      <w:pPr>
        <w:spacing w:line="360" w:lineRule="auto"/>
        <w:jc w:val="both"/>
        <w:rPr>
          <w:rFonts w:ascii="Arial" w:eastAsia="Calibri" w:hAnsi="Arial" w:cs="Arial"/>
        </w:rPr>
      </w:pPr>
      <w:r>
        <w:rPr>
          <w:rFonts w:ascii="Arial" w:eastAsia="Calibri" w:hAnsi="Arial" w:cs="Arial"/>
        </w:rPr>
        <w:t xml:space="preserve">Doctor Alex González, notifica a Junta Directiva que la sesión que se llevará a cabo el día 04 de abril de 2017, se </w:t>
      </w:r>
      <w:r w:rsidR="00E60BB9">
        <w:rPr>
          <w:rFonts w:ascii="Arial" w:eastAsia="Calibri" w:hAnsi="Arial" w:cs="Arial"/>
        </w:rPr>
        <w:t>realizará</w:t>
      </w:r>
      <w:r>
        <w:rPr>
          <w:rFonts w:ascii="Arial" w:eastAsia="Calibri" w:hAnsi="Arial" w:cs="Arial"/>
        </w:rPr>
        <w:t xml:space="preserve"> en la Granja del Instituto Thomas Jefferson en Sonsonate.</w:t>
      </w:r>
    </w:p>
    <w:p w:rsidR="00DA3A0C" w:rsidRPr="004B5E0D" w:rsidRDefault="00DA3A0C" w:rsidP="00A4689A">
      <w:pPr>
        <w:spacing w:line="360" w:lineRule="auto"/>
        <w:jc w:val="both"/>
        <w:rPr>
          <w:rFonts w:ascii="Arial" w:eastAsia="Calibri" w:hAnsi="Arial" w:cs="Arial"/>
        </w:rPr>
      </w:pPr>
    </w:p>
    <w:p w:rsidR="00A4689A" w:rsidRDefault="00A4689A" w:rsidP="00A4689A">
      <w:pPr>
        <w:keepNext/>
        <w:keepLines/>
        <w:spacing w:before="40" w:after="0" w:line="360" w:lineRule="auto"/>
        <w:jc w:val="both"/>
        <w:outlineLvl w:val="1"/>
        <w:rPr>
          <w:rFonts w:ascii="Arial" w:eastAsia="Calibri" w:hAnsi="Arial" w:cs="Arial"/>
        </w:rPr>
      </w:pPr>
      <w:r>
        <w:rPr>
          <w:rFonts w:ascii="Arial" w:eastAsia="Calibri" w:hAnsi="Arial" w:cs="Arial"/>
        </w:rPr>
        <w:t>Sin más asuntos que tratar, el presidente levanta la sesión, a las quince horas co</w:t>
      </w:r>
      <w:r w:rsidR="00DA3A0C">
        <w:rPr>
          <w:rFonts w:ascii="Arial" w:eastAsia="Calibri" w:hAnsi="Arial" w:cs="Arial"/>
        </w:rPr>
        <w:t xml:space="preserve">n cinco minutos del día martes veintiuno </w:t>
      </w:r>
      <w:r>
        <w:rPr>
          <w:rFonts w:ascii="Arial" w:eastAsia="Calibri" w:hAnsi="Arial" w:cs="Arial"/>
        </w:rPr>
        <w:t xml:space="preserve">de </w:t>
      </w:r>
      <w:r w:rsidRPr="008D5E79">
        <w:rPr>
          <w:rFonts w:ascii="Arial" w:eastAsia="Calibri" w:hAnsi="Arial" w:cs="Arial"/>
        </w:rPr>
        <w:t>ma</w:t>
      </w:r>
      <w:r>
        <w:rPr>
          <w:rFonts w:ascii="Arial" w:eastAsia="Calibri" w:hAnsi="Arial" w:cs="Arial"/>
        </w:rPr>
        <w:t>rzo del dos mil diecisiete y para constancia firmamos:</w:t>
      </w:r>
    </w:p>
    <w:p w:rsidR="00A4689A" w:rsidRDefault="00A4689A" w:rsidP="00A4689A">
      <w:pPr>
        <w:spacing w:after="0" w:line="276" w:lineRule="auto"/>
        <w:contextualSpacing/>
        <w:jc w:val="both"/>
        <w:rPr>
          <w:rFonts w:ascii="Arial" w:eastAsia="Calibri" w:hAnsi="Arial" w:cs="Arial"/>
        </w:rPr>
      </w:pPr>
    </w:p>
    <w:p w:rsidR="00A4689A" w:rsidRDefault="00A4689A" w:rsidP="00A4689A">
      <w:pPr>
        <w:spacing w:after="0" w:line="276" w:lineRule="auto"/>
        <w:contextualSpacing/>
        <w:jc w:val="both"/>
        <w:rPr>
          <w:rFonts w:ascii="Arial" w:eastAsia="Calibri" w:hAnsi="Arial" w:cs="Arial"/>
        </w:rPr>
      </w:pPr>
    </w:p>
    <w:p w:rsidR="00A4689A" w:rsidRDefault="00A4689A" w:rsidP="00A4689A">
      <w:pPr>
        <w:spacing w:after="0" w:line="276" w:lineRule="auto"/>
        <w:contextualSpacing/>
        <w:jc w:val="both"/>
        <w:rPr>
          <w:rFonts w:ascii="Arial" w:eastAsia="Calibri" w:hAnsi="Arial" w:cs="Arial"/>
        </w:rPr>
      </w:pPr>
    </w:p>
    <w:p w:rsidR="00A4689A" w:rsidRDefault="00A4689A" w:rsidP="00A4689A">
      <w:pPr>
        <w:spacing w:after="0" w:line="276" w:lineRule="auto"/>
        <w:contextualSpacing/>
        <w:jc w:val="both"/>
        <w:rPr>
          <w:rFonts w:ascii="Arial" w:eastAsia="Calibri" w:hAnsi="Arial" w:cs="Arial"/>
        </w:rPr>
      </w:pPr>
    </w:p>
    <w:p w:rsidR="00A4689A" w:rsidRDefault="00A4689A" w:rsidP="00A4689A">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Dr. Alex Francisco González </w:t>
      </w:r>
      <w:r>
        <w:rPr>
          <w:rFonts w:ascii="Arial" w:eastAsia="Times New Roman" w:hAnsi="Arial" w:cs="Arial"/>
          <w:lang w:eastAsia="es-ES"/>
        </w:rPr>
        <w:t>Menjívar</w:t>
      </w:r>
      <w:r>
        <w:rPr>
          <w:rFonts w:ascii="Arial" w:eastAsia="Times New Roman" w:hAnsi="Arial" w:cs="Arial"/>
          <w:lang w:val="es-ES" w:eastAsia="es-ES"/>
        </w:rPr>
        <w:tab/>
      </w:r>
      <w:r>
        <w:rPr>
          <w:rFonts w:ascii="Arial" w:eastAsia="Times New Roman" w:hAnsi="Arial" w:cs="Arial"/>
          <w:lang w:val="es-ES" w:eastAsia="es-ES"/>
        </w:rPr>
        <w:tab/>
        <w:t>Licda. Nora Lizeth Pérez Martínez</w:t>
      </w:r>
      <w:r>
        <w:rPr>
          <w:rFonts w:ascii="Arial" w:eastAsia="Times New Roman" w:hAnsi="Arial" w:cs="Arial"/>
          <w:lang w:val="es-ES" w:eastAsia="es-ES"/>
        </w:rPr>
        <w:tab/>
        <w:t xml:space="preserve">         </w:t>
      </w:r>
    </w:p>
    <w:p w:rsidR="00A4689A" w:rsidRDefault="00A4689A" w:rsidP="00A4689A">
      <w:pPr>
        <w:spacing w:after="0" w:line="276" w:lineRule="auto"/>
        <w:jc w:val="both"/>
        <w:rPr>
          <w:rFonts w:ascii="Arial" w:eastAsia="Times New Roman" w:hAnsi="Arial" w:cs="Arial"/>
          <w:lang w:val="es-ES" w:eastAsia="es-ES"/>
        </w:rPr>
      </w:pPr>
    </w:p>
    <w:p w:rsidR="00A4689A" w:rsidRDefault="00A4689A" w:rsidP="00A4689A">
      <w:pPr>
        <w:spacing w:after="0" w:line="276" w:lineRule="auto"/>
        <w:jc w:val="both"/>
        <w:rPr>
          <w:rFonts w:ascii="Arial" w:eastAsia="Times New Roman" w:hAnsi="Arial" w:cs="Arial"/>
          <w:lang w:val="es-ES" w:eastAsia="es-ES"/>
        </w:rPr>
      </w:pPr>
    </w:p>
    <w:p w:rsidR="00A4689A" w:rsidRDefault="00A4689A" w:rsidP="00A4689A">
      <w:pPr>
        <w:spacing w:after="0" w:line="276" w:lineRule="auto"/>
        <w:jc w:val="both"/>
        <w:rPr>
          <w:rFonts w:ascii="Arial" w:eastAsia="Times New Roman" w:hAnsi="Arial" w:cs="Arial"/>
          <w:lang w:val="es-ES" w:eastAsia="es-ES"/>
        </w:rPr>
      </w:pPr>
    </w:p>
    <w:p w:rsidR="00A4689A" w:rsidRDefault="00A4689A" w:rsidP="00A4689A">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Licda. María Marta Cañas de Herrera</w:t>
      </w:r>
      <w:r>
        <w:rPr>
          <w:rFonts w:ascii="Arial" w:eastAsia="Times New Roman" w:hAnsi="Arial" w:cs="Arial"/>
          <w:lang w:val="es-ES" w:eastAsia="es-ES"/>
        </w:rPr>
        <w:tab/>
        <w:t xml:space="preserve">              Sra. Darling Azucena Mejía Pineda</w:t>
      </w:r>
      <w:r>
        <w:rPr>
          <w:rFonts w:ascii="Arial" w:eastAsia="Times New Roman" w:hAnsi="Arial" w:cs="Arial"/>
          <w:lang w:val="es-ES" w:eastAsia="es-ES"/>
        </w:rPr>
        <w:tab/>
      </w:r>
      <w:r>
        <w:rPr>
          <w:rFonts w:ascii="Arial" w:eastAsia="Times New Roman" w:hAnsi="Arial" w:cs="Arial"/>
          <w:lang w:val="es-ES" w:eastAsia="es-ES"/>
        </w:rPr>
        <w:tab/>
      </w:r>
    </w:p>
    <w:p w:rsidR="00A4689A" w:rsidRDefault="00A4689A" w:rsidP="00A4689A">
      <w:pPr>
        <w:spacing w:after="0" w:line="276" w:lineRule="auto"/>
        <w:jc w:val="both"/>
        <w:rPr>
          <w:rFonts w:ascii="Arial" w:eastAsia="Times New Roman" w:hAnsi="Arial" w:cs="Arial"/>
          <w:lang w:val="es-ES" w:eastAsia="es-ES"/>
        </w:rPr>
      </w:pPr>
    </w:p>
    <w:p w:rsidR="00A4689A" w:rsidRDefault="00A4689A" w:rsidP="00A4689A">
      <w:pPr>
        <w:spacing w:after="0" w:line="276" w:lineRule="auto"/>
        <w:jc w:val="both"/>
        <w:rPr>
          <w:rFonts w:ascii="Arial" w:eastAsia="Times New Roman" w:hAnsi="Arial" w:cs="Arial"/>
          <w:lang w:val="es-ES" w:eastAsia="es-ES"/>
        </w:rPr>
      </w:pPr>
    </w:p>
    <w:p w:rsidR="00A4689A" w:rsidRDefault="00A4689A" w:rsidP="00A4689A">
      <w:pPr>
        <w:spacing w:after="0" w:line="276" w:lineRule="auto"/>
        <w:jc w:val="both"/>
        <w:rPr>
          <w:rFonts w:ascii="Arial" w:eastAsia="Times New Roman" w:hAnsi="Arial" w:cs="Arial"/>
          <w:lang w:val="es-ES" w:eastAsia="es-ES"/>
        </w:rPr>
      </w:pPr>
    </w:p>
    <w:p w:rsidR="00A4689A" w:rsidRDefault="00A4689A" w:rsidP="00A4689A">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Licda. Carmen Elizabeth Quintanilla Espinoza    </w:t>
      </w:r>
      <w:r w:rsidR="00067E6D">
        <w:rPr>
          <w:rFonts w:ascii="Arial" w:eastAsia="Times New Roman" w:hAnsi="Arial" w:cs="Arial"/>
          <w:lang w:val="es-ES" w:eastAsia="es-ES"/>
        </w:rPr>
        <w:t xml:space="preserve">   </w:t>
      </w:r>
      <w:r>
        <w:rPr>
          <w:rFonts w:ascii="Arial" w:eastAsia="Times New Roman" w:hAnsi="Arial" w:cs="Arial"/>
          <w:lang w:val="es-ES" w:eastAsia="es-ES"/>
        </w:rPr>
        <w:t xml:space="preserve">   Licda. Sara María Mendoza Acosta</w:t>
      </w:r>
    </w:p>
    <w:p w:rsidR="00A4689A" w:rsidRDefault="00A4689A" w:rsidP="00A4689A">
      <w:pPr>
        <w:spacing w:after="0" w:line="276" w:lineRule="auto"/>
        <w:jc w:val="both"/>
        <w:rPr>
          <w:rFonts w:ascii="Arial" w:eastAsia="Times New Roman" w:hAnsi="Arial" w:cs="Arial"/>
          <w:lang w:val="es-ES" w:eastAsia="es-ES"/>
        </w:rPr>
      </w:pPr>
    </w:p>
    <w:p w:rsidR="00A4689A" w:rsidRDefault="00A4689A" w:rsidP="00A4689A">
      <w:pPr>
        <w:spacing w:after="0" w:line="276" w:lineRule="auto"/>
        <w:jc w:val="both"/>
        <w:rPr>
          <w:rFonts w:ascii="Arial" w:eastAsia="Times New Roman" w:hAnsi="Arial" w:cs="Arial"/>
          <w:lang w:val="es-ES" w:eastAsia="es-ES"/>
        </w:rPr>
      </w:pPr>
    </w:p>
    <w:p w:rsidR="00A4689A" w:rsidRDefault="00A4689A" w:rsidP="00A4689A">
      <w:pPr>
        <w:spacing w:after="0" w:line="276" w:lineRule="auto"/>
        <w:jc w:val="both"/>
        <w:rPr>
          <w:rFonts w:ascii="Arial" w:eastAsia="Times New Roman" w:hAnsi="Arial" w:cs="Arial"/>
          <w:lang w:val="es-ES" w:eastAsia="es-ES"/>
        </w:rPr>
      </w:pPr>
    </w:p>
    <w:p w:rsidR="00A4689A" w:rsidRDefault="00A4689A" w:rsidP="00A4689A">
      <w:pPr>
        <w:spacing w:after="0" w:line="276" w:lineRule="auto"/>
        <w:jc w:val="both"/>
        <w:rPr>
          <w:rFonts w:ascii="Arial" w:eastAsia="Times New Roman" w:hAnsi="Arial" w:cs="Arial"/>
          <w:lang w:val="es-ES" w:eastAsia="es-ES"/>
        </w:rPr>
      </w:pPr>
    </w:p>
    <w:p w:rsidR="00707455" w:rsidRDefault="00A4689A" w:rsidP="00773702">
      <w:pPr>
        <w:spacing w:after="0" w:line="276" w:lineRule="auto"/>
        <w:jc w:val="both"/>
      </w:pPr>
      <w:r>
        <w:rPr>
          <w:rFonts w:ascii="Arial" w:eastAsia="Times New Roman" w:hAnsi="Arial" w:cs="Arial"/>
          <w:lang w:val="es-ES" w:eastAsia="es-ES"/>
        </w:rPr>
        <w:t>Lic. Javier Obdulio Arévalo Flores</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t xml:space="preserve">Lic. Joselito Tobar Recinos   </w:t>
      </w:r>
    </w:p>
    <w:sectPr w:rsidR="00707455" w:rsidSect="00C5184B">
      <w:headerReference w:type="even" r:id="rId11"/>
      <w:headerReference w:type="default" r:id="rId12"/>
      <w:footerReference w:type="even" r:id="rId13"/>
      <w:footerReference w:type="default" r:id="rId14"/>
      <w:headerReference w:type="first" r:id="rId15"/>
      <w:footerReference w:type="first" r:id="rId16"/>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0F" w:rsidRDefault="0039400F">
      <w:pPr>
        <w:spacing w:after="0" w:line="240" w:lineRule="auto"/>
      </w:pPr>
      <w:r>
        <w:separator/>
      </w:r>
    </w:p>
  </w:endnote>
  <w:endnote w:type="continuationSeparator" w:id="0">
    <w:p w:rsidR="0039400F" w:rsidRDefault="0039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1A" w:rsidRDefault="009F42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DF" w:rsidRPr="002103DF" w:rsidRDefault="003E1BE0">
    <w:pPr>
      <w:pStyle w:val="Piedepgina"/>
      <w:jc w:val="right"/>
      <w:rPr>
        <w:sz w:val="18"/>
        <w:szCs w:val="18"/>
      </w:rPr>
    </w:pPr>
    <w:r w:rsidRPr="002103DF">
      <w:rPr>
        <w:sz w:val="18"/>
        <w:szCs w:val="18"/>
      </w:rPr>
      <w:t>Acta 263</w:t>
    </w:r>
    <w:r w:rsidR="009F421A">
      <w:rPr>
        <w:sz w:val="18"/>
        <w:szCs w:val="18"/>
      </w:rPr>
      <w:t>5</w:t>
    </w:r>
    <w:r w:rsidRPr="002103DF">
      <w:rPr>
        <w:sz w:val="18"/>
        <w:szCs w:val="18"/>
      </w:rPr>
      <w:t xml:space="preserve"> </w:t>
    </w:r>
    <w:proofErr w:type="spellStart"/>
    <w:r w:rsidRPr="002103DF">
      <w:rPr>
        <w:sz w:val="18"/>
        <w:szCs w:val="18"/>
      </w:rPr>
      <w:t>Pag</w:t>
    </w:r>
    <w:proofErr w:type="spellEnd"/>
    <w:r w:rsidRPr="002103DF">
      <w:rPr>
        <w:sz w:val="18"/>
        <w:szCs w:val="18"/>
      </w:rPr>
      <w:t>.</w:t>
    </w:r>
    <w:sdt>
      <w:sdtPr>
        <w:rPr>
          <w:sz w:val="18"/>
          <w:szCs w:val="18"/>
        </w:rPr>
        <w:id w:val="43025649"/>
        <w:docPartObj>
          <w:docPartGallery w:val="Page Numbers (Bottom of Page)"/>
          <w:docPartUnique/>
        </w:docPartObj>
      </w:sdtPr>
      <w:sdtEndPr/>
      <w:sdtContent>
        <w:r w:rsidR="003E0D2A" w:rsidRPr="002103DF">
          <w:rPr>
            <w:sz w:val="18"/>
            <w:szCs w:val="18"/>
          </w:rPr>
          <w:fldChar w:fldCharType="begin"/>
        </w:r>
        <w:r w:rsidRPr="002103DF">
          <w:rPr>
            <w:sz w:val="18"/>
            <w:szCs w:val="18"/>
          </w:rPr>
          <w:instrText>PAGE   \* MERGEFORMAT</w:instrText>
        </w:r>
        <w:r w:rsidR="003E0D2A" w:rsidRPr="002103DF">
          <w:rPr>
            <w:sz w:val="18"/>
            <w:szCs w:val="18"/>
          </w:rPr>
          <w:fldChar w:fldCharType="separate"/>
        </w:r>
        <w:r w:rsidR="00DA39E8" w:rsidRPr="00DA39E8">
          <w:rPr>
            <w:noProof/>
            <w:sz w:val="18"/>
            <w:szCs w:val="18"/>
            <w:lang w:val="es-ES"/>
          </w:rPr>
          <w:t>5</w:t>
        </w:r>
        <w:r w:rsidR="003E0D2A" w:rsidRPr="002103DF">
          <w:rPr>
            <w:sz w:val="18"/>
            <w:szCs w:val="18"/>
          </w:rPr>
          <w:fldChar w:fldCharType="end"/>
        </w:r>
        <w:r>
          <w:rPr>
            <w:sz w:val="18"/>
            <w:szCs w:val="18"/>
          </w:rPr>
          <w:t>/5</w:t>
        </w:r>
      </w:sdtContent>
    </w:sdt>
  </w:p>
  <w:p w:rsidR="002103DF" w:rsidRDefault="00DA39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1A" w:rsidRDefault="009F42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0F" w:rsidRDefault="0039400F">
      <w:pPr>
        <w:spacing w:after="0" w:line="240" w:lineRule="auto"/>
      </w:pPr>
      <w:r>
        <w:separator/>
      </w:r>
    </w:p>
  </w:footnote>
  <w:footnote w:type="continuationSeparator" w:id="0">
    <w:p w:rsidR="0039400F" w:rsidRDefault="00394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1A" w:rsidRDefault="009F42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DF" w:rsidRDefault="00DA39E8">
    <w:pPr>
      <w:pStyle w:val="Encabezado"/>
      <w:jc w:val="right"/>
    </w:pPr>
  </w:p>
  <w:p w:rsidR="002103DF" w:rsidRDefault="00DA39E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1A" w:rsidRDefault="009F42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A77"/>
    <w:multiLevelType w:val="hybridMultilevel"/>
    <w:tmpl w:val="9C0AB630"/>
    <w:lvl w:ilvl="0" w:tplc="E63AFE9E">
      <w:start w:val="5"/>
      <w:numFmt w:val="bullet"/>
      <w:lvlText w:val="-"/>
      <w:lvlJc w:val="left"/>
      <w:pPr>
        <w:ind w:left="480" w:hanging="360"/>
      </w:pPr>
      <w:rPr>
        <w:rFonts w:ascii="Arial" w:eastAsiaTheme="minorHAnsi" w:hAnsi="Arial" w:cs="Arial" w:hint="default"/>
      </w:rPr>
    </w:lvl>
    <w:lvl w:ilvl="1" w:tplc="440A0003" w:tentative="1">
      <w:start w:val="1"/>
      <w:numFmt w:val="bullet"/>
      <w:lvlText w:val="o"/>
      <w:lvlJc w:val="left"/>
      <w:pPr>
        <w:ind w:left="1200" w:hanging="360"/>
      </w:pPr>
      <w:rPr>
        <w:rFonts w:ascii="Courier New" w:hAnsi="Courier New" w:cs="Courier New" w:hint="default"/>
      </w:rPr>
    </w:lvl>
    <w:lvl w:ilvl="2" w:tplc="440A0005" w:tentative="1">
      <w:start w:val="1"/>
      <w:numFmt w:val="bullet"/>
      <w:lvlText w:val=""/>
      <w:lvlJc w:val="left"/>
      <w:pPr>
        <w:ind w:left="1920" w:hanging="360"/>
      </w:pPr>
      <w:rPr>
        <w:rFonts w:ascii="Wingdings" w:hAnsi="Wingdings" w:hint="default"/>
      </w:rPr>
    </w:lvl>
    <w:lvl w:ilvl="3" w:tplc="440A0001" w:tentative="1">
      <w:start w:val="1"/>
      <w:numFmt w:val="bullet"/>
      <w:lvlText w:val=""/>
      <w:lvlJc w:val="left"/>
      <w:pPr>
        <w:ind w:left="2640" w:hanging="360"/>
      </w:pPr>
      <w:rPr>
        <w:rFonts w:ascii="Symbol" w:hAnsi="Symbol" w:hint="default"/>
      </w:rPr>
    </w:lvl>
    <w:lvl w:ilvl="4" w:tplc="440A0003" w:tentative="1">
      <w:start w:val="1"/>
      <w:numFmt w:val="bullet"/>
      <w:lvlText w:val="o"/>
      <w:lvlJc w:val="left"/>
      <w:pPr>
        <w:ind w:left="3360" w:hanging="360"/>
      </w:pPr>
      <w:rPr>
        <w:rFonts w:ascii="Courier New" w:hAnsi="Courier New" w:cs="Courier New" w:hint="default"/>
      </w:rPr>
    </w:lvl>
    <w:lvl w:ilvl="5" w:tplc="440A0005" w:tentative="1">
      <w:start w:val="1"/>
      <w:numFmt w:val="bullet"/>
      <w:lvlText w:val=""/>
      <w:lvlJc w:val="left"/>
      <w:pPr>
        <w:ind w:left="4080" w:hanging="360"/>
      </w:pPr>
      <w:rPr>
        <w:rFonts w:ascii="Wingdings" w:hAnsi="Wingdings" w:hint="default"/>
      </w:rPr>
    </w:lvl>
    <w:lvl w:ilvl="6" w:tplc="440A0001" w:tentative="1">
      <w:start w:val="1"/>
      <w:numFmt w:val="bullet"/>
      <w:lvlText w:val=""/>
      <w:lvlJc w:val="left"/>
      <w:pPr>
        <w:ind w:left="4800" w:hanging="360"/>
      </w:pPr>
      <w:rPr>
        <w:rFonts w:ascii="Symbol" w:hAnsi="Symbol" w:hint="default"/>
      </w:rPr>
    </w:lvl>
    <w:lvl w:ilvl="7" w:tplc="440A0003" w:tentative="1">
      <w:start w:val="1"/>
      <w:numFmt w:val="bullet"/>
      <w:lvlText w:val="o"/>
      <w:lvlJc w:val="left"/>
      <w:pPr>
        <w:ind w:left="5520" w:hanging="360"/>
      </w:pPr>
      <w:rPr>
        <w:rFonts w:ascii="Courier New" w:hAnsi="Courier New" w:cs="Courier New" w:hint="default"/>
      </w:rPr>
    </w:lvl>
    <w:lvl w:ilvl="8" w:tplc="440A0005" w:tentative="1">
      <w:start w:val="1"/>
      <w:numFmt w:val="bullet"/>
      <w:lvlText w:val=""/>
      <w:lvlJc w:val="left"/>
      <w:pPr>
        <w:ind w:left="6240" w:hanging="360"/>
      </w:pPr>
      <w:rPr>
        <w:rFonts w:ascii="Wingdings" w:hAnsi="Wingdings" w:hint="default"/>
      </w:rPr>
    </w:lvl>
  </w:abstractNum>
  <w:abstractNum w:abstractNumId="1" w15:restartNumberingAfterBreak="0">
    <w:nsid w:val="136F3043"/>
    <w:multiLevelType w:val="hybridMultilevel"/>
    <w:tmpl w:val="4A2AAC78"/>
    <w:lvl w:ilvl="0" w:tplc="224C4A10">
      <w:start w:val="1"/>
      <w:numFmt w:val="bullet"/>
      <w:lvlText w:val=""/>
      <w:lvlJc w:val="left"/>
      <w:pPr>
        <w:tabs>
          <w:tab w:val="num" w:pos="720"/>
        </w:tabs>
        <w:ind w:left="720" w:hanging="360"/>
      </w:pPr>
      <w:rPr>
        <w:rFonts w:ascii="Wingdings 3" w:hAnsi="Wingdings 3" w:hint="default"/>
      </w:rPr>
    </w:lvl>
    <w:lvl w:ilvl="1" w:tplc="BC720CE2" w:tentative="1">
      <w:start w:val="1"/>
      <w:numFmt w:val="bullet"/>
      <w:lvlText w:val=""/>
      <w:lvlJc w:val="left"/>
      <w:pPr>
        <w:tabs>
          <w:tab w:val="num" w:pos="1440"/>
        </w:tabs>
        <w:ind w:left="1440" w:hanging="360"/>
      </w:pPr>
      <w:rPr>
        <w:rFonts w:ascii="Wingdings 3" w:hAnsi="Wingdings 3" w:hint="default"/>
      </w:rPr>
    </w:lvl>
    <w:lvl w:ilvl="2" w:tplc="951CBB84" w:tentative="1">
      <w:start w:val="1"/>
      <w:numFmt w:val="bullet"/>
      <w:lvlText w:val=""/>
      <w:lvlJc w:val="left"/>
      <w:pPr>
        <w:tabs>
          <w:tab w:val="num" w:pos="2160"/>
        </w:tabs>
        <w:ind w:left="2160" w:hanging="360"/>
      </w:pPr>
      <w:rPr>
        <w:rFonts w:ascii="Wingdings 3" w:hAnsi="Wingdings 3" w:hint="default"/>
      </w:rPr>
    </w:lvl>
    <w:lvl w:ilvl="3" w:tplc="3A3672FE" w:tentative="1">
      <w:start w:val="1"/>
      <w:numFmt w:val="bullet"/>
      <w:lvlText w:val=""/>
      <w:lvlJc w:val="left"/>
      <w:pPr>
        <w:tabs>
          <w:tab w:val="num" w:pos="2880"/>
        </w:tabs>
        <w:ind w:left="2880" w:hanging="360"/>
      </w:pPr>
      <w:rPr>
        <w:rFonts w:ascii="Wingdings 3" w:hAnsi="Wingdings 3" w:hint="default"/>
      </w:rPr>
    </w:lvl>
    <w:lvl w:ilvl="4" w:tplc="06A428EA" w:tentative="1">
      <w:start w:val="1"/>
      <w:numFmt w:val="bullet"/>
      <w:lvlText w:val=""/>
      <w:lvlJc w:val="left"/>
      <w:pPr>
        <w:tabs>
          <w:tab w:val="num" w:pos="3600"/>
        </w:tabs>
        <w:ind w:left="3600" w:hanging="360"/>
      </w:pPr>
      <w:rPr>
        <w:rFonts w:ascii="Wingdings 3" w:hAnsi="Wingdings 3" w:hint="default"/>
      </w:rPr>
    </w:lvl>
    <w:lvl w:ilvl="5" w:tplc="040A7296" w:tentative="1">
      <w:start w:val="1"/>
      <w:numFmt w:val="bullet"/>
      <w:lvlText w:val=""/>
      <w:lvlJc w:val="left"/>
      <w:pPr>
        <w:tabs>
          <w:tab w:val="num" w:pos="4320"/>
        </w:tabs>
        <w:ind w:left="4320" w:hanging="360"/>
      </w:pPr>
      <w:rPr>
        <w:rFonts w:ascii="Wingdings 3" w:hAnsi="Wingdings 3" w:hint="default"/>
      </w:rPr>
    </w:lvl>
    <w:lvl w:ilvl="6" w:tplc="598CA5D2" w:tentative="1">
      <w:start w:val="1"/>
      <w:numFmt w:val="bullet"/>
      <w:lvlText w:val=""/>
      <w:lvlJc w:val="left"/>
      <w:pPr>
        <w:tabs>
          <w:tab w:val="num" w:pos="5040"/>
        </w:tabs>
        <w:ind w:left="5040" w:hanging="360"/>
      </w:pPr>
      <w:rPr>
        <w:rFonts w:ascii="Wingdings 3" w:hAnsi="Wingdings 3" w:hint="default"/>
      </w:rPr>
    </w:lvl>
    <w:lvl w:ilvl="7" w:tplc="F8D0EC24" w:tentative="1">
      <w:start w:val="1"/>
      <w:numFmt w:val="bullet"/>
      <w:lvlText w:val=""/>
      <w:lvlJc w:val="left"/>
      <w:pPr>
        <w:tabs>
          <w:tab w:val="num" w:pos="5760"/>
        </w:tabs>
        <w:ind w:left="5760" w:hanging="360"/>
      </w:pPr>
      <w:rPr>
        <w:rFonts w:ascii="Wingdings 3" w:hAnsi="Wingdings 3" w:hint="default"/>
      </w:rPr>
    </w:lvl>
    <w:lvl w:ilvl="8" w:tplc="C420A15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3FE2772F"/>
    <w:multiLevelType w:val="hybridMultilevel"/>
    <w:tmpl w:val="A9F23062"/>
    <w:lvl w:ilvl="0" w:tplc="D0A6F2A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9A"/>
    <w:rsid w:val="000025AD"/>
    <w:rsid w:val="00067E6D"/>
    <w:rsid w:val="00126842"/>
    <w:rsid w:val="002F0418"/>
    <w:rsid w:val="0039400F"/>
    <w:rsid w:val="003E0D2A"/>
    <w:rsid w:val="003E1BE0"/>
    <w:rsid w:val="004468C6"/>
    <w:rsid w:val="004E65A2"/>
    <w:rsid w:val="004E6BCD"/>
    <w:rsid w:val="00707455"/>
    <w:rsid w:val="00773702"/>
    <w:rsid w:val="008168C8"/>
    <w:rsid w:val="00833B47"/>
    <w:rsid w:val="0086780A"/>
    <w:rsid w:val="0089324C"/>
    <w:rsid w:val="009B1F58"/>
    <w:rsid w:val="009F421A"/>
    <w:rsid w:val="00A4689A"/>
    <w:rsid w:val="00A6561F"/>
    <w:rsid w:val="00C13336"/>
    <w:rsid w:val="00C57B26"/>
    <w:rsid w:val="00DA0B93"/>
    <w:rsid w:val="00DA39E8"/>
    <w:rsid w:val="00DA3A0C"/>
    <w:rsid w:val="00E60B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21B68-F597-446B-B819-D80567E7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89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4689A"/>
    <w:pPr>
      <w:ind w:left="720"/>
      <w:contextualSpacing/>
    </w:pPr>
  </w:style>
  <w:style w:type="table" w:styleId="Tablaconcuadrcula">
    <w:name w:val="Table Grid"/>
    <w:basedOn w:val="Tablanormal"/>
    <w:uiPriority w:val="59"/>
    <w:rsid w:val="00A4689A"/>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A4689A"/>
  </w:style>
  <w:style w:type="paragraph" w:styleId="Encabezado">
    <w:name w:val="header"/>
    <w:basedOn w:val="Normal"/>
    <w:link w:val="EncabezadoCar"/>
    <w:uiPriority w:val="99"/>
    <w:unhideWhenUsed/>
    <w:rsid w:val="00A468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89A"/>
  </w:style>
  <w:style w:type="paragraph" w:styleId="Piedepgina">
    <w:name w:val="footer"/>
    <w:basedOn w:val="Normal"/>
    <w:link w:val="PiedepginaCar"/>
    <w:uiPriority w:val="99"/>
    <w:unhideWhenUsed/>
    <w:rsid w:val="00A468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8446</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Joselito T Recinos</dc:creator>
  <cp:keywords/>
  <dc:description/>
  <cp:lastModifiedBy>Luis Javier Suárez Magaña</cp:lastModifiedBy>
  <cp:revision>2</cp:revision>
  <dcterms:created xsi:type="dcterms:W3CDTF">2017-04-05T19:46:00Z</dcterms:created>
  <dcterms:modified xsi:type="dcterms:W3CDTF">2017-04-05T19:46:00Z</dcterms:modified>
</cp:coreProperties>
</file>