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EA" w:rsidRDefault="00274EFF">
      <w:r>
        <w:rPr>
          <w:noProof/>
          <w:lang w:eastAsia="es-SV"/>
        </w:rPr>
        <w:drawing>
          <wp:inline distT="0" distB="0" distL="0" distR="0" wp14:anchorId="5404B0AA" wp14:editId="672828EE">
            <wp:extent cx="1565452" cy="1448410"/>
            <wp:effectExtent l="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5923" r="8499" b="8150"/>
                    <a:stretch/>
                  </pic:blipFill>
                  <pic:spPr bwMode="auto">
                    <a:xfrm>
                      <a:off x="0" y="0"/>
                      <a:ext cx="1572925" cy="1455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1135"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4733097</wp:posOffset>
                </wp:positionH>
                <wp:positionV relativeFrom="paragraph">
                  <wp:posOffset>-1102581</wp:posOffset>
                </wp:positionV>
                <wp:extent cx="3115237" cy="3030263"/>
                <wp:effectExtent l="400050" t="438150" r="0" b="30353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237" cy="3030263"/>
                          <a:chOff x="0" y="0"/>
                          <a:chExt cx="3115237" cy="3030263"/>
                        </a:xfrm>
                      </wpg:grpSpPr>
                      <wps:wsp>
                        <wps:cNvPr id="7" name="Trapecio 7"/>
                        <wps:cNvSpPr/>
                        <wps:spPr>
                          <a:xfrm rot="2470728">
                            <a:off x="0" y="0"/>
                            <a:ext cx="3115237" cy="2175821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dk2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1348390">
                            <a:off x="488731" y="725213"/>
                            <a:ext cx="2043278" cy="230505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1003">
                            <a:schemeClr val="lt2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4154D" id="Grupo 9" o:spid="_x0000_s1026" style="position:absolute;margin-left:372.7pt;margin-top:-86.8pt;width:245.3pt;height:238.6pt;z-index:251658240" coordsize="31152,3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">
                <v:shape id="Trapecio 7" o:spid="_x0000_s1027" style="position:absolute;width:31152;height:21758;rotation:2698694fd;visibility:visible;mso-wrap-style:square;v-text-anchor:middle" coordsize="3115237,217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7yMUA&#10;AADaAAAADwAAAGRycy9kb3ducmV2LnhtbESPT2vCQBTE7wW/w/IEb3Wjh1ZSV9EWoRQK/qmH3p7Z&#10;12w0+zZk1yT107uC4HGYmd8w03lnS9FQ7QvHCkbDBARx5nTBuYKf3ep5AsIHZI2lY1LwTx7ms97T&#10;FFPtWt5Qsw25iBD2KSowIVSplD4zZNEPXUUcvT9XWwxR1rnUNbYRbks5TpIXabHguGCwondD2Wl7&#10;tgr2l5Y/eN+Mjt/L34O7rDNz+JooNeh3izcQgbrwCN/bn1rBK9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HvIxQAAANoAAAAPAAAAAAAAAAAAAAAAAJgCAABkcnMv&#10;ZG93bnJldi54bWxQSwUGAAAAAAQABAD1AAAAigMAAAAA&#10;" path="m,2175821l543955,,2571282,r543955,2175821l,2175821x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2175821;543955,0;2571282,0;3115237,2175821;0,2175821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8" type="#_x0000_t5" style="position:absolute;left:4887;top:7252;width:20433;height:23050;rotation:14728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tf8AA&#10;AADaAAAADwAAAGRycy9kb3ducmV2LnhtbERPz2vCMBS+D/wfwhO8zcQxnHRGUWHMi7C1Qq9vzTMt&#10;Ni+liVr/e3MQdvz4fi/Xg2vFlfrQeNYwmyoQxJU3DVsNx+LrdQEiRGSDrWfScKcA69XoZYmZ8Tf+&#10;pWserUghHDLUUMfYZVKGqiaHYeo74sSdfO8wJthbaXq8pXDXyjel5tJhw6mhxo52NVXn/OI0lFur&#10;ivayPfjyvPj7+LHf+/eu1HoyHjafICIN8V/8dO+NhrQ1XU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Rtf8AAAADaAAAADwAAAAAAAAAAAAAAAACYAgAAZHJzL2Rvd25y&#10;ZXYueG1sUEsFBgAAAAAEAAQA9QAAAIUDAAAAAA==&#10;" fillcolor="#e8e7e7 [2995]" stroked="f" strokeweight=".5pt">
                  <v:fill color2="#928e8e [2019]" rotate="t" colors="0 #ebeaea;.5 #e4e3e3;1 #bcbbbb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325708" w:rsidRDefault="00325708" w:rsidP="00325708">
      <w:pPr>
        <w:pStyle w:val="Puesto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0F1135" w:rsidRPr="00325708" w:rsidRDefault="005C393C" w:rsidP="00325708">
      <w:pPr>
        <w:pStyle w:val="Puesto"/>
        <w:rPr>
          <w:b/>
          <w:sz w:val="80"/>
          <w:szCs w:val="80"/>
        </w:rPr>
      </w:pPr>
      <w:r>
        <w:rPr>
          <w:b/>
          <w:sz w:val="80"/>
          <w:szCs w:val="80"/>
        </w:rPr>
        <w:t>TERCER</w:t>
      </w:r>
      <w:r w:rsidR="007A0BEA" w:rsidRPr="00325708">
        <w:rPr>
          <w:b/>
          <w:sz w:val="80"/>
          <w:szCs w:val="80"/>
        </w:rPr>
        <w:t xml:space="preserve"> INFORME </w:t>
      </w:r>
    </w:p>
    <w:p w:rsidR="007A0BEA" w:rsidRDefault="003A70C9" w:rsidP="00325708">
      <w:pPr>
        <w:pStyle w:val="Puesto"/>
        <w:rPr>
          <w:b/>
          <w:sz w:val="80"/>
          <w:szCs w:val="80"/>
        </w:rPr>
      </w:pP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3844290" cy="1225550"/>
                <wp:effectExtent l="0" t="0" r="381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1225550"/>
                          <a:chOff x="0" y="0"/>
                          <a:chExt cx="3844636" cy="1226127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0" y="0"/>
                            <a:ext cx="2867890" cy="1226127"/>
                            <a:chOff x="0" y="0"/>
                            <a:chExt cx="2867890" cy="1226127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0011" w:rsidRPr="00325708" w:rsidRDefault="00040011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1059872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0011" w:rsidRPr="00325708" w:rsidRDefault="00040011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2078181" y="0"/>
                              <a:ext cx="789709" cy="1226127"/>
                            </a:xfrm>
                            <a:prstGeom prst="rect">
                              <a:avLst/>
                            </a:pr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0011" w:rsidRPr="00325708" w:rsidRDefault="00040011" w:rsidP="0032570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</w:pPr>
                                <w:r w:rsidRPr="00325708">
                                  <w:rPr>
                                    <w:rFonts w:asciiTheme="majorHAnsi" w:hAnsiTheme="majorHAnsi"/>
                                    <w:b/>
                                    <w:sz w:val="160"/>
                                    <w:szCs w:val="16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Rectángulo 15"/>
                        <wps:cNvSpPr/>
                        <wps:spPr>
                          <a:xfrm>
                            <a:off x="3054927" y="0"/>
                            <a:ext cx="789709" cy="1226127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0011" w:rsidRPr="00325708" w:rsidRDefault="00040011" w:rsidP="0032570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60"/>
                                  <w:szCs w:val="160"/>
                                </w:rPr>
                              </w:pPr>
                              <w:r w:rsidRPr="00325708">
                                <w:rPr>
                                  <w:rFonts w:asciiTheme="majorHAnsi" w:hAnsiTheme="majorHAnsi"/>
                                  <w:b/>
                                  <w:sz w:val="160"/>
                                  <w:szCs w:val="16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0;margin-top:48.6pt;width:302.7pt;height:96.5pt;z-index:251670528;mso-height-relative:margin" coordsize="38446,1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">
                <v:group id="Grupo 16" o:spid="_x0000_s1027" style="position:absolute;width:28678;height:12261" coordsize="28678,1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ángulo 12" o:spid="_x0000_s1028" style="position:absolute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8zcIA&#10;AADbAAAADwAAAGRycy9kb3ducmV2LnhtbERPTWsCMRC9F/wPYYReimaVIrIaRZRCD166VdDbkIy7&#10;i5tJ3KTu+u9NodDbPN7nLNe9bcSd2lA7VjAZZyCItTM1lwoO3x+jOYgQkQ02jknBgwKsV4OXJebG&#10;dfxF9yKWIoVwyFFBFaPPpQy6Ioth7Dxx4i6utRgTbEtpWuxSuG3kNMtm0mLNqaFCT9uK9LX4sQqO&#10;3US/3aTR+9vu4X0xO52L3btSr8N+swARqY//4j/3p0nzp/D7Sz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jzNwgAAANsAAAAPAAAAAAAAAAAAAAAAAJgCAABkcnMvZG93&#10;bnJldi54bWxQSwUGAAAAAAQABAD1AAAAhwMAAAAA&#10;" fillcolor="#330" stroked="f" strokeweight="1pt">
                    <v:textbox>
                      <w:txbxContent>
                        <w:p w:rsidR="00040011" w:rsidRPr="00325708" w:rsidRDefault="00040011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13" o:spid="_x0000_s1029" style="position:absolute;left:10598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bzMQA&#10;AADbAAAADwAAAGRycy9kb3ducmV2LnhtbERPTWvCQBC9F/oflil4kboxFimpq4ggRLBKkx56nGan&#10;SdrsbMiuJv33riB4m8f7nMVqMI04U+dqywqmkwgEcWF1zaWCz3z7/ArCeWSNjWVS8E8OVsvHhwUm&#10;2vb8QefMlyKEsEtQQeV9m0jpiooMuoltiQP3YzuDPsCulLrDPoSbRsZRNJcGaw4NFba0qaj4y05G&#10;wUvK40N63O82+fd8/PUe530Z/yo1ehrWbyA8Df4uvrlTHebP4PpLO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9W8zEAAAA2wAAAA8AAAAAAAAAAAAAAAAAmAIAAGRycy9k&#10;b3ducmV2LnhtbFBLBQYAAAAABAAEAPUAAACJAwAAAAA=&#10;" fillcolor="#360" stroked="f" strokeweight="1pt">
                    <v:textbox>
                      <w:txbxContent>
                        <w:p w:rsidR="00040011" w:rsidRPr="00325708" w:rsidRDefault="00040011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ángulo 14" o:spid="_x0000_s1030" style="position:absolute;left:20781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L+8MA&#10;AADbAAAADwAAAGRycy9kb3ducmV2LnhtbERPS2vCQBC+F/oflil4Kc1GkSLRjYggrQetj6LXITvJ&#10;BrOzIbtq+u+7QqG3+fieM5v3thE36nztWMEwSUEQF07XXCn4Pq7eJiB8QNbYOCYFP+Rhnj8/zTDT&#10;7s57uh1CJWII+wwVmBDaTEpfGLLoE9cSR650ncUQYVdJ3eE9httGjtL0XVqsOTYYbGlpqLgcrlbB&#10;6+h0PfdbLRelXtXro/nafWxKpQYv/WIKIlAf/sV/7k8d54/h8U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L+8MAAADbAAAADwAAAAAAAAAAAAAAAACYAgAAZHJzL2Rv&#10;d25yZXYueG1sUEsFBgAAAAAEAAQA9QAAAIgDAAAAAA==&#10;" fillcolor="#396" stroked="f" strokeweight="1pt">
                    <v:textbox>
                      <w:txbxContent>
                        <w:p w:rsidR="00040011" w:rsidRPr="00325708" w:rsidRDefault="00040011" w:rsidP="0032570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</w:pPr>
                          <w:r w:rsidRPr="00325708">
                            <w:rPr>
                              <w:rFonts w:asciiTheme="majorHAnsi" w:hAnsiTheme="majorHAnsi"/>
                              <w:b/>
                              <w:sz w:val="160"/>
                              <w:szCs w:val="160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Rectángulo 15" o:spid="_x0000_s1031" style="position:absolute;left:30549;width:7897;height:1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mI8QA&#10;AADbAAAADwAAAGRycy9kb3ducmV2LnhtbERPTWvCQBC9F/oflil4kboxWCmpq4ggRLBKkx56nGan&#10;SdrsbMiuJv33riB4m8f7nMVqMI04U+dqywqmkwgEcWF1zaWCz3z7/ArCeWSNjWVS8E8OVsvHhwUm&#10;2vb8QefMlyKEsEtQQeV9m0jpiooMuoltiQP3YzuDPsCulLrDPoSbRsZRNJcGaw4NFba0qaj4y05G&#10;wSzl8SE97neb/Hs+/nqP876Mf5UaPQ3rNxCeBn8X39ypDvNf4PpLO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ZiPEAAAA2wAAAA8AAAAAAAAAAAAAAAAAmAIAAGRycy9k&#10;b3ducmV2LnhtbFBLBQYAAAAABAAEAPUAAACJAwAAAAA=&#10;" fillcolor="#360" stroked="f" strokeweight="1pt">
                  <v:textbox>
                    <w:txbxContent>
                      <w:p w:rsidR="00040011" w:rsidRPr="00325708" w:rsidRDefault="00040011" w:rsidP="00325708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60"/>
                            <w:szCs w:val="160"/>
                          </w:rPr>
                        </w:pPr>
                        <w:r w:rsidRPr="00325708">
                          <w:rPr>
                            <w:rFonts w:asciiTheme="majorHAnsi" w:hAnsiTheme="majorHAnsi"/>
                            <w:b/>
                            <w:sz w:val="160"/>
                            <w:szCs w:val="160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0BEA" w:rsidRPr="00325708">
        <w:rPr>
          <w:b/>
          <w:sz w:val="80"/>
          <w:szCs w:val="80"/>
        </w:rPr>
        <w:t>TRIMESTRAL</w:t>
      </w:r>
    </w:p>
    <w:p w:rsidR="00EB3448" w:rsidRDefault="00325708" w:rsidP="00325708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1146406</wp:posOffset>
                </wp:positionV>
                <wp:extent cx="4958080" cy="561109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56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011" w:rsidRPr="00EB3448" w:rsidRDefault="00040011">
                            <w:pPr>
                              <w:rPr>
                                <w:rFonts w:asciiTheme="majorHAnsi" w:hAnsiTheme="majorHAnsi"/>
                                <w:b/>
                                <w:color w:val="003300"/>
                                <w:sz w:val="60"/>
                                <w:szCs w:val="60"/>
                              </w:rPr>
                            </w:pPr>
                            <w:r w:rsidRPr="00EB3448">
                              <w:rPr>
                                <w:rFonts w:asciiTheme="majorHAnsi" w:hAnsiTheme="majorHAnsi"/>
                                <w:b/>
                                <w:color w:val="003300"/>
                                <w:sz w:val="60"/>
                                <w:szCs w:val="60"/>
                              </w:rPr>
                              <w:t>PLAN ANUAL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2" type="#_x0000_t202" style="position:absolute;margin-left:-8.1pt;margin-top:90.25pt;width:390.4pt;height: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" fillcolor="white [3201]" stroked="f" strokeweight=".5pt">
                <v:textbox>
                  <w:txbxContent>
                    <w:p w:rsidR="00040011" w:rsidRPr="00EB3448" w:rsidRDefault="00040011">
                      <w:pPr>
                        <w:rPr>
                          <w:rFonts w:asciiTheme="majorHAnsi" w:hAnsiTheme="majorHAnsi"/>
                          <w:b/>
                          <w:color w:val="003300"/>
                          <w:sz w:val="60"/>
                          <w:szCs w:val="60"/>
                        </w:rPr>
                      </w:pPr>
                      <w:r w:rsidRPr="00EB3448">
                        <w:rPr>
                          <w:rFonts w:asciiTheme="majorHAnsi" w:hAnsiTheme="majorHAnsi"/>
                          <w:b/>
                          <w:color w:val="003300"/>
                          <w:sz w:val="60"/>
                          <w:szCs w:val="60"/>
                        </w:rPr>
                        <w:t>PLAN ANUAL OPERATIVO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EB3448" w:rsidRPr="00EB3448" w:rsidRDefault="00EB3448" w:rsidP="00EB3448"/>
    <w:p w:rsidR="003A70C9" w:rsidRDefault="003A70C9" w:rsidP="00EB3448"/>
    <w:tbl>
      <w:tblPr>
        <w:tblStyle w:val="Tablaconcuadrcula"/>
        <w:tblpPr w:leftFromText="141" w:rightFromText="141" w:vertAnchor="text" w:horzAnchor="margin" w:tblpY="-127"/>
        <w:tblW w:w="7923" w:type="dxa"/>
        <w:tblBorders>
          <w:top w:val="single" w:sz="12" w:space="0" w:color="000800"/>
          <w:left w:val="single" w:sz="12" w:space="0" w:color="000800"/>
          <w:bottom w:val="single" w:sz="12" w:space="0" w:color="000800"/>
          <w:right w:val="single" w:sz="12" w:space="0" w:color="000800"/>
          <w:insideH w:val="single" w:sz="12" w:space="0" w:color="000800"/>
          <w:insideV w:val="single" w:sz="12" w:space="0" w:color="000800"/>
        </w:tblBorders>
        <w:tblLook w:val="04A0" w:firstRow="1" w:lastRow="0" w:firstColumn="1" w:lastColumn="0" w:noHBand="0" w:noVBand="1"/>
      </w:tblPr>
      <w:tblGrid>
        <w:gridCol w:w="1918"/>
        <w:gridCol w:w="4304"/>
        <w:gridCol w:w="1701"/>
      </w:tblGrid>
      <w:tr w:rsidR="001C168C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1C168C" w:rsidRPr="006428A2" w:rsidRDefault="00625D51" w:rsidP="00274EF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Elaborado por</w:t>
            </w:r>
            <w:r w:rsidR="001C168C" w:rsidRPr="006428A2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4304" w:type="dxa"/>
            <w:vAlign w:val="bottom"/>
          </w:tcPr>
          <w:p w:rsidR="001C168C" w:rsidRPr="003A70C9" w:rsidRDefault="001C168C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C168C" w:rsidRPr="003A70C9" w:rsidRDefault="001C168C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C168C" w:rsidRDefault="00274EFF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Lic. </w:t>
            </w:r>
            <w:r w:rsidR="001C168C" w:rsidRPr="003A70C9">
              <w:rPr>
                <w:rFonts w:ascii="Arial Narrow" w:hAnsi="Arial Narrow"/>
                <w:color w:val="000000" w:themeColor="text1"/>
              </w:rPr>
              <w:t>Denis García</w:t>
            </w:r>
          </w:p>
          <w:p w:rsidR="001C168C" w:rsidRPr="003A70C9" w:rsidRDefault="001C168C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Técnico de Planificación</w:t>
            </w:r>
          </w:p>
        </w:tc>
        <w:tc>
          <w:tcPr>
            <w:tcW w:w="1701" w:type="dxa"/>
            <w:vMerge w:val="restart"/>
            <w:vAlign w:val="center"/>
          </w:tcPr>
          <w:p w:rsidR="001C168C" w:rsidRPr="003A70C9" w:rsidRDefault="001C168C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A70C9">
              <w:rPr>
                <w:rFonts w:ascii="Arial Narrow" w:hAnsi="Arial Narrow"/>
                <w:color w:val="000000" w:themeColor="text1"/>
              </w:rPr>
              <w:t xml:space="preserve">Fecha: </w:t>
            </w:r>
          </w:p>
          <w:p w:rsidR="001C168C" w:rsidRPr="003A70C9" w:rsidRDefault="005C393C" w:rsidP="005C393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274EFF">
              <w:rPr>
                <w:rFonts w:ascii="Arial Narrow" w:hAnsi="Arial Narrow"/>
                <w:color w:val="000000" w:themeColor="text1"/>
              </w:rPr>
              <w:t xml:space="preserve">8 </w:t>
            </w:r>
            <w:r w:rsidR="001C168C" w:rsidRPr="003A70C9">
              <w:rPr>
                <w:rFonts w:ascii="Arial Narrow" w:hAnsi="Arial Narrow"/>
                <w:color w:val="000000" w:themeColor="text1"/>
              </w:rPr>
              <w:t xml:space="preserve">de </w:t>
            </w:r>
            <w:r>
              <w:rPr>
                <w:rFonts w:ascii="Arial Narrow" w:hAnsi="Arial Narrow"/>
                <w:color w:val="000000" w:themeColor="text1"/>
              </w:rPr>
              <w:t>octubre</w:t>
            </w:r>
            <w:r w:rsidR="00274EF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C168C">
              <w:rPr>
                <w:rFonts w:ascii="Arial Narrow" w:hAnsi="Arial Narrow"/>
                <w:color w:val="000000" w:themeColor="text1"/>
              </w:rPr>
              <w:t xml:space="preserve">/ </w:t>
            </w:r>
            <w:r w:rsidR="001C168C" w:rsidRPr="003A70C9">
              <w:rPr>
                <w:rFonts w:ascii="Arial Narrow" w:hAnsi="Arial Narrow"/>
                <w:color w:val="000000" w:themeColor="text1"/>
              </w:rPr>
              <w:t>2019</w:t>
            </w:r>
          </w:p>
        </w:tc>
      </w:tr>
      <w:tr w:rsidR="003A70C9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3A70C9" w:rsidRPr="006428A2" w:rsidRDefault="003A70C9" w:rsidP="00274EF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428A2">
              <w:rPr>
                <w:rFonts w:ascii="Arial Narrow" w:hAnsi="Arial Narrow"/>
                <w:b/>
                <w:color w:val="000000" w:themeColor="text1"/>
              </w:rPr>
              <w:t xml:space="preserve">Revisado </w:t>
            </w:r>
            <w:r w:rsidR="001C168C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6428A2">
              <w:rPr>
                <w:rFonts w:ascii="Arial Narrow" w:hAnsi="Arial Narrow"/>
                <w:b/>
                <w:color w:val="000000" w:themeColor="text1"/>
              </w:rPr>
              <w:t>or:</w:t>
            </w:r>
          </w:p>
        </w:tc>
        <w:tc>
          <w:tcPr>
            <w:tcW w:w="4304" w:type="dxa"/>
            <w:vAlign w:val="bottom"/>
          </w:tcPr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A70C9" w:rsidRPr="003A70C9" w:rsidRDefault="00274EFF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Ing. </w:t>
            </w:r>
            <w:r w:rsidR="003A70C9" w:rsidRPr="003A70C9">
              <w:rPr>
                <w:rFonts w:ascii="Arial Narrow" w:hAnsi="Arial Narrow"/>
                <w:color w:val="000000" w:themeColor="text1"/>
              </w:rPr>
              <w:t>Alcides Ramírez Martínez</w:t>
            </w:r>
          </w:p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A70C9">
              <w:rPr>
                <w:rFonts w:ascii="Arial Narrow" w:hAnsi="Arial Narrow"/>
                <w:color w:val="000000" w:themeColor="text1"/>
              </w:rPr>
              <w:t>Jefe Unidad de Planificación</w:t>
            </w:r>
          </w:p>
        </w:tc>
        <w:tc>
          <w:tcPr>
            <w:tcW w:w="1701" w:type="dxa"/>
            <w:vMerge/>
          </w:tcPr>
          <w:p w:rsidR="003A70C9" w:rsidRPr="003A70C9" w:rsidRDefault="003A70C9" w:rsidP="00274EFF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A70C9" w:rsidRPr="003972D2" w:rsidTr="00274EFF">
        <w:trPr>
          <w:trHeight w:val="1247"/>
        </w:trPr>
        <w:tc>
          <w:tcPr>
            <w:tcW w:w="1918" w:type="dxa"/>
            <w:vAlign w:val="center"/>
          </w:tcPr>
          <w:p w:rsidR="003A70C9" w:rsidRPr="006428A2" w:rsidRDefault="00234F4B" w:rsidP="00234F4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Visto bueno</w:t>
            </w:r>
            <w:r w:rsidR="003A70C9" w:rsidRPr="006428A2">
              <w:rPr>
                <w:rFonts w:ascii="Arial Narrow" w:hAnsi="Arial Narrow"/>
                <w:b/>
                <w:color w:val="000000" w:themeColor="text1"/>
              </w:rPr>
              <w:t>:</w:t>
            </w:r>
          </w:p>
        </w:tc>
        <w:tc>
          <w:tcPr>
            <w:tcW w:w="4304" w:type="dxa"/>
            <w:vAlign w:val="bottom"/>
          </w:tcPr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A70C9" w:rsidRPr="003A70C9" w:rsidRDefault="00274EFF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Lic. </w:t>
            </w:r>
            <w:r w:rsidR="00A809D5">
              <w:rPr>
                <w:rFonts w:ascii="Arial Narrow" w:hAnsi="Arial Narrow"/>
                <w:color w:val="000000" w:themeColor="text1"/>
              </w:rPr>
              <w:t>Félix Cárcamo Campos</w:t>
            </w:r>
          </w:p>
          <w:p w:rsidR="003A70C9" w:rsidRPr="003A70C9" w:rsidRDefault="003A70C9" w:rsidP="00274E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A70C9">
              <w:rPr>
                <w:rFonts w:ascii="Arial Narrow" w:hAnsi="Arial Narrow"/>
                <w:color w:val="000000" w:themeColor="text1"/>
              </w:rPr>
              <w:t>Gerente General</w:t>
            </w:r>
          </w:p>
        </w:tc>
        <w:tc>
          <w:tcPr>
            <w:tcW w:w="1701" w:type="dxa"/>
            <w:vMerge/>
          </w:tcPr>
          <w:p w:rsidR="003A70C9" w:rsidRPr="003A70C9" w:rsidRDefault="003A70C9" w:rsidP="00274EFF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73EA6" w:rsidRPr="00EB3448" w:rsidRDefault="00D73EA6" w:rsidP="00EB3448"/>
    <w:p w:rsidR="00EB3448" w:rsidRPr="00EB3448" w:rsidRDefault="00EB3448" w:rsidP="00EB3448">
      <w:pPr>
        <w:jc w:val="center"/>
      </w:pPr>
    </w:p>
    <w:p w:rsidR="00EB3448" w:rsidRPr="00EB3448" w:rsidRDefault="00EB3448" w:rsidP="00EB3448"/>
    <w:p w:rsidR="00EA629B" w:rsidRDefault="003A70C9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-1212914</wp:posOffset>
                </wp:positionH>
                <wp:positionV relativeFrom="paragraph">
                  <wp:posOffset>1168400</wp:posOffset>
                </wp:positionV>
                <wp:extent cx="6101080" cy="1781175"/>
                <wp:effectExtent l="0" t="0" r="0" b="9525"/>
                <wp:wrapNone/>
                <wp:docPr id="10" name="Triángulo 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178117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C59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0" o:spid="_x0000_s1026" type="#_x0000_t6" style="position:absolute;margin-left:-95.5pt;margin-top:92pt;width:480.4pt;height:140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" fillcolor="#4d5f78 [2994]" stroked="f" strokeweight="1pt">
                <v:fill color2="#2a3442 [2018]" rotate="t" colors="0 #5d6d85;.5 #485972;1 #334258" focus="100%" type="gradient">
                  <o:fill v:ext="view" type="gradientUnscaled"/>
                </v:fill>
              </v:shape>
            </w:pict>
          </mc:Fallback>
        </mc:AlternateContent>
      </w:r>
      <w:r w:rsidR="00EA629B">
        <w:br w:type="page"/>
      </w:r>
      <w:bookmarkStart w:id="0" w:name="_GoBack"/>
      <w:bookmarkEnd w:id="0"/>
    </w:p>
    <w:sdt>
      <w:sdtPr>
        <w:id w:val="18426167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A629B" w:rsidRDefault="00EA629B" w:rsidP="00EA629B">
          <w:pPr>
            <w:rPr>
              <w:b/>
            </w:rPr>
          </w:pPr>
          <w:r w:rsidRPr="00DC514B">
            <w:rPr>
              <w:rFonts w:ascii="Maiandra GD" w:hAnsi="Maiandra GD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CD10BE4" wp14:editId="7AC23245">
                    <wp:simplePos x="0" y="0"/>
                    <wp:positionH relativeFrom="column">
                      <wp:posOffset>-274320</wp:posOffset>
                    </wp:positionH>
                    <wp:positionV relativeFrom="paragraph">
                      <wp:posOffset>291918</wp:posOffset>
                    </wp:positionV>
                    <wp:extent cx="6324712" cy="0"/>
                    <wp:effectExtent l="0" t="0" r="0" b="19050"/>
                    <wp:wrapNone/>
                    <wp:docPr id="19" name="Conector rect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02448AE" id="Conector recto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23pt" to="476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</w:p>
        <w:p w:rsidR="00EA629B" w:rsidRPr="001E62BE" w:rsidRDefault="00EA629B" w:rsidP="00EA629B">
          <w:pPr>
            <w:pStyle w:val="Puesto"/>
            <w:jc w:val="center"/>
            <w:rPr>
              <w:rStyle w:val="Referenciaintensa"/>
              <w:rFonts w:ascii="Maiandra GD" w:hAnsi="Maiandra GD"/>
              <w:color w:val="002060"/>
              <w:sz w:val="24"/>
              <w:szCs w:val="24"/>
            </w:rPr>
          </w:pPr>
        </w:p>
        <w:p w:rsidR="00EA629B" w:rsidRPr="00DC514B" w:rsidRDefault="00EA629B" w:rsidP="00EA629B">
          <w:pPr>
            <w:pStyle w:val="Puesto"/>
            <w:jc w:val="center"/>
            <w:rPr>
              <w:rStyle w:val="Referenciaintensa"/>
              <w:rFonts w:ascii="Maiandra GD" w:hAnsi="Maiandra GD"/>
              <w:color w:val="002060"/>
              <w:sz w:val="40"/>
              <w:szCs w:val="40"/>
            </w:rPr>
          </w:pPr>
          <w:r w:rsidRPr="00DC514B">
            <w:rPr>
              <w:rFonts w:ascii="Maiandra GD" w:hAnsi="Maiandra GD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70F786E" wp14:editId="778BD512">
                    <wp:simplePos x="0" y="0"/>
                    <wp:positionH relativeFrom="column">
                      <wp:posOffset>-273413</wp:posOffset>
                    </wp:positionH>
                    <wp:positionV relativeFrom="paragraph">
                      <wp:posOffset>336550</wp:posOffset>
                    </wp:positionV>
                    <wp:extent cx="6324712" cy="0"/>
                    <wp:effectExtent l="0" t="0" r="0" b="1905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62A109B" id="Conector recto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26.5pt" to="47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  <w:r w:rsidRPr="00DC514B">
            <w:rPr>
              <w:rStyle w:val="Referenciaintensa"/>
              <w:rFonts w:ascii="Maiandra GD" w:hAnsi="Maiandra GD"/>
              <w:color w:val="002060"/>
              <w:sz w:val="40"/>
              <w:szCs w:val="40"/>
            </w:rPr>
            <w:t>CONTENIDO</w:t>
          </w:r>
        </w:p>
        <w:p w:rsidR="00EA629B" w:rsidRDefault="00EA629B" w:rsidP="00EA629B">
          <w:pPr>
            <w:rPr>
              <w:b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  <w:id w:val="366726780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EA629B" w:rsidRPr="001E62BE" w:rsidRDefault="00EA629B" w:rsidP="00EA629B">
              <w:pPr>
                <w:pStyle w:val="TtulodeTDC"/>
                <w:rPr>
                  <w:sz w:val="24"/>
                  <w:szCs w:val="24"/>
                </w:rPr>
              </w:pPr>
            </w:p>
            <w:p w:rsidR="00763279" w:rsidRPr="00763279" w:rsidRDefault="00EA629B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r w:rsidRPr="00763279">
                <w:rPr>
                  <w:rFonts w:ascii="Arial Narrow" w:hAnsi="Arial Narrow"/>
                </w:rPr>
                <w:fldChar w:fldCharType="begin"/>
              </w:r>
              <w:r w:rsidRPr="00763279">
                <w:rPr>
                  <w:rFonts w:ascii="Arial Narrow" w:hAnsi="Arial Narrow"/>
                </w:rPr>
                <w:instrText xml:space="preserve"> TOC \o "1-3" \h \z \u </w:instrText>
              </w:r>
              <w:r w:rsidRPr="00763279">
                <w:rPr>
                  <w:rFonts w:ascii="Arial Narrow" w:hAnsi="Arial Narrow"/>
                </w:rPr>
                <w:fldChar w:fldCharType="separate"/>
              </w:r>
              <w:hyperlink w:anchor="_Toc22283823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1. INTRODUCCIÓN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_Toc22283823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2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4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2. FILOSOFÍA ORGANIZACIONAL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_Toc22283824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5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3. OBJETIVO DEL INFORME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_Toc22283825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6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4. RESPONSABLE(S) ALCANCE Y CAMPO DE APLICACIÓN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_Toc22283826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7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4.1</w:t>
                </w:r>
                <w:r w:rsidR="00763279" w:rsidRPr="00763279">
                  <w:rPr>
                    <w:rFonts w:ascii="Arial Narrow" w:eastAsiaTheme="minorEastAsia" w:hAnsi="Arial Narrow"/>
                    <w:noProof/>
                    <w:lang w:eastAsia="es-SV"/>
                  </w:rPr>
                  <w:tab/>
                </w:r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RESPONSABLES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_Toc22283827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8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4.2</w:t>
                </w:r>
                <w:r w:rsidR="00763279" w:rsidRPr="00763279">
                  <w:rPr>
                    <w:rFonts w:ascii="Arial Narrow" w:eastAsiaTheme="minorEastAsia" w:hAnsi="Arial Narrow"/>
                    <w:noProof/>
                    <w:lang w:eastAsia="es-SV"/>
                  </w:rPr>
                  <w:tab/>
                </w:r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CAMPO DE APLICACIÓN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_Toc22283828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29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5. MARCO CONCEPTUAL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_Toc22283829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30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6. DESARROLLO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_Toc22283830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31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7.  INTERPRETACIÓN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_Toc22283831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16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763279" w:rsidRPr="00763279" w:rsidRDefault="00040011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22283832" w:history="1">
                <w:r w:rsidR="00763279" w:rsidRPr="00763279">
                  <w:rPr>
                    <w:rStyle w:val="Hipervnculo"/>
                    <w:rFonts w:ascii="Arial Narrow" w:hAnsi="Arial Narrow"/>
                    <w:noProof/>
                  </w:rPr>
                  <w:t>8.  ACTIVIDADES NO PROGRAMADAS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instrText xml:space="preserve"> PAGEREF _Toc22283832 \h </w:instrTex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527275">
                  <w:rPr>
                    <w:rFonts w:ascii="Arial Narrow" w:hAnsi="Arial Narrow"/>
                    <w:noProof/>
                    <w:webHidden/>
                  </w:rPr>
                  <w:t>17</w:t>
                </w:r>
                <w:r w:rsidR="00763279" w:rsidRPr="00763279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:rsidR="00EA629B" w:rsidRDefault="00EA629B" w:rsidP="00EA629B">
              <w:pPr>
                <w:spacing w:after="0" w:line="360" w:lineRule="auto"/>
                <w:ind w:left="-851" w:right="-1134"/>
                <w:jc w:val="center"/>
              </w:pPr>
              <w:r w:rsidRPr="00763279">
                <w:rPr>
                  <w:rFonts w:ascii="Arial Narrow" w:hAnsi="Arial Narrow"/>
                  <w:bCs/>
                  <w:lang w:val="es-ES"/>
                </w:rPr>
                <w:fldChar w:fldCharType="end"/>
              </w:r>
            </w:p>
          </w:sdtContent>
        </w:sdt>
        <w:p w:rsidR="00EA629B" w:rsidRPr="00FA4B10" w:rsidRDefault="00040011" w:rsidP="00EA629B">
          <w:pPr>
            <w:rPr>
              <w:b/>
            </w:rPr>
          </w:pPr>
        </w:p>
      </w:sdtContent>
    </w:sdt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sz w:val="24"/>
          <w:szCs w:val="24"/>
        </w:rPr>
      </w:pPr>
      <w:bookmarkStart w:id="1" w:name="_Toc449091442"/>
      <w:bookmarkStart w:id="2" w:name="_Toc22283823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>1. INTRODUCCIÓN</w:t>
      </w:r>
      <w:bookmarkEnd w:id="1"/>
      <w:bookmarkEnd w:id="2"/>
      <w:r w:rsidRPr="000F1135">
        <w:rPr>
          <w:rFonts w:ascii="Arial Narrow" w:hAnsi="Arial Narrow"/>
          <w:b/>
          <w:sz w:val="24"/>
          <w:szCs w:val="24"/>
        </w:rPr>
        <w:tab/>
      </w:r>
    </w:p>
    <w:p w:rsidR="00EA629B" w:rsidRPr="001E62BE" w:rsidRDefault="00EA629B" w:rsidP="00EA629B">
      <w:pPr>
        <w:widowControl w:val="0"/>
        <w:tabs>
          <w:tab w:val="left" w:pos="2532"/>
        </w:tabs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EA629B" w:rsidRPr="00F848FB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 xml:space="preserve">Administrar implica un </w:t>
      </w:r>
      <w:r w:rsidRPr="00F848FB">
        <w:rPr>
          <w:rFonts w:ascii="Arial Narrow" w:hAnsi="Arial Narrow" w:cs="Arial Narrow"/>
        </w:rPr>
        <w:t>proceso de planificar, organizar, dirigir y controlar el trabajo que realizan las diferentes unidades organizativas del Instituto, así como de los recursos disponibles para alcanzar las metas establecidas.</w:t>
      </w:r>
    </w:p>
    <w:p w:rsidR="00EA629B" w:rsidRPr="00F848FB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</w:p>
    <w:p w:rsidR="00EA629B" w:rsidRPr="001E62BE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F848FB">
        <w:rPr>
          <w:rFonts w:ascii="Arial Narrow" w:hAnsi="Arial Narrow" w:cs="Arial Narrow"/>
        </w:rPr>
        <w:t xml:space="preserve">La función de control busca garantizar el </w:t>
      </w:r>
      <w:r w:rsidRPr="001E62BE">
        <w:rPr>
          <w:rFonts w:ascii="Arial Narrow" w:hAnsi="Arial Narrow" w:cs="Arial Narrow"/>
        </w:rPr>
        <w:t>éxito de los planes mediante la detección de desviaciones respecto de ellos y la disposición de una base para emprender acciones destinadas a corregir los desvíos potenciales o reales.</w:t>
      </w:r>
    </w:p>
    <w:p w:rsidR="00EA629B" w:rsidRPr="001E62BE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</w:p>
    <w:p w:rsidR="00EA629B" w:rsidRPr="00F848FB" w:rsidRDefault="00EA629B" w:rsidP="00F848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Es por ello que la</w:t>
      </w:r>
      <w:r w:rsidRPr="001E62BE">
        <w:rPr>
          <w:rFonts w:ascii="Arial Narrow" w:hAnsi="Arial Narrow" w:cs="Arial Narrow"/>
          <w:spacing w:val="1"/>
        </w:rPr>
        <w:t xml:space="preserve"> Unidad de Planificación elabora </w:t>
      </w:r>
      <w:r w:rsidRPr="00F848FB">
        <w:rPr>
          <w:rFonts w:ascii="Arial Narrow" w:hAnsi="Arial Narrow" w:cs="Arial Narrow"/>
          <w:spacing w:val="1"/>
        </w:rPr>
        <w:t xml:space="preserve">el </w:t>
      </w:r>
      <w:r w:rsidR="00122D2C">
        <w:rPr>
          <w:rFonts w:ascii="Arial Narrow" w:hAnsi="Arial Narrow" w:cs="Arial Narrow"/>
          <w:i/>
          <w:spacing w:val="1"/>
        </w:rPr>
        <w:t>Tercer</w:t>
      </w:r>
      <w:r w:rsidR="000F1135" w:rsidRPr="00F848FB">
        <w:rPr>
          <w:rFonts w:ascii="Arial Narrow" w:hAnsi="Arial Narrow" w:cs="Arial Narrow"/>
          <w:i/>
          <w:spacing w:val="1"/>
        </w:rPr>
        <w:t xml:space="preserve"> </w:t>
      </w:r>
      <w:r w:rsidRPr="00F848FB">
        <w:rPr>
          <w:rFonts w:ascii="Arial Narrow" w:hAnsi="Arial Narrow" w:cs="Arial Narrow"/>
          <w:i/>
          <w:spacing w:val="1"/>
        </w:rPr>
        <w:t xml:space="preserve">Informe Trimestral del Plan Anual Operativo </w:t>
      </w:r>
      <w:r w:rsidR="000F1135" w:rsidRPr="00F848FB">
        <w:rPr>
          <w:rFonts w:ascii="Arial Narrow" w:hAnsi="Arial Narrow" w:cs="Arial Narrow"/>
          <w:i/>
          <w:spacing w:val="1"/>
        </w:rPr>
        <w:t>2019</w:t>
      </w:r>
      <w:r w:rsidRPr="00F848FB">
        <w:rPr>
          <w:rFonts w:ascii="Arial Narrow" w:hAnsi="Arial Narrow" w:cs="Arial Narrow"/>
          <w:spacing w:val="8"/>
        </w:rPr>
        <w:t xml:space="preserve">, el cual tiene por finalidad </w:t>
      </w:r>
      <w:r w:rsidRPr="00F848FB">
        <w:rPr>
          <w:rFonts w:ascii="Arial Narrow" w:hAnsi="Arial Narrow" w:cs="Arial Narrow"/>
        </w:rPr>
        <w:t>d</w:t>
      </w:r>
      <w:r w:rsidRPr="00F848FB">
        <w:rPr>
          <w:rFonts w:ascii="Arial Narrow" w:hAnsi="Arial Narrow" w:cs="Arial Narrow"/>
          <w:spacing w:val="1"/>
        </w:rPr>
        <w:t>a</w:t>
      </w:r>
      <w:r w:rsidRPr="00F848FB">
        <w:rPr>
          <w:rFonts w:ascii="Arial Narrow" w:hAnsi="Arial Narrow" w:cs="Arial Narrow"/>
        </w:rPr>
        <w:t>r segu</w:t>
      </w:r>
      <w:r w:rsidRPr="00F848FB">
        <w:rPr>
          <w:rFonts w:ascii="Arial Narrow" w:hAnsi="Arial Narrow" w:cs="Arial Narrow"/>
          <w:spacing w:val="2"/>
        </w:rPr>
        <w:t>i</w:t>
      </w:r>
      <w:r w:rsidRPr="00F848FB">
        <w:rPr>
          <w:rFonts w:ascii="Arial Narrow" w:hAnsi="Arial Narrow" w:cs="Arial Narrow"/>
          <w:spacing w:val="1"/>
        </w:rPr>
        <w:t>m</w:t>
      </w:r>
      <w:r w:rsidRPr="00F848FB">
        <w:rPr>
          <w:rFonts w:ascii="Arial Narrow" w:hAnsi="Arial Narrow" w:cs="Arial Narrow"/>
        </w:rPr>
        <w:t>iento</w:t>
      </w:r>
      <w:r w:rsidRPr="00F848FB">
        <w:rPr>
          <w:rFonts w:ascii="Arial Narrow" w:hAnsi="Arial Narrow" w:cs="Arial Narrow"/>
          <w:spacing w:val="2"/>
        </w:rPr>
        <w:t xml:space="preserve"> </w:t>
      </w:r>
      <w:r w:rsidRPr="00F848FB">
        <w:rPr>
          <w:rFonts w:ascii="Arial Narrow" w:hAnsi="Arial Narrow" w:cs="Arial Narrow"/>
        </w:rPr>
        <w:t>a</w:t>
      </w:r>
      <w:r w:rsidRPr="00F848FB">
        <w:rPr>
          <w:rFonts w:ascii="Arial Narrow" w:hAnsi="Arial Narrow" w:cs="Arial Narrow"/>
          <w:spacing w:val="6"/>
        </w:rPr>
        <w:t xml:space="preserve"> </w:t>
      </w:r>
      <w:r w:rsidRPr="00F848FB">
        <w:rPr>
          <w:rFonts w:ascii="Arial Narrow" w:hAnsi="Arial Narrow" w:cs="Arial Narrow"/>
        </w:rPr>
        <w:t>las act</w:t>
      </w:r>
      <w:r w:rsidRPr="00F848FB">
        <w:rPr>
          <w:rFonts w:ascii="Arial Narrow" w:hAnsi="Arial Narrow" w:cs="Arial Narrow"/>
          <w:spacing w:val="2"/>
        </w:rPr>
        <w:t>i</w:t>
      </w:r>
      <w:r w:rsidRPr="00F848FB">
        <w:rPr>
          <w:rFonts w:ascii="Arial Narrow" w:hAnsi="Arial Narrow" w:cs="Arial Narrow"/>
        </w:rPr>
        <w:t>vid</w:t>
      </w:r>
      <w:r w:rsidRPr="00F848FB">
        <w:rPr>
          <w:rFonts w:ascii="Arial Narrow" w:hAnsi="Arial Narrow" w:cs="Arial Narrow"/>
          <w:spacing w:val="3"/>
        </w:rPr>
        <w:t>a</w:t>
      </w:r>
      <w:r w:rsidRPr="00F848FB">
        <w:rPr>
          <w:rFonts w:ascii="Arial Narrow" w:hAnsi="Arial Narrow" w:cs="Arial Narrow"/>
        </w:rPr>
        <w:t>d</w:t>
      </w:r>
      <w:r w:rsidRPr="00F848FB">
        <w:rPr>
          <w:rFonts w:ascii="Arial Narrow" w:hAnsi="Arial Narrow" w:cs="Arial Narrow"/>
          <w:spacing w:val="1"/>
        </w:rPr>
        <w:t>e</w:t>
      </w:r>
      <w:r w:rsidRPr="00F848FB">
        <w:rPr>
          <w:rFonts w:ascii="Arial Narrow" w:hAnsi="Arial Narrow" w:cs="Arial Narrow"/>
        </w:rPr>
        <w:t>s q</w:t>
      </w:r>
      <w:r w:rsidRPr="00F848FB">
        <w:rPr>
          <w:rFonts w:ascii="Arial Narrow" w:hAnsi="Arial Narrow" w:cs="Arial Narrow"/>
          <w:spacing w:val="1"/>
        </w:rPr>
        <w:t>u</w:t>
      </w:r>
      <w:r w:rsidRPr="00F848FB">
        <w:rPr>
          <w:rFonts w:ascii="Arial Narrow" w:hAnsi="Arial Narrow" w:cs="Arial Narrow"/>
        </w:rPr>
        <w:t xml:space="preserve">e realizan las </w:t>
      </w:r>
      <w:r w:rsidRPr="00F848FB">
        <w:rPr>
          <w:rFonts w:ascii="Arial Narrow" w:hAnsi="Arial Narrow" w:cs="Arial Narrow"/>
          <w:spacing w:val="5"/>
        </w:rPr>
        <w:t xml:space="preserve">diferentes </w:t>
      </w:r>
      <w:r w:rsidRPr="00F848FB">
        <w:rPr>
          <w:rFonts w:ascii="Arial Narrow" w:hAnsi="Arial Narrow" w:cs="Arial Narrow"/>
        </w:rPr>
        <w:t>u</w:t>
      </w:r>
      <w:r w:rsidRPr="00F848FB">
        <w:rPr>
          <w:rFonts w:ascii="Arial Narrow" w:hAnsi="Arial Narrow" w:cs="Arial Narrow"/>
          <w:spacing w:val="3"/>
        </w:rPr>
        <w:t>n</w:t>
      </w:r>
      <w:r w:rsidRPr="00F848FB">
        <w:rPr>
          <w:rFonts w:ascii="Arial Narrow" w:hAnsi="Arial Narrow" w:cs="Arial Narrow"/>
        </w:rPr>
        <w:t>ida</w:t>
      </w:r>
      <w:r w:rsidRPr="00F848FB">
        <w:rPr>
          <w:rFonts w:ascii="Arial Narrow" w:hAnsi="Arial Narrow" w:cs="Arial Narrow"/>
          <w:spacing w:val="3"/>
        </w:rPr>
        <w:t>d</w:t>
      </w:r>
      <w:r w:rsidRPr="00F848FB">
        <w:rPr>
          <w:rFonts w:ascii="Arial Narrow" w:hAnsi="Arial Narrow" w:cs="Arial Narrow"/>
        </w:rPr>
        <w:t>es o</w:t>
      </w:r>
      <w:r w:rsidRPr="00F848FB">
        <w:rPr>
          <w:rFonts w:ascii="Arial Narrow" w:hAnsi="Arial Narrow" w:cs="Arial Narrow"/>
          <w:spacing w:val="1"/>
        </w:rPr>
        <w:t>r</w:t>
      </w:r>
      <w:r w:rsidRPr="00F848FB">
        <w:rPr>
          <w:rFonts w:ascii="Arial Narrow" w:hAnsi="Arial Narrow" w:cs="Arial Narrow"/>
        </w:rPr>
        <w:t>g</w:t>
      </w:r>
      <w:r w:rsidRPr="00F848FB">
        <w:rPr>
          <w:rFonts w:ascii="Arial Narrow" w:hAnsi="Arial Narrow" w:cs="Arial Narrow"/>
          <w:spacing w:val="1"/>
        </w:rPr>
        <w:t>a</w:t>
      </w:r>
      <w:r w:rsidRPr="00F848FB">
        <w:rPr>
          <w:rFonts w:ascii="Arial Narrow" w:hAnsi="Arial Narrow" w:cs="Arial Narrow"/>
        </w:rPr>
        <w:t>nizativas del</w:t>
      </w:r>
      <w:r w:rsidRPr="00F848FB">
        <w:rPr>
          <w:rFonts w:ascii="Arial Narrow" w:hAnsi="Arial Narrow" w:cs="Arial Narrow"/>
          <w:spacing w:val="3"/>
        </w:rPr>
        <w:t xml:space="preserve"> </w:t>
      </w:r>
      <w:r w:rsidRPr="00F848FB">
        <w:rPr>
          <w:rFonts w:ascii="Arial Narrow" w:hAnsi="Arial Narrow" w:cs="Arial Narrow"/>
        </w:rPr>
        <w:t xml:space="preserve">ISTA para la consecución de metas establecidas para este año, así como una herramienta de gestión para la alta dirección del Instituto. 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8" w:right="261"/>
        <w:jc w:val="both"/>
        <w:rPr>
          <w:rFonts w:ascii="Arial Narrow" w:hAnsi="Arial Narrow" w:cs="Arial Narrow"/>
          <w:iCs/>
        </w:rPr>
      </w:pPr>
    </w:p>
    <w:p w:rsidR="00EA629B" w:rsidRDefault="00EA629B" w:rsidP="00EA629B">
      <w:pPr>
        <w:rPr>
          <w:rFonts w:asciiTheme="majorHAnsi" w:eastAsiaTheme="majorEastAsia" w:hAnsiTheme="majorHAnsi" w:cstheme="majorBidi"/>
          <w:color w:val="2E74B5" w:themeColor="accent1" w:themeShade="BF"/>
        </w:rPr>
      </w:pPr>
      <w:bookmarkStart w:id="3" w:name="_Toc449091443"/>
    </w:p>
    <w:p w:rsidR="000F1135" w:rsidRDefault="000F1135" w:rsidP="00EA629B">
      <w:pPr>
        <w:rPr>
          <w:rFonts w:ascii="Arial Narrow" w:hAnsi="Arial Narrow"/>
          <w:lang w:val="es-ES_tradnl" w:eastAsia="ar-SA"/>
        </w:rPr>
      </w:pPr>
    </w:p>
    <w:p w:rsidR="00EA629B" w:rsidRPr="001E62BE" w:rsidRDefault="00EA629B" w:rsidP="00EA629B">
      <w:pPr>
        <w:rPr>
          <w:rFonts w:ascii="Arial Narrow" w:hAnsi="Arial Narrow"/>
          <w:lang w:val="es-ES_tradnl" w:eastAsia="ar-SA"/>
        </w:rPr>
      </w:pPr>
    </w:p>
    <w:p w:rsidR="00EA629B" w:rsidRPr="001E62BE" w:rsidRDefault="00EA629B" w:rsidP="00EA629B">
      <w:pPr>
        <w:rPr>
          <w:rFonts w:ascii="Arial Narrow" w:hAnsi="Arial Narrow"/>
          <w:lang w:val="es-ES_tradnl" w:eastAsia="ar-SA"/>
        </w:rPr>
      </w:pPr>
    </w:p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4" w:name="_Toc22283824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2. FILOSOFÍA ORGANIZACIONAL</w:t>
      </w:r>
      <w:bookmarkEnd w:id="3"/>
      <w:bookmarkEnd w:id="4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Arial Narrow" w:hAnsi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 w:firstLine="360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MISIÓN: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Beneficiar a las familias del sector campesino e indígena, mediante la transferencia y legalización de tierra, en cumplimiento del proceso de la Reforma Agraria y de otros programas, abriendo oportunidades de desarrollo en el ámbito económico, social y agropecuario, con igualdad y equidad de género.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VISIÓN: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Ser una Institución comprometida con la seguridad jurídica de la tierra, incidiendo en el desarrollo rural de las familias campesinas e indígenas, por medio de la diversificación agropecuaria, que conllevan a mejorar su calidad de vida como adjudicatarias del proceso de transferencia de tierra.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OBJETIVO INSTITUCIONAL: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Garantizar la legalidad jurídica de las tierras en posesión de las familias campesinas e indígenas usuarias de los programas de transferencia de tierra, convirtiéndolas/os en propietaria/os reales y protagonistas de su propio desarrollo, facilitando insumos y asistencia técnica para fomentar la diversificación agropecuaria; en la búsqueda del desarrollo sostenible local, y la Soberanía y Seguridad Alimentaria en armonía con el medio ambiente.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</w:rPr>
      </w:pPr>
    </w:p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5" w:name="_Toc449091444"/>
      <w:bookmarkStart w:id="6" w:name="_Toc22283825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>3. OBJETIVO</w:t>
      </w:r>
      <w:bookmarkEnd w:id="5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 xml:space="preserve"> DEL INFORME</w:t>
      </w:r>
      <w:bookmarkEnd w:id="6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Dar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segui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iento</w:t>
      </w:r>
      <w:r w:rsidRPr="00510E26">
        <w:rPr>
          <w:rFonts w:ascii="Arial Narrow" w:hAnsi="Arial Narrow" w:cs="Arial Narrow"/>
        </w:rPr>
        <w:t xml:space="preserve"> al P</w:t>
      </w:r>
      <w:r w:rsidRPr="001E62BE">
        <w:rPr>
          <w:rFonts w:ascii="Arial Narrow" w:hAnsi="Arial Narrow" w:cs="Arial Narrow"/>
        </w:rPr>
        <w:t xml:space="preserve">lan 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n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al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Op</w:t>
      </w:r>
      <w:r w:rsidRPr="00510E26">
        <w:rPr>
          <w:rFonts w:ascii="Arial Narrow" w:hAnsi="Arial Narrow" w:cs="Arial Narrow"/>
        </w:rPr>
        <w:t>er</w:t>
      </w:r>
      <w:r w:rsidRPr="001E62BE">
        <w:rPr>
          <w:rFonts w:ascii="Arial Narrow" w:hAnsi="Arial Narrow" w:cs="Arial Narrow"/>
        </w:rPr>
        <w:t>ativo</w:t>
      </w:r>
      <w:r w:rsidRPr="00510E26">
        <w:rPr>
          <w:rFonts w:ascii="Arial Narrow" w:hAnsi="Arial Narrow" w:cs="Arial Narrow"/>
        </w:rPr>
        <w:t xml:space="preserve"> 201</w:t>
      </w:r>
      <w:r w:rsidR="000F1135">
        <w:rPr>
          <w:rFonts w:ascii="Arial Narrow" w:hAnsi="Arial Narrow" w:cs="Arial Narrow"/>
        </w:rPr>
        <w:t>9</w:t>
      </w:r>
      <w:r w:rsidRPr="00510E26">
        <w:rPr>
          <w:rFonts w:ascii="Arial Narrow" w:hAnsi="Arial Narrow" w:cs="Arial Narrow"/>
        </w:rPr>
        <w:t xml:space="preserve"> del ISTA, evaluando el </w:t>
      </w:r>
      <w:r w:rsidRPr="001E62BE">
        <w:rPr>
          <w:rFonts w:ascii="Arial Narrow" w:hAnsi="Arial Narrow" w:cs="Arial Narrow"/>
        </w:rPr>
        <w:t>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b</w:t>
      </w:r>
      <w:r w:rsidRPr="001E62BE">
        <w:rPr>
          <w:rFonts w:ascii="Arial Narrow" w:hAnsi="Arial Narrow" w:cs="Arial Narrow"/>
        </w:rPr>
        <w:t>ajo</w:t>
      </w:r>
      <w:r w:rsidRPr="00510E26">
        <w:rPr>
          <w:rFonts w:ascii="Arial Narrow" w:hAnsi="Arial Narrow" w:cs="Arial Narrow"/>
        </w:rPr>
        <w:t xml:space="preserve"> realizado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o</w:t>
      </w:r>
      <w:r w:rsidRPr="001E62BE">
        <w:rPr>
          <w:rFonts w:ascii="Arial Narrow" w:hAnsi="Arial Narrow" w:cs="Arial Narrow"/>
        </w:rPr>
        <w:t xml:space="preserve">r </w:t>
      </w:r>
      <w:r w:rsidR="00625D51">
        <w:rPr>
          <w:rFonts w:ascii="Arial Narrow" w:hAnsi="Arial Narrow" w:cs="Arial Narrow"/>
        </w:rPr>
        <w:t xml:space="preserve">trece </w:t>
      </w:r>
      <w:r w:rsidRPr="001E62BE">
        <w:rPr>
          <w:rFonts w:ascii="Arial Narrow" w:hAnsi="Arial Narrow" w:cs="Arial Narrow"/>
        </w:rPr>
        <w:t>unida</w:t>
      </w:r>
      <w:r w:rsidRPr="00510E26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</w:rPr>
        <w:t>s</w:t>
      </w:r>
      <w:r w:rsidRPr="00510E26">
        <w:rPr>
          <w:rFonts w:ascii="Arial Narrow" w:hAnsi="Arial Narrow" w:cs="Arial Narrow"/>
        </w:rPr>
        <w:t xml:space="preserve"> or</w:t>
      </w:r>
      <w:r w:rsidRPr="001E62BE">
        <w:rPr>
          <w:rFonts w:ascii="Arial Narrow" w:hAnsi="Arial Narrow" w:cs="Arial Narrow"/>
        </w:rPr>
        <w:t>g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nizativas,</w:t>
      </w:r>
      <w:r w:rsidRPr="00510E26">
        <w:rPr>
          <w:rFonts w:ascii="Arial Narrow" w:hAnsi="Arial Narrow" w:cs="Arial Narrow"/>
        </w:rPr>
        <w:t xml:space="preserve"> así como servir de herr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ienta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c</w:t>
      </w:r>
      <w:r w:rsidRPr="001E62BE">
        <w:rPr>
          <w:rFonts w:ascii="Arial Narrow" w:hAnsi="Arial Narrow" w:cs="Arial Narrow"/>
        </w:rPr>
        <w:t>ont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ol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</w:t>
      </w:r>
      <w:r w:rsidRPr="00510E26">
        <w:rPr>
          <w:rFonts w:ascii="Arial Narrow" w:hAnsi="Arial Narrow" w:cs="Arial Narrow"/>
        </w:rPr>
        <w:t xml:space="preserve"> ge</w:t>
      </w:r>
      <w:r w:rsidRPr="001E62BE">
        <w:rPr>
          <w:rFonts w:ascii="Arial Narrow" w:hAnsi="Arial Narrow" w:cs="Arial Narrow"/>
        </w:rPr>
        <w:t>stión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dm</w:t>
      </w:r>
      <w:r w:rsidRPr="001E62BE">
        <w:rPr>
          <w:rFonts w:ascii="Arial Narrow" w:hAnsi="Arial Narrow" w:cs="Arial Narrow"/>
        </w:rPr>
        <w:t>inist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ativa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y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p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ativ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,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ar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q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cada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u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ellas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d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to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ar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acciones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fin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 co</w:t>
      </w:r>
      <w:r w:rsidRPr="00510E26">
        <w:rPr>
          <w:rFonts w:ascii="Arial Narrow" w:hAnsi="Arial Narrow" w:cs="Arial Narrow"/>
        </w:rPr>
        <w:t>rr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g</w:t>
      </w:r>
      <w:r w:rsidRPr="001E62BE">
        <w:rPr>
          <w:rFonts w:ascii="Arial Narrow" w:hAnsi="Arial Narrow" w:cs="Arial Narrow"/>
        </w:rPr>
        <w:t>ir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q</w:t>
      </w:r>
      <w:r w:rsidRPr="001E62BE">
        <w:rPr>
          <w:rFonts w:ascii="Arial Narrow" w:hAnsi="Arial Narrow" w:cs="Arial Narrow"/>
        </w:rPr>
        <w:t>u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llas</w:t>
      </w:r>
      <w:r w:rsidRPr="00510E26">
        <w:rPr>
          <w:rFonts w:ascii="Arial Narrow" w:hAnsi="Arial Narrow" w:cs="Arial Narrow"/>
        </w:rPr>
        <w:t xml:space="preserve"> actividades e</w:t>
      </w:r>
      <w:r w:rsidRPr="001E62BE">
        <w:rPr>
          <w:rFonts w:ascii="Arial Narrow" w:hAnsi="Arial Narrow" w:cs="Arial Narrow"/>
        </w:rPr>
        <w:t>n</w:t>
      </w:r>
      <w:r w:rsidRPr="00510E26">
        <w:rPr>
          <w:rFonts w:ascii="Arial Narrow" w:hAnsi="Arial Narrow" w:cs="Arial Narrow"/>
        </w:rPr>
        <w:t xml:space="preserve"> d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no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ha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cu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plido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</w:t>
      </w:r>
      <w:r w:rsidRPr="00510E26">
        <w:rPr>
          <w:rFonts w:ascii="Arial Narrow" w:hAnsi="Arial Narrow" w:cs="Arial Narrow"/>
        </w:rPr>
        <w:t xml:space="preserve"> m</w:t>
      </w:r>
      <w:r w:rsidRPr="001E62BE">
        <w:rPr>
          <w:rFonts w:ascii="Arial Narrow" w:hAnsi="Arial Narrow" w:cs="Arial Narrow"/>
        </w:rPr>
        <w:t>eta</w:t>
      </w:r>
      <w:r w:rsidRPr="00510E26">
        <w:rPr>
          <w:rFonts w:ascii="Arial Narrow" w:hAnsi="Arial Narrow" w:cs="Arial Narrow"/>
        </w:rPr>
        <w:t xml:space="preserve"> 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sual.</w:t>
      </w:r>
    </w:p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7" w:name="_Toc22283826"/>
      <w:bookmarkStart w:id="8" w:name="_Toc449091446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>4. RESPONSABLE(S) ALCANCE Y CAMPO DE APLICACIÓN</w:t>
      </w:r>
      <w:bookmarkEnd w:id="7"/>
    </w:p>
    <w:p w:rsidR="00EA629B" w:rsidRPr="000F1135" w:rsidRDefault="00EA629B" w:rsidP="009C5876">
      <w:pPr>
        <w:pStyle w:val="Ttulo1"/>
        <w:numPr>
          <w:ilvl w:val="1"/>
          <w:numId w:val="7"/>
        </w:numPr>
        <w:tabs>
          <w:tab w:val="center" w:pos="4599"/>
        </w:tabs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9" w:name="_Toc22283827"/>
      <w:r w:rsidRPr="000F1135">
        <w:rPr>
          <w:rFonts w:ascii="Arial Narrow" w:hAnsi="Arial Narrow"/>
          <w:b/>
          <w:color w:val="000000" w:themeColor="text1"/>
          <w:sz w:val="22"/>
          <w:szCs w:val="22"/>
        </w:rPr>
        <w:t>RESPONSABLES</w:t>
      </w:r>
      <w:bookmarkEnd w:id="8"/>
      <w:bookmarkEnd w:id="9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cia</w:t>
      </w:r>
      <w:r w:rsidRPr="001E62BE">
        <w:rPr>
          <w:rFonts w:ascii="Arial Narrow" w:hAnsi="Arial Narrow" w:cs="Arial Narrow"/>
          <w:spacing w:val="-6"/>
        </w:rPr>
        <w:t xml:space="preserve"> </w:t>
      </w:r>
      <w:r w:rsidR="009C5876">
        <w:rPr>
          <w:rFonts w:ascii="Arial Narrow" w:hAnsi="Arial Narrow" w:cs="Arial Narrow"/>
        </w:rPr>
        <w:t>Legal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1"/>
        </w:rPr>
        <w:t xml:space="preserve"> </w:t>
      </w:r>
      <w:r w:rsidRPr="009C5876">
        <w:rPr>
          <w:rFonts w:ascii="Arial Narrow" w:hAnsi="Arial Narrow" w:cs="Arial Narrow"/>
          <w:spacing w:val="-1"/>
        </w:rPr>
        <w:t>A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c</w:t>
      </w:r>
      <w:r w:rsidRPr="009C5876">
        <w:rPr>
          <w:rFonts w:ascii="Arial Narrow" w:hAnsi="Arial Narrow" w:cs="Arial Narrow"/>
          <w:spacing w:val="3"/>
        </w:rPr>
        <w:t>h</w:t>
      </w:r>
      <w:r w:rsidRPr="009C5876">
        <w:rPr>
          <w:rFonts w:ascii="Arial Narrow" w:hAnsi="Arial Narrow" w:cs="Arial Narrow"/>
        </w:rPr>
        <w:t>ivo.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 xml:space="preserve">Gerencia de </w:t>
      </w:r>
      <w:r w:rsidR="008D73D3" w:rsidRPr="009C5876">
        <w:rPr>
          <w:rFonts w:ascii="Arial Narrow" w:hAnsi="Arial Narrow" w:cs="Arial Narrow"/>
        </w:rPr>
        <w:t>Desarro</w:t>
      </w:r>
      <w:r w:rsidR="008D73D3">
        <w:rPr>
          <w:rFonts w:ascii="Arial Narrow" w:hAnsi="Arial Narrow" w:cs="Arial Narrow"/>
        </w:rPr>
        <w:t>l</w:t>
      </w:r>
      <w:r w:rsidR="008D73D3" w:rsidRPr="009C5876">
        <w:rPr>
          <w:rFonts w:ascii="Arial Narrow" w:hAnsi="Arial Narrow" w:cs="Arial Narrow"/>
        </w:rPr>
        <w:t>lo</w:t>
      </w:r>
      <w:r w:rsidRPr="009C5876">
        <w:rPr>
          <w:rFonts w:ascii="Arial Narrow" w:hAnsi="Arial Narrow" w:cs="Arial Narrow"/>
        </w:rPr>
        <w:t xml:space="preserve"> Rural.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Gerencia de Recursos Humanos.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Ge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e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cia</w:t>
      </w:r>
      <w:r w:rsidRPr="009C5876">
        <w:rPr>
          <w:rFonts w:ascii="Arial Narrow" w:hAnsi="Arial Narrow" w:cs="Arial Narrow"/>
          <w:spacing w:val="-7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"/>
        </w:rPr>
        <w:t xml:space="preserve"> </w:t>
      </w:r>
      <w:r w:rsidRPr="009C5876">
        <w:rPr>
          <w:rFonts w:ascii="Arial Narrow" w:hAnsi="Arial Narrow" w:cs="Arial Narrow"/>
        </w:rPr>
        <w:t>Ope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acio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es</w:t>
      </w:r>
      <w:r w:rsidRPr="009C5876">
        <w:rPr>
          <w:rFonts w:ascii="Arial Narrow" w:hAnsi="Arial Narrow" w:cs="Arial Narrow"/>
          <w:spacing w:val="-9"/>
        </w:rPr>
        <w:t xml:space="preserve"> </w:t>
      </w:r>
      <w:r w:rsidRPr="009C5876">
        <w:rPr>
          <w:rFonts w:ascii="Arial Narrow" w:hAnsi="Arial Narrow" w:cs="Arial Narrow"/>
        </w:rPr>
        <w:t>y</w:t>
      </w:r>
      <w:r w:rsidRPr="009C5876">
        <w:rPr>
          <w:rFonts w:ascii="Arial Narrow" w:hAnsi="Arial Narrow" w:cs="Arial Narrow"/>
          <w:spacing w:val="-1"/>
        </w:rPr>
        <w:t xml:space="preserve"> </w:t>
      </w:r>
      <w:r w:rsidRPr="009C5876">
        <w:rPr>
          <w:rFonts w:ascii="Arial Narrow" w:hAnsi="Arial Narrow" w:cs="Arial Narrow"/>
          <w:spacing w:val="1"/>
        </w:rPr>
        <w:t>L</w:t>
      </w:r>
      <w:r w:rsidRPr="009C5876">
        <w:rPr>
          <w:rFonts w:ascii="Arial Narrow" w:hAnsi="Arial Narrow" w:cs="Arial Narrow"/>
        </w:rPr>
        <w:t>o</w:t>
      </w:r>
      <w:r w:rsidRPr="009C5876">
        <w:rPr>
          <w:rFonts w:ascii="Arial Narrow" w:hAnsi="Arial Narrow" w:cs="Arial Narrow"/>
          <w:spacing w:val="1"/>
        </w:rPr>
        <w:t>g</w:t>
      </w:r>
      <w:r w:rsidRPr="009C5876">
        <w:rPr>
          <w:rFonts w:ascii="Arial Narrow" w:hAnsi="Arial Narrow" w:cs="Arial Narrow"/>
        </w:rPr>
        <w:t>í</w:t>
      </w:r>
      <w:r w:rsidRPr="009C5876">
        <w:rPr>
          <w:rFonts w:ascii="Arial Narrow" w:hAnsi="Arial Narrow" w:cs="Arial Narrow"/>
          <w:spacing w:val="2"/>
        </w:rPr>
        <w:t>s</w:t>
      </w:r>
      <w:r w:rsidRPr="009C5876">
        <w:rPr>
          <w:rFonts w:ascii="Arial Narrow" w:hAnsi="Arial Narrow" w:cs="Arial Narrow"/>
        </w:rPr>
        <w:t>tica.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"/>
        </w:rPr>
        <w:t xml:space="preserve"> </w:t>
      </w:r>
      <w:r w:rsidRPr="009C5876">
        <w:rPr>
          <w:rFonts w:ascii="Arial Narrow" w:hAnsi="Arial Narrow" w:cs="Arial Narrow"/>
        </w:rPr>
        <w:t>I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fo</w:t>
      </w:r>
      <w:r w:rsidRPr="009C5876">
        <w:rPr>
          <w:rFonts w:ascii="Arial Narrow" w:hAnsi="Arial Narrow" w:cs="Arial Narrow"/>
          <w:spacing w:val="1"/>
        </w:rPr>
        <w:t>rm</w:t>
      </w:r>
      <w:r w:rsidRPr="009C5876">
        <w:rPr>
          <w:rFonts w:ascii="Arial Narrow" w:hAnsi="Arial Narrow" w:cs="Arial Narrow"/>
        </w:rPr>
        <w:t>ática.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"/>
        </w:rPr>
        <w:t xml:space="preserve"> </w:t>
      </w:r>
      <w:r w:rsidRPr="009C5876">
        <w:rPr>
          <w:rFonts w:ascii="Arial Narrow" w:hAnsi="Arial Narrow" w:cs="Arial Narrow"/>
        </w:rPr>
        <w:t>Gén</w:t>
      </w:r>
      <w:r w:rsidRPr="009C5876">
        <w:rPr>
          <w:rFonts w:ascii="Arial Narrow" w:hAnsi="Arial Narrow" w:cs="Arial Narrow"/>
          <w:spacing w:val="1"/>
        </w:rPr>
        <w:t>er</w:t>
      </w:r>
      <w:r w:rsidRPr="009C5876">
        <w:rPr>
          <w:rFonts w:ascii="Arial Narrow" w:hAnsi="Arial Narrow" w:cs="Arial Narrow"/>
        </w:rPr>
        <w:t>o.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"/>
        </w:rPr>
        <w:t xml:space="preserve"> </w:t>
      </w:r>
      <w:r w:rsidRPr="009C5876">
        <w:rPr>
          <w:rFonts w:ascii="Arial Narrow" w:hAnsi="Arial Narrow" w:cs="Arial Narrow"/>
        </w:rPr>
        <w:t>Co</w:t>
      </w:r>
      <w:r w:rsidRPr="009C5876">
        <w:rPr>
          <w:rFonts w:ascii="Arial Narrow" w:hAnsi="Arial Narrow" w:cs="Arial Narrow"/>
          <w:spacing w:val="1"/>
        </w:rPr>
        <w:t>m</w:t>
      </w:r>
      <w:r w:rsidRPr="009C5876">
        <w:rPr>
          <w:rFonts w:ascii="Arial Narrow" w:hAnsi="Arial Narrow" w:cs="Arial Narrow"/>
        </w:rPr>
        <w:t>u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ica</w:t>
      </w:r>
      <w:r w:rsidRPr="009C5876">
        <w:rPr>
          <w:rFonts w:ascii="Arial Narrow" w:hAnsi="Arial Narrow" w:cs="Arial Narrow"/>
          <w:spacing w:val="2"/>
        </w:rPr>
        <w:t>c</w:t>
      </w:r>
      <w:r w:rsidRPr="009C5876">
        <w:rPr>
          <w:rFonts w:ascii="Arial Narrow" w:hAnsi="Arial Narrow" w:cs="Arial Narrow"/>
        </w:rPr>
        <w:t>ion</w:t>
      </w:r>
      <w:r w:rsidRPr="009C5876">
        <w:rPr>
          <w:rFonts w:ascii="Arial Narrow" w:hAnsi="Arial Narrow" w:cs="Arial Narrow"/>
          <w:spacing w:val="1"/>
        </w:rPr>
        <w:t>e</w:t>
      </w:r>
      <w:r w:rsidRPr="009C5876">
        <w:rPr>
          <w:rFonts w:ascii="Arial Narrow" w:hAnsi="Arial Narrow" w:cs="Arial Narrow"/>
        </w:rPr>
        <w:t>s.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 Ambiental.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1"/>
        </w:rPr>
        <w:t xml:space="preserve"> </w:t>
      </w:r>
      <w:r w:rsidRPr="009C5876">
        <w:rPr>
          <w:rFonts w:ascii="Arial Narrow" w:hAnsi="Arial Narrow" w:cs="Arial Narrow"/>
          <w:spacing w:val="-1"/>
        </w:rPr>
        <w:t>A</w:t>
      </w:r>
      <w:r w:rsidRPr="009C5876">
        <w:rPr>
          <w:rFonts w:ascii="Arial Narrow" w:hAnsi="Arial Narrow" w:cs="Arial Narrow"/>
        </w:rPr>
        <w:t>d</w:t>
      </w:r>
      <w:r w:rsidRPr="009C5876">
        <w:rPr>
          <w:rFonts w:ascii="Arial Narrow" w:hAnsi="Arial Narrow" w:cs="Arial Narrow"/>
          <w:spacing w:val="1"/>
        </w:rPr>
        <w:t>q</w:t>
      </w:r>
      <w:r w:rsidRPr="009C5876">
        <w:rPr>
          <w:rFonts w:ascii="Arial Narrow" w:hAnsi="Arial Narrow" w:cs="Arial Narrow"/>
          <w:spacing w:val="3"/>
        </w:rPr>
        <w:t>u</w:t>
      </w:r>
      <w:r w:rsidRPr="009C5876">
        <w:rPr>
          <w:rFonts w:ascii="Arial Narrow" w:hAnsi="Arial Narrow" w:cs="Arial Narrow"/>
        </w:rPr>
        <w:t>isi</w:t>
      </w:r>
      <w:r w:rsidRPr="009C5876">
        <w:rPr>
          <w:rFonts w:ascii="Arial Narrow" w:hAnsi="Arial Narrow" w:cs="Arial Narrow"/>
          <w:spacing w:val="-1"/>
        </w:rPr>
        <w:t>c</w:t>
      </w:r>
      <w:r w:rsidRPr="009C5876">
        <w:rPr>
          <w:rFonts w:ascii="Arial Narrow" w:hAnsi="Arial Narrow" w:cs="Arial Narrow"/>
        </w:rPr>
        <w:t>ion</w:t>
      </w:r>
      <w:r w:rsidRPr="009C5876">
        <w:rPr>
          <w:rFonts w:ascii="Arial Narrow" w:hAnsi="Arial Narrow" w:cs="Arial Narrow"/>
          <w:spacing w:val="3"/>
        </w:rPr>
        <w:t>e</w:t>
      </w:r>
      <w:r w:rsidRPr="009C5876">
        <w:rPr>
          <w:rFonts w:ascii="Arial Narrow" w:hAnsi="Arial Narrow" w:cs="Arial Narrow"/>
        </w:rPr>
        <w:t>s</w:t>
      </w:r>
      <w:r w:rsidRPr="009C5876">
        <w:rPr>
          <w:rFonts w:ascii="Arial Narrow" w:hAnsi="Arial Narrow" w:cs="Arial Narrow"/>
          <w:spacing w:val="-10"/>
        </w:rPr>
        <w:t xml:space="preserve"> </w:t>
      </w:r>
      <w:r w:rsidRPr="009C5876">
        <w:rPr>
          <w:rFonts w:ascii="Arial Narrow" w:hAnsi="Arial Narrow" w:cs="Arial Narrow"/>
        </w:rPr>
        <w:t>y Cont</w:t>
      </w:r>
      <w:r w:rsidRPr="009C5876">
        <w:rPr>
          <w:rFonts w:ascii="Arial Narrow" w:hAnsi="Arial Narrow" w:cs="Arial Narrow"/>
          <w:spacing w:val="4"/>
        </w:rPr>
        <w:t>r</w:t>
      </w:r>
      <w:r w:rsidRPr="009C5876">
        <w:rPr>
          <w:rFonts w:ascii="Arial Narrow" w:hAnsi="Arial Narrow" w:cs="Arial Narrow"/>
        </w:rPr>
        <w:t>at</w:t>
      </w:r>
      <w:r w:rsidRPr="009C5876">
        <w:rPr>
          <w:rFonts w:ascii="Arial Narrow" w:hAnsi="Arial Narrow" w:cs="Arial Narrow"/>
          <w:spacing w:val="1"/>
        </w:rPr>
        <w:t>a</w:t>
      </w:r>
      <w:r w:rsidRPr="009C5876">
        <w:rPr>
          <w:rFonts w:ascii="Arial Narrow" w:hAnsi="Arial Narrow" w:cs="Arial Narrow"/>
        </w:rPr>
        <w:t>cion</w:t>
      </w:r>
      <w:r w:rsidRPr="009C5876">
        <w:rPr>
          <w:rFonts w:ascii="Arial Narrow" w:hAnsi="Arial Narrow" w:cs="Arial Narrow"/>
          <w:spacing w:val="1"/>
        </w:rPr>
        <w:t>e</w:t>
      </w:r>
      <w:r w:rsidRPr="009C5876">
        <w:rPr>
          <w:rFonts w:ascii="Arial Narrow" w:hAnsi="Arial Narrow" w:cs="Arial Narrow"/>
        </w:rPr>
        <w:t>s</w:t>
      </w:r>
      <w:r w:rsidRPr="009C5876">
        <w:rPr>
          <w:rFonts w:ascii="Arial Narrow" w:hAnsi="Arial Narrow" w:cs="Arial Narrow"/>
          <w:spacing w:val="-11"/>
        </w:rPr>
        <w:t xml:space="preserve"> </w:t>
      </w:r>
      <w:r w:rsidRPr="009C5876">
        <w:rPr>
          <w:rFonts w:ascii="Arial Narrow" w:hAnsi="Arial Narrow" w:cs="Arial Narrow"/>
        </w:rPr>
        <w:t>Institucion</w:t>
      </w:r>
      <w:r w:rsidRPr="009C5876">
        <w:rPr>
          <w:rFonts w:ascii="Arial Narrow" w:hAnsi="Arial Narrow" w:cs="Arial Narrow"/>
          <w:spacing w:val="3"/>
        </w:rPr>
        <w:t>a</w:t>
      </w:r>
      <w:r w:rsidRPr="009C5876">
        <w:rPr>
          <w:rFonts w:ascii="Arial Narrow" w:hAnsi="Arial Narrow" w:cs="Arial Narrow"/>
        </w:rPr>
        <w:t>l</w:t>
      </w:r>
      <w:r w:rsidRPr="009C5876">
        <w:rPr>
          <w:rFonts w:ascii="Arial Narrow" w:hAnsi="Arial Narrow" w:cs="Arial Narrow"/>
          <w:spacing w:val="-9"/>
        </w:rPr>
        <w:t xml:space="preserve"> </w:t>
      </w:r>
      <w:r w:rsidRPr="009C5876">
        <w:rPr>
          <w:rFonts w:ascii="Arial Narrow" w:hAnsi="Arial Narrow" w:cs="Arial Narrow"/>
          <w:spacing w:val="1"/>
        </w:rPr>
        <w:t>(</w:t>
      </w:r>
      <w:r w:rsidRPr="009C5876">
        <w:rPr>
          <w:rFonts w:ascii="Arial Narrow" w:hAnsi="Arial Narrow" w:cs="Arial Narrow"/>
        </w:rPr>
        <w:t>U</w:t>
      </w:r>
      <w:r w:rsidRPr="009C5876">
        <w:rPr>
          <w:rFonts w:ascii="Arial Narrow" w:hAnsi="Arial Narrow" w:cs="Arial Narrow"/>
          <w:spacing w:val="1"/>
        </w:rPr>
        <w:t>A</w:t>
      </w:r>
      <w:r w:rsidRPr="009C5876">
        <w:rPr>
          <w:rFonts w:ascii="Arial Narrow" w:hAnsi="Arial Narrow" w:cs="Arial Narrow"/>
        </w:rPr>
        <w:t>CI).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  <w:spacing w:val="1"/>
        </w:rPr>
        <w:t>F</w:t>
      </w:r>
      <w:r w:rsidRPr="009C5876">
        <w:rPr>
          <w:rFonts w:ascii="Arial Narrow" w:hAnsi="Arial Narrow" w:cs="Arial Narrow"/>
        </w:rPr>
        <w:t>ina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cie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a</w:t>
      </w:r>
      <w:r w:rsidRPr="009C5876">
        <w:rPr>
          <w:rFonts w:ascii="Arial Narrow" w:hAnsi="Arial Narrow" w:cs="Arial Narrow"/>
          <w:spacing w:val="-8"/>
        </w:rPr>
        <w:t xml:space="preserve"> </w:t>
      </w:r>
      <w:r w:rsidRPr="009C5876">
        <w:rPr>
          <w:rFonts w:ascii="Arial Narrow" w:hAnsi="Arial Narrow" w:cs="Arial Narrow"/>
          <w:spacing w:val="1"/>
        </w:rPr>
        <w:t>I</w:t>
      </w:r>
      <w:r w:rsidRPr="009C5876">
        <w:rPr>
          <w:rFonts w:ascii="Arial Narrow" w:hAnsi="Arial Narrow" w:cs="Arial Narrow"/>
        </w:rPr>
        <w:t>nstit</w:t>
      </w:r>
      <w:r w:rsidRPr="009C5876">
        <w:rPr>
          <w:rFonts w:ascii="Arial Narrow" w:hAnsi="Arial Narrow" w:cs="Arial Narrow"/>
          <w:spacing w:val="1"/>
        </w:rPr>
        <w:t>u</w:t>
      </w:r>
      <w:r w:rsidRPr="009C5876">
        <w:rPr>
          <w:rFonts w:ascii="Arial Narrow" w:hAnsi="Arial Narrow" w:cs="Arial Narrow"/>
        </w:rPr>
        <w:t>cion</w:t>
      </w:r>
      <w:r w:rsidRPr="009C5876">
        <w:rPr>
          <w:rFonts w:ascii="Arial Narrow" w:hAnsi="Arial Narrow" w:cs="Arial Narrow"/>
          <w:spacing w:val="3"/>
        </w:rPr>
        <w:t>a</w:t>
      </w:r>
      <w:r w:rsidRPr="009C5876">
        <w:rPr>
          <w:rFonts w:ascii="Arial Narrow" w:hAnsi="Arial Narrow" w:cs="Arial Narrow"/>
        </w:rPr>
        <w:t>l.</w:t>
      </w:r>
    </w:p>
    <w:p w:rsid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"/>
        </w:rPr>
        <w:t xml:space="preserve"> P</w:t>
      </w:r>
      <w:r w:rsidRPr="009C5876">
        <w:rPr>
          <w:rFonts w:ascii="Arial Narrow" w:hAnsi="Arial Narrow" w:cs="Arial Narrow"/>
        </w:rPr>
        <w:t>la</w:t>
      </w:r>
      <w:r w:rsidRPr="009C5876">
        <w:rPr>
          <w:rFonts w:ascii="Arial Narrow" w:hAnsi="Arial Narrow" w:cs="Arial Narrow"/>
          <w:spacing w:val="3"/>
        </w:rPr>
        <w:t>n</w:t>
      </w:r>
      <w:r w:rsidRPr="009C5876">
        <w:rPr>
          <w:rFonts w:ascii="Arial Narrow" w:hAnsi="Arial Narrow" w:cs="Arial Narrow"/>
        </w:rPr>
        <w:t>ificación.</w:t>
      </w:r>
    </w:p>
    <w:p w:rsidR="00EA629B" w:rsidRPr="009C5876" w:rsidRDefault="00EA629B" w:rsidP="009C5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9C5876">
        <w:rPr>
          <w:rFonts w:ascii="Arial Narrow" w:hAnsi="Arial Narrow" w:cs="Arial Narrow"/>
        </w:rPr>
        <w:t>Unidad</w:t>
      </w:r>
      <w:r w:rsidRPr="009C5876">
        <w:rPr>
          <w:rFonts w:ascii="Arial Narrow" w:hAnsi="Arial Narrow" w:cs="Arial Narrow"/>
          <w:spacing w:val="-5"/>
        </w:rPr>
        <w:t xml:space="preserve"> </w:t>
      </w:r>
      <w:r w:rsidRPr="009C5876">
        <w:rPr>
          <w:rFonts w:ascii="Arial Narrow" w:hAnsi="Arial Narrow" w:cs="Arial Narrow"/>
        </w:rPr>
        <w:t>de</w:t>
      </w:r>
      <w:r w:rsidRPr="009C5876">
        <w:rPr>
          <w:rFonts w:ascii="Arial Narrow" w:hAnsi="Arial Narrow" w:cs="Arial Narrow"/>
          <w:spacing w:val="-11"/>
        </w:rPr>
        <w:t xml:space="preserve"> </w:t>
      </w:r>
      <w:r w:rsidRPr="009C5876">
        <w:rPr>
          <w:rFonts w:ascii="Arial Narrow" w:hAnsi="Arial Narrow" w:cs="Arial Narrow"/>
          <w:spacing w:val="-1"/>
        </w:rPr>
        <w:t>A</w:t>
      </w:r>
      <w:r w:rsidRPr="009C5876">
        <w:rPr>
          <w:rFonts w:ascii="Arial Narrow" w:hAnsi="Arial Narrow" w:cs="Arial Narrow"/>
        </w:rPr>
        <w:t>u</w:t>
      </w:r>
      <w:r w:rsidRPr="009C5876">
        <w:rPr>
          <w:rFonts w:ascii="Arial Narrow" w:hAnsi="Arial Narrow" w:cs="Arial Narrow"/>
          <w:spacing w:val="3"/>
        </w:rPr>
        <w:t>d</w:t>
      </w:r>
      <w:r w:rsidRPr="009C5876">
        <w:rPr>
          <w:rFonts w:ascii="Arial Narrow" w:hAnsi="Arial Narrow" w:cs="Arial Narrow"/>
        </w:rPr>
        <w:t>ito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ia</w:t>
      </w:r>
      <w:r w:rsidRPr="009C5876">
        <w:rPr>
          <w:rFonts w:ascii="Arial Narrow" w:hAnsi="Arial Narrow" w:cs="Arial Narrow"/>
          <w:spacing w:val="-6"/>
        </w:rPr>
        <w:t xml:space="preserve"> </w:t>
      </w:r>
      <w:r w:rsidRPr="009C5876">
        <w:rPr>
          <w:rFonts w:ascii="Arial Narrow" w:hAnsi="Arial Narrow" w:cs="Arial Narrow"/>
        </w:rPr>
        <w:t>I</w:t>
      </w:r>
      <w:r w:rsidRPr="009C5876">
        <w:rPr>
          <w:rFonts w:ascii="Arial Narrow" w:hAnsi="Arial Narrow" w:cs="Arial Narrow"/>
          <w:spacing w:val="1"/>
        </w:rPr>
        <w:t>n</w:t>
      </w:r>
      <w:r w:rsidRPr="009C5876">
        <w:rPr>
          <w:rFonts w:ascii="Arial Narrow" w:hAnsi="Arial Narrow" w:cs="Arial Narrow"/>
        </w:rPr>
        <w:t>te</w:t>
      </w:r>
      <w:r w:rsidRPr="009C5876">
        <w:rPr>
          <w:rFonts w:ascii="Arial Narrow" w:hAnsi="Arial Narrow" w:cs="Arial Narrow"/>
          <w:spacing w:val="1"/>
        </w:rPr>
        <w:t>r</w:t>
      </w:r>
      <w:r w:rsidRPr="009C5876">
        <w:rPr>
          <w:rFonts w:ascii="Arial Narrow" w:hAnsi="Arial Narrow" w:cs="Arial Narrow"/>
        </w:rPr>
        <w:t>na.</w:t>
      </w:r>
    </w:p>
    <w:p w:rsidR="00EA629B" w:rsidRPr="000F1135" w:rsidRDefault="00EA629B" w:rsidP="00763279">
      <w:pPr>
        <w:pStyle w:val="Ttulo1"/>
        <w:numPr>
          <w:ilvl w:val="1"/>
          <w:numId w:val="7"/>
        </w:numPr>
        <w:tabs>
          <w:tab w:val="center" w:pos="4599"/>
        </w:tabs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10" w:name="_Toc449091447"/>
      <w:bookmarkStart w:id="11" w:name="_Toc22283828"/>
      <w:r w:rsidRPr="000F1135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CAMPO DE APLICACIÓN</w:t>
      </w:r>
      <w:bookmarkEnd w:id="10"/>
      <w:bookmarkEnd w:id="11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 w:cs="Arial Narrow"/>
        </w:rPr>
      </w:pPr>
    </w:p>
    <w:p w:rsidR="00EA629B" w:rsidRPr="00510E26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esente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</w:t>
      </w:r>
      <w:r w:rsidRPr="00510E26">
        <w:rPr>
          <w:rFonts w:ascii="Arial Narrow" w:hAnsi="Arial Narrow" w:cs="Arial Narrow"/>
        </w:rPr>
        <w:t>o</w:t>
      </w:r>
      <w:r w:rsidRPr="001E62BE">
        <w:rPr>
          <w:rFonts w:ascii="Arial Narrow" w:hAnsi="Arial Narrow" w:cs="Arial Narrow"/>
        </w:rPr>
        <w:t>cu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to</w:t>
      </w:r>
      <w:r w:rsidRPr="00510E26">
        <w:rPr>
          <w:rFonts w:ascii="Arial Narrow" w:hAnsi="Arial Narrow" w:cs="Arial Narrow"/>
        </w:rPr>
        <w:t xml:space="preserve"> integra </w:t>
      </w:r>
      <w:r w:rsidRPr="001E62BE">
        <w:rPr>
          <w:rFonts w:ascii="Arial Narrow" w:hAnsi="Arial Narrow" w:cs="Arial Narrow"/>
        </w:rPr>
        <w:t xml:space="preserve">a </w:t>
      </w:r>
      <w:r w:rsidR="00625D51">
        <w:rPr>
          <w:rFonts w:ascii="Arial Narrow" w:hAnsi="Arial Narrow" w:cs="Arial Narrow"/>
        </w:rPr>
        <w:t xml:space="preserve">trece </w:t>
      </w:r>
      <w:r w:rsidRPr="001E62BE">
        <w:rPr>
          <w:rFonts w:ascii="Arial Narrow" w:hAnsi="Arial Narrow" w:cs="Arial Narrow"/>
        </w:rPr>
        <w:t>unidades organizativas que reportan mensualmente a la Unidad de Planificación, y en el cual se puede cotejar la meta programada y la meta ejecutada por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cada</w:t>
      </w:r>
      <w:r w:rsidRPr="00510E26">
        <w:rPr>
          <w:rFonts w:ascii="Arial Narrow" w:hAnsi="Arial Narrow" w:cs="Arial Narrow"/>
        </w:rPr>
        <w:t xml:space="preserve"> u</w:t>
      </w:r>
      <w:r w:rsidRPr="001E62BE">
        <w:rPr>
          <w:rFonts w:ascii="Arial Narrow" w:hAnsi="Arial Narrow" w:cs="Arial Narrow"/>
        </w:rPr>
        <w:t>na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actividad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s previamente definidas y autorizada por la Presidencia Institucional.</w:t>
      </w:r>
    </w:p>
    <w:p w:rsidR="00EA629B" w:rsidRPr="001E62BE" w:rsidRDefault="00EA629B" w:rsidP="00EA629B">
      <w:pPr>
        <w:rPr>
          <w:rFonts w:ascii="Arial Narrow" w:hAnsi="Arial Narrow"/>
        </w:rPr>
      </w:pPr>
    </w:p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12" w:name="_Toc449091448"/>
      <w:bookmarkStart w:id="13" w:name="_Toc22283829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>5. MARCO CONCEPTUAL</w:t>
      </w:r>
      <w:bookmarkEnd w:id="12"/>
      <w:bookmarkEnd w:id="13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Arial Narrow" w:hAnsi="Arial Narrow" w:cs="Arial Narrow"/>
        </w:rPr>
      </w:pP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s</w:t>
      </w:r>
      <w:r w:rsidRPr="001E62BE">
        <w:rPr>
          <w:rFonts w:ascii="Arial Narrow" w:hAnsi="Arial Narrow" w:cs="Arial Narrow"/>
        </w:rPr>
        <w:t>ente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info</w:t>
      </w:r>
      <w:r w:rsidRPr="00510E26">
        <w:rPr>
          <w:rFonts w:ascii="Arial Narrow" w:hAnsi="Arial Narrow" w:cs="Arial Narrow"/>
        </w:rPr>
        <w:t>rm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ha</w:t>
      </w:r>
      <w:r w:rsidRPr="00510E26">
        <w:rPr>
          <w:rFonts w:ascii="Arial Narrow" w:hAnsi="Arial Narrow" w:cs="Arial Narrow"/>
        </w:rPr>
        <w:t xml:space="preserve"> 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liz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do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según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el</w:t>
      </w:r>
      <w:r w:rsidRPr="00510E26">
        <w:rPr>
          <w:rFonts w:ascii="Arial Narrow" w:hAnsi="Arial Narrow" w:cs="Arial Narrow"/>
        </w:rPr>
        <w:t xml:space="preserve"> l</w:t>
      </w:r>
      <w:r w:rsidRPr="001E62BE">
        <w:rPr>
          <w:rFonts w:ascii="Arial Narrow" w:hAnsi="Arial Narrow" w:cs="Arial Narrow"/>
        </w:rPr>
        <w:t>ine</w:t>
      </w:r>
      <w:r w:rsidRPr="00510E26">
        <w:rPr>
          <w:rFonts w:ascii="Arial Narrow" w:hAnsi="Arial Narrow" w:cs="Arial Narrow"/>
        </w:rPr>
        <w:t>am</w:t>
      </w:r>
      <w:r w:rsidRPr="001E62BE">
        <w:rPr>
          <w:rFonts w:ascii="Arial Narrow" w:hAnsi="Arial Narrow" w:cs="Arial Narrow"/>
        </w:rPr>
        <w:t>iento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s</w:t>
      </w:r>
      <w:r w:rsidRPr="00510E26">
        <w:rPr>
          <w:rFonts w:ascii="Arial Narrow" w:hAnsi="Arial Narrow" w:cs="Arial Narrow"/>
        </w:rPr>
        <w:t xml:space="preserve"> N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rm</w:t>
      </w:r>
      <w:r w:rsidRPr="001E62BE">
        <w:rPr>
          <w:rFonts w:ascii="Arial Narrow" w:hAnsi="Arial Narrow" w:cs="Arial Narrow"/>
        </w:rPr>
        <w:t>as</w:t>
      </w:r>
      <w:r w:rsidRPr="00510E26">
        <w:rPr>
          <w:rFonts w:ascii="Arial Narrow" w:hAnsi="Arial Narrow" w:cs="Arial Narrow"/>
        </w:rPr>
        <w:t xml:space="preserve"> T</w:t>
      </w:r>
      <w:r w:rsidRPr="001E62BE">
        <w:rPr>
          <w:rFonts w:ascii="Arial Narrow" w:hAnsi="Arial Narrow" w:cs="Arial Narrow"/>
        </w:rPr>
        <w:t>écnicas 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Cont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ol</w:t>
      </w:r>
      <w:r w:rsidRPr="00510E26">
        <w:rPr>
          <w:rFonts w:ascii="Arial Narrow" w:hAnsi="Arial Narrow" w:cs="Arial Narrow"/>
        </w:rPr>
        <w:t xml:space="preserve"> I</w:t>
      </w:r>
      <w:r w:rsidRPr="001E62BE">
        <w:rPr>
          <w:rFonts w:ascii="Arial Narrow" w:hAnsi="Arial Narrow" w:cs="Arial Narrow"/>
        </w:rPr>
        <w:t>nt</w:t>
      </w:r>
      <w:r w:rsidRPr="00510E26">
        <w:rPr>
          <w:rFonts w:ascii="Arial Narrow" w:hAnsi="Arial Narrow" w:cs="Arial Narrow"/>
        </w:rPr>
        <w:t>er</w:t>
      </w:r>
      <w:r w:rsidRPr="001E62BE">
        <w:rPr>
          <w:rFonts w:ascii="Arial Narrow" w:hAnsi="Arial Narrow" w:cs="Arial Narrow"/>
        </w:rPr>
        <w:t>no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I</w:t>
      </w:r>
      <w:r w:rsidRPr="00510E26">
        <w:rPr>
          <w:rFonts w:ascii="Arial Narrow" w:hAnsi="Arial Narrow" w:cs="Arial Narrow"/>
        </w:rPr>
        <w:t>STA establecidas en el Artículo 39.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EA629B" w:rsidRPr="000F1135" w:rsidRDefault="00EA629B" w:rsidP="00EA629B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14" w:name="_Toc449091449"/>
      <w:bookmarkStart w:id="15" w:name="_Toc22283830"/>
      <w:r w:rsidRPr="000F1135">
        <w:rPr>
          <w:rFonts w:ascii="Arial Narrow" w:hAnsi="Arial Narrow"/>
          <w:b/>
          <w:color w:val="000000" w:themeColor="text1"/>
          <w:sz w:val="24"/>
          <w:szCs w:val="24"/>
        </w:rPr>
        <w:t>6. DESARROLLO</w:t>
      </w:r>
      <w:bookmarkEnd w:id="14"/>
      <w:bookmarkEnd w:id="15"/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color w:val="000000" w:themeColor="text1"/>
          <w:spacing w:val="3"/>
        </w:rPr>
      </w:pPr>
      <w:r w:rsidRPr="001E62BE">
        <w:rPr>
          <w:rFonts w:ascii="Arial Narrow" w:hAnsi="Arial Narrow" w:cs="Arial Narrow"/>
          <w:color w:val="000000" w:themeColor="text1"/>
        </w:rPr>
        <w:t>A continua</w:t>
      </w:r>
      <w:r w:rsidRPr="001E62BE">
        <w:rPr>
          <w:rFonts w:ascii="Arial Narrow" w:hAnsi="Arial Narrow" w:cs="Arial Narrow"/>
          <w:color w:val="000000" w:themeColor="text1"/>
          <w:spacing w:val="3"/>
        </w:rPr>
        <w:t>c</w:t>
      </w:r>
      <w:r w:rsidRPr="001E62BE">
        <w:rPr>
          <w:rFonts w:ascii="Arial Narrow" w:hAnsi="Arial Narrow" w:cs="Arial Narrow"/>
          <w:color w:val="000000" w:themeColor="text1"/>
        </w:rPr>
        <w:t>ión se presentan las</w:t>
      </w:r>
      <w:r w:rsidRPr="001E62BE">
        <w:rPr>
          <w:rFonts w:ascii="Arial Narrow" w:hAnsi="Arial Narrow" w:cs="Arial Narrow"/>
          <w:color w:val="000000" w:themeColor="text1"/>
          <w:spacing w:val="10"/>
        </w:rPr>
        <w:t xml:space="preserve"> </w:t>
      </w:r>
      <w:r w:rsidRPr="001E62BE">
        <w:rPr>
          <w:rFonts w:ascii="Arial Narrow" w:hAnsi="Arial Narrow" w:cs="Arial Narrow"/>
          <w:color w:val="000000" w:themeColor="text1"/>
          <w:spacing w:val="1"/>
        </w:rPr>
        <w:t>m</w:t>
      </w:r>
      <w:r w:rsidRPr="001E62BE">
        <w:rPr>
          <w:rFonts w:ascii="Arial Narrow" w:hAnsi="Arial Narrow" w:cs="Arial Narrow"/>
          <w:color w:val="000000" w:themeColor="text1"/>
        </w:rPr>
        <w:t>at</w:t>
      </w:r>
      <w:r w:rsidRPr="001E62BE">
        <w:rPr>
          <w:rFonts w:ascii="Arial Narrow" w:hAnsi="Arial Narrow" w:cs="Arial Narrow"/>
          <w:color w:val="000000" w:themeColor="text1"/>
          <w:spacing w:val="1"/>
        </w:rPr>
        <w:t>r</w:t>
      </w:r>
      <w:r w:rsidRPr="001E62BE">
        <w:rPr>
          <w:rFonts w:ascii="Arial Narrow" w:hAnsi="Arial Narrow" w:cs="Arial Narrow"/>
          <w:color w:val="000000" w:themeColor="text1"/>
        </w:rPr>
        <w:t>ices</w:t>
      </w:r>
      <w:r w:rsidRPr="001E62BE">
        <w:rPr>
          <w:rFonts w:ascii="Arial Narrow" w:hAnsi="Arial Narrow" w:cs="Arial Narrow"/>
          <w:color w:val="000000" w:themeColor="text1"/>
          <w:spacing w:val="3"/>
        </w:rPr>
        <w:t xml:space="preserve"> en forma consolidada de lo que reportan las unidades organizativas mensualmente, a fin de poder identificar los desfases positivos y negativos, en cuanto al cumplimiento de sus metas</w:t>
      </w:r>
      <w:r w:rsidR="00924906">
        <w:rPr>
          <w:rStyle w:val="Refdenotaalpie"/>
          <w:rFonts w:ascii="Arial Narrow" w:hAnsi="Arial Narrow" w:cs="Arial Narrow"/>
          <w:color w:val="000000" w:themeColor="text1"/>
          <w:spacing w:val="3"/>
        </w:rPr>
        <w:footnoteReference w:id="1"/>
      </w:r>
      <w:r w:rsidRPr="001E62BE">
        <w:rPr>
          <w:rFonts w:ascii="Arial Narrow" w:hAnsi="Arial Narrow" w:cs="Arial Narrow"/>
          <w:color w:val="000000" w:themeColor="text1"/>
          <w:spacing w:val="3"/>
        </w:rPr>
        <w:t>, las cuales han sido previamente definidas en el Plan Anual Operativo 201</w:t>
      </w:r>
      <w:r w:rsidR="00901995">
        <w:rPr>
          <w:rFonts w:ascii="Arial Narrow" w:hAnsi="Arial Narrow" w:cs="Arial Narrow"/>
          <w:color w:val="000000" w:themeColor="text1"/>
          <w:spacing w:val="3"/>
        </w:rPr>
        <w:t>9</w:t>
      </w:r>
      <w:r w:rsidRPr="001E62BE">
        <w:rPr>
          <w:rFonts w:ascii="Arial Narrow" w:hAnsi="Arial Narrow" w:cs="Arial Narrow"/>
          <w:color w:val="000000" w:themeColor="text1"/>
          <w:spacing w:val="3"/>
        </w:rPr>
        <w:t xml:space="preserve">. 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color w:val="000000" w:themeColor="text1"/>
          <w:spacing w:val="3"/>
        </w:rPr>
      </w:pPr>
    </w:p>
    <w:p w:rsidR="00EA629B" w:rsidRPr="001E62BE" w:rsidRDefault="00B6646C" w:rsidP="00EA629B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b/>
          <w:color w:val="000000" w:themeColor="text1"/>
        </w:rPr>
      </w:pPr>
      <w:r>
        <w:rPr>
          <w:rFonts w:ascii="Arial Narrow" w:hAnsi="Arial Narrow" w:cs="Arial Narrow"/>
          <w:color w:val="000000" w:themeColor="text1"/>
          <w:spacing w:val="3"/>
        </w:rPr>
        <w:t xml:space="preserve">La elaboración de este </w:t>
      </w:r>
      <w:r w:rsidR="00EA629B" w:rsidRPr="001E62BE">
        <w:rPr>
          <w:rFonts w:ascii="Arial Narrow" w:hAnsi="Arial Narrow" w:cs="Arial Narrow"/>
          <w:color w:val="000000" w:themeColor="text1"/>
          <w:spacing w:val="3"/>
        </w:rPr>
        <w:t>informe da</w:t>
      </w:r>
      <w:r>
        <w:rPr>
          <w:rFonts w:ascii="Arial Narrow" w:hAnsi="Arial Narrow" w:cs="Arial Narrow"/>
          <w:color w:val="000000" w:themeColor="text1"/>
          <w:spacing w:val="3"/>
        </w:rPr>
        <w:t xml:space="preserve"> </w:t>
      </w:r>
      <w:r w:rsidR="00EA629B" w:rsidRPr="001E62BE">
        <w:rPr>
          <w:rFonts w:ascii="Arial Narrow" w:hAnsi="Arial Narrow" w:cs="Arial Narrow"/>
          <w:color w:val="000000" w:themeColor="text1"/>
          <w:spacing w:val="3"/>
        </w:rPr>
        <w:t>cumplimiento a lo establecido en el Manual de Políticas Generales aprobado por Junta Dir</w:t>
      </w:r>
      <w:r w:rsidR="001941A5">
        <w:rPr>
          <w:rFonts w:ascii="Arial Narrow" w:hAnsi="Arial Narrow" w:cs="Arial Narrow"/>
          <w:color w:val="000000" w:themeColor="text1"/>
          <w:spacing w:val="3"/>
        </w:rPr>
        <w:t>ectiva Institucional en fecha 2</w:t>
      </w:r>
      <w:r w:rsidR="009C5876">
        <w:rPr>
          <w:rFonts w:ascii="Arial Narrow" w:hAnsi="Arial Narrow" w:cs="Arial Narrow"/>
          <w:color w:val="000000" w:themeColor="text1"/>
          <w:spacing w:val="3"/>
        </w:rPr>
        <w:t>8</w:t>
      </w:r>
      <w:r w:rsidR="00EA629B" w:rsidRPr="001E62BE">
        <w:rPr>
          <w:rFonts w:ascii="Arial Narrow" w:hAnsi="Arial Narrow" w:cs="Arial Narrow"/>
          <w:color w:val="000000" w:themeColor="text1"/>
          <w:spacing w:val="3"/>
        </w:rPr>
        <w:t>/0</w:t>
      </w:r>
      <w:r w:rsidR="001941A5">
        <w:rPr>
          <w:rFonts w:ascii="Arial Narrow" w:hAnsi="Arial Narrow" w:cs="Arial Narrow"/>
          <w:color w:val="000000" w:themeColor="text1"/>
          <w:spacing w:val="3"/>
        </w:rPr>
        <w:t>5</w:t>
      </w:r>
      <w:r w:rsidR="00EA629B" w:rsidRPr="001E62BE">
        <w:rPr>
          <w:rFonts w:ascii="Arial Narrow" w:hAnsi="Arial Narrow" w:cs="Arial Narrow"/>
          <w:color w:val="000000" w:themeColor="text1"/>
          <w:spacing w:val="3"/>
        </w:rPr>
        <w:t>/201</w:t>
      </w:r>
      <w:r w:rsidR="009C5876">
        <w:rPr>
          <w:rFonts w:ascii="Arial Narrow" w:hAnsi="Arial Narrow" w:cs="Arial Narrow"/>
          <w:color w:val="000000" w:themeColor="text1"/>
          <w:spacing w:val="3"/>
        </w:rPr>
        <w:t>9</w:t>
      </w:r>
      <w:r w:rsidR="00EA629B" w:rsidRPr="001E62BE">
        <w:rPr>
          <w:rFonts w:ascii="Arial Narrow" w:hAnsi="Arial Narrow" w:cs="Arial Narrow"/>
          <w:color w:val="000000" w:themeColor="text1"/>
          <w:spacing w:val="3"/>
        </w:rPr>
        <w:t xml:space="preserve"> en el </w:t>
      </w:r>
      <w:r w:rsidR="001941A5">
        <w:rPr>
          <w:rFonts w:ascii="Arial Narrow" w:hAnsi="Arial Narrow" w:cs="Arial Narrow"/>
          <w:color w:val="000000" w:themeColor="text1"/>
          <w:spacing w:val="3"/>
        </w:rPr>
        <w:t xml:space="preserve">apartado </w:t>
      </w:r>
      <w:r w:rsidR="00EA629B" w:rsidRPr="001E62BE">
        <w:rPr>
          <w:rFonts w:ascii="Arial Narrow" w:hAnsi="Arial Narrow" w:cs="Arial Narrow"/>
          <w:b/>
          <w:color w:val="000000" w:themeColor="text1"/>
          <w:spacing w:val="3"/>
        </w:rPr>
        <w:t>9.2.1.5 DESEMPEÑO GERENCIAL letra b).</w:t>
      </w:r>
    </w:p>
    <w:p w:rsidR="00EA629B" w:rsidRPr="001E62BE" w:rsidRDefault="00EA629B" w:rsidP="00EA629B">
      <w:pPr>
        <w:widowControl w:val="0"/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</w:pPr>
    </w:p>
    <w:tbl>
      <w:tblPr>
        <w:tblStyle w:val="Tabladecuadrcula3-nfasis3"/>
        <w:tblpPr w:leftFromText="141" w:rightFromText="141" w:vertAnchor="page" w:horzAnchor="margin" w:tblpY="8341"/>
        <w:tblW w:w="9072" w:type="dxa"/>
        <w:tblLayout w:type="fixed"/>
        <w:tblLook w:val="04A0" w:firstRow="1" w:lastRow="0" w:firstColumn="1" w:lastColumn="0" w:noHBand="0" w:noVBand="1"/>
      </w:tblPr>
      <w:tblGrid>
        <w:gridCol w:w="3543"/>
        <w:gridCol w:w="944"/>
        <w:gridCol w:w="945"/>
        <w:gridCol w:w="944"/>
        <w:gridCol w:w="854"/>
        <w:gridCol w:w="944"/>
        <w:gridCol w:w="898"/>
      </w:tblGrid>
      <w:tr w:rsidR="000D15E8" w:rsidRPr="00625D51" w:rsidTr="0062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3" w:type="dxa"/>
            <w:vMerge w:val="restart"/>
            <w:vAlign w:val="center"/>
          </w:tcPr>
          <w:p w:rsidR="000D15E8" w:rsidRPr="00625D51" w:rsidRDefault="000D15E8" w:rsidP="000D15E8">
            <w:pPr>
              <w:jc w:val="center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889" w:type="dxa"/>
            <w:gridSpan w:val="2"/>
            <w:vAlign w:val="center"/>
          </w:tcPr>
          <w:p w:rsidR="000D15E8" w:rsidRPr="00625D51" w:rsidRDefault="000D15E8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sz w:val="20"/>
                <w:szCs w:val="20"/>
              </w:rPr>
              <w:t>Julio</w:t>
            </w:r>
          </w:p>
        </w:tc>
        <w:tc>
          <w:tcPr>
            <w:tcW w:w="1798" w:type="dxa"/>
            <w:gridSpan w:val="2"/>
            <w:vAlign w:val="center"/>
          </w:tcPr>
          <w:p w:rsidR="000D15E8" w:rsidRPr="00625D51" w:rsidRDefault="000D15E8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Agosto</w:t>
            </w:r>
          </w:p>
        </w:tc>
        <w:tc>
          <w:tcPr>
            <w:tcW w:w="1842" w:type="dxa"/>
            <w:gridSpan w:val="2"/>
            <w:vAlign w:val="center"/>
          </w:tcPr>
          <w:p w:rsidR="000D15E8" w:rsidRPr="00625D51" w:rsidRDefault="000D15E8" w:rsidP="000D1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Septiembre</w:t>
            </w: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Merge/>
            <w:vAlign w:val="center"/>
          </w:tcPr>
          <w:p w:rsidR="000D15E8" w:rsidRPr="00625D51" w:rsidRDefault="000D15E8" w:rsidP="000D15E8">
            <w:pPr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En tiempo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Fuera de Plazo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En tiempo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Fuera de Plazo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En tiempo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25D51">
              <w:rPr>
                <w:rFonts w:ascii="Arial Narrow" w:hAnsi="Arial Narrow" w:cs="Times New Roman"/>
                <w:b/>
                <w:i/>
                <w:color w:val="000000" w:themeColor="text1"/>
                <w:sz w:val="20"/>
                <w:szCs w:val="20"/>
              </w:rPr>
              <w:t>Fuera de Plazo</w:t>
            </w: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Gerencia Legal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D15E8" w:rsidRPr="00625D51" w:rsidRDefault="00517E69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Archivo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 xml:space="preserve">Gerencia de Desarrollo Rural 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Gerencia de Recursos Humanos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Gerencia de Operaciones y Logística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Informática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Género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Ambiental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Comunicaciones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UACI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898" w:type="dxa"/>
            <w:vAlign w:val="center"/>
          </w:tcPr>
          <w:p w:rsidR="000D15E8" w:rsidRPr="00625D51" w:rsidRDefault="008D73D3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UFI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Planificación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  <w:tr w:rsidR="000D15E8" w:rsidRPr="00625D51" w:rsidTr="00625D5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Align w:val="center"/>
          </w:tcPr>
          <w:p w:rsidR="000D15E8" w:rsidRPr="00625D51" w:rsidRDefault="000D15E8" w:rsidP="000D15E8">
            <w:pPr>
              <w:rPr>
                <w:rFonts w:ascii="Arial Narrow" w:hAnsi="Arial Narrow"/>
                <w:b/>
                <w:i w:val="0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i w:val="0"/>
                <w:sz w:val="20"/>
                <w:szCs w:val="20"/>
              </w:rPr>
              <w:t>Unidad de Auditoría Interna</w:t>
            </w: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5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</w:pPr>
            <w:r w:rsidRPr="00625D51">
              <w:rPr>
                <w:rFonts w:ascii="Arial Narrow" w:hAnsi="Arial Narrow"/>
                <w:b/>
                <w:color w:val="253EF7"/>
                <w:sz w:val="20"/>
                <w:szCs w:val="20"/>
                <w14:textFill>
                  <w14:solidFill>
                    <w14:srgbClr w14:val="253EF7">
                      <w14:lumMod w14:val="75000"/>
                    </w14:srgbClr>
                  </w14:solidFill>
                </w14:textFill>
              </w:rPr>
              <w:t>X</w:t>
            </w:r>
          </w:p>
        </w:tc>
        <w:tc>
          <w:tcPr>
            <w:tcW w:w="898" w:type="dxa"/>
            <w:vAlign w:val="center"/>
          </w:tcPr>
          <w:p w:rsidR="000D15E8" w:rsidRPr="00625D51" w:rsidRDefault="000D15E8" w:rsidP="000D1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6666"/>
                <w:sz w:val="20"/>
                <w:szCs w:val="20"/>
              </w:rPr>
            </w:pPr>
          </w:p>
        </w:tc>
      </w:tr>
    </w:tbl>
    <w:p w:rsidR="00EA629B" w:rsidRPr="000D15E8" w:rsidRDefault="000F1135" w:rsidP="000D15E8">
      <w:pPr>
        <w:jc w:val="center"/>
        <w:rPr>
          <w:rFonts w:ascii="Arial Narrow" w:hAnsi="Arial Narrow"/>
          <w:b/>
          <w:color w:val="000000" w:themeColor="text1"/>
          <w:u w:val="single"/>
        </w:rPr>
      </w:pPr>
      <w:r w:rsidRPr="001E62BE">
        <w:rPr>
          <w:rFonts w:ascii="Arial Narrow" w:hAnsi="Arial Narrow"/>
          <w:b/>
          <w:color w:val="000000" w:themeColor="text1"/>
          <w:u w:val="single"/>
        </w:rPr>
        <w:t>PRE</w:t>
      </w:r>
      <w:r w:rsidR="000D15E8">
        <w:rPr>
          <w:rFonts w:ascii="Arial Narrow" w:hAnsi="Arial Narrow"/>
          <w:b/>
          <w:color w:val="000000" w:themeColor="text1"/>
          <w:u w:val="single"/>
        </w:rPr>
        <w:t>SENTACIÓN DE INFORMES MENSUALES</w:t>
      </w:r>
    </w:p>
    <w:p w:rsidR="00EA629B" w:rsidRDefault="00EA629B" w:rsidP="00EA629B">
      <w:pPr>
        <w:widowControl w:val="0"/>
        <w:tabs>
          <w:tab w:val="left" w:pos="3570"/>
        </w:tabs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  <w:sectPr w:rsidR="00EA629B" w:rsidSect="000F1135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56DF8" w:rsidRPr="001A1037" w:rsidRDefault="00EA629B" w:rsidP="00980DF7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left="279" w:right="272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</w:pPr>
      <w:r w:rsidRPr="00980DF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Instituto Salvadoreño de Transformación Agraria (ISTA)</w:t>
      </w:r>
      <w:r w:rsidRPr="00980DF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br/>
      </w:r>
      <w:r w:rsidR="00122D2C" w:rsidRPr="00980DF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Tercer</w:t>
      </w:r>
      <w:r w:rsidR="000F1135" w:rsidRPr="00980DF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SV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Informe Trimestral 201</w:t>
      </w:r>
      <w:r w:rsidR="000F1135" w:rsidRPr="00980DF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SV"/>
        </w:rPr>
        <w:t>9</w:t>
      </w:r>
    </w:p>
    <w:tbl>
      <w:tblPr>
        <w:tblW w:w="13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2"/>
        <w:gridCol w:w="1967"/>
        <w:gridCol w:w="993"/>
        <w:gridCol w:w="992"/>
        <w:gridCol w:w="968"/>
        <w:gridCol w:w="992"/>
        <w:gridCol w:w="1272"/>
      </w:tblGrid>
      <w:tr w:rsidR="00B56DF8" w:rsidRPr="00EF2AC7" w:rsidTr="00416ED2">
        <w:trPr>
          <w:trHeight w:val="454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Actividad especifica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 w:rsidR="0015490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B56DF8" w:rsidRPr="00EF2AC7" w:rsidRDefault="00154909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(+ o -)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A91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Porcentaje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 ejecución</w:t>
            </w:r>
          </w:p>
        </w:tc>
      </w:tr>
      <w:tr w:rsidR="00B56DF8" w:rsidRPr="00EF2AC7" w:rsidTr="00937078">
        <w:trPr>
          <w:trHeight w:val="33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Gerencia Legal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B56DF8" w:rsidRPr="00EF2AC7" w:rsidRDefault="00B56DF8" w:rsidP="00625D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Análisis Jurídico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Elaboración de Acta de entrega material de áreas naturales protegidas.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Acta Elaborada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5D0074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0.00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Elaborar dictamen para la donación de inmuebles al Estado de El Salvador y Alcaldías.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5D0074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80.00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Elaborar dictámenes de autorizaciones de proyectos ISTA.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5D0074" w:rsidRDefault="00B56DF8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28.57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Elaborar dictámenes para la asignación y reasignación de lotes y solares.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5D0074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69.63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Elaborar dictámenes para la autorización de proyectos de asociaciones cooperativas.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Dictamen elaborado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5D0074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0.00</w:t>
            </w:r>
          </w:p>
        </w:tc>
      </w:tr>
      <w:tr w:rsidR="00B56DF8" w:rsidRPr="00EF2AC7" w:rsidTr="00040011">
        <w:trPr>
          <w:trHeight w:val="56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5D00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Revisión de dictámenes para la transferencia de áreas naturales protegidas.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512D88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Dictamen revisado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5D0074" w:rsidRDefault="00B56DF8" w:rsidP="00D020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5D0074" w:rsidRDefault="00B56DF8" w:rsidP="005D00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5D007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B56DF8" w:rsidRPr="00EF2AC7" w:rsidRDefault="00B56DF8" w:rsidP="00B066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Escrituración</w:t>
            </w:r>
          </w:p>
        </w:tc>
      </w:tr>
      <w:tr w:rsidR="00B56DF8" w:rsidRPr="00EF2AC7" w:rsidTr="0004001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Elaboración de cancelaciones de hipotecas de beneficiarios que lo requieran por el pago de su deuda agraria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512D88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Cancelación de hipoteca elaborada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851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1966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04001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Coordinar con los departamentos correspondientes para que provean los documentos necesarios que permita una fluidez en colaboración, confrontación en la impresión de escrituras públicas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512D88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Escritura elaborada (Individuales)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D718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904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D0202C" w:rsidRDefault="00B56DF8" w:rsidP="00DD36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D0202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-729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DF8" w:rsidRPr="00EF2AC7" w:rsidRDefault="00B56DF8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D0202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19.36</w:t>
            </w:r>
          </w:p>
        </w:tc>
      </w:tr>
      <w:tr w:rsidR="00B56DF8" w:rsidRPr="00EF2AC7" w:rsidTr="0004001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Realizar la entrega de testimonio de escritura pública de Acto o Contrato, al Departamento de Registro para ser presentados y tramitados su inscripción en el CNR; (DCD, Reuniones de Inmuebles, Permutas, Rectificaciones,...).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DF8" w:rsidRPr="00512D88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Escritura elaborada (Intermedias)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1966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040011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0252B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80D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Identificar en coordinación con el Departamento de Registro, escrituras con observación por el CNR para corrección y seguimiento de las mismas.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512D88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512D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Informe de Escrituras Subsanadas o Rectificadas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980DF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1966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454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B56DF8" w:rsidRPr="00EF2AC7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56DF8" w:rsidRPr="00EF2AC7" w:rsidRDefault="00B56DF8" w:rsidP="00512D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Porcentaje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 ejecución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Departamento de Procuración</w:t>
            </w:r>
          </w:p>
        </w:tc>
      </w:tr>
      <w:tr w:rsidR="00B56DF8" w:rsidRPr="00EF2AC7" w:rsidTr="00416ED2">
        <w:trPr>
          <w:trHeight w:val="816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Ampliar la calendarización de visitas a las diferentes instituciones a fin de realizar la investigación que se amerite.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Informes elaborados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614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816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Calendarizar de manera </w:t>
            </w:r>
            <w:proofErr w:type="gramStart"/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continua</w:t>
            </w:r>
            <w:proofErr w:type="gramEnd"/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 las visitas a los diferentes Tribunales a nivel nacional para dar seguimiento a los casos presentados por el ISTA y las demandas en contra de la Institución.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Caso tramitado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B104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B104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EF2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Departamento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e Recuperación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y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Adjudicación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 Inmuebles FINATA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Banco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 Tierras</w:t>
            </w:r>
          </w:p>
        </w:tc>
      </w:tr>
      <w:tr w:rsidR="00B56DF8" w:rsidRPr="00EF2AC7" w:rsidTr="00416ED2">
        <w:trPr>
          <w:trHeight w:val="613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Actualizar base de datos de beneficiarios según Decretos 207-839-713, atendiendo la demanda de información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Beneficiarios/as atendidos/as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C743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613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Coordinar, con los departamentos involucrados, el proceso de inscripción de los inmuebles para la solución de casos.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Procesos impulsados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614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B56DF8" w:rsidRPr="00EF2AC7" w:rsidRDefault="00B56DF8" w:rsidP="00EF2A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Departamento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 Registro</w:t>
            </w:r>
          </w:p>
        </w:tc>
      </w:tr>
      <w:tr w:rsidR="00B56DF8" w:rsidRPr="00EF2AC7" w:rsidTr="00416ED2">
        <w:trPr>
          <w:trHeight w:val="737"/>
          <w:jc w:val="center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Mantener aplicabilidad de Decreto 263, sobre el pago de derechos, tasas registrales y catastrales.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Estudios registrales elaborados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564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737"/>
          <w:jc w:val="center"/>
        </w:trPr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Mantener la aplicabilidad del Convenio de Cooperación Institucional celebrado entre el CNR e ISTA y hacerle las adendas de conformidad a los requerimientos en materia de registro.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Documentos inscritos en el CNR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6,990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904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2,190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  <w:t>1,286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737"/>
          <w:jc w:val="center"/>
        </w:trPr>
        <w:tc>
          <w:tcPr>
            <w:tcW w:w="6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Documentos presentados al CNR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6,990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904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es-SV"/>
              </w:rPr>
              <w:t>413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  <w:tr w:rsidR="00B56DF8" w:rsidRPr="00EF2AC7" w:rsidTr="00416ED2">
        <w:trPr>
          <w:trHeight w:val="340"/>
          <w:jc w:val="center"/>
        </w:trPr>
        <w:tc>
          <w:tcPr>
            <w:tcW w:w="1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Departamento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 Asistencia Ciudadana</w:t>
            </w:r>
          </w:p>
        </w:tc>
      </w:tr>
      <w:tr w:rsidR="00B56DF8" w:rsidRPr="00EF2AC7" w:rsidTr="00416ED2">
        <w:trPr>
          <w:trHeight w:val="737"/>
          <w:jc w:val="center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8" w:rsidRPr="00EF2AC7" w:rsidRDefault="00B56DF8" w:rsidP="008E0F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Brindar atención y asesoría a las usuarias y usuarios del ISTA, mediante servicios de información.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Usuarios/as atendidos/as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2,499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3,552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1,053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F8" w:rsidRPr="00EF2AC7" w:rsidRDefault="00B56DF8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SV"/>
              </w:rPr>
              <w:t>100.00</w:t>
            </w:r>
          </w:p>
        </w:tc>
      </w:tr>
    </w:tbl>
    <w:p w:rsidR="00B06691" w:rsidRDefault="00B06691" w:rsidP="00EA629B"/>
    <w:p w:rsidR="00B06691" w:rsidRDefault="00B06691">
      <w:r>
        <w:br w:type="page"/>
      </w:r>
    </w:p>
    <w:p w:rsidR="00EA629B" w:rsidRPr="008E0FEA" w:rsidRDefault="008E0FEA" w:rsidP="008E0FEA">
      <w:pPr>
        <w:spacing w:after="0"/>
        <w:rPr>
          <w:color w:val="FFFFFF" w:themeColor="background1"/>
          <w:sz w:val="10"/>
          <w:szCs w:val="10"/>
        </w:rPr>
      </w:pPr>
      <w:r w:rsidRPr="008E0FEA">
        <w:rPr>
          <w:color w:val="FFFFFF" w:themeColor="background1"/>
          <w:sz w:val="10"/>
          <w:szCs w:val="10"/>
        </w:rPr>
        <w:lastRenderedPageBreak/>
        <w:t>.</w:t>
      </w: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361"/>
        <w:gridCol w:w="29"/>
        <w:gridCol w:w="36"/>
        <w:gridCol w:w="2202"/>
        <w:gridCol w:w="40"/>
        <w:gridCol w:w="30"/>
        <w:gridCol w:w="922"/>
        <w:gridCol w:w="40"/>
        <w:gridCol w:w="30"/>
        <w:gridCol w:w="923"/>
        <w:gridCol w:w="40"/>
        <w:gridCol w:w="29"/>
        <w:gridCol w:w="992"/>
        <w:gridCol w:w="73"/>
        <w:gridCol w:w="992"/>
        <w:gridCol w:w="1422"/>
      </w:tblGrid>
      <w:tr w:rsidR="008E0FEA" w:rsidRPr="001809DA" w:rsidTr="00937078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154909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8E0FEA" w:rsidRPr="008E0FEA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8E0FEA" w:rsidRPr="008E0FEA" w:rsidRDefault="008E0FEA" w:rsidP="008E0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C332B2" w:rsidRPr="001809DA" w:rsidTr="00937078">
        <w:trPr>
          <w:gridBefore w:val="1"/>
          <w:wBefore w:w="14" w:type="dxa"/>
          <w:trHeight w:val="340"/>
          <w:jc w:val="center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C332B2" w:rsidRPr="001809DA" w:rsidRDefault="00DF3748" w:rsidP="00DF37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DF374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</w:t>
            </w:r>
            <w:r w:rsidRPr="00DF374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 Archivo</w:t>
            </w:r>
          </w:p>
        </w:tc>
      </w:tr>
      <w:tr w:rsidR="00C332B2" w:rsidRPr="001809DA" w:rsidTr="00040011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de Escrituras a beneficiarias y beneficiarios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Escritura entregada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,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CA2FA7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CA2FA7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-787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32B2" w:rsidRPr="00463DDE" w:rsidRDefault="00C332B2" w:rsidP="00CA2F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 w:rsidR="00CA2FA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 w:rsidR="00CA2FA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94</w:t>
            </w: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C332B2" w:rsidRPr="001809DA" w:rsidTr="00040011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Optimizar el acceso a la información para el/la usuario/a del ISTA.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Usuarios/as atendidos/as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1,158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CA2FA7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A2FA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A2FA7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C332B2" w:rsidRPr="001809DA" w:rsidTr="00040011">
        <w:trPr>
          <w:gridBefore w:val="1"/>
          <w:wBefore w:w="14" w:type="dxa"/>
          <w:trHeight w:val="737"/>
          <w:jc w:val="center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digitalización de documentos institucionales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1809DA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Documentos digitalizados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2" w:rsidRPr="00CA2FA7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A2FA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32B2" w:rsidRPr="00463DDE" w:rsidRDefault="00C332B2" w:rsidP="00C332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  <w:r w:rsidR="00CA2FA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.00</w:t>
            </w:r>
            <w:r w:rsidRPr="00463DD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454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2B4"/>
            <w:vAlign w:val="center"/>
          </w:tcPr>
          <w:p w:rsidR="00EA629B" w:rsidRPr="00F03EAB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Gerencia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Desarrollo Rural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EA629B" w:rsidRPr="00F03EAB" w:rsidRDefault="00154909" w:rsidP="001549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Departamento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e Asignación Individual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y</w:t>
            </w: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Avalúos</w:t>
            </w:r>
          </w:p>
        </w:tc>
      </w:tr>
      <w:tr w:rsidR="00EA629B" w:rsidRPr="00F03EAB" w:rsidTr="00040011">
        <w:tblPrEx>
          <w:jc w:val="left"/>
        </w:tblPrEx>
        <w:trPr>
          <w:gridBefore w:val="1"/>
          <w:wBefore w:w="14" w:type="dxa"/>
          <w:trHeight w:val="737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de Avalúo para la donación de inmuebles en proyectos con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DC5A8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DC5A8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DC5A8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DC5A8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DC5A8E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965CF0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65CF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DC5A8E" w:rsidRDefault="00965CF0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F03EAB" w:rsidTr="00040011">
        <w:tblPrEx>
          <w:jc w:val="left"/>
        </w:tblPrEx>
        <w:trPr>
          <w:gridBefore w:val="1"/>
          <w:wBefore w:w="14" w:type="dxa"/>
          <w:trHeight w:val="737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las asignaciones de inmuebles en los proyectos que tienen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Asignación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DC5A8E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6,990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DC5A8E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DC5A8E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965CF0" w:rsidRDefault="00C837D7" w:rsidP="00B851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965CF0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-411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629B" w:rsidRPr="00DC5A8E" w:rsidRDefault="00745C6E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745C6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54.54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  <w:hideMark/>
          </w:tcPr>
          <w:p w:rsidR="00EA629B" w:rsidRPr="00F03EAB" w:rsidRDefault="00154909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Desarrollo Agropecuario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801"/>
        </w:trPr>
        <w:tc>
          <w:tcPr>
            <w:tcW w:w="64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sinergias de trabajo con Instituciones cooperantes en el proceso de mejora del sector agropecuario.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Capacitaciones impartidas a asociaciones comunales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F03EAB" w:rsidRDefault="00C837D7" w:rsidP="00DB7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16ED2" w:rsidRDefault="00C837D7" w:rsidP="00B05B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16ED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F03EAB" w:rsidRDefault="00416ED2" w:rsidP="00C837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702"/>
        </w:trPr>
        <w:tc>
          <w:tcPr>
            <w:tcW w:w="64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Capacitaciones impartidas a Cooperativas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144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F03EAB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16ED2" w:rsidRDefault="00C837D7" w:rsidP="00DB70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416ED2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629B" w:rsidRPr="00F03EAB" w:rsidRDefault="00416ED2" w:rsidP="00C837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88.46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1092"/>
        </w:trPr>
        <w:tc>
          <w:tcPr>
            <w:tcW w:w="64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Personas favorecidas con asistencia técnica, capacitaciones e insumos agropecuarios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C837D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7,6</w:t>
            </w:r>
            <w:r w:rsidR="00DB70C1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F03EAB" w:rsidRDefault="00DB70C1" w:rsidP="00C837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6,</w:t>
            </w:r>
            <w:r w:rsidR="00C837D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16ED2" w:rsidRDefault="00DB70C1" w:rsidP="00C837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416ED2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</w:t>
            </w:r>
            <w:r w:rsidR="00C837D7" w:rsidRPr="00416ED2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1,065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629B" w:rsidRPr="00F03EAB" w:rsidRDefault="00416ED2" w:rsidP="00C837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85.98</w:t>
            </w:r>
          </w:p>
        </w:tc>
      </w:tr>
      <w:tr w:rsidR="00416ED2" w:rsidRPr="001809DA" w:rsidTr="00937078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16ED2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416ED2" w:rsidRPr="008E0FEA" w:rsidRDefault="00416ED2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F03EAB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  <w:hideMark/>
          </w:tcPr>
          <w:p w:rsidR="00EA629B" w:rsidRPr="00F03EAB" w:rsidRDefault="00416ED2" w:rsidP="00416E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 xml:space="preserve">Departamento Proyectos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d</w:t>
            </w:r>
            <w:r w:rsidRPr="00F03EA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e Parcelación</w:t>
            </w:r>
          </w:p>
        </w:tc>
      </w:tr>
      <w:tr w:rsidR="002E436C" w:rsidRPr="00F03EAB" w:rsidTr="00040011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36C" w:rsidRPr="00F03EAB" w:rsidRDefault="002E436C" w:rsidP="002E43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Técnico de aprobación de plano de DCD.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F03EAB" w:rsidRDefault="002E436C" w:rsidP="002E4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técnico de aprobación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444075" w:rsidRDefault="002E436C" w:rsidP="002E4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36C" w:rsidRPr="00444075" w:rsidRDefault="002E436C" w:rsidP="002E4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6C" w:rsidRPr="00444075" w:rsidRDefault="002E436C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6C" w:rsidRPr="002E436C" w:rsidRDefault="002E436C" w:rsidP="002E4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2E436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-4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436C" w:rsidRPr="002E436C" w:rsidRDefault="002E436C" w:rsidP="002E4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2E436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50.00</w:t>
            </w:r>
          </w:p>
        </w:tc>
      </w:tr>
      <w:tr w:rsidR="00EA629B" w:rsidRPr="00F03EAB" w:rsidTr="00040011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Técnico para la autorización de cooperativas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técnico de autorización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44075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29B" w:rsidRPr="00016421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01642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2E436C" w:rsidP="004D4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F03EAB" w:rsidTr="00040011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medición de los proyectos en propiedades a favor del ISTA.</w:t>
            </w:r>
          </w:p>
        </w:tc>
        <w:tc>
          <w:tcPr>
            <w:tcW w:w="2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Proyectos aprobados de DCD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444075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016421" w:rsidP="00902B0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2E436C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F03EAB" w:rsidTr="00040011">
        <w:tblPrEx>
          <w:jc w:val="left"/>
        </w:tblPrEx>
        <w:trPr>
          <w:gridBefore w:val="1"/>
          <w:wBefore w:w="14" w:type="dxa"/>
          <w:trHeight w:val="680"/>
        </w:trPr>
        <w:tc>
          <w:tcPr>
            <w:tcW w:w="64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F03EA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03EA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Proyectos aprobados de perímetro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444075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444075" w:rsidRDefault="004D41D5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016421" w:rsidP="004D41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9B" w:rsidRPr="0044407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444075" w:rsidRDefault="002E436C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EA629B" w:rsidRPr="009F655B" w:rsidRDefault="0045227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Central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544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317045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1,872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462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CE227C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29B" w:rsidRPr="00317045" w:rsidRDefault="00CE227C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3C6417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1,245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CE227C" w:rsidRDefault="00F2262F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</w:t>
            </w:r>
            <w:r w:rsidR="00016421" w:rsidRPr="00CE227C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EA629B" w:rsidRPr="00317045" w:rsidRDefault="00CE227C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25.00</w:t>
            </w:r>
          </w:p>
        </w:tc>
      </w:tr>
      <w:tr w:rsidR="003C6417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17045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130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CE227C" w:rsidRDefault="00F2262F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</w:t>
            </w:r>
            <w:r w:rsidR="00016421" w:rsidRPr="00CE227C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EA629B" w:rsidRPr="00317045" w:rsidRDefault="00CE227C" w:rsidP="00BA04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41.54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17045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317045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CE227C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CE227C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29B" w:rsidRPr="00317045" w:rsidRDefault="00AF7919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EA629B" w:rsidRPr="009F655B" w:rsidRDefault="00BA04AD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Occidental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544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F46AD0" w:rsidRDefault="00F46AD0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46AD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F46AD0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690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2F" w:rsidRPr="00F46AD0" w:rsidRDefault="006E79FA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</w:t>
            </w:r>
            <w:r w:rsidR="0001642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F46AD0" w:rsidRDefault="00016421" w:rsidP="000164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29B" w:rsidRPr="00F46AD0" w:rsidRDefault="00AF7919" w:rsidP="006E79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3C6417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9F655B" w:rsidRDefault="00AF7919" w:rsidP="00AF79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9F655B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1,595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160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19" w:rsidRPr="00AF7919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AF791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-77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AF7919" w:rsidRPr="00AF7919" w:rsidRDefault="00AF7919" w:rsidP="00AF791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AF791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51.88</w:t>
            </w:r>
          </w:p>
        </w:tc>
      </w:tr>
      <w:tr w:rsidR="003C6417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9F655B" w:rsidRDefault="00AF7919" w:rsidP="00AF79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9F655B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46AD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138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19" w:rsidRPr="00F46AD0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19" w:rsidRPr="00AF7919" w:rsidRDefault="00AF7919" w:rsidP="00AF79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AF791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AF7919" w:rsidRPr="00AF7919" w:rsidRDefault="00AF7919" w:rsidP="00AF791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AF791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36.96</w:t>
            </w:r>
          </w:p>
        </w:tc>
      </w:tr>
      <w:tr w:rsidR="00EA629B" w:rsidRPr="001809DA" w:rsidTr="00937078">
        <w:tblPrEx>
          <w:jc w:val="left"/>
        </w:tblPrEx>
        <w:trPr>
          <w:gridBefore w:val="1"/>
          <w:wBefore w:w="14" w:type="dxa"/>
          <w:trHeight w:val="510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F655B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F46AD0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46AD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F46AD0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F46AD0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AF7919" w:rsidRDefault="00016421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AF791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29B" w:rsidRPr="00F46AD0" w:rsidRDefault="00AF7919" w:rsidP="006E79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BA04AD" w:rsidRPr="00BA04AD" w:rsidTr="00937078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BA04AD" w:rsidRPr="00F61154" w:rsidRDefault="00BA04AD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BA04AD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A629B" w:rsidRPr="00BA04AD" w:rsidRDefault="00F61154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Paracentral</w:t>
            </w:r>
          </w:p>
        </w:tc>
      </w:tr>
      <w:tr w:rsidR="00EA629B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897AAA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2,500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897AAA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  <w:r w:rsidR="00CB4E7F"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BA04AD" w:rsidRDefault="00470E3E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61154" w:rsidRDefault="00470E3E" w:rsidP="00A570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3,421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BA04AD" w:rsidRDefault="00F61154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470E3E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1,206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470E3E" w:rsidP="00897A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140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BA04AD" w:rsidRDefault="00470E3E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61154" w:rsidRDefault="00EA629B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</w:t>
            </w:r>
            <w:r w:rsidR="00470E3E" w:rsidRPr="00F61154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103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629B" w:rsidRPr="00BA04AD" w:rsidRDefault="00F61154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26.43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470E3E" w:rsidP="00906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BA04AD" w:rsidRDefault="00470E3E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61154" w:rsidRDefault="00470E3E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BA04AD" w:rsidRDefault="00F61154" w:rsidP="00A570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9B" w:rsidRPr="00BA04AD" w:rsidRDefault="00470E3E" w:rsidP="00897A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BA04AD" w:rsidRDefault="00906804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="00470E3E"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9B" w:rsidRPr="00F61154" w:rsidRDefault="00906804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-1</w:t>
            </w:r>
            <w:r w:rsidR="00470E3E" w:rsidRPr="00F61154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629B" w:rsidRPr="00BA04AD" w:rsidRDefault="00F61154" w:rsidP="00470E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72.86</w:t>
            </w:r>
          </w:p>
        </w:tc>
      </w:tr>
      <w:tr w:rsidR="00EA629B" w:rsidRPr="00BA04AD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A629B" w:rsidRPr="00BA04AD" w:rsidRDefault="00F61154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Usulután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750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79.33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1,300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245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86.12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4.63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A04AD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5D9C" w:rsidRPr="00B95D9C" w:rsidRDefault="00B95D9C" w:rsidP="00B95D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95D9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25.71</w:t>
            </w:r>
          </w:p>
        </w:tc>
      </w:tr>
      <w:tr w:rsidR="00BA04AD" w:rsidRPr="00BA04AD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BA04AD" w:rsidRPr="00BA04AD" w:rsidRDefault="00F61154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Oriental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2,640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676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00.00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1,504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214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-187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12.62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150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-97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35.33</w:t>
            </w:r>
          </w:p>
        </w:tc>
      </w:tr>
      <w:tr w:rsidR="003C6417" w:rsidRPr="00BA04AD" w:rsidTr="00040011">
        <w:tblPrEx>
          <w:jc w:val="left"/>
        </w:tblPrEx>
        <w:trPr>
          <w:gridBefore w:val="1"/>
          <w:wBefore w:w="14" w:type="dxa"/>
          <w:trHeight w:val="505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BA04AD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6417" w:rsidRPr="003C6417" w:rsidRDefault="003C6417" w:rsidP="003C64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C6417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40.00</w:t>
            </w:r>
          </w:p>
        </w:tc>
      </w:tr>
      <w:tr w:rsidR="00517E69" w:rsidRPr="00BA04AD" w:rsidTr="00040011">
        <w:tblPrEx>
          <w:jc w:val="left"/>
        </w:tblPrEx>
        <w:trPr>
          <w:gridBefore w:val="1"/>
          <w:wBefore w:w="14" w:type="dxa"/>
          <w:trHeight w:val="794"/>
        </w:trPr>
        <w:tc>
          <w:tcPr>
            <w:tcW w:w="1416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B12" w:rsidRPr="00140B12" w:rsidRDefault="00140B12" w:rsidP="00040011">
            <w:pPr>
              <w:pStyle w:val="Prrafodelista"/>
              <w:spacing w:after="0" w:line="240" w:lineRule="auto"/>
              <w:ind w:left="1428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</w:p>
        </w:tc>
      </w:tr>
      <w:tr w:rsidR="003C6417" w:rsidRPr="00BA04AD" w:rsidTr="00937078">
        <w:trPr>
          <w:gridBefore w:val="1"/>
          <w:wBefore w:w="14" w:type="dxa"/>
          <w:trHeight w:val="454"/>
          <w:jc w:val="center"/>
        </w:trPr>
        <w:tc>
          <w:tcPr>
            <w:tcW w:w="642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22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Desfase </w:t>
            </w:r>
          </w:p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3C6417" w:rsidRPr="00F61154" w:rsidRDefault="003C6417" w:rsidP="00517E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F6115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BA04AD" w:rsidTr="00937078">
        <w:tblPrEx>
          <w:jc w:val="left"/>
        </w:tblPrEx>
        <w:trPr>
          <w:gridBefore w:val="1"/>
          <w:wBefore w:w="14" w:type="dxa"/>
          <w:trHeight w:val="369"/>
        </w:trPr>
        <w:tc>
          <w:tcPr>
            <w:tcW w:w="1416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8"/>
            <w:vAlign w:val="center"/>
            <w:hideMark/>
          </w:tcPr>
          <w:p w:rsidR="00EA629B" w:rsidRPr="00BA04AD" w:rsidRDefault="00F61154" w:rsidP="00F611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Secci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ó</w:t>
            </w: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n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BA04AD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Cobros</w:t>
            </w:r>
          </w:p>
        </w:tc>
      </w:tr>
      <w:tr w:rsidR="00F54B6C" w:rsidRPr="00BA04AD" w:rsidTr="00937078">
        <w:tblPrEx>
          <w:jc w:val="left"/>
        </w:tblPrEx>
        <w:trPr>
          <w:gridBefore w:val="1"/>
          <w:wBefore w:w="14" w:type="dxa"/>
          <w:trHeight w:val="1134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6C" w:rsidRPr="00BA04AD" w:rsidRDefault="00F54B6C" w:rsidP="00F54B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Generar políticas de cobro para contar con una oportuna acción administrativa de cobro con un sistema moderno, ampliando las opciones en las cuales los beneficiarios puedan cancelar la deuda agraria.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6C" w:rsidRPr="00BA04AD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Créditos recuperados en dólares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6C" w:rsidRPr="00BA04AD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$340,000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6C" w:rsidRPr="00BA04AD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$95,000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B6C" w:rsidRPr="00BA04AD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BA04AD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$25,372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B6C" w:rsidRPr="00F54B6C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54B6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$</w:t>
            </w:r>
            <w:r w:rsidRPr="00F54B6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69,628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4B6C" w:rsidRPr="00F54B6C" w:rsidRDefault="00F54B6C" w:rsidP="00F54B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F54B6C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26.71</w:t>
            </w:r>
          </w:p>
        </w:tc>
      </w:tr>
      <w:tr w:rsidR="00EA629B" w:rsidRPr="002C0E4E" w:rsidTr="00937078">
        <w:tblPrEx>
          <w:jc w:val="left"/>
        </w:tblPrEx>
        <w:trPr>
          <w:trHeight w:val="510"/>
        </w:trPr>
        <w:tc>
          <w:tcPr>
            <w:tcW w:w="141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EA629B" w:rsidRPr="002C0E4E" w:rsidRDefault="00937078" w:rsidP="00937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Gerencia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Recursos Humanos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labores de la clínica empresarial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labores de la clínica odontológica.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 Administración del Personal  en relación a permisos, falta de marcaciones, llegadas tardías y ausencias.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E36A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9E36A3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y entrega de constancias de salarios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Constancias emitidas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E500F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140BAC" w:rsidP="00E1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9B" w:rsidRPr="00140BAC" w:rsidRDefault="00140BAC" w:rsidP="00EE50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40BAC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140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y entrega de constancias de tiempos de servicios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Constancias emitidas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140BAC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140BAC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140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el Plan de Capacitación del ISTA 2019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E500F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E500F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Elaborar informe de entrega de paquete alimenticio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entrega de vales de supermercado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140BAC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9B" w:rsidRPr="002C0E4E" w:rsidRDefault="00140BAC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Gestionar la formación del personal del ISTA mediante las capacitaciones del INSAFORP.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Empleados Capacitados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265539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265539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265539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EE50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5C13D1" w:rsidRPr="002C0E4E" w:rsidTr="00937078">
        <w:tblPrEx>
          <w:jc w:val="left"/>
        </w:tblPrEx>
        <w:trPr>
          <w:trHeight w:val="62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pago de viáticos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</w:tbl>
    <w:p w:rsidR="00EA629B" w:rsidRPr="00937078" w:rsidRDefault="00937078" w:rsidP="00EA629B">
      <w:pPr>
        <w:rPr>
          <w:color w:val="FFFFFF" w:themeColor="background1"/>
          <w:sz w:val="4"/>
          <w:szCs w:val="4"/>
        </w:rPr>
      </w:pPr>
      <w:r w:rsidRPr="00937078">
        <w:rPr>
          <w:color w:val="FFFFFF" w:themeColor="background1"/>
          <w:sz w:val="4"/>
          <w:szCs w:val="4"/>
        </w:rPr>
        <w:t>.</w:t>
      </w:r>
    </w:p>
    <w:tbl>
      <w:tblPr>
        <w:tblW w:w="14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980"/>
        <w:gridCol w:w="1418"/>
        <w:gridCol w:w="1134"/>
        <w:gridCol w:w="69"/>
        <w:gridCol w:w="1065"/>
        <w:gridCol w:w="1275"/>
        <w:gridCol w:w="1276"/>
      </w:tblGrid>
      <w:tr w:rsidR="00937078" w:rsidRPr="001809DA" w:rsidTr="00C44318">
        <w:trPr>
          <w:trHeight w:val="454"/>
          <w:jc w:val="center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937078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:rsidR="00937078" w:rsidRPr="008E0FEA" w:rsidRDefault="0093707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2C0E4E" w:rsidTr="00C44318">
        <w:tblPrEx>
          <w:jc w:val="left"/>
        </w:tblPrEx>
        <w:trPr>
          <w:trHeight w:val="510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EA629B" w:rsidRPr="002C0E4E" w:rsidRDefault="00937078" w:rsidP="00937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Gerencia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e Operaciones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y</w:t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Logística</w:t>
            </w:r>
          </w:p>
        </w:tc>
      </w:tr>
      <w:tr w:rsidR="00EA629B" w:rsidRPr="002C0E4E" w:rsidTr="00C44318">
        <w:tblPrEx>
          <w:jc w:val="left"/>
        </w:tblPrEx>
        <w:trPr>
          <w:trHeight w:val="50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Administrar y hacer mediciones de rendimiento de los Combustible para los vehículos de la Institución.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0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Reportar el consumo mensual de combustible por cada Unidad.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0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Supervisar y garantizar la seguridad Institucional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DB38DA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  <w:r w:rsidR="00EA629B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369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8"/>
            <w:vAlign w:val="center"/>
            <w:hideMark/>
          </w:tcPr>
          <w:p w:rsidR="00EA629B" w:rsidRPr="002C0E4E" w:rsidRDefault="00C22921" w:rsidP="00C229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Departamento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Servicios Generales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plan de mantenimiento preventivo a vehículos.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14168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14168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plan de mantenimiento preventivo y correctivo de infraestructura, equipo y mobiliario de oficina.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14168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14168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Evaluar el nivel de cumplimiento del plan de mantenimiento preventivo a vehículos.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Evaluar el nivel de cumplimiento del Plan de mantenimiento preventivo y correctivo de infraestructura, equipo y mobiliario de oficina.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inventario de Bodega de Suministros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Inventario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A2804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CA2804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las liquidaciones de los artículos en bodega 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Liquidación elaborada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29B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76503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03" w:rsidRPr="002C0E4E" w:rsidRDefault="00D76503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el inventario físico de mobiliario y equipo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2C0E4E" w:rsidRDefault="00D7650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Inventario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2C0E4E" w:rsidRDefault="00D7650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Pr="002C0E4E" w:rsidRDefault="00B74F52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03" w:rsidRDefault="00D7650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503" w:rsidRPr="002C0E4E" w:rsidRDefault="0093707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Administrar y hacer reportes de consumo de los lubricantes para los vehículos de la Institución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Supervisar el ornato institucional (Sitio del niño, bodegas UFI, Archivo y Oficinas Centrales)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5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Garantizar un adecuado rendimiento de los encargados de Área del Depto. de Servicios Generales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C44318" w:rsidRPr="002C0E4E" w:rsidTr="00C44318">
        <w:tblPrEx>
          <w:jc w:val="left"/>
        </w:tblPrEx>
        <w:trPr>
          <w:trHeight w:val="45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4318" w:rsidRPr="00C44318" w:rsidRDefault="00C4431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eastAsia="es-SV"/>
              </w:rPr>
            </w:pPr>
            <w:r w:rsidRPr="00C44318"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eastAsia="es-SV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318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</w:tr>
      <w:tr w:rsidR="00C44318" w:rsidRPr="001809DA" w:rsidTr="00C44318">
        <w:trPr>
          <w:trHeight w:val="4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2C0E4E" w:rsidTr="00C44318">
        <w:tblPrEx>
          <w:jc w:val="left"/>
        </w:tblPrEx>
        <w:trPr>
          <w:trHeight w:val="369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EA629B" w:rsidRPr="002C0E4E" w:rsidRDefault="00C44318" w:rsidP="00C44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Informática</w:t>
            </w:r>
          </w:p>
        </w:tc>
      </w:tr>
      <w:tr w:rsidR="00EA629B" w:rsidRPr="002C0E4E" w:rsidTr="00C44318">
        <w:tblPrEx>
          <w:jc w:val="left"/>
        </w:tblPrEx>
        <w:trPr>
          <w:trHeight w:val="92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creación, modificación, incidencias y capacitación de sistemas informáticos en funcionamiento por los usuarios y usuarias del 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7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823C11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reporte de 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</w:t>
            </w:r>
            <w:r w:rsidRPr="00823C11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jecución de respaldo o backup de bases de datos, sistemas y carpetas de trabajo de usuarios y usuarias del ISTA.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823C11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823C11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823C11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823C11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823C11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823C11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68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55467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 xml:space="preserve">Elaborar plan de mantenimiento preventivo y correctivo de equipos informáticos para oficinas centrales y regionales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55467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Plan elaborado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55467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55467E" w:rsidRDefault="0087448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55467E" w:rsidRDefault="0087448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55467E" w:rsidRDefault="0087448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55467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-</w:t>
            </w:r>
          </w:p>
        </w:tc>
      </w:tr>
      <w:tr w:rsidR="00EA629B" w:rsidRPr="002C0E4E" w:rsidTr="00C44318">
        <w:tblPrEx>
          <w:jc w:val="left"/>
        </w:tblPrEx>
        <w:trPr>
          <w:trHeight w:val="73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reporte de administración, monitoreo y soporte técnico de servicios informáticos (infraestructura tecnológica)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92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Elaborar reporte de requerimiento de atención a las/los usuarias/os del ISTA a nivel nacional (Soporte técnico por fallas de hardware, software de equipos informáticos asignados a los/las usuarios/as)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2C0E4E" w:rsidTr="00C44318">
        <w:tblPrEx>
          <w:jc w:val="left"/>
        </w:tblPrEx>
        <w:trPr>
          <w:trHeight w:val="6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del plan de mantenimiento preventivo y correctivo de equipos informáticos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AF7DB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87448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874487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29B" w:rsidRPr="002C0E4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9B" w:rsidRPr="002C0E4E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2C0E4E" w:rsidTr="00C44318">
        <w:tblPrEx>
          <w:jc w:val="left"/>
        </w:tblPrEx>
        <w:trPr>
          <w:trHeight w:val="471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</w:tcPr>
          <w:p w:rsidR="00D03179" w:rsidRPr="002C0E4E" w:rsidRDefault="00C44318" w:rsidP="00C44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Género</w:t>
            </w:r>
          </w:p>
        </w:tc>
      </w:tr>
      <w:tr w:rsidR="00D03179" w:rsidRPr="002C0E4E" w:rsidTr="00C44318">
        <w:tblPrEx>
          <w:jc w:val="left"/>
        </w:tblPrEx>
        <w:trPr>
          <w:trHeight w:val="6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Implementación y seguimiento al Plan de Acción de la Política de Género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C44318" w:rsidP="00755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2C0E4E" w:rsidTr="00C44318">
        <w:tblPrEx>
          <w:jc w:val="left"/>
        </w:tblPrEx>
        <w:trPr>
          <w:trHeight w:val="6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Sensibilizar a beneficiarias/os de proyectos institucionales a través de procesos de formación en igualdad y equidad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C44318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2C0E4E" w:rsidTr="00C44318">
        <w:tblPrEx>
          <w:jc w:val="left"/>
        </w:tblPrEx>
        <w:trPr>
          <w:trHeight w:val="68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Sensibilizar al personal Institucional a través de procesos de formación de igualdad y equidad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755965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79" w:rsidRPr="00624873" w:rsidRDefault="00C44318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</w:tbl>
    <w:p w:rsidR="00EA629B" w:rsidRDefault="00EA629B" w:rsidP="00EA629B"/>
    <w:tbl>
      <w:tblPr>
        <w:tblW w:w="145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6361"/>
        <w:gridCol w:w="1978"/>
        <w:gridCol w:w="6"/>
        <w:gridCol w:w="1416"/>
        <w:gridCol w:w="1142"/>
        <w:gridCol w:w="1124"/>
        <w:gridCol w:w="9"/>
        <w:gridCol w:w="1270"/>
        <w:gridCol w:w="1280"/>
      </w:tblGrid>
      <w:tr w:rsidR="00C44318" w:rsidRPr="001809DA" w:rsidTr="00C44318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C44318" w:rsidRPr="008E0FEA" w:rsidRDefault="00C44318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99" w:type="dxa"/>
            <w:gridSpan w:val="10"/>
            <w:shd w:val="clear" w:color="auto" w:fill="4682B4"/>
            <w:vAlign w:val="center"/>
            <w:hideMark/>
          </w:tcPr>
          <w:p w:rsidR="00EA629B" w:rsidRPr="00624873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Ambiental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 la implementación del Sistema de Gestión Ambiental.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545B5F" w:rsidRDefault="006B4BC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C44318" w:rsidRDefault="006B4BC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C44318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99"/>
            <w:vAlign w:val="center"/>
            <w:hideMark/>
          </w:tcPr>
          <w:p w:rsidR="00EA629B" w:rsidRPr="00545B5F" w:rsidRDefault="00C44318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55467E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Dar seguimiento al plan de trabajo sobre el manejo integral de conflictos socio ambientales de las/los beneficiarias/os de los diferentes programas del ISTA.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55467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C44318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FFFF" w:themeColor="background1"/>
                <w:lang w:eastAsia="es-SV"/>
              </w:rPr>
            </w:pPr>
            <w:r w:rsidRPr="00C44318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99"/>
            <w:vAlign w:val="center"/>
            <w:hideMark/>
          </w:tcPr>
          <w:p w:rsidR="00EA629B" w:rsidRPr="00545B5F" w:rsidRDefault="00C44318" w:rsidP="000400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los procedimientos y gestiones necesarias para agilizar la transferencia de las ANP.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Recomendación de Acta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545B5F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545B5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545B5F" w:rsidRDefault="006B4BC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545B5F" w:rsidRDefault="00C228CC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C44318" w:rsidRDefault="006B4BC3" w:rsidP="00C228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lang w:eastAsia="es-SV"/>
              </w:rPr>
            </w:pPr>
            <w:r w:rsidRPr="00C44318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A629B" w:rsidRPr="00545B5F" w:rsidRDefault="00C4431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99" w:type="dxa"/>
            <w:gridSpan w:val="10"/>
            <w:shd w:val="clear" w:color="auto" w:fill="4682B4"/>
            <w:vAlign w:val="center"/>
          </w:tcPr>
          <w:p w:rsidR="00EA629B" w:rsidRPr="00624873" w:rsidRDefault="00C44318" w:rsidP="00C44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Comunicaciones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Actualizar la página Web y redes sociales del ISTA, con información de eventos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138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24873" w:rsidRDefault="00394608" w:rsidP="00BD3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  <w:r w:rsidR="00BD3F66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A629B" w:rsidRPr="00624873" w:rsidRDefault="006D1B1F" w:rsidP="00F40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Diseñar campañas de comunicación especificas internas y externas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Campañas de comunicación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39460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24873" w:rsidRDefault="00394608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A629B" w:rsidRPr="00624873" w:rsidRDefault="006D1B1F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Diseñar, elaborar e imprimir revista institucional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Revista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F40F8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F40F8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D1B1F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D1B1F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99"/>
            <w:vAlign w:val="center"/>
          </w:tcPr>
          <w:p w:rsidR="00EA629B" w:rsidRPr="00624873" w:rsidRDefault="006D1B1F" w:rsidP="00BD3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Editar la red de circuito cerrado ISTA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Publicaciones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D1B1F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D1B1F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-2</w:t>
            </w:r>
          </w:p>
        </w:tc>
        <w:tc>
          <w:tcPr>
            <w:tcW w:w="1280" w:type="dxa"/>
            <w:shd w:val="clear" w:color="auto" w:fill="FFFF99"/>
            <w:vAlign w:val="center"/>
          </w:tcPr>
          <w:p w:rsidR="00EA629B" w:rsidRPr="00624873" w:rsidRDefault="006D1B1F" w:rsidP="00BD3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33.33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Gestionar entrevistas en los diferentes medios de comunicación, para las Autoridades de la Institución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Entrevistas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F40F8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D1B1F" w:rsidRDefault="00F40F83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D1B1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-2</w:t>
            </w:r>
          </w:p>
        </w:tc>
        <w:tc>
          <w:tcPr>
            <w:tcW w:w="1280" w:type="dxa"/>
            <w:shd w:val="clear" w:color="auto" w:fill="FFFF99"/>
            <w:vAlign w:val="center"/>
          </w:tcPr>
          <w:p w:rsidR="00EA629B" w:rsidRPr="00624873" w:rsidRDefault="006D1B1F" w:rsidP="00F40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66.67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Producir material visual y mantener actualizada la cartelera informativa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Actualizaciones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D1B1F" w:rsidRDefault="00BD3F66" w:rsidP="00F40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D1B1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-12</w:t>
            </w:r>
          </w:p>
        </w:tc>
        <w:tc>
          <w:tcPr>
            <w:tcW w:w="1280" w:type="dxa"/>
            <w:shd w:val="clear" w:color="auto" w:fill="FFFF99"/>
            <w:vAlign w:val="center"/>
          </w:tcPr>
          <w:p w:rsidR="00EA629B" w:rsidRPr="00624873" w:rsidRDefault="006D1B1F" w:rsidP="00BD3F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</w:t>
            </w:r>
          </w:p>
        </w:tc>
      </w:tr>
      <w:tr w:rsidR="00EA629B" w:rsidRPr="00624873" w:rsidTr="000400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000000" w:fill="FFFFFF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la cobertura y/o protocolo a eventos especiales de la Institución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Cobertura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EA629B" w:rsidRPr="00624873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A629B" w:rsidRPr="00624873" w:rsidRDefault="00BD3F66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A629B" w:rsidRPr="00624873" w:rsidRDefault="00BD3F66" w:rsidP="00493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</w:t>
            </w:r>
            <w:r w:rsidR="00EA629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</w:p>
        </w:tc>
      </w:tr>
      <w:tr w:rsidR="005E527D" w:rsidRPr="001809DA" w:rsidTr="00527275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5E527D" w:rsidRPr="008E0FEA" w:rsidRDefault="005E527D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EA629B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99" w:type="dxa"/>
            <w:gridSpan w:val="10"/>
            <w:shd w:val="clear" w:color="auto" w:fill="4682B4"/>
            <w:vAlign w:val="center"/>
            <w:hideMark/>
          </w:tcPr>
          <w:p w:rsidR="00EA629B" w:rsidRPr="00624873" w:rsidRDefault="005E527D" w:rsidP="005E5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e Adquisiciones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y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Contrataciones Institucionales </w:t>
            </w:r>
            <w:r w:rsidR="00EA629B"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(UACI)</w:t>
            </w:r>
          </w:p>
        </w:tc>
      </w:tr>
      <w:tr w:rsidR="00EA629B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034018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Elaboración de informes mensuales de gestiones de compras recibidas de las unidades solicitantes y tramitadas por la UACI, referente al nivel de ejecución y estado de cada proceso de compra</w:t>
            </w:r>
            <w:r w:rsidR="00E2450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Informe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EA629B" w:rsidRPr="00405439" w:rsidRDefault="005E527D" w:rsidP="00493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EA629B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35308A" w:rsidP="000F113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Elaboración de informe trimestral</w:t>
            </w:r>
            <w:r w:rsidR="00EA629B"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 xml:space="preserve"> sobre las adquisiciones y contrataciones institucionales para la Junta Directiva, OIR, Gerencia General y UNAC.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Informe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EA629B" w:rsidRPr="00405439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629B" w:rsidRPr="00493E2E" w:rsidRDefault="00EA629B" w:rsidP="000F1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EA629B" w:rsidRPr="00405439" w:rsidRDefault="00493E2E" w:rsidP="00493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auto" w:fill="FFFFFF" w:themeFill="background1"/>
            <w:vAlign w:val="center"/>
          </w:tcPr>
          <w:p w:rsidR="00D03179" w:rsidRPr="00405439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Elaborar la programación anual y adquisiciones y contrataciones de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 xml:space="preserve"> obras, bienes y servicios, según las necesidades para el ejercicio 2,020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Plan elaborado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3179" w:rsidRPr="00405439" w:rsidRDefault="00992FE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493E2E" w:rsidRDefault="00992FE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</w:t>
            </w:r>
          </w:p>
        </w:tc>
        <w:tc>
          <w:tcPr>
            <w:tcW w:w="1280" w:type="dxa"/>
            <w:shd w:val="clear" w:color="auto" w:fill="FFFF99"/>
            <w:vAlign w:val="center"/>
          </w:tcPr>
          <w:p w:rsidR="00D03179" w:rsidRPr="00405439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6374" w:type="dxa"/>
            <w:gridSpan w:val="2"/>
            <w:shd w:val="clear" w:color="auto" w:fill="FFFFFF" w:themeFill="background1"/>
            <w:vAlign w:val="center"/>
            <w:hideMark/>
          </w:tcPr>
          <w:p w:rsidR="00D03179" w:rsidRPr="00405439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Realizar las adquisiciones y contrataciones de bienes, obras y servicios de acuerdo a la asignación presupuestaria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 xml:space="preserve"> por cualquiera de las modalidades o procesos</w:t>
            </w: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 xml:space="preserve"> (Libre Gestión, Licitación Pública o Concurso Público, Contratación Directa y compras a través de BOLPROS). 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  <w:hideMark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Compras Realizadas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0543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310</w:t>
            </w:r>
          </w:p>
        </w:tc>
        <w:tc>
          <w:tcPr>
            <w:tcW w:w="1142" w:type="dxa"/>
            <w:shd w:val="clear" w:color="auto" w:fill="FFFFFF" w:themeFill="background1"/>
            <w:vAlign w:val="center"/>
            <w:hideMark/>
          </w:tcPr>
          <w:p w:rsidR="00D03179" w:rsidRPr="00405439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84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  <w:hideMark/>
          </w:tcPr>
          <w:p w:rsidR="00D03179" w:rsidRPr="00405439" w:rsidRDefault="00992FE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03179" w:rsidRPr="00493E2E" w:rsidRDefault="00D03179" w:rsidP="00992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992FE7" w:rsidRPr="00493E2E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19</w:t>
            </w:r>
          </w:p>
        </w:tc>
        <w:tc>
          <w:tcPr>
            <w:tcW w:w="1280" w:type="dxa"/>
            <w:shd w:val="clear" w:color="auto" w:fill="FFFF99"/>
            <w:vAlign w:val="center"/>
            <w:hideMark/>
          </w:tcPr>
          <w:p w:rsidR="00D03179" w:rsidRPr="00405439" w:rsidRDefault="00493E2E" w:rsidP="00992F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77.38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397"/>
        </w:trPr>
        <w:tc>
          <w:tcPr>
            <w:tcW w:w="14586" w:type="dxa"/>
            <w:gridSpan w:val="9"/>
            <w:shd w:val="clear" w:color="auto" w:fill="4682B4"/>
            <w:vAlign w:val="center"/>
          </w:tcPr>
          <w:p w:rsidR="00D03179" w:rsidRPr="00AE2DCC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highlight w:val="yellow"/>
                <w:lang w:eastAsia="es-SV"/>
              </w:rPr>
            </w:pPr>
            <w:r w:rsidRPr="00AE2DCC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Financiera Institucional</w:t>
            </w:r>
            <w:r w:rsidR="0059188F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(UFI)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493E2E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Consolidar la información de los recursos necesarios de las unidades organizativas que garanticen el normal funcionamiento del Instituto a efecto de satisfacer los objetivos institucionales, mediante la formulación y presentación del proyecto de presupuesto.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Formulación del Presupuesto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CD4CE7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493E2E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y presentar a Presidencia Institucional un informe de seguimiento, control y ejecución de las disponibilidades presupuestarias, contenidas en los recursos financieros asignados y ejecutados mensualmente a cada unidad organizativa.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presentado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493E2E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el cierre contable de las operaciones del período que permita elaborar y presentar los Estados Financieros a las instancias correspondientes, dentro del tiempo establecido para ello.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Cierre contable presentado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79" w:rsidRPr="00CD4CE7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auto" w:fill="auto"/>
            <w:vAlign w:val="center"/>
          </w:tcPr>
          <w:p w:rsidR="00D03179" w:rsidRPr="00493E2E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Verificar análisis de disponibilidades bancarias en las diferentes cuentas institucionales, así como ingresos, requerimientos de fondos y pagos en cumplimiento de obligaciones institucionales.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CD4CE7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auto" w:fill="auto"/>
            <w:vAlign w:val="center"/>
          </w:tcPr>
          <w:p w:rsidR="00D03179" w:rsidRPr="00493E2E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493E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Coordinar, supervisar, integrar y planificar la Gestión Financiera Institucional por medio de reuniones con las Jefaturas de los Departamentos, a fin de garantizar la eficiencia y eficacia en la misma.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Reuniones realizadas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CD4CE7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CD4CE7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3179" w:rsidRPr="00CD4CE7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100.00</w:t>
            </w:r>
          </w:p>
        </w:tc>
      </w:tr>
      <w:tr w:rsidR="00493E2E" w:rsidRPr="001809DA" w:rsidTr="00527275">
        <w:trPr>
          <w:trHeight w:val="454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lastRenderedPageBreak/>
              <w:t>Actividad especifica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Unidad de medida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anual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Meta trimestral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Ejecutado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EF2AC7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Desfase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 xml:space="preserve"> </w:t>
            </w:r>
          </w:p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(+ o -)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:rsidR="00493E2E" w:rsidRPr="008E0FEA" w:rsidRDefault="00493E2E" w:rsidP="00527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</w:pPr>
            <w:r w:rsidRPr="008E0FEA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SV"/>
              </w:rPr>
              <w:t>Porcentaje de ejecución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510"/>
        </w:trPr>
        <w:tc>
          <w:tcPr>
            <w:tcW w:w="14586" w:type="dxa"/>
            <w:gridSpan w:val="9"/>
            <w:shd w:val="clear" w:color="auto" w:fill="4682B4"/>
            <w:vAlign w:val="center"/>
          </w:tcPr>
          <w:p w:rsidR="00D03179" w:rsidRPr="00624873" w:rsidRDefault="00493E2E" w:rsidP="00493E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Planificación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85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Formular el Plan Anual Operativo de la Institución.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Autorizado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6A224D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03179" w:rsidRPr="006A224D" w:rsidRDefault="006A224D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A224D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624873" w:rsidRDefault="00493E2E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85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al PAO Institucional.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624873" w:rsidRDefault="00C2736C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85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actualización de los Planes de Trabajo con las diferentes unidades organizativas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Planes Autorizados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15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624873" w:rsidRDefault="00C2736C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85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 los planes de trabajo institucionales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Seguimiento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624873" w:rsidRDefault="00C2736C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493E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850"/>
        </w:trPr>
        <w:tc>
          <w:tcPr>
            <w:tcW w:w="6361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Brindar apoyo técnico a las diferentes unidades organizativas, para la revisión y actualización a los manuales, normativos, procedimientos e instructivos internos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Actividades Realizadas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03179" w:rsidRPr="00624873" w:rsidRDefault="00C2736C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C273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510"/>
        </w:trPr>
        <w:tc>
          <w:tcPr>
            <w:tcW w:w="14586" w:type="dxa"/>
            <w:gridSpan w:val="9"/>
            <w:shd w:val="clear" w:color="auto" w:fill="4682B4"/>
            <w:vAlign w:val="center"/>
            <w:hideMark/>
          </w:tcPr>
          <w:p w:rsidR="00D03179" w:rsidRPr="00624873" w:rsidRDefault="00C2736C" w:rsidP="00C273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Unidad 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</w:t>
            </w: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 Auditoria Interna</w:t>
            </w:r>
          </w:p>
        </w:tc>
      </w:tr>
      <w:tr w:rsidR="00D03179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Auditoria (Diferentes áreas Institucionales).</w:t>
            </w:r>
          </w:p>
        </w:tc>
        <w:tc>
          <w:tcPr>
            <w:tcW w:w="1984" w:type="dxa"/>
            <w:gridSpan w:val="2"/>
            <w:shd w:val="clear" w:color="FFFFFF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D45864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D4586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624873" w:rsidRDefault="003D2A7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FFFFFF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Seguimiento a Informes de Auditoria Interna.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D45864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D4586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D45864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624873" w:rsidRDefault="003D2A7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</w:p>
        </w:tc>
      </w:tr>
      <w:tr w:rsidR="00D03179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Seguimiento a Informes de la Corte de Cuentas.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D45864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D4586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624873" w:rsidRDefault="003D2A7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  <w:tr w:rsidR="00D03179" w:rsidRPr="00624873" w:rsidTr="00C44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680"/>
        </w:trPr>
        <w:tc>
          <w:tcPr>
            <w:tcW w:w="6361" w:type="dxa"/>
            <w:shd w:val="clear" w:color="000000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Otras actividades de Auditoria.</w:t>
            </w:r>
          </w:p>
        </w:tc>
        <w:tc>
          <w:tcPr>
            <w:tcW w:w="1984" w:type="dxa"/>
            <w:gridSpan w:val="2"/>
            <w:shd w:val="clear" w:color="FFFFFF" w:fill="FFFFFF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 y/o actas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03179" w:rsidRPr="00624873" w:rsidRDefault="00D03179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03179" w:rsidRPr="00624873" w:rsidRDefault="00D45864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3179" w:rsidRPr="00624873" w:rsidRDefault="003D2A77" w:rsidP="00D031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100.00</w:t>
            </w:r>
          </w:p>
        </w:tc>
      </w:tr>
    </w:tbl>
    <w:p w:rsidR="00EA629B" w:rsidRDefault="00EA629B" w:rsidP="00EA629B">
      <w:pPr>
        <w:sectPr w:rsidR="00EA629B" w:rsidSect="000252BA">
          <w:pgSz w:w="15840" w:h="12240" w:orient="landscape"/>
          <w:pgMar w:top="1158" w:right="1417" w:bottom="1418" w:left="1417" w:header="568" w:footer="708" w:gutter="0"/>
          <w:cols w:space="708"/>
          <w:docGrid w:linePitch="360"/>
        </w:sectPr>
      </w:pPr>
    </w:p>
    <w:p w:rsidR="00EA629B" w:rsidRPr="00901995" w:rsidRDefault="00EA629B" w:rsidP="00901995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16" w:name="_Toc22283831"/>
      <w:r w:rsidRPr="00901995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7.  INTERPRETACIÓN</w:t>
      </w:r>
      <w:bookmarkEnd w:id="16"/>
    </w:p>
    <w:p w:rsidR="00EA629B" w:rsidRDefault="00EA629B" w:rsidP="00EA629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:rsidR="00EA629B" w:rsidRPr="00672984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  <w:r w:rsidRPr="00672984">
        <w:rPr>
          <w:rFonts w:ascii="Arial Narrow" w:hAnsi="Arial Narrow" w:cs="Arial Narrow"/>
        </w:rPr>
        <w:t>En las matrices de seguimiento presentadas en el desarrollo (numeral 6), se refleja la meta trimestral establecida en el Plan Anual Operativo (PAO) y el logro obtenido durante dicho período, los cuales se convierten en desfases positivos cuando la meta es superada y negativo cuando no es alcanzada.</w:t>
      </w:r>
    </w:p>
    <w:p w:rsidR="00EA629B" w:rsidRPr="00672984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</w:p>
    <w:p w:rsidR="00672984" w:rsidRDefault="00672984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  <w:r w:rsidRPr="00672984">
        <w:rPr>
          <w:rFonts w:ascii="Arial Narrow" w:hAnsi="Arial Narrow" w:cs="Arial Narrow"/>
        </w:rPr>
        <w:t>El porcentaje de ejecución</w:t>
      </w:r>
      <w:r>
        <w:rPr>
          <w:rFonts w:ascii="Arial Narrow" w:hAnsi="Arial Narrow" w:cs="Arial Narrow"/>
        </w:rPr>
        <w:t xml:space="preserve"> </w:t>
      </w:r>
      <w:r w:rsidR="00EA629B" w:rsidRPr="00672984">
        <w:rPr>
          <w:rFonts w:ascii="Arial Narrow" w:hAnsi="Arial Narrow" w:cs="Arial Narrow"/>
        </w:rPr>
        <w:t xml:space="preserve">es el resultado </w:t>
      </w:r>
      <w:r>
        <w:rPr>
          <w:rFonts w:ascii="Arial Narrow" w:hAnsi="Arial Narrow" w:cs="Arial Narrow"/>
        </w:rPr>
        <w:t xml:space="preserve">del logro obtenido entre la meta trimestral, el cual refleja a su vez el </w:t>
      </w:r>
      <w:r w:rsidRPr="00672984">
        <w:rPr>
          <w:rFonts w:ascii="Arial Narrow" w:hAnsi="Arial Narrow" w:cs="Arial Narrow"/>
        </w:rPr>
        <w:t>nivel de cumplimiento de</w:t>
      </w:r>
      <w:r>
        <w:rPr>
          <w:rFonts w:ascii="Arial Narrow" w:hAnsi="Arial Narrow" w:cs="Arial Narrow"/>
        </w:rPr>
        <w:t xml:space="preserve"> las actividades </w:t>
      </w:r>
      <w:r w:rsidR="00924906">
        <w:rPr>
          <w:rFonts w:ascii="Arial Narrow" w:hAnsi="Arial Narrow" w:cs="Arial Narrow"/>
        </w:rPr>
        <w:t>asignadas de cada unidad organizativa de la Institución.</w:t>
      </w:r>
    </w:p>
    <w:p w:rsidR="00672984" w:rsidRDefault="00672984" w:rsidP="006729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</w:p>
    <w:p w:rsidR="00EA629B" w:rsidRPr="00672984" w:rsidRDefault="00EA629B" w:rsidP="00672984">
      <w:pPr>
        <w:widowControl w:val="0"/>
        <w:autoSpaceDE w:val="0"/>
        <w:autoSpaceDN w:val="0"/>
        <w:adjustRightInd w:val="0"/>
        <w:spacing w:after="0" w:line="276" w:lineRule="auto"/>
        <w:ind w:left="279" w:firstLine="81"/>
        <w:jc w:val="both"/>
        <w:rPr>
          <w:rFonts w:ascii="Arial Narrow" w:hAnsi="Arial Narrow" w:cs="Arial Narrow"/>
        </w:rPr>
      </w:pPr>
      <w:r w:rsidRPr="00672984">
        <w:rPr>
          <w:rFonts w:ascii="Arial Narrow" w:hAnsi="Arial Narrow" w:cs="Arial Narrow"/>
        </w:rPr>
        <w:t>De</w:t>
      </w:r>
      <w:r w:rsidRPr="00672984">
        <w:rPr>
          <w:rFonts w:ascii="Arial Narrow" w:hAnsi="Arial Narrow" w:cs="Arial Narrow"/>
          <w:spacing w:val="-2"/>
        </w:rPr>
        <w:t xml:space="preserve"> </w:t>
      </w:r>
      <w:r w:rsidRPr="00672984">
        <w:rPr>
          <w:rFonts w:ascii="Arial Narrow" w:hAnsi="Arial Narrow" w:cs="Arial Narrow"/>
        </w:rPr>
        <w:t>ac</w:t>
      </w:r>
      <w:r w:rsidRPr="00672984">
        <w:rPr>
          <w:rFonts w:ascii="Arial Narrow" w:hAnsi="Arial Narrow" w:cs="Arial Narrow"/>
          <w:spacing w:val="1"/>
        </w:rPr>
        <w:t>u</w:t>
      </w:r>
      <w:r w:rsidRPr="00672984">
        <w:rPr>
          <w:rFonts w:ascii="Arial Narrow" w:hAnsi="Arial Narrow" w:cs="Arial Narrow"/>
        </w:rPr>
        <w:t>e</w:t>
      </w:r>
      <w:r w:rsidRPr="00672984">
        <w:rPr>
          <w:rFonts w:ascii="Arial Narrow" w:hAnsi="Arial Narrow" w:cs="Arial Narrow"/>
          <w:spacing w:val="1"/>
        </w:rPr>
        <w:t>r</w:t>
      </w:r>
      <w:r w:rsidRPr="00672984">
        <w:rPr>
          <w:rFonts w:ascii="Arial Narrow" w:hAnsi="Arial Narrow" w:cs="Arial Narrow"/>
        </w:rPr>
        <w:t>do</w:t>
      </w:r>
      <w:r w:rsidRPr="00672984">
        <w:rPr>
          <w:rFonts w:ascii="Arial Narrow" w:hAnsi="Arial Narrow" w:cs="Arial Narrow"/>
          <w:spacing w:val="-6"/>
        </w:rPr>
        <w:t xml:space="preserve"> </w:t>
      </w:r>
      <w:r w:rsidRPr="00672984">
        <w:rPr>
          <w:rFonts w:ascii="Arial Narrow" w:hAnsi="Arial Narrow" w:cs="Arial Narrow"/>
        </w:rPr>
        <w:t>a</w:t>
      </w:r>
      <w:r w:rsidRPr="00672984">
        <w:rPr>
          <w:rFonts w:ascii="Arial Narrow" w:hAnsi="Arial Narrow" w:cs="Arial Narrow"/>
          <w:spacing w:val="-1"/>
        </w:rPr>
        <w:t xml:space="preserve"> </w:t>
      </w:r>
      <w:r w:rsidRPr="00672984">
        <w:rPr>
          <w:rFonts w:ascii="Arial Narrow" w:hAnsi="Arial Narrow" w:cs="Arial Narrow"/>
        </w:rPr>
        <w:t>lo</w:t>
      </w:r>
      <w:r w:rsidRPr="00672984">
        <w:rPr>
          <w:rFonts w:ascii="Arial Narrow" w:hAnsi="Arial Narrow" w:cs="Arial Narrow"/>
          <w:spacing w:val="-1"/>
        </w:rPr>
        <w:t xml:space="preserve"> </w:t>
      </w:r>
      <w:r w:rsidRPr="00672984">
        <w:rPr>
          <w:rFonts w:ascii="Arial Narrow" w:hAnsi="Arial Narrow" w:cs="Arial Narrow"/>
          <w:spacing w:val="1"/>
        </w:rPr>
        <w:t>r</w:t>
      </w:r>
      <w:r w:rsidRPr="00672984">
        <w:rPr>
          <w:rFonts w:ascii="Arial Narrow" w:hAnsi="Arial Narrow" w:cs="Arial Narrow"/>
        </w:rPr>
        <w:t>e</w:t>
      </w:r>
      <w:r w:rsidRPr="00672984">
        <w:rPr>
          <w:rFonts w:ascii="Arial Narrow" w:hAnsi="Arial Narrow" w:cs="Arial Narrow"/>
          <w:spacing w:val="1"/>
        </w:rPr>
        <w:t>g</w:t>
      </w:r>
      <w:r w:rsidRPr="00672984">
        <w:rPr>
          <w:rFonts w:ascii="Arial Narrow" w:hAnsi="Arial Narrow" w:cs="Arial Narrow"/>
        </w:rPr>
        <w:t>istra</w:t>
      </w:r>
      <w:r w:rsidRPr="00672984">
        <w:rPr>
          <w:rFonts w:ascii="Arial Narrow" w:hAnsi="Arial Narrow" w:cs="Arial Narrow"/>
          <w:spacing w:val="1"/>
        </w:rPr>
        <w:t>d</w:t>
      </w:r>
      <w:r w:rsidRPr="00672984">
        <w:rPr>
          <w:rFonts w:ascii="Arial Narrow" w:hAnsi="Arial Narrow" w:cs="Arial Narrow"/>
        </w:rPr>
        <w:t>o</w:t>
      </w:r>
      <w:r w:rsidRPr="00672984">
        <w:rPr>
          <w:rFonts w:ascii="Arial Narrow" w:hAnsi="Arial Narrow" w:cs="Arial Narrow"/>
          <w:spacing w:val="-7"/>
        </w:rPr>
        <w:t xml:space="preserve"> </w:t>
      </w:r>
      <w:r w:rsidRPr="00672984">
        <w:rPr>
          <w:rFonts w:ascii="Arial Narrow" w:hAnsi="Arial Narrow" w:cs="Arial Narrow"/>
          <w:spacing w:val="1"/>
        </w:rPr>
        <w:t>e</w:t>
      </w:r>
      <w:r w:rsidRPr="00672984">
        <w:rPr>
          <w:rFonts w:ascii="Arial Narrow" w:hAnsi="Arial Narrow" w:cs="Arial Narrow"/>
        </w:rPr>
        <w:t>n</w:t>
      </w:r>
      <w:r w:rsidRPr="00672984">
        <w:rPr>
          <w:rFonts w:ascii="Arial Narrow" w:hAnsi="Arial Narrow" w:cs="Arial Narrow"/>
          <w:spacing w:val="-2"/>
        </w:rPr>
        <w:t xml:space="preserve"> </w:t>
      </w:r>
      <w:r w:rsidRPr="00672984">
        <w:rPr>
          <w:rFonts w:ascii="Arial Narrow" w:hAnsi="Arial Narrow" w:cs="Arial Narrow"/>
        </w:rPr>
        <w:t xml:space="preserve">las </w:t>
      </w:r>
      <w:r w:rsidRPr="00672984">
        <w:rPr>
          <w:rFonts w:ascii="Arial Narrow" w:hAnsi="Arial Narrow" w:cs="Arial Narrow"/>
          <w:spacing w:val="1"/>
        </w:rPr>
        <w:t>m</w:t>
      </w:r>
      <w:r w:rsidRPr="00672984">
        <w:rPr>
          <w:rFonts w:ascii="Arial Narrow" w:hAnsi="Arial Narrow" w:cs="Arial Narrow"/>
        </w:rPr>
        <w:t>at</w:t>
      </w:r>
      <w:r w:rsidRPr="00672984">
        <w:rPr>
          <w:rFonts w:ascii="Arial Narrow" w:hAnsi="Arial Narrow" w:cs="Arial Narrow"/>
          <w:spacing w:val="1"/>
        </w:rPr>
        <w:t>r</w:t>
      </w:r>
      <w:r w:rsidRPr="00672984">
        <w:rPr>
          <w:rFonts w:ascii="Arial Narrow" w:hAnsi="Arial Narrow" w:cs="Arial Narrow"/>
        </w:rPr>
        <w:t>ices,</w:t>
      </w:r>
      <w:r w:rsidRPr="00672984">
        <w:rPr>
          <w:rFonts w:ascii="Arial Narrow" w:hAnsi="Arial Narrow" w:cs="Arial Narrow"/>
          <w:spacing w:val="-7"/>
        </w:rPr>
        <w:t xml:space="preserve"> </w:t>
      </w:r>
      <w:r w:rsidRPr="00672984">
        <w:rPr>
          <w:rFonts w:ascii="Arial Narrow" w:hAnsi="Arial Narrow" w:cs="Arial Narrow"/>
        </w:rPr>
        <w:t>su</w:t>
      </w:r>
      <w:r w:rsidRPr="00672984">
        <w:rPr>
          <w:rFonts w:ascii="Arial Narrow" w:hAnsi="Arial Narrow" w:cs="Arial Narrow"/>
          <w:spacing w:val="-2"/>
        </w:rPr>
        <w:t xml:space="preserve"> </w:t>
      </w:r>
      <w:r w:rsidRPr="00672984">
        <w:rPr>
          <w:rFonts w:ascii="Arial Narrow" w:hAnsi="Arial Narrow" w:cs="Arial Narrow"/>
        </w:rPr>
        <w:t>a</w:t>
      </w:r>
      <w:r w:rsidRPr="00672984">
        <w:rPr>
          <w:rFonts w:ascii="Arial Narrow" w:hAnsi="Arial Narrow" w:cs="Arial Narrow"/>
          <w:spacing w:val="1"/>
        </w:rPr>
        <w:t>n</w:t>
      </w:r>
      <w:r w:rsidRPr="00672984">
        <w:rPr>
          <w:rFonts w:ascii="Arial Narrow" w:hAnsi="Arial Narrow" w:cs="Arial Narrow"/>
        </w:rPr>
        <w:t>álisis</w:t>
      </w:r>
      <w:r w:rsidRPr="00672984">
        <w:rPr>
          <w:rFonts w:ascii="Arial Narrow" w:hAnsi="Arial Narrow" w:cs="Arial Narrow"/>
          <w:spacing w:val="-4"/>
        </w:rPr>
        <w:t xml:space="preserve"> </w:t>
      </w:r>
      <w:r w:rsidRPr="00672984">
        <w:rPr>
          <w:rFonts w:ascii="Arial Narrow" w:hAnsi="Arial Narrow" w:cs="Arial Narrow"/>
        </w:rPr>
        <w:t>y</w:t>
      </w:r>
      <w:r w:rsidRPr="00672984">
        <w:rPr>
          <w:rFonts w:ascii="Arial Narrow" w:hAnsi="Arial Narrow" w:cs="Arial Narrow"/>
          <w:spacing w:val="-1"/>
        </w:rPr>
        <w:t xml:space="preserve"> </w:t>
      </w:r>
      <w:r w:rsidRPr="00672984">
        <w:rPr>
          <w:rFonts w:ascii="Arial Narrow" w:hAnsi="Arial Narrow" w:cs="Arial Narrow"/>
        </w:rPr>
        <w:t>ev</w:t>
      </w:r>
      <w:r w:rsidRPr="00672984">
        <w:rPr>
          <w:rFonts w:ascii="Arial Narrow" w:hAnsi="Arial Narrow" w:cs="Arial Narrow"/>
          <w:spacing w:val="1"/>
        </w:rPr>
        <w:t>a</w:t>
      </w:r>
      <w:r w:rsidRPr="00672984">
        <w:rPr>
          <w:rFonts w:ascii="Arial Narrow" w:hAnsi="Arial Narrow" w:cs="Arial Narrow"/>
        </w:rPr>
        <w:t>luaci</w:t>
      </w:r>
      <w:r w:rsidRPr="00672984">
        <w:rPr>
          <w:rFonts w:ascii="Arial Narrow" w:hAnsi="Arial Narrow" w:cs="Arial Narrow"/>
          <w:spacing w:val="3"/>
        </w:rPr>
        <w:t>ó</w:t>
      </w:r>
      <w:r w:rsidRPr="00672984">
        <w:rPr>
          <w:rFonts w:ascii="Arial Narrow" w:hAnsi="Arial Narrow" w:cs="Arial Narrow"/>
        </w:rPr>
        <w:t>n,</w:t>
      </w:r>
      <w:r w:rsidRPr="00672984">
        <w:rPr>
          <w:rFonts w:ascii="Arial Narrow" w:hAnsi="Arial Narrow" w:cs="Arial Narrow"/>
          <w:spacing w:val="-8"/>
        </w:rPr>
        <w:t xml:space="preserve"> </w:t>
      </w:r>
      <w:r w:rsidRPr="00672984">
        <w:rPr>
          <w:rFonts w:ascii="Arial Narrow" w:hAnsi="Arial Narrow" w:cs="Arial Narrow"/>
          <w:spacing w:val="1"/>
        </w:rPr>
        <w:t>r</w:t>
      </w:r>
      <w:r w:rsidRPr="00672984">
        <w:rPr>
          <w:rFonts w:ascii="Arial Narrow" w:hAnsi="Arial Narrow" w:cs="Arial Narrow"/>
        </w:rPr>
        <w:t>efleja</w:t>
      </w:r>
      <w:r w:rsidRPr="00672984">
        <w:rPr>
          <w:rFonts w:ascii="Arial Narrow" w:hAnsi="Arial Narrow" w:cs="Arial Narrow"/>
          <w:spacing w:val="1"/>
        </w:rPr>
        <w:t xml:space="preserve"> </w:t>
      </w:r>
      <w:r w:rsidRPr="00672984">
        <w:rPr>
          <w:rFonts w:ascii="Arial Narrow" w:hAnsi="Arial Narrow" w:cs="Arial Narrow"/>
        </w:rPr>
        <w:t>lo</w:t>
      </w:r>
      <w:r w:rsidRPr="00672984">
        <w:rPr>
          <w:rFonts w:ascii="Arial Narrow" w:hAnsi="Arial Narrow" w:cs="Arial Narrow"/>
          <w:spacing w:val="-1"/>
        </w:rPr>
        <w:t xml:space="preserve"> </w:t>
      </w:r>
      <w:r w:rsidRPr="00672984">
        <w:rPr>
          <w:rFonts w:ascii="Arial Narrow" w:hAnsi="Arial Narrow" w:cs="Arial Narrow"/>
        </w:rPr>
        <w:t>siguiente:</w:t>
      </w:r>
    </w:p>
    <w:p w:rsidR="00EA629B" w:rsidRDefault="00EA629B" w:rsidP="00EA629B"/>
    <w:tbl>
      <w:tblPr>
        <w:tblStyle w:val="Tabladelista2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439"/>
        <w:gridCol w:w="1963"/>
        <w:gridCol w:w="1790"/>
      </w:tblGrid>
      <w:tr w:rsidR="00EA629B" w:rsidTr="00A5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jc w:val="center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UNIDAD ORGANIZATIVA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TOTAL ACTIVIDADES</w:t>
            </w:r>
          </w:p>
        </w:tc>
        <w:tc>
          <w:tcPr>
            <w:tcW w:w="1963" w:type="dxa"/>
            <w:vAlign w:val="center"/>
          </w:tcPr>
          <w:p w:rsidR="00EA629B" w:rsidRPr="00924906" w:rsidRDefault="0003226E" w:rsidP="00A55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</w:t>
            </w:r>
            <w:r w:rsidR="00A5513C">
              <w:rPr>
                <w:rFonts w:ascii="Arial Narrow" w:hAnsi="Arial Narrow"/>
              </w:rPr>
              <w:t xml:space="preserve"> CON</w:t>
            </w:r>
            <w:r w:rsidR="00EA629B" w:rsidRPr="00924906">
              <w:rPr>
                <w:rFonts w:ascii="Arial Narrow" w:hAnsi="Arial Narrow"/>
              </w:rPr>
              <w:t xml:space="preserve"> INCUMPLI</w:t>
            </w:r>
            <w:r w:rsidR="00A5513C">
              <w:rPr>
                <w:rFonts w:ascii="Arial Narrow" w:hAnsi="Arial Narrow"/>
              </w:rPr>
              <w:t>MIENTO</w:t>
            </w:r>
          </w:p>
        </w:tc>
        <w:tc>
          <w:tcPr>
            <w:tcW w:w="1790" w:type="dxa"/>
            <w:vAlign w:val="center"/>
          </w:tcPr>
          <w:p w:rsidR="00EA629B" w:rsidRPr="00924906" w:rsidRDefault="00EA629B" w:rsidP="00057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% DE INCUMPLIMIENTO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4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  <w:color w:val="002060"/>
              </w:rPr>
              <w:t>GERENCIA LEGAL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Departamento de Análisis Jurídico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6</w:t>
            </w:r>
          </w:p>
        </w:tc>
        <w:tc>
          <w:tcPr>
            <w:tcW w:w="1963" w:type="dxa"/>
            <w:vAlign w:val="center"/>
          </w:tcPr>
          <w:p w:rsidR="00EA629B" w:rsidRPr="00924906" w:rsidRDefault="00CA14AE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5</w:t>
            </w:r>
          </w:p>
        </w:tc>
        <w:tc>
          <w:tcPr>
            <w:tcW w:w="1790" w:type="dxa"/>
            <w:vAlign w:val="center"/>
          </w:tcPr>
          <w:p w:rsidR="00EA629B" w:rsidRPr="00924906" w:rsidRDefault="00E92BF2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83</w:t>
            </w:r>
            <w:r w:rsidR="001C02D1" w:rsidRPr="00924906">
              <w:rPr>
                <w:rFonts w:ascii="Arial Narrow" w:hAnsi="Arial Narrow"/>
                <w:b/>
              </w:rPr>
              <w:t>.</w:t>
            </w:r>
            <w:r w:rsidRPr="00924906">
              <w:rPr>
                <w:rFonts w:ascii="Arial Narrow" w:hAnsi="Arial Narrow"/>
                <w:b/>
              </w:rPr>
              <w:t>33</w:t>
            </w:r>
            <w:r w:rsidR="00EA629B" w:rsidRPr="00924906">
              <w:rPr>
                <w:rFonts w:ascii="Arial Narrow" w:hAnsi="Arial Narrow"/>
                <w:b/>
              </w:rPr>
              <w:t>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Departamento de Escrituración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3</w:t>
            </w:r>
          </w:p>
        </w:tc>
        <w:tc>
          <w:tcPr>
            <w:tcW w:w="1963" w:type="dxa"/>
            <w:vAlign w:val="center"/>
          </w:tcPr>
          <w:p w:rsidR="00EA629B" w:rsidRPr="00924906" w:rsidRDefault="00CA14AE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1</w:t>
            </w:r>
          </w:p>
        </w:tc>
        <w:tc>
          <w:tcPr>
            <w:tcW w:w="1790" w:type="dxa"/>
            <w:vAlign w:val="center"/>
          </w:tcPr>
          <w:p w:rsidR="00EA629B" w:rsidRPr="00924906" w:rsidRDefault="00E92BF2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33.33</w:t>
            </w:r>
            <w:r w:rsidR="00EA629B" w:rsidRPr="00924906">
              <w:rPr>
                <w:rFonts w:ascii="Arial Narrow" w:hAnsi="Arial Narrow"/>
                <w:b/>
              </w:rPr>
              <w:t>%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  <w:color w:val="2E74B5" w:themeColor="accent1" w:themeShade="BF"/>
              </w:rPr>
            </w:pPr>
            <w:r w:rsidRPr="00924906">
              <w:rPr>
                <w:rFonts w:ascii="Arial Narrow" w:hAnsi="Arial Narrow"/>
                <w:color w:val="002060"/>
              </w:rPr>
              <w:t>UNIDAD DE ARCHIVO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3</w:t>
            </w:r>
          </w:p>
        </w:tc>
        <w:tc>
          <w:tcPr>
            <w:tcW w:w="1963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66.67%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4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  <w:color w:val="002060"/>
              </w:rPr>
              <w:t>GERENCIA DE DESARROLLO RURAL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Departamento de Asignación Individual y Avalúos</w:t>
            </w:r>
          </w:p>
        </w:tc>
        <w:tc>
          <w:tcPr>
            <w:tcW w:w="1439" w:type="dxa"/>
            <w:vAlign w:val="center"/>
          </w:tcPr>
          <w:p w:rsidR="00EA629B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963" w:type="dxa"/>
            <w:vAlign w:val="center"/>
          </w:tcPr>
          <w:p w:rsidR="00EA629B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Arial Narrow" w:hAnsi="Arial Narrow"/>
                <w:sz w:val="22"/>
                <w:szCs w:val="22"/>
              </w:rPr>
            </w:pPr>
            <w:r w:rsidRPr="00924906">
              <w:rPr>
                <w:rStyle w:val="Refdecomentario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EA629B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</w:t>
            </w:r>
            <w:r w:rsidR="00553AE1" w:rsidRPr="00924906">
              <w:rPr>
                <w:rFonts w:ascii="Arial Narrow" w:hAnsi="Arial Narrow"/>
                <w:b/>
              </w:rPr>
              <w:t>0</w:t>
            </w:r>
            <w:r w:rsidR="00EA629B" w:rsidRPr="00924906">
              <w:rPr>
                <w:rFonts w:ascii="Arial Narrow" w:hAnsi="Arial Narrow"/>
                <w:b/>
              </w:rPr>
              <w:t>.00%</w:t>
            </w:r>
          </w:p>
        </w:tc>
      </w:tr>
      <w:tr w:rsidR="00405D1C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05D1C" w:rsidRPr="00924906" w:rsidRDefault="00405D1C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Departamento de Proyectos de Parcelación</w:t>
            </w:r>
          </w:p>
        </w:tc>
        <w:tc>
          <w:tcPr>
            <w:tcW w:w="1439" w:type="dxa"/>
            <w:vAlign w:val="center"/>
          </w:tcPr>
          <w:p w:rsidR="00405D1C" w:rsidRPr="00924906" w:rsidRDefault="00405D1C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405D1C" w:rsidRPr="00924906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decomentario"/>
                <w:rFonts w:ascii="Arial Narrow" w:hAnsi="Arial Narrow"/>
                <w:sz w:val="22"/>
                <w:szCs w:val="22"/>
              </w:rPr>
            </w:pPr>
            <w:r w:rsidRPr="00924906">
              <w:rPr>
                <w:rStyle w:val="Refdecomentario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90" w:type="dxa"/>
            <w:vAlign w:val="center"/>
          </w:tcPr>
          <w:p w:rsidR="00405D1C" w:rsidRPr="00924906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25</w:t>
            </w:r>
            <w:r w:rsidR="00E92BF2" w:rsidRPr="00924906">
              <w:rPr>
                <w:rFonts w:ascii="Arial Narrow" w:hAnsi="Arial Narrow"/>
                <w:b/>
              </w:rPr>
              <w:t>.00%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Oficina Regional Central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A629B" w:rsidRPr="00924906" w:rsidRDefault="001C02D1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A629B" w:rsidRPr="00924906" w:rsidRDefault="00242BFC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50.00%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Oficina Regional Occidental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50.00%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Oficina Regional Oriental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3</w:t>
            </w:r>
          </w:p>
        </w:tc>
        <w:tc>
          <w:tcPr>
            <w:tcW w:w="1790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75.00%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Oficina Regional Paracentral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A629B" w:rsidRPr="00924906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A629B" w:rsidRPr="00924906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50</w:t>
            </w:r>
            <w:r w:rsidR="00EA629B" w:rsidRPr="00924906">
              <w:rPr>
                <w:rFonts w:ascii="Arial Narrow" w:hAnsi="Arial Narrow"/>
                <w:b/>
              </w:rPr>
              <w:t>.00%</w:t>
            </w:r>
          </w:p>
        </w:tc>
      </w:tr>
      <w:tr w:rsidR="00EA629B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Oficina Regional Usulután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A629B" w:rsidRPr="00924906" w:rsidRDefault="00E92BF2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790" w:type="dxa"/>
            <w:vAlign w:val="center"/>
          </w:tcPr>
          <w:p w:rsidR="00EA629B" w:rsidRPr="00924906" w:rsidRDefault="00E92BF2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10</w:t>
            </w:r>
            <w:r w:rsidR="00553AE1" w:rsidRPr="00924906">
              <w:rPr>
                <w:rFonts w:ascii="Arial Narrow" w:hAnsi="Arial Narrow"/>
                <w:b/>
              </w:rPr>
              <w:t>0</w:t>
            </w:r>
            <w:r w:rsidR="00EA629B" w:rsidRPr="00924906">
              <w:rPr>
                <w:rFonts w:ascii="Arial Narrow" w:hAnsi="Arial Narrow"/>
                <w:b/>
              </w:rPr>
              <w:t>.00%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Sección de Cobros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1</w:t>
            </w:r>
          </w:p>
        </w:tc>
        <w:tc>
          <w:tcPr>
            <w:tcW w:w="1963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1</w:t>
            </w:r>
          </w:p>
        </w:tc>
        <w:tc>
          <w:tcPr>
            <w:tcW w:w="1790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100.00%</w:t>
            </w:r>
          </w:p>
        </w:tc>
      </w:tr>
      <w:tr w:rsidR="00E92BF2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92BF2" w:rsidRPr="00924906" w:rsidRDefault="00E92BF2" w:rsidP="00262542">
            <w:pPr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  <w:color w:val="002060"/>
              </w:rPr>
              <w:t>UNIDAD DE</w:t>
            </w:r>
            <w:r w:rsidR="00262542" w:rsidRPr="00924906">
              <w:rPr>
                <w:rFonts w:ascii="Arial Narrow" w:hAnsi="Arial Narrow"/>
                <w:color w:val="002060"/>
              </w:rPr>
              <w:t xml:space="preserve"> COMUNICACIONES</w:t>
            </w:r>
          </w:p>
        </w:tc>
        <w:tc>
          <w:tcPr>
            <w:tcW w:w="1439" w:type="dxa"/>
            <w:vAlign w:val="center"/>
          </w:tcPr>
          <w:p w:rsidR="00E92BF2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7</w:t>
            </w:r>
          </w:p>
        </w:tc>
        <w:tc>
          <w:tcPr>
            <w:tcW w:w="1963" w:type="dxa"/>
            <w:vAlign w:val="center"/>
          </w:tcPr>
          <w:p w:rsidR="00E92BF2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790" w:type="dxa"/>
            <w:vAlign w:val="center"/>
          </w:tcPr>
          <w:p w:rsidR="00E92BF2" w:rsidRPr="00924906" w:rsidRDefault="0022696A" w:rsidP="00226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57</w:t>
            </w:r>
            <w:r w:rsidR="00E92BF2" w:rsidRPr="00924906">
              <w:rPr>
                <w:rFonts w:ascii="Arial Narrow" w:hAnsi="Arial Narrow"/>
                <w:b/>
              </w:rPr>
              <w:t>.</w:t>
            </w:r>
            <w:r w:rsidRPr="00924906">
              <w:rPr>
                <w:rFonts w:ascii="Arial Narrow" w:hAnsi="Arial Narrow"/>
                <w:b/>
              </w:rPr>
              <w:t>14</w:t>
            </w:r>
            <w:r w:rsidR="00E92BF2" w:rsidRPr="00924906">
              <w:rPr>
                <w:rFonts w:ascii="Arial Narrow" w:hAnsi="Arial Narrow"/>
                <w:b/>
              </w:rPr>
              <w:t>%</w:t>
            </w:r>
          </w:p>
        </w:tc>
      </w:tr>
      <w:tr w:rsidR="00EA629B" w:rsidTr="00A5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A629B" w:rsidRPr="00924906" w:rsidRDefault="00EA629B" w:rsidP="00057426">
            <w:pPr>
              <w:rPr>
                <w:rFonts w:ascii="Arial Narrow" w:hAnsi="Arial Narrow"/>
                <w:color w:val="002060"/>
              </w:rPr>
            </w:pPr>
            <w:r w:rsidRPr="00924906">
              <w:rPr>
                <w:rFonts w:ascii="Arial Narrow" w:hAnsi="Arial Narrow"/>
                <w:color w:val="002060"/>
              </w:rPr>
              <w:t>UNIDAD AMBIENTAL</w:t>
            </w:r>
          </w:p>
        </w:tc>
        <w:tc>
          <w:tcPr>
            <w:tcW w:w="1439" w:type="dxa"/>
            <w:vAlign w:val="center"/>
          </w:tcPr>
          <w:p w:rsidR="00EA629B" w:rsidRPr="00924906" w:rsidRDefault="00EA629B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3</w:t>
            </w:r>
          </w:p>
        </w:tc>
        <w:tc>
          <w:tcPr>
            <w:tcW w:w="1963" w:type="dxa"/>
            <w:vAlign w:val="center"/>
          </w:tcPr>
          <w:p w:rsidR="00EA629B" w:rsidRPr="00924906" w:rsidRDefault="0022696A" w:rsidP="00057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A629B" w:rsidRPr="00924906" w:rsidRDefault="0022696A" w:rsidP="00226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66</w:t>
            </w:r>
            <w:r w:rsidR="00E92BF2" w:rsidRPr="00924906">
              <w:rPr>
                <w:rFonts w:ascii="Arial Narrow" w:hAnsi="Arial Narrow"/>
                <w:b/>
              </w:rPr>
              <w:t>.</w:t>
            </w:r>
            <w:r w:rsidRPr="00924906">
              <w:rPr>
                <w:rFonts w:ascii="Arial Narrow" w:hAnsi="Arial Narrow"/>
                <w:b/>
              </w:rPr>
              <w:t>67</w:t>
            </w:r>
            <w:r w:rsidR="00EA629B" w:rsidRPr="00924906">
              <w:rPr>
                <w:rFonts w:ascii="Arial Narrow" w:hAnsi="Arial Narrow"/>
                <w:b/>
              </w:rPr>
              <w:t>%</w:t>
            </w:r>
          </w:p>
        </w:tc>
      </w:tr>
      <w:tr w:rsidR="00E92BF2" w:rsidTr="00A5513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92BF2" w:rsidRPr="00924906" w:rsidRDefault="00E92BF2" w:rsidP="00057426">
            <w:pPr>
              <w:rPr>
                <w:rFonts w:ascii="Arial Narrow" w:hAnsi="Arial Narrow"/>
                <w:color w:val="002060"/>
              </w:rPr>
            </w:pPr>
            <w:r w:rsidRPr="00924906">
              <w:rPr>
                <w:rFonts w:ascii="Arial Narrow" w:hAnsi="Arial Narrow"/>
                <w:color w:val="002060"/>
              </w:rPr>
              <w:t>UACI</w:t>
            </w:r>
          </w:p>
        </w:tc>
        <w:tc>
          <w:tcPr>
            <w:tcW w:w="1439" w:type="dxa"/>
            <w:vAlign w:val="center"/>
          </w:tcPr>
          <w:p w:rsidR="00E92BF2" w:rsidRPr="00924906" w:rsidRDefault="00E92BF2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4</w:t>
            </w:r>
          </w:p>
        </w:tc>
        <w:tc>
          <w:tcPr>
            <w:tcW w:w="1963" w:type="dxa"/>
            <w:vAlign w:val="center"/>
          </w:tcPr>
          <w:p w:rsidR="00E92BF2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24906">
              <w:rPr>
                <w:rFonts w:ascii="Arial Narrow" w:hAnsi="Arial Narrow"/>
              </w:rPr>
              <w:t>2</w:t>
            </w:r>
          </w:p>
        </w:tc>
        <w:tc>
          <w:tcPr>
            <w:tcW w:w="1790" w:type="dxa"/>
            <w:vAlign w:val="center"/>
          </w:tcPr>
          <w:p w:rsidR="00E92BF2" w:rsidRPr="00924906" w:rsidRDefault="0022696A" w:rsidP="00057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24906">
              <w:rPr>
                <w:rFonts w:ascii="Arial Narrow" w:hAnsi="Arial Narrow"/>
                <w:b/>
              </w:rPr>
              <w:t>50</w:t>
            </w:r>
            <w:r w:rsidR="00E92BF2" w:rsidRPr="00924906">
              <w:rPr>
                <w:rFonts w:ascii="Arial Narrow" w:hAnsi="Arial Narrow"/>
                <w:b/>
              </w:rPr>
              <w:t>.00%</w:t>
            </w:r>
          </w:p>
        </w:tc>
      </w:tr>
    </w:tbl>
    <w:p w:rsidR="00EA629B" w:rsidRDefault="00EA629B" w:rsidP="00EA629B">
      <w:pPr>
        <w:tabs>
          <w:tab w:val="left" w:pos="8165"/>
        </w:tabs>
      </w:pPr>
    </w:p>
    <w:p w:rsidR="00641966" w:rsidRDefault="00641966">
      <w:r>
        <w:br w:type="page"/>
      </w:r>
    </w:p>
    <w:p w:rsidR="0022696A" w:rsidRDefault="00641966" w:rsidP="0022696A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17" w:name="_Toc22283832"/>
      <w:r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8</w:t>
      </w:r>
      <w:r w:rsidR="0022696A" w:rsidRPr="00901995">
        <w:rPr>
          <w:rFonts w:ascii="Arial Narrow" w:hAnsi="Arial Narrow"/>
          <w:b/>
          <w:color w:val="000000" w:themeColor="text1"/>
          <w:sz w:val="24"/>
          <w:szCs w:val="24"/>
        </w:rPr>
        <w:t xml:space="preserve">.  </w:t>
      </w:r>
      <w:r w:rsidR="0022696A">
        <w:rPr>
          <w:rFonts w:ascii="Arial Narrow" w:hAnsi="Arial Narrow"/>
          <w:b/>
          <w:color w:val="000000" w:themeColor="text1"/>
          <w:sz w:val="24"/>
          <w:szCs w:val="24"/>
        </w:rPr>
        <w:t>ACTIVIDADES NO PROGRAMADAS</w:t>
      </w:r>
      <w:bookmarkEnd w:id="17"/>
    </w:p>
    <w:p w:rsidR="0022696A" w:rsidRPr="008A6084" w:rsidRDefault="0022696A" w:rsidP="008A6084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</w:p>
    <w:p w:rsidR="001732F2" w:rsidRDefault="001732F2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 el fin de </w:t>
      </w:r>
      <w:r w:rsidR="008A6084" w:rsidRPr="008A6084">
        <w:rPr>
          <w:rFonts w:ascii="Arial Narrow" w:hAnsi="Arial Narrow" w:cs="Arial Narrow"/>
        </w:rPr>
        <w:t xml:space="preserve">reportar </w:t>
      </w:r>
      <w:r>
        <w:rPr>
          <w:rFonts w:ascii="Arial Narrow" w:hAnsi="Arial Narrow" w:cs="Arial Narrow"/>
        </w:rPr>
        <w:t xml:space="preserve">las </w:t>
      </w:r>
      <w:r w:rsidR="008A6084" w:rsidRPr="008A6084">
        <w:rPr>
          <w:rFonts w:ascii="Arial Narrow" w:hAnsi="Arial Narrow" w:cs="Arial Narrow"/>
        </w:rPr>
        <w:t xml:space="preserve">actividades no contempladas en </w:t>
      </w:r>
      <w:r>
        <w:rPr>
          <w:rFonts w:ascii="Arial Narrow" w:hAnsi="Arial Narrow" w:cs="Arial Narrow"/>
        </w:rPr>
        <w:t xml:space="preserve">el </w:t>
      </w:r>
      <w:r w:rsidRPr="00672984">
        <w:rPr>
          <w:rFonts w:ascii="Arial Narrow" w:hAnsi="Arial Narrow" w:cs="Arial Narrow"/>
        </w:rPr>
        <w:t>Plan Anual Operativo (PAO)</w:t>
      </w:r>
      <w:r>
        <w:rPr>
          <w:rFonts w:ascii="Arial Narrow" w:hAnsi="Arial Narrow" w:cs="Arial Narrow"/>
        </w:rPr>
        <w:t xml:space="preserve"> </w:t>
      </w:r>
      <w:r w:rsidR="008A6084" w:rsidRPr="008A6084">
        <w:rPr>
          <w:rFonts w:ascii="Arial Narrow" w:hAnsi="Arial Narrow" w:cs="Arial Narrow"/>
        </w:rPr>
        <w:t xml:space="preserve">pero que gozan de importancia y relevancia en </w:t>
      </w:r>
      <w:r>
        <w:rPr>
          <w:rFonts w:ascii="Arial Narrow" w:hAnsi="Arial Narrow" w:cs="Arial Narrow"/>
        </w:rPr>
        <w:t xml:space="preserve">el </w:t>
      </w:r>
      <w:r w:rsidR="008A6084" w:rsidRPr="008A6084">
        <w:rPr>
          <w:rFonts w:ascii="Arial Narrow" w:hAnsi="Arial Narrow" w:cs="Arial Narrow"/>
        </w:rPr>
        <w:t>quehacer</w:t>
      </w:r>
      <w:r>
        <w:rPr>
          <w:rFonts w:ascii="Arial Narrow" w:hAnsi="Arial Narrow" w:cs="Arial Narrow"/>
        </w:rPr>
        <w:t xml:space="preserve"> de las unidades organizativas</w:t>
      </w:r>
      <w:r w:rsidR="00BE625A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se utiliza el formato </w:t>
      </w:r>
      <w:r w:rsidRPr="008A6084">
        <w:rPr>
          <w:rFonts w:ascii="Arial Narrow" w:hAnsi="Arial Narrow" w:cs="Arial Narrow"/>
        </w:rPr>
        <w:t xml:space="preserve">FIPL-08 </w:t>
      </w:r>
      <w:r w:rsidRPr="00BE625A">
        <w:rPr>
          <w:rFonts w:ascii="Arial Narrow" w:hAnsi="Arial Narrow" w:cs="Arial Narrow"/>
          <w:i/>
        </w:rPr>
        <w:t>“Reporte Mensual de Actividades no Programadas”</w:t>
      </w:r>
      <w:r w:rsidR="00BE625A">
        <w:rPr>
          <w:rFonts w:ascii="Arial Narrow" w:hAnsi="Arial Narrow" w:cs="Arial Narrow"/>
        </w:rPr>
        <w:t xml:space="preserve"> y que se presentan en a continuación: </w:t>
      </w:r>
    </w:p>
    <w:p w:rsidR="001732F2" w:rsidRDefault="001732F2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</w:rPr>
      </w:pPr>
    </w:p>
    <w:p w:rsidR="0046706C" w:rsidRPr="00BE625A" w:rsidRDefault="00BE625A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  <w:b/>
        </w:rPr>
      </w:pPr>
      <w:r w:rsidRPr="00BE625A">
        <w:rPr>
          <w:rFonts w:ascii="Arial Narrow" w:hAnsi="Arial Narrow" w:cs="Arial Narrow"/>
          <w:b/>
        </w:rPr>
        <w:t>Julio</w:t>
      </w:r>
      <w:r>
        <w:rPr>
          <w:rFonts w:ascii="Arial Narrow" w:hAnsi="Arial Narrow" w:cs="Arial Narrow"/>
          <w:b/>
        </w:rPr>
        <w:t>:</w:t>
      </w:r>
    </w:p>
    <w:p w:rsidR="00D93B25" w:rsidRPr="008A6084" w:rsidRDefault="00D93B25" w:rsidP="00D93B2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8A6084">
        <w:rPr>
          <w:rFonts w:ascii="Arial Narrow" w:hAnsi="Arial Narrow" w:cs="Arial Narrow"/>
        </w:rPr>
        <w:t>Unidad de Auditoría Interna</w:t>
      </w:r>
    </w:p>
    <w:p w:rsidR="0022696A" w:rsidRPr="008A6084" w:rsidRDefault="00BE625A" w:rsidP="00BE625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8A6084">
        <w:rPr>
          <w:rFonts w:ascii="Arial Narrow" w:hAnsi="Arial Narrow" w:cs="Arial Narrow"/>
        </w:rPr>
        <w:t>Unidad de Comunicaciones</w:t>
      </w:r>
    </w:p>
    <w:p w:rsidR="00D93B25" w:rsidRDefault="00D93B25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  <w:b/>
        </w:rPr>
      </w:pPr>
    </w:p>
    <w:p w:rsidR="0046706C" w:rsidRPr="00BE625A" w:rsidRDefault="00BE625A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  <w:b/>
        </w:rPr>
      </w:pPr>
      <w:r w:rsidRPr="00BE625A">
        <w:rPr>
          <w:rFonts w:ascii="Arial Narrow" w:hAnsi="Arial Narrow" w:cs="Arial Narrow"/>
          <w:b/>
        </w:rPr>
        <w:t>Agosto:</w:t>
      </w:r>
    </w:p>
    <w:p w:rsidR="00D93B25" w:rsidRPr="008A6084" w:rsidRDefault="00D93B25" w:rsidP="00D93B2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8A6084">
        <w:rPr>
          <w:rFonts w:ascii="Arial Narrow" w:hAnsi="Arial Narrow" w:cs="Arial Narrow"/>
        </w:rPr>
        <w:t>Unidad de Auditoría Interna</w:t>
      </w:r>
    </w:p>
    <w:p w:rsidR="00D93B25" w:rsidRPr="008A6084" w:rsidRDefault="00D93B25" w:rsidP="00D93B25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8A6084">
        <w:rPr>
          <w:rFonts w:ascii="Arial Narrow" w:hAnsi="Arial Narrow" w:cs="Arial Narrow"/>
        </w:rPr>
        <w:t>Unidad de Comunicaciones</w:t>
      </w:r>
    </w:p>
    <w:p w:rsidR="0046706C" w:rsidRPr="00D93B25" w:rsidRDefault="0046706C" w:rsidP="00D93B25">
      <w:pPr>
        <w:widowControl w:val="0"/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</w:p>
    <w:p w:rsidR="0046706C" w:rsidRPr="00BE625A" w:rsidRDefault="00BE625A" w:rsidP="00A5513C">
      <w:pPr>
        <w:widowControl w:val="0"/>
        <w:autoSpaceDE w:val="0"/>
        <w:autoSpaceDN w:val="0"/>
        <w:adjustRightInd w:val="0"/>
        <w:spacing w:after="0" w:line="276" w:lineRule="auto"/>
        <w:ind w:left="360" w:right="261"/>
        <w:jc w:val="both"/>
        <w:rPr>
          <w:rFonts w:ascii="Arial Narrow" w:hAnsi="Arial Narrow" w:cs="Arial Narrow"/>
          <w:b/>
        </w:rPr>
      </w:pPr>
      <w:r w:rsidRPr="00BE625A">
        <w:rPr>
          <w:rFonts w:ascii="Arial Narrow" w:hAnsi="Arial Narrow" w:cs="Arial Narrow"/>
          <w:b/>
        </w:rPr>
        <w:t>Septiembre:</w:t>
      </w:r>
    </w:p>
    <w:p w:rsidR="00F10933" w:rsidRPr="008A6084" w:rsidRDefault="00F10933" w:rsidP="00F1093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8A6084">
        <w:rPr>
          <w:rFonts w:ascii="Arial Narrow" w:hAnsi="Arial Narrow" w:cs="Arial Narrow"/>
        </w:rPr>
        <w:t>Unidad de Auditoría Interna</w:t>
      </w:r>
    </w:p>
    <w:p w:rsidR="00F10933" w:rsidRPr="00D93B25" w:rsidRDefault="00F10933" w:rsidP="00F10933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/>
        </w:rPr>
      </w:pPr>
      <w:r w:rsidRPr="00D93B25">
        <w:rPr>
          <w:rFonts w:ascii="Arial Narrow" w:hAnsi="Arial Narrow" w:cs="Arial Narrow"/>
        </w:rPr>
        <w:t>Unidad de Comunicaciones</w:t>
      </w:r>
    </w:p>
    <w:p w:rsidR="0046706C" w:rsidRPr="00BE625A" w:rsidRDefault="00BE625A" w:rsidP="00BE625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BE625A">
        <w:rPr>
          <w:rFonts w:ascii="Arial Narrow" w:hAnsi="Arial Narrow" w:cs="Arial Narrow"/>
        </w:rPr>
        <w:t>Gerencia de Desarrollo Rural</w:t>
      </w:r>
    </w:p>
    <w:p w:rsidR="0046706C" w:rsidRPr="00BE625A" w:rsidRDefault="00BE625A" w:rsidP="00BE625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right="261"/>
        <w:jc w:val="both"/>
        <w:rPr>
          <w:rFonts w:ascii="Arial Narrow" w:hAnsi="Arial Narrow" w:cs="Arial Narrow"/>
        </w:rPr>
      </w:pPr>
      <w:r w:rsidRPr="00BE625A">
        <w:rPr>
          <w:rFonts w:ascii="Arial Narrow" w:hAnsi="Arial Narrow" w:cs="Arial Narrow"/>
        </w:rPr>
        <w:t>Unidad Ambiental</w:t>
      </w:r>
    </w:p>
    <w:p w:rsidR="0046706C" w:rsidRDefault="0046706C" w:rsidP="0022696A"/>
    <w:p w:rsidR="0046706C" w:rsidRPr="0022696A" w:rsidRDefault="0046706C" w:rsidP="0022696A"/>
    <w:p w:rsidR="0022696A" w:rsidRPr="00901995" w:rsidRDefault="0022696A" w:rsidP="0022696A">
      <w:pPr>
        <w:pStyle w:val="Ttulo1"/>
        <w:tabs>
          <w:tab w:val="center" w:pos="4599"/>
        </w:tabs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22696A" w:rsidRDefault="0022696A" w:rsidP="00EA629B">
      <w:pPr>
        <w:tabs>
          <w:tab w:val="left" w:pos="8165"/>
        </w:tabs>
      </w:pPr>
    </w:p>
    <w:p w:rsidR="0022696A" w:rsidRPr="00EA629B" w:rsidRDefault="0022696A" w:rsidP="00EA629B">
      <w:pPr>
        <w:tabs>
          <w:tab w:val="left" w:pos="8165"/>
        </w:tabs>
      </w:pPr>
    </w:p>
    <w:sectPr w:rsidR="0022696A" w:rsidRPr="00EA629B" w:rsidSect="0090199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17" w:rsidRDefault="00C13F17" w:rsidP="00EA629B">
      <w:pPr>
        <w:spacing w:after="0" w:line="240" w:lineRule="auto"/>
      </w:pPr>
      <w:r>
        <w:separator/>
      </w:r>
    </w:p>
  </w:endnote>
  <w:endnote w:type="continuationSeparator" w:id="0">
    <w:p w:rsidR="00C13F17" w:rsidRDefault="00C13F17" w:rsidP="00E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0367609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40011" w:rsidRPr="008A3E69" w:rsidRDefault="00040011" w:rsidP="008A3E69">
            <w:pPr>
              <w:pStyle w:val="Piedepgina"/>
              <w:tabs>
                <w:tab w:val="left" w:pos="11754"/>
                <w:tab w:val="right" w:pos="13006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8A3E69">
              <w:rPr>
                <w:rFonts w:ascii="Arial Narrow" w:hAnsi="Arial Narrow"/>
                <w:sz w:val="16"/>
                <w:szCs w:val="16"/>
                <w:lang w:val="es-ES"/>
              </w:rPr>
              <w:t xml:space="preserve">Página </w: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342C1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A3E69">
              <w:rPr>
                <w:rFonts w:ascii="Arial Narrow" w:hAnsi="Arial Narrow"/>
                <w:sz w:val="16"/>
                <w:szCs w:val="16"/>
                <w:lang w:val="es-ES"/>
              </w:rPr>
              <w:t xml:space="preserve"> de </w: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342C1">
              <w:rPr>
                <w:rFonts w:ascii="Arial Narrow" w:hAnsi="Arial Narrow"/>
                <w:bCs/>
                <w:noProof/>
                <w:sz w:val="16"/>
                <w:szCs w:val="16"/>
              </w:rPr>
              <w:t>17</w:t>
            </w:r>
            <w:r w:rsidRPr="008A3E69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0011" w:rsidRPr="0001238A" w:rsidRDefault="00040011" w:rsidP="008A3E69">
    <w:pPr>
      <w:pStyle w:val="Piedepgina"/>
      <w:tabs>
        <w:tab w:val="clear" w:pos="4419"/>
        <w:tab w:val="clear" w:pos="8838"/>
        <w:tab w:val="left" w:pos="11972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17" w:rsidRDefault="00C13F17" w:rsidP="00EA629B">
      <w:pPr>
        <w:spacing w:after="0" w:line="240" w:lineRule="auto"/>
      </w:pPr>
      <w:r>
        <w:separator/>
      </w:r>
    </w:p>
  </w:footnote>
  <w:footnote w:type="continuationSeparator" w:id="0">
    <w:p w:rsidR="00C13F17" w:rsidRDefault="00C13F17" w:rsidP="00EA629B">
      <w:pPr>
        <w:spacing w:after="0" w:line="240" w:lineRule="auto"/>
      </w:pPr>
      <w:r>
        <w:continuationSeparator/>
      </w:r>
    </w:p>
  </w:footnote>
  <w:footnote w:id="1">
    <w:p w:rsidR="00040011" w:rsidRDefault="000400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24906">
        <w:rPr>
          <w:sz w:val="18"/>
          <w:szCs w:val="18"/>
        </w:rPr>
        <w:t>De</w:t>
      </w:r>
      <w:r>
        <w:rPr>
          <w:sz w:val="18"/>
          <w:szCs w:val="18"/>
        </w:rPr>
        <w:t>nótense las actividades incumplidas resaltadas en color amarillo.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50"/>
      <w:gridCol w:w="2207"/>
    </w:tblGrid>
    <w:tr w:rsidR="00040011" w:rsidRPr="00097629" w:rsidTr="000F1135">
      <w:trPr>
        <w:jc w:val="center"/>
      </w:trPr>
      <w:tc>
        <w:tcPr>
          <w:tcW w:w="6350" w:type="dxa"/>
          <w:tcBorders>
            <w:bottom w:val="single" w:sz="12" w:space="0" w:color="002060"/>
          </w:tcBorders>
          <w:vAlign w:val="center"/>
        </w:tcPr>
        <w:p w:rsidR="00040011" w:rsidRPr="00097629" w:rsidRDefault="00040011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>
            <w:rPr>
              <w:rFonts w:ascii="Maiandra GD" w:hAnsi="Maiandra GD"/>
            </w:rPr>
            <w:t>Tercer Informe Trimestral PAO/2019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:rsidR="00040011" w:rsidRPr="00097629" w:rsidRDefault="00040011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C346A3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1A7F98AD" wp14:editId="2C10E836">
                <wp:extent cx="1026889" cy="467119"/>
                <wp:effectExtent l="0" t="0" r="1905" b="9525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01" t="32845" r="47640" b="40043"/>
                        <a:stretch/>
                      </pic:blipFill>
                      <pic:spPr>
                        <a:xfrm>
                          <a:off x="0" y="0"/>
                          <a:ext cx="1103900" cy="502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0011" w:rsidRDefault="00040011" w:rsidP="00F355FA">
    <w:pPr>
      <w:pStyle w:val="Encabezado"/>
      <w:tabs>
        <w:tab w:val="clear" w:pos="4419"/>
        <w:tab w:val="center" w:pos="0"/>
      </w:tabs>
      <w:spacing w:line="360" w:lineRule="auto"/>
      <w:rPr>
        <w:rFonts w:ascii="Maiandra GD" w:hAnsi="Maiandra G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1"/>
      <w:gridCol w:w="2207"/>
    </w:tblGrid>
    <w:tr w:rsidR="00040011" w:rsidRPr="00097629" w:rsidTr="000F1135">
      <w:trPr>
        <w:jc w:val="center"/>
      </w:trPr>
      <w:tc>
        <w:tcPr>
          <w:tcW w:w="6621" w:type="dxa"/>
          <w:tcBorders>
            <w:bottom w:val="single" w:sz="12" w:space="0" w:color="002060"/>
          </w:tcBorders>
          <w:vAlign w:val="center"/>
        </w:tcPr>
        <w:p w:rsidR="00040011" w:rsidRPr="00097629" w:rsidRDefault="00040011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</w:rPr>
            <w:t>Primer Informe Trimestral PAO/2018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:rsidR="00040011" w:rsidRPr="00097629" w:rsidRDefault="00040011" w:rsidP="000F1135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24AA311B" wp14:editId="302AA490">
                <wp:extent cx="1223159" cy="428145"/>
                <wp:effectExtent l="0" t="0" r="0" b="0"/>
                <wp:docPr id="65" name="Imagen 65" descr="C:\Users\aramirez\Documents\A. UNIDAD DE PLANIFICACION\z. EXTRAS\LOGOS ISTA VECTORIZADO_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amirez\Documents\A. UNIDAD DE PLANIFICACION\z. EXTRAS\LOGOS ISTA VECTORIZADO_0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63" t="51019" r="9195" b="27341"/>
                        <a:stretch/>
                      </pic:blipFill>
                      <pic:spPr bwMode="auto">
                        <a:xfrm>
                          <a:off x="0" y="0"/>
                          <a:ext cx="1236223" cy="43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40011" w:rsidRDefault="00040011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-463909</wp:posOffset>
              </wp:positionH>
              <wp:positionV relativeFrom="paragraph">
                <wp:posOffset>-523240</wp:posOffset>
              </wp:positionV>
              <wp:extent cx="6738731" cy="556591"/>
              <wp:effectExtent l="0" t="0" r="508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731" cy="55659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0011" w:rsidRDefault="00040011" w:rsidP="000F1135">
                          <w:pPr>
                            <w:jc w:val="center"/>
                          </w:pPr>
                          <w: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1" o:spid="_x0000_s1033" style="position:absolute;margin-left:-36.55pt;margin-top:-41.2pt;width:530.6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" fillcolor="white [3212]" stroked="f" strokeweight="1pt">
              <v:textbox>
                <w:txbxContent>
                  <w:p w:rsidR="00040011" w:rsidRDefault="00040011" w:rsidP="000F1135">
                    <w:pPr>
                      <w:jc w:val="center"/>
                    </w:pPr>
                    <w:r>
                      <w:t>|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48"/>
    <w:multiLevelType w:val="hybridMultilevel"/>
    <w:tmpl w:val="CB621E2E"/>
    <w:lvl w:ilvl="0" w:tplc="440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4304627"/>
    <w:multiLevelType w:val="hybridMultilevel"/>
    <w:tmpl w:val="1CF66674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C77EBF"/>
    <w:multiLevelType w:val="hybridMultilevel"/>
    <w:tmpl w:val="5DECA8A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7305"/>
    <w:multiLevelType w:val="hybridMultilevel"/>
    <w:tmpl w:val="9AE4AA5A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7E45"/>
    <w:multiLevelType w:val="hybridMultilevel"/>
    <w:tmpl w:val="017664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F35D0"/>
    <w:multiLevelType w:val="multilevel"/>
    <w:tmpl w:val="76982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>
    <w:nsid w:val="47566979"/>
    <w:multiLevelType w:val="hybridMultilevel"/>
    <w:tmpl w:val="AEB03B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0BD0"/>
    <w:multiLevelType w:val="hybridMultilevel"/>
    <w:tmpl w:val="C48A7AB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70393B"/>
    <w:multiLevelType w:val="hybridMultilevel"/>
    <w:tmpl w:val="79EA8F38"/>
    <w:lvl w:ilvl="0" w:tplc="03EE0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F"/>
    <w:rsid w:val="0000103F"/>
    <w:rsid w:val="00014A98"/>
    <w:rsid w:val="00016421"/>
    <w:rsid w:val="000174F8"/>
    <w:rsid w:val="000252BA"/>
    <w:rsid w:val="0003226E"/>
    <w:rsid w:val="0003282A"/>
    <w:rsid w:val="00034018"/>
    <w:rsid w:val="00036442"/>
    <w:rsid w:val="00040011"/>
    <w:rsid w:val="00054733"/>
    <w:rsid w:val="00054D83"/>
    <w:rsid w:val="00057426"/>
    <w:rsid w:val="000A40BD"/>
    <w:rsid w:val="000B7D9C"/>
    <w:rsid w:val="000D15E8"/>
    <w:rsid w:val="000D6B06"/>
    <w:rsid w:val="000F1135"/>
    <w:rsid w:val="000F7144"/>
    <w:rsid w:val="00101DCA"/>
    <w:rsid w:val="00122D2C"/>
    <w:rsid w:val="00140B12"/>
    <w:rsid w:val="00140BAC"/>
    <w:rsid w:val="0014168B"/>
    <w:rsid w:val="00146F7E"/>
    <w:rsid w:val="00154909"/>
    <w:rsid w:val="00163B99"/>
    <w:rsid w:val="001732F2"/>
    <w:rsid w:val="001941A5"/>
    <w:rsid w:val="00196611"/>
    <w:rsid w:val="00197F48"/>
    <w:rsid w:val="001A5D27"/>
    <w:rsid w:val="001C02D1"/>
    <w:rsid w:val="001C168C"/>
    <w:rsid w:val="001D570B"/>
    <w:rsid w:val="001E0D79"/>
    <w:rsid w:val="001E18A8"/>
    <w:rsid w:val="001E2967"/>
    <w:rsid w:val="00200006"/>
    <w:rsid w:val="0022696A"/>
    <w:rsid w:val="00234F4B"/>
    <w:rsid w:val="00242BFC"/>
    <w:rsid w:val="00262542"/>
    <w:rsid w:val="00265539"/>
    <w:rsid w:val="00274EFF"/>
    <w:rsid w:val="00280709"/>
    <w:rsid w:val="002A1CC5"/>
    <w:rsid w:val="002E436C"/>
    <w:rsid w:val="002F17EA"/>
    <w:rsid w:val="002F520A"/>
    <w:rsid w:val="00317045"/>
    <w:rsid w:val="00325708"/>
    <w:rsid w:val="0035308A"/>
    <w:rsid w:val="00394608"/>
    <w:rsid w:val="003A70C9"/>
    <w:rsid w:val="003C2159"/>
    <w:rsid w:val="003C6417"/>
    <w:rsid w:val="003D006F"/>
    <w:rsid w:val="003D2A77"/>
    <w:rsid w:val="003D79DD"/>
    <w:rsid w:val="003E055B"/>
    <w:rsid w:val="003E2B78"/>
    <w:rsid w:val="00400E14"/>
    <w:rsid w:val="00400EE3"/>
    <w:rsid w:val="00405D1C"/>
    <w:rsid w:val="004110B5"/>
    <w:rsid w:val="00416ED2"/>
    <w:rsid w:val="00422196"/>
    <w:rsid w:val="004352C9"/>
    <w:rsid w:val="00435431"/>
    <w:rsid w:val="00435817"/>
    <w:rsid w:val="00444075"/>
    <w:rsid w:val="00447807"/>
    <w:rsid w:val="00452277"/>
    <w:rsid w:val="00460DB6"/>
    <w:rsid w:val="00463DDE"/>
    <w:rsid w:val="0046706C"/>
    <w:rsid w:val="00470E3E"/>
    <w:rsid w:val="0048162B"/>
    <w:rsid w:val="00493E2E"/>
    <w:rsid w:val="00494964"/>
    <w:rsid w:val="004952C5"/>
    <w:rsid w:val="004A0D9F"/>
    <w:rsid w:val="004A1AD1"/>
    <w:rsid w:val="004A77DF"/>
    <w:rsid w:val="004B0517"/>
    <w:rsid w:val="004C776D"/>
    <w:rsid w:val="004D41D5"/>
    <w:rsid w:val="004F06B1"/>
    <w:rsid w:val="0050047A"/>
    <w:rsid w:val="00512D88"/>
    <w:rsid w:val="00517E69"/>
    <w:rsid w:val="00521C06"/>
    <w:rsid w:val="0052414E"/>
    <w:rsid w:val="00525A3E"/>
    <w:rsid w:val="00527275"/>
    <w:rsid w:val="00545B5F"/>
    <w:rsid w:val="00553382"/>
    <w:rsid w:val="00553AE1"/>
    <w:rsid w:val="00576A19"/>
    <w:rsid w:val="005830A4"/>
    <w:rsid w:val="0059188F"/>
    <w:rsid w:val="0059714F"/>
    <w:rsid w:val="005B1A69"/>
    <w:rsid w:val="005C13D1"/>
    <w:rsid w:val="005C13D2"/>
    <w:rsid w:val="005C393C"/>
    <w:rsid w:val="005D0074"/>
    <w:rsid w:val="005E527D"/>
    <w:rsid w:val="005F5278"/>
    <w:rsid w:val="00614B1F"/>
    <w:rsid w:val="00614BA9"/>
    <w:rsid w:val="00625D51"/>
    <w:rsid w:val="00626150"/>
    <w:rsid w:val="00641966"/>
    <w:rsid w:val="006428A2"/>
    <w:rsid w:val="00645C9B"/>
    <w:rsid w:val="00672984"/>
    <w:rsid w:val="0067682F"/>
    <w:rsid w:val="006A1F75"/>
    <w:rsid w:val="006A224D"/>
    <w:rsid w:val="006B4BC3"/>
    <w:rsid w:val="006B57DE"/>
    <w:rsid w:val="006D1B1F"/>
    <w:rsid w:val="006E60F9"/>
    <w:rsid w:val="006E63C2"/>
    <w:rsid w:val="006E79FA"/>
    <w:rsid w:val="007014EF"/>
    <w:rsid w:val="007110B1"/>
    <w:rsid w:val="007125A6"/>
    <w:rsid w:val="007236A4"/>
    <w:rsid w:val="007414BE"/>
    <w:rsid w:val="00745C6E"/>
    <w:rsid w:val="00755965"/>
    <w:rsid w:val="00763279"/>
    <w:rsid w:val="007829BB"/>
    <w:rsid w:val="007A0BEA"/>
    <w:rsid w:val="007B01B5"/>
    <w:rsid w:val="007D18B2"/>
    <w:rsid w:val="00817A24"/>
    <w:rsid w:val="0083323B"/>
    <w:rsid w:val="00833A40"/>
    <w:rsid w:val="00850ACF"/>
    <w:rsid w:val="00851F6A"/>
    <w:rsid w:val="00874487"/>
    <w:rsid w:val="00877F07"/>
    <w:rsid w:val="00897AAA"/>
    <w:rsid w:val="008A3E69"/>
    <w:rsid w:val="008A6084"/>
    <w:rsid w:val="008B47EE"/>
    <w:rsid w:val="008C7209"/>
    <w:rsid w:val="008D73D3"/>
    <w:rsid w:val="008E0FEA"/>
    <w:rsid w:val="008F4731"/>
    <w:rsid w:val="0090077A"/>
    <w:rsid w:val="00901995"/>
    <w:rsid w:val="00902B02"/>
    <w:rsid w:val="00906804"/>
    <w:rsid w:val="00924906"/>
    <w:rsid w:val="00931439"/>
    <w:rsid w:val="009342C1"/>
    <w:rsid w:val="009359CB"/>
    <w:rsid w:val="00937078"/>
    <w:rsid w:val="0095083D"/>
    <w:rsid w:val="00965CF0"/>
    <w:rsid w:val="00980DF7"/>
    <w:rsid w:val="00982E4F"/>
    <w:rsid w:val="00985E5C"/>
    <w:rsid w:val="00992FE7"/>
    <w:rsid w:val="009C0FAE"/>
    <w:rsid w:val="009C5876"/>
    <w:rsid w:val="009F2960"/>
    <w:rsid w:val="00A137D4"/>
    <w:rsid w:val="00A205CA"/>
    <w:rsid w:val="00A4555F"/>
    <w:rsid w:val="00A5513C"/>
    <w:rsid w:val="00A570DE"/>
    <w:rsid w:val="00A714C1"/>
    <w:rsid w:val="00A809D5"/>
    <w:rsid w:val="00A86308"/>
    <w:rsid w:val="00A91748"/>
    <w:rsid w:val="00AA6E91"/>
    <w:rsid w:val="00AF7919"/>
    <w:rsid w:val="00AF7DB3"/>
    <w:rsid w:val="00B05BB1"/>
    <w:rsid w:val="00B06691"/>
    <w:rsid w:val="00B1049D"/>
    <w:rsid w:val="00B133A6"/>
    <w:rsid w:val="00B26A46"/>
    <w:rsid w:val="00B32047"/>
    <w:rsid w:val="00B334C6"/>
    <w:rsid w:val="00B56DF8"/>
    <w:rsid w:val="00B6012F"/>
    <w:rsid w:val="00B64238"/>
    <w:rsid w:val="00B64437"/>
    <w:rsid w:val="00B6646C"/>
    <w:rsid w:val="00B74F52"/>
    <w:rsid w:val="00B77AC1"/>
    <w:rsid w:val="00B8513B"/>
    <w:rsid w:val="00B91E20"/>
    <w:rsid w:val="00B923A3"/>
    <w:rsid w:val="00B95D9C"/>
    <w:rsid w:val="00B976B2"/>
    <w:rsid w:val="00BA04AD"/>
    <w:rsid w:val="00BB7848"/>
    <w:rsid w:val="00BD32AC"/>
    <w:rsid w:val="00BD3F66"/>
    <w:rsid w:val="00BD4B57"/>
    <w:rsid w:val="00BE0B0D"/>
    <w:rsid w:val="00BE625A"/>
    <w:rsid w:val="00C13F17"/>
    <w:rsid w:val="00C228CC"/>
    <w:rsid w:val="00C22921"/>
    <w:rsid w:val="00C2736C"/>
    <w:rsid w:val="00C332B2"/>
    <w:rsid w:val="00C346A3"/>
    <w:rsid w:val="00C44318"/>
    <w:rsid w:val="00C53304"/>
    <w:rsid w:val="00C743D6"/>
    <w:rsid w:val="00C76AA9"/>
    <w:rsid w:val="00C81CB7"/>
    <w:rsid w:val="00C837D7"/>
    <w:rsid w:val="00C93B50"/>
    <w:rsid w:val="00C96545"/>
    <w:rsid w:val="00CA14AE"/>
    <w:rsid w:val="00CA2804"/>
    <w:rsid w:val="00CA2FA7"/>
    <w:rsid w:val="00CB4A89"/>
    <w:rsid w:val="00CB4E7F"/>
    <w:rsid w:val="00CD0C01"/>
    <w:rsid w:val="00CD4AE4"/>
    <w:rsid w:val="00CE1338"/>
    <w:rsid w:val="00CE227C"/>
    <w:rsid w:val="00D0202C"/>
    <w:rsid w:val="00D03179"/>
    <w:rsid w:val="00D2779E"/>
    <w:rsid w:val="00D32776"/>
    <w:rsid w:val="00D354D1"/>
    <w:rsid w:val="00D45864"/>
    <w:rsid w:val="00D51E89"/>
    <w:rsid w:val="00D5416F"/>
    <w:rsid w:val="00D71807"/>
    <w:rsid w:val="00D73EA6"/>
    <w:rsid w:val="00D76503"/>
    <w:rsid w:val="00D93B25"/>
    <w:rsid w:val="00DA12C7"/>
    <w:rsid w:val="00DB38DA"/>
    <w:rsid w:val="00DB70C1"/>
    <w:rsid w:val="00DC5A8E"/>
    <w:rsid w:val="00DD36B0"/>
    <w:rsid w:val="00DD755A"/>
    <w:rsid w:val="00DF3748"/>
    <w:rsid w:val="00E10D58"/>
    <w:rsid w:val="00E24503"/>
    <w:rsid w:val="00E60D82"/>
    <w:rsid w:val="00E7663E"/>
    <w:rsid w:val="00E92BF2"/>
    <w:rsid w:val="00EA0EFE"/>
    <w:rsid w:val="00EA629B"/>
    <w:rsid w:val="00EB2352"/>
    <w:rsid w:val="00EB3448"/>
    <w:rsid w:val="00EC3CE4"/>
    <w:rsid w:val="00EE500F"/>
    <w:rsid w:val="00EE7CDB"/>
    <w:rsid w:val="00EF2AC7"/>
    <w:rsid w:val="00F10933"/>
    <w:rsid w:val="00F2262F"/>
    <w:rsid w:val="00F34507"/>
    <w:rsid w:val="00F355FA"/>
    <w:rsid w:val="00F35DFB"/>
    <w:rsid w:val="00F40F83"/>
    <w:rsid w:val="00F46AD0"/>
    <w:rsid w:val="00F52BDE"/>
    <w:rsid w:val="00F54B6C"/>
    <w:rsid w:val="00F61154"/>
    <w:rsid w:val="00F848FB"/>
    <w:rsid w:val="00F8492C"/>
    <w:rsid w:val="00F9437A"/>
    <w:rsid w:val="00FC2F67"/>
    <w:rsid w:val="00FC4DB0"/>
    <w:rsid w:val="00FD1D9E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061C8-1349-4FBB-93E7-945BC71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0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6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1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0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7A0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A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29B"/>
  </w:style>
  <w:style w:type="paragraph" w:styleId="Piedepgina">
    <w:name w:val="footer"/>
    <w:basedOn w:val="Normal"/>
    <w:link w:val="PiedepginaCar"/>
    <w:uiPriority w:val="99"/>
    <w:unhideWhenUsed/>
    <w:rsid w:val="00EA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29B"/>
  </w:style>
  <w:style w:type="character" w:customStyle="1" w:styleId="Ttulo2Car">
    <w:name w:val="Título 2 Car"/>
    <w:basedOn w:val="Fuentedeprrafopredeter"/>
    <w:link w:val="Ttulo2"/>
    <w:uiPriority w:val="9"/>
    <w:rsid w:val="00EA6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A62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A629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EA629B"/>
    <w:rPr>
      <w:rFonts w:eastAsiaTheme="minorEastAsia" w:cs="Times New Roman"/>
      <w:color w:val="5A5A5A" w:themeColor="text1" w:themeTint="A5"/>
      <w:spacing w:val="15"/>
      <w:lang w:eastAsia="es-SV"/>
    </w:rPr>
  </w:style>
  <w:style w:type="paragraph" w:styleId="Sinespaciado">
    <w:name w:val="No Spacing"/>
    <w:link w:val="SinespaciadoCar"/>
    <w:uiPriority w:val="1"/>
    <w:qFormat/>
    <w:rsid w:val="00EA629B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629B"/>
    <w:rPr>
      <w:rFonts w:eastAsiaTheme="minorEastAsia"/>
      <w:lang w:eastAsia="es-SV"/>
    </w:rPr>
  </w:style>
  <w:style w:type="character" w:styleId="Referenciaintensa">
    <w:name w:val="Intense Reference"/>
    <w:basedOn w:val="Fuentedeprrafopredeter"/>
    <w:uiPriority w:val="32"/>
    <w:qFormat/>
    <w:rsid w:val="00EA629B"/>
    <w:rPr>
      <w:b/>
      <w:bCs/>
      <w:smallCaps/>
      <w:color w:val="5B9BD5" w:themeColor="accent1"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EA629B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EA629B"/>
    <w:pPr>
      <w:tabs>
        <w:tab w:val="right" w:leader="dot" w:pos="8828"/>
      </w:tabs>
      <w:spacing w:after="0" w:line="360" w:lineRule="auto"/>
      <w:ind w:right="-660" w:hanging="567"/>
      <w:jc w:val="center"/>
    </w:pPr>
  </w:style>
  <w:style w:type="character" w:styleId="Hipervnculo">
    <w:name w:val="Hyperlink"/>
    <w:basedOn w:val="Fuentedeprrafopredeter"/>
    <w:uiPriority w:val="99"/>
    <w:unhideWhenUsed/>
    <w:rsid w:val="00EA629B"/>
    <w:rPr>
      <w:color w:val="0563C1" w:themeColor="hyperlink"/>
      <w:u w:val="single"/>
    </w:rPr>
  </w:style>
  <w:style w:type="table" w:styleId="Tabladelista2-nfasis5">
    <w:name w:val="List Table 2 Accent 5"/>
    <w:basedOn w:val="Tablanormal"/>
    <w:uiPriority w:val="47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EA629B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4">
    <w:name w:val="Grid Table 2 Accent 4"/>
    <w:basedOn w:val="Tablanormal"/>
    <w:uiPriority w:val="47"/>
    <w:rsid w:val="00E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6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629B"/>
    <w:rPr>
      <w:i/>
      <w:iCs/>
      <w:color w:val="5B9BD5" w:themeColor="accent1"/>
    </w:rPr>
  </w:style>
  <w:style w:type="table" w:styleId="Tabladelista7concolores-nfasis5">
    <w:name w:val="List Table 7 Colorful Accent 5"/>
    <w:basedOn w:val="Tablanormal"/>
    <w:uiPriority w:val="52"/>
    <w:rsid w:val="00EA62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A62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A62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A62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A62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2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629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A6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2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29B"/>
    <w:rPr>
      <w:b/>
      <w:bCs/>
      <w:sz w:val="20"/>
      <w:szCs w:val="20"/>
    </w:rPr>
  </w:style>
  <w:style w:type="table" w:styleId="Tabladecuadrcula2-nfasis6">
    <w:name w:val="Grid Table 2 Accent 6"/>
    <w:basedOn w:val="Tablanormal"/>
    <w:uiPriority w:val="47"/>
    <w:rsid w:val="006A1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6A1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2-nfasis4">
    <w:name w:val="List Table 2 Accent 4"/>
    <w:basedOn w:val="Tablanormal"/>
    <w:uiPriority w:val="47"/>
    <w:rsid w:val="00553A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B33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-nfasis6">
    <w:name w:val="List Table 2 Accent 6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1">
    <w:name w:val="List Table 2 Accent 1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">
    <w:name w:val="List Table 2"/>
    <w:basedOn w:val="Tablanormal"/>
    <w:uiPriority w:val="47"/>
    <w:rsid w:val="00057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30E0-046A-4DF4-B4E5-5E128C8B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17</Pages>
  <Words>3753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Garcia</dc:creator>
  <cp:keywords/>
  <dc:description/>
  <cp:lastModifiedBy>Alcides Augusto Ramirez Martinez</cp:lastModifiedBy>
  <cp:revision>38</cp:revision>
  <cp:lastPrinted>2019-10-23T20:53:00Z</cp:lastPrinted>
  <dcterms:created xsi:type="dcterms:W3CDTF">2019-10-14T21:03:00Z</dcterms:created>
  <dcterms:modified xsi:type="dcterms:W3CDTF">2020-01-27T17:04:00Z</dcterms:modified>
</cp:coreProperties>
</file>